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4A04F" w14:textId="77777777" w:rsidR="00262BD0" w:rsidRPr="00BB6EEC" w:rsidRDefault="002D6CC1" w:rsidP="002D6CC1">
      <w:pPr>
        <w:pStyle w:val="Heading2"/>
      </w:pPr>
      <w:bookmarkStart w:id="0" w:name="_Toc447106669"/>
      <w:bookmarkStart w:id="1" w:name="_Toc42616131"/>
      <w:bookmarkStart w:id="2" w:name="_GoBack"/>
      <w:bookmarkEnd w:id="2"/>
      <w:r w:rsidRPr="0077659B">
        <w:t>SECTION 10: Summary of detailed audit findings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C22F2B" w:rsidRPr="0077659B" w14:paraId="6B475200" w14:textId="77777777" w:rsidTr="002D6CC1">
        <w:trPr>
          <w:trHeight w:val="82"/>
          <w:tblHeader/>
        </w:trPr>
        <w:tc>
          <w:tcPr>
            <w:tcW w:w="229" w:type="pct"/>
            <w:vMerge w:val="restart"/>
            <w:shd w:val="clear" w:color="auto" w:fill="A6A6A6" w:themeFill="background1" w:themeFillShade="A6"/>
          </w:tcPr>
          <w:p w14:paraId="7B36B7F5"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Page no.</w:t>
            </w:r>
          </w:p>
        </w:tc>
        <w:tc>
          <w:tcPr>
            <w:tcW w:w="1390" w:type="pct"/>
            <w:vMerge w:val="restart"/>
            <w:shd w:val="clear" w:color="auto" w:fill="A6A6A6" w:themeFill="background1" w:themeFillShade="A6"/>
          </w:tcPr>
          <w:p w14:paraId="7D3C3A38"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Finding</w:t>
            </w:r>
          </w:p>
        </w:tc>
        <w:tc>
          <w:tcPr>
            <w:tcW w:w="1055" w:type="pct"/>
            <w:gridSpan w:val="5"/>
            <w:shd w:val="clear" w:color="auto" w:fill="A6A6A6" w:themeFill="background1" w:themeFillShade="A6"/>
          </w:tcPr>
          <w:p w14:paraId="0A927F3E"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Classification</w:t>
            </w:r>
          </w:p>
        </w:tc>
        <w:tc>
          <w:tcPr>
            <w:tcW w:w="575" w:type="pct"/>
            <w:gridSpan w:val="3"/>
            <w:shd w:val="clear" w:color="auto" w:fill="A6A6A6" w:themeFill="background1" w:themeFillShade="A6"/>
          </w:tcPr>
          <w:p w14:paraId="31281B9B"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Rating</w:t>
            </w:r>
          </w:p>
        </w:tc>
        <w:tc>
          <w:tcPr>
            <w:tcW w:w="520" w:type="pct"/>
            <w:vMerge w:val="restart"/>
            <w:shd w:val="clear" w:color="auto" w:fill="A6A6A6" w:themeFill="background1" w:themeFillShade="A6"/>
          </w:tcPr>
          <w:p w14:paraId="6AB7D7FB"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Number of times reported in previous three years</w:t>
            </w:r>
          </w:p>
        </w:tc>
        <w:tc>
          <w:tcPr>
            <w:tcW w:w="1231" w:type="pct"/>
            <w:vMerge w:val="restart"/>
            <w:shd w:val="clear" w:color="auto" w:fill="A6A6A6" w:themeFill="background1" w:themeFillShade="A6"/>
          </w:tcPr>
          <w:p w14:paraId="29E5ADBF" w14:textId="77777777" w:rsidR="00C22F2B" w:rsidRPr="0077659B" w:rsidRDefault="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Status of implementation of previous year(s) recommendation</w:t>
            </w:r>
          </w:p>
        </w:tc>
      </w:tr>
      <w:tr w:rsidR="00C22F2B" w:rsidRPr="0077659B" w14:paraId="434EABFE" w14:textId="77777777" w:rsidTr="002D6CC1">
        <w:trPr>
          <w:cantSplit/>
          <w:trHeight w:val="2010"/>
          <w:tblHeader/>
        </w:trPr>
        <w:tc>
          <w:tcPr>
            <w:tcW w:w="229" w:type="pct"/>
            <w:vMerge/>
            <w:tcBorders>
              <w:bottom w:val="single" w:sz="4" w:space="0" w:color="auto"/>
            </w:tcBorders>
            <w:shd w:val="clear" w:color="auto" w:fill="A6A6A6" w:themeFill="background1" w:themeFillShade="A6"/>
          </w:tcPr>
          <w:p w14:paraId="2A21AD22" w14:textId="77777777"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1390" w:type="pct"/>
            <w:vMerge/>
            <w:tcBorders>
              <w:bottom w:val="single" w:sz="4" w:space="0" w:color="auto"/>
            </w:tcBorders>
            <w:shd w:val="clear" w:color="auto" w:fill="A6A6A6" w:themeFill="background1" w:themeFillShade="A6"/>
          </w:tcPr>
          <w:p w14:paraId="68FBB0D0" w14:textId="77777777"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234" w:type="pct"/>
            <w:tcBorders>
              <w:bottom w:val="single" w:sz="4" w:space="0" w:color="auto"/>
            </w:tcBorders>
            <w:shd w:val="clear" w:color="auto" w:fill="D9D9D9" w:themeFill="background1" w:themeFillShade="D9"/>
            <w:textDirection w:val="btLr"/>
          </w:tcPr>
          <w:p w14:paraId="1ABB15FF"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1647A9D6"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564B342F"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1E1DC6D1"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77610E4C"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616E79A9" w14:textId="77777777" w:rsidR="00C22F2B" w:rsidRPr="0077659B" w:rsidRDefault="0091433A" w:rsidP="00C22F2B">
            <w:pPr>
              <w:spacing w:after="0" w:line="240" w:lineRule="auto"/>
              <w:ind w:right="113"/>
              <w:jc w:val="center"/>
              <w:rPr>
                <w:rFonts w:eastAsia="Times New Roman" w:cs="Arial"/>
                <w:b/>
                <w:sz w:val="18"/>
                <w:szCs w:val="18"/>
              </w:rPr>
            </w:pPr>
            <w:r w:rsidRPr="0077659B">
              <w:rPr>
                <w:rFonts w:eastAsia="Times New Roman" w:cs="Arial"/>
                <w:b/>
                <w:sz w:val="18"/>
                <w:szCs w:val="18"/>
              </w:rPr>
              <w:t>Matters affecting the auditor’</w:t>
            </w:r>
            <w:r w:rsidR="00C22F2B" w:rsidRPr="0077659B">
              <w:rPr>
                <w:rFonts w:eastAsia="Times New Roman" w:cs="Arial"/>
                <w:b/>
                <w:sz w:val="18"/>
                <w:szCs w:val="18"/>
              </w:rPr>
              <w:t>s report</w:t>
            </w:r>
          </w:p>
        </w:tc>
        <w:tc>
          <w:tcPr>
            <w:tcW w:w="191" w:type="pct"/>
            <w:tcBorders>
              <w:bottom w:val="single" w:sz="4" w:space="0" w:color="auto"/>
            </w:tcBorders>
            <w:shd w:val="clear" w:color="auto" w:fill="D9D9D9" w:themeFill="background1" w:themeFillShade="D9"/>
            <w:textDirection w:val="btLr"/>
            <w:vAlign w:val="center"/>
          </w:tcPr>
          <w:p w14:paraId="663E3291"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7B26CD46"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Administrative matters</w:t>
            </w:r>
          </w:p>
        </w:tc>
        <w:tc>
          <w:tcPr>
            <w:tcW w:w="520" w:type="pct"/>
            <w:vMerge/>
            <w:tcBorders>
              <w:bottom w:val="single" w:sz="4" w:space="0" w:color="auto"/>
            </w:tcBorders>
            <w:shd w:val="clear" w:color="auto" w:fill="A6A6A6" w:themeFill="background1" w:themeFillShade="A6"/>
          </w:tcPr>
          <w:p w14:paraId="1A9DE626" w14:textId="77777777" w:rsidR="00C22F2B" w:rsidRPr="0077659B" w:rsidRDefault="00C22F2B" w:rsidP="00C22F2B">
            <w:pPr>
              <w:spacing w:after="0" w:line="240" w:lineRule="auto"/>
              <w:jc w:val="center"/>
              <w:rPr>
                <w:rFonts w:eastAsia="Times New Roman" w:cs="Arial"/>
                <w:b/>
                <w:sz w:val="18"/>
                <w:szCs w:val="18"/>
              </w:rPr>
            </w:pPr>
          </w:p>
        </w:tc>
        <w:tc>
          <w:tcPr>
            <w:tcW w:w="1231" w:type="pct"/>
            <w:vMerge/>
            <w:tcBorders>
              <w:bottom w:val="single" w:sz="4" w:space="0" w:color="auto"/>
            </w:tcBorders>
            <w:shd w:val="clear" w:color="auto" w:fill="A6A6A6" w:themeFill="background1" w:themeFillShade="A6"/>
          </w:tcPr>
          <w:p w14:paraId="3693130D" w14:textId="77777777" w:rsidR="00C22F2B" w:rsidRPr="0077659B" w:rsidRDefault="00C22F2B" w:rsidP="00C22F2B">
            <w:pPr>
              <w:spacing w:after="0" w:line="240" w:lineRule="auto"/>
              <w:jc w:val="center"/>
              <w:rPr>
                <w:rFonts w:eastAsia="Times New Roman" w:cs="Arial"/>
                <w:b/>
                <w:sz w:val="18"/>
                <w:szCs w:val="18"/>
              </w:rPr>
            </w:pPr>
          </w:p>
        </w:tc>
      </w:tr>
      <w:tr w:rsidR="0089352B" w:rsidRPr="0077659B" w14:paraId="39B5F9BD" w14:textId="77777777" w:rsidTr="002D6CC1">
        <w:tc>
          <w:tcPr>
            <w:tcW w:w="229" w:type="pct"/>
          </w:tcPr>
          <w:p w14:paraId="3C3AAEDA" w14:textId="77777777" w:rsidR="0089352B" w:rsidRPr="0077659B" w:rsidRDefault="0089352B" w:rsidP="00C22F2B">
            <w:pPr>
              <w:tabs>
                <w:tab w:val="right" w:pos="9639"/>
              </w:tabs>
              <w:spacing w:after="0" w:line="240" w:lineRule="auto"/>
              <w:ind w:left="1985" w:hanging="425"/>
              <w:rPr>
                <w:rFonts w:eastAsia="Times New Roman" w:cs="Arial"/>
                <w:sz w:val="20"/>
                <w:szCs w:val="20"/>
              </w:rPr>
            </w:pPr>
          </w:p>
        </w:tc>
        <w:tc>
          <w:tcPr>
            <w:tcW w:w="1390" w:type="pct"/>
          </w:tcPr>
          <w:p w14:paraId="3252ACA6" w14:textId="10188CC6" w:rsidR="0089352B" w:rsidRPr="0077659B" w:rsidRDefault="0089352B" w:rsidP="00C22F2B">
            <w:pPr>
              <w:tabs>
                <w:tab w:val="right" w:pos="312"/>
                <w:tab w:val="left" w:pos="540"/>
                <w:tab w:val="right" w:pos="9639"/>
              </w:tabs>
              <w:spacing w:after="0" w:line="240" w:lineRule="auto"/>
              <w:ind w:left="62"/>
              <w:jc w:val="both"/>
              <w:rPr>
                <w:rFonts w:eastAsia="Times New Roman" w:cs="Arial"/>
                <w:sz w:val="20"/>
                <w:szCs w:val="20"/>
              </w:rPr>
            </w:pPr>
            <w:r w:rsidRPr="008754FE">
              <w:rPr>
                <w:rFonts w:cs="Arial"/>
                <w:b/>
                <w:sz w:val="18"/>
                <w:szCs w:val="18"/>
              </w:rPr>
              <w:t>Predetermined objectives</w:t>
            </w:r>
          </w:p>
        </w:tc>
        <w:tc>
          <w:tcPr>
            <w:tcW w:w="234" w:type="pct"/>
          </w:tcPr>
          <w:p w14:paraId="28B632C6"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286" w:type="pct"/>
          </w:tcPr>
          <w:p w14:paraId="70C6A0EE"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200" w:type="pct"/>
          </w:tcPr>
          <w:p w14:paraId="0F18C3D9"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441E1933"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44" w:type="pct"/>
          </w:tcPr>
          <w:p w14:paraId="51B98A4D"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55FB7E78"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2C2F9AE9"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3" w:type="pct"/>
          </w:tcPr>
          <w:p w14:paraId="3956A3E7"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520" w:type="pct"/>
          </w:tcPr>
          <w:p w14:paraId="4BDAA4CB"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231" w:type="pct"/>
          </w:tcPr>
          <w:p w14:paraId="1DF0CB5A" w14:textId="77777777" w:rsidR="0089352B" w:rsidRPr="0077659B" w:rsidRDefault="0089352B" w:rsidP="00C22F2B">
            <w:pPr>
              <w:tabs>
                <w:tab w:val="right" w:pos="312"/>
                <w:tab w:val="left" w:pos="540"/>
                <w:tab w:val="right" w:pos="9639"/>
              </w:tabs>
              <w:spacing w:after="0" w:line="240" w:lineRule="auto"/>
              <w:ind w:left="62"/>
              <w:jc w:val="both"/>
              <w:rPr>
                <w:rFonts w:eastAsia="Times New Roman" w:cs="Arial"/>
                <w:sz w:val="20"/>
                <w:szCs w:val="20"/>
              </w:rPr>
            </w:pPr>
          </w:p>
        </w:tc>
      </w:tr>
      <w:tr w:rsidR="005C700F" w:rsidRPr="0077659B" w14:paraId="6EAC5183" w14:textId="77777777" w:rsidTr="002D6CC1">
        <w:tc>
          <w:tcPr>
            <w:tcW w:w="229" w:type="pct"/>
          </w:tcPr>
          <w:p w14:paraId="3FE802C1"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2BE8BAE" w14:textId="5A65ABFD"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EPWP beneficiaries wer</w:t>
            </w:r>
            <w:r>
              <w:rPr>
                <w:rFonts w:cs="Arial"/>
                <w:sz w:val="18"/>
                <w:szCs w:val="18"/>
              </w:rPr>
              <w:t>e not reported on the EPWP third</w:t>
            </w:r>
            <w:r w:rsidRPr="008754FE">
              <w:rPr>
                <w:rFonts w:cs="Arial"/>
                <w:sz w:val="18"/>
                <w:szCs w:val="18"/>
              </w:rPr>
              <w:t xml:space="preserve"> quarter data.</w:t>
            </w:r>
          </w:p>
        </w:tc>
        <w:tc>
          <w:tcPr>
            <w:tcW w:w="234" w:type="pct"/>
          </w:tcPr>
          <w:p w14:paraId="2301610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06F47369" w14:textId="21CDFE26"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AFC2E2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783720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38BB152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C26FDA9" w14:textId="095E12CF"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7EDE38B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E32120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51EB73A2" w14:textId="10E12C1C"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50BFF1CE" w14:textId="711BBCE6"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F3664D">
              <w:rPr>
                <w:rFonts w:eastAsia="Times New Roman" w:cs="Arial"/>
                <w:sz w:val="20"/>
                <w:szCs w:val="20"/>
              </w:rPr>
              <w:t>In progress</w:t>
            </w:r>
          </w:p>
        </w:tc>
      </w:tr>
      <w:tr w:rsidR="005C700F" w:rsidRPr="0077659B" w14:paraId="07330AB1" w14:textId="77777777" w:rsidTr="002D6CC1">
        <w:tc>
          <w:tcPr>
            <w:tcW w:w="229" w:type="pct"/>
          </w:tcPr>
          <w:p w14:paraId="540881CD"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656881E4" w14:textId="38337625"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Non</w:t>
            </w:r>
            <w:r>
              <w:rPr>
                <w:rFonts w:cs="Arial"/>
                <w:sz w:val="18"/>
                <w:szCs w:val="18"/>
              </w:rPr>
              <w:t xml:space="preserve"> submission of </w:t>
            </w:r>
            <w:r w:rsidRPr="008754FE">
              <w:rPr>
                <w:rFonts w:cs="Arial"/>
                <w:sz w:val="18"/>
                <w:szCs w:val="18"/>
              </w:rPr>
              <w:t>attendance register</w:t>
            </w:r>
          </w:p>
        </w:tc>
        <w:tc>
          <w:tcPr>
            <w:tcW w:w="234" w:type="pct"/>
          </w:tcPr>
          <w:p w14:paraId="754C01A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FE89791" w14:textId="769BCA4C"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190B9A8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D33E27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7A83DC9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FB3C775" w14:textId="19C79F6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EF7AB8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1E7CDDB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3753B198" w14:textId="45617BA3"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20D0D974" w14:textId="66A01D02"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A9CA3E2" w14:textId="77777777" w:rsidTr="002D6CC1">
        <w:tc>
          <w:tcPr>
            <w:tcW w:w="229" w:type="pct"/>
          </w:tcPr>
          <w:p w14:paraId="08DD7B86"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3D86C38" w14:textId="29482F80"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 xml:space="preserve">Predetermined objectives: Non submission of </w:t>
            </w:r>
            <w:r>
              <w:rPr>
                <w:rFonts w:cs="Arial"/>
                <w:sz w:val="18"/>
                <w:szCs w:val="18"/>
              </w:rPr>
              <w:t>proof of payment</w:t>
            </w:r>
          </w:p>
        </w:tc>
        <w:tc>
          <w:tcPr>
            <w:tcW w:w="234" w:type="pct"/>
          </w:tcPr>
          <w:p w14:paraId="10BC5E1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25723F3F" w14:textId="51ACC54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2AF111C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D43DA7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F217CB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2B9949A" w14:textId="7746985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486ACE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0DA4661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76EDA5CB" w14:textId="5F83E0C7"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15FE5F59" w14:textId="2785C9DE"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AC52A47" w14:textId="77777777" w:rsidTr="002D6CC1">
        <w:tc>
          <w:tcPr>
            <w:tcW w:w="229" w:type="pct"/>
          </w:tcPr>
          <w:p w14:paraId="399FEB08"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70853EC" w14:textId="515314F8"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Non submission of ID copies</w:t>
            </w:r>
          </w:p>
        </w:tc>
        <w:tc>
          <w:tcPr>
            <w:tcW w:w="234" w:type="pct"/>
          </w:tcPr>
          <w:p w14:paraId="2588503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97917E7" w14:textId="6C196F23"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3596EA4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9A6C59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0DF802B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E8DB2F2" w14:textId="07A0F2F5"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D16E72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12AE72C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974F057" w14:textId="7403732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2635031D" w14:textId="529E11F4"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3A0575A2" w14:textId="77777777" w:rsidTr="002D6CC1">
        <w:tc>
          <w:tcPr>
            <w:tcW w:w="229" w:type="pct"/>
          </w:tcPr>
          <w:p w14:paraId="0435D884"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20BFEA4A" w14:textId="7B585544"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w:t>
            </w:r>
            <w:r>
              <w:rPr>
                <w:rFonts w:cs="Arial"/>
                <w:sz w:val="18"/>
                <w:szCs w:val="18"/>
              </w:rPr>
              <w:t xml:space="preserve"> Non submission of disability proof</w:t>
            </w:r>
          </w:p>
        </w:tc>
        <w:tc>
          <w:tcPr>
            <w:tcW w:w="234" w:type="pct"/>
          </w:tcPr>
          <w:p w14:paraId="7D8BE46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AC66D94" w14:textId="26C987F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2966B41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4178A6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7626810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E30553D" w14:textId="1EDB89F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F42D67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22A236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59D7C57" w14:textId="0AF7040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45B7DF7C" w14:textId="1523A259"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CE36341" w14:textId="77777777" w:rsidTr="002D6CC1">
        <w:tc>
          <w:tcPr>
            <w:tcW w:w="229" w:type="pct"/>
          </w:tcPr>
          <w:p w14:paraId="010602BD"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5EA3CD9F" w14:textId="06CC167B"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Beneficiaries listed on the EPWP reporting system list not employed on the project</w:t>
            </w:r>
          </w:p>
        </w:tc>
        <w:tc>
          <w:tcPr>
            <w:tcW w:w="234" w:type="pct"/>
          </w:tcPr>
          <w:p w14:paraId="4D14391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1BDFBF24" w14:textId="1C716765"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71B484F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55EF7F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175B839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CD40EEC" w14:textId="461468E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E4D501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57078DA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57D30C93" w14:textId="05D722DE"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56963E5D" w14:textId="1317E89B"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06CAFB45" w14:textId="77777777" w:rsidTr="002D6CC1">
        <w:tc>
          <w:tcPr>
            <w:tcW w:w="229" w:type="pct"/>
          </w:tcPr>
          <w:p w14:paraId="622CFBDB"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72C6E82F" w14:textId="45054146"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w:t>
            </w:r>
            <w:r>
              <w:rPr>
                <w:rFonts w:cs="Arial"/>
                <w:sz w:val="18"/>
                <w:szCs w:val="18"/>
              </w:rPr>
              <w:t xml:space="preserve">: </w:t>
            </w:r>
            <w:r w:rsidRPr="00D165D4">
              <w:rPr>
                <w:rFonts w:cs="Arial"/>
                <w:sz w:val="18"/>
                <w:szCs w:val="18"/>
              </w:rPr>
              <w:t>EPWP projects were not reported on the EPWP reporting system</w:t>
            </w:r>
          </w:p>
        </w:tc>
        <w:tc>
          <w:tcPr>
            <w:tcW w:w="234" w:type="pct"/>
          </w:tcPr>
          <w:p w14:paraId="53C634E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5E970FD" w14:textId="459859AB"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17A094A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067345C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0F49845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1267DB26" w14:textId="75A605E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354F01D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306886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1CAC5F9E" w14:textId="7D3C4E5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1BDCF5B6" w14:textId="19277B82"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79D70D92" w14:textId="77777777" w:rsidTr="002D6CC1">
        <w:tc>
          <w:tcPr>
            <w:tcW w:w="229" w:type="pct"/>
          </w:tcPr>
          <w:p w14:paraId="244D0D15"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AFB9BD9" w14:textId="5E999FA7" w:rsidR="005C700F" w:rsidRPr="00AB6265" w:rsidRDefault="005C700F" w:rsidP="005C700F">
            <w:pPr>
              <w:pStyle w:val="Heading7"/>
              <w:numPr>
                <w:ilvl w:val="0"/>
                <w:numId w:val="0"/>
              </w:numPr>
              <w:spacing w:after="0" w:line="240" w:lineRule="auto"/>
              <w:ind w:left="95"/>
              <w:rPr>
                <w:b w:val="0"/>
                <w:sz w:val="18"/>
                <w:szCs w:val="18"/>
              </w:rPr>
            </w:pPr>
            <w:r w:rsidRPr="00501E78">
              <w:rPr>
                <w:b w:val="0"/>
                <w:sz w:val="18"/>
                <w:szCs w:val="18"/>
              </w:rPr>
              <w:t>Predetermined objectives:</w:t>
            </w:r>
            <w:r>
              <w:rPr>
                <w:b w:val="0"/>
                <w:sz w:val="18"/>
                <w:szCs w:val="18"/>
              </w:rPr>
              <w:t xml:space="preserve"> </w:t>
            </w:r>
            <w:r w:rsidRPr="00AB6265">
              <w:rPr>
                <w:b w:val="0"/>
                <w:color w:val="000000"/>
                <w:sz w:val="18"/>
                <w:szCs w:val="18"/>
              </w:rPr>
              <w:t>No reasons were submitted</w:t>
            </w:r>
            <w:r w:rsidRPr="00AB6265">
              <w:rPr>
                <w:b w:val="0"/>
                <w:sz w:val="18"/>
                <w:szCs w:val="18"/>
              </w:rPr>
              <w:t xml:space="preserve"> as to why active project was “stopped”</w:t>
            </w:r>
          </w:p>
        </w:tc>
        <w:tc>
          <w:tcPr>
            <w:tcW w:w="234" w:type="pct"/>
          </w:tcPr>
          <w:p w14:paraId="619696A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691EF8DB" w14:textId="00B4D60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43DE87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60CD1B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4D605D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1AAD0F6" w14:textId="73DFB7AB"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11F4EA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918212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6DBB89A9" w14:textId="0395DC7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0</w:t>
            </w:r>
          </w:p>
        </w:tc>
        <w:tc>
          <w:tcPr>
            <w:tcW w:w="1231" w:type="pct"/>
          </w:tcPr>
          <w:p w14:paraId="4E9D0BB5" w14:textId="1A701CC9"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63F787A6" w14:textId="77777777" w:rsidTr="002D6CC1">
        <w:tc>
          <w:tcPr>
            <w:tcW w:w="229" w:type="pct"/>
          </w:tcPr>
          <w:p w14:paraId="6C451AA6"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21C3895" w14:textId="52BFB251" w:rsidR="005C700F" w:rsidRPr="00501E78" w:rsidRDefault="005C700F" w:rsidP="005C700F">
            <w:pPr>
              <w:pStyle w:val="Heading7"/>
              <w:numPr>
                <w:ilvl w:val="0"/>
                <w:numId w:val="0"/>
              </w:numPr>
              <w:spacing w:after="0" w:line="240" w:lineRule="auto"/>
              <w:ind w:left="95"/>
              <w:rPr>
                <w:b w:val="0"/>
                <w:sz w:val="18"/>
                <w:szCs w:val="18"/>
              </w:rPr>
            </w:pPr>
            <w:r w:rsidRPr="00501E78">
              <w:rPr>
                <w:b w:val="0"/>
                <w:sz w:val="18"/>
                <w:szCs w:val="18"/>
              </w:rPr>
              <w:t xml:space="preserve">Predetermined objectives: </w:t>
            </w:r>
            <w:r w:rsidRPr="00501E78">
              <w:rPr>
                <w:b w:val="0"/>
                <w:bCs/>
                <w:sz w:val="18"/>
                <w:szCs w:val="18"/>
              </w:rPr>
              <w:t>EPWP –  B</w:t>
            </w:r>
            <w:r w:rsidRPr="00501E78">
              <w:rPr>
                <w:b w:val="0"/>
                <w:color w:val="000000"/>
                <w:sz w:val="18"/>
                <w:szCs w:val="18"/>
              </w:rPr>
              <w:t>eneficiary’s proof of change in banking details</w:t>
            </w:r>
            <w:r w:rsidRPr="00501E78">
              <w:rPr>
                <w:b w:val="0"/>
                <w:sz w:val="18"/>
                <w:szCs w:val="18"/>
              </w:rPr>
              <w:t xml:space="preserve"> were not provided</w:t>
            </w:r>
          </w:p>
        </w:tc>
        <w:tc>
          <w:tcPr>
            <w:tcW w:w="234" w:type="pct"/>
          </w:tcPr>
          <w:p w14:paraId="7FB383B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24D110A6" w14:textId="3482B8E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03786BE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DCF335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50F2391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7854467" w14:textId="0269D44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4E9E18D4"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22B6F2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77533753" w14:textId="3100E14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0</w:t>
            </w:r>
          </w:p>
        </w:tc>
        <w:tc>
          <w:tcPr>
            <w:tcW w:w="1231" w:type="pct"/>
          </w:tcPr>
          <w:p w14:paraId="4E7E7266" w14:textId="79F8D80D"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D0563D7" w14:textId="77777777" w:rsidTr="002D6CC1">
        <w:tc>
          <w:tcPr>
            <w:tcW w:w="229" w:type="pct"/>
          </w:tcPr>
          <w:p w14:paraId="56BDE0EC"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D6A97E0" w14:textId="6CFF69D8" w:rsidR="005C700F" w:rsidRPr="005C700F" w:rsidRDefault="005C700F" w:rsidP="005C700F">
            <w:pPr>
              <w:tabs>
                <w:tab w:val="right" w:pos="312"/>
                <w:tab w:val="left" w:pos="540"/>
                <w:tab w:val="right" w:pos="9639"/>
              </w:tabs>
              <w:spacing w:after="0" w:line="240" w:lineRule="auto"/>
              <w:ind w:left="62"/>
              <w:jc w:val="both"/>
              <w:rPr>
                <w:rFonts w:eastAsia="Times New Roman" w:cs="Arial"/>
                <w:sz w:val="18"/>
                <w:szCs w:val="18"/>
              </w:rPr>
            </w:pPr>
            <w:r w:rsidRPr="005C700F">
              <w:rPr>
                <w:rFonts w:cs="Arial"/>
                <w:bCs/>
                <w:sz w:val="18"/>
                <w:szCs w:val="18"/>
              </w:rPr>
              <w:t>Predetermined objectives: Validity of reported performance information for Programme 5 - Indicator 3 (Percentage of movable assets provided within 60 days after approval by prestige clients)</w:t>
            </w:r>
          </w:p>
        </w:tc>
        <w:tc>
          <w:tcPr>
            <w:tcW w:w="234" w:type="pct"/>
          </w:tcPr>
          <w:p w14:paraId="0D513F0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00EB8A12" w14:textId="15FB8BC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71C938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E557F3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40FE0AA4"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CEB0F1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10AFCE10" w14:textId="263D7CE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4380FF7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6D59F9F" w14:textId="1FEDE4A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0C59685D" w14:textId="5E177491"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2166C0FC" w14:textId="77777777" w:rsidTr="002D6CC1">
        <w:tc>
          <w:tcPr>
            <w:tcW w:w="229" w:type="pct"/>
          </w:tcPr>
          <w:p w14:paraId="2A0F62D4"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2B4F27D9" w14:textId="657CCE86" w:rsidR="005C700F" w:rsidRPr="0077659B" w:rsidRDefault="001F52B4" w:rsidP="005C700F">
            <w:pPr>
              <w:tabs>
                <w:tab w:val="right" w:pos="312"/>
                <w:tab w:val="left" w:pos="540"/>
                <w:tab w:val="right" w:pos="9639"/>
              </w:tabs>
              <w:spacing w:after="0" w:line="240" w:lineRule="auto"/>
              <w:ind w:left="62"/>
              <w:jc w:val="both"/>
              <w:rPr>
                <w:rFonts w:eastAsia="Times New Roman" w:cs="Arial"/>
                <w:sz w:val="20"/>
                <w:szCs w:val="20"/>
              </w:rPr>
            </w:pPr>
            <w:r>
              <w:rPr>
                <w:rFonts w:cs="Arial"/>
                <w:b/>
                <w:sz w:val="18"/>
                <w:szCs w:val="18"/>
              </w:rPr>
              <w:t>Goods and Services</w:t>
            </w:r>
          </w:p>
        </w:tc>
        <w:tc>
          <w:tcPr>
            <w:tcW w:w="234" w:type="pct"/>
          </w:tcPr>
          <w:p w14:paraId="16B8789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3DF6FAA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00" w:type="pct"/>
          </w:tcPr>
          <w:p w14:paraId="46FA51D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0C22DDB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30A117F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F22229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B9516D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1998A0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6A51CFB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231" w:type="pct"/>
          </w:tcPr>
          <w:p w14:paraId="5F999144" w14:textId="77777777"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p>
        </w:tc>
      </w:tr>
      <w:tr w:rsidR="005C700F" w:rsidRPr="0077659B" w14:paraId="7AE5F975" w14:textId="77777777" w:rsidTr="002D6CC1">
        <w:tc>
          <w:tcPr>
            <w:tcW w:w="229" w:type="pct"/>
          </w:tcPr>
          <w:p w14:paraId="1634BC6A"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002CD9BF" w14:textId="1769054D" w:rsidR="005C700F" w:rsidRPr="005C04B4" w:rsidRDefault="005C04B4" w:rsidP="005C04B4">
            <w:pPr>
              <w:pStyle w:val="Heading7"/>
              <w:numPr>
                <w:ilvl w:val="0"/>
                <w:numId w:val="0"/>
              </w:numPr>
              <w:spacing w:after="0" w:line="240" w:lineRule="auto"/>
              <w:ind w:left="95"/>
              <w:rPr>
                <w:b w:val="0"/>
                <w:sz w:val="18"/>
                <w:szCs w:val="18"/>
              </w:rPr>
            </w:pPr>
            <w:r w:rsidRPr="005C04B4">
              <w:rPr>
                <w:b w:val="0"/>
                <w:sz w:val="18"/>
                <w:szCs w:val="18"/>
              </w:rPr>
              <w:t>Follow up of state funerals finding raised in 2018/19 audit</w:t>
            </w:r>
          </w:p>
        </w:tc>
        <w:tc>
          <w:tcPr>
            <w:tcW w:w="234" w:type="pct"/>
          </w:tcPr>
          <w:p w14:paraId="53AA2072" w14:textId="15AD04AE"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40AB87C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00" w:type="pct"/>
          </w:tcPr>
          <w:p w14:paraId="0F841D9B" w14:textId="11F28B47" w:rsidR="005C700F" w:rsidRPr="0077659B" w:rsidRDefault="00932BB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A708E0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B04E69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60F6FCB" w14:textId="50F851B3"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4940B462" w14:textId="1E99E8A2"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5254F45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202E4DD4" w14:textId="1647CF33"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2B6C758A" w14:textId="1928FB0B" w:rsidR="005C700F" w:rsidRPr="0077659B" w:rsidRDefault="00243BDB" w:rsidP="005C700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642243" w:rsidRPr="0077659B" w14:paraId="2E5D2C52" w14:textId="77777777" w:rsidTr="002D6CC1">
        <w:tc>
          <w:tcPr>
            <w:tcW w:w="229" w:type="pct"/>
          </w:tcPr>
          <w:p w14:paraId="50E2C318" w14:textId="77777777" w:rsidR="00642243" w:rsidRPr="0077659B" w:rsidRDefault="00642243" w:rsidP="005C700F">
            <w:pPr>
              <w:tabs>
                <w:tab w:val="right" w:pos="9639"/>
              </w:tabs>
              <w:spacing w:after="0" w:line="240" w:lineRule="auto"/>
              <w:ind w:left="1985" w:hanging="425"/>
              <w:rPr>
                <w:rFonts w:eastAsia="Times New Roman" w:cs="Arial"/>
                <w:sz w:val="20"/>
                <w:szCs w:val="20"/>
              </w:rPr>
            </w:pPr>
          </w:p>
        </w:tc>
        <w:tc>
          <w:tcPr>
            <w:tcW w:w="1390" w:type="pct"/>
          </w:tcPr>
          <w:p w14:paraId="26634C8F" w14:textId="174F414E" w:rsidR="00642243" w:rsidRPr="005C04B4" w:rsidRDefault="005C04B4" w:rsidP="005C04B4">
            <w:pPr>
              <w:pStyle w:val="Heading7"/>
              <w:numPr>
                <w:ilvl w:val="0"/>
                <w:numId w:val="0"/>
              </w:numPr>
              <w:spacing w:after="0" w:line="240" w:lineRule="auto"/>
              <w:ind w:left="95"/>
              <w:rPr>
                <w:b w:val="0"/>
                <w:sz w:val="18"/>
                <w:szCs w:val="18"/>
              </w:rPr>
            </w:pPr>
            <w:r w:rsidRPr="005C04B4">
              <w:rPr>
                <w:b w:val="0"/>
                <w:sz w:val="18"/>
                <w:szCs w:val="18"/>
              </w:rPr>
              <w:t>Follow up of state events finding raised in 2018/19 audit</w:t>
            </w:r>
          </w:p>
        </w:tc>
        <w:tc>
          <w:tcPr>
            <w:tcW w:w="234" w:type="pct"/>
          </w:tcPr>
          <w:p w14:paraId="4A7CBF73" w14:textId="63E61D17" w:rsidR="00642243"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2EC96CC7"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200" w:type="pct"/>
          </w:tcPr>
          <w:p w14:paraId="005EEB82" w14:textId="758E7286" w:rsidR="00642243" w:rsidRPr="0077659B" w:rsidRDefault="00932BB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47D8C34"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144" w:type="pct"/>
          </w:tcPr>
          <w:p w14:paraId="6F7886A6"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191" w:type="pct"/>
          </w:tcPr>
          <w:p w14:paraId="7DD27BC5" w14:textId="180C5339" w:rsidR="00642243"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0EE3434F" w14:textId="117E54B0" w:rsidR="00642243" w:rsidRDefault="00642243" w:rsidP="005C700F">
            <w:pPr>
              <w:tabs>
                <w:tab w:val="right" w:pos="9639"/>
              </w:tabs>
              <w:spacing w:after="0" w:line="240" w:lineRule="auto"/>
              <w:ind w:left="34"/>
              <w:rPr>
                <w:rFonts w:eastAsia="Times New Roman" w:cs="Arial"/>
                <w:sz w:val="20"/>
                <w:szCs w:val="20"/>
              </w:rPr>
            </w:pPr>
          </w:p>
        </w:tc>
        <w:tc>
          <w:tcPr>
            <w:tcW w:w="193" w:type="pct"/>
          </w:tcPr>
          <w:p w14:paraId="3F99E239"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520" w:type="pct"/>
          </w:tcPr>
          <w:p w14:paraId="0D888B36" w14:textId="0BB1243D" w:rsidR="00642243"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4A515CAD" w14:textId="4FBF87AC" w:rsidR="00642243" w:rsidRDefault="00243BDB" w:rsidP="005C700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642243" w:rsidRPr="0077659B" w14:paraId="719E8353" w14:textId="77777777" w:rsidTr="002D6CC1">
        <w:tc>
          <w:tcPr>
            <w:tcW w:w="229" w:type="pct"/>
          </w:tcPr>
          <w:p w14:paraId="445AF297" w14:textId="77777777" w:rsidR="00642243" w:rsidRPr="0077659B" w:rsidRDefault="00642243" w:rsidP="00642243">
            <w:pPr>
              <w:tabs>
                <w:tab w:val="right" w:pos="9639"/>
              </w:tabs>
              <w:spacing w:after="0" w:line="240" w:lineRule="auto"/>
              <w:ind w:left="1985" w:hanging="425"/>
              <w:rPr>
                <w:rFonts w:eastAsia="Times New Roman" w:cs="Arial"/>
                <w:sz w:val="20"/>
                <w:szCs w:val="20"/>
              </w:rPr>
            </w:pPr>
          </w:p>
        </w:tc>
        <w:tc>
          <w:tcPr>
            <w:tcW w:w="1390" w:type="pct"/>
          </w:tcPr>
          <w:p w14:paraId="70195734" w14:textId="5F3B8683" w:rsidR="00642243" w:rsidRDefault="00642243" w:rsidP="00642243">
            <w:pPr>
              <w:tabs>
                <w:tab w:val="right" w:pos="312"/>
                <w:tab w:val="left" w:pos="540"/>
                <w:tab w:val="right" w:pos="9639"/>
              </w:tabs>
              <w:spacing w:after="0" w:line="240" w:lineRule="auto"/>
              <w:ind w:left="62"/>
              <w:jc w:val="both"/>
              <w:rPr>
                <w:sz w:val="18"/>
                <w:szCs w:val="18"/>
              </w:rPr>
            </w:pPr>
            <w:r>
              <w:rPr>
                <w:sz w:val="18"/>
                <w:szCs w:val="18"/>
              </w:rPr>
              <w:t xml:space="preserve">Goods and Services: </w:t>
            </w:r>
            <w:r>
              <w:rPr>
                <w:rFonts w:cs="Arial"/>
                <w:sz w:val="18"/>
                <w:szCs w:val="18"/>
              </w:rPr>
              <w:t xml:space="preserve">Contractors: </w:t>
            </w:r>
            <w:r w:rsidRPr="0077487A">
              <w:rPr>
                <w:rFonts w:cs="Arial"/>
                <w:color w:val="000000"/>
                <w:sz w:val="18"/>
                <w:szCs w:val="18"/>
              </w:rPr>
              <w:t xml:space="preserve">Invoiced amounts exceed quoted price and </w:t>
            </w:r>
            <w:r w:rsidRPr="0077487A">
              <w:rPr>
                <w:sz w:val="18"/>
                <w:szCs w:val="18"/>
              </w:rPr>
              <w:t>Items invoiced but not included on approved quote</w:t>
            </w:r>
            <w:r>
              <w:rPr>
                <w:sz w:val="18"/>
                <w:szCs w:val="18"/>
              </w:rPr>
              <w:t xml:space="preserve"> – State Events</w:t>
            </w:r>
          </w:p>
        </w:tc>
        <w:tc>
          <w:tcPr>
            <w:tcW w:w="234" w:type="pct"/>
          </w:tcPr>
          <w:p w14:paraId="1733699E" w14:textId="09A43160"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2A679277"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200" w:type="pct"/>
          </w:tcPr>
          <w:p w14:paraId="626A9E51"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2F488762"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44" w:type="pct"/>
          </w:tcPr>
          <w:p w14:paraId="0C7E7B0B"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6B431090"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06DF4DAA" w14:textId="7B06E4EC"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3FB33538"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520" w:type="pct"/>
          </w:tcPr>
          <w:p w14:paraId="590D839A" w14:textId="528922A7"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767E981D" w14:textId="72033050" w:rsidR="00642243" w:rsidRDefault="00642243" w:rsidP="00642243">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78E3F942" w14:textId="77777777" w:rsidTr="002D6CC1">
        <w:tc>
          <w:tcPr>
            <w:tcW w:w="229" w:type="pct"/>
          </w:tcPr>
          <w:p w14:paraId="698B5BFD"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254D839" w14:textId="3DAD1CDC" w:rsidR="00932BBF" w:rsidRDefault="00932BBF" w:rsidP="00932BBF">
            <w:pPr>
              <w:tabs>
                <w:tab w:val="right" w:pos="312"/>
                <w:tab w:val="left" w:pos="540"/>
                <w:tab w:val="right" w:pos="9639"/>
              </w:tabs>
              <w:spacing w:after="0" w:line="240" w:lineRule="auto"/>
              <w:ind w:left="62"/>
              <w:jc w:val="both"/>
              <w:rPr>
                <w:sz w:val="18"/>
                <w:szCs w:val="18"/>
              </w:rPr>
            </w:pPr>
            <w:r>
              <w:rPr>
                <w:sz w:val="18"/>
                <w:szCs w:val="18"/>
              </w:rPr>
              <w:t xml:space="preserve">Goods and Services: Quotations: </w:t>
            </w:r>
            <w:r w:rsidRPr="00101B23">
              <w:rPr>
                <w:rFonts w:cs="Arial"/>
                <w:bCs/>
                <w:sz w:val="18"/>
                <w:szCs w:val="18"/>
              </w:rPr>
              <w:t>Possible splitting of quotations</w:t>
            </w:r>
          </w:p>
        </w:tc>
        <w:tc>
          <w:tcPr>
            <w:tcW w:w="234" w:type="pct"/>
          </w:tcPr>
          <w:p w14:paraId="2BF7B7FC"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5959F7A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B7E3826" w14:textId="3538F299"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643D076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145124E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802684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F67068A" w14:textId="64BFA6C8"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0E72D66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66988B21" w14:textId="276E2046"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051E5D0A" w14:textId="46D8DA32"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2DCD7330" w14:textId="77777777" w:rsidTr="002D6CC1">
        <w:tc>
          <w:tcPr>
            <w:tcW w:w="229" w:type="pct"/>
          </w:tcPr>
          <w:p w14:paraId="76B51226"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1B8631BF" w14:textId="27AF702A" w:rsidR="00932BBF" w:rsidRDefault="00932BBF" w:rsidP="00932BBF">
            <w:pPr>
              <w:tabs>
                <w:tab w:val="right" w:pos="312"/>
                <w:tab w:val="left" w:pos="540"/>
                <w:tab w:val="right" w:pos="9639"/>
              </w:tabs>
              <w:spacing w:after="0" w:line="240" w:lineRule="auto"/>
              <w:ind w:left="62"/>
              <w:jc w:val="both"/>
              <w:rPr>
                <w:sz w:val="18"/>
                <w:szCs w:val="18"/>
              </w:rPr>
            </w:pPr>
            <w:r>
              <w:rPr>
                <w:rFonts w:cs="Arial"/>
                <w:b/>
                <w:sz w:val="18"/>
                <w:szCs w:val="18"/>
              </w:rPr>
              <w:t>Irregular Expenditure</w:t>
            </w:r>
          </w:p>
        </w:tc>
        <w:tc>
          <w:tcPr>
            <w:tcW w:w="234" w:type="pct"/>
          </w:tcPr>
          <w:p w14:paraId="062F1C45"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585C392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509DFA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6D5792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0696DB6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646C351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263DAD6A"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2732913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9FA301E"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6E14C4C4"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00A37F80" w14:textId="77777777" w:rsidTr="002D6CC1">
        <w:tc>
          <w:tcPr>
            <w:tcW w:w="229" w:type="pct"/>
          </w:tcPr>
          <w:p w14:paraId="4F9BA63F"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1459BE0" w14:textId="1C25F37C" w:rsidR="00932BBF" w:rsidRPr="00C33A2A" w:rsidRDefault="00932BBF" w:rsidP="00932BBF">
            <w:pPr>
              <w:tabs>
                <w:tab w:val="right" w:pos="312"/>
                <w:tab w:val="left" w:pos="540"/>
                <w:tab w:val="right" w:pos="9639"/>
              </w:tabs>
              <w:spacing w:after="0" w:line="240" w:lineRule="auto"/>
              <w:ind w:left="62"/>
              <w:jc w:val="both"/>
              <w:rPr>
                <w:sz w:val="18"/>
                <w:szCs w:val="18"/>
              </w:rPr>
            </w:pPr>
            <w:r w:rsidRPr="00C33A2A">
              <w:rPr>
                <w:rFonts w:cs="Arial"/>
                <w:sz w:val="18"/>
                <w:szCs w:val="18"/>
              </w:rPr>
              <w:t>Disclosure note not fairly presented</w:t>
            </w:r>
            <w:r>
              <w:rPr>
                <w:rFonts w:cs="Arial"/>
                <w:sz w:val="18"/>
                <w:szCs w:val="18"/>
              </w:rPr>
              <w:t xml:space="preserve"> pertaining to the </w:t>
            </w:r>
            <w:r w:rsidRPr="00C33A2A">
              <w:rPr>
                <w:rFonts w:cs="Arial"/>
                <w:sz w:val="18"/>
                <w:szCs w:val="18"/>
              </w:rPr>
              <w:t>Pricewaterhouse Coopers Incorporated (PWC</w:t>
            </w:r>
            <w:r>
              <w:rPr>
                <w:rFonts w:cs="Arial"/>
                <w:sz w:val="18"/>
                <w:szCs w:val="18"/>
              </w:rPr>
              <w:t>) report on state events</w:t>
            </w:r>
          </w:p>
        </w:tc>
        <w:tc>
          <w:tcPr>
            <w:tcW w:w="234" w:type="pct"/>
          </w:tcPr>
          <w:p w14:paraId="0679A3D0" w14:textId="2441452D"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038E2853"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7FADAFB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53C2A0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025EB5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39C278C5" w14:textId="49E73811"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749FE352"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34E0C51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2DF6BAFC" w14:textId="66445D98"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6D701A07" w14:textId="132BBD6F"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2460BAB1" w14:textId="77777777" w:rsidTr="002D6CC1">
        <w:tc>
          <w:tcPr>
            <w:tcW w:w="229" w:type="pct"/>
          </w:tcPr>
          <w:p w14:paraId="7AB75ECC"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67BCB41D" w14:textId="7EC32FE3" w:rsidR="00932BBF" w:rsidRPr="00C33A2A" w:rsidRDefault="00932BBF" w:rsidP="00932BBF">
            <w:pPr>
              <w:tabs>
                <w:tab w:val="right" w:pos="312"/>
                <w:tab w:val="left" w:pos="540"/>
                <w:tab w:val="right" w:pos="9639"/>
              </w:tabs>
              <w:spacing w:after="0" w:line="240" w:lineRule="auto"/>
              <w:ind w:left="62"/>
              <w:jc w:val="both"/>
              <w:rPr>
                <w:sz w:val="18"/>
                <w:szCs w:val="18"/>
              </w:rPr>
            </w:pPr>
            <w:r w:rsidRPr="00C33A2A">
              <w:rPr>
                <w:rFonts w:cs="Arial"/>
                <w:sz w:val="18"/>
                <w:szCs w:val="18"/>
              </w:rPr>
              <w:t>Disclosure note not fairly presented pertaining to the Public Service Commission</w:t>
            </w:r>
            <w:r>
              <w:rPr>
                <w:rFonts w:cs="Arial"/>
                <w:sz w:val="18"/>
                <w:szCs w:val="18"/>
              </w:rPr>
              <w:t xml:space="preserve"> report</w:t>
            </w:r>
            <w:r w:rsidRPr="00C33A2A">
              <w:rPr>
                <w:rFonts w:cs="Arial"/>
                <w:sz w:val="18"/>
                <w:szCs w:val="18"/>
              </w:rPr>
              <w:t xml:space="preserve"> on SMS appointments</w:t>
            </w:r>
          </w:p>
        </w:tc>
        <w:tc>
          <w:tcPr>
            <w:tcW w:w="234" w:type="pct"/>
          </w:tcPr>
          <w:p w14:paraId="4D56AE0D" w14:textId="0E935A15"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116009A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2C6033B3"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1AC2B8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450F8BA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06E4252" w14:textId="40A97EFD"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20F2FF6F"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253E0F4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8DD06D9"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325C922E" w14:textId="6D98BA89"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38835B53" w14:textId="77777777" w:rsidTr="002D6CC1">
        <w:tc>
          <w:tcPr>
            <w:tcW w:w="229" w:type="pct"/>
          </w:tcPr>
          <w:p w14:paraId="11BBA30E"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666B105F" w14:textId="1312F280" w:rsidR="00932BBF" w:rsidRPr="00751AC6" w:rsidRDefault="00932BBF" w:rsidP="00932BBF">
            <w:pPr>
              <w:tabs>
                <w:tab w:val="right" w:pos="312"/>
                <w:tab w:val="left" w:pos="540"/>
                <w:tab w:val="right" w:pos="9639"/>
              </w:tabs>
              <w:spacing w:after="0" w:line="240" w:lineRule="auto"/>
              <w:ind w:left="62"/>
              <w:jc w:val="both"/>
              <w:rPr>
                <w:rFonts w:cs="Arial"/>
                <w:b/>
                <w:sz w:val="18"/>
                <w:szCs w:val="18"/>
              </w:rPr>
            </w:pPr>
            <w:r w:rsidRPr="00751AC6">
              <w:rPr>
                <w:rFonts w:cs="Arial"/>
                <w:b/>
                <w:sz w:val="18"/>
                <w:szCs w:val="18"/>
              </w:rPr>
              <w:t>Non-compliance</w:t>
            </w:r>
          </w:p>
        </w:tc>
        <w:tc>
          <w:tcPr>
            <w:tcW w:w="234" w:type="pct"/>
          </w:tcPr>
          <w:p w14:paraId="346006DF"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62F4643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54B6601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391035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1D3AB25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6FD7BBCB"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424C49F1"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03BD6B4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4CA777D"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3656BC52"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5C367724" w14:textId="77777777" w:rsidTr="002D6CC1">
        <w:tc>
          <w:tcPr>
            <w:tcW w:w="229" w:type="pct"/>
          </w:tcPr>
          <w:p w14:paraId="17363BA6"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169B04E2" w14:textId="240BBFF9" w:rsidR="00932BBF" w:rsidRPr="00C33A2A" w:rsidRDefault="00932BBF" w:rsidP="00932BBF">
            <w:pPr>
              <w:tabs>
                <w:tab w:val="right" w:pos="312"/>
                <w:tab w:val="left" w:pos="540"/>
                <w:tab w:val="right" w:pos="9639"/>
              </w:tabs>
              <w:spacing w:after="0" w:line="240" w:lineRule="auto"/>
              <w:ind w:left="62"/>
              <w:jc w:val="both"/>
              <w:rPr>
                <w:rFonts w:cs="Arial"/>
                <w:sz w:val="18"/>
                <w:szCs w:val="18"/>
              </w:rPr>
            </w:pPr>
            <w:r>
              <w:rPr>
                <w:rFonts w:cs="Arial"/>
                <w:sz w:val="18"/>
                <w:szCs w:val="18"/>
              </w:rPr>
              <w:t>Payments not made in 30 days</w:t>
            </w:r>
          </w:p>
        </w:tc>
        <w:tc>
          <w:tcPr>
            <w:tcW w:w="234" w:type="pct"/>
          </w:tcPr>
          <w:p w14:paraId="541700B5"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1182F8D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8914F2F" w14:textId="6AB11C54"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29979A5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807B98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B65D21B"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2C3A09A9" w14:textId="2EFF8EF0"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4991668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6A17CDA4"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2E39030B" w14:textId="42A1FD5A"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777F402F" w14:textId="77777777" w:rsidTr="002D6CC1">
        <w:tc>
          <w:tcPr>
            <w:tcW w:w="229" w:type="pct"/>
          </w:tcPr>
          <w:p w14:paraId="0A9DA967"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5D788352" w14:textId="04800403" w:rsidR="00932BBF" w:rsidRPr="00751AC6" w:rsidRDefault="00932BBF" w:rsidP="00932BBF">
            <w:pPr>
              <w:tabs>
                <w:tab w:val="right" w:pos="312"/>
                <w:tab w:val="left" w:pos="540"/>
                <w:tab w:val="right" w:pos="9639"/>
              </w:tabs>
              <w:spacing w:after="0" w:line="240" w:lineRule="auto"/>
              <w:ind w:left="62"/>
              <w:jc w:val="both"/>
              <w:rPr>
                <w:rFonts w:cs="Arial"/>
                <w:b/>
                <w:sz w:val="18"/>
                <w:szCs w:val="18"/>
              </w:rPr>
            </w:pPr>
            <w:r>
              <w:rPr>
                <w:rFonts w:cs="Arial"/>
                <w:b/>
                <w:sz w:val="18"/>
                <w:szCs w:val="18"/>
              </w:rPr>
              <w:t>Employee benefits</w:t>
            </w:r>
          </w:p>
        </w:tc>
        <w:tc>
          <w:tcPr>
            <w:tcW w:w="234" w:type="pct"/>
          </w:tcPr>
          <w:p w14:paraId="7352D5C0"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4BDF155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842AEB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1351225"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2C05FEB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D09942F"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7386C9E1"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14FBB1D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6E2CE71"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16167B27"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0C14AC04" w14:textId="77777777" w:rsidTr="002D6CC1">
        <w:tc>
          <w:tcPr>
            <w:tcW w:w="229" w:type="pct"/>
          </w:tcPr>
          <w:p w14:paraId="7C2219D0"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434543E9" w14:textId="1D0012C0"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7743A1">
              <w:rPr>
                <w:rFonts w:cs="Arial"/>
                <w:sz w:val="18"/>
                <w:szCs w:val="18"/>
              </w:rPr>
              <w:t>Disclosed amount incorrectly calculated and presented</w:t>
            </w:r>
          </w:p>
        </w:tc>
        <w:tc>
          <w:tcPr>
            <w:tcW w:w="234" w:type="pct"/>
          </w:tcPr>
          <w:p w14:paraId="534B2B84" w14:textId="31F8E764"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05D15A0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B7831D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D1CB06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0A8ABE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1D764C7"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4F421868" w14:textId="16123D1B"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35AF401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F3BC625" w14:textId="1A4DCF6C"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532D4DF6" w14:textId="361B261F"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5CA084ED" w14:textId="77777777" w:rsidTr="002D6CC1">
        <w:tc>
          <w:tcPr>
            <w:tcW w:w="229" w:type="pct"/>
          </w:tcPr>
          <w:p w14:paraId="25C00637"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52BB2094" w14:textId="30E6FF8E"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Pr>
                <w:rFonts w:cs="Arial"/>
                <w:b/>
                <w:sz w:val="18"/>
                <w:szCs w:val="18"/>
              </w:rPr>
              <w:t>Procurement and contract management</w:t>
            </w:r>
          </w:p>
        </w:tc>
        <w:tc>
          <w:tcPr>
            <w:tcW w:w="234" w:type="pct"/>
          </w:tcPr>
          <w:p w14:paraId="6FDDBB3C"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2864D51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3F4FF3E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94DAEC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435EBE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3A86D11"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F6CDEB9"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4EA925D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4A1E7423"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0D5A4F4A"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2FAB2EBF" w14:textId="77777777" w:rsidTr="002D6CC1">
        <w:tc>
          <w:tcPr>
            <w:tcW w:w="229" w:type="pct"/>
          </w:tcPr>
          <w:p w14:paraId="022DB2C9"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E308BA2" w14:textId="28E6C387"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C7269C">
              <w:rPr>
                <w:rFonts w:cs="Arial"/>
                <w:bCs/>
                <w:sz w:val="18"/>
                <w:szCs w:val="18"/>
              </w:rPr>
              <w:t xml:space="preserve">Publish of awards on eTender Publication and Government Tender Bulletin </w:t>
            </w:r>
          </w:p>
        </w:tc>
        <w:tc>
          <w:tcPr>
            <w:tcW w:w="234" w:type="pct"/>
          </w:tcPr>
          <w:p w14:paraId="17698BB1"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4720B481"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CB9A356" w14:textId="37E7DCD2"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08BBF85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2E3373E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6F34622"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DD64392" w14:textId="550F48C4"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5FEAFAE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4A73E1D" w14:textId="4667774C"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2F06B71A" w14:textId="0A586E43"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10EC9E45" w14:textId="77777777" w:rsidTr="002D6CC1">
        <w:tc>
          <w:tcPr>
            <w:tcW w:w="229" w:type="pct"/>
          </w:tcPr>
          <w:p w14:paraId="3D6295BE"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0A17797C" w14:textId="7D8AB709"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C7269C">
              <w:rPr>
                <w:rFonts w:cs="Arial"/>
                <w:bCs/>
                <w:sz w:val="18"/>
                <w:szCs w:val="18"/>
              </w:rPr>
              <w:t>Quotations pre-qualifying criteria</w:t>
            </w:r>
          </w:p>
        </w:tc>
        <w:tc>
          <w:tcPr>
            <w:tcW w:w="234" w:type="pct"/>
          </w:tcPr>
          <w:p w14:paraId="419C4D42"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244CB43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2DA9A620" w14:textId="4D9CC509"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6056E9C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01541E9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326346A"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BB58AC5" w14:textId="123FD259"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3E9978C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20BA435B" w14:textId="35755F46"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24B6B93A" w14:textId="72D4CA15"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37F6008A" w14:textId="77777777" w:rsidTr="002D6CC1">
        <w:tc>
          <w:tcPr>
            <w:tcW w:w="229" w:type="pct"/>
          </w:tcPr>
          <w:p w14:paraId="2665F4D8"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306EC60E" w14:textId="63AA47E9" w:rsidR="00932BBF" w:rsidRPr="0077659B"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b/>
                <w:sz w:val="18"/>
                <w:szCs w:val="18"/>
              </w:rPr>
              <w:t>Compensation of employees</w:t>
            </w:r>
          </w:p>
        </w:tc>
        <w:tc>
          <w:tcPr>
            <w:tcW w:w="234" w:type="pct"/>
          </w:tcPr>
          <w:p w14:paraId="24B0DAC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86" w:type="pct"/>
          </w:tcPr>
          <w:p w14:paraId="2FC6006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5A0934E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2E40179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6BD64EE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79ECE1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25502B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3" w:type="pct"/>
          </w:tcPr>
          <w:p w14:paraId="5256602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6B3960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231" w:type="pct"/>
          </w:tcPr>
          <w:p w14:paraId="4290616A" w14:textId="77777777" w:rsidR="00932BBF" w:rsidRPr="0077659B"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89352B" w14:paraId="0D4232A9" w14:textId="77777777" w:rsidTr="006858E4">
        <w:tc>
          <w:tcPr>
            <w:tcW w:w="229" w:type="pct"/>
          </w:tcPr>
          <w:p w14:paraId="18D19744"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3BA4C360" w14:textId="27E7A835" w:rsidR="00932BBF" w:rsidRPr="00894664" w:rsidRDefault="00932BBF" w:rsidP="00932BBF">
            <w:pPr>
              <w:tabs>
                <w:tab w:val="right" w:pos="312"/>
                <w:tab w:val="left" w:pos="540"/>
                <w:tab w:val="right" w:pos="9639"/>
              </w:tabs>
              <w:spacing w:after="0" w:line="240" w:lineRule="auto"/>
              <w:ind w:left="62"/>
              <w:jc w:val="both"/>
              <w:rPr>
                <w:rFonts w:eastAsia="Times New Roman" w:cs="Arial"/>
                <w:sz w:val="20"/>
                <w:szCs w:val="20"/>
              </w:rPr>
            </w:pPr>
            <w:r w:rsidRPr="00894664">
              <w:rPr>
                <w:rFonts w:eastAsia="Times New Roman" w:cs="Arial"/>
                <w:sz w:val="20"/>
                <w:szCs w:val="20"/>
              </w:rPr>
              <w:t>2019/20 HR Plan</w:t>
            </w:r>
          </w:p>
        </w:tc>
        <w:tc>
          <w:tcPr>
            <w:tcW w:w="234" w:type="pct"/>
          </w:tcPr>
          <w:p w14:paraId="3AE81224"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86" w:type="pct"/>
          </w:tcPr>
          <w:p w14:paraId="740CC7DE"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00" w:type="pct"/>
          </w:tcPr>
          <w:p w14:paraId="295C72DB" w14:textId="7D2CB172" w:rsidR="00932BBF" w:rsidRPr="00894664" w:rsidRDefault="00932BBF" w:rsidP="006858E4">
            <w:pPr>
              <w:tabs>
                <w:tab w:val="right" w:pos="9639"/>
              </w:tabs>
              <w:spacing w:after="0" w:line="240" w:lineRule="auto"/>
              <w:ind w:left="34"/>
              <w:rPr>
                <w:rFonts w:eastAsia="Times New Roman" w:cs="Arial"/>
                <w:sz w:val="20"/>
                <w:szCs w:val="20"/>
              </w:rPr>
            </w:pPr>
            <w:r w:rsidRPr="00894664">
              <w:rPr>
                <w:rFonts w:eastAsia="Times New Roman" w:cs="Arial"/>
                <w:sz w:val="20"/>
                <w:szCs w:val="20"/>
              </w:rPr>
              <w:t>X</w:t>
            </w:r>
          </w:p>
        </w:tc>
        <w:tc>
          <w:tcPr>
            <w:tcW w:w="191" w:type="pct"/>
          </w:tcPr>
          <w:p w14:paraId="5AAF01EA"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44" w:type="pct"/>
          </w:tcPr>
          <w:p w14:paraId="06E95D5B"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41AF1C63"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75E0E1DF"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4F461508" w14:textId="5807FA81"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r w:rsidRPr="00894664">
              <w:rPr>
                <w:rFonts w:eastAsia="Times New Roman" w:cs="Arial"/>
                <w:sz w:val="20"/>
                <w:szCs w:val="20"/>
              </w:rPr>
              <w:t>X</w:t>
            </w:r>
          </w:p>
        </w:tc>
        <w:tc>
          <w:tcPr>
            <w:tcW w:w="520" w:type="pct"/>
          </w:tcPr>
          <w:p w14:paraId="4EA1B8D6" w14:textId="4521F96F" w:rsidR="00932BBF" w:rsidRPr="00894664" w:rsidRDefault="00932BBF" w:rsidP="00932BBF">
            <w:pPr>
              <w:tabs>
                <w:tab w:val="right" w:pos="9639"/>
              </w:tabs>
              <w:autoSpaceDE w:val="0"/>
              <w:autoSpaceDN w:val="0"/>
              <w:adjustRightInd w:val="0"/>
              <w:spacing w:after="0" w:line="240" w:lineRule="auto"/>
              <w:ind w:left="34"/>
              <w:rPr>
                <w:rFonts w:eastAsia="Times New Roman" w:cs="Arial"/>
                <w:sz w:val="20"/>
                <w:szCs w:val="20"/>
              </w:rPr>
            </w:pPr>
            <w:r w:rsidRPr="00894664">
              <w:rPr>
                <w:rFonts w:eastAsia="Times New Roman" w:cs="Arial"/>
                <w:sz w:val="20"/>
                <w:szCs w:val="20"/>
              </w:rPr>
              <w:t>0</w:t>
            </w:r>
          </w:p>
        </w:tc>
        <w:tc>
          <w:tcPr>
            <w:tcW w:w="1231" w:type="pct"/>
          </w:tcPr>
          <w:p w14:paraId="2D3CB6EB" w14:textId="04D57B74" w:rsidR="00932BBF" w:rsidRPr="0089352B" w:rsidRDefault="00932BBF" w:rsidP="00932BBF">
            <w:pPr>
              <w:tabs>
                <w:tab w:val="right" w:pos="312"/>
                <w:tab w:val="left" w:pos="540"/>
                <w:tab w:val="right" w:pos="9639"/>
              </w:tabs>
              <w:spacing w:after="0" w:line="240" w:lineRule="auto"/>
              <w:ind w:left="62"/>
              <w:jc w:val="both"/>
              <w:rPr>
                <w:rFonts w:eastAsia="Times New Roman" w:cs="Arial"/>
                <w:sz w:val="20"/>
                <w:szCs w:val="20"/>
                <w:highlight w:val="yellow"/>
              </w:rPr>
            </w:pPr>
            <w:r>
              <w:rPr>
                <w:rFonts w:eastAsia="Times New Roman" w:cs="Arial"/>
                <w:sz w:val="20"/>
                <w:szCs w:val="20"/>
              </w:rPr>
              <w:t>In progress</w:t>
            </w:r>
          </w:p>
        </w:tc>
      </w:tr>
      <w:tr w:rsidR="00932BBF" w:rsidRPr="0089352B" w14:paraId="0B5E1374" w14:textId="77777777" w:rsidTr="006858E4">
        <w:tc>
          <w:tcPr>
            <w:tcW w:w="229" w:type="pct"/>
          </w:tcPr>
          <w:p w14:paraId="0B672068"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0E52ED9B" w14:textId="18581E74" w:rsidR="00932BBF" w:rsidRPr="00751AC6" w:rsidRDefault="00932BBF" w:rsidP="00932BBF">
            <w:pPr>
              <w:tabs>
                <w:tab w:val="right" w:pos="312"/>
                <w:tab w:val="left" w:pos="540"/>
                <w:tab w:val="right" w:pos="9639"/>
              </w:tabs>
              <w:spacing w:after="0" w:line="240" w:lineRule="auto"/>
              <w:ind w:left="62"/>
              <w:jc w:val="both"/>
              <w:rPr>
                <w:rFonts w:eastAsia="Times New Roman" w:cs="Arial"/>
                <w:b/>
                <w:sz w:val="20"/>
                <w:szCs w:val="20"/>
              </w:rPr>
            </w:pPr>
            <w:r w:rsidRPr="00751AC6">
              <w:rPr>
                <w:rFonts w:eastAsia="Times New Roman" w:cs="Arial"/>
                <w:b/>
                <w:sz w:val="20"/>
                <w:szCs w:val="20"/>
              </w:rPr>
              <w:t>IT matters</w:t>
            </w:r>
          </w:p>
        </w:tc>
        <w:tc>
          <w:tcPr>
            <w:tcW w:w="234" w:type="pct"/>
          </w:tcPr>
          <w:p w14:paraId="1E721326"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86" w:type="pct"/>
          </w:tcPr>
          <w:p w14:paraId="1955695B"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00" w:type="pct"/>
          </w:tcPr>
          <w:p w14:paraId="7CB785A5"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278F16FC"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44" w:type="pct"/>
          </w:tcPr>
          <w:p w14:paraId="377187C1"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1971D886"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3F8C4540"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0349876A"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520" w:type="pct"/>
          </w:tcPr>
          <w:p w14:paraId="36DC94D9" w14:textId="77777777" w:rsidR="00932BBF" w:rsidRPr="00894664" w:rsidRDefault="00932BBF" w:rsidP="00932BBF">
            <w:pPr>
              <w:tabs>
                <w:tab w:val="right" w:pos="9639"/>
              </w:tabs>
              <w:autoSpaceDE w:val="0"/>
              <w:autoSpaceDN w:val="0"/>
              <w:adjustRightInd w:val="0"/>
              <w:spacing w:after="0" w:line="240" w:lineRule="auto"/>
              <w:ind w:left="34"/>
              <w:rPr>
                <w:rFonts w:eastAsia="Times New Roman" w:cs="Arial"/>
                <w:sz w:val="20"/>
                <w:szCs w:val="20"/>
              </w:rPr>
            </w:pPr>
          </w:p>
        </w:tc>
        <w:tc>
          <w:tcPr>
            <w:tcW w:w="1231" w:type="pct"/>
          </w:tcPr>
          <w:p w14:paraId="47470A2C"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EF54EF" w:rsidRPr="0089352B" w14:paraId="6BBEA8DA" w14:textId="77777777" w:rsidTr="006858E4">
        <w:tc>
          <w:tcPr>
            <w:tcW w:w="229" w:type="pct"/>
          </w:tcPr>
          <w:p w14:paraId="7E5C61F3" w14:textId="77777777" w:rsidR="00EF54EF" w:rsidRPr="0077659B" w:rsidRDefault="00EF54EF" w:rsidP="00EF54EF">
            <w:pPr>
              <w:tabs>
                <w:tab w:val="right" w:pos="9639"/>
              </w:tabs>
              <w:spacing w:after="0" w:line="240" w:lineRule="auto"/>
              <w:ind w:left="1985" w:hanging="425"/>
              <w:rPr>
                <w:rFonts w:eastAsia="Times New Roman" w:cs="Arial"/>
                <w:sz w:val="20"/>
                <w:szCs w:val="20"/>
              </w:rPr>
            </w:pPr>
          </w:p>
        </w:tc>
        <w:tc>
          <w:tcPr>
            <w:tcW w:w="1390" w:type="pct"/>
          </w:tcPr>
          <w:p w14:paraId="3926A934" w14:textId="3F1A1273" w:rsidR="00EF54EF" w:rsidRPr="001B0ADD" w:rsidRDefault="00EF54EF" w:rsidP="00EF54EF">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INFORMATION TECHNOLOGY GOVERNANCE</w:t>
            </w:r>
          </w:p>
        </w:tc>
        <w:tc>
          <w:tcPr>
            <w:tcW w:w="234" w:type="pct"/>
          </w:tcPr>
          <w:p w14:paraId="1B360889" w14:textId="77777777" w:rsidR="00EF54EF" w:rsidRPr="001B0ADD" w:rsidRDefault="00EF54EF" w:rsidP="006858E4">
            <w:pPr>
              <w:tabs>
                <w:tab w:val="right" w:pos="9639"/>
              </w:tabs>
              <w:spacing w:after="0" w:line="240" w:lineRule="auto"/>
              <w:ind w:left="34"/>
              <w:rPr>
                <w:rFonts w:eastAsia="Times New Roman" w:cs="Arial"/>
                <w:sz w:val="18"/>
                <w:szCs w:val="18"/>
                <w:highlight w:val="yellow"/>
              </w:rPr>
            </w:pPr>
          </w:p>
        </w:tc>
        <w:tc>
          <w:tcPr>
            <w:tcW w:w="286" w:type="pct"/>
          </w:tcPr>
          <w:p w14:paraId="02F21EAE" w14:textId="77777777" w:rsidR="00EF54EF" w:rsidRPr="001B0ADD" w:rsidRDefault="00EF54EF" w:rsidP="006858E4">
            <w:pPr>
              <w:tabs>
                <w:tab w:val="right" w:pos="9639"/>
              </w:tabs>
              <w:spacing w:after="0" w:line="240" w:lineRule="auto"/>
              <w:ind w:left="34"/>
              <w:rPr>
                <w:rFonts w:eastAsia="Times New Roman" w:cs="Arial"/>
                <w:sz w:val="18"/>
                <w:szCs w:val="18"/>
                <w:highlight w:val="yellow"/>
              </w:rPr>
            </w:pPr>
          </w:p>
        </w:tc>
        <w:tc>
          <w:tcPr>
            <w:tcW w:w="200" w:type="pct"/>
          </w:tcPr>
          <w:p w14:paraId="1D8FA173"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2A318103"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44" w:type="pct"/>
          </w:tcPr>
          <w:p w14:paraId="482F1E77"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52B094EB"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5B4DE578" w14:textId="77777777" w:rsidR="00EF54EF" w:rsidRPr="001B0ADD" w:rsidRDefault="00EF54EF"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56690E39" w14:textId="77777777" w:rsidR="00EF54EF" w:rsidRPr="001B0ADD" w:rsidRDefault="00EF54EF"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753948D" w14:textId="77777777" w:rsidR="00EF54EF" w:rsidRPr="001B0ADD" w:rsidRDefault="00EF54EF" w:rsidP="00EF54EF">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7C7691A7" w14:textId="77777777" w:rsidR="00EF54EF" w:rsidRPr="001B0ADD" w:rsidRDefault="00EF54EF" w:rsidP="00EF54EF">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7E16CF7C" w14:textId="77777777" w:rsidTr="006858E4">
        <w:tc>
          <w:tcPr>
            <w:tcW w:w="229" w:type="pct"/>
          </w:tcPr>
          <w:p w14:paraId="2FC3657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5338D580"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Vacant positions within information and communication (ICT) division</w:t>
            </w:r>
          </w:p>
          <w:p w14:paraId="7618E72A"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tcPr>
          <w:p w14:paraId="34691B0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F3F0DF3"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7106E96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1353B96" w14:textId="39983E5B"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623BA64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6617B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8A92E09" w14:textId="727CFCAA"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6D57E59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B4A134A" w14:textId="77777777" w:rsidR="006858E4" w:rsidRPr="001B0ADD" w:rsidRDefault="006858E4" w:rsidP="006858E4">
            <w:pPr>
              <w:tabs>
                <w:tab w:val="right" w:pos="9639"/>
              </w:tabs>
              <w:autoSpaceDE w:val="0"/>
              <w:autoSpaceDN w:val="0"/>
              <w:adjustRightInd w:val="0"/>
              <w:ind w:left="34"/>
              <w:rPr>
                <w:rFonts w:cs="Arial"/>
                <w:sz w:val="18"/>
                <w:szCs w:val="18"/>
              </w:rPr>
            </w:pPr>
          </w:p>
          <w:p w14:paraId="600F8EEC" w14:textId="43D2F219"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4FEACF12" w14:textId="0E9E785C"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22961F93" w14:textId="77777777" w:rsidTr="006858E4">
        <w:tc>
          <w:tcPr>
            <w:tcW w:w="229" w:type="pct"/>
          </w:tcPr>
          <w:p w14:paraId="1C842D4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5C8ECC9" w14:textId="707C1BA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planning and management processes around Archibus ERP system</w:t>
            </w:r>
          </w:p>
        </w:tc>
        <w:tc>
          <w:tcPr>
            <w:tcW w:w="234" w:type="pct"/>
            <w:textDirection w:val="btLr"/>
          </w:tcPr>
          <w:p w14:paraId="58308A2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5930B74F"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3CF533E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D61052" w14:textId="43F212CD"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203CF1F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D1BFC0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59F99B1" w14:textId="5BA307D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26D7E149"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23538658" w14:textId="77777777" w:rsidR="006858E4" w:rsidRPr="001B0ADD" w:rsidRDefault="006858E4" w:rsidP="006858E4">
            <w:pPr>
              <w:tabs>
                <w:tab w:val="right" w:pos="9639"/>
              </w:tabs>
              <w:autoSpaceDE w:val="0"/>
              <w:autoSpaceDN w:val="0"/>
              <w:adjustRightInd w:val="0"/>
              <w:ind w:left="34"/>
              <w:rPr>
                <w:rFonts w:cs="Arial"/>
                <w:sz w:val="18"/>
                <w:szCs w:val="18"/>
              </w:rPr>
            </w:pPr>
          </w:p>
          <w:p w14:paraId="42EA7A05" w14:textId="56559FAE"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3857FD1D" w14:textId="2DDBBB84"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60A0A2A0" w14:textId="77777777" w:rsidTr="006858E4">
        <w:tc>
          <w:tcPr>
            <w:tcW w:w="229" w:type="pct"/>
          </w:tcPr>
          <w:p w14:paraId="130B500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40923FC" w14:textId="61B5809B"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design and review of Kwantu (PTY) LTD Service Level Agreement</w:t>
            </w:r>
          </w:p>
        </w:tc>
        <w:tc>
          <w:tcPr>
            <w:tcW w:w="234" w:type="pct"/>
            <w:textDirection w:val="btLr"/>
          </w:tcPr>
          <w:p w14:paraId="5DB64A6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551DCD7"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2091E226"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79D8E92" w14:textId="71EFC3D7"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1273247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4A061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0D8E15F" w14:textId="64C92721"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5B4ACFC1"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6010FB93" w14:textId="2AC4FB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 xml:space="preserve">1 </w:t>
            </w:r>
          </w:p>
        </w:tc>
        <w:tc>
          <w:tcPr>
            <w:tcW w:w="1231" w:type="pct"/>
          </w:tcPr>
          <w:p w14:paraId="069015CA" w14:textId="61FB79B9"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1D89C537" w14:textId="77777777" w:rsidTr="006858E4">
        <w:tc>
          <w:tcPr>
            <w:tcW w:w="229" w:type="pct"/>
          </w:tcPr>
          <w:p w14:paraId="23928CB1"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82C2C08" w14:textId="0779A12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 xml:space="preserve">Information Communication Technology projects for 2019/20 were not achieved  </w:t>
            </w:r>
          </w:p>
        </w:tc>
        <w:tc>
          <w:tcPr>
            <w:tcW w:w="234" w:type="pct"/>
            <w:textDirection w:val="btLr"/>
          </w:tcPr>
          <w:p w14:paraId="61A1FE8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1EAF6AA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A9B2CB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E0F03C1" w14:textId="25E7BD34"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610FE17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948C68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7F5FDE4" w14:textId="525D4AB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7319F887"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660580A" w14:textId="709737C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791E615A" w14:textId="7443092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04E9FD8" w14:textId="77777777" w:rsidTr="006858E4">
        <w:tc>
          <w:tcPr>
            <w:tcW w:w="229" w:type="pct"/>
          </w:tcPr>
          <w:p w14:paraId="01D2D72D"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0958017" w14:textId="4AC425B8"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Corporate Governance of Information and Communications Technology Policy &amp; Charter (CGICT) outdated</w:t>
            </w:r>
          </w:p>
        </w:tc>
        <w:tc>
          <w:tcPr>
            <w:tcW w:w="234" w:type="pct"/>
            <w:textDirection w:val="btLr"/>
          </w:tcPr>
          <w:p w14:paraId="525FA25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9E2AB2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7CC098C"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99723A9" w14:textId="5D0A0149"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3640088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192E4F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B661EF0" w14:textId="495DCD5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67BD9CCD"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7035467A" w14:textId="4633BBB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46DDA6A3" w14:textId="49B4E04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CF530FA" w14:textId="77777777" w:rsidTr="006858E4">
        <w:tc>
          <w:tcPr>
            <w:tcW w:w="229" w:type="pct"/>
          </w:tcPr>
          <w:p w14:paraId="2727F48F"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2DDE498" w14:textId="1CDE3C6C"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USER ACCESS MANAGEMENT</w:t>
            </w:r>
          </w:p>
        </w:tc>
        <w:tc>
          <w:tcPr>
            <w:tcW w:w="234" w:type="pct"/>
          </w:tcPr>
          <w:p w14:paraId="55978278"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30751AF9"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1798931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34F5130" w14:textId="66DE0DBC"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24EA7FF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33D202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B07025B" w14:textId="0F55DAB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06F251E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93BB8B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232B3DF9"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23E3DF71" w14:textId="77777777" w:rsidTr="006858E4">
        <w:tc>
          <w:tcPr>
            <w:tcW w:w="229" w:type="pct"/>
          </w:tcPr>
          <w:p w14:paraId="789C38D8"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C3DC210" w14:textId="2DC77601"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Windows Active Directory (AD)</w:t>
            </w:r>
          </w:p>
        </w:tc>
        <w:tc>
          <w:tcPr>
            <w:tcW w:w="234" w:type="pct"/>
            <w:textDirection w:val="btLr"/>
          </w:tcPr>
          <w:p w14:paraId="084AA29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24BB52C"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1D7235AC"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181D569" w14:textId="6C9F7AC3"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2CE4F36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59F96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4C2A9FC" w14:textId="78172ED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5AFFE4C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6B8FB94" w14:textId="77777777" w:rsidR="006858E4" w:rsidRPr="001B0ADD" w:rsidRDefault="006858E4" w:rsidP="006858E4">
            <w:pPr>
              <w:tabs>
                <w:tab w:val="right" w:pos="9639"/>
              </w:tabs>
              <w:autoSpaceDE w:val="0"/>
              <w:autoSpaceDN w:val="0"/>
              <w:adjustRightInd w:val="0"/>
              <w:ind w:left="34"/>
              <w:rPr>
                <w:rFonts w:cs="Arial"/>
                <w:sz w:val="18"/>
                <w:szCs w:val="18"/>
              </w:rPr>
            </w:pPr>
          </w:p>
          <w:p w14:paraId="25F8F4B9" w14:textId="119834F6"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3</w:t>
            </w:r>
          </w:p>
        </w:tc>
        <w:tc>
          <w:tcPr>
            <w:tcW w:w="1231" w:type="pct"/>
          </w:tcPr>
          <w:p w14:paraId="5AD120CB" w14:textId="17346CD4"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30E85E0F" w14:textId="77777777" w:rsidTr="006858E4">
        <w:tc>
          <w:tcPr>
            <w:tcW w:w="229" w:type="pct"/>
          </w:tcPr>
          <w:p w14:paraId="6CDD16D6"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8C21077" w14:textId="513FC1FA"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EPWP</w:t>
            </w:r>
          </w:p>
        </w:tc>
        <w:tc>
          <w:tcPr>
            <w:tcW w:w="234" w:type="pct"/>
            <w:textDirection w:val="btLr"/>
          </w:tcPr>
          <w:p w14:paraId="47FEA7D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0F7960F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3E888066"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5B29F26" w14:textId="49B6BBA8"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0090435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973D52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BC4A7F0" w14:textId="673BFE4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326B69AC"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DC1A9E6" w14:textId="2EF0968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2</w:t>
            </w:r>
          </w:p>
        </w:tc>
        <w:tc>
          <w:tcPr>
            <w:tcW w:w="1231" w:type="pct"/>
          </w:tcPr>
          <w:p w14:paraId="699FC228" w14:textId="5ECCC9FC"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2794BC4" w14:textId="77777777" w:rsidTr="006858E4">
        <w:tc>
          <w:tcPr>
            <w:tcW w:w="229" w:type="pct"/>
          </w:tcPr>
          <w:p w14:paraId="07736F9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28B9BAF" w14:textId="716DA0CF"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Reapatala</w:t>
            </w:r>
          </w:p>
        </w:tc>
        <w:tc>
          <w:tcPr>
            <w:tcW w:w="234" w:type="pct"/>
            <w:textDirection w:val="btLr"/>
          </w:tcPr>
          <w:p w14:paraId="70E0878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70BB2E5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57EC93C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9EEBFC5" w14:textId="6BDD0D00"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473FA70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FF8B0A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29DFE70" w14:textId="3089F32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7236ED9E"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046CBEC" w14:textId="6A880B2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2</w:t>
            </w:r>
          </w:p>
        </w:tc>
        <w:tc>
          <w:tcPr>
            <w:tcW w:w="1231" w:type="pct"/>
          </w:tcPr>
          <w:p w14:paraId="7709EA95" w14:textId="002075AB"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51D382A" w14:textId="77777777" w:rsidTr="006858E4">
        <w:tc>
          <w:tcPr>
            <w:tcW w:w="229" w:type="pct"/>
          </w:tcPr>
          <w:p w14:paraId="50DBD389"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C4F1B6B" w14:textId="4B74BBAE"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Lack of adequately designed PERSAL user access management policy</w:t>
            </w:r>
          </w:p>
        </w:tc>
        <w:tc>
          <w:tcPr>
            <w:tcW w:w="234" w:type="pct"/>
            <w:textDirection w:val="btLr"/>
          </w:tcPr>
          <w:p w14:paraId="21DB99E3"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00AB4DE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6D8E98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A8443AE" w14:textId="6DF6C230"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0F25226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EA5D27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A87DB2C" w14:textId="7A452486"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28F00CD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C285BA2" w14:textId="5266D151"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350280C" w14:textId="4D78E146"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7D9DA7F2" w14:textId="77777777" w:rsidTr="006858E4">
        <w:tc>
          <w:tcPr>
            <w:tcW w:w="229" w:type="pct"/>
          </w:tcPr>
          <w:p w14:paraId="6375798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2CC3512F" w14:textId="316713E5"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around PERSAL application</w:t>
            </w:r>
          </w:p>
        </w:tc>
        <w:tc>
          <w:tcPr>
            <w:tcW w:w="234" w:type="pct"/>
            <w:textDirection w:val="btLr"/>
            <w:vAlign w:val="center"/>
          </w:tcPr>
          <w:p w14:paraId="5C0E538F"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2CA88CD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92FB93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6E089A2" w14:textId="05C59C01" w:rsidR="006858E4" w:rsidRPr="001B0ADD" w:rsidRDefault="006858E4" w:rsidP="006858E4">
            <w:pPr>
              <w:tabs>
                <w:tab w:val="right" w:pos="9639"/>
              </w:tabs>
              <w:spacing w:after="0" w:line="240" w:lineRule="auto"/>
              <w:ind w:left="34"/>
              <w:rPr>
                <w:rFonts w:eastAsia="Times New Roman" w:cs="Arial"/>
                <w:sz w:val="18"/>
                <w:szCs w:val="18"/>
              </w:rPr>
            </w:pPr>
            <w:r>
              <w:rPr>
                <w:rFonts w:cs="Arial"/>
                <w:sz w:val="18"/>
                <w:szCs w:val="18"/>
              </w:rPr>
              <w:t>X</w:t>
            </w:r>
          </w:p>
        </w:tc>
        <w:tc>
          <w:tcPr>
            <w:tcW w:w="144" w:type="pct"/>
          </w:tcPr>
          <w:p w14:paraId="3F0CD6D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A9B629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21AB7E" w14:textId="3B3B9FA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4BCF7E9"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07F7824" w14:textId="3567F7E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4530D665" w14:textId="709F692F"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55AA0046" w14:textId="77777777" w:rsidTr="006858E4">
        <w:tc>
          <w:tcPr>
            <w:tcW w:w="229" w:type="pct"/>
          </w:tcPr>
          <w:p w14:paraId="66C3B576"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D155FF5" w14:textId="2E93165A"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controls on GIS</w:t>
            </w:r>
          </w:p>
        </w:tc>
        <w:tc>
          <w:tcPr>
            <w:tcW w:w="234" w:type="pct"/>
            <w:textDirection w:val="btLr"/>
            <w:vAlign w:val="center"/>
          </w:tcPr>
          <w:p w14:paraId="380F300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39B1E697"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78E8003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75D94F2" w14:textId="03948748"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5C280D0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789F01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1CD3F15" w14:textId="1F85E6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49F9EB7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3CAD7C0" w14:textId="546BA8B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7C397F8" w14:textId="4134844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3CC2641" w14:textId="77777777" w:rsidTr="006858E4">
        <w:tc>
          <w:tcPr>
            <w:tcW w:w="229" w:type="pct"/>
          </w:tcPr>
          <w:p w14:paraId="226A2D9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5E63CCA6" w14:textId="16C31459"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SAGE</w:t>
            </w:r>
          </w:p>
        </w:tc>
        <w:tc>
          <w:tcPr>
            <w:tcW w:w="234" w:type="pct"/>
            <w:textDirection w:val="btLr"/>
            <w:vAlign w:val="center"/>
          </w:tcPr>
          <w:p w14:paraId="35AEF17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13734BE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4933FB0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A31AC55" w14:textId="1E902B85"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0EAD179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16EC61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1B2FA3D" w14:textId="7726107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A36B66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FFF4DE6" w14:textId="2F28F75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05C6644" w14:textId="51A4DB8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4A30E04E" w14:textId="77777777" w:rsidTr="006858E4">
        <w:tc>
          <w:tcPr>
            <w:tcW w:w="229" w:type="pct"/>
          </w:tcPr>
          <w:p w14:paraId="3D0CDD5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1941884" w14:textId="3C87BD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PMIS</w:t>
            </w:r>
          </w:p>
        </w:tc>
        <w:tc>
          <w:tcPr>
            <w:tcW w:w="234" w:type="pct"/>
            <w:textDirection w:val="btLr"/>
            <w:vAlign w:val="center"/>
          </w:tcPr>
          <w:p w14:paraId="197D457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5DF957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1D75D3E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C4EADC4" w14:textId="528EB566"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016D0D2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F9F2A1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81DF39F" w14:textId="3E2C054E"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2017DC1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E6393E8" w14:textId="4A5E590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D2E098A" w14:textId="208994E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21683044" w14:textId="77777777" w:rsidTr="006858E4">
        <w:tc>
          <w:tcPr>
            <w:tcW w:w="229" w:type="pct"/>
          </w:tcPr>
          <w:p w14:paraId="170A7F2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08BCC739" w14:textId="5921CFA2"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WCS</w:t>
            </w:r>
          </w:p>
        </w:tc>
        <w:tc>
          <w:tcPr>
            <w:tcW w:w="234" w:type="pct"/>
            <w:textDirection w:val="btLr"/>
            <w:vAlign w:val="center"/>
          </w:tcPr>
          <w:p w14:paraId="4D33973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4F3C299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2134F5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9D7376F" w14:textId="5C038423"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6076891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E75590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6E4FAB8" w14:textId="22A0C02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09733FE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25668F2E" w14:textId="1445E1C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6A8F9586" w14:textId="57F4381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652B79DB" w14:textId="77777777" w:rsidTr="006858E4">
        <w:tc>
          <w:tcPr>
            <w:tcW w:w="229" w:type="pct"/>
          </w:tcPr>
          <w:p w14:paraId="2ABBEC4E"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06652DE7" w14:textId="4F1869D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Archibus</w:t>
            </w:r>
          </w:p>
        </w:tc>
        <w:tc>
          <w:tcPr>
            <w:tcW w:w="234" w:type="pct"/>
            <w:textDirection w:val="btLr"/>
            <w:vAlign w:val="center"/>
          </w:tcPr>
          <w:p w14:paraId="729EA7E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4B9CDAA1"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B7C40D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8D100C1" w14:textId="73253922"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1516B4D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32590C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330CE61" w14:textId="02F659A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26A4B2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32D146C5" w14:textId="45ED72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2194D13B" w14:textId="4158DCD0"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13EEBFDE" w14:textId="77777777" w:rsidTr="006858E4">
        <w:tc>
          <w:tcPr>
            <w:tcW w:w="229" w:type="pct"/>
          </w:tcPr>
          <w:p w14:paraId="648F2645"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62BC0E44" w14:textId="091BEAF6"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WORX4U</w:t>
            </w:r>
          </w:p>
        </w:tc>
        <w:tc>
          <w:tcPr>
            <w:tcW w:w="234" w:type="pct"/>
            <w:textDirection w:val="btLr"/>
            <w:vAlign w:val="center"/>
          </w:tcPr>
          <w:p w14:paraId="637C217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2C1BC49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4052AFB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F2B38C0" w14:textId="0BCA045E"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782CE59A"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D714C9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E9327D3" w14:textId="33E70F8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5E6B98B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60CDFD11" w14:textId="0893792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972608C" w14:textId="1C9C7B0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2ECDB4B9" w14:textId="77777777" w:rsidTr="006858E4">
        <w:tc>
          <w:tcPr>
            <w:tcW w:w="229" w:type="pct"/>
          </w:tcPr>
          <w:p w14:paraId="351C6C4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E7348AC" w14:textId="2FDB062B"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SECURITY MANAGEMENT</w:t>
            </w:r>
          </w:p>
        </w:tc>
        <w:tc>
          <w:tcPr>
            <w:tcW w:w="234" w:type="pct"/>
          </w:tcPr>
          <w:p w14:paraId="47B7B6A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6DE68858"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40097ED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7540D71" w14:textId="6830B3B6"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7E94943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0819D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2D3342D" w14:textId="2E5E23B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3B85869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0C899D2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165DFD5E"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452DDE29" w14:textId="77777777" w:rsidTr="003676C5">
        <w:trPr>
          <w:trHeight w:val="224"/>
        </w:trPr>
        <w:tc>
          <w:tcPr>
            <w:tcW w:w="229" w:type="pct"/>
          </w:tcPr>
          <w:p w14:paraId="0A5AD6F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3BFB4DB"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Inadequate Security Management controls</w:t>
            </w:r>
          </w:p>
          <w:p w14:paraId="59F46391"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vAlign w:val="center"/>
          </w:tcPr>
          <w:p w14:paraId="0F9C9C3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06221BC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590C92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E80F264" w14:textId="157AD793"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33DFECC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08A567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6250A52" w14:textId="0257FBF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1609D0D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19EAFC4" w14:textId="3CBAED3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0FC9A0E3" w14:textId="6A2B5828"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F03F846" w14:textId="77777777" w:rsidTr="006858E4">
        <w:tc>
          <w:tcPr>
            <w:tcW w:w="229" w:type="pct"/>
          </w:tcPr>
          <w:p w14:paraId="2B3069D4"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B58A1C2" w14:textId="5F4A6598"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CHANGE MANAGEMENT</w:t>
            </w:r>
          </w:p>
        </w:tc>
        <w:tc>
          <w:tcPr>
            <w:tcW w:w="234" w:type="pct"/>
          </w:tcPr>
          <w:p w14:paraId="1242951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1F5DCEA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6CCD7A7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1E0F27E" w14:textId="628D139B"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4DC3809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029499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AF92828"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33865B8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4711697"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417C7792"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0523CE53" w14:textId="77777777" w:rsidTr="006858E4">
        <w:tc>
          <w:tcPr>
            <w:tcW w:w="229" w:type="pct"/>
          </w:tcPr>
          <w:p w14:paraId="045B9B0F"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95852A2" w14:textId="40B6C24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change management process</w:t>
            </w:r>
          </w:p>
        </w:tc>
        <w:tc>
          <w:tcPr>
            <w:tcW w:w="234" w:type="pct"/>
            <w:textDirection w:val="btLr"/>
            <w:vAlign w:val="center"/>
          </w:tcPr>
          <w:p w14:paraId="5C66F5E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4F5869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0A388A7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624178C" w14:textId="3E98D2D0"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21A8316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C7CD4B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BF9AAE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641E36C2" w14:textId="6739F01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76279E65" w14:textId="2C864F4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8F47470" w14:textId="379B5DB6"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700FD106" w14:textId="77777777" w:rsidTr="006858E4">
        <w:tc>
          <w:tcPr>
            <w:tcW w:w="229" w:type="pct"/>
          </w:tcPr>
          <w:p w14:paraId="7C377CF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7C1F7CE" w14:textId="5E66D49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change controls around Reapatala and EPWP</w:t>
            </w:r>
          </w:p>
        </w:tc>
        <w:tc>
          <w:tcPr>
            <w:tcW w:w="234" w:type="pct"/>
            <w:textDirection w:val="btLr"/>
            <w:vAlign w:val="center"/>
          </w:tcPr>
          <w:p w14:paraId="674C7F3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CB931A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7B3ABB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2D04F18" w14:textId="26A8D914"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3C7738F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4D12F4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80F7E9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7577A7B0" w14:textId="275DE00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0A69066C" w14:textId="1108F93C"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7A281DE5" w14:textId="204E3D5A"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14BC0C14" w14:textId="77777777" w:rsidTr="006858E4">
        <w:tc>
          <w:tcPr>
            <w:tcW w:w="229" w:type="pct"/>
          </w:tcPr>
          <w:p w14:paraId="47470EC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vAlign w:val="center"/>
          </w:tcPr>
          <w:p w14:paraId="0C0DC241" w14:textId="4BAFFB45"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INFORMATION TECHNOLOGY SERVICE CONTINUITY</w:t>
            </w:r>
          </w:p>
        </w:tc>
        <w:tc>
          <w:tcPr>
            <w:tcW w:w="234" w:type="pct"/>
          </w:tcPr>
          <w:p w14:paraId="06E1FDA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26CD82F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3525B1D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2237D5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268C20F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8DA4E1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9F2EACD"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17268C86" w14:textId="6E183D1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3CE9A02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69B30B0E"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3FEA969F" w14:textId="77777777" w:rsidTr="006858E4">
        <w:tc>
          <w:tcPr>
            <w:tcW w:w="229" w:type="pct"/>
          </w:tcPr>
          <w:p w14:paraId="57026B5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F46B02D"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Inadequate IT service continuity controls</w:t>
            </w:r>
            <w:r w:rsidRPr="001B0ADD">
              <w:rPr>
                <w:rFonts w:cs="Arial"/>
                <w:color w:val="000000" w:themeColor="text1"/>
                <w:sz w:val="18"/>
                <w:szCs w:val="18"/>
              </w:rPr>
              <w:fldChar w:fldCharType="begin"/>
            </w:r>
            <w:r w:rsidRPr="001B0ADD">
              <w:rPr>
                <w:rFonts w:cs="Arial"/>
                <w:color w:val="000000" w:themeColor="text1"/>
                <w:sz w:val="18"/>
                <w:szCs w:val="18"/>
              </w:rPr>
              <w:instrText xml:space="preserve"> &lt;tm:format font-override="true"&gt; </w:instrText>
            </w:r>
            <w:r w:rsidRPr="001B0ADD">
              <w:rPr>
                <w:rFonts w:cs="Arial"/>
                <w:color w:val="000000" w:themeColor="text1"/>
                <w:sz w:val="18"/>
                <w:szCs w:val="18"/>
              </w:rPr>
              <w:fldChar w:fldCharType="end"/>
            </w:r>
            <w:r w:rsidRPr="001B0ADD">
              <w:rPr>
                <w:rFonts w:cs="Arial"/>
                <w:color w:val="000000" w:themeColor="text1"/>
                <w:sz w:val="18"/>
                <w:szCs w:val="18"/>
              </w:rPr>
              <w:fldChar w:fldCharType="begin"/>
            </w:r>
            <w:r w:rsidRPr="001B0ADD">
              <w:rPr>
                <w:rFonts w:cs="Arial"/>
                <w:color w:val="000000" w:themeColor="text1"/>
                <w:sz w:val="18"/>
                <w:szCs w:val="18"/>
              </w:rPr>
              <w:instrText xml:space="preserve"> &lt;xsl:value-of select="TITLE"/&gt; </w:instrText>
            </w:r>
            <w:r w:rsidRPr="001B0ADD">
              <w:rPr>
                <w:rFonts w:cs="Arial"/>
                <w:color w:val="000000" w:themeColor="text1"/>
                <w:sz w:val="18"/>
                <w:szCs w:val="18"/>
              </w:rPr>
              <w:fldChar w:fldCharType="end"/>
            </w:r>
            <w:r w:rsidRPr="001B0ADD">
              <w:rPr>
                <w:rFonts w:cs="Arial"/>
                <w:color w:val="000000" w:themeColor="text1"/>
                <w:sz w:val="18"/>
                <w:szCs w:val="18"/>
              </w:rPr>
              <w:fldChar w:fldCharType="begin"/>
            </w:r>
            <w:r w:rsidRPr="001B0ADD">
              <w:rPr>
                <w:rFonts w:cs="Arial"/>
                <w:color w:val="000000" w:themeColor="text1"/>
                <w:sz w:val="18"/>
                <w:szCs w:val="18"/>
              </w:rPr>
              <w:instrText xml:space="preserve"> &lt;/tm:format&gt; </w:instrText>
            </w:r>
            <w:r w:rsidRPr="001B0ADD">
              <w:rPr>
                <w:rFonts w:cs="Arial"/>
                <w:color w:val="000000" w:themeColor="text1"/>
                <w:sz w:val="18"/>
                <w:szCs w:val="18"/>
              </w:rPr>
              <w:fldChar w:fldCharType="end"/>
            </w:r>
          </w:p>
          <w:p w14:paraId="12DD5D53"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vAlign w:val="center"/>
          </w:tcPr>
          <w:p w14:paraId="5151F5C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504E5E6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987AAF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4B5DB7C" w14:textId="375F7E05" w:rsidR="006858E4" w:rsidRPr="001B0ADD" w:rsidRDefault="006858E4" w:rsidP="006858E4">
            <w:pPr>
              <w:tabs>
                <w:tab w:val="right" w:pos="9639"/>
              </w:tabs>
              <w:spacing w:after="0" w:line="240" w:lineRule="auto"/>
              <w:ind w:left="34"/>
              <w:rPr>
                <w:rFonts w:eastAsia="Times New Roman" w:cs="Arial"/>
                <w:sz w:val="18"/>
                <w:szCs w:val="18"/>
              </w:rPr>
            </w:pPr>
            <w:r>
              <w:rPr>
                <w:rFonts w:cs="Arial"/>
                <w:sz w:val="18"/>
                <w:szCs w:val="18"/>
              </w:rPr>
              <w:t>X</w:t>
            </w:r>
          </w:p>
        </w:tc>
        <w:tc>
          <w:tcPr>
            <w:tcW w:w="144" w:type="pct"/>
          </w:tcPr>
          <w:p w14:paraId="1FB1E82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72424A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09E86D1"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2CA6AE3C" w14:textId="3B512719"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1176F104" w14:textId="01CE8FD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1B08E94B" w14:textId="6C70E480"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1B0ADD" w:rsidRPr="0089352B" w14:paraId="4259FCF8" w14:textId="77777777" w:rsidTr="002D6CC1">
        <w:tc>
          <w:tcPr>
            <w:tcW w:w="229" w:type="pct"/>
          </w:tcPr>
          <w:p w14:paraId="10366A6A" w14:textId="77777777" w:rsidR="001B0ADD" w:rsidRPr="0077659B" w:rsidRDefault="001B0ADD" w:rsidP="001B0ADD">
            <w:pPr>
              <w:tabs>
                <w:tab w:val="right" w:pos="9639"/>
              </w:tabs>
              <w:spacing w:after="0" w:line="240" w:lineRule="auto"/>
              <w:ind w:left="1985" w:hanging="425"/>
              <w:rPr>
                <w:rFonts w:eastAsia="Times New Roman" w:cs="Arial"/>
                <w:sz w:val="20"/>
                <w:szCs w:val="20"/>
              </w:rPr>
            </w:pPr>
          </w:p>
        </w:tc>
        <w:tc>
          <w:tcPr>
            <w:tcW w:w="1390" w:type="pct"/>
          </w:tcPr>
          <w:p w14:paraId="129D1CC8" w14:textId="77777777" w:rsidR="001B0ADD" w:rsidRPr="00751AC6" w:rsidRDefault="001B0ADD" w:rsidP="001B0ADD">
            <w:pPr>
              <w:tabs>
                <w:tab w:val="right" w:pos="312"/>
                <w:tab w:val="left" w:pos="540"/>
                <w:tab w:val="right" w:pos="9639"/>
              </w:tabs>
              <w:spacing w:after="0" w:line="240" w:lineRule="auto"/>
              <w:ind w:left="62"/>
              <w:jc w:val="both"/>
              <w:rPr>
                <w:rFonts w:eastAsia="Times New Roman" w:cs="Arial"/>
                <w:b/>
                <w:sz w:val="20"/>
                <w:szCs w:val="20"/>
              </w:rPr>
            </w:pPr>
          </w:p>
        </w:tc>
        <w:tc>
          <w:tcPr>
            <w:tcW w:w="234" w:type="pct"/>
          </w:tcPr>
          <w:p w14:paraId="3065E7F1" w14:textId="77777777" w:rsidR="001B0ADD" w:rsidRPr="0089352B" w:rsidRDefault="001B0ADD" w:rsidP="001B0ADD">
            <w:pPr>
              <w:tabs>
                <w:tab w:val="right" w:pos="9639"/>
              </w:tabs>
              <w:spacing w:after="0" w:line="240" w:lineRule="auto"/>
              <w:ind w:left="34"/>
              <w:rPr>
                <w:rFonts w:eastAsia="Times New Roman" w:cs="Arial"/>
                <w:sz w:val="20"/>
                <w:szCs w:val="20"/>
                <w:highlight w:val="yellow"/>
              </w:rPr>
            </w:pPr>
          </w:p>
        </w:tc>
        <w:tc>
          <w:tcPr>
            <w:tcW w:w="286" w:type="pct"/>
          </w:tcPr>
          <w:p w14:paraId="507FE6BC" w14:textId="77777777" w:rsidR="001B0ADD" w:rsidRPr="0089352B" w:rsidRDefault="001B0ADD" w:rsidP="001B0ADD">
            <w:pPr>
              <w:tabs>
                <w:tab w:val="right" w:pos="9639"/>
              </w:tabs>
              <w:spacing w:after="0" w:line="240" w:lineRule="auto"/>
              <w:ind w:left="34"/>
              <w:rPr>
                <w:rFonts w:eastAsia="Times New Roman" w:cs="Arial"/>
                <w:sz w:val="20"/>
                <w:szCs w:val="20"/>
                <w:highlight w:val="yellow"/>
              </w:rPr>
            </w:pPr>
          </w:p>
        </w:tc>
        <w:tc>
          <w:tcPr>
            <w:tcW w:w="200" w:type="pct"/>
          </w:tcPr>
          <w:p w14:paraId="55C3A080"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4CF11F0C"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44" w:type="pct"/>
          </w:tcPr>
          <w:p w14:paraId="5940F350"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2BC329BE"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79252427"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20E8ECF9"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520" w:type="pct"/>
          </w:tcPr>
          <w:p w14:paraId="22D7C93A"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1231" w:type="pct"/>
          </w:tcPr>
          <w:p w14:paraId="4B4F7576" w14:textId="77777777" w:rsidR="001B0ADD" w:rsidRDefault="001B0ADD" w:rsidP="001B0ADD">
            <w:pPr>
              <w:tabs>
                <w:tab w:val="right" w:pos="312"/>
                <w:tab w:val="left" w:pos="540"/>
                <w:tab w:val="right" w:pos="9639"/>
              </w:tabs>
              <w:spacing w:after="0" w:line="240" w:lineRule="auto"/>
              <w:ind w:left="62"/>
              <w:jc w:val="both"/>
              <w:rPr>
                <w:rFonts w:eastAsia="Times New Roman" w:cs="Arial"/>
                <w:sz w:val="20"/>
                <w:szCs w:val="20"/>
              </w:rPr>
            </w:pPr>
          </w:p>
        </w:tc>
      </w:tr>
    </w:tbl>
    <w:p w14:paraId="68EE8AA4" w14:textId="77777777" w:rsidR="00C22F2B" w:rsidRPr="0077659B" w:rsidRDefault="00C22F2B" w:rsidP="00C22F2B">
      <w:pPr>
        <w:autoSpaceDE w:val="0"/>
        <w:autoSpaceDN w:val="0"/>
        <w:adjustRightInd w:val="0"/>
        <w:spacing w:after="0" w:line="240" w:lineRule="auto"/>
        <w:rPr>
          <w:rFonts w:eastAsia="Times New Roman" w:cs="Arial"/>
          <w:sz w:val="20"/>
          <w:szCs w:val="20"/>
        </w:rPr>
      </w:pPr>
    </w:p>
    <w:p w14:paraId="22499AA9" w14:textId="77777777" w:rsidR="00C22F2B" w:rsidRPr="0077659B" w:rsidRDefault="00C22F2B" w:rsidP="00C22F2B">
      <w:pPr>
        <w:spacing w:line="240" w:lineRule="auto"/>
        <w:rPr>
          <w:rFonts w:eastAsia="Times New Roman" w:cs="Arial"/>
          <w:color w:val="003B79"/>
          <w:lang w:eastAsia="en-GB"/>
        </w:rPr>
        <w:sectPr w:rsidR="00C22F2B" w:rsidRPr="0077659B" w:rsidSect="00B54088">
          <w:headerReference w:type="even" r:id="rId12"/>
          <w:headerReference w:type="default" r:id="rId13"/>
          <w:footerReference w:type="default" r:id="rId14"/>
          <w:headerReference w:type="first" r:id="rId15"/>
          <w:footerReference w:type="first" r:id="rId16"/>
          <w:endnotePr>
            <w:numFmt w:val="decimal"/>
          </w:endnotePr>
          <w:pgSz w:w="16838" w:h="11906" w:orient="landscape" w:code="9"/>
          <w:pgMar w:top="1134" w:right="1134" w:bottom="1134" w:left="1134" w:header="1616" w:footer="709" w:gutter="0"/>
          <w:pgNumType w:start="38"/>
          <w:cols w:space="708"/>
          <w:docGrid w:linePitch="360"/>
        </w:sectPr>
      </w:pPr>
    </w:p>
    <w:p w14:paraId="7CBEFA24" w14:textId="77777777" w:rsidR="002D6CC1" w:rsidRPr="0077659B" w:rsidRDefault="002D6CC1" w:rsidP="002D6CC1">
      <w:pPr>
        <w:pStyle w:val="Heading2"/>
        <w:rPr>
          <w:rFonts w:ascii="Arial" w:hAnsi="Arial"/>
        </w:rPr>
      </w:pPr>
      <w:bookmarkStart w:id="3" w:name="S5E41"/>
      <w:bookmarkStart w:id="4" w:name="_Toc447106670"/>
      <w:bookmarkStart w:id="5" w:name="_Toc42616132"/>
      <w:bookmarkEnd w:id="3"/>
      <w:r w:rsidRPr="0077659B">
        <w:rPr>
          <w:caps w:val="0"/>
        </w:rPr>
        <w:lastRenderedPageBreak/>
        <w:t>DETAILED AUDIT FINDINGS: ANNEXURES A TO C</w:t>
      </w:r>
      <w:r w:rsidRPr="0077659B">
        <w:rPr>
          <w:rStyle w:val="EndnoteReference"/>
        </w:rPr>
        <w:endnoteReference w:id="2"/>
      </w:r>
      <w:bookmarkEnd w:id="4"/>
      <w:bookmarkEnd w:id="5"/>
    </w:p>
    <w:p w14:paraId="458F327C" w14:textId="77777777" w:rsidR="00C22F2B" w:rsidRPr="00BB6EEC" w:rsidRDefault="00F231C3" w:rsidP="002D6CC1">
      <w:pPr>
        <w:pStyle w:val="Heading3"/>
        <w:rPr>
          <w:lang w:val="en-ZA"/>
        </w:rPr>
      </w:pPr>
      <w:bookmarkStart w:id="6" w:name="_Toc447106671"/>
      <w:bookmarkStart w:id="7" w:name="_Toc42616133"/>
      <w:r w:rsidRPr="00BB6EEC">
        <w:rPr>
          <w:lang w:val="en-ZA"/>
        </w:rPr>
        <w:t xml:space="preserve">ANNEXURE </w:t>
      </w:r>
      <w:r w:rsidR="005657E9" w:rsidRPr="00BB6EEC">
        <w:rPr>
          <w:lang w:val="en-ZA"/>
        </w:rPr>
        <w:t>A</w:t>
      </w:r>
      <w:r w:rsidR="00C22F2B" w:rsidRPr="00BB6EEC">
        <w:rPr>
          <w:lang w:val="en-ZA"/>
        </w:rPr>
        <w:t>: MATTERS AFFECTING THE AUDITOR’S REPORT</w:t>
      </w:r>
      <w:bookmarkEnd w:id="6"/>
      <w:bookmarkEnd w:id="7"/>
      <w:r w:rsidR="00C22F2B" w:rsidRPr="00BB6EEC">
        <w:rPr>
          <w:lang w:val="en-ZA"/>
        </w:rPr>
        <w:t xml:space="preserve"> </w:t>
      </w:r>
    </w:p>
    <w:p w14:paraId="21909F2F" w14:textId="02A99E06" w:rsidR="00C22F2B" w:rsidRDefault="00BA579E" w:rsidP="00F66372">
      <w:pPr>
        <w:pStyle w:val="Heading4"/>
        <w:spacing w:before="0" w:after="0" w:line="240" w:lineRule="auto"/>
      </w:pPr>
      <w:bookmarkStart w:id="8" w:name="_Toc447106672"/>
      <w:r>
        <w:t>P</w:t>
      </w:r>
      <w:r w:rsidR="00C22F2B" w:rsidRPr="0077659B">
        <w:t>redetermined objectives</w:t>
      </w:r>
      <w:bookmarkEnd w:id="8"/>
    </w:p>
    <w:p w14:paraId="401FF3F8" w14:textId="77777777" w:rsidR="00F66372" w:rsidRPr="00F66372" w:rsidRDefault="00F66372" w:rsidP="00F66372">
      <w:pPr>
        <w:spacing w:after="0" w:line="240" w:lineRule="auto"/>
      </w:pPr>
    </w:p>
    <w:p w14:paraId="44378346" w14:textId="5DEEC3A0" w:rsidR="002D6CC1" w:rsidRPr="00F66372" w:rsidRDefault="00BA579E" w:rsidP="00D000D8">
      <w:pPr>
        <w:pStyle w:val="Heading7"/>
        <w:spacing w:after="0" w:line="240" w:lineRule="auto"/>
        <w:ind w:left="426" w:hanging="426"/>
      </w:pPr>
      <w:r w:rsidRPr="00076180">
        <w:rPr>
          <w:bCs/>
        </w:rPr>
        <w:t>EPWP – EPWP b</w:t>
      </w:r>
      <w:r w:rsidRPr="00076180">
        <w:t>eneficiaries were not reported on the EPWP Q</w:t>
      </w:r>
      <w:r w:rsidR="00CB05F7">
        <w:t>4</w:t>
      </w:r>
      <w:r w:rsidRPr="00076180">
        <w:t xml:space="preserve"> </w:t>
      </w:r>
      <w:r w:rsidRPr="00F66372">
        <w:t>data</w:t>
      </w:r>
    </w:p>
    <w:p w14:paraId="5403705D" w14:textId="77777777" w:rsidR="00F66372" w:rsidRPr="00F66372" w:rsidRDefault="00F66372" w:rsidP="00F66372">
      <w:pPr>
        <w:pStyle w:val="Numbernormal"/>
        <w:spacing w:before="0" w:after="0" w:line="240" w:lineRule="auto"/>
      </w:pPr>
    </w:p>
    <w:p w14:paraId="710B448D" w14:textId="77777777" w:rsidR="00F66372" w:rsidRPr="00F66372" w:rsidRDefault="00F66372" w:rsidP="00F66372">
      <w:pPr>
        <w:pStyle w:val="NormalWeb"/>
        <w:spacing w:before="0" w:beforeAutospacing="0" w:after="0" w:afterAutospacing="0"/>
        <w:rPr>
          <w:rFonts w:ascii="Arial" w:hAnsi="Arial" w:cs="Arial"/>
          <w:b/>
          <w:sz w:val="22"/>
          <w:szCs w:val="22"/>
        </w:rPr>
      </w:pPr>
      <w:r w:rsidRPr="00F66372">
        <w:rPr>
          <w:rFonts w:ascii="Arial" w:hAnsi="Arial" w:cs="Arial"/>
          <w:b/>
          <w:sz w:val="22"/>
          <w:szCs w:val="22"/>
        </w:rPr>
        <w:t>Requirements</w:t>
      </w:r>
    </w:p>
    <w:p w14:paraId="5851D3DA" w14:textId="77777777" w:rsidR="00F66372" w:rsidRPr="00F66372" w:rsidRDefault="00F66372" w:rsidP="00F66372">
      <w:pPr>
        <w:pStyle w:val="NoSpacing"/>
        <w:spacing w:before="0" w:after="0" w:line="240" w:lineRule="auto"/>
        <w:rPr>
          <w:rFonts w:cs="Arial"/>
          <w:sz w:val="22"/>
          <w:szCs w:val="22"/>
        </w:rPr>
      </w:pPr>
    </w:p>
    <w:p w14:paraId="56392B22" w14:textId="77777777" w:rsidR="00F66372" w:rsidRPr="00E4214C" w:rsidRDefault="00F66372" w:rsidP="00F66372">
      <w:pPr>
        <w:spacing w:after="0" w:line="240" w:lineRule="auto"/>
        <w:jc w:val="both"/>
        <w:rPr>
          <w:rFonts w:cs="Arial"/>
          <w:i/>
          <w:iCs/>
          <w:color w:val="000000"/>
          <w:lang w:eastAsia="en-ZA"/>
        </w:rPr>
      </w:pPr>
      <w:r w:rsidRPr="00F66372">
        <w:rPr>
          <w:rFonts w:cs="Arial"/>
          <w:color w:val="000000"/>
        </w:rPr>
        <w:t>Public Finance Management Act (PFMA) s</w:t>
      </w:r>
      <w:r w:rsidRPr="00F66372">
        <w:rPr>
          <w:rFonts w:cs="Arial"/>
          <w:color w:val="000000"/>
          <w:lang w:eastAsia="en-ZA"/>
        </w:rPr>
        <w:t xml:space="preserve">ection 40(3)(a) states that: </w:t>
      </w:r>
      <w:r w:rsidRPr="00F66372">
        <w:rPr>
          <w:rFonts w:cs="Arial"/>
          <w:i/>
          <w:iCs/>
          <w:color w:val="000000"/>
          <w:lang w:eastAsia="en-ZA"/>
        </w:rPr>
        <w:t>“The annual report and audited financial statements referred to in subsection (1)(d) must fairly present</w:t>
      </w:r>
      <w:r w:rsidRPr="00E4214C">
        <w:rPr>
          <w:rFonts w:cs="Arial"/>
          <w:i/>
          <w:iCs/>
          <w:color w:val="000000"/>
          <w:lang w:eastAsia="en-ZA"/>
        </w:rPr>
        <w:t xml:space="preserve"> the state of affairs of the department, trading entity or constitutional institution, its business, its financial results, its performance against predetermined objectives and its financial position as at the end of the financial year concerned….”</w:t>
      </w:r>
    </w:p>
    <w:p w14:paraId="6A38A87E" w14:textId="77777777" w:rsidR="00F66372" w:rsidRPr="00E4214C" w:rsidRDefault="00F66372" w:rsidP="00F66372">
      <w:pPr>
        <w:spacing w:after="0" w:line="240" w:lineRule="auto"/>
        <w:ind w:left="720" w:hanging="720"/>
        <w:rPr>
          <w:rFonts w:cs="Arial"/>
          <w:color w:val="000000"/>
          <w:lang w:eastAsia="en-ZA"/>
        </w:rPr>
      </w:pPr>
    </w:p>
    <w:p w14:paraId="1AA4CE41" w14:textId="77777777" w:rsidR="00F66372" w:rsidRPr="00E4214C" w:rsidRDefault="00F66372" w:rsidP="00F66372">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 xml:space="preserve">A count of the aggregate work opportunities created/reported. Work opportunity is paid work created for an individual on an </w:t>
      </w:r>
      <w:r w:rsidRPr="00E4214C">
        <w:rPr>
          <w:rFonts w:cs="Arial"/>
          <w:i/>
        </w:rPr>
        <w:lastRenderedPageBreak/>
        <w:t>EPWP project for any period of time. The same person can be employed on different projects and each period of employment will be counted as work opportunity…..</w:t>
      </w:r>
      <w:r w:rsidRPr="00E4214C">
        <w:rPr>
          <w:rFonts w:cs="Arial"/>
        </w:rPr>
        <w:t>”</w:t>
      </w:r>
    </w:p>
    <w:p w14:paraId="3F895D58" w14:textId="77777777" w:rsidR="00F66372" w:rsidRPr="005B1329" w:rsidRDefault="00F66372" w:rsidP="00F66372">
      <w:pPr>
        <w:spacing w:after="0" w:line="240" w:lineRule="auto"/>
        <w:ind w:left="720" w:hanging="720"/>
        <w:rPr>
          <w:rFonts w:cs="Arial"/>
          <w:color w:val="000000"/>
          <w:lang w:eastAsia="en-ZA"/>
        </w:rPr>
      </w:pPr>
    </w:p>
    <w:p w14:paraId="13CEC89F" w14:textId="77777777" w:rsidR="00F66372" w:rsidRPr="0038585F" w:rsidRDefault="00F66372" w:rsidP="00F66372">
      <w:pPr>
        <w:spacing w:after="0" w:line="240" w:lineRule="auto"/>
        <w:rPr>
          <w:rFonts w:cs="Arial"/>
          <w:b/>
        </w:rPr>
      </w:pPr>
      <w:r w:rsidRPr="0038585F">
        <w:rPr>
          <w:rFonts w:cs="Arial"/>
          <w:b/>
        </w:rPr>
        <w:t>Nature</w:t>
      </w:r>
    </w:p>
    <w:p w14:paraId="7EF33275" w14:textId="77777777" w:rsidR="00F66372" w:rsidRDefault="00F66372" w:rsidP="00F66372">
      <w:pPr>
        <w:spacing w:after="0" w:line="240" w:lineRule="auto"/>
        <w:rPr>
          <w:rFonts w:cs="Arial"/>
        </w:rPr>
      </w:pPr>
    </w:p>
    <w:p w14:paraId="52E3A345" w14:textId="6C3E2D02" w:rsidR="00F66372" w:rsidRDefault="00F66372" w:rsidP="00F66372">
      <w:pPr>
        <w:spacing w:after="0" w:line="240" w:lineRule="auto"/>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were identified at </w:t>
      </w:r>
      <w:r w:rsidRPr="00100342">
        <w:rPr>
          <w:rFonts w:cs="Arial"/>
        </w:rPr>
        <w:t>EPWP project</w:t>
      </w:r>
      <w:r>
        <w:rPr>
          <w:rFonts w:cs="Arial"/>
        </w:rPr>
        <w:t>s</w:t>
      </w:r>
      <w:r w:rsidRPr="00100342">
        <w:rPr>
          <w:rFonts w:cs="Arial"/>
        </w:rPr>
        <w:t xml:space="preserve"> at </w:t>
      </w:r>
      <w:r w:rsidRPr="00DF0484">
        <w:rPr>
          <w:rFonts w:cs="Arial"/>
        </w:rPr>
        <w:t xml:space="preserve">the </w:t>
      </w:r>
      <w:r>
        <w:rPr>
          <w:rFonts w:cs="Arial"/>
        </w:rPr>
        <w:t>various public bodies</w:t>
      </w:r>
      <w:r w:rsidR="00C07250">
        <w:rPr>
          <w:rFonts w:cs="Arial"/>
        </w:rPr>
        <w:t>:</w:t>
      </w:r>
    </w:p>
    <w:p w14:paraId="01FB7625" w14:textId="77777777" w:rsidR="00F66372" w:rsidRDefault="00F66372" w:rsidP="00F66372">
      <w:pPr>
        <w:spacing w:after="0" w:line="240" w:lineRule="auto"/>
        <w:rPr>
          <w:rFonts w:cs="Arial"/>
        </w:rPr>
      </w:pPr>
    </w:p>
    <w:p w14:paraId="26F02862" w14:textId="215AE3A0" w:rsidR="00F66372" w:rsidRDefault="00F66372" w:rsidP="00F66372">
      <w:pPr>
        <w:spacing w:after="0"/>
        <w:contextualSpacing/>
        <w:rPr>
          <w:rFonts w:cs="Arial"/>
        </w:rPr>
      </w:pPr>
      <w:r w:rsidRPr="00F66372">
        <w:rPr>
          <w:rFonts w:cs="Arial"/>
        </w:rPr>
        <w:t>Participants were included on the attendance registers and / or proof of payment; but were not reported on quarter 3 (April 2019 to 30 December 2019) data submitted for audit.</w:t>
      </w:r>
    </w:p>
    <w:p w14:paraId="36DB3C94" w14:textId="2D8542B0" w:rsidR="00F66372" w:rsidRDefault="00F66372" w:rsidP="00F66372">
      <w:pPr>
        <w:spacing w:after="0"/>
        <w:contextualSpacing/>
        <w:rPr>
          <w:rFonts w:cs="Arial"/>
        </w:rPr>
      </w:pPr>
    </w:p>
    <w:tbl>
      <w:tblPr>
        <w:tblW w:w="10201" w:type="dxa"/>
        <w:tblLook w:val="04A0" w:firstRow="1" w:lastRow="0" w:firstColumn="1" w:lastColumn="0" w:noHBand="0" w:noVBand="1"/>
      </w:tblPr>
      <w:tblGrid>
        <w:gridCol w:w="456"/>
        <w:gridCol w:w="1666"/>
        <w:gridCol w:w="2268"/>
        <w:gridCol w:w="2126"/>
        <w:gridCol w:w="2126"/>
        <w:gridCol w:w="1559"/>
      </w:tblGrid>
      <w:tr w:rsidR="00F66372" w:rsidRPr="00F66372" w14:paraId="03D44554" w14:textId="77777777" w:rsidTr="00F66372">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DE1672" w14:textId="1E90082B" w:rsidR="00F66372" w:rsidRPr="00F66372" w:rsidRDefault="00F66372" w:rsidP="00F66372">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DEA396" w14:textId="50A173A3" w:rsidR="00F66372" w:rsidRPr="00F66372" w:rsidRDefault="00F66372" w:rsidP="00F66372">
            <w:pPr>
              <w:spacing w:after="0" w:line="240" w:lineRule="auto"/>
              <w:ind w:right="451"/>
              <w:rPr>
                <w:rFonts w:eastAsia="Times New Roman" w:cs="Arial"/>
                <w:b/>
                <w:bCs/>
                <w:color w:val="000000"/>
                <w:sz w:val="18"/>
                <w:szCs w:val="18"/>
                <w:lang w:eastAsia="en-ZA"/>
              </w:rPr>
            </w:pPr>
            <w:r w:rsidRPr="00F66372">
              <w:rPr>
                <w:rFonts w:eastAsia="Times New Roman" w:cs="Arial"/>
                <w:b/>
                <w:bCs/>
                <w:color w:val="000000"/>
                <w:sz w:val="18"/>
                <w:szCs w:val="18"/>
                <w:lang w:eastAsia="en-ZA"/>
              </w:rPr>
              <w:t>Project 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F367FF0"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Project Name</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8D72135"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Public Body</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021D462"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Sector</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81835C9"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Under reported W/O per project</w:t>
            </w:r>
          </w:p>
        </w:tc>
      </w:tr>
      <w:tr w:rsidR="00F66372" w:rsidRPr="00F66372" w14:paraId="6566AFE1" w14:textId="77777777" w:rsidTr="00F66372">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31CE3F9F" w14:textId="77777777" w:rsidR="00F66372" w:rsidRPr="00F66372" w:rsidRDefault="00F66372" w:rsidP="00F66372">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744AD0" w14:textId="21D6F3A0"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DPWI</w:t>
            </w:r>
          </w:p>
        </w:tc>
      </w:tr>
      <w:tr w:rsidR="00F66372" w:rsidRPr="00F66372" w14:paraId="2008668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863A374" w14:textId="5B74407E" w:rsidR="00F66372" w:rsidRPr="00F66372" w:rsidRDefault="00F66372"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F762BEC" w14:textId="4765DE81" w:rsidR="00F66372" w:rsidRPr="008271F9" w:rsidRDefault="00F74611" w:rsidP="00F66372">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80970-EPWP3N</w:t>
            </w:r>
          </w:p>
        </w:tc>
        <w:tc>
          <w:tcPr>
            <w:tcW w:w="2268" w:type="dxa"/>
            <w:tcBorders>
              <w:top w:val="nil"/>
              <w:left w:val="nil"/>
              <w:bottom w:val="single" w:sz="4" w:space="0" w:color="auto"/>
              <w:right w:val="single" w:sz="4" w:space="0" w:color="auto"/>
            </w:tcBorders>
            <w:shd w:val="clear" w:color="auto" w:fill="auto"/>
            <w:vAlign w:val="bottom"/>
            <w:hideMark/>
          </w:tcPr>
          <w:p w14:paraId="637FD23A" w14:textId="5E37821B" w:rsidR="00F66372" w:rsidRPr="00F66372" w:rsidRDefault="00F74611" w:rsidP="00F66372">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Pretoria Bricklaying Apprenticeship Program</w:t>
            </w:r>
          </w:p>
        </w:tc>
        <w:tc>
          <w:tcPr>
            <w:tcW w:w="2126" w:type="dxa"/>
            <w:tcBorders>
              <w:top w:val="nil"/>
              <w:left w:val="nil"/>
              <w:bottom w:val="single" w:sz="4" w:space="0" w:color="auto"/>
              <w:right w:val="single" w:sz="4" w:space="0" w:color="auto"/>
            </w:tcBorders>
            <w:shd w:val="clear" w:color="auto" w:fill="auto"/>
            <w:vAlign w:val="bottom"/>
            <w:hideMark/>
          </w:tcPr>
          <w:p w14:paraId="39B0DE93" w14:textId="29E59ED0" w:rsidR="00F66372" w:rsidRPr="00F66372" w:rsidRDefault="00F74611"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Gauteng</w:t>
            </w:r>
            <w:r w:rsidR="00F66372" w:rsidRPr="00F66372">
              <w:rPr>
                <w:rFonts w:eastAsia="Times New Roman" w:cs="Arial"/>
                <w:color w:val="000000"/>
                <w:sz w:val="18"/>
                <w:szCs w:val="18"/>
                <w:lang w:eastAsia="en-ZA"/>
              </w:rPr>
              <w:t>: DPWI</w:t>
            </w:r>
          </w:p>
        </w:tc>
        <w:tc>
          <w:tcPr>
            <w:tcW w:w="2126" w:type="dxa"/>
            <w:tcBorders>
              <w:top w:val="nil"/>
              <w:left w:val="nil"/>
              <w:bottom w:val="single" w:sz="4" w:space="0" w:color="auto"/>
              <w:right w:val="single" w:sz="4" w:space="0" w:color="auto"/>
            </w:tcBorders>
            <w:shd w:val="clear" w:color="auto" w:fill="auto"/>
            <w:vAlign w:val="bottom"/>
            <w:hideMark/>
          </w:tcPr>
          <w:p w14:paraId="51578FA2" w14:textId="77777777" w:rsidR="00F66372" w:rsidRPr="00F66372" w:rsidRDefault="00F66372" w:rsidP="00F66372">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E76D64F" w14:textId="7E9F610B" w:rsidR="00F66372" w:rsidRPr="00F66372" w:rsidRDefault="00F74611" w:rsidP="00F6637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66372" w:rsidRPr="00F66372" w14:paraId="21751CA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747D8E9" w14:textId="436D532E" w:rsidR="00F66372" w:rsidRPr="00F66372" w:rsidRDefault="00F66372"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D51E3A4" w14:textId="755B1D62" w:rsidR="00F66372" w:rsidRPr="008271F9" w:rsidRDefault="00F74611" w:rsidP="00F66372">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99121-EPWP3N</w:t>
            </w:r>
          </w:p>
        </w:tc>
        <w:tc>
          <w:tcPr>
            <w:tcW w:w="2268" w:type="dxa"/>
            <w:tcBorders>
              <w:top w:val="nil"/>
              <w:left w:val="nil"/>
              <w:bottom w:val="single" w:sz="4" w:space="0" w:color="auto"/>
              <w:right w:val="single" w:sz="4" w:space="0" w:color="auto"/>
            </w:tcBorders>
            <w:shd w:val="clear" w:color="auto" w:fill="auto"/>
            <w:vAlign w:val="bottom"/>
            <w:hideMark/>
          </w:tcPr>
          <w:p w14:paraId="4996F6ED" w14:textId="1E793C64" w:rsidR="00F66372" w:rsidRPr="00F66372" w:rsidRDefault="00F74611" w:rsidP="00F66372">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SAPS: Salvokop Radio Tech Unit</w:t>
            </w:r>
          </w:p>
        </w:tc>
        <w:tc>
          <w:tcPr>
            <w:tcW w:w="2126" w:type="dxa"/>
            <w:tcBorders>
              <w:top w:val="nil"/>
              <w:left w:val="nil"/>
              <w:bottom w:val="single" w:sz="4" w:space="0" w:color="auto"/>
              <w:right w:val="single" w:sz="4" w:space="0" w:color="auto"/>
            </w:tcBorders>
            <w:shd w:val="clear" w:color="auto" w:fill="auto"/>
            <w:vAlign w:val="bottom"/>
            <w:hideMark/>
          </w:tcPr>
          <w:p w14:paraId="3F8BAEC0" w14:textId="019A3832" w:rsidR="00F66372" w:rsidRPr="00F66372" w:rsidRDefault="00F74611"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Gauteng</w:t>
            </w:r>
            <w:r w:rsidRPr="00F66372">
              <w:rPr>
                <w:rFonts w:eastAsia="Times New Roman" w:cs="Arial"/>
                <w:color w:val="000000"/>
                <w:sz w:val="18"/>
                <w:szCs w:val="18"/>
                <w:lang w:eastAsia="en-ZA"/>
              </w:rPr>
              <w:t>: DPWI</w:t>
            </w:r>
          </w:p>
        </w:tc>
        <w:tc>
          <w:tcPr>
            <w:tcW w:w="2126" w:type="dxa"/>
            <w:tcBorders>
              <w:top w:val="nil"/>
              <w:left w:val="nil"/>
              <w:bottom w:val="single" w:sz="4" w:space="0" w:color="auto"/>
              <w:right w:val="single" w:sz="4" w:space="0" w:color="auto"/>
            </w:tcBorders>
            <w:shd w:val="clear" w:color="auto" w:fill="auto"/>
            <w:vAlign w:val="bottom"/>
            <w:hideMark/>
          </w:tcPr>
          <w:p w14:paraId="6CBBCE9E" w14:textId="77777777" w:rsidR="00F66372" w:rsidRPr="00F66372" w:rsidRDefault="00F66372" w:rsidP="00F66372">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11443AE" w14:textId="62437900" w:rsidR="00F66372" w:rsidRPr="00F66372" w:rsidRDefault="00F74611" w:rsidP="00F6637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F74611" w:rsidRPr="00F66372" w14:paraId="3B2841E6"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52E5BC0C" w14:textId="56F36BB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666" w:type="dxa"/>
            <w:tcBorders>
              <w:top w:val="nil"/>
              <w:left w:val="single" w:sz="4" w:space="0" w:color="auto"/>
              <w:bottom w:val="single" w:sz="4" w:space="0" w:color="auto"/>
              <w:right w:val="single" w:sz="4" w:space="0" w:color="auto"/>
            </w:tcBorders>
            <w:shd w:val="clear" w:color="auto" w:fill="auto"/>
            <w:vAlign w:val="bottom"/>
          </w:tcPr>
          <w:p w14:paraId="526BFB44" w14:textId="58FB875B"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90550-EPWP3N</w:t>
            </w:r>
          </w:p>
        </w:tc>
        <w:tc>
          <w:tcPr>
            <w:tcW w:w="2268" w:type="dxa"/>
            <w:tcBorders>
              <w:top w:val="nil"/>
              <w:left w:val="nil"/>
              <w:bottom w:val="single" w:sz="4" w:space="0" w:color="auto"/>
              <w:right w:val="single" w:sz="4" w:space="0" w:color="auto"/>
            </w:tcBorders>
            <w:shd w:val="clear" w:color="auto" w:fill="auto"/>
            <w:vAlign w:val="bottom"/>
          </w:tcPr>
          <w:p w14:paraId="1393308E" w14:textId="20741387"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P</w:t>
            </w:r>
            <w:r w:rsidRPr="00F74611">
              <w:rPr>
                <w:rFonts w:eastAsia="Times New Roman" w:cs="Arial"/>
                <w:color w:val="000000"/>
                <w:sz w:val="18"/>
                <w:szCs w:val="18"/>
                <w:lang w:eastAsia="en-ZA"/>
              </w:rPr>
              <w:t>retoria High Court</w:t>
            </w:r>
          </w:p>
        </w:tc>
        <w:tc>
          <w:tcPr>
            <w:tcW w:w="2126" w:type="dxa"/>
            <w:tcBorders>
              <w:top w:val="nil"/>
              <w:left w:val="nil"/>
              <w:bottom w:val="single" w:sz="4" w:space="0" w:color="auto"/>
              <w:right w:val="single" w:sz="4" w:space="0" w:color="auto"/>
            </w:tcBorders>
            <w:shd w:val="clear" w:color="auto" w:fill="auto"/>
            <w:vAlign w:val="bottom"/>
          </w:tcPr>
          <w:p w14:paraId="10BA6AB1" w14:textId="3EF3EF90"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5A9BB721" w14:textId="41034E30"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22CD5AFC" w14:textId="6110BDD4"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4</w:t>
            </w:r>
          </w:p>
        </w:tc>
      </w:tr>
      <w:tr w:rsidR="00F74611" w:rsidRPr="00F66372" w14:paraId="786C78E9"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54EAB3E1" w14:textId="537748E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666" w:type="dxa"/>
            <w:tcBorders>
              <w:top w:val="nil"/>
              <w:left w:val="single" w:sz="4" w:space="0" w:color="auto"/>
              <w:bottom w:val="single" w:sz="4" w:space="0" w:color="auto"/>
              <w:right w:val="single" w:sz="4" w:space="0" w:color="auto"/>
            </w:tcBorders>
            <w:shd w:val="clear" w:color="auto" w:fill="auto"/>
            <w:vAlign w:val="bottom"/>
          </w:tcPr>
          <w:p w14:paraId="4B0397B7" w14:textId="5C80C8D6"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98789-EPWP3N</w:t>
            </w:r>
          </w:p>
        </w:tc>
        <w:tc>
          <w:tcPr>
            <w:tcW w:w="2268" w:type="dxa"/>
            <w:tcBorders>
              <w:top w:val="nil"/>
              <w:left w:val="nil"/>
              <w:bottom w:val="single" w:sz="4" w:space="0" w:color="auto"/>
              <w:right w:val="single" w:sz="4" w:space="0" w:color="auto"/>
            </w:tcBorders>
            <w:shd w:val="clear" w:color="auto" w:fill="auto"/>
            <w:vAlign w:val="bottom"/>
          </w:tcPr>
          <w:p w14:paraId="63E028E3" w14:textId="69EF5591" w:rsidR="00F74611" w:rsidRPr="00F66372" w:rsidRDefault="00F74611" w:rsidP="00F74611">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Telkom Towers</w:t>
            </w:r>
          </w:p>
        </w:tc>
        <w:tc>
          <w:tcPr>
            <w:tcW w:w="2126" w:type="dxa"/>
            <w:tcBorders>
              <w:top w:val="nil"/>
              <w:left w:val="nil"/>
              <w:bottom w:val="single" w:sz="4" w:space="0" w:color="auto"/>
              <w:right w:val="single" w:sz="4" w:space="0" w:color="auto"/>
            </w:tcBorders>
            <w:shd w:val="clear" w:color="auto" w:fill="auto"/>
            <w:vAlign w:val="bottom"/>
          </w:tcPr>
          <w:p w14:paraId="298D6B67" w14:textId="2F3A2E45"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315E0737" w14:textId="7C6DB6D8"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7F4796AD" w14:textId="3A58AC23"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74611" w:rsidRPr="00F66372" w14:paraId="0C2D711B"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6973B86B" w14:textId="2233C8F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666" w:type="dxa"/>
            <w:tcBorders>
              <w:top w:val="nil"/>
              <w:left w:val="single" w:sz="4" w:space="0" w:color="auto"/>
              <w:bottom w:val="single" w:sz="4" w:space="0" w:color="auto"/>
              <w:right w:val="single" w:sz="4" w:space="0" w:color="auto"/>
            </w:tcBorders>
            <w:shd w:val="clear" w:color="auto" w:fill="auto"/>
            <w:vAlign w:val="bottom"/>
          </w:tcPr>
          <w:p w14:paraId="1776CB0C" w14:textId="6856EA20"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81866-EPWP3N</w:t>
            </w:r>
          </w:p>
        </w:tc>
        <w:tc>
          <w:tcPr>
            <w:tcW w:w="2268" w:type="dxa"/>
            <w:tcBorders>
              <w:top w:val="nil"/>
              <w:left w:val="nil"/>
              <w:bottom w:val="single" w:sz="4" w:space="0" w:color="auto"/>
              <w:right w:val="single" w:sz="4" w:space="0" w:color="auto"/>
            </w:tcBorders>
            <w:shd w:val="clear" w:color="auto" w:fill="auto"/>
            <w:vAlign w:val="bottom"/>
          </w:tcPr>
          <w:p w14:paraId="43584D99" w14:textId="6B0AA8F8" w:rsidR="00F74611" w:rsidRPr="00F66372" w:rsidRDefault="00F74611" w:rsidP="00F74611">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Momentum Building Health Care Cleaning</w:t>
            </w:r>
          </w:p>
        </w:tc>
        <w:tc>
          <w:tcPr>
            <w:tcW w:w="2126" w:type="dxa"/>
            <w:tcBorders>
              <w:top w:val="nil"/>
              <w:left w:val="nil"/>
              <w:bottom w:val="single" w:sz="4" w:space="0" w:color="auto"/>
              <w:right w:val="single" w:sz="4" w:space="0" w:color="auto"/>
            </w:tcBorders>
            <w:shd w:val="clear" w:color="auto" w:fill="auto"/>
            <w:vAlign w:val="bottom"/>
          </w:tcPr>
          <w:p w14:paraId="2DA5AFF0" w14:textId="660DE76E"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485B5D5C" w14:textId="178C4F35"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74195DB9" w14:textId="47E1815B"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F74611" w:rsidRPr="00F66372" w14:paraId="29D977E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F0FF495" w14:textId="084251AB"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4D87C6C" w14:textId="1A594DF2"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87763-EPWP3N</w:t>
            </w:r>
          </w:p>
        </w:tc>
        <w:tc>
          <w:tcPr>
            <w:tcW w:w="2268" w:type="dxa"/>
            <w:tcBorders>
              <w:top w:val="nil"/>
              <w:left w:val="nil"/>
              <w:bottom w:val="single" w:sz="4" w:space="0" w:color="auto"/>
              <w:right w:val="single" w:sz="4" w:space="0" w:color="auto"/>
            </w:tcBorders>
            <w:shd w:val="clear" w:color="auto" w:fill="auto"/>
            <w:noWrap/>
            <w:vAlign w:val="bottom"/>
            <w:hideMark/>
          </w:tcPr>
          <w:p w14:paraId="202A0198"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Nelspruit RO Gardening</w:t>
            </w:r>
          </w:p>
        </w:tc>
        <w:tc>
          <w:tcPr>
            <w:tcW w:w="2126" w:type="dxa"/>
            <w:tcBorders>
              <w:top w:val="nil"/>
              <w:left w:val="nil"/>
              <w:bottom w:val="single" w:sz="4" w:space="0" w:color="auto"/>
              <w:right w:val="single" w:sz="4" w:space="0" w:color="auto"/>
            </w:tcBorders>
            <w:shd w:val="clear" w:color="auto" w:fill="auto"/>
            <w:vAlign w:val="bottom"/>
            <w:hideMark/>
          </w:tcPr>
          <w:p w14:paraId="068BED34"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DPWI</w:t>
            </w:r>
          </w:p>
        </w:tc>
        <w:tc>
          <w:tcPr>
            <w:tcW w:w="2126" w:type="dxa"/>
            <w:tcBorders>
              <w:top w:val="nil"/>
              <w:left w:val="nil"/>
              <w:bottom w:val="single" w:sz="4" w:space="0" w:color="auto"/>
              <w:right w:val="single" w:sz="4" w:space="0" w:color="auto"/>
            </w:tcBorders>
            <w:shd w:val="clear" w:color="auto" w:fill="auto"/>
            <w:vAlign w:val="bottom"/>
            <w:hideMark/>
          </w:tcPr>
          <w:p w14:paraId="41179438"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09AF6C46" w14:textId="7937437F"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6</w:t>
            </w:r>
          </w:p>
        </w:tc>
      </w:tr>
      <w:tr w:rsidR="00F74611" w:rsidRPr="00F66372" w14:paraId="17620023"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BD5496B" w14:textId="0785D32C"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6DA5EF2" w14:textId="5226F6C2"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80999-EPWP3N</w:t>
            </w:r>
          </w:p>
        </w:tc>
        <w:tc>
          <w:tcPr>
            <w:tcW w:w="2268" w:type="dxa"/>
            <w:tcBorders>
              <w:top w:val="nil"/>
              <w:left w:val="nil"/>
              <w:bottom w:val="single" w:sz="4" w:space="0" w:color="auto"/>
              <w:right w:val="single" w:sz="4" w:space="0" w:color="auto"/>
            </w:tcBorders>
            <w:shd w:val="clear" w:color="auto" w:fill="auto"/>
            <w:vAlign w:val="bottom"/>
            <w:hideMark/>
          </w:tcPr>
          <w:p w14:paraId="527924F5"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Emahlathini and Bothashoop Ports of Entry </w:t>
            </w:r>
          </w:p>
        </w:tc>
        <w:tc>
          <w:tcPr>
            <w:tcW w:w="2126" w:type="dxa"/>
            <w:tcBorders>
              <w:top w:val="nil"/>
              <w:left w:val="nil"/>
              <w:bottom w:val="single" w:sz="4" w:space="0" w:color="auto"/>
              <w:right w:val="single" w:sz="4" w:space="0" w:color="auto"/>
            </w:tcBorders>
            <w:shd w:val="clear" w:color="auto" w:fill="auto"/>
            <w:vAlign w:val="bottom"/>
            <w:hideMark/>
          </w:tcPr>
          <w:p w14:paraId="0C8BA9F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DPWI</w:t>
            </w:r>
          </w:p>
        </w:tc>
        <w:tc>
          <w:tcPr>
            <w:tcW w:w="2126" w:type="dxa"/>
            <w:tcBorders>
              <w:top w:val="nil"/>
              <w:left w:val="nil"/>
              <w:bottom w:val="single" w:sz="4" w:space="0" w:color="auto"/>
              <w:right w:val="single" w:sz="4" w:space="0" w:color="auto"/>
            </w:tcBorders>
            <w:shd w:val="clear" w:color="auto" w:fill="auto"/>
            <w:vAlign w:val="bottom"/>
            <w:hideMark/>
          </w:tcPr>
          <w:p w14:paraId="65033B58"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0BFD819C" w14:textId="55EAC20C"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74611" w:rsidRPr="00F66372" w14:paraId="39E93209" w14:textId="77777777" w:rsidTr="00F66372">
        <w:trPr>
          <w:trHeight w:val="276"/>
        </w:trPr>
        <w:tc>
          <w:tcPr>
            <w:tcW w:w="456" w:type="dxa"/>
            <w:tcBorders>
              <w:top w:val="single" w:sz="4" w:space="0" w:color="auto"/>
              <w:left w:val="single" w:sz="4" w:space="0" w:color="000000"/>
              <w:bottom w:val="single" w:sz="4" w:space="0" w:color="auto"/>
              <w:right w:val="single" w:sz="4" w:space="0" w:color="auto"/>
            </w:tcBorders>
            <w:vAlign w:val="bottom"/>
          </w:tcPr>
          <w:p w14:paraId="244BBCC9" w14:textId="732A475C"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666" w:type="dxa"/>
            <w:tcBorders>
              <w:top w:val="single" w:sz="4" w:space="0" w:color="auto"/>
              <w:left w:val="single" w:sz="4" w:space="0" w:color="000000"/>
              <w:bottom w:val="single" w:sz="4" w:space="0" w:color="auto"/>
              <w:right w:val="single" w:sz="4" w:space="0" w:color="auto"/>
            </w:tcBorders>
            <w:shd w:val="clear" w:color="auto" w:fill="auto"/>
            <w:vAlign w:val="bottom"/>
            <w:hideMark/>
          </w:tcPr>
          <w:p w14:paraId="25ABF69D" w14:textId="006E58A7"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19917-EPWP3N</w:t>
            </w:r>
          </w:p>
        </w:tc>
        <w:tc>
          <w:tcPr>
            <w:tcW w:w="2268" w:type="dxa"/>
            <w:tcBorders>
              <w:top w:val="nil"/>
              <w:left w:val="single" w:sz="4" w:space="0" w:color="auto"/>
              <w:bottom w:val="single" w:sz="4" w:space="0" w:color="auto"/>
              <w:right w:val="single" w:sz="4" w:space="0" w:color="auto"/>
            </w:tcBorders>
            <w:shd w:val="clear" w:color="auto" w:fill="auto"/>
            <w:vAlign w:val="bottom"/>
            <w:hideMark/>
          </w:tcPr>
          <w:p w14:paraId="5120ABD7"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Parliamentary Residential  Accommodation</w:t>
            </w:r>
          </w:p>
        </w:tc>
        <w:tc>
          <w:tcPr>
            <w:tcW w:w="2126" w:type="dxa"/>
            <w:tcBorders>
              <w:top w:val="nil"/>
              <w:left w:val="nil"/>
              <w:bottom w:val="single" w:sz="4" w:space="0" w:color="auto"/>
              <w:right w:val="single" w:sz="4" w:space="0" w:color="auto"/>
            </w:tcBorders>
            <w:shd w:val="clear" w:color="auto" w:fill="auto"/>
            <w:vAlign w:val="bottom"/>
            <w:hideMark/>
          </w:tcPr>
          <w:p w14:paraId="6D6D49E5"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14B8BA86"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14973B8" w14:textId="0337EDCA"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11</w:t>
            </w:r>
          </w:p>
        </w:tc>
      </w:tr>
      <w:tr w:rsidR="00F74611" w:rsidRPr="00F66372" w14:paraId="02C42FDD" w14:textId="77777777" w:rsidTr="00F66372">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057284E7" w14:textId="07FF5F23"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666" w:type="dxa"/>
            <w:tcBorders>
              <w:top w:val="single" w:sz="4" w:space="0" w:color="auto"/>
              <w:left w:val="nil"/>
              <w:bottom w:val="single" w:sz="4" w:space="0" w:color="auto"/>
              <w:right w:val="single" w:sz="4" w:space="0" w:color="auto"/>
            </w:tcBorders>
            <w:shd w:val="clear" w:color="auto" w:fill="auto"/>
            <w:vAlign w:val="bottom"/>
            <w:hideMark/>
          </w:tcPr>
          <w:p w14:paraId="42315517" w14:textId="089634C1"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85725-EPWP3N</w:t>
            </w:r>
          </w:p>
        </w:tc>
        <w:tc>
          <w:tcPr>
            <w:tcW w:w="2268" w:type="dxa"/>
            <w:tcBorders>
              <w:top w:val="nil"/>
              <w:left w:val="nil"/>
              <w:bottom w:val="single" w:sz="4" w:space="0" w:color="auto"/>
              <w:right w:val="single" w:sz="4" w:space="0" w:color="auto"/>
            </w:tcBorders>
            <w:shd w:val="clear" w:color="auto" w:fill="auto"/>
            <w:vAlign w:val="bottom"/>
            <w:hideMark/>
          </w:tcPr>
          <w:p w14:paraId="799A3AAE"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Caledon Prison</w:t>
            </w:r>
          </w:p>
        </w:tc>
        <w:tc>
          <w:tcPr>
            <w:tcW w:w="2126" w:type="dxa"/>
            <w:tcBorders>
              <w:top w:val="nil"/>
              <w:left w:val="nil"/>
              <w:bottom w:val="single" w:sz="4" w:space="0" w:color="auto"/>
              <w:right w:val="single" w:sz="4" w:space="0" w:color="auto"/>
            </w:tcBorders>
            <w:shd w:val="clear" w:color="auto" w:fill="auto"/>
            <w:vAlign w:val="bottom"/>
            <w:hideMark/>
          </w:tcPr>
          <w:p w14:paraId="2CCA118F"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5F106799"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44694B7" w14:textId="75AF9DF0"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74611" w:rsidRPr="00F66372" w14:paraId="36C404E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25D9685" w14:textId="19DFFCE2"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B6CDCAB" w14:textId="15615744"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64927-EPWP3N</w:t>
            </w:r>
          </w:p>
        </w:tc>
        <w:tc>
          <w:tcPr>
            <w:tcW w:w="2268" w:type="dxa"/>
            <w:tcBorders>
              <w:top w:val="nil"/>
              <w:left w:val="nil"/>
              <w:bottom w:val="single" w:sz="4" w:space="0" w:color="auto"/>
              <w:right w:val="single" w:sz="4" w:space="0" w:color="auto"/>
            </w:tcBorders>
            <w:shd w:val="clear" w:color="auto" w:fill="auto"/>
            <w:vAlign w:val="bottom"/>
            <w:hideMark/>
          </w:tcPr>
          <w:p w14:paraId="5A5A6C7B"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NCOP Building</w:t>
            </w:r>
          </w:p>
        </w:tc>
        <w:tc>
          <w:tcPr>
            <w:tcW w:w="2126" w:type="dxa"/>
            <w:tcBorders>
              <w:top w:val="nil"/>
              <w:left w:val="nil"/>
              <w:bottom w:val="single" w:sz="4" w:space="0" w:color="auto"/>
              <w:right w:val="single" w:sz="4" w:space="0" w:color="auto"/>
            </w:tcBorders>
            <w:shd w:val="clear" w:color="auto" w:fill="auto"/>
            <w:vAlign w:val="bottom"/>
            <w:hideMark/>
          </w:tcPr>
          <w:p w14:paraId="5A008BCA"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61FFADCE"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214E5E3" w14:textId="4BC6ECE3"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74611" w:rsidRPr="00F66372" w14:paraId="3C3E7C7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02236E6" w14:textId="16471B9F"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8FC66FD" w14:textId="6B644118"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65870-EPWP3N</w:t>
            </w:r>
          </w:p>
        </w:tc>
        <w:tc>
          <w:tcPr>
            <w:tcW w:w="2268" w:type="dxa"/>
            <w:tcBorders>
              <w:top w:val="nil"/>
              <w:left w:val="nil"/>
              <w:bottom w:val="single" w:sz="4" w:space="0" w:color="auto"/>
              <w:right w:val="single" w:sz="4" w:space="0" w:color="auto"/>
            </w:tcBorders>
            <w:shd w:val="clear" w:color="auto" w:fill="auto"/>
            <w:vAlign w:val="bottom"/>
            <w:hideMark/>
          </w:tcPr>
          <w:p w14:paraId="2607A85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Humewood Military Base</w:t>
            </w:r>
          </w:p>
        </w:tc>
        <w:tc>
          <w:tcPr>
            <w:tcW w:w="2126" w:type="dxa"/>
            <w:tcBorders>
              <w:top w:val="nil"/>
              <w:left w:val="nil"/>
              <w:bottom w:val="single" w:sz="4" w:space="0" w:color="auto"/>
              <w:right w:val="single" w:sz="4" w:space="0" w:color="auto"/>
            </w:tcBorders>
            <w:shd w:val="clear" w:color="auto" w:fill="auto"/>
            <w:vAlign w:val="bottom"/>
            <w:hideMark/>
          </w:tcPr>
          <w:p w14:paraId="0ED0EBF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DPWI </w:t>
            </w:r>
          </w:p>
        </w:tc>
        <w:tc>
          <w:tcPr>
            <w:tcW w:w="2126" w:type="dxa"/>
            <w:tcBorders>
              <w:top w:val="nil"/>
              <w:left w:val="nil"/>
              <w:bottom w:val="single" w:sz="4" w:space="0" w:color="auto"/>
              <w:right w:val="single" w:sz="4" w:space="0" w:color="auto"/>
            </w:tcBorders>
            <w:shd w:val="clear" w:color="auto" w:fill="auto"/>
            <w:vAlign w:val="bottom"/>
            <w:hideMark/>
          </w:tcPr>
          <w:p w14:paraId="7FF83F15"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8A99179" w14:textId="77777777" w:rsidR="00F74611" w:rsidRPr="00F66372" w:rsidRDefault="00F74611" w:rsidP="00F74611">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F74611" w:rsidRPr="00F66372" w14:paraId="1EEB17AA"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3277FC1" w14:textId="26DAD6B4"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438B858" w14:textId="3BA0CEBA"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94774-EPWP3N</w:t>
            </w:r>
          </w:p>
        </w:tc>
        <w:tc>
          <w:tcPr>
            <w:tcW w:w="2268" w:type="dxa"/>
            <w:tcBorders>
              <w:top w:val="nil"/>
              <w:left w:val="nil"/>
              <w:bottom w:val="single" w:sz="4" w:space="0" w:color="auto"/>
              <w:right w:val="single" w:sz="4" w:space="0" w:color="auto"/>
            </w:tcBorders>
            <w:shd w:val="clear" w:color="auto" w:fill="auto"/>
            <w:vAlign w:val="bottom"/>
            <w:hideMark/>
          </w:tcPr>
          <w:p w14:paraId="4F04D1C6"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Queenstown SAPS (General Labour) Maziya General</w:t>
            </w:r>
          </w:p>
        </w:tc>
        <w:tc>
          <w:tcPr>
            <w:tcW w:w="2126" w:type="dxa"/>
            <w:tcBorders>
              <w:top w:val="nil"/>
              <w:left w:val="nil"/>
              <w:bottom w:val="single" w:sz="4" w:space="0" w:color="auto"/>
              <w:right w:val="single" w:sz="4" w:space="0" w:color="auto"/>
            </w:tcBorders>
            <w:shd w:val="clear" w:color="auto" w:fill="auto"/>
            <w:vAlign w:val="bottom"/>
            <w:hideMark/>
          </w:tcPr>
          <w:p w14:paraId="06F06F8D"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DPWI </w:t>
            </w:r>
          </w:p>
        </w:tc>
        <w:tc>
          <w:tcPr>
            <w:tcW w:w="2126" w:type="dxa"/>
            <w:tcBorders>
              <w:top w:val="nil"/>
              <w:left w:val="nil"/>
              <w:bottom w:val="single" w:sz="4" w:space="0" w:color="auto"/>
              <w:right w:val="single" w:sz="4" w:space="0" w:color="auto"/>
            </w:tcBorders>
            <w:shd w:val="clear" w:color="auto" w:fill="auto"/>
            <w:vAlign w:val="bottom"/>
            <w:hideMark/>
          </w:tcPr>
          <w:p w14:paraId="50F426CC"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916E8BB" w14:textId="77777777" w:rsidR="00F74611" w:rsidRPr="00F66372" w:rsidRDefault="00F74611" w:rsidP="00F74611">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189</w:t>
            </w:r>
          </w:p>
        </w:tc>
      </w:tr>
      <w:tr w:rsidR="003444EB" w:rsidRPr="00F66372" w14:paraId="0356502F" w14:textId="77777777" w:rsidTr="003444EB">
        <w:trPr>
          <w:trHeight w:val="276"/>
        </w:trPr>
        <w:tc>
          <w:tcPr>
            <w:tcW w:w="456" w:type="dxa"/>
            <w:tcBorders>
              <w:top w:val="nil"/>
              <w:left w:val="single" w:sz="4" w:space="0" w:color="auto"/>
              <w:bottom w:val="single" w:sz="4" w:space="0" w:color="auto"/>
              <w:right w:val="single" w:sz="4" w:space="0" w:color="auto"/>
            </w:tcBorders>
            <w:vAlign w:val="bottom"/>
          </w:tcPr>
          <w:p w14:paraId="2BC71F56" w14:textId="387E80E1"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666" w:type="dxa"/>
            <w:tcBorders>
              <w:top w:val="nil"/>
              <w:left w:val="single" w:sz="4" w:space="0" w:color="auto"/>
              <w:bottom w:val="single" w:sz="4" w:space="0" w:color="auto"/>
              <w:right w:val="single" w:sz="4" w:space="0" w:color="auto"/>
            </w:tcBorders>
            <w:shd w:val="clear" w:color="auto" w:fill="auto"/>
            <w:vAlign w:val="bottom"/>
          </w:tcPr>
          <w:p w14:paraId="3BF7A468" w14:textId="58669AF7"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95941-EPWP3N</w:t>
            </w:r>
          </w:p>
        </w:tc>
        <w:tc>
          <w:tcPr>
            <w:tcW w:w="2268" w:type="dxa"/>
            <w:tcBorders>
              <w:top w:val="nil"/>
              <w:left w:val="nil"/>
              <w:bottom w:val="single" w:sz="4" w:space="0" w:color="auto"/>
              <w:right w:val="single" w:sz="4" w:space="0" w:color="auto"/>
            </w:tcBorders>
            <w:shd w:val="clear" w:color="auto" w:fill="auto"/>
            <w:vAlign w:val="bottom"/>
          </w:tcPr>
          <w:p w14:paraId="266B06D8" w14:textId="5179BDB2" w:rsidR="003444EB" w:rsidRPr="00F66372" w:rsidRDefault="003444EB" w:rsidP="003444EB">
            <w:pPr>
              <w:spacing w:after="0" w:line="240" w:lineRule="auto"/>
              <w:rPr>
                <w:rFonts w:eastAsia="Times New Roman" w:cs="Arial"/>
                <w:color w:val="000000"/>
                <w:sz w:val="18"/>
                <w:szCs w:val="18"/>
                <w:lang w:eastAsia="en-ZA"/>
              </w:rPr>
            </w:pPr>
            <w:r w:rsidRPr="003444EB">
              <w:rPr>
                <w:rFonts w:eastAsia="Times New Roman" w:cs="Arial"/>
                <w:color w:val="000000"/>
                <w:sz w:val="18"/>
                <w:szCs w:val="18"/>
                <w:lang w:eastAsia="en-ZA"/>
              </w:rPr>
              <w:t>Odi Magistrate Court</w:t>
            </w:r>
          </w:p>
        </w:tc>
        <w:tc>
          <w:tcPr>
            <w:tcW w:w="2126" w:type="dxa"/>
            <w:tcBorders>
              <w:top w:val="nil"/>
              <w:left w:val="nil"/>
              <w:bottom w:val="single" w:sz="4" w:space="0" w:color="auto"/>
              <w:right w:val="single" w:sz="4" w:space="0" w:color="auto"/>
            </w:tcBorders>
            <w:shd w:val="clear" w:color="auto" w:fill="auto"/>
            <w:vAlign w:val="bottom"/>
          </w:tcPr>
          <w:p w14:paraId="72F256DF" w14:textId="4F1796D6"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North West: DPWI</w:t>
            </w:r>
          </w:p>
        </w:tc>
        <w:tc>
          <w:tcPr>
            <w:tcW w:w="2126" w:type="dxa"/>
            <w:tcBorders>
              <w:top w:val="nil"/>
              <w:left w:val="nil"/>
              <w:bottom w:val="single" w:sz="4" w:space="0" w:color="auto"/>
              <w:right w:val="single" w:sz="4" w:space="0" w:color="auto"/>
            </w:tcBorders>
            <w:shd w:val="clear" w:color="auto" w:fill="auto"/>
            <w:vAlign w:val="bottom"/>
            <w:hideMark/>
          </w:tcPr>
          <w:p w14:paraId="55FB9103" w14:textId="3F0E3D46"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48B695F" w14:textId="7D0A8751"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4A0044D" w14:textId="77777777" w:rsidTr="003444EB">
        <w:trPr>
          <w:trHeight w:val="276"/>
        </w:trPr>
        <w:tc>
          <w:tcPr>
            <w:tcW w:w="456" w:type="dxa"/>
            <w:tcBorders>
              <w:top w:val="nil"/>
              <w:left w:val="single" w:sz="4" w:space="0" w:color="auto"/>
              <w:bottom w:val="single" w:sz="4" w:space="0" w:color="auto"/>
              <w:right w:val="single" w:sz="4" w:space="0" w:color="auto"/>
            </w:tcBorders>
            <w:vAlign w:val="bottom"/>
          </w:tcPr>
          <w:p w14:paraId="47DFF53B" w14:textId="1D0AD04F" w:rsidR="003444EB" w:rsidRPr="00F66372" w:rsidRDefault="003444EB" w:rsidP="003444EB">
            <w:pPr>
              <w:spacing w:after="0" w:line="240" w:lineRule="auto"/>
              <w:rPr>
                <w:rFonts w:eastAsia="Times New Roman" w:cs="Arial"/>
                <w:sz w:val="18"/>
                <w:szCs w:val="18"/>
                <w:lang w:eastAsia="en-ZA"/>
              </w:rPr>
            </w:pPr>
            <w:r>
              <w:rPr>
                <w:rFonts w:eastAsia="Times New Roman" w:cs="Arial"/>
                <w:sz w:val="18"/>
                <w:szCs w:val="18"/>
                <w:lang w:eastAsia="en-ZA"/>
              </w:rPr>
              <w:t>14</w:t>
            </w:r>
          </w:p>
        </w:tc>
        <w:tc>
          <w:tcPr>
            <w:tcW w:w="1666" w:type="dxa"/>
            <w:tcBorders>
              <w:top w:val="nil"/>
              <w:left w:val="single" w:sz="4" w:space="0" w:color="auto"/>
              <w:bottom w:val="single" w:sz="4" w:space="0" w:color="auto"/>
              <w:right w:val="single" w:sz="4" w:space="0" w:color="auto"/>
            </w:tcBorders>
            <w:shd w:val="clear" w:color="auto" w:fill="auto"/>
            <w:noWrap/>
            <w:vAlign w:val="bottom"/>
          </w:tcPr>
          <w:p w14:paraId="214ED96B" w14:textId="6EDC2F3C" w:rsidR="003444EB" w:rsidRPr="008271F9" w:rsidRDefault="003444EB" w:rsidP="003444EB">
            <w:pPr>
              <w:spacing w:after="0" w:line="240" w:lineRule="auto"/>
              <w:rPr>
                <w:rFonts w:eastAsia="Times New Roman" w:cs="Arial"/>
                <w:sz w:val="18"/>
                <w:szCs w:val="18"/>
                <w:lang w:eastAsia="en-ZA"/>
              </w:rPr>
            </w:pPr>
            <w:r w:rsidRPr="008271F9">
              <w:rPr>
                <w:rFonts w:eastAsia="Times New Roman" w:cs="Arial"/>
                <w:sz w:val="18"/>
                <w:szCs w:val="18"/>
                <w:lang w:eastAsia="en-ZA"/>
              </w:rPr>
              <w:t>95592-EPWP3N</w:t>
            </w:r>
          </w:p>
        </w:tc>
        <w:tc>
          <w:tcPr>
            <w:tcW w:w="2268" w:type="dxa"/>
            <w:tcBorders>
              <w:top w:val="nil"/>
              <w:left w:val="nil"/>
              <w:bottom w:val="single" w:sz="4" w:space="0" w:color="auto"/>
              <w:right w:val="single" w:sz="4" w:space="0" w:color="auto"/>
            </w:tcBorders>
            <w:shd w:val="clear" w:color="auto" w:fill="auto"/>
            <w:noWrap/>
            <w:vAlign w:val="bottom"/>
          </w:tcPr>
          <w:p w14:paraId="68F79624" w14:textId="3769E943" w:rsidR="003444EB" w:rsidRPr="00F66372" w:rsidRDefault="003444EB" w:rsidP="003444EB">
            <w:pPr>
              <w:spacing w:after="0" w:line="240" w:lineRule="auto"/>
              <w:rPr>
                <w:rFonts w:eastAsia="Times New Roman" w:cs="Arial"/>
                <w:sz w:val="18"/>
                <w:szCs w:val="18"/>
                <w:lang w:eastAsia="en-ZA"/>
              </w:rPr>
            </w:pPr>
            <w:r w:rsidRPr="003444EB">
              <w:rPr>
                <w:rFonts w:eastAsia="Times New Roman" w:cs="Arial"/>
                <w:sz w:val="18"/>
                <w:szCs w:val="18"/>
                <w:lang w:eastAsia="en-ZA"/>
              </w:rPr>
              <w:t>Mmabatho High Court</w:t>
            </w:r>
          </w:p>
        </w:tc>
        <w:tc>
          <w:tcPr>
            <w:tcW w:w="2126" w:type="dxa"/>
            <w:tcBorders>
              <w:top w:val="nil"/>
              <w:left w:val="nil"/>
              <w:bottom w:val="single" w:sz="4" w:space="0" w:color="auto"/>
              <w:right w:val="single" w:sz="4" w:space="0" w:color="auto"/>
            </w:tcBorders>
            <w:shd w:val="clear" w:color="auto" w:fill="auto"/>
            <w:vAlign w:val="bottom"/>
          </w:tcPr>
          <w:p w14:paraId="7D47CCB9" w14:textId="50B05DAA"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North West: DPWI</w:t>
            </w:r>
          </w:p>
        </w:tc>
        <w:tc>
          <w:tcPr>
            <w:tcW w:w="2126" w:type="dxa"/>
            <w:tcBorders>
              <w:top w:val="nil"/>
              <w:left w:val="nil"/>
              <w:bottom w:val="single" w:sz="4" w:space="0" w:color="auto"/>
              <w:right w:val="single" w:sz="4" w:space="0" w:color="auto"/>
            </w:tcBorders>
            <w:shd w:val="clear" w:color="auto" w:fill="auto"/>
            <w:vAlign w:val="bottom"/>
            <w:hideMark/>
          </w:tcPr>
          <w:p w14:paraId="4685D9C1" w14:textId="73A1127E"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5C57ED8"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3444EB" w:rsidRPr="00F66372" w14:paraId="2165CCF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D83A741" w14:textId="161A8F5F"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9D1E406" w14:textId="30212B51"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2700-EPWPRS</w:t>
            </w:r>
          </w:p>
        </w:tc>
        <w:tc>
          <w:tcPr>
            <w:tcW w:w="2268" w:type="dxa"/>
            <w:tcBorders>
              <w:top w:val="nil"/>
              <w:left w:val="nil"/>
              <w:bottom w:val="single" w:sz="4" w:space="0" w:color="auto"/>
              <w:right w:val="single" w:sz="4" w:space="0" w:color="auto"/>
            </w:tcBorders>
            <w:shd w:val="clear" w:color="auto" w:fill="auto"/>
            <w:vAlign w:val="bottom"/>
            <w:hideMark/>
          </w:tcPr>
          <w:p w14:paraId="1425A328" w14:textId="1BF6A4C2" w:rsidR="003444EB" w:rsidRPr="00F66372" w:rsidRDefault="003444EB" w:rsidP="003444EB">
            <w:pPr>
              <w:spacing w:after="0" w:line="240" w:lineRule="auto"/>
              <w:rPr>
                <w:rFonts w:eastAsia="Times New Roman" w:cs="Arial"/>
                <w:color w:val="000000"/>
                <w:sz w:val="18"/>
                <w:szCs w:val="18"/>
                <w:lang w:eastAsia="en-ZA"/>
              </w:rPr>
            </w:pPr>
            <w:r w:rsidRPr="003444EB">
              <w:rPr>
                <w:rFonts w:eastAsia="Times New Roman" w:cs="Arial"/>
                <w:color w:val="000000"/>
                <w:sz w:val="18"/>
                <w:szCs w:val="18"/>
                <w:lang w:eastAsia="en-ZA"/>
              </w:rPr>
              <w:t>Bulwer Rehabilitation of old prison</w:t>
            </w:r>
          </w:p>
        </w:tc>
        <w:tc>
          <w:tcPr>
            <w:tcW w:w="2126" w:type="dxa"/>
            <w:tcBorders>
              <w:top w:val="nil"/>
              <w:left w:val="nil"/>
              <w:bottom w:val="single" w:sz="4" w:space="0" w:color="auto"/>
              <w:right w:val="single" w:sz="4" w:space="0" w:color="auto"/>
            </w:tcBorders>
            <w:shd w:val="clear" w:color="auto" w:fill="auto"/>
            <w:vAlign w:val="bottom"/>
            <w:hideMark/>
          </w:tcPr>
          <w:p w14:paraId="02F0FB5E"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hideMark/>
          </w:tcPr>
          <w:p w14:paraId="71E803B6"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79A3165" w14:textId="34F33B92"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094BC007"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557A2F2" w14:textId="5994EB7B"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9757221" w14:textId="7EB448BE"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2736-EPWPRS</w:t>
            </w:r>
          </w:p>
        </w:tc>
        <w:tc>
          <w:tcPr>
            <w:tcW w:w="2268" w:type="dxa"/>
            <w:tcBorders>
              <w:top w:val="nil"/>
              <w:left w:val="nil"/>
              <w:bottom w:val="single" w:sz="4" w:space="0" w:color="auto"/>
              <w:right w:val="single" w:sz="4" w:space="0" w:color="auto"/>
            </w:tcBorders>
            <w:shd w:val="clear" w:color="auto" w:fill="auto"/>
            <w:vAlign w:val="bottom"/>
            <w:hideMark/>
          </w:tcPr>
          <w:p w14:paraId="09A837A1"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NPA Pietermaritzburg Workshop</w:t>
            </w:r>
          </w:p>
        </w:tc>
        <w:tc>
          <w:tcPr>
            <w:tcW w:w="2126" w:type="dxa"/>
            <w:tcBorders>
              <w:top w:val="nil"/>
              <w:left w:val="nil"/>
              <w:bottom w:val="single" w:sz="4" w:space="0" w:color="auto"/>
              <w:right w:val="single" w:sz="4" w:space="0" w:color="auto"/>
            </w:tcBorders>
            <w:shd w:val="clear" w:color="auto" w:fill="auto"/>
            <w:vAlign w:val="bottom"/>
            <w:hideMark/>
          </w:tcPr>
          <w:p w14:paraId="156AD496"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hideMark/>
          </w:tcPr>
          <w:p w14:paraId="3E6A41B4"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3E4BDA2" w14:textId="28DE229C"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FEE4D1A"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B739472" w14:textId="0437930E" w:rsidR="003444EB"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17</w:t>
            </w:r>
          </w:p>
        </w:tc>
        <w:tc>
          <w:tcPr>
            <w:tcW w:w="1666" w:type="dxa"/>
            <w:tcBorders>
              <w:top w:val="nil"/>
              <w:left w:val="single" w:sz="4" w:space="0" w:color="auto"/>
              <w:bottom w:val="single" w:sz="4" w:space="0" w:color="auto"/>
              <w:right w:val="single" w:sz="4" w:space="0" w:color="auto"/>
            </w:tcBorders>
            <w:shd w:val="clear" w:color="auto" w:fill="auto"/>
            <w:vAlign w:val="bottom"/>
          </w:tcPr>
          <w:p w14:paraId="2C12ADB6" w14:textId="0E362833" w:rsidR="003444EB" w:rsidRPr="008271F9"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1090-EPWPRS</w:t>
            </w:r>
          </w:p>
        </w:tc>
        <w:tc>
          <w:tcPr>
            <w:tcW w:w="2268" w:type="dxa"/>
            <w:tcBorders>
              <w:top w:val="nil"/>
              <w:left w:val="nil"/>
              <w:bottom w:val="single" w:sz="4" w:space="0" w:color="auto"/>
              <w:right w:val="single" w:sz="4" w:space="0" w:color="auto"/>
            </w:tcBorders>
            <w:shd w:val="clear" w:color="auto" w:fill="auto"/>
            <w:vAlign w:val="bottom"/>
          </w:tcPr>
          <w:p w14:paraId="639EDFDA" w14:textId="457CE6B8" w:rsidR="003444EB" w:rsidRPr="00F66372"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Umlazi Magistrate Office</w:t>
            </w:r>
          </w:p>
        </w:tc>
        <w:tc>
          <w:tcPr>
            <w:tcW w:w="2126" w:type="dxa"/>
            <w:tcBorders>
              <w:top w:val="nil"/>
              <w:left w:val="nil"/>
              <w:bottom w:val="single" w:sz="4" w:space="0" w:color="auto"/>
              <w:right w:val="single" w:sz="4" w:space="0" w:color="auto"/>
            </w:tcBorders>
            <w:shd w:val="clear" w:color="auto" w:fill="auto"/>
            <w:vAlign w:val="bottom"/>
          </w:tcPr>
          <w:p w14:paraId="60FEAC00" w14:textId="0CB652BC" w:rsidR="003444EB" w:rsidRPr="00F66372" w:rsidRDefault="008271F9"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tcPr>
          <w:p w14:paraId="251954DE" w14:textId="13A2E20B" w:rsidR="003444EB" w:rsidRPr="00F66372" w:rsidRDefault="008271F9"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57D98C75" w14:textId="4422A4A5" w:rsidR="003444EB" w:rsidRDefault="008271F9"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3444EB" w:rsidRPr="00F66372" w14:paraId="313EF795"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3045F13" w14:textId="22178DD8" w:rsidR="003444EB"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18</w:t>
            </w:r>
          </w:p>
        </w:tc>
        <w:tc>
          <w:tcPr>
            <w:tcW w:w="1666" w:type="dxa"/>
            <w:tcBorders>
              <w:top w:val="nil"/>
              <w:left w:val="single" w:sz="4" w:space="0" w:color="auto"/>
              <w:bottom w:val="single" w:sz="4" w:space="0" w:color="auto"/>
              <w:right w:val="single" w:sz="4" w:space="0" w:color="auto"/>
            </w:tcBorders>
            <w:shd w:val="clear" w:color="auto" w:fill="auto"/>
            <w:vAlign w:val="bottom"/>
          </w:tcPr>
          <w:p w14:paraId="09C0404F" w14:textId="5A8EF4BE" w:rsidR="003444EB" w:rsidRPr="008271F9"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4427-EPWPRS</w:t>
            </w:r>
          </w:p>
        </w:tc>
        <w:tc>
          <w:tcPr>
            <w:tcW w:w="2268" w:type="dxa"/>
            <w:tcBorders>
              <w:top w:val="nil"/>
              <w:left w:val="nil"/>
              <w:bottom w:val="single" w:sz="4" w:space="0" w:color="auto"/>
              <w:right w:val="single" w:sz="4" w:space="0" w:color="auto"/>
            </w:tcBorders>
            <w:shd w:val="clear" w:color="auto" w:fill="auto"/>
            <w:vAlign w:val="bottom"/>
          </w:tcPr>
          <w:p w14:paraId="2F6FD976" w14:textId="49B498A4" w:rsidR="003444EB" w:rsidRPr="00F66372"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Melmoth SAPS</w:t>
            </w:r>
          </w:p>
        </w:tc>
        <w:tc>
          <w:tcPr>
            <w:tcW w:w="2126" w:type="dxa"/>
            <w:tcBorders>
              <w:top w:val="nil"/>
              <w:left w:val="nil"/>
              <w:bottom w:val="single" w:sz="4" w:space="0" w:color="auto"/>
              <w:right w:val="single" w:sz="4" w:space="0" w:color="auto"/>
            </w:tcBorders>
            <w:shd w:val="clear" w:color="auto" w:fill="auto"/>
            <w:vAlign w:val="bottom"/>
          </w:tcPr>
          <w:p w14:paraId="70F657A2" w14:textId="43542956" w:rsidR="003444EB" w:rsidRPr="00F66372" w:rsidRDefault="008271F9"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tcPr>
          <w:p w14:paraId="358CE4E7" w14:textId="60C00085" w:rsidR="003444EB" w:rsidRPr="00F66372" w:rsidRDefault="008271F9"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79363FEA" w14:textId="3467C281" w:rsidR="003444EB" w:rsidRDefault="008271F9"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3444EB" w:rsidRPr="00F66372" w14:paraId="624B850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E4938A3" w14:textId="7518B42F"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A128DA8" w14:textId="6E131CEA"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90516-EPWP3N</w:t>
            </w:r>
          </w:p>
        </w:tc>
        <w:tc>
          <w:tcPr>
            <w:tcW w:w="2268" w:type="dxa"/>
            <w:tcBorders>
              <w:top w:val="nil"/>
              <w:left w:val="nil"/>
              <w:bottom w:val="single" w:sz="4" w:space="0" w:color="auto"/>
              <w:right w:val="single" w:sz="4" w:space="0" w:color="auto"/>
            </w:tcBorders>
            <w:shd w:val="clear" w:color="auto" w:fill="auto"/>
            <w:vAlign w:val="bottom"/>
            <w:hideMark/>
          </w:tcPr>
          <w:p w14:paraId="74D139F3"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Plooysburg Police Complex Repair of police station,Married Quarters and bach</w:t>
            </w:r>
          </w:p>
        </w:tc>
        <w:tc>
          <w:tcPr>
            <w:tcW w:w="2126" w:type="dxa"/>
            <w:tcBorders>
              <w:top w:val="nil"/>
              <w:left w:val="nil"/>
              <w:bottom w:val="single" w:sz="4" w:space="0" w:color="auto"/>
              <w:right w:val="single" w:sz="4" w:space="0" w:color="auto"/>
            </w:tcBorders>
            <w:shd w:val="clear" w:color="auto" w:fill="auto"/>
            <w:vAlign w:val="bottom"/>
            <w:hideMark/>
          </w:tcPr>
          <w:p w14:paraId="19A909E7"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04EDA8AE"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5E0207F" w14:textId="0E66B1F7"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3C38EA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20EFEC1" w14:textId="10CF45A8"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63C0032" w14:textId="0A0EBA55"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90517-EPWP3N</w:t>
            </w:r>
          </w:p>
        </w:tc>
        <w:tc>
          <w:tcPr>
            <w:tcW w:w="2268" w:type="dxa"/>
            <w:tcBorders>
              <w:top w:val="nil"/>
              <w:left w:val="nil"/>
              <w:bottom w:val="single" w:sz="4" w:space="0" w:color="auto"/>
              <w:right w:val="single" w:sz="4" w:space="0" w:color="auto"/>
            </w:tcBorders>
            <w:shd w:val="clear" w:color="auto" w:fill="auto"/>
            <w:vAlign w:val="bottom"/>
            <w:hideMark/>
          </w:tcPr>
          <w:p w14:paraId="46E021AE"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Grobleshoop Magistrate's Construction of additional Accommodation</w:t>
            </w:r>
          </w:p>
        </w:tc>
        <w:tc>
          <w:tcPr>
            <w:tcW w:w="2126" w:type="dxa"/>
            <w:tcBorders>
              <w:top w:val="nil"/>
              <w:left w:val="nil"/>
              <w:bottom w:val="single" w:sz="4" w:space="0" w:color="auto"/>
              <w:right w:val="single" w:sz="4" w:space="0" w:color="auto"/>
            </w:tcBorders>
            <w:shd w:val="clear" w:color="auto" w:fill="auto"/>
            <w:vAlign w:val="bottom"/>
            <w:hideMark/>
          </w:tcPr>
          <w:p w14:paraId="1F78EDCC"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7D477FED"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402A012"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3444EB" w:rsidRPr="00F66372" w14:paraId="20AC6619"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40BBAB8" w14:textId="284632D3"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043AA41" w14:textId="445034F0"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95315-EPWP3N</w:t>
            </w:r>
          </w:p>
        </w:tc>
        <w:tc>
          <w:tcPr>
            <w:tcW w:w="2268" w:type="dxa"/>
            <w:tcBorders>
              <w:top w:val="nil"/>
              <w:left w:val="nil"/>
              <w:bottom w:val="single" w:sz="4" w:space="0" w:color="auto"/>
              <w:right w:val="single" w:sz="4" w:space="0" w:color="auto"/>
            </w:tcBorders>
            <w:shd w:val="clear" w:color="auto" w:fill="auto"/>
            <w:vAlign w:val="bottom"/>
            <w:hideMark/>
          </w:tcPr>
          <w:p w14:paraId="7EE74B70"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Cleaning and Gardening </w:t>
            </w:r>
          </w:p>
        </w:tc>
        <w:tc>
          <w:tcPr>
            <w:tcW w:w="2126" w:type="dxa"/>
            <w:tcBorders>
              <w:top w:val="nil"/>
              <w:left w:val="nil"/>
              <w:bottom w:val="single" w:sz="4" w:space="0" w:color="auto"/>
              <w:right w:val="single" w:sz="4" w:space="0" w:color="auto"/>
            </w:tcBorders>
            <w:shd w:val="clear" w:color="auto" w:fill="auto"/>
            <w:vAlign w:val="bottom"/>
            <w:hideMark/>
          </w:tcPr>
          <w:p w14:paraId="0A460100"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3AA11379"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F7B1A4A"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3444EB" w:rsidRPr="00F66372" w14:paraId="69CCC31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7CC4A0F" w14:textId="4D171221"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0D57F10" w14:textId="61071562"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93306-EPWP3N</w:t>
            </w:r>
          </w:p>
        </w:tc>
        <w:tc>
          <w:tcPr>
            <w:tcW w:w="2268" w:type="dxa"/>
            <w:tcBorders>
              <w:top w:val="nil"/>
              <w:left w:val="nil"/>
              <w:bottom w:val="single" w:sz="4" w:space="0" w:color="auto"/>
              <w:right w:val="single" w:sz="4" w:space="0" w:color="auto"/>
            </w:tcBorders>
            <w:shd w:val="clear" w:color="auto" w:fill="auto"/>
            <w:vAlign w:val="bottom"/>
            <w:hideMark/>
          </w:tcPr>
          <w:p w14:paraId="69784235"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Repair and Renovation Magistrate Court in Victoria West </w:t>
            </w:r>
          </w:p>
        </w:tc>
        <w:tc>
          <w:tcPr>
            <w:tcW w:w="2126" w:type="dxa"/>
            <w:tcBorders>
              <w:top w:val="nil"/>
              <w:left w:val="nil"/>
              <w:bottom w:val="single" w:sz="4" w:space="0" w:color="auto"/>
              <w:right w:val="single" w:sz="4" w:space="0" w:color="auto"/>
            </w:tcBorders>
            <w:shd w:val="clear" w:color="auto" w:fill="auto"/>
            <w:vAlign w:val="bottom"/>
            <w:hideMark/>
          </w:tcPr>
          <w:p w14:paraId="4590CA57"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5EAF3256"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5A1C343" w14:textId="4B51152F"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3444EB" w:rsidRPr="00F66372" w14:paraId="6620722F" w14:textId="77777777" w:rsidTr="00F66372">
        <w:trPr>
          <w:trHeight w:val="276"/>
        </w:trPr>
        <w:tc>
          <w:tcPr>
            <w:tcW w:w="456" w:type="dxa"/>
            <w:tcBorders>
              <w:top w:val="nil"/>
              <w:left w:val="single" w:sz="4" w:space="0" w:color="auto"/>
              <w:bottom w:val="single" w:sz="4" w:space="0" w:color="auto"/>
              <w:right w:val="nil"/>
            </w:tcBorders>
            <w:vAlign w:val="bottom"/>
          </w:tcPr>
          <w:p w14:paraId="37D8DA75" w14:textId="77777777" w:rsidR="003444EB" w:rsidRPr="00F66372" w:rsidRDefault="003444EB" w:rsidP="003444EB">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6F666EAD" w14:textId="23420C26"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268" w:type="dxa"/>
            <w:tcBorders>
              <w:top w:val="nil"/>
              <w:left w:val="nil"/>
              <w:bottom w:val="nil"/>
              <w:right w:val="nil"/>
            </w:tcBorders>
            <w:shd w:val="clear" w:color="auto" w:fill="auto"/>
            <w:noWrap/>
            <w:vAlign w:val="bottom"/>
            <w:hideMark/>
          </w:tcPr>
          <w:p w14:paraId="47B0CAB3" w14:textId="77777777" w:rsidR="003444EB" w:rsidRPr="00F66372" w:rsidRDefault="003444EB" w:rsidP="003444EB">
            <w:pPr>
              <w:spacing w:after="0" w:line="240" w:lineRule="auto"/>
              <w:rPr>
                <w:rFonts w:eastAsia="Times New Roman" w:cs="Arial"/>
                <w:color w:val="000000"/>
                <w:sz w:val="18"/>
                <w:szCs w:val="18"/>
                <w:lang w:eastAsia="en-ZA"/>
              </w:rPr>
            </w:pPr>
          </w:p>
        </w:tc>
        <w:tc>
          <w:tcPr>
            <w:tcW w:w="2126" w:type="dxa"/>
            <w:tcBorders>
              <w:top w:val="nil"/>
              <w:left w:val="nil"/>
              <w:bottom w:val="nil"/>
              <w:right w:val="nil"/>
            </w:tcBorders>
            <w:shd w:val="clear" w:color="auto" w:fill="auto"/>
            <w:noWrap/>
            <w:vAlign w:val="bottom"/>
            <w:hideMark/>
          </w:tcPr>
          <w:p w14:paraId="645D0593" w14:textId="77777777" w:rsidR="003444EB" w:rsidRPr="00F66372" w:rsidRDefault="003444EB" w:rsidP="003444EB">
            <w:pPr>
              <w:spacing w:after="0" w:line="240" w:lineRule="auto"/>
              <w:rPr>
                <w:rFonts w:ascii="Times New Roman" w:eastAsia="Times New Roman" w:hAnsi="Times New Roman" w:cs="Times New Roman"/>
                <w:sz w:val="20"/>
                <w:szCs w:val="20"/>
                <w:lang w:eastAsia="en-ZA"/>
              </w:rPr>
            </w:pPr>
          </w:p>
        </w:tc>
        <w:tc>
          <w:tcPr>
            <w:tcW w:w="2126" w:type="dxa"/>
            <w:tcBorders>
              <w:top w:val="nil"/>
              <w:left w:val="nil"/>
              <w:bottom w:val="nil"/>
              <w:right w:val="nil"/>
            </w:tcBorders>
            <w:shd w:val="clear" w:color="auto" w:fill="auto"/>
            <w:noWrap/>
            <w:vAlign w:val="bottom"/>
            <w:hideMark/>
          </w:tcPr>
          <w:p w14:paraId="5FABBC5B" w14:textId="77777777" w:rsidR="003444EB" w:rsidRPr="00F66372" w:rsidRDefault="003444EB" w:rsidP="003444EB">
            <w:pPr>
              <w:spacing w:after="0" w:line="240" w:lineRule="auto"/>
              <w:rPr>
                <w:rFonts w:ascii="Times New Roman" w:eastAsia="Times New Roman" w:hAnsi="Times New Roman" w:cs="Times New Roman"/>
                <w:sz w:val="20"/>
                <w:szCs w:val="20"/>
                <w:lang w:eastAsia="en-ZA"/>
              </w:rPr>
            </w:pPr>
          </w:p>
        </w:tc>
        <w:tc>
          <w:tcPr>
            <w:tcW w:w="1559" w:type="dxa"/>
            <w:tcBorders>
              <w:top w:val="nil"/>
              <w:left w:val="nil"/>
              <w:bottom w:val="single" w:sz="4" w:space="0" w:color="auto"/>
              <w:right w:val="single" w:sz="4" w:space="0" w:color="auto"/>
            </w:tcBorders>
            <w:shd w:val="clear" w:color="auto" w:fill="auto"/>
            <w:noWrap/>
            <w:vAlign w:val="bottom"/>
            <w:hideMark/>
          </w:tcPr>
          <w:p w14:paraId="0F9F1CCC" w14:textId="77025644" w:rsidR="003444EB" w:rsidRPr="00F66372" w:rsidRDefault="003444EB" w:rsidP="008271F9">
            <w:pPr>
              <w:spacing w:after="0" w:line="240" w:lineRule="auto"/>
              <w:jc w:val="right"/>
              <w:rPr>
                <w:rFonts w:eastAsia="Times New Roman" w:cs="Arial"/>
                <w:b/>
                <w:bCs/>
                <w:color w:val="000000"/>
                <w:sz w:val="18"/>
                <w:szCs w:val="18"/>
                <w:lang w:eastAsia="en-ZA"/>
              </w:rPr>
            </w:pPr>
            <w:r w:rsidRPr="00F66372">
              <w:rPr>
                <w:rFonts w:eastAsia="Times New Roman" w:cs="Arial"/>
                <w:b/>
                <w:bCs/>
                <w:color w:val="000000"/>
                <w:sz w:val="18"/>
                <w:szCs w:val="18"/>
                <w:lang w:eastAsia="en-ZA"/>
              </w:rPr>
              <w:t>2</w:t>
            </w:r>
            <w:r w:rsidR="008271F9">
              <w:rPr>
                <w:rFonts w:eastAsia="Times New Roman" w:cs="Arial"/>
                <w:b/>
                <w:bCs/>
                <w:color w:val="000000"/>
                <w:sz w:val="18"/>
                <w:szCs w:val="18"/>
                <w:lang w:eastAsia="en-ZA"/>
              </w:rPr>
              <w:t>50</w:t>
            </w:r>
          </w:p>
        </w:tc>
      </w:tr>
      <w:tr w:rsidR="003444EB" w:rsidRPr="00F66372" w14:paraId="1846C8C6" w14:textId="77777777" w:rsidTr="00F66372">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0ED971AC" w14:textId="77777777" w:rsidR="003444EB" w:rsidRPr="00F66372" w:rsidRDefault="003444EB" w:rsidP="003444EB">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C95822" w14:textId="74C4F4E1" w:rsidR="003444EB" w:rsidRPr="00F66372" w:rsidRDefault="003444EB" w:rsidP="003444EB">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Other Public bodies</w:t>
            </w:r>
          </w:p>
        </w:tc>
      </w:tr>
      <w:tr w:rsidR="00FC06CF" w:rsidRPr="00F66372" w14:paraId="6CD81616" w14:textId="77777777" w:rsidTr="009F0DBE">
        <w:trPr>
          <w:trHeight w:val="276"/>
        </w:trPr>
        <w:tc>
          <w:tcPr>
            <w:tcW w:w="456" w:type="dxa"/>
            <w:tcBorders>
              <w:top w:val="nil"/>
              <w:left w:val="single" w:sz="4" w:space="0" w:color="auto"/>
              <w:bottom w:val="single" w:sz="4" w:space="0" w:color="auto"/>
              <w:right w:val="single" w:sz="4" w:space="0" w:color="auto"/>
            </w:tcBorders>
            <w:vAlign w:val="bottom"/>
          </w:tcPr>
          <w:p w14:paraId="2E28BE77" w14:textId="2D949A71" w:rsidR="00FC06CF" w:rsidRPr="00F66372" w:rsidRDefault="00FC06CF"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23</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E912526" w14:textId="7209309E" w:rsidR="00FC06CF" w:rsidRPr="005E4F12" w:rsidRDefault="009F0DBE"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100645-EPWP3M</w:t>
            </w:r>
          </w:p>
        </w:tc>
        <w:tc>
          <w:tcPr>
            <w:tcW w:w="2268" w:type="dxa"/>
            <w:tcBorders>
              <w:top w:val="nil"/>
              <w:left w:val="nil"/>
              <w:bottom w:val="single" w:sz="4" w:space="0" w:color="auto"/>
              <w:right w:val="single" w:sz="4" w:space="0" w:color="auto"/>
            </w:tcBorders>
            <w:shd w:val="clear" w:color="auto" w:fill="auto"/>
            <w:vAlign w:val="bottom"/>
          </w:tcPr>
          <w:p w14:paraId="514B1F1C" w14:textId="13B2670B" w:rsidR="00FC06CF" w:rsidRPr="00F66372" w:rsidRDefault="009F0DBE" w:rsidP="00FC06CF">
            <w:pPr>
              <w:spacing w:after="0" w:line="240" w:lineRule="auto"/>
              <w:rPr>
                <w:rFonts w:eastAsia="Times New Roman" w:cs="Arial"/>
                <w:color w:val="000000"/>
                <w:sz w:val="18"/>
                <w:szCs w:val="18"/>
                <w:lang w:eastAsia="en-ZA"/>
              </w:rPr>
            </w:pPr>
            <w:r w:rsidRPr="009F0DBE">
              <w:rPr>
                <w:rFonts w:eastAsia="Times New Roman" w:cs="Arial"/>
                <w:color w:val="000000"/>
                <w:sz w:val="18"/>
                <w:szCs w:val="18"/>
                <w:lang w:eastAsia="en-ZA"/>
              </w:rPr>
              <w:t>Taring of internal streets zone S to Q access road</w:t>
            </w:r>
          </w:p>
        </w:tc>
        <w:tc>
          <w:tcPr>
            <w:tcW w:w="2126" w:type="dxa"/>
            <w:tcBorders>
              <w:top w:val="nil"/>
              <w:left w:val="nil"/>
              <w:bottom w:val="single" w:sz="4" w:space="0" w:color="auto"/>
              <w:right w:val="single" w:sz="4" w:space="0" w:color="auto"/>
            </w:tcBorders>
            <w:shd w:val="clear" w:color="auto" w:fill="auto"/>
            <w:vAlign w:val="bottom"/>
          </w:tcPr>
          <w:p w14:paraId="6883FB7E" w14:textId="77777777" w:rsidR="009F0DBE" w:rsidRPr="009F0DBE" w:rsidRDefault="009F0DBE" w:rsidP="009F0DBE">
            <w:pPr>
              <w:spacing w:after="0" w:line="240" w:lineRule="auto"/>
              <w:rPr>
                <w:rFonts w:eastAsia="Times New Roman" w:cs="Arial"/>
                <w:sz w:val="18"/>
                <w:szCs w:val="18"/>
                <w:lang w:eastAsia="en-ZA"/>
              </w:rPr>
            </w:pPr>
            <w:r w:rsidRPr="009F0DBE">
              <w:rPr>
                <w:rFonts w:eastAsia="Times New Roman" w:cs="Arial"/>
                <w:sz w:val="18"/>
                <w:szCs w:val="18"/>
                <w:lang w:eastAsia="en-ZA"/>
              </w:rPr>
              <w:t>Limpopo:</w:t>
            </w:r>
          </w:p>
          <w:p w14:paraId="49F55C33" w14:textId="2A53F361" w:rsidR="00FC06CF" w:rsidRPr="00F66372" w:rsidRDefault="009F0DBE" w:rsidP="009F0DBE">
            <w:pPr>
              <w:spacing w:after="0" w:line="240" w:lineRule="auto"/>
              <w:rPr>
                <w:rFonts w:eastAsia="Times New Roman" w:cs="Arial"/>
                <w:sz w:val="18"/>
                <w:szCs w:val="18"/>
                <w:lang w:eastAsia="en-ZA"/>
              </w:rPr>
            </w:pPr>
            <w:r w:rsidRPr="009F0DBE">
              <w:rPr>
                <w:rFonts w:eastAsia="Times New Roman" w:cs="Arial"/>
                <w:sz w:val="18"/>
                <w:szCs w:val="18"/>
                <w:lang w:eastAsia="en-ZA"/>
              </w:rPr>
              <w:t>Lepelle-Nkumpi</w:t>
            </w:r>
          </w:p>
        </w:tc>
        <w:tc>
          <w:tcPr>
            <w:tcW w:w="2126" w:type="dxa"/>
            <w:tcBorders>
              <w:top w:val="nil"/>
              <w:left w:val="nil"/>
              <w:bottom w:val="single" w:sz="4" w:space="0" w:color="auto"/>
              <w:right w:val="single" w:sz="4" w:space="0" w:color="auto"/>
            </w:tcBorders>
            <w:shd w:val="clear" w:color="auto" w:fill="auto"/>
            <w:vAlign w:val="bottom"/>
          </w:tcPr>
          <w:p w14:paraId="64DEE100" w14:textId="134F6135" w:rsidR="00FC06CF" w:rsidRPr="00F66372" w:rsidRDefault="009F0DBE" w:rsidP="00FC06CF">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5A24258" w14:textId="52C423FC" w:rsidR="00FC06CF" w:rsidRPr="00F66372" w:rsidRDefault="009F0DBE"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9F0DBE" w:rsidRPr="00F66372" w14:paraId="2F6B774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57322A3" w14:textId="699AE769"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24</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9B04C9E" w14:textId="70923E76"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76809-EPWP3M</w:t>
            </w:r>
          </w:p>
        </w:tc>
        <w:tc>
          <w:tcPr>
            <w:tcW w:w="2268" w:type="dxa"/>
            <w:tcBorders>
              <w:top w:val="nil"/>
              <w:left w:val="nil"/>
              <w:bottom w:val="single" w:sz="4" w:space="0" w:color="auto"/>
              <w:right w:val="single" w:sz="4" w:space="0" w:color="auto"/>
            </w:tcBorders>
            <w:shd w:val="clear" w:color="auto" w:fill="auto"/>
            <w:vAlign w:val="bottom"/>
            <w:hideMark/>
          </w:tcPr>
          <w:p w14:paraId="0B783107"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New indoor sports and recreation</w:t>
            </w:r>
          </w:p>
        </w:tc>
        <w:tc>
          <w:tcPr>
            <w:tcW w:w="2126" w:type="dxa"/>
            <w:tcBorders>
              <w:top w:val="nil"/>
              <w:left w:val="nil"/>
              <w:bottom w:val="single" w:sz="4" w:space="0" w:color="auto"/>
              <w:right w:val="single" w:sz="4" w:space="0" w:color="auto"/>
            </w:tcBorders>
            <w:shd w:val="clear" w:color="auto" w:fill="auto"/>
            <w:vAlign w:val="bottom"/>
            <w:hideMark/>
          </w:tcPr>
          <w:p w14:paraId="1CFD950A"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Freestate: Matjhabeng</w:t>
            </w:r>
          </w:p>
        </w:tc>
        <w:tc>
          <w:tcPr>
            <w:tcW w:w="2126" w:type="dxa"/>
            <w:tcBorders>
              <w:top w:val="nil"/>
              <w:left w:val="nil"/>
              <w:bottom w:val="single" w:sz="4" w:space="0" w:color="auto"/>
              <w:right w:val="single" w:sz="4" w:space="0" w:color="auto"/>
            </w:tcBorders>
            <w:shd w:val="clear" w:color="auto" w:fill="auto"/>
            <w:vAlign w:val="bottom"/>
            <w:hideMark/>
          </w:tcPr>
          <w:p w14:paraId="474B5CA6"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5516A65"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04DD010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63EA0C6" w14:textId="55F391A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8CB259F" w14:textId="1D04A51A"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95696-EPWP3M</w:t>
            </w:r>
          </w:p>
        </w:tc>
        <w:tc>
          <w:tcPr>
            <w:tcW w:w="2268" w:type="dxa"/>
            <w:tcBorders>
              <w:top w:val="nil"/>
              <w:left w:val="nil"/>
              <w:bottom w:val="single" w:sz="4" w:space="0" w:color="auto"/>
              <w:right w:val="single" w:sz="4" w:space="0" w:color="auto"/>
            </w:tcBorders>
            <w:shd w:val="clear" w:color="auto" w:fill="auto"/>
            <w:vAlign w:val="bottom"/>
            <w:hideMark/>
          </w:tcPr>
          <w:p w14:paraId="346F2E4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Refuse  Removal</w:t>
            </w:r>
          </w:p>
        </w:tc>
        <w:tc>
          <w:tcPr>
            <w:tcW w:w="2126" w:type="dxa"/>
            <w:tcBorders>
              <w:top w:val="nil"/>
              <w:left w:val="nil"/>
              <w:bottom w:val="single" w:sz="4" w:space="0" w:color="auto"/>
              <w:right w:val="single" w:sz="4" w:space="0" w:color="auto"/>
            </w:tcBorders>
            <w:shd w:val="clear" w:color="auto" w:fill="auto"/>
            <w:vAlign w:val="bottom"/>
            <w:hideMark/>
          </w:tcPr>
          <w:p w14:paraId="284E9097"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vAlign w:val="bottom"/>
            <w:hideMark/>
          </w:tcPr>
          <w:p w14:paraId="690DB8EF"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DEC148C"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7D8FD63"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1DBA3BD3" w14:textId="1701A82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D7D0591" w14:textId="3BAAACF6"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95782-EPWP3M</w:t>
            </w:r>
          </w:p>
        </w:tc>
        <w:tc>
          <w:tcPr>
            <w:tcW w:w="2268" w:type="dxa"/>
            <w:tcBorders>
              <w:top w:val="nil"/>
              <w:left w:val="nil"/>
              <w:bottom w:val="single" w:sz="4" w:space="0" w:color="auto"/>
              <w:right w:val="single" w:sz="4" w:space="0" w:color="auto"/>
            </w:tcBorders>
            <w:shd w:val="clear" w:color="auto" w:fill="auto"/>
            <w:vAlign w:val="bottom"/>
            <w:hideMark/>
          </w:tcPr>
          <w:p w14:paraId="304B62F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Routine Maintance</w:t>
            </w:r>
          </w:p>
        </w:tc>
        <w:tc>
          <w:tcPr>
            <w:tcW w:w="2126" w:type="dxa"/>
            <w:tcBorders>
              <w:top w:val="nil"/>
              <w:left w:val="nil"/>
              <w:bottom w:val="single" w:sz="4" w:space="0" w:color="auto"/>
              <w:right w:val="single" w:sz="4" w:space="0" w:color="auto"/>
            </w:tcBorders>
            <w:shd w:val="clear" w:color="auto" w:fill="auto"/>
            <w:vAlign w:val="bottom"/>
            <w:hideMark/>
          </w:tcPr>
          <w:p w14:paraId="57208F05"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vAlign w:val="bottom"/>
            <w:hideMark/>
          </w:tcPr>
          <w:p w14:paraId="171BA53C"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4DDB0EB"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p>
        </w:tc>
      </w:tr>
      <w:tr w:rsidR="009F0DBE" w:rsidRPr="00F66372" w14:paraId="7FB4E41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C0173E9" w14:textId="5A369DC6"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27</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A7DACE3" w14:textId="0C95DB0F"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96124-EPWP3M</w:t>
            </w:r>
          </w:p>
        </w:tc>
        <w:tc>
          <w:tcPr>
            <w:tcW w:w="2268" w:type="dxa"/>
            <w:tcBorders>
              <w:top w:val="nil"/>
              <w:left w:val="nil"/>
              <w:bottom w:val="single" w:sz="4" w:space="0" w:color="auto"/>
              <w:right w:val="single" w:sz="4" w:space="0" w:color="auto"/>
            </w:tcBorders>
            <w:shd w:val="clear" w:color="auto" w:fill="auto"/>
            <w:noWrap/>
            <w:vAlign w:val="bottom"/>
            <w:hideMark/>
          </w:tcPr>
          <w:p w14:paraId="025E45D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Admin</w:t>
            </w:r>
          </w:p>
        </w:tc>
        <w:tc>
          <w:tcPr>
            <w:tcW w:w="2126" w:type="dxa"/>
            <w:tcBorders>
              <w:top w:val="nil"/>
              <w:left w:val="nil"/>
              <w:bottom w:val="single" w:sz="4" w:space="0" w:color="auto"/>
              <w:right w:val="single" w:sz="4" w:space="0" w:color="auto"/>
            </w:tcBorders>
            <w:shd w:val="clear" w:color="auto" w:fill="auto"/>
            <w:vAlign w:val="bottom"/>
            <w:hideMark/>
          </w:tcPr>
          <w:p w14:paraId="75AA7750"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noWrap/>
            <w:vAlign w:val="bottom"/>
            <w:hideMark/>
          </w:tcPr>
          <w:p w14:paraId="27B01DF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386116CF"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41044DE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3532F7A" w14:textId="16218AD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28</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99ECE26" w14:textId="0EC8AAF5"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63821-EPWP3M</w:t>
            </w:r>
          </w:p>
        </w:tc>
        <w:tc>
          <w:tcPr>
            <w:tcW w:w="2268" w:type="dxa"/>
            <w:tcBorders>
              <w:top w:val="nil"/>
              <w:left w:val="nil"/>
              <w:bottom w:val="single" w:sz="4" w:space="0" w:color="auto"/>
              <w:right w:val="single" w:sz="4" w:space="0" w:color="auto"/>
            </w:tcBorders>
            <w:shd w:val="clear" w:color="auto" w:fill="auto"/>
            <w:vAlign w:val="bottom"/>
            <w:hideMark/>
          </w:tcPr>
          <w:p w14:paraId="3C575D7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Routine Horticultureal and Gardening Maintanance</w:t>
            </w:r>
          </w:p>
        </w:tc>
        <w:tc>
          <w:tcPr>
            <w:tcW w:w="2126" w:type="dxa"/>
            <w:tcBorders>
              <w:top w:val="nil"/>
              <w:left w:val="nil"/>
              <w:bottom w:val="single" w:sz="4" w:space="0" w:color="auto"/>
              <w:right w:val="single" w:sz="4" w:space="0" w:color="auto"/>
            </w:tcBorders>
            <w:shd w:val="clear" w:color="auto" w:fill="auto"/>
            <w:vAlign w:val="bottom"/>
            <w:hideMark/>
          </w:tcPr>
          <w:p w14:paraId="7EA8CFD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Nkangala</w:t>
            </w:r>
          </w:p>
        </w:tc>
        <w:tc>
          <w:tcPr>
            <w:tcW w:w="2126" w:type="dxa"/>
            <w:tcBorders>
              <w:top w:val="nil"/>
              <w:left w:val="nil"/>
              <w:bottom w:val="single" w:sz="4" w:space="0" w:color="auto"/>
              <w:right w:val="single" w:sz="4" w:space="0" w:color="auto"/>
            </w:tcBorders>
            <w:shd w:val="clear" w:color="auto" w:fill="auto"/>
            <w:vAlign w:val="bottom"/>
            <w:hideMark/>
          </w:tcPr>
          <w:p w14:paraId="2D3ADE8D"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7E82C9D"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21FC3D0E"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BBED412" w14:textId="40EF4362"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D2CE8E9" w14:textId="6951372E"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93336-EPWP3M</w:t>
            </w:r>
          </w:p>
        </w:tc>
        <w:tc>
          <w:tcPr>
            <w:tcW w:w="2268" w:type="dxa"/>
            <w:tcBorders>
              <w:top w:val="nil"/>
              <w:left w:val="nil"/>
              <w:bottom w:val="single" w:sz="4" w:space="0" w:color="auto"/>
              <w:right w:val="single" w:sz="4" w:space="0" w:color="auto"/>
            </w:tcBorders>
            <w:shd w:val="clear" w:color="auto" w:fill="auto"/>
            <w:vAlign w:val="bottom"/>
            <w:hideMark/>
          </w:tcPr>
          <w:p w14:paraId="1EF01E9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ELM Transversal Admin Support Unit </w:t>
            </w:r>
          </w:p>
        </w:tc>
        <w:tc>
          <w:tcPr>
            <w:tcW w:w="2126" w:type="dxa"/>
            <w:tcBorders>
              <w:top w:val="nil"/>
              <w:left w:val="nil"/>
              <w:bottom w:val="single" w:sz="4" w:space="0" w:color="auto"/>
              <w:right w:val="single" w:sz="4" w:space="0" w:color="auto"/>
            </w:tcBorders>
            <w:shd w:val="clear" w:color="auto" w:fill="auto"/>
            <w:vAlign w:val="bottom"/>
            <w:hideMark/>
          </w:tcPr>
          <w:p w14:paraId="7CD3636B"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Mpumalanga: Emalahleni (MP)</w:t>
            </w:r>
          </w:p>
        </w:tc>
        <w:tc>
          <w:tcPr>
            <w:tcW w:w="2126" w:type="dxa"/>
            <w:tcBorders>
              <w:top w:val="nil"/>
              <w:left w:val="nil"/>
              <w:bottom w:val="single" w:sz="4" w:space="0" w:color="auto"/>
              <w:right w:val="single" w:sz="4" w:space="0" w:color="auto"/>
            </w:tcBorders>
            <w:shd w:val="clear" w:color="auto" w:fill="auto"/>
            <w:noWrap/>
            <w:vAlign w:val="bottom"/>
            <w:hideMark/>
          </w:tcPr>
          <w:p w14:paraId="5499FFC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28E2DB1A"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9F0DBE" w:rsidRPr="00F66372" w14:paraId="5235CC8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E3B5696" w14:textId="7CAE4C9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AB022D5" w14:textId="0C9AEB23"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96701-EPWP3M</w:t>
            </w:r>
          </w:p>
        </w:tc>
        <w:tc>
          <w:tcPr>
            <w:tcW w:w="2268" w:type="dxa"/>
            <w:tcBorders>
              <w:top w:val="nil"/>
              <w:left w:val="nil"/>
              <w:bottom w:val="single" w:sz="4" w:space="0" w:color="auto"/>
              <w:right w:val="single" w:sz="4" w:space="0" w:color="auto"/>
            </w:tcBorders>
            <w:shd w:val="clear" w:color="auto" w:fill="auto"/>
            <w:vAlign w:val="bottom"/>
            <w:hideMark/>
          </w:tcPr>
          <w:p w14:paraId="323530F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Road Construction and pavements</w:t>
            </w:r>
          </w:p>
        </w:tc>
        <w:tc>
          <w:tcPr>
            <w:tcW w:w="2126" w:type="dxa"/>
            <w:tcBorders>
              <w:top w:val="nil"/>
              <w:left w:val="nil"/>
              <w:bottom w:val="single" w:sz="4" w:space="0" w:color="auto"/>
              <w:right w:val="single" w:sz="4" w:space="0" w:color="auto"/>
            </w:tcBorders>
            <w:shd w:val="clear" w:color="auto" w:fill="auto"/>
            <w:vAlign w:val="bottom"/>
            <w:hideMark/>
          </w:tcPr>
          <w:p w14:paraId="3DA4BA5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Western Cape: Bergrivier</w:t>
            </w:r>
          </w:p>
        </w:tc>
        <w:tc>
          <w:tcPr>
            <w:tcW w:w="2126" w:type="dxa"/>
            <w:tcBorders>
              <w:top w:val="nil"/>
              <w:left w:val="nil"/>
              <w:bottom w:val="single" w:sz="4" w:space="0" w:color="auto"/>
              <w:right w:val="single" w:sz="4" w:space="0" w:color="auto"/>
            </w:tcBorders>
            <w:shd w:val="clear" w:color="auto" w:fill="auto"/>
            <w:vAlign w:val="bottom"/>
            <w:hideMark/>
          </w:tcPr>
          <w:p w14:paraId="738E6FED"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329B5F1" w14:textId="5B46DBF3"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9F0DBE" w:rsidRPr="00F66372" w14:paraId="524B9C9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9B54179" w14:textId="0F485BB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4F4E335" w14:textId="35758D2A"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75348-EPWP3M</w:t>
            </w:r>
          </w:p>
        </w:tc>
        <w:tc>
          <w:tcPr>
            <w:tcW w:w="2268" w:type="dxa"/>
            <w:tcBorders>
              <w:top w:val="nil"/>
              <w:left w:val="nil"/>
              <w:bottom w:val="single" w:sz="4" w:space="0" w:color="auto"/>
              <w:right w:val="single" w:sz="4" w:space="0" w:color="auto"/>
            </w:tcBorders>
            <w:shd w:val="clear" w:color="auto" w:fill="auto"/>
            <w:vAlign w:val="bottom"/>
            <w:hideMark/>
          </w:tcPr>
          <w:p w14:paraId="71BD6BF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Safer Community Project</w:t>
            </w:r>
          </w:p>
        </w:tc>
        <w:tc>
          <w:tcPr>
            <w:tcW w:w="2126" w:type="dxa"/>
            <w:tcBorders>
              <w:top w:val="nil"/>
              <w:left w:val="nil"/>
              <w:bottom w:val="single" w:sz="4" w:space="0" w:color="auto"/>
              <w:right w:val="single" w:sz="4" w:space="0" w:color="auto"/>
            </w:tcBorders>
            <w:shd w:val="clear" w:color="auto" w:fill="auto"/>
            <w:vAlign w:val="bottom"/>
            <w:hideMark/>
          </w:tcPr>
          <w:p w14:paraId="0AE43C40"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Western Cape: Overberg</w:t>
            </w:r>
          </w:p>
        </w:tc>
        <w:tc>
          <w:tcPr>
            <w:tcW w:w="2126" w:type="dxa"/>
            <w:tcBorders>
              <w:top w:val="nil"/>
              <w:left w:val="nil"/>
              <w:bottom w:val="single" w:sz="4" w:space="0" w:color="auto"/>
              <w:right w:val="single" w:sz="4" w:space="0" w:color="auto"/>
            </w:tcBorders>
            <w:shd w:val="clear" w:color="auto" w:fill="auto"/>
            <w:vAlign w:val="bottom"/>
            <w:hideMark/>
          </w:tcPr>
          <w:p w14:paraId="70E8226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1E843E02" w14:textId="5E703D2E"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9F0DBE" w:rsidRPr="00F66372" w14:paraId="01DB33A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048E144" w14:textId="42B2A13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9C3C3E5" w14:textId="399DA828"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76837-EPWP3M</w:t>
            </w:r>
          </w:p>
        </w:tc>
        <w:tc>
          <w:tcPr>
            <w:tcW w:w="2268" w:type="dxa"/>
            <w:tcBorders>
              <w:top w:val="nil"/>
              <w:left w:val="nil"/>
              <w:bottom w:val="single" w:sz="4" w:space="0" w:color="auto"/>
              <w:right w:val="single" w:sz="4" w:space="0" w:color="auto"/>
            </w:tcBorders>
            <w:shd w:val="clear" w:color="auto" w:fill="auto"/>
            <w:vAlign w:val="bottom"/>
            <w:hideMark/>
          </w:tcPr>
          <w:p w14:paraId="263EFD0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Beaches  Maintenance</w:t>
            </w:r>
          </w:p>
        </w:tc>
        <w:tc>
          <w:tcPr>
            <w:tcW w:w="2126" w:type="dxa"/>
            <w:tcBorders>
              <w:top w:val="nil"/>
              <w:left w:val="nil"/>
              <w:bottom w:val="single" w:sz="4" w:space="0" w:color="auto"/>
              <w:right w:val="single" w:sz="4" w:space="0" w:color="auto"/>
            </w:tcBorders>
            <w:shd w:val="clear" w:color="auto" w:fill="auto"/>
            <w:vAlign w:val="bottom"/>
            <w:hideMark/>
          </w:tcPr>
          <w:p w14:paraId="597D273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noWrap/>
            <w:vAlign w:val="bottom"/>
            <w:hideMark/>
          </w:tcPr>
          <w:p w14:paraId="3157567B"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7C7DD181"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71266AF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D90A177" w14:textId="0CFD7BA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33</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779C3921" w14:textId="00CA57A2"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88269-EPWP3M</w:t>
            </w:r>
          </w:p>
        </w:tc>
        <w:tc>
          <w:tcPr>
            <w:tcW w:w="2268" w:type="dxa"/>
            <w:tcBorders>
              <w:top w:val="nil"/>
              <w:left w:val="nil"/>
              <w:bottom w:val="single" w:sz="4" w:space="0" w:color="auto"/>
              <w:right w:val="single" w:sz="4" w:space="0" w:color="auto"/>
            </w:tcBorders>
            <w:shd w:val="clear" w:color="auto" w:fill="auto"/>
            <w:vAlign w:val="bottom"/>
            <w:hideMark/>
          </w:tcPr>
          <w:p w14:paraId="3F48A8E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Drilling of Boreholes, Churchill Phase 1</w:t>
            </w:r>
          </w:p>
        </w:tc>
        <w:tc>
          <w:tcPr>
            <w:tcW w:w="2126" w:type="dxa"/>
            <w:tcBorders>
              <w:top w:val="nil"/>
              <w:left w:val="nil"/>
              <w:bottom w:val="single" w:sz="4" w:space="0" w:color="auto"/>
              <w:right w:val="single" w:sz="4" w:space="0" w:color="auto"/>
            </w:tcBorders>
            <w:shd w:val="clear" w:color="auto" w:fill="auto"/>
            <w:vAlign w:val="bottom"/>
            <w:hideMark/>
          </w:tcPr>
          <w:p w14:paraId="6184F1A5"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vAlign w:val="bottom"/>
            <w:hideMark/>
          </w:tcPr>
          <w:p w14:paraId="4437429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B957E98"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3A5FE87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0D3DDA7" w14:textId="5E434D3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9E1F565" w14:textId="608F343C"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88284-EPWP3M</w:t>
            </w:r>
          </w:p>
        </w:tc>
        <w:tc>
          <w:tcPr>
            <w:tcW w:w="2268" w:type="dxa"/>
            <w:tcBorders>
              <w:top w:val="nil"/>
              <w:left w:val="nil"/>
              <w:bottom w:val="single" w:sz="4" w:space="0" w:color="auto"/>
              <w:right w:val="single" w:sz="4" w:space="0" w:color="auto"/>
            </w:tcBorders>
            <w:shd w:val="clear" w:color="auto" w:fill="auto"/>
            <w:vAlign w:val="bottom"/>
            <w:hideMark/>
          </w:tcPr>
          <w:p w14:paraId="1C900D1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South End Museum Trust</w:t>
            </w:r>
          </w:p>
        </w:tc>
        <w:tc>
          <w:tcPr>
            <w:tcW w:w="2126" w:type="dxa"/>
            <w:tcBorders>
              <w:top w:val="nil"/>
              <w:left w:val="nil"/>
              <w:bottom w:val="single" w:sz="4" w:space="0" w:color="auto"/>
              <w:right w:val="single" w:sz="4" w:space="0" w:color="auto"/>
            </w:tcBorders>
            <w:shd w:val="clear" w:color="auto" w:fill="auto"/>
            <w:vAlign w:val="bottom"/>
            <w:hideMark/>
          </w:tcPr>
          <w:p w14:paraId="5D54012D"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vAlign w:val="bottom"/>
            <w:hideMark/>
          </w:tcPr>
          <w:p w14:paraId="7ABE0DE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892FF7A"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6723A7D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C170136" w14:textId="3D6266C0"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C656ACF" w14:textId="0AEB332D"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94216-EPWP3M</w:t>
            </w:r>
          </w:p>
        </w:tc>
        <w:tc>
          <w:tcPr>
            <w:tcW w:w="2268" w:type="dxa"/>
            <w:tcBorders>
              <w:top w:val="nil"/>
              <w:left w:val="nil"/>
              <w:bottom w:val="single" w:sz="4" w:space="0" w:color="auto"/>
              <w:right w:val="single" w:sz="4" w:space="0" w:color="auto"/>
            </w:tcBorders>
            <w:shd w:val="clear" w:color="auto" w:fill="auto"/>
            <w:vAlign w:val="bottom"/>
            <w:hideMark/>
          </w:tcPr>
          <w:p w14:paraId="29BF315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Bathurst:Freestone Road </w:t>
            </w:r>
          </w:p>
        </w:tc>
        <w:tc>
          <w:tcPr>
            <w:tcW w:w="2126" w:type="dxa"/>
            <w:tcBorders>
              <w:top w:val="nil"/>
              <w:left w:val="nil"/>
              <w:bottom w:val="single" w:sz="4" w:space="0" w:color="auto"/>
              <w:right w:val="single" w:sz="4" w:space="0" w:color="auto"/>
            </w:tcBorders>
            <w:shd w:val="clear" w:color="auto" w:fill="auto"/>
            <w:vAlign w:val="bottom"/>
            <w:hideMark/>
          </w:tcPr>
          <w:p w14:paraId="26D380B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Ndlambe </w:t>
            </w:r>
          </w:p>
        </w:tc>
        <w:tc>
          <w:tcPr>
            <w:tcW w:w="2126" w:type="dxa"/>
            <w:tcBorders>
              <w:top w:val="nil"/>
              <w:left w:val="nil"/>
              <w:bottom w:val="single" w:sz="4" w:space="0" w:color="auto"/>
              <w:right w:val="single" w:sz="4" w:space="0" w:color="auto"/>
            </w:tcBorders>
            <w:shd w:val="clear" w:color="auto" w:fill="auto"/>
            <w:vAlign w:val="bottom"/>
            <w:hideMark/>
          </w:tcPr>
          <w:p w14:paraId="1AFCA36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DA5A7D0" w14:textId="7D53A12C"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9F0DBE" w:rsidRPr="00F66372" w14:paraId="0718D78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CCD0572" w14:textId="1541B000"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36</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DEB7FD5" w14:textId="199679D8"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83184-EPWP3M</w:t>
            </w:r>
          </w:p>
        </w:tc>
        <w:tc>
          <w:tcPr>
            <w:tcW w:w="2268" w:type="dxa"/>
            <w:tcBorders>
              <w:top w:val="nil"/>
              <w:left w:val="nil"/>
              <w:bottom w:val="single" w:sz="4" w:space="0" w:color="auto"/>
              <w:right w:val="single" w:sz="4" w:space="0" w:color="auto"/>
            </w:tcBorders>
            <w:shd w:val="clear" w:color="auto" w:fill="auto"/>
            <w:noWrap/>
            <w:vAlign w:val="bottom"/>
            <w:hideMark/>
          </w:tcPr>
          <w:p w14:paraId="2E93F13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Retained Fire Fighters</w:t>
            </w:r>
          </w:p>
        </w:tc>
        <w:tc>
          <w:tcPr>
            <w:tcW w:w="2126" w:type="dxa"/>
            <w:tcBorders>
              <w:top w:val="nil"/>
              <w:left w:val="nil"/>
              <w:bottom w:val="single" w:sz="4" w:space="0" w:color="auto"/>
              <w:right w:val="single" w:sz="4" w:space="0" w:color="auto"/>
            </w:tcBorders>
            <w:shd w:val="clear" w:color="auto" w:fill="auto"/>
            <w:vAlign w:val="bottom"/>
            <w:hideMark/>
          </w:tcPr>
          <w:p w14:paraId="7C996E7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Ndlambe </w:t>
            </w:r>
          </w:p>
        </w:tc>
        <w:tc>
          <w:tcPr>
            <w:tcW w:w="2126" w:type="dxa"/>
            <w:tcBorders>
              <w:top w:val="nil"/>
              <w:left w:val="nil"/>
              <w:bottom w:val="single" w:sz="4" w:space="0" w:color="auto"/>
              <w:right w:val="single" w:sz="4" w:space="0" w:color="auto"/>
            </w:tcBorders>
            <w:shd w:val="clear" w:color="auto" w:fill="auto"/>
            <w:vAlign w:val="bottom"/>
            <w:hideMark/>
          </w:tcPr>
          <w:p w14:paraId="2530DBB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7EB4092"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39015D3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BFD6512" w14:textId="526F555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F109873" w14:textId="2056C62D"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97647-EPWP3M</w:t>
            </w:r>
          </w:p>
        </w:tc>
        <w:tc>
          <w:tcPr>
            <w:tcW w:w="2268" w:type="dxa"/>
            <w:tcBorders>
              <w:top w:val="nil"/>
              <w:left w:val="nil"/>
              <w:bottom w:val="single" w:sz="4" w:space="0" w:color="auto"/>
              <w:right w:val="single" w:sz="4" w:space="0" w:color="auto"/>
            </w:tcBorders>
            <w:shd w:val="clear" w:color="auto" w:fill="auto"/>
            <w:vAlign w:val="bottom"/>
            <w:hideMark/>
          </w:tcPr>
          <w:p w14:paraId="1AB56825"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2019/20 Inhouse Project</w:t>
            </w:r>
          </w:p>
        </w:tc>
        <w:tc>
          <w:tcPr>
            <w:tcW w:w="2126" w:type="dxa"/>
            <w:tcBorders>
              <w:top w:val="nil"/>
              <w:left w:val="nil"/>
              <w:bottom w:val="single" w:sz="4" w:space="0" w:color="auto"/>
              <w:right w:val="single" w:sz="4" w:space="0" w:color="auto"/>
            </w:tcBorders>
            <w:shd w:val="clear" w:color="auto" w:fill="auto"/>
            <w:vAlign w:val="bottom"/>
            <w:hideMark/>
          </w:tcPr>
          <w:p w14:paraId="3C690A4A"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City of Johannesburg Metro</w:t>
            </w:r>
          </w:p>
        </w:tc>
        <w:tc>
          <w:tcPr>
            <w:tcW w:w="2126" w:type="dxa"/>
            <w:tcBorders>
              <w:top w:val="nil"/>
              <w:left w:val="nil"/>
              <w:bottom w:val="single" w:sz="4" w:space="0" w:color="auto"/>
              <w:right w:val="single" w:sz="4" w:space="0" w:color="auto"/>
            </w:tcBorders>
            <w:shd w:val="clear" w:color="auto" w:fill="auto"/>
            <w:vAlign w:val="bottom"/>
            <w:hideMark/>
          </w:tcPr>
          <w:p w14:paraId="24BC913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5DBD0F50"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p>
        </w:tc>
      </w:tr>
      <w:tr w:rsidR="009F0DBE" w:rsidRPr="00F66372" w14:paraId="0525CC98"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43184E3" w14:textId="5100D69D"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462933A" w14:textId="031B2A47"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77106-EPWP3M</w:t>
            </w:r>
          </w:p>
        </w:tc>
        <w:tc>
          <w:tcPr>
            <w:tcW w:w="2268" w:type="dxa"/>
            <w:tcBorders>
              <w:top w:val="nil"/>
              <w:left w:val="nil"/>
              <w:bottom w:val="single" w:sz="4" w:space="0" w:color="auto"/>
              <w:right w:val="single" w:sz="4" w:space="0" w:color="auto"/>
            </w:tcBorders>
            <w:shd w:val="clear" w:color="auto" w:fill="auto"/>
            <w:vAlign w:val="bottom"/>
            <w:hideMark/>
          </w:tcPr>
          <w:p w14:paraId="54B6D60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Water Stewards - Ekurhuleni Water Depot</w:t>
            </w:r>
          </w:p>
        </w:tc>
        <w:tc>
          <w:tcPr>
            <w:tcW w:w="2126" w:type="dxa"/>
            <w:tcBorders>
              <w:top w:val="nil"/>
              <w:left w:val="nil"/>
              <w:bottom w:val="single" w:sz="4" w:space="0" w:color="auto"/>
              <w:right w:val="single" w:sz="4" w:space="0" w:color="auto"/>
            </w:tcBorders>
            <w:shd w:val="clear" w:color="auto" w:fill="auto"/>
            <w:vAlign w:val="bottom"/>
            <w:hideMark/>
          </w:tcPr>
          <w:p w14:paraId="053DF96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Gauteng: Ekurhuleni Metro</w:t>
            </w:r>
          </w:p>
        </w:tc>
        <w:tc>
          <w:tcPr>
            <w:tcW w:w="2126" w:type="dxa"/>
            <w:tcBorders>
              <w:top w:val="nil"/>
              <w:left w:val="nil"/>
              <w:bottom w:val="single" w:sz="4" w:space="0" w:color="auto"/>
              <w:right w:val="single" w:sz="4" w:space="0" w:color="auto"/>
            </w:tcBorders>
            <w:shd w:val="clear" w:color="auto" w:fill="auto"/>
            <w:vAlign w:val="bottom"/>
            <w:hideMark/>
          </w:tcPr>
          <w:p w14:paraId="3596A27D"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CEB97A7"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5</w:t>
            </w:r>
          </w:p>
        </w:tc>
      </w:tr>
      <w:tr w:rsidR="009F0DBE" w:rsidRPr="00F66372" w14:paraId="4622196E"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79869CC" w14:textId="41A9CDC2"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39</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16269E6A" w14:textId="3AC3E0EB"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91949-EPWP3M</w:t>
            </w:r>
          </w:p>
        </w:tc>
        <w:tc>
          <w:tcPr>
            <w:tcW w:w="2268" w:type="dxa"/>
            <w:tcBorders>
              <w:top w:val="nil"/>
              <w:left w:val="nil"/>
              <w:bottom w:val="single" w:sz="4" w:space="0" w:color="auto"/>
              <w:right w:val="single" w:sz="4" w:space="0" w:color="auto"/>
            </w:tcBorders>
            <w:shd w:val="clear" w:color="auto" w:fill="auto"/>
            <w:vAlign w:val="bottom"/>
            <w:hideMark/>
          </w:tcPr>
          <w:p w14:paraId="62980F0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Maintenance of Roads and Storm water</w:t>
            </w:r>
          </w:p>
        </w:tc>
        <w:tc>
          <w:tcPr>
            <w:tcW w:w="2126" w:type="dxa"/>
            <w:tcBorders>
              <w:top w:val="nil"/>
              <w:left w:val="nil"/>
              <w:bottom w:val="single" w:sz="4" w:space="0" w:color="auto"/>
              <w:right w:val="single" w:sz="4" w:space="0" w:color="auto"/>
            </w:tcBorders>
            <w:shd w:val="clear" w:color="auto" w:fill="auto"/>
            <w:vAlign w:val="bottom"/>
            <w:hideMark/>
          </w:tcPr>
          <w:p w14:paraId="7E84E35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Lesedi/ Heidelberg</w:t>
            </w:r>
          </w:p>
        </w:tc>
        <w:tc>
          <w:tcPr>
            <w:tcW w:w="2126" w:type="dxa"/>
            <w:tcBorders>
              <w:top w:val="nil"/>
              <w:left w:val="nil"/>
              <w:bottom w:val="single" w:sz="4" w:space="0" w:color="auto"/>
              <w:right w:val="single" w:sz="4" w:space="0" w:color="auto"/>
            </w:tcBorders>
            <w:shd w:val="clear" w:color="auto" w:fill="auto"/>
            <w:vAlign w:val="bottom"/>
            <w:hideMark/>
          </w:tcPr>
          <w:p w14:paraId="4B1381F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5E3FB06"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2B8667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8295B19" w14:textId="11E0F0C3"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40</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5365B5E" w14:textId="7D1F6317"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91955-EPWP3M</w:t>
            </w:r>
          </w:p>
        </w:tc>
        <w:tc>
          <w:tcPr>
            <w:tcW w:w="2268" w:type="dxa"/>
            <w:tcBorders>
              <w:top w:val="nil"/>
              <w:left w:val="nil"/>
              <w:bottom w:val="single" w:sz="4" w:space="0" w:color="auto"/>
              <w:right w:val="single" w:sz="4" w:space="0" w:color="auto"/>
            </w:tcBorders>
            <w:shd w:val="clear" w:color="auto" w:fill="auto"/>
            <w:vAlign w:val="bottom"/>
            <w:hideMark/>
          </w:tcPr>
          <w:p w14:paraId="315BE6C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Public Service</w:t>
            </w:r>
          </w:p>
        </w:tc>
        <w:tc>
          <w:tcPr>
            <w:tcW w:w="2126" w:type="dxa"/>
            <w:tcBorders>
              <w:top w:val="nil"/>
              <w:left w:val="nil"/>
              <w:bottom w:val="single" w:sz="4" w:space="0" w:color="auto"/>
              <w:right w:val="single" w:sz="4" w:space="0" w:color="auto"/>
            </w:tcBorders>
            <w:shd w:val="clear" w:color="auto" w:fill="auto"/>
            <w:vAlign w:val="bottom"/>
            <w:hideMark/>
          </w:tcPr>
          <w:p w14:paraId="2DB18B5B"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Lesedi/ Heidelberg</w:t>
            </w:r>
          </w:p>
        </w:tc>
        <w:tc>
          <w:tcPr>
            <w:tcW w:w="2126" w:type="dxa"/>
            <w:tcBorders>
              <w:top w:val="nil"/>
              <w:left w:val="nil"/>
              <w:bottom w:val="single" w:sz="4" w:space="0" w:color="auto"/>
              <w:right w:val="single" w:sz="4" w:space="0" w:color="auto"/>
            </w:tcBorders>
            <w:shd w:val="clear" w:color="auto" w:fill="auto"/>
            <w:vAlign w:val="bottom"/>
            <w:hideMark/>
          </w:tcPr>
          <w:p w14:paraId="0F3BEFD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9378A11"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F9DF42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AE7EBFE" w14:textId="5EAC2FA3"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73F0D11" w14:textId="25989DBC"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77918-EPWP3M</w:t>
            </w:r>
          </w:p>
        </w:tc>
        <w:tc>
          <w:tcPr>
            <w:tcW w:w="2268" w:type="dxa"/>
            <w:tcBorders>
              <w:top w:val="nil"/>
              <w:left w:val="nil"/>
              <w:bottom w:val="single" w:sz="4" w:space="0" w:color="auto"/>
              <w:right w:val="single" w:sz="4" w:space="0" w:color="auto"/>
            </w:tcBorders>
            <w:shd w:val="clear" w:color="auto" w:fill="auto"/>
            <w:vAlign w:val="bottom"/>
            <w:hideMark/>
          </w:tcPr>
          <w:p w14:paraId="18E4FD0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Mbhashe Street Cleaning </w:t>
            </w:r>
          </w:p>
        </w:tc>
        <w:tc>
          <w:tcPr>
            <w:tcW w:w="2126" w:type="dxa"/>
            <w:tcBorders>
              <w:top w:val="nil"/>
              <w:left w:val="nil"/>
              <w:bottom w:val="single" w:sz="4" w:space="0" w:color="auto"/>
              <w:right w:val="single" w:sz="4" w:space="0" w:color="auto"/>
            </w:tcBorders>
            <w:shd w:val="clear" w:color="auto" w:fill="auto"/>
            <w:vAlign w:val="bottom"/>
            <w:hideMark/>
          </w:tcPr>
          <w:p w14:paraId="23CAA8D7"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Mbhashe</w:t>
            </w:r>
          </w:p>
        </w:tc>
        <w:tc>
          <w:tcPr>
            <w:tcW w:w="2126" w:type="dxa"/>
            <w:tcBorders>
              <w:top w:val="nil"/>
              <w:left w:val="nil"/>
              <w:bottom w:val="single" w:sz="4" w:space="0" w:color="auto"/>
              <w:right w:val="single" w:sz="4" w:space="0" w:color="auto"/>
            </w:tcBorders>
            <w:shd w:val="clear" w:color="auto" w:fill="auto"/>
            <w:vAlign w:val="bottom"/>
            <w:hideMark/>
          </w:tcPr>
          <w:p w14:paraId="30BC10A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41F4B71" w14:textId="353091DF"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10</w:t>
            </w:r>
          </w:p>
        </w:tc>
      </w:tr>
      <w:tr w:rsidR="008F1D2A" w:rsidRPr="00F66372" w14:paraId="795DA11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D5B991A" w14:textId="5D90B732"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9EA05FD" w14:textId="4B95D00E"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27905-EPWP3M</w:t>
            </w:r>
          </w:p>
        </w:tc>
        <w:tc>
          <w:tcPr>
            <w:tcW w:w="2268" w:type="dxa"/>
            <w:tcBorders>
              <w:top w:val="nil"/>
              <w:left w:val="nil"/>
              <w:bottom w:val="single" w:sz="4" w:space="0" w:color="auto"/>
              <w:right w:val="single" w:sz="4" w:space="0" w:color="auto"/>
            </w:tcBorders>
            <w:shd w:val="clear" w:color="auto" w:fill="auto"/>
            <w:vAlign w:val="bottom"/>
            <w:hideMark/>
          </w:tcPr>
          <w:p w14:paraId="61F47DF8"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EThekwini Community Social Support Programme  </w:t>
            </w:r>
          </w:p>
        </w:tc>
        <w:tc>
          <w:tcPr>
            <w:tcW w:w="2126" w:type="dxa"/>
            <w:tcBorders>
              <w:top w:val="nil"/>
              <w:left w:val="nil"/>
              <w:bottom w:val="single" w:sz="4" w:space="0" w:color="auto"/>
              <w:right w:val="single" w:sz="4" w:space="0" w:color="auto"/>
            </w:tcBorders>
            <w:shd w:val="clear" w:color="auto" w:fill="auto"/>
            <w:vAlign w:val="bottom"/>
            <w:hideMark/>
          </w:tcPr>
          <w:p w14:paraId="7B9182BC"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eThekwini Metro</w:t>
            </w:r>
          </w:p>
        </w:tc>
        <w:tc>
          <w:tcPr>
            <w:tcW w:w="2126" w:type="dxa"/>
            <w:tcBorders>
              <w:top w:val="nil"/>
              <w:left w:val="nil"/>
              <w:bottom w:val="single" w:sz="4" w:space="0" w:color="auto"/>
              <w:right w:val="single" w:sz="4" w:space="0" w:color="auto"/>
            </w:tcBorders>
            <w:shd w:val="clear" w:color="auto" w:fill="auto"/>
            <w:noWrap/>
            <w:vAlign w:val="bottom"/>
            <w:hideMark/>
          </w:tcPr>
          <w:p w14:paraId="185158DD"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19DE1F25" w14:textId="77777777"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8F1D2A" w:rsidRPr="00F66372" w14:paraId="4C78E08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394C197" w14:textId="507779CA"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43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7F9B03F" w14:textId="4E0D697D"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70071-EPWP3M</w:t>
            </w:r>
          </w:p>
        </w:tc>
        <w:tc>
          <w:tcPr>
            <w:tcW w:w="2268" w:type="dxa"/>
            <w:tcBorders>
              <w:top w:val="nil"/>
              <w:left w:val="nil"/>
              <w:bottom w:val="single" w:sz="4" w:space="0" w:color="auto"/>
              <w:right w:val="single" w:sz="4" w:space="0" w:color="auto"/>
            </w:tcBorders>
            <w:shd w:val="clear" w:color="auto" w:fill="auto"/>
            <w:vAlign w:val="bottom"/>
            <w:hideMark/>
          </w:tcPr>
          <w:p w14:paraId="60EB200D"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Upgrading of the Manyavu Community Water Supply </w:t>
            </w:r>
          </w:p>
        </w:tc>
        <w:tc>
          <w:tcPr>
            <w:tcW w:w="2126" w:type="dxa"/>
            <w:tcBorders>
              <w:top w:val="nil"/>
              <w:left w:val="nil"/>
              <w:bottom w:val="single" w:sz="4" w:space="0" w:color="auto"/>
              <w:right w:val="single" w:sz="4" w:space="0" w:color="auto"/>
            </w:tcBorders>
            <w:shd w:val="clear" w:color="auto" w:fill="auto"/>
            <w:vAlign w:val="bottom"/>
            <w:hideMark/>
          </w:tcPr>
          <w:p w14:paraId="37397148"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Umgungundlovu</w:t>
            </w:r>
          </w:p>
        </w:tc>
        <w:tc>
          <w:tcPr>
            <w:tcW w:w="2126" w:type="dxa"/>
            <w:tcBorders>
              <w:top w:val="nil"/>
              <w:left w:val="nil"/>
              <w:bottom w:val="single" w:sz="4" w:space="0" w:color="auto"/>
              <w:right w:val="single" w:sz="4" w:space="0" w:color="auto"/>
            </w:tcBorders>
            <w:shd w:val="clear" w:color="auto" w:fill="auto"/>
            <w:vAlign w:val="bottom"/>
            <w:hideMark/>
          </w:tcPr>
          <w:p w14:paraId="31BBB9D7"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1949730" w14:textId="37853ECA"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8F1D2A" w:rsidRPr="00F66372" w14:paraId="3A40CAE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FD09268" w14:textId="09C75D05"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449AD6C" w14:textId="2CD3AE40"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77069-EPWP3M</w:t>
            </w:r>
          </w:p>
        </w:tc>
        <w:tc>
          <w:tcPr>
            <w:tcW w:w="2268" w:type="dxa"/>
            <w:tcBorders>
              <w:top w:val="nil"/>
              <w:left w:val="nil"/>
              <w:bottom w:val="single" w:sz="4" w:space="0" w:color="auto"/>
              <w:right w:val="single" w:sz="4" w:space="0" w:color="auto"/>
            </w:tcBorders>
            <w:shd w:val="clear" w:color="auto" w:fill="auto"/>
            <w:vAlign w:val="bottom"/>
            <w:hideMark/>
          </w:tcPr>
          <w:p w14:paraId="298EEC0A"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Non Revenue Water Management</w:t>
            </w:r>
          </w:p>
        </w:tc>
        <w:tc>
          <w:tcPr>
            <w:tcW w:w="2126" w:type="dxa"/>
            <w:tcBorders>
              <w:top w:val="nil"/>
              <w:left w:val="nil"/>
              <w:bottom w:val="single" w:sz="4" w:space="0" w:color="auto"/>
              <w:right w:val="single" w:sz="4" w:space="0" w:color="auto"/>
            </w:tcBorders>
            <w:shd w:val="clear" w:color="auto" w:fill="auto"/>
            <w:vAlign w:val="bottom"/>
            <w:hideMark/>
          </w:tcPr>
          <w:p w14:paraId="6B02135F"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Umgungundlovu</w:t>
            </w:r>
          </w:p>
        </w:tc>
        <w:tc>
          <w:tcPr>
            <w:tcW w:w="2126" w:type="dxa"/>
            <w:tcBorders>
              <w:top w:val="nil"/>
              <w:left w:val="nil"/>
              <w:bottom w:val="single" w:sz="4" w:space="0" w:color="auto"/>
              <w:right w:val="single" w:sz="4" w:space="0" w:color="auto"/>
            </w:tcBorders>
            <w:shd w:val="clear" w:color="auto" w:fill="auto"/>
            <w:vAlign w:val="bottom"/>
            <w:hideMark/>
          </w:tcPr>
          <w:p w14:paraId="49AE1840"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0662908" w14:textId="43660ED5"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8F1D2A" w:rsidRPr="00F66372" w14:paraId="473EAD5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5428F1C" w14:textId="2F5D4DFD"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62B6010C" w14:textId="0F8D92B9"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93031-EPWP3M</w:t>
            </w:r>
          </w:p>
        </w:tc>
        <w:tc>
          <w:tcPr>
            <w:tcW w:w="2268" w:type="dxa"/>
            <w:tcBorders>
              <w:top w:val="nil"/>
              <w:left w:val="nil"/>
              <w:bottom w:val="single" w:sz="4" w:space="0" w:color="auto"/>
              <w:right w:val="single" w:sz="4" w:space="0" w:color="auto"/>
            </w:tcBorders>
            <w:shd w:val="clear" w:color="auto" w:fill="auto"/>
            <w:vAlign w:val="bottom"/>
            <w:hideMark/>
          </w:tcPr>
          <w:p w14:paraId="7B531B79"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Operation and Maintenance in Dikgatlong </w:t>
            </w:r>
          </w:p>
        </w:tc>
        <w:tc>
          <w:tcPr>
            <w:tcW w:w="2126" w:type="dxa"/>
            <w:tcBorders>
              <w:top w:val="nil"/>
              <w:left w:val="nil"/>
              <w:bottom w:val="single" w:sz="4" w:space="0" w:color="auto"/>
              <w:right w:val="single" w:sz="4" w:space="0" w:color="auto"/>
            </w:tcBorders>
            <w:shd w:val="clear" w:color="auto" w:fill="auto"/>
            <w:vAlign w:val="bottom"/>
            <w:hideMark/>
          </w:tcPr>
          <w:p w14:paraId="3E51E34C"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Dikgatlong</w:t>
            </w:r>
          </w:p>
        </w:tc>
        <w:tc>
          <w:tcPr>
            <w:tcW w:w="2126" w:type="dxa"/>
            <w:tcBorders>
              <w:top w:val="nil"/>
              <w:left w:val="nil"/>
              <w:bottom w:val="single" w:sz="4" w:space="0" w:color="auto"/>
              <w:right w:val="single" w:sz="4" w:space="0" w:color="auto"/>
            </w:tcBorders>
            <w:shd w:val="clear" w:color="auto" w:fill="auto"/>
            <w:vAlign w:val="bottom"/>
            <w:hideMark/>
          </w:tcPr>
          <w:p w14:paraId="6689BBA4"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D60D7AC" w14:textId="734E1B4B"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8F1D2A" w:rsidRPr="00F66372" w14:paraId="313D27C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DDEC7A2" w14:textId="3280F639"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A8BA902" w14:textId="2578FF16"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89500-EPWP3M</w:t>
            </w:r>
          </w:p>
        </w:tc>
        <w:tc>
          <w:tcPr>
            <w:tcW w:w="2268" w:type="dxa"/>
            <w:tcBorders>
              <w:top w:val="nil"/>
              <w:left w:val="nil"/>
              <w:bottom w:val="single" w:sz="4" w:space="0" w:color="auto"/>
              <w:right w:val="single" w:sz="4" w:space="0" w:color="auto"/>
            </w:tcBorders>
            <w:shd w:val="clear" w:color="auto" w:fill="auto"/>
            <w:vAlign w:val="bottom"/>
            <w:hideMark/>
          </w:tcPr>
          <w:p w14:paraId="6ADF8E7C"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Cleaning of Stormwater Intakes </w:t>
            </w:r>
          </w:p>
        </w:tc>
        <w:tc>
          <w:tcPr>
            <w:tcW w:w="2126" w:type="dxa"/>
            <w:tcBorders>
              <w:top w:val="nil"/>
              <w:left w:val="nil"/>
              <w:bottom w:val="single" w:sz="4" w:space="0" w:color="auto"/>
              <w:right w:val="single" w:sz="4" w:space="0" w:color="auto"/>
            </w:tcBorders>
            <w:shd w:val="clear" w:color="auto" w:fill="auto"/>
            <w:vAlign w:val="bottom"/>
            <w:hideMark/>
          </w:tcPr>
          <w:p w14:paraId="1D6A264E"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0C4C5089"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563D05C" w14:textId="4DAF55BB"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r>
              <w:rPr>
                <w:rFonts w:eastAsia="Times New Roman" w:cs="Arial"/>
                <w:color w:val="000000"/>
                <w:sz w:val="18"/>
                <w:szCs w:val="18"/>
                <w:lang w:eastAsia="en-ZA"/>
              </w:rPr>
              <w:t>2</w:t>
            </w:r>
          </w:p>
        </w:tc>
      </w:tr>
      <w:tr w:rsidR="008F1D2A" w:rsidRPr="00F66372" w14:paraId="46E8B5A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F89DEDC" w14:textId="3B6A3334"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22C96CD" w14:textId="569D671E"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91185-EPWP3M</w:t>
            </w:r>
          </w:p>
        </w:tc>
        <w:tc>
          <w:tcPr>
            <w:tcW w:w="2268" w:type="dxa"/>
            <w:tcBorders>
              <w:top w:val="nil"/>
              <w:left w:val="nil"/>
              <w:bottom w:val="single" w:sz="4" w:space="0" w:color="auto"/>
              <w:right w:val="single" w:sz="4" w:space="0" w:color="auto"/>
            </w:tcBorders>
            <w:shd w:val="clear" w:color="auto" w:fill="auto"/>
            <w:vAlign w:val="bottom"/>
            <w:hideMark/>
          </w:tcPr>
          <w:p w14:paraId="53A1FA35"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Refurbishment of Galeshewe Main Outfall Sewer </w:t>
            </w:r>
          </w:p>
        </w:tc>
        <w:tc>
          <w:tcPr>
            <w:tcW w:w="2126" w:type="dxa"/>
            <w:tcBorders>
              <w:top w:val="nil"/>
              <w:left w:val="nil"/>
              <w:bottom w:val="single" w:sz="4" w:space="0" w:color="auto"/>
              <w:right w:val="single" w:sz="4" w:space="0" w:color="auto"/>
            </w:tcBorders>
            <w:shd w:val="clear" w:color="auto" w:fill="auto"/>
            <w:vAlign w:val="bottom"/>
            <w:hideMark/>
          </w:tcPr>
          <w:p w14:paraId="0808A4E4"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4EAA65F1"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ADBA229" w14:textId="3DD7B5EA"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8F1D2A" w:rsidRPr="00F66372" w14:paraId="4743D8D1"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91681B0" w14:textId="0FE5A26F"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688E327E" w14:textId="17378C85"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57711-EPWP3M</w:t>
            </w:r>
          </w:p>
        </w:tc>
        <w:tc>
          <w:tcPr>
            <w:tcW w:w="2268" w:type="dxa"/>
            <w:tcBorders>
              <w:top w:val="nil"/>
              <w:left w:val="nil"/>
              <w:bottom w:val="single" w:sz="4" w:space="0" w:color="auto"/>
              <w:right w:val="single" w:sz="4" w:space="0" w:color="auto"/>
            </w:tcBorders>
            <w:shd w:val="clear" w:color="auto" w:fill="auto"/>
            <w:vAlign w:val="bottom"/>
            <w:hideMark/>
          </w:tcPr>
          <w:p w14:paraId="3233EFA7"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Special Cleaning Team</w:t>
            </w:r>
          </w:p>
        </w:tc>
        <w:tc>
          <w:tcPr>
            <w:tcW w:w="2126" w:type="dxa"/>
            <w:tcBorders>
              <w:top w:val="nil"/>
              <w:left w:val="nil"/>
              <w:bottom w:val="single" w:sz="4" w:space="0" w:color="auto"/>
              <w:right w:val="single" w:sz="4" w:space="0" w:color="auto"/>
            </w:tcBorders>
            <w:shd w:val="clear" w:color="auto" w:fill="auto"/>
            <w:vAlign w:val="bottom"/>
            <w:hideMark/>
          </w:tcPr>
          <w:p w14:paraId="0D7DB861"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2B172B7E"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065AA52" w14:textId="2C82963B"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6</w:t>
            </w:r>
            <w:r>
              <w:rPr>
                <w:rFonts w:eastAsia="Times New Roman" w:cs="Arial"/>
                <w:color w:val="000000"/>
                <w:sz w:val="18"/>
                <w:szCs w:val="18"/>
                <w:lang w:eastAsia="en-ZA"/>
              </w:rPr>
              <w:t>1</w:t>
            </w:r>
          </w:p>
        </w:tc>
      </w:tr>
      <w:tr w:rsidR="008F1D2A" w:rsidRPr="00F66372" w14:paraId="1C6630C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B1EB294" w14:textId="4DF27F0C"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0E19947" w14:textId="7F7A1FB0"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89595-EPWP3M</w:t>
            </w:r>
          </w:p>
        </w:tc>
        <w:tc>
          <w:tcPr>
            <w:tcW w:w="2268" w:type="dxa"/>
            <w:tcBorders>
              <w:top w:val="nil"/>
              <w:left w:val="nil"/>
              <w:bottom w:val="single" w:sz="4" w:space="0" w:color="auto"/>
              <w:right w:val="single" w:sz="4" w:space="0" w:color="auto"/>
            </w:tcBorders>
            <w:shd w:val="clear" w:color="auto" w:fill="auto"/>
            <w:vAlign w:val="bottom"/>
            <w:hideMark/>
          </w:tcPr>
          <w:p w14:paraId="39C1F9FB"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The construction of the bulk link water infrastruc</w:t>
            </w:r>
          </w:p>
        </w:tc>
        <w:tc>
          <w:tcPr>
            <w:tcW w:w="2126" w:type="dxa"/>
            <w:tcBorders>
              <w:top w:val="nil"/>
              <w:left w:val="nil"/>
              <w:bottom w:val="single" w:sz="4" w:space="0" w:color="auto"/>
              <w:right w:val="single" w:sz="4" w:space="0" w:color="auto"/>
            </w:tcBorders>
            <w:shd w:val="clear" w:color="auto" w:fill="auto"/>
            <w:vAlign w:val="bottom"/>
            <w:hideMark/>
          </w:tcPr>
          <w:p w14:paraId="619FED12"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4F56B20A"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DCFEA8F" w14:textId="4A751FB2"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17</w:t>
            </w:r>
          </w:p>
        </w:tc>
      </w:tr>
      <w:tr w:rsidR="00F5636C" w:rsidRPr="00F66372" w14:paraId="00EA9BA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77B382C" w14:textId="134AE55A"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50</w:t>
            </w:r>
          </w:p>
        </w:tc>
        <w:tc>
          <w:tcPr>
            <w:tcW w:w="1666" w:type="dxa"/>
            <w:tcBorders>
              <w:top w:val="nil"/>
              <w:left w:val="single" w:sz="4" w:space="0" w:color="auto"/>
              <w:bottom w:val="single" w:sz="4" w:space="0" w:color="auto"/>
              <w:right w:val="single" w:sz="4" w:space="0" w:color="auto"/>
            </w:tcBorders>
            <w:shd w:val="clear" w:color="auto" w:fill="auto"/>
            <w:vAlign w:val="bottom"/>
          </w:tcPr>
          <w:p w14:paraId="2D26C734" w14:textId="40E96053"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91798-EPWP3M</w:t>
            </w:r>
          </w:p>
        </w:tc>
        <w:tc>
          <w:tcPr>
            <w:tcW w:w="2268" w:type="dxa"/>
            <w:tcBorders>
              <w:top w:val="nil"/>
              <w:left w:val="nil"/>
              <w:bottom w:val="single" w:sz="4" w:space="0" w:color="auto"/>
              <w:right w:val="single" w:sz="4" w:space="0" w:color="auto"/>
            </w:tcBorders>
            <w:shd w:val="clear" w:color="auto" w:fill="auto"/>
            <w:vAlign w:val="bottom"/>
          </w:tcPr>
          <w:p w14:paraId="43B4D9DA" w14:textId="442E08ED"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Maintenance of JB Marks Parks</w:t>
            </w:r>
          </w:p>
        </w:tc>
        <w:tc>
          <w:tcPr>
            <w:tcW w:w="2126" w:type="dxa"/>
            <w:tcBorders>
              <w:top w:val="nil"/>
              <w:left w:val="nil"/>
              <w:bottom w:val="single" w:sz="4" w:space="0" w:color="auto"/>
              <w:right w:val="single" w:sz="4" w:space="0" w:color="auto"/>
            </w:tcBorders>
            <w:shd w:val="clear" w:color="auto" w:fill="auto"/>
            <w:vAlign w:val="bottom"/>
          </w:tcPr>
          <w:p w14:paraId="0B773845" w14:textId="77777777" w:rsidR="008F1D2A" w:rsidRPr="008F1D2A"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0C16505F" w14:textId="77B65BCC" w:rsidR="00F5636C" w:rsidRPr="00F66372"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4F160DA0" w14:textId="0B2FB292" w:rsidR="00F5636C" w:rsidRPr="00F66372" w:rsidRDefault="008F1D2A"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1C15870C" w14:textId="061C8972"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17</w:t>
            </w:r>
          </w:p>
        </w:tc>
      </w:tr>
      <w:tr w:rsidR="00F5636C" w:rsidRPr="00F66372" w14:paraId="419A6558"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A332E2E" w14:textId="1BE432EB"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51</w:t>
            </w:r>
          </w:p>
        </w:tc>
        <w:tc>
          <w:tcPr>
            <w:tcW w:w="1666" w:type="dxa"/>
            <w:tcBorders>
              <w:top w:val="nil"/>
              <w:left w:val="single" w:sz="4" w:space="0" w:color="auto"/>
              <w:bottom w:val="single" w:sz="4" w:space="0" w:color="auto"/>
              <w:right w:val="single" w:sz="4" w:space="0" w:color="auto"/>
            </w:tcBorders>
            <w:shd w:val="clear" w:color="auto" w:fill="auto"/>
            <w:vAlign w:val="bottom"/>
          </w:tcPr>
          <w:p w14:paraId="187FA22F" w14:textId="6A1DA2FF"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82992-EPWP3M</w:t>
            </w:r>
          </w:p>
        </w:tc>
        <w:tc>
          <w:tcPr>
            <w:tcW w:w="2268" w:type="dxa"/>
            <w:tcBorders>
              <w:top w:val="nil"/>
              <w:left w:val="nil"/>
              <w:bottom w:val="single" w:sz="4" w:space="0" w:color="auto"/>
              <w:right w:val="single" w:sz="4" w:space="0" w:color="auto"/>
            </w:tcBorders>
            <w:shd w:val="clear" w:color="auto" w:fill="auto"/>
            <w:vAlign w:val="bottom"/>
          </w:tcPr>
          <w:p w14:paraId="737DA822" w14:textId="0F5C9456"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Peace Officers (75682)</w:t>
            </w:r>
          </w:p>
        </w:tc>
        <w:tc>
          <w:tcPr>
            <w:tcW w:w="2126" w:type="dxa"/>
            <w:tcBorders>
              <w:top w:val="nil"/>
              <w:left w:val="nil"/>
              <w:bottom w:val="single" w:sz="4" w:space="0" w:color="auto"/>
              <w:right w:val="single" w:sz="4" w:space="0" w:color="auto"/>
            </w:tcBorders>
            <w:shd w:val="clear" w:color="auto" w:fill="auto"/>
            <w:vAlign w:val="bottom"/>
          </w:tcPr>
          <w:p w14:paraId="51DD936C" w14:textId="77777777" w:rsidR="008F1D2A" w:rsidRPr="008F1D2A"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36A80FFF" w14:textId="3C6D6A9B" w:rsidR="00F5636C" w:rsidRPr="00F66372"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687A75FD" w14:textId="7618E6E4" w:rsidR="00F5636C" w:rsidRPr="00F66372" w:rsidRDefault="008F1D2A"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3D0D4845" w14:textId="3ABD3BA8"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5636C" w:rsidRPr="00F66372" w14:paraId="70D3508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768FF71" w14:textId="3840CF2D"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52</w:t>
            </w:r>
          </w:p>
        </w:tc>
        <w:tc>
          <w:tcPr>
            <w:tcW w:w="1666" w:type="dxa"/>
            <w:tcBorders>
              <w:top w:val="nil"/>
              <w:left w:val="single" w:sz="4" w:space="0" w:color="auto"/>
              <w:bottom w:val="single" w:sz="4" w:space="0" w:color="auto"/>
              <w:right w:val="single" w:sz="4" w:space="0" w:color="auto"/>
            </w:tcBorders>
            <w:shd w:val="clear" w:color="auto" w:fill="auto"/>
            <w:vAlign w:val="bottom"/>
          </w:tcPr>
          <w:p w14:paraId="521C56AF" w14:textId="39D1ACD5"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77436-EPWP3M</w:t>
            </w:r>
          </w:p>
        </w:tc>
        <w:tc>
          <w:tcPr>
            <w:tcW w:w="2268" w:type="dxa"/>
            <w:tcBorders>
              <w:top w:val="nil"/>
              <w:left w:val="nil"/>
              <w:bottom w:val="single" w:sz="4" w:space="0" w:color="auto"/>
              <w:right w:val="single" w:sz="4" w:space="0" w:color="auto"/>
            </w:tcBorders>
            <w:shd w:val="clear" w:color="auto" w:fill="auto"/>
            <w:vAlign w:val="bottom"/>
          </w:tcPr>
          <w:p w14:paraId="2436601A" w14:textId="613C293E"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Librarian Assistants</w:t>
            </w:r>
          </w:p>
        </w:tc>
        <w:tc>
          <w:tcPr>
            <w:tcW w:w="2126" w:type="dxa"/>
            <w:tcBorders>
              <w:top w:val="nil"/>
              <w:left w:val="nil"/>
              <w:bottom w:val="single" w:sz="4" w:space="0" w:color="auto"/>
              <w:right w:val="single" w:sz="4" w:space="0" w:color="auto"/>
            </w:tcBorders>
            <w:shd w:val="clear" w:color="auto" w:fill="auto"/>
            <w:vAlign w:val="bottom"/>
          </w:tcPr>
          <w:p w14:paraId="5F5EDF32"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551187D5" w14:textId="55A57347" w:rsidR="00F5636C"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1C94CDAC" w14:textId="1E697B6C" w:rsidR="00F5636C" w:rsidRPr="00F66372" w:rsidRDefault="005E4F12"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13A30A6A" w14:textId="341B8E0F"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5636C" w:rsidRPr="00F66372" w14:paraId="3CE776D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612627C" w14:textId="04168E9D"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53</w:t>
            </w:r>
          </w:p>
        </w:tc>
        <w:tc>
          <w:tcPr>
            <w:tcW w:w="1666" w:type="dxa"/>
            <w:tcBorders>
              <w:top w:val="nil"/>
              <w:left w:val="single" w:sz="4" w:space="0" w:color="auto"/>
              <w:bottom w:val="single" w:sz="4" w:space="0" w:color="auto"/>
              <w:right w:val="single" w:sz="4" w:space="0" w:color="auto"/>
            </w:tcBorders>
            <w:shd w:val="clear" w:color="auto" w:fill="auto"/>
            <w:vAlign w:val="bottom"/>
          </w:tcPr>
          <w:p w14:paraId="3A591BC5" w14:textId="44FE55B7"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77442-EPWP3M</w:t>
            </w:r>
          </w:p>
        </w:tc>
        <w:tc>
          <w:tcPr>
            <w:tcW w:w="2268" w:type="dxa"/>
            <w:tcBorders>
              <w:top w:val="nil"/>
              <w:left w:val="nil"/>
              <w:bottom w:val="single" w:sz="4" w:space="0" w:color="auto"/>
              <w:right w:val="single" w:sz="4" w:space="0" w:color="auto"/>
            </w:tcBorders>
            <w:shd w:val="clear" w:color="auto" w:fill="auto"/>
            <w:vAlign w:val="bottom"/>
          </w:tcPr>
          <w:p w14:paraId="078B1DA0" w14:textId="425AF387"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Community Care Giving Project</w:t>
            </w:r>
          </w:p>
        </w:tc>
        <w:tc>
          <w:tcPr>
            <w:tcW w:w="2126" w:type="dxa"/>
            <w:tcBorders>
              <w:top w:val="nil"/>
              <w:left w:val="nil"/>
              <w:bottom w:val="single" w:sz="4" w:space="0" w:color="auto"/>
              <w:right w:val="single" w:sz="4" w:space="0" w:color="auto"/>
            </w:tcBorders>
            <w:shd w:val="clear" w:color="auto" w:fill="auto"/>
            <w:vAlign w:val="bottom"/>
          </w:tcPr>
          <w:p w14:paraId="57F27B06"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7EFC3A6B" w14:textId="0C66789D" w:rsidR="00F5636C"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2D5A1D06" w14:textId="6FDDD37F" w:rsidR="00F5636C" w:rsidRPr="00F66372" w:rsidRDefault="005E4F12"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75183649" w14:textId="45ED27FD"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5E4F12" w:rsidRPr="00F66372" w14:paraId="24F5500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E1AAF6B" w14:textId="236A632F" w:rsidR="005E4F12" w:rsidRDefault="005E4F12" w:rsidP="005E4F1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54</w:t>
            </w:r>
          </w:p>
        </w:tc>
        <w:tc>
          <w:tcPr>
            <w:tcW w:w="1666" w:type="dxa"/>
            <w:tcBorders>
              <w:top w:val="nil"/>
              <w:left w:val="single" w:sz="4" w:space="0" w:color="auto"/>
              <w:bottom w:val="single" w:sz="4" w:space="0" w:color="auto"/>
              <w:right w:val="single" w:sz="4" w:space="0" w:color="auto"/>
            </w:tcBorders>
            <w:shd w:val="clear" w:color="auto" w:fill="auto"/>
            <w:vAlign w:val="bottom"/>
          </w:tcPr>
          <w:p w14:paraId="40C887B1" w14:textId="7CBC92FA"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95336-EPWP3M</w:t>
            </w:r>
          </w:p>
        </w:tc>
        <w:tc>
          <w:tcPr>
            <w:tcW w:w="2268" w:type="dxa"/>
            <w:tcBorders>
              <w:top w:val="nil"/>
              <w:left w:val="nil"/>
              <w:bottom w:val="single" w:sz="4" w:space="0" w:color="auto"/>
              <w:right w:val="single" w:sz="4" w:space="0" w:color="auto"/>
            </w:tcBorders>
            <w:shd w:val="clear" w:color="auto" w:fill="auto"/>
            <w:vAlign w:val="bottom"/>
          </w:tcPr>
          <w:p w14:paraId="680A79C0" w14:textId="4CD0190C"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Maintenance of Montshioa Stadium</w:t>
            </w:r>
          </w:p>
        </w:tc>
        <w:tc>
          <w:tcPr>
            <w:tcW w:w="2126" w:type="dxa"/>
            <w:tcBorders>
              <w:top w:val="nil"/>
              <w:left w:val="nil"/>
              <w:bottom w:val="single" w:sz="4" w:space="0" w:color="auto"/>
              <w:right w:val="single" w:sz="4" w:space="0" w:color="auto"/>
            </w:tcBorders>
            <w:shd w:val="clear" w:color="auto" w:fill="auto"/>
            <w:vAlign w:val="bottom"/>
          </w:tcPr>
          <w:p w14:paraId="4882A65C"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74ED9C87" w14:textId="5734E2E0" w:rsidR="005E4F12"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5A9AE8D1" w14:textId="05A02283"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03E28AD9" w14:textId="66493FDA" w:rsidR="005E4F12" w:rsidRPr="00F66372" w:rsidRDefault="005E4F12" w:rsidP="005E4F1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5E4F12" w:rsidRPr="00F66372" w14:paraId="19FC79B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B65259D" w14:textId="636DEC5C" w:rsidR="005E4F12" w:rsidRDefault="005E4F12" w:rsidP="005E4F1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55</w:t>
            </w:r>
          </w:p>
        </w:tc>
        <w:tc>
          <w:tcPr>
            <w:tcW w:w="1666" w:type="dxa"/>
            <w:tcBorders>
              <w:top w:val="nil"/>
              <w:left w:val="single" w:sz="4" w:space="0" w:color="auto"/>
              <w:bottom w:val="single" w:sz="4" w:space="0" w:color="auto"/>
              <w:right w:val="single" w:sz="4" w:space="0" w:color="auto"/>
            </w:tcBorders>
            <w:shd w:val="clear" w:color="auto" w:fill="auto"/>
            <w:vAlign w:val="bottom"/>
          </w:tcPr>
          <w:p w14:paraId="4260B3FA" w14:textId="6A4BCEE1"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95341-EPWP3M</w:t>
            </w:r>
          </w:p>
        </w:tc>
        <w:tc>
          <w:tcPr>
            <w:tcW w:w="2268" w:type="dxa"/>
            <w:tcBorders>
              <w:top w:val="nil"/>
              <w:left w:val="nil"/>
              <w:bottom w:val="single" w:sz="4" w:space="0" w:color="auto"/>
              <w:right w:val="single" w:sz="4" w:space="0" w:color="auto"/>
            </w:tcBorders>
            <w:shd w:val="clear" w:color="auto" w:fill="auto"/>
            <w:vAlign w:val="bottom"/>
          </w:tcPr>
          <w:p w14:paraId="12E563A7" w14:textId="2330BEA5"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Maintanance of Civic Buidings</w:t>
            </w:r>
          </w:p>
        </w:tc>
        <w:tc>
          <w:tcPr>
            <w:tcW w:w="2126" w:type="dxa"/>
            <w:tcBorders>
              <w:top w:val="nil"/>
              <w:left w:val="nil"/>
              <w:bottom w:val="single" w:sz="4" w:space="0" w:color="auto"/>
              <w:right w:val="single" w:sz="4" w:space="0" w:color="auto"/>
            </w:tcBorders>
            <w:shd w:val="clear" w:color="auto" w:fill="auto"/>
            <w:vAlign w:val="bottom"/>
          </w:tcPr>
          <w:p w14:paraId="49F54DA7"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052CAB61" w14:textId="62B0CDF7" w:rsidR="005E4F12"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1DB75413" w14:textId="34C4BA55"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1D211A59" w14:textId="274CDAC7" w:rsidR="005E4F12" w:rsidRDefault="005E4F12" w:rsidP="005E4F1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6</w:t>
            </w:r>
          </w:p>
        </w:tc>
      </w:tr>
      <w:tr w:rsidR="005E4F12" w:rsidRPr="00F66372" w14:paraId="0FA5F4AA" w14:textId="77777777" w:rsidTr="00F66372">
        <w:trPr>
          <w:trHeight w:val="276"/>
        </w:trPr>
        <w:tc>
          <w:tcPr>
            <w:tcW w:w="456" w:type="dxa"/>
            <w:tcBorders>
              <w:top w:val="nil"/>
              <w:left w:val="single" w:sz="4" w:space="0" w:color="auto"/>
              <w:bottom w:val="single" w:sz="4" w:space="0" w:color="auto"/>
              <w:right w:val="nil"/>
            </w:tcBorders>
            <w:vAlign w:val="bottom"/>
          </w:tcPr>
          <w:p w14:paraId="57DC4D7C" w14:textId="77777777" w:rsidR="005E4F12" w:rsidRPr="00F66372" w:rsidRDefault="005E4F12" w:rsidP="005E4F12">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17698741" w14:textId="33B5932F"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268" w:type="dxa"/>
            <w:tcBorders>
              <w:top w:val="nil"/>
              <w:left w:val="nil"/>
              <w:bottom w:val="single" w:sz="4" w:space="0" w:color="auto"/>
              <w:right w:val="nil"/>
            </w:tcBorders>
            <w:shd w:val="clear" w:color="auto" w:fill="auto"/>
            <w:noWrap/>
            <w:vAlign w:val="bottom"/>
            <w:hideMark/>
          </w:tcPr>
          <w:p w14:paraId="467676FE"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126" w:type="dxa"/>
            <w:tcBorders>
              <w:top w:val="nil"/>
              <w:left w:val="nil"/>
              <w:bottom w:val="single" w:sz="4" w:space="0" w:color="auto"/>
              <w:right w:val="nil"/>
            </w:tcBorders>
            <w:shd w:val="clear" w:color="auto" w:fill="auto"/>
            <w:noWrap/>
            <w:vAlign w:val="bottom"/>
            <w:hideMark/>
          </w:tcPr>
          <w:p w14:paraId="49BFD8D2"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126" w:type="dxa"/>
            <w:tcBorders>
              <w:top w:val="nil"/>
              <w:left w:val="nil"/>
              <w:bottom w:val="single" w:sz="4" w:space="0" w:color="auto"/>
              <w:right w:val="nil"/>
            </w:tcBorders>
            <w:shd w:val="clear" w:color="auto" w:fill="auto"/>
            <w:noWrap/>
            <w:vAlign w:val="bottom"/>
            <w:hideMark/>
          </w:tcPr>
          <w:p w14:paraId="5FEDD55E"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1559" w:type="dxa"/>
            <w:tcBorders>
              <w:top w:val="nil"/>
              <w:left w:val="nil"/>
              <w:bottom w:val="single" w:sz="4" w:space="0" w:color="auto"/>
              <w:right w:val="single" w:sz="4" w:space="0" w:color="auto"/>
            </w:tcBorders>
            <w:shd w:val="clear" w:color="auto" w:fill="auto"/>
            <w:noWrap/>
            <w:vAlign w:val="bottom"/>
            <w:hideMark/>
          </w:tcPr>
          <w:p w14:paraId="46A3A962" w14:textId="0FE5E1C0" w:rsidR="005E4F12" w:rsidRPr="00F66372" w:rsidRDefault="005E4F12" w:rsidP="005E4F12">
            <w:pPr>
              <w:spacing w:after="0" w:line="240" w:lineRule="auto"/>
              <w:jc w:val="right"/>
              <w:rPr>
                <w:rFonts w:eastAsia="Times New Roman" w:cs="Arial"/>
                <w:b/>
                <w:bCs/>
                <w:color w:val="000000"/>
                <w:sz w:val="18"/>
                <w:szCs w:val="18"/>
                <w:lang w:eastAsia="en-ZA"/>
              </w:rPr>
            </w:pPr>
            <w:r w:rsidRPr="00F66372">
              <w:rPr>
                <w:rFonts w:eastAsia="Times New Roman" w:cs="Arial"/>
                <w:b/>
                <w:bCs/>
                <w:color w:val="000000"/>
                <w:sz w:val="18"/>
                <w:szCs w:val="18"/>
                <w:lang w:eastAsia="en-ZA"/>
              </w:rPr>
              <w:t>2</w:t>
            </w:r>
            <w:r>
              <w:rPr>
                <w:rFonts w:eastAsia="Times New Roman" w:cs="Arial"/>
                <w:b/>
                <w:bCs/>
                <w:color w:val="000000"/>
                <w:sz w:val="18"/>
                <w:szCs w:val="18"/>
                <w:lang w:eastAsia="en-ZA"/>
              </w:rPr>
              <w:t>21</w:t>
            </w:r>
          </w:p>
        </w:tc>
      </w:tr>
    </w:tbl>
    <w:p w14:paraId="6C5C3247" w14:textId="77777777" w:rsidR="00F66372" w:rsidRPr="00F66372" w:rsidRDefault="00F66372" w:rsidP="00F66372">
      <w:pPr>
        <w:spacing w:after="0"/>
        <w:contextualSpacing/>
        <w:rPr>
          <w:rFonts w:cs="Arial"/>
        </w:rPr>
      </w:pPr>
    </w:p>
    <w:p w14:paraId="4B823896" w14:textId="77777777" w:rsidR="00F3664D" w:rsidRDefault="00F3664D" w:rsidP="00F3664D">
      <w:pPr>
        <w:shd w:val="clear" w:color="auto" w:fill="FFFFFF"/>
        <w:spacing w:after="0" w:line="240" w:lineRule="auto"/>
        <w:rPr>
          <w:rFonts w:cs="Arial"/>
        </w:rPr>
      </w:pPr>
      <w:r w:rsidRPr="00E4214C">
        <w:rPr>
          <w:rFonts w:cs="Arial"/>
          <w:b/>
        </w:rPr>
        <w:t>Impact of the finding</w:t>
      </w:r>
    </w:p>
    <w:p w14:paraId="5DC1A270" w14:textId="77777777" w:rsidR="00F3664D" w:rsidRDefault="00F3664D" w:rsidP="00F3664D">
      <w:pPr>
        <w:shd w:val="clear" w:color="auto" w:fill="FFFFFF"/>
        <w:spacing w:after="0" w:line="240" w:lineRule="auto"/>
        <w:rPr>
          <w:rFonts w:cs="Arial"/>
        </w:rPr>
      </w:pPr>
    </w:p>
    <w:p w14:paraId="68819B9F" w14:textId="77777777" w:rsidR="00F3664D" w:rsidRPr="00F3664D" w:rsidRDefault="00F3664D" w:rsidP="00F3664D">
      <w:pPr>
        <w:shd w:val="clear" w:color="auto" w:fill="FFFFFF"/>
        <w:spacing w:after="0" w:line="240" w:lineRule="auto"/>
        <w:contextualSpacing/>
        <w:rPr>
          <w:rFonts w:cs="Arial"/>
        </w:rPr>
      </w:pPr>
      <w:r w:rsidRPr="00F3664D">
        <w:rPr>
          <w:rFonts w:cs="Arial"/>
        </w:rPr>
        <w:t xml:space="preserve">Non-compliance with </w:t>
      </w:r>
      <w:r w:rsidRPr="00F3664D">
        <w:rPr>
          <w:rFonts w:cs="Arial"/>
          <w:color w:val="000000"/>
        </w:rPr>
        <w:t>PFMA s</w:t>
      </w:r>
      <w:r w:rsidRPr="00F3664D">
        <w:rPr>
          <w:rFonts w:cs="Arial"/>
          <w:color w:val="000000"/>
          <w:lang w:eastAsia="en-ZA"/>
        </w:rPr>
        <w:t>ection 40(3) (a)</w:t>
      </w:r>
    </w:p>
    <w:p w14:paraId="4F3C030B" w14:textId="77777777" w:rsidR="00F3664D" w:rsidRDefault="00F3664D" w:rsidP="00F3664D">
      <w:pPr>
        <w:shd w:val="clear" w:color="auto" w:fill="FFFFFF"/>
        <w:spacing w:after="0" w:line="240" w:lineRule="auto"/>
        <w:rPr>
          <w:rFonts w:cs="Arial"/>
        </w:rPr>
      </w:pPr>
    </w:p>
    <w:p w14:paraId="4C4DA67F" w14:textId="77777777" w:rsidR="00F3664D" w:rsidRPr="00F3664D" w:rsidRDefault="00F3664D" w:rsidP="00F3664D">
      <w:pPr>
        <w:shd w:val="clear" w:color="auto" w:fill="FFFFFF"/>
        <w:spacing w:after="0" w:line="240" w:lineRule="auto"/>
        <w:contextualSpacing/>
        <w:rPr>
          <w:rFonts w:cs="Arial"/>
        </w:rPr>
      </w:pPr>
      <w:r w:rsidRPr="00F3664D">
        <w:rPr>
          <w:rFonts w:cs="Arial"/>
          <w:iCs/>
        </w:rPr>
        <w:lastRenderedPageBreak/>
        <w:t xml:space="preserve">Understatement of reported performance for Indicator 3.1 </w:t>
      </w:r>
      <w:r w:rsidRPr="00F3664D">
        <w:rPr>
          <w:rFonts w:cs="Arial"/>
          <w:i/>
          <w:iCs/>
        </w:rPr>
        <w:t xml:space="preserve">Number of work opportunities reported in the EPWP-RS by public bodies </w:t>
      </w:r>
      <w:r w:rsidRPr="00F3664D">
        <w:rPr>
          <w:rFonts w:cs="Arial"/>
          <w:iCs/>
        </w:rPr>
        <w:t xml:space="preserve">and Indicator 3.2 </w:t>
      </w:r>
      <w:r w:rsidRPr="00F3664D">
        <w:rPr>
          <w:rFonts w:cs="Arial"/>
          <w:i/>
          <w:iCs/>
        </w:rPr>
        <w:t>Percentage EPWP participation among designated groups reported in the EPWP-RS by public bodies</w:t>
      </w:r>
      <w:r w:rsidRPr="00F3664D">
        <w:rPr>
          <w:rFonts w:cs="Arial"/>
          <w:iCs/>
        </w:rPr>
        <w:t>.</w:t>
      </w:r>
    </w:p>
    <w:p w14:paraId="7673A2CB" w14:textId="77777777" w:rsidR="00F3664D" w:rsidRPr="0077659B" w:rsidRDefault="00F3664D" w:rsidP="00F3664D">
      <w:pPr>
        <w:spacing w:after="0" w:line="240" w:lineRule="auto"/>
        <w:rPr>
          <w:rFonts w:eastAsia="Calibri"/>
        </w:rPr>
      </w:pPr>
    </w:p>
    <w:p w14:paraId="378B2005" w14:textId="77777777" w:rsidR="00C22F2B" w:rsidRPr="0077659B" w:rsidRDefault="00C22F2B" w:rsidP="00F3664D">
      <w:pPr>
        <w:spacing w:after="0" w:line="240" w:lineRule="auto"/>
        <w:rPr>
          <w:b/>
        </w:rPr>
      </w:pPr>
      <w:r w:rsidRPr="0077659B">
        <w:rPr>
          <w:b/>
        </w:rPr>
        <w:t>Internal control deficiency</w:t>
      </w:r>
    </w:p>
    <w:p w14:paraId="6F58274C" w14:textId="554566E7" w:rsidR="00C22F2B" w:rsidRDefault="00C22F2B" w:rsidP="00F3664D">
      <w:pPr>
        <w:spacing w:after="0" w:line="240" w:lineRule="auto"/>
        <w:rPr>
          <w:rFonts w:eastAsia="Calibri"/>
        </w:rPr>
      </w:pPr>
    </w:p>
    <w:p w14:paraId="1DDE2FBF" w14:textId="77777777" w:rsidR="00F3664D" w:rsidRPr="00B107A4" w:rsidRDefault="00F3664D" w:rsidP="00F3664D">
      <w:pPr>
        <w:spacing w:after="0" w:line="240" w:lineRule="auto"/>
        <w:jc w:val="both"/>
        <w:rPr>
          <w:rFonts w:cs="Arial"/>
          <w:i/>
        </w:rPr>
      </w:pPr>
      <w:r w:rsidRPr="00B107A4">
        <w:rPr>
          <w:rFonts w:cs="Arial"/>
          <w:i/>
          <w:lang w:val="en-GB"/>
        </w:rPr>
        <w:t>Financial and Performance Management</w:t>
      </w:r>
    </w:p>
    <w:p w14:paraId="6FDA8076" w14:textId="77777777" w:rsidR="00F3664D" w:rsidRDefault="00F3664D" w:rsidP="00F3664D">
      <w:pPr>
        <w:pStyle w:val="NoSpacing"/>
        <w:spacing w:before="0" w:after="0" w:line="240" w:lineRule="auto"/>
        <w:rPr>
          <w:rFonts w:cs="Arial"/>
          <w:sz w:val="22"/>
          <w:szCs w:val="22"/>
          <w:lang w:val="en-GB"/>
        </w:rPr>
      </w:pPr>
    </w:p>
    <w:p w14:paraId="2C7F130C" w14:textId="77777777" w:rsidR="00F3664D" w:rsidRPr="00DF5C0A" w:rsidRDefault="00F3664D" w:rsidP="00F3664D">
      <w:pPr>
        <w:pStyle w:val="NormalWeb"/>
        <w:spacing w:before="0" w:beforeAutospacing="0" w:after="0" w:afterAutospacing="0"/>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reported on the EPWP reporting system.</w:t>
      </w:r>
    </w:p>
    <w:p w14:paraId="220A87A8" w14:textId="77777777" w:rsidR="00F3664D" w:rsidRPr="00DF5C0A" w:rsidRDefault="00F3664D" w:rsidP="00F3664D">
      <w:pPr>
        <w:pStyle w:val="NoSpacing"/>
        <w:spacing w:before="0" w:after="0" w:line="240" w:lineRule="auto"/>
        <w:jc w:val="both"/>
        <w:rPr>
          <w:rFonts w:cs="Arial"/>
          <w:sz w:val="22"/>
          <w:szCs w:val="22"/>
          <w:lang w:val="en-GB"/>
        </w:rPr>
      </w:pPr>
    </w:p>
    <w:p w14:paraId="0902F8C6" w14:textId="77777777" w:rsidR="00F3664D" w:rsidRPr="00F3664D" w:rsidRDefault="00F3664D" w:rsidP="00F3664D">
      <w:pPr>
        <w:pStyle w:val="NoSpacing"/>
        <w:spacing w:before="0" w:after="0" w:line="240" w:lineRule="auto"/>
        <w:jc w:val="both"/>
        <w:rPr>
          <w:rFonts w:cs="Arial"/>
          <w:b w:val="0"/>
          <w:color w:val="000000"/>
          <w:sz w:val="22"/>
          <w:szCs w:val="22"/>
        </w:rPr>
      </w:pPr>
      <w:r w:rsidRPr="00F3664D">
        <w:rPr>
          <w:rFonts w:cs="Arial"/>
          <w:b w:val="0"/>
          <w:color w:val="000000"/>
          <w:sz w:val="22"/>
          <w:szCs w:val="22"/>
        </w:rPr>
        <w:t>Beneficiary lists and attendance registers are not regularly reviewed to ensure that all participants are captured on EPWP reporting system.</w:t>
      </w:r>
    </w:p>
    <w:p w14:paraId="38D54EE6" w14:textId="77777777" w:rsidR="00D000D8" w:rsidRPr="0077659B" w:rsidRDefault="00D000D8" w:rsidP="00F3664D">
      <w:pPr>
        <w:spacing w:after="0" w:line="240" w:lineRule="auto"/>
        <w:rPr>
          <w:rFonts w:eastAsia="Calibri"/>
        </w:rPr>
      </w:pPr>
    </w:p>
    <w:p w14:paraId="23E87364" w14:textId="28A138F5" w:rsidR="00C22F2B" w:rsidRDefault="00C22F2B" w:rsidP="00F3664D">
      <w:pPr>
        <w:spacing w:after="0" w:line="240" w:lineRule="auto"/>
        <w:rPr>
          <w:b/>
        </w:rPr>
      </w:pPr>
      <w:r w:rsidRPr="0077659B">
        <w:rPr>
          <w:b/>
        </w:rPr>
        <w:t>Recommendation</w:t>
      </w:r>
    </w:p>
    <w:p w14:paraId="4C12E732" w14:textId="31451BB8" w:rsidR="00F3664D" w:rsidRDefault="00F3664D" w:rsidP="00F3664D">
      <w:pPr>
        <w:spacing w:after="0" w:line="240" w:lineRule="auto"/>
        <w:rPr>
          <w:b/>
        </w:rPr>
      </w:pPr>
    </w:p>
    <w:p w14:paraId="30C8FF80" w14:textId="77777777" w:rsidR="00F3664D" w:rsidRDefault="00F3664D" w:rsidP="00F3664D">
      <w:pPr>
        <w:spacing w:after="0" w:line="240" w:lineRule="auto"/>
        <w:jc w:val="both"/>
        <w:rPr>
          <w:rFonts w:cs="Arial"/>
        </w:rPr>
      </w:pPr>
      <w:r w:rsidRPr="00916A2D">
        <w:rPr>
          <w:rFonts w:cs="Arial"/>
        </w:rPr>
        <w:t>It is recommended that:</w:t>
      </w:r>
    </w:p>
    <w:p w14:paraId="29FE9C0E" w14:textId="77777777" w:rsidR="00F3664D" w:rsidRPr="00916A2D" w:rsidRDefault="00F3664D" w:rsidP="00F3664D">
      <w:pPr>
        <w:spacing w:after="0" w:line="240" w:lineRule="auto"/>
        <w:jc w:val="both"/>
        <w:rPr>
          <w:rFonts w:cs="Arial"/>
        </w:rPr>
      </w:pPr>
    </w:p>
    <w:p w14:paraId="27B594A9" w14:textId="77777777" w:rsidR="00F3664D" w:rsidRPr="00F3664D" w:rsidRDefault="00F3664D" w:rsidP="00F3664D">
      <w:pPr>
        <w:pStyle w:val="NoSpacing"/>
        <w:spacing w:before="0" w:after="0" w:line="240" w:lineRule="auto"/>
        <w:jc w:val="both"/>
        <w:rPr>
          <w:rFonts w:cs="Arial"/>
          <w:b w:val="0"/>
          <w:color w:val="000000"/>
          <w:sz w:val="22"/>
          <w:szCs w:val="22"/>
        </w:rPr>
      </w:pPr>
      <w:r w:rsidRPr="00F3664D">
        <w:rPr>
          <w:rFonts w:cs="Arial"/>
          <w:b w:val="0"/>
          <w:color w:val="000000"/>
          <w:sz w:val="22"/>
          <w:szCs w:val="22"/>
        </w:rPr>
        <w:t>The department should perform frequent, adequate reviews of beneficiary lists and attendance registers from the public bodies to ensure that all participants are captured on EPWP reporting system.</w:t>
      </w:r>
    </w:p>
    <w:p w14:paraId="7C14ED7C" w14:textId="77777777" w:rsidR="00F3664D" w:rsidRPr="00916A2D" w:rsidRDefault="00F3664D" w:rsidP="00F3664D">
      <w:pPr>
        <w:pStyle w:val="NoSpacing"/>
        <w:spacing w:before="0" w:after="0" w:line="240" w:lineRule="auto"/>
        <w:ind w:hanging="720"/>
        <w:jc w:val="both"/>
        <w:rPr>
          <w:rFonts w:cs="Arial"/>
          <w:color w:val="000000"/>
          <w:sz w:val="22"/>
          <w:szCs w:val="22"/>
        </w:rPr>
      </w:pPr>
    </w:p>
    <w:p w14:paraId="49E7A2EF" w14:textId="77777777" w:rsidR="00F3664D" w:rsidRPr="00916A2D" w:rsidRDefault="00F3664D" w:rsidP="00F3664D">
      <w:pPr>
        <w:autoSpaceDE w:val="0"/>
        <w:autoSpaceDN w:val="0"/>
        <w:adjustRightInd w:val="0"/>
        <w:spacing w:after="0" w:line="240" w:lineRule="auto"/>
        <w:jc w:val="both"/>
        <w:rPr>
          <w:rFonts w:cs="Arial"/>
          <w:color w:val="000000"/>
        </w:rPr>
      </w:pPr>
      <w:r w:rsidRPr="00916A2D">
        <w:rPr>
          <w:rFonts w:cs="Arial"/>
          <w:color w:val="000000"/>
        </w:rPr>
        <w:t xml:space="preserve">Management should review all EPWP projects reported on the system against the attendance registers, to ensure that all work opportunities created are reported. </w:t>
      </w:r>
    </w:p>
    <w:p w14:paraId="26936D44" w14:textId="77777777" w:rsidR="00F3664D" w:rsidRDefault="00F3664D" w:rsidP="00F3664D">
      <w:pPr>
        <w:spacing w:after="0" w:line="240" w:lineRule="auto"/>
        <w:rPr>
          <w:b/>
        </w:rPr>
      </w:pPr>
    </w:p>
    <w:p w14:paraId="2D63BA13" w14:textId="1DB0E6D0" w:rsidR="00C22F2B" w:rsidRDefault="00C22F2B" w:rsidP="00F3664D">
      <w:pPr>
        <w:spacing w:after="0" w:line="240" w:lineRule="auto"/>
        <w:rPr>
          <w:b/>
        </w:rPr>
      </w:pPr>
      <w:r w:rsidRPr="0077659B">
        <w:rPr>
          <w:b/>
        </w:rPr>
        <w:t>Management’s response</w:t>
      </w:r>
    </w:p>
    <w:p w14:paraId="3A2D82DA" w14:textId="0C18D883" w:rsidR="00F3664D" w:rsidRDefault="00F3664D" w:rsidP="00F3664D">
      <w:pPr>
        <w:spacing w:after="0" w:line="240" w:lineRule="auto"/>
        <w:rPr>
          <w:b/>
        </w:rPr>
      </w:pPr>
    </w:p>
    <w:p w14:paraId="5C7D4C60" w14:textId="77777777" w:rsidR="00F3664D" w:rsidRPr="00C23C59" w:rsidRDefault="00F3664D" w:rsidP="00F3664D">
      <w:pPr>
        <w:autoSpaceDE w:val="0"/>
        <w:autoSpaceDN w:val="0"/>
        <w:adjustRightInd w:val="0"/>
        <w:spacing w:after="0" w:line="240" w:lineRule="auto"/>
        <w:rPr>
          <w:rFonts w:cs="Arial"/>
          <w:color w:val="000000"/>
          <w:sz w:val="21"/>
          <w:szCs w:val="21"/>
        </w:rPr>
      </w:pPr>
      <w:r w:rsidRPr="00C23C59">
        <w:rPr>
          <w:rFonts w:cs="Arial"/>
          <w:color w:val="000000"/>
          <w:sz w:val="21"/>
          <w:szCs w:val="21"/>
        </w:rPr>
        <w:t xml:space="preserve">I </w:t>
      </w:r>
      <w:r w:rsidRPr="00C23C59">
        <w:rPr>
          <w:rFonts w:cs="Arial"/>
          <w:b/>
          <w:bCs/>
          <w:color w:val="000000"/>
          <w:sz w:val="21"/>
          <w:szCs w:val="21"/>
        </w:rPr>
        <w:t xml:space="preserve">am in agreement </w:t>
      </w:r>
      <w:r w:rsidRPr="00C23C59">
        <w:rPr>
          <w:rFonts w:cs="Arial"/>
          <w:color w:val="000000"/>
          <w:sz w:val="21"/>
          <w:szCs w:val="21"/>
        </w:rPr>
        <w:t xml:space="preserve">with the finding for the following reasons [and supply the following/attached information in support of this]: </w:t>
      </w:r>
    </w:p>
    <w:p w14:paraId="4DE7F4E3" w14:textId="77777777" w:rsidR="00F3664D" w:rsidRDefault="00F3664D" w:rsidP="00F3664D">
      <w:pPr>
        <w:autoSpaceDE w:val="0"/>
        <w:autoSpaceDN w:val="0"/>
        <w:adjustRightInd w:val="0"/>
        <w:spacing w:after="0" w:line="240" w:lineRule="auto"/>
        <w:rPr>
          <w:rFonts w:cs="Arial"/>
          <w:color w:val="000000"/>
          <w:sz w:val="21"/>
          <w:szCs w:val="21"/>
        </w:rPr>
      </w:pPr>
    </w:p>
    <w:p w14:paraId="56AA8586" w14:textId="77777777" w:rsidR="00F3664D" w:rsidRPr="00C23C59" w:rsidRDefault="00F3664D" w:rsidP="00F3664D">
      <w:pPr>
        <w:autoSpaceDE w:val="0"/>
        <w:autoSpaceDN w:val="0"/>
        <w:adjustRightInd w:val="0"/>
        <w:spacing w:after="0" w:line="240" w:lineRule="auto"/>
        <w:rPr>
          <w:rFonts w:cs="Arial"/>
          <w:color w:val="000000"/>
          <w:sz w:val="21"/>
          <w:szCs w:val="21"/>
        </w:rPr>
      </w:pPr>
      <w:r w:rsidRPr="00C23C59">
        <w:rPr>
          <w:rFonts w:cs="Arial"/>
          <w:color w:val="000000"/>
          <w:sz w:val="21"/>
          <w:szCs w:val="21"/>
        </w:rPr>
        <w:t xml:space="preserve">The participants were not reported by the end of Quarter 3 of 2019/20. </w:t>
      </w:r>
    </w:p>
    <w:p w14:paraId="3036D9F4" w14:textId="77777777" w:rsidR="00F3664D" w:rsidRPr="0077659B" w:rsidRDefault="00F3664D" w:rsidP="00F3664D">
      <w:pPr>
        <w:spacing w:after="0" w:line="240" w:lineRule="auto"/>
        <w:rPr>
          <w:b/>
        </w:rPr>
      </w:pPr>
    </w:p>
    <w:p w14:paraId="769EE431" w14:textId="77777777" w:rsidR="00F3664D" w:rsidRPr="00F3664D" w:rsidRDefault="00F3664D" w:rsidP="00F3664D">
      <w:pPr>
        <w:pStyle w:val="Default"/>
        <w:rPr>
          <w:rFonts w:ascii="Arial" w:hAnsi="Arial" w:cs="Arial"/>
          <w:sz w:val="22"/>
          <w:szCs w:val="22"/>
        </w:rPr>
      </w:pPr>
      <w:r w:rsidRPr="00F3664D">
        <w:rPr>
          <w:rFonts w:ascii="Arial" w:hAnsi="Arial" w:cs="Arial"/>
          <w:sz w:val="22"/>
          <w:szCs w:val="22"/>
        </w:rPr>
        <w:t xml:space="preserve">Name: Mr. Devan Pillay </w:t>
      </w:r>
    </w:p>
    <w:p w14:paraId="48A525B5" w14:textId="77777777" w:rsidR="00F3664D" w:rsidRPr="00F3664D" w:rsidRDefault="00F3664D" w:rsidP="00F3664D">
      <w:pPr>
        <w:pStyle w:val="Default"/>
        <w:rPr>
          <w:rFonts w:ascii="Arial" w:hAnsi="Arial" w:cs="Arial"/>
          <w:sz w:val="22"/>
          <w:szCs w:val="22"/>
        </w:rPr>
      </w:pPr>
      <w:r w:rsidRPr="00F3664D">
        <w:rPr>
          <w:rFonts w:ascii="Arial" w:hAnsi="Arial" w:cs="Arial"/>
          <w:sz w:val="22"/>
          <w:szCs w:val="22"/>
        </w:rPr>
        <w:t xml:space="preserve">Position: Acting DDG: EPWP </w:t>
      </w:r>
    </w:p>
    <w:p w14:paraId="02A47EFA" w14:textId="77777777" w:rsidR="00F3664D" w:rsidRPr="00F3664D" w:rsidRDefault="00F3664D" w:rsidP="00F3664D">
      <w:pPr>
        <w:spacing w:after="0" w:line="240" w:lineRule="auto"/>
        <w:rPr>
          <w:rFonts w:cs="Arial"/>
          <w:b/>
          <w:iCs/>
        </w:rPr>
      </w:pPr>
      <w:r w:rsidRPr="00F3664D">
        <w:rPr>
          <w:rFonts w:cs="Arial"/>
        </w:rPr>
        <w:t>Date: 13/05/2020</w:t>
      </w:r>
    </w:p>
    <w:p w14:paraId="65E64557" w14:textId="77777777" w:rsidR="00C22F2B" w:rsidRPr="0077659B" w:rsidRDefault="00C22F2B" w:rsidP="00F3664D">
      <w:pPr>
        <w:spacing w:after="0" w:line="240" w:lineRule="auto"/>
        <w:rPr>
          <w:rFonts w:eastAsia="Calibri"/>
        </w:rPr>
      </w:pPr>
    </w:p>
    <w:p w14:paraId="4DFEFDA9" w14:textId="77777777" w:rsidR="00C22F2B" w:rsidRPr="0077659B" w:rsidRDefault="00C22F2B" w:rsidP="00F3664D">
      <w:pPr>
        <w:spacing w:after="0" w:line="240" w:lineRule="auto"/>
        <w:rPr>
          <w:b/>
        </w:rPr>
      </w:pPr>
      <w:r w:rsidRPr="0077659B">
        <w:rPr>
          <w:b/>
        </w:rPr>
        <w:t>Auditor’s conclusion</w:t>
      </w:r>
    </w:p>
    <w:p w14:paraId="4A561B2E" w14:textId="0D2A659B" w:rsidR="00C22F2B" w:rsidRDefault="00C22F2B" w:rsidP="00F3664D">
      <w:pPr>
        <w:spacing w:after="0" w:line="240" w:lineRule="auto"/>
        <w:rPr>
          <w:rFonts w:eastAsia="Calibri"/>
        </w:rPr>
      </w:pPr>
    </w:p>
    <w:p w14:paraId="1FDD84C4" w14:textId="77777777" w:rsidR="00CB05F7" w:rsidRDefault="00CB05F7" w:rsidP="00CB05F7">
      <w:pPr>
        <w:pStyle w:val="ListParagraph"/>
        <w:numPr>
          <w:ilvl w:val="0"/>
          <w:numId w:val="0"/>
        </w:numPr>
        <w:jc w:val="both"/>
        <w:rPr>
          <w:rFonts w:cs="Arial"/>
        </w:rPr>
      </w:pPr>
      <w:r>
        <w:rPr>
          <w:rFonts w:cs="Arial"/>
        </w:rPr>
        <w:t xml:space="preserve">Management comment noted. </w:t>
      </w:r>
    </w:p>
    <w:p w14:paraId="46F72ACB" w14:textId="0152F6EB" w:rsidR="00CB05F7" w:rsidRDefault="00CB05F7" w:rsidP="00CB05F7">
      <w:pPr>
        <w:jc w:val="both"/>
        <w:rPr>
          <w:rFonts w:cs="Arial"/>
        </w:rPr>
      </w:pPr>
      <w:r w:rsidRPr="0033734A">
        <w:rPr>
          <w:rFonts w:cs="Arial"/>
        </w:rPr>
        <w:t xml:space="preserve">This matter was followed up during the final audit and it was confirmed that </w:t>
      </w:r>
      <w:r>
        <w:rPr>
          <w:rFonts w:cs="Arial"/>
        </w:rPr>
        <w:t>f</w:t>
      </w:r>
      <w:r w:rsidRPr="00B459C7">
        <w:rPr>
          <w:rFonts w:cs="Arial"/>
        </w:rPr>
        <w:t xml:space="preserve">or </w:t>
      </w:r>
      <w:r>
        <w:rPr>
          <w:rFonts w:cs="Arial"/>
        </w:rPr>
        <w:t xml:space="preserve">some of the </w:t>
      </w:r>
      <w:r w:rsidRPr="00404F1A">
        <w:rPr>
          <w:rFonts w:cs="Arial"/>
        </w:rPr>
        <w:t xml:space="preserve"> participant</w:t>
      </w:r>
      <w:r>
        <w:rPr>
          <w:rFonts w:cs="Arial"/>
        </w:rPr>
        <w:t xml:space="preserve">s </w:t>
      </w:r>
      <w:r w:rsidRPr="00B459C7">
        <w:rPr>
          <w:rFonts w:cs="Arial"/>
        </w:rPr>
        <w:t xml:space="preserve">from the interim audit </w:t>
      </w:r>
      <w:r w:rsidRPr="00B459C7">
        <w:rPr>
          <w:rFonts w:cs="Arial"/>
        </w:rPr>
        <w:lastRenderedPageBreak/>
        <w:t>was reported i</w:t>
      </w:r>
      <w:r>
        <w:rPr>
          <w:rFonts w:cs="Arial"/>
        </w:rPr>
        <w:t xml:space="preserve">n Q4. However, </w:t>
      </w:r>
      <w:r w:rsidRPr="0033734A">
        <w:rPr>
          <w:rFonts w:cs="Arial"/>
        </w:rPr>
        <w:t xml:space="preserve">the </w:t>
      </w:r>
      <w:r>
        <w:rPr>
          <w:rFonts w:cs="Arial"/>
        </w:rPr>
        <w:t xml:space="preserve">remaining </w:t>
      </w:r>
      <w:r w:rsidRPr="0033734A">
        <w:rPr>
          <w:rFonts w:cs="Arial"/>
        </w:rPr>
        <w:t xml:space="preserve">participants </w:t>
      </w:r>
      <w:r>
        <w:rPr>
          <w:rFonts w:cs="Arial"/>
        </w:rPr>
        <w:t xml:space="preserve">(as indicated in the table above) </w:t>
      </w:r>
      <w:r w:rsidRPr="0033734A">
        <w:rPr>
          <w:rFonts w:cs="Arial"/>
        </w:rPr>
        <w:t>were not reported and validated for Q4, and are thus not reported in the annual performance report; therefore this matter remains and will be reported in the management report</w:t>
      </w:r>
      <w:r>
        <w:rPr>
          <w:rFonts w:cs="Arial"/>
        </w:rPr>
        <w:t>.</w:t>
      </w:r>
    </w:p>
    <w:p w14:paraId="11BAB730" w14:textId="2FB696A5" w:rsidR="00842A53" w:rsidRDefault="00842A53" w:rsidP="00842A53">
      <w:pPr>
        <w:spacing w:after="0" w:line="240" w:lineRule="auto"/>
        <w:rPr>
          <w:rFonts w:cs="Arial"/>
          <w:b/>
          <w:bCs/>
        </w:rPr>
      </w:pPr>
    </w:p>
    <w:p w14:paraId="0ABE1561" w14:textId="142C9C3F" w:rsidR="00C07250" w:rsidRDefault="00C07250">
      <w:pPr>
        <w:spacing w:after="200"/>
        <w:rPr>
          <w:rFonts w:cs="Arial"/>
          <w:b/>
          <w:bCs/>
        </w:rPr>
      </w:pPr>
      <w:r>
        <w:rPr>
          <w:rFonts w:cs="Arial"/>
          <w:b/>
          <w:bCs/>
        </w:rPr>
        <w:br w:type="page"/>
      </w:r>
    </w:p>
    <w:p w14:paraId="4E655A69" w14:textId="7F537A47" w:rsidR="00842A53" w:rsidRDefault="00842A53" w:rsidP="00D000D8">
      <w:pPr>
        <w:pStyle w:val="Heading7"/>
        <w:spacing w:after="0" w:line="240" w:lineRule="auto"/>
        <w:ind w:left="426" w:hanging="426"/>
      </w:pPr>
      <w:r w:rsidRPr="00842A53">
        <w:rPr>
          <w:bCs/>
        </w:rPr>
        <w:lastRenderedPageBreak/>
        <w:t>EPWP -</w:t>
      </w:r>
      <w:r w:rsidRPr="00842A53">
        <w:t xml:space="preserve"> Attendance registers were not provided</w:t>
      </w:r>
    </w:p>
    <w:p w14:paraId="4086E8BC" w14:textId="77777777" w:rsidR="00C07250" w:rsidRPr="00C07250" w:rsidRDefault="00C07250" w:rsidP="00C07250">
      <w:pPr>
        <w:pStyle w:val="Numbernormal"/>
        <w:spacing w:before="0" w:after="0" w:line="240" w:lineRule="auto"/>
      </w:pPr>
    </w:p>
    <w:p w14:paraId="1B5FC9FB" w14:textId="77777777" w:rsidR="00C07250" w:rsidRDefault="00C07250" w:rsidP="00C07250">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4D463BF" w14:textId="77777777" w:rsidR="00C07250" w:rsidRDefault="00C07250" w:rsidP="00C07250">
      <w:pPr>
        <w:pStyle w:val="NoSpacing"/>
        <w:spacing w:before="0" w:after="0" w:line="240" w:lineRule="auto"/>
        <w:rPr>
          <w:rFonts w:cs="Arial"/>
          <w:sz w:val="22"/>
          <w:szCs w:val="22"/>
        </w:rPr>
      </w:pPr>
    </w:p>
    <w:p w14:paraId="23036DC1" w14:textId="77777777" w:rsidR="00C07250" w:rsidRPr="008C0374" w:rsidRDefault="00C07250" w:rsidP="00C07250">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55965702" w14:textId="77777777" w:rsidR="00C07250" w:rsidRDefault="00C07250" w:rsidP="00C07250">
      <w:pPr>
        <w:pStyle w:val="lg-a-1"/>
        <w:spacing w:before="0"/>
        <w:ind w:left="360" w:firstLine="0"/>
        <w:rPr>
          <w:rFonts w:ascii="Arial" w:hAnsi="Arial" w:cs="Arial"/>
          <w:i/>
          <w:sz w:val="22"/>
          <w:szCs w:val="22"/>
        </w:rPr>
      </w:pPr>
    </w:p>
    <w:p w14:paraId="0394D606" w14:textId="77777777" w:rsidR="00C07250" w:rsidRPr="004C548A" w:rsidRDefault="00C07250" w:rsidP="00C07250">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FE3660A" w14:textId="77777777" w:rsidR="00C07250" w:rsidRDefault="00C07250" w:rsidP="00C07250">
      <w:pPr>
        <w:pStyle w:val="Header"/>
        <w:jc w:val="both"/>
        <w:rPr>
          <w:rFonts w:cs="Arial"/>
          <w:color w:val="000000"/>
          <w:szCs w:val="22"/>
        </w:rPr>
      </w:pPr>
    </w:p>
    <w:p w14:paraId="51CE80DF" w14:textId="77777777" w:rsidR="00C07250" w:rsidRDefault="00C07250" w:rsidP="00C07250">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w:t>
      </w:r>
      <w:r>
        <w:rPr>
          <w:rFonts w:ascii="Arial" w:hAnsi="Arial" w:cs="Arial"/>
          <w:i/>
          <w:color w:val="000000"/>
          <w:sz w:val="22"/>
          <w:szCs w:val="22"/>
        </w:rPr>
        <w:lastRenderedPageBreak/>
        <w:t xml:space="preserve">may be prescribed or as the relevant Treasury or the Auditor-General may require….” </w:t>
      </w:r>
    </w:p>
    <w:p w14:paraId="7A32D2EF" w14:textId="77777777" w:rsidR="00C07250" w:rsidRDefault="00C07250" w:rsidP="00C07250">
      <w:pPr>
        <w:pStyle w:val="NormalWeb"/>
        <w:spacing w:before="0" w:beforeAutospacing="0" w:after="0" w:afterAutospacing="0"/>
        <w:jc w:val="both"/>
        <w:rPr>
          <w:rFonts w:ascii="Arial" w:hAnsi="Arial" w:cs="Arial"/>
          <w:i/>
          <w:color w:val="000000"/>
          <w:sz w:val="22"/>
          <w:szCs w:val="22"/>
        </w:rPr>
      </w:pPr>
    </w:p>
    <w:p w14:paraId="0AD3188F" w14:textId="77777777" w:rsidR="00C07250" w:rsidRPr="004C548A" w:rsidRDefault="00C07250" w:rsidP="00C07250">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5F61D1A1" w14:textId="77777777" w:rsidR="00C07250" w:rsidRPr="00507805" w:rsidRDefault="00C07250" w:rsidP="00C07250">
      <w:pPr>
        <w:spacing w:after="0" w:line="240" w:lineRule="auto"/>
        <w:jc w:val="both"/>
        <w:rPr>
          <w:rFonts w:cs="Arial"/>
          <w:i/>
          <w:color w:val="000000"/>
          <w:lang w:eastAsia="en-ZA"/>
        </w:rPr>
      </w:pPr>
    </w:p>
    <w:p w14:paraId="46B409B8" w14:textId="77777777" w:rsidR="00C07250" w:rsidRPr="004C548A" w:rsidRDefault="00C07250" w:rsidP="00C07250">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03E5B7D5" w14:textId="77777777" w:rsidR="00C07250" w:rsidRPr="004C548A" w:rsidRDefault="00C07250" w:rsidP="00C07250">
      <w:pPr>
        <w:spacing w:after="0" w:line="240" w:lineRule="auto"/>
        <w:ind w:left="720" w:hanging="720"/>
        <w:jc w:val="both"/>
        <w:rPr>
          <w:rFonts w:cs="Arial"/>
          <w:color w:val="000000"/>
          <w:lang w:eastAsia="en-ZA"/>
        </w:rPr>
      </w:pPr>
    </w:p>
    <w:p w14:paraId="1ECA0DA5" w14:textId="77777777" w:rsidR="00C07250" w:rsidRPr="004C548A" w:rsidRDefault="00C07250" w:rsidP="00C07250">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 xml:space="preserve">“Every employer must keep a written record of at least the worker’s name and position; copy of an acceptable worker identification; in the case of task-rated worker, the number of tasks completed by the worker; in the case of a time-rated worker, the time worked by the worker; payments </w:t>
      </w:r>
      <w:r w:rsidRPr="004C548A">
        <w:rPr>
          <w:rFonts w:cs="Arial"/>
          <w:i/>
          <w:iCs/>
          <w:color w:val="000000"/>
          <w:lang w:eastAsia="en-ZA"/>
        </w:rPr>
        <w:lastRenderedPageBreak/>
        <w:t>made to each worker. The employer must keep this record for a period of at least three years after completion of the EPWP…..”</w:t>
      </w:r>
    </w:p>
    <w:p w14:paraId="5AC9E2E3" w14:textId="77777777" w:rsidR="00C07250" w:rsidRDefault="00C07250" w:rsidP="00C07250">
      <w:pPr>
        <w:spacing w:after="0" w:line="240" w:lineRule="auto"/>
        <w:rPr>
          <w:rFonts w:cs="Arial"/>
          <w:b/>
        </w:rPr>
      </w:pPr>
    </w:p>
    <w:p w14:paraId="12291CA6" w14:textId="17741157" w:rsidR="00C07250" w:rsidRPr="0038585F" w:rsidRDefault="00C07250" w:rsidP="00C07250">
      <w:pPr>
        <w:spacing w:after="0" w:line="240" w:lineRule="auto"/>
        <w:rPr>
          <w:rFonts w:cs="Arial"/>
          <w:b/>
        </w:rPr>
      </w:pPr>
      <w:r w:rsidRPr="0038585F">
        <w:rPr>
          <w:rFonts w:cs="Arial"/>
          <w:b/>
        </w:rPr>
        <w:t>Nature</w:t>
      </w:r>
    </w:p>
    <w:p w14:paraId="4E3CC3D3" w14:textId="77777777" w:rsidR="00C07250" w:rsidRPr="000457CD" w:rsidRDefault="00C07250" w:rsidP="00C07250">
      <w:pPr>
        <w:pStyle w:val="NoSpacing"/>
        <w:spacing w:before="0" w:after="0" w:line="240" w:lineRule="auto"/>
        <w:jc w:val="left"/>
        <w:rPr>
          <w:rFonts w:cs="Arial"/>
          <w:sz w:val="22"/>
          <w:szCs w:val="22"/>
        </w:rPr>
      </w:pPr>
    </w:p>
    <w:p w14:paraId="0C316659" w14:textId="0BE33BD9" w:rsidR="00C07250" w:rsidRDefault="00C07250" w:rsidP="00C07250">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277BBA7E" w14:textId="1DE33434" w:rsidR="00C07250" w:rsidRDefault="00C07250" w:rsidP="00C07250">
      <w:pPr>
        <w:spacing w:after="0" w:line="240" w:lineRule="auto"/>
        <w:jc w:val="both"/>
        <w:rPr>
          <w:rFonts w:cs="Arial"/>
        </w:rPr>
      </w:pPr>
    </w:p>
    <w:p w14:paraId="741D1F3F" w14:textId="77777777" w:rsidR="00C07250" w:rsidRPr="00C07250" w:rsidRDefault="00C07250" w:rsidP="00C07250">
      <w:pPr>
        <w:spacing w:after="0"/>
        <w:contextualSpacing/>
        <w:rPr>
          <w:rFonts w:cs="Arial"/>
          <w:color w:val="000000"/>
        </w:rPr>
      </w:pPr>
      <w:r w:rsidRPr="00C07250">
        <w:rPr>
          <w:rFonts w:cs="Arial"/>
          <w:color w:val="000000"/>
        </w:rPr>
        <w:t>The following participant’s attendance registers were not provided for audit purposes.</w:t>
      </w:r>
    </w:p>
    <w:p w14:paraId="3056715A" w14:textId="5292FADC" w:rsidR="00C07250" w:rsidRDefault="00C07250" w:rsidP="00C07250">
      <w:pPr>
        <w:spacing w:after="0" w:line="240" w:lineRule="auto"/>
        <w:jc w:val="both"/>
        <w:rPr>
          <w:rFonts w:cs="Arial"/>
          <w:color w:val="000000"/>
        </w:rPr>
      </w:pPr>
    </w:p>
    <w:tbl>
      <w:tblPr>
        <w:tblW w:w="10343" w:type="dxa"/>
        <w:tblLook w:val="04A0" w:firstRow="1" w:lastRow="0" w:firstColumn="1" w:lastColumn="0" w:noHBand="0" w:noVBand="1"/>
      </w:tblPr>
      <w:tblGrid>
        <w:gridCol w:w="456"/>
        <w:gridCol w:w="1560"/>
        <w:gridCol w:w="2515"/>
        <w:gridCol w:w="1985"/>
        <w:gridCol w:w="1559"/>
        <w:gridCol w:w="2268"/>
      </w:tblGrid>
      <w:tr w:rsidR="00C07250" w:rsidRPr="00C07250" w14:paraId="60F59495" w14:textId="77777777" w:rsidTr="00C07250">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BFBFBF"/>
            <w:vAlign w:val="center"/>
          </w:tcPr>
          <w:p w14:paraId="543A06BC" w14:textId="5ED98F51" w:rsidR="00C07250" w:rsidRPr="00C07250" w:rsidRDefault="00C07250" w:rsidP="00C07250">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E7BA728" w14:textId="02500E1C"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Project No</w:t>
            </w:r>
          </w:p>
        </w:tc>
        <w:tc>
          <w:tcPr>
            <w:tcW w:w="2515" w:type="dxa"/>
            <w:tcBorders>
              <w:top w:val="single" w:sz="4" w:space="0" w:color="auto"/>
              <w:left w:val="nil"/>
              <w:bottom w:val="single" w:sz="4" w:space="0" w:color="auto"/>
              <w:right w:val="single" w:sz="4" w:space="0" w:color="auto"/>
            </w:tcBorders>
            <w:shd w:val="clear" w:color="000000" w:fill="BFBFBF"/>
            <w:noWrap/>
            <w:vAlign w:val="center"/>
            <w:hideMark/>
          </w:tcPr>
          <w:p w14:paraId="18C895E1"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Project Name</w:t>
            </w:r>
          </w:p>
        </w:tc>
        <w:tc>
          <w:tcPr>
            <w:tcW w:w="1985" w:type="dxa"/>
            <w:tcBorders>
              <w:top w:val="single" w:sz="4" w:space="0" w:color="auto"/>
              <w:left w:val="nil"/>
              <w:bottom w:val="single" w:sz="4" w:space="0" w:color="auto"/>
              <w:right w:val="single" w:sz="4" w:space="0" w:color="auto"/>
            </w:tcBorders>
            <w:shd w:val="clear" w:color="000000" w:fill="BFBFBF"/>
            <w:noWrap/>
            <w:vAlign w:val="center"/>
            <w:hideMark/>
          </w:tcPr>
          <w:p w14:paraId="622AA563"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Public Body</w:t>
            </w:r>
          </w:p>
        </w:tc>
        <w:tc>
          <w:tcPr>
            <w:tcW w:w="1559" w:type="dxa"/>
            <w:tcBorders>
              <w:top w:val="single" w:sz="4" w:space="0" w:color="auto"/>
              <w:left w:val="nil"/>
              <w:bottom w:val="single" w:sz="4" w:space="0" w:color="auto"/>
              <w:right w:val="single" w:sz="4" w:space="0" w:color="auto"/>
            </w:tcBorders>
            <w:shd w:val="clear" w:color="000000" w:fill="BFBFBF"/>
            <w:noWrap/>
            <w:vAlign w:val="center"/>
            <w:hideMark/>
          </w:tcPr>
          <w:p w14:paraId="1917C034"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Sector</w:t>
            </w:r>
          </w:p>
        </w:tc>
        <w:tc>
          <w:tcPr>
            <w:tcW w:w="2268" w:type="dxa"/>
            <w:tcBorders>
              <w:top w:val="single" w:sz="4" w:space="0" w:color="auto"/>
              <w:left w:val="nil"/>
              <w:bottom w:val="single" w:sz="4" w:space="0" w:color="auto"/>
              <w:right w:val="single" w:sz="4" w:space="0" w:color="auto"/>
            </w:tcBorders>
            <w:shd w:val="clear" w:color="000000" w:fill="BFBFBF"/>
            <w:vAlign w:val="center"/>
            <w:hideMark/>
          </w:tcPr>
          <w:p w14:paraId="780B34CD" w14:textId="265DCA36" w:rsidR="00C07250" w:rsidRPr="00C07250" w:rsidRDefault="00C07250" w:rsidP="00C07250">
            <w:pPr>
              <w:spacing w:after="0" w:line="240" w:lineRule="auto"/>
              <w:ind w:left="-113"/>
              <w:rPr>
                <w:rFonts w:eastAsia="Times New Roman" w:cs="Arial"/>
                <w:b/>
                <w:bCs/>
                <w:color w:val="000000"/>
                <w:sz w:val="18"/>
                <w:szCs w:val="18"/>
                <w:lang w:eastAsia="en-ZA"/>
              </w:rPr>
            </w:pPr>
            <w:r w:rsidRPr="00A95051">
              <w:rPr>
                <w:rFonts w:cs="Arial"/>
                <w:b/>
                <w:bCs/>
                <w:color w:val="000000"/>
                <w:sz w:val="18"/>
                <w:szCs w:val="18"/>
                <w:lang w:eastAsia="en-ZA"/>
              </w:rPr>
              <w:t>Number of beneficiaries where attendance were not submitted</w:t>
            </w:r>
          </w:p>
        </w:tc>
      </w:tr>
      <w:tr w:rsidR="00D000D8" w:rsidRPr="00C07250" w14:paraId="756A16ED"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05B3FF09" w14:textId="77777777" w:rsidR="00D000D8" w:rsidRPr="00C07250" w:rsidRDefault="00D000D8" w:rsidP="00C07250">
            <w:pPr>
              <w:spacing w:after="0" w:line="240" w:lineRule="auto"/>
              <w:rPr>
                <w:rFonts w:eastAsia="Times New Roman" w:cs="Arial"/>
                <w:b/>
                <w:bCs/>
                <w:color w:val="000000"/>
                <w:sz w:val="18"/>
                <w:szCs w:val="18"/>
                <w:lang w:eastAsia="en-ZA"/>
              </w:rPr>
            </w:pPr>
          </w:p>
        </w:tc>
        <w:tc>
          <w:tcPr>
            <w:tcW w:w="98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50A21770" w14:textId="16AA97AF" w:rsidR="00D000D8" w:rsidRPr="00C07250" w:rsidRDefault="00D000D8" w:rsidP="00D000D8">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DPWI</w:t>
            </w:r>
          </w:p>
        </w:tc>
      </w:tr>
      <w:tr w:rsidR="00C07250" w:rsidRPr="00C07250" w14:paraId="360DF070"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3180A45" w14:textId="7363AFE3"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FE69E1" w14:textId="654BAC26"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98107-EPWP3N</w:t>
            </w:r>
          </w:p>
        </w:tc>
        <w:tc>
          <w:tcPr>
            <w:tcW w:w="2515" w:type="dxa"/>
            <w:tcBorders>
              <w:top w:val="nil"/>
              <w:left w:val="nil"/>
              <w:bottom w:val="single" w:sz="4" w:space="0" w:color="auto"/>
              <w:right w:val="single" w:sz="4" w:space="0" w:color="auto"/>
            </w:tcBorders>
            <w:shd w:val="clear" w:color="auto" w:fill="auto"/>
            <w:vAlign w:val="bottom"/>
            <w:hideMark/>
          </w:tcPr>
          <w:p w14:paraId="18307FE2"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Sibasa Embassy Home Affairs Project</w:t>
            </w:r>
          </w:p>
        </w:tc>
        <w:tc>
          <w:tcPr>
            <w:tcW w:w="1985" w:type="dxa"/>
            <w:tcBorders>
              <w:top w:val="nil"/>
              <w:left w:val="nil"/>
              <w:bottom w:val="single" w:sz="4" w:space="0" w:color="auto"/>
              <w:right w:val="single" w:sz="4" w:space="0" w:color="auto"/>
            </w:tcBorders>
            <w:shd w:val="clear" w:color="auto" w:fill="auto"/>
            <w:vAlign w:val="bottom"/>
            <w:hideMark/>
          </w:tcPr>
          <w:p w14:paraId="17A6BBDA"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Limpopo: DPWI</w:t>
            </w:r>
          </w:p>
        </w:tc>
        <w:tc>
          <w:tcPr>
            <w:tcW w:w="1559" w:type="dxa"/>
            <w:tcBorders>
              <w:top w:val="nil"/>
              <w:left w:val="nil"/>
              <w:bottom w:val="single" w:sz="4" w:space="0" w:color="auto"/>
              <w:right w:val="single" w:sz="4" w:space="0" w:color="auto"/>
            </w:tcBorders>
            <w:shd w:val="clear" w:color="auto" w:fill="auto"/>
            <w:vAlign w:val="bottom"/>
            <w:hideMark/>
          </w:tcPr>
          <w:p w14:paraId="72814DE5"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4DD9C2AB" w14:textId="0F786F74"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C07250" w:rsidRPr="00C07250" w14:paraId="307D5B33"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212D89A" w14:textId="77364192"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FCDDC1E" w14:textId="6C4EB216"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64927-EPWP3N</w:t>
            </w:r>
          </w:p>
        </w:tc>
        <w:tc>
          <w:tcPr>
            <w:tcW w:w="2515" w:type="dxa"/>
            <w:tcBorders>
              <w:top w:val="nil"/>
              <w:left w:val="nil"/>
              <w:bottom w:val="single" w:sz="4" w:space="0" w:color="auto"/>
              <w:right w:val="single" w:sz="4" w:space="0" w:color="auto"/>
            </w:tcBorders>
            <w:shd w:val="clear" w:color="auto" w:fill="auto"/>
            <w:vAlign w:val="bottom"/>
            <w:hideMark/>
          </w:tcPr>
          <w:p w14:paraId="2782462A"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NCOP Building</w:t>
            </w:r>
          </w:p>
        </w:tc>
        <w:tc>
          <w:tcPr>
            <w:tcW w:w="1985" w:type="dxa"/>
            <w:tcBorders>
              <w:top w:val="nil"/>
              <w:left w:val="nil"/>
              <w:bottom w:val="single" w:sz="4" w:space="0" w:color="auto"/>
              <w:right w:val="single" w:sz="4" w:space="0" w:color="auto"/>
            </w:tcBorders>
            <w:shd w:val="clear" w:color="auto" w:fill="auto"/>
            <w:vAlign w:val="bottom"/>
            <w:hideMark/>
          </w:tcPr>
          <w:p w14:paraId="4BCA75E0"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Western Cape: DPWI</w:t>
            </w:r>
          </w:p>
        </w:tc>
        <w:tc>
          <w:tcPr>
            <w:tcW w:w="1559" w:type="dxa"/>
            <w:tcBorders>
              <w:top w:val="nil"/>
              <w:left w:val="nil"/>
              <w:bottom w:val="single" w:sz="4" w:space="0" w:color="auto"/>
              <w:right w:val="single" w:sz="4" w:space="0" w:color="auto"/>
            </w:tcBorders>
            <w:shd w:val="clear" w:color="auto" w:fill="auto"/>
            <w:vAlign w:val="bottom"/>
            <w:hideMark/>
          </w:tcPr>
          <w:p w14:paraId="3118EA31"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77667402" w14:textId="2D93608A"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C07250" w:rsidRPr="00C07250" w14:paraId="7A7C08A7"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19236153" w14:textId="11BE0657"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42091B6" w14:textId="480C40EB"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79047-EPWP3N</w:t>
            </w:r>
          </w:p>
        </w:tc>
        <w:tc>
          <w:tcPr>
            <w:tcW w:w="2515" w:type="dxa"/>
            <w:tcBorders>
              <w:top w:val="nil"/>
              <w:left w:val="nil"/>
              <w:bottom w:val="single" w:sz="4" w:space="0" w:color="auto"/>
              <w:right w:val="single" w:sz="4" w:space="0" w:color="auto"/>
            </w:tcBorders>
            <w:shd w:val="clear" w:color="auto" w:fill="auto"/>
            <w:vAlign w:val="bottom"/>
            <w:hideMark/>
          </w:tcPr>
          <w:p w14:paraId="0082D953"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Parow Forensic Science Laboratory</w:t>
            </w:r>
          </w:p>
        </w:tc>
        <w:tc>
          <w:tcPr>
            <w:tcW w:w="1985" w:type="dxa"/>
            <w:tcBorders>
              <w:top w:val="nil"/>
              <w:left w:val="nil"/>
              <w:bottom w:val="single" w:sz="4" w:space="0" w:color="auto"/>
              <w:right w:val="single" w:sz="4" w:space="0" w:color="auto"/>
            </w:tcBorders>
            <w:shd w:val="clear" w:color="auto" w:fill="auto"/>
            <w:vAlign w:val="bottom"/>
            <w:hideMark/>
          </w:tcPr>
          <w:p w14:paraId="36D7EF56"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Western Cape: DPWI</w:t>
            </w:r>
          </w:p>
        </w:tc>
        <w:tc>
          <w:tcPr>
            <w:tcW w:w="1559" w:type="dxa"/>
            <w:tcBorders>
              <w:top w:val="nil"/>
              <w:left w:val="nil"/>
              <w:bottom w:val="single" w:sz="4" w:space="0" w:color="auto"/>
              <w:right w:val="single" w:sz="4" w:space="0" w:color="auto"/>
            </w:tcBorders>
            <w:shd w:val="clear" w:color="auto" w:fill="auto"/>
            <w:vAlign w:val="bottom"/>
            <w:hideMark/>
          </w:tcPr>
          <w:p w14:paraId="15059A33"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416D1D2" w14:textId="0440630E"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C07250" w:rsidRPr="00C07250" w14:paraId="39713239"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67F11CC3" w14:textId="0DA2588B"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64E4AF" w14:textId="7D595A7B"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81866-EPWP3N</w:t>
            </w:r>
          </w:p>
        </w:tc>
        <w:tc>
          <w:tcPr>
            <w:tcW w:w="2515" w:type="dxa"/>
            <w:tcBorders>
              <w:top w:val="nil"/>
              <w:left w:val="nil"/>
              <w:bottom w:val="single" w:sz="4" w:space="0" w:color="auto"/>
              <w:right w:val="single" w:sz="4" w:space="0" w:color="auto"/>
            </w:tcBorders>
            <w:shd w:val="clear" w:color="auto" w:fill="auto"/>
            <w:vAlign w:val="bottom"/>
            <w:hideMark/>
          </w:tcPr>
          <w:p w14:paraId="50A5C459"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Momentum Building Health Care Cleaning</w:t>
            </w:r>
          </w:p>
        </w:tc>
        <w:tc>
          <w:tcPr>
            <w:tcW w:w="1985" w:type="dxa"/>
            <w:tcBorders>
              <w:top w:val="nil"/>
              <w:left w:val="nil"/>
              <w:bottom w:val="single" w:sz="4" w:space="0" w:color="auto"/>
              <w:right w:val="single" w:sz="4" w:space="0" w:color="auto"/>
            </w:tcBorders>
            <w:shd w:val="clear" w:color="auto" w:fill="auto"/>
            <w:vAlign w:val="bottom"/>
            <w:hideMark/>
          </w:tcPr>
          <w:p w14:paraId="026A5BB5"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Gauteng: DPWI</w:t>
            </w:r>
          </w:p>
        </w:tc>
        <w:tc>
          <w:tcPr>
            <w:tcW w:w="1559" w:type="dxa"/>
            <w:tcBorders>
              <w:top w:val="nil"/>
              <w:left w:val="nil"/>
              <w:bottom w:val="single" w:sz="4" w:space="0" w:color="auto"/>
              <w:right w:val="single" w:sz="4" w:space="0" w:color="auto"/>
            </w:tcBorders>
            <w:shd w:val="clear" w:color="auto" w:fill="auto"/>
            <w:vAlign w:val="bottom"/>
            <w:hideMark/>
          </w:tcPr>
          <w:p w14:paraId="454CEC45"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C18408D"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3</w:t>
            </w:r>
          </w:p>
        </w:tc>
      </w:tr>
      <w:tr w:rsidR="00C07250" w:rsidRPr="00C07250" w14:paraId="003A40CC" w14:textId="77777777" w:rsidTr="00C07250">
        <w:trPr>
          <w:trHeight w:val="276"/>
        </w:trPr>
        <w:tc>
          <w:tcPr>
            <w:tcW w:w="456" w:type="dxa"/>
            <w:tcBorders>
              <w:top w:val="nil"/>
              <w:left w:val="single" w:sz="4" w:space="0" w:color="auto"/>
              <w:bottom w:val="single" w:sz="4" w:space="0" w:color="auto"/>
              <w:right w:val="nil"/>
            </w:tcBorders>
          </w:tcPr>
          <w:p w14:paraId="3EAB361E" w14:textId="77777777" w:rsidR="00C07250" w:rsidRPr="00C07250" w:rsidRDefault="00C07250" w:rsidP="00C07250">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46A075BF" w14:textId="27E95D40"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14D1ED5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985" w:type="dxa"/>
            <w:tcBorders>
              <w:top w:val="nil"/>
              <w:left w:val="nil"/>
              <w:bottom w:val="single" w:sz="4" w:space="0" w:color="auto"/>
              <w:right w:val="nil"/>
            </w:tcBorders>
            <w:shd w:val="clear" w:color="auto" w:fill="auto"/>
            <w:noWrap/>
            <w:vAlign w:val="bottom"/>
            <w:hideMark/>
          </w:tcPr>
          <w:p w14:paraId="548AEAFC"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559" w:type="dxa"/>
            <w:tcBorders>
              <w:top w:val="nil"/>
              <w:left w:val="nil"/>
              <w:bottom w:val="single" w:sz="4" w:space="0" w:color="auto"/>
              <w:right w:val="nil"/>
            </w:tcBorders>
            <w:shd w:val="clear" w:color="auto" w:fill="auto"/>
            <w:noWrap/>
            <w:vAlign w:val="bottom"/>
            <w:hideMark/>
          </w:tcPr>
          <w:p w14:paraId="7065B13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268" w:type="dxa"/>
            <w:tcBorders>
              <w:top w:val="nil"/>
              <w:left w:val="nil"/>
              <w:bottom w:val="single" w:sz="4" w:space="0" w:color="auto"/>
              <w:right w:val="single" w:sz="4" w:space="0" w:color="auto"/>
            </w:tcBorders>
            <w:shd w:val="clear" w:color="auto" w:fill="auto"/>
            <w:noWrap/>
            <w:vAlign w:val="bottom"/>
            <w:hideMark/>
          </w:tcPr>
          <w:p w14:paraId="7B9E3A94" w14:textId="74A52937" w:rsidR="00C07250" w:rsidRPr="00C07250" w:rsidRDefault="00D33ECC" w:rsidP="00C07250">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9</w:t>
            </w:r>
          </w:p>
        </w:tc>
      </w:tr>
      <w:tr w:rsidR="00D000D8" w:rsidRPr="00C07250" w14:paraId="34EC6A10" w14:textId="77777777" w:rsidTr="00D000D8">
        <w:trPr>
          <w:trHeight w:val="276"/>
        </w:trPr>
        <w:tc>
          <w:tcPr>
            <w:tcW w:w="456" w:type="dxa"/>
            <w:tcBorders>
              <w:top w:val="nil"/>
              <w:left w:val="single" w:sz="4" w:space="0" w:color="auto"/>
              <w:bottom w:val="single" w:sz="4" w:space="0" w:color="auto"/>
              <w:right w:val="single" w:sz="4" w:space="0" w:color="auto"/>
            </w:tcBorders>
          </w:tcPr>
          <w:p w14:paraId="69BD37BA" w14:textId="77777777" w:rsidR="00D000D8" w:rsidRPr="00C07250" w:rsidRDefault="00D000D8" w:rsidP="00C07250">
            <w:pPr>
              <w:spacing w:after="0" w:line="240" w:lineRule="auto"/>
              <w:rPr>
                <w:rFonts w:eastAsia="Times New Roman" w:cs="Arial"/>
                <w:b/>
                <w:bCs/>
                <w:color w:val="000000"/>
                <w:sz w:val="18"/>
                <w:szCs w:val="18"/>
                <w:lang w:eastAsia="en-ZA"/>
              </w:rPr>
            </w:pPr>
          </w:p>
        </w:tc>
        <w:tc>
          <w:tcPr>
            <w:tcW w:w="98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3541B5E9" w14:textId="2E3A5FA3" w:rsidR="00D000D8" w:rsidRPr="00726C4A" w:rsidRDefault="00D000D8" w:rsidP="00C07250">
            <w:pPr>
              <w:spacing w:after="0" w:line="240" w:lineRule="auto"/>
              <w:rPr>
                <w:rFonts w:eastAsia="Times New Roman" w:cs="Arial"/>
                <w:b/>
                <w:bCs/>
                <w:color w:val="000000"/>
                <w:sz w:val="18"/>
                <w:szCs w:val="18"/>
                <w:lang w:eastAsia="en-ZA"/>
              </w:rPr>
            </w:pPr>
            <w:r w:rsidRPr="00726C4A">
              <w:rPr>
                <w:rFonts w:eastAsia="Times New Roman" w:cs="Arial"/>
                <w:b/>
                <w:bCs/>
                <w:color w:val="000000"/>
                <w:sz w:val="18"/>
                <w:szCs w:val="18"/>
                <w:lang w:eastAsia="en-ZA"/>
              </w:rPr>
              <w:t>Other Public bodies</w:t>
            </w:r>
          </w:p>
        </w:tc>
      </w:tr>
      <w:tr w:rsidR="00C07250" w:rsidRPr="00C07250" w14:paraId="7EC00216"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59165EB" w14:textId="241F384E"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CADA70D" w14:textId="1B0FBB4E"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76809-EPWP3M</w:t>
            </w:r>
          </w:p>
        </w:tc>
        <w:tc>
          <w:tcPr>
            <w:tcW w:w="2515" w:type="dxa"/>
            <w:tcBorders>
              <w:top w:val="nil"/>
              <w:left w:val="nil"/>
              <w:bottom w:val="single" w:sz="4" w:space="0" w:color="auto"/>
              <w:right w:val="single" w:sz="4" w:space="0" w:color="auto"/>
            </w:tcBorders>
            <w:shd w:val="clear" w:color="auto" w:fill="auto"/>
            <w:vAlign w:val="bottom"/>
            <w:hideMark/>
          </w:tcPr>
          <w:p w14:paraId="5CEE8340"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New indoor sports and recreation</w:t>
            </w:r>
          </w:p>
        </w:tc>
        <w:tc>
          <w:tcPr>
            <w:tcW w:w="1985" w:type="dxa"/>
            <w:tcBorders>
              <w:top w:val="nil"/>
              <w:left w:val="nil"/>
              <w:bottom w:val="single" w:sz="4" w:space="0" w:color="auto"/>
              <w:right w:val="single" w:sz="4" w:space="0" w:color="auto"/>
            </w:tcBorders>
            <w:shd w:val="clear" w:color="auto" w:fill="auto"/>
            <w:vAlign w:val="bottom"/>
            <w:hideMark/>
          </w:tcPr>
          <w:p w14:paraId="452E0CE2"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Freestate: Matjhabeng</w:t>
            </w:r>
          </w:p>
        </w:tc>
        <w:tc>
          <w:tcPr>
            <w:tcW w:w="1559" w:type="dxa"/>
            <w:tcBorders>
              <w:top w:val="nil"/>
              <w:left w:val="nil"/>
              <w:bottom w:val="single" w:sz="4" w:space="0" w:color="auto"/>
              <w:right w:val="single" w:sz="4" w:space="0" w:color="auto"/>
            </w:tcBorders>
            <w:shd w:val="clear" w:color="auto" w:fill="auto"/>
            <w:vAlign w:val="bottom"/>
            <w:hideMark/>
          </w:tcPr>
          <w:p w14:paraId="12B123C1"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386E6907"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6</w:t>
            </w:r>
          </w:p>
        </w:tc>
      </w:tr>
      <w:tr w:rsidR="00C07250" w:rsidRPr="00C07250" w14:paraId="1B691DCC" w14:textId="77777777" w:rsidTr="00C07250">
        <w:trPr>
          <w:trHeight w:val="288"/>
        </w:trPr>
        <w:tc>
          <w:tcPr>
            <w:tcW w:w="456" w:type="dxa"/>
            <w:tcBorders>
              <w:top w:val="nil"/>
              <w:left w:val="single" w:sz="4" w:space="0" w:color="auto"/>
              <w:bottom w:val="single" w:sz="4" w:space="0" w:color="auto"/>
              <w:right w:val="single" w:sz="4" w:space="0" w:color="auto"/>
            </w:tcBorders>
            <w:vAlign w:val="bottom"/>
          </w:tcPr>
          <w:p w14:paraId="70659C4E" w14:textId="02207CC4"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71D1050" w14:textId="75FFC641"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63821-EPWP3M</w:t>
            </w:r>
          </w:p>
        </w:tc>
        <w:tc>
          <w:tcPr>
            <w:tcW w:w="2515" w:type="dxa"/>
            <w:tcBorders>
              <w:top w:val="nil"/>
              <w:left w:val="nil"/>
              <w:bottom w:val="single" w:sz="4" w:space="0" w:color="auto"/>
              <w:right w:val="single" w:sz="4" w:space="0" w:color="auto"/>
            </w:tcBorders>
            <w:shd w:val="clear" w:color="auto" w:fill="auto"/>
            <w:vAlign w:val="bottom"/>
            <w:hideMark/>
          </w:tcPr>
          <w:p w14:paraId="21078C8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Routine Horticultureal and Gardening Maintanance</w:t>
            </w:r>
          </w:p>
        </w:tc>
        <w:tc>
          <w:tcPr>
            <w:tcW w:w="1985" w:type="dxa"/>
            <w:tcBorders>
              <w:top w:val="nil"/>
              <w:left w:val="nil"/>
              <w:bottom w:val="single" w:sz="4" w:space="0" w:color="auto"/>
              <w:right w:val="single" w:sz="4" w:space="0" w:color="auto"/>
            </w:tcBorders>
            <w:shd w:val="clear" w:color="auto" w:fill="auto"/>
            <w:vAlign w:val="bottom"/>
            <w:hideMark/>
          </w:tcPr>
          <w:p w14:paraId="39A6EB1D"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Mpumalanga: Nkangala</w:t>
            </w:r>
          </w:p>
        </w:tc>
        <w:tc>
          <w:tcPr>
            <w:tcW w:w="1559" w:type="dxa"/>
            <w:tcBorders>
              <w:top w:val="nil"/>
              <w:left w:val="nil"/>
              <w:bottom w:val="single" w:sz="4" w:space="0" w:color="auto"/>
              <w:right w:val="single" w:sz="4" w:space="0" w:color="auto"/>
            </w:tcBorders>
            <w:shd w:val="clear" w:color="auto" w:fill="auto"/>
            <w:vAlign w:val="bottom"/>
            <w:hideMark/>
          </w:tcPr>
          <w:p w14:paraId="539689BB"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6F26068"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w:t>
            </w:r>
          </w:p>
        </w:tc>
      </w:tr>
      <w:tr w:rsidR="00341B7D" w:rsidRPr="00C07250" w14:paraId="3F0F05BD"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11C9170E" w14:textId="48CF2B6D"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BB1311" w14:textId="6753B80F"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88269-EPWP3M</w:t>
            </w:r>
          </w:p>
        </w:tc>
        <w:tc>
          <w:tcPr>
            <w:tcW w:w="2515" w:type="dxa"/>
            <w:tcBorders>
              <w:top w:val="nil"/>
              <w:left w:val="nil"/>
              <w:bottom w:val="single" w:sz="4" w:space="0" w:color="auto"/>
              <w:right w:val="single" w:sz="4" w:space="0" w:color="auto"/>
            </w:tcBorders>
            <w:shd w:val="clear" w:color="auto" w:fill="auto"/>
            <w:vAlign w:val="bottom"/>
            <w:hideMark/>
          </w:tcPr>
          <w:p w14:paraId="60D75ABA"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Drilling of Boreholes, Churchill Phase 1</w:t>
            </w:r>
          </w:p>
        </w:tc>
        <w:tc>
          <w:tcPr>
            <w:tcW w:w="1985" w:type="dxa"/>
            <w:tcBorders>
              <w:top w:val="nil"/>
              <w:left w:val="nil"/>
              <w:bottom w:val="single" w:sz="4" w:space="0" w:color="auto"/>
              <w:right w:val="single" w:sz="4" w:space="0" w:color="auto"/>
            </w:tcBorders>
            <w:shd w:val="clear" w:color="auto" w:fill="auto"/>
            <w:vAlign w:val="bottom"/>
            <w:hideMark/>
          </w:tcPr>
          <w:p w14:paraId="40C06C75"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Eastern Cape: Nelson Mandela Bay Metro</w:t>
            </w:r>
          </w:p>
        </w:tc>
        <w:tc>
          <w:tcPr>
            <w:tcW w:w="1559" w:type="dxa"/>
            <w:tcBorders>
              <w:top w:val="nil"/>
              <w:left w:val="nil"/>
              <w:bottom w:val="single" w:sz="4" w:space="0" w:color="auto"/>
              <w:right w:val="single" w:sz="4" w:space="0" w:color="auto"/>
            </w:tcBorders>
            <w:shd w:val="clear" w:color="auto" w:fill="auto"/>
            <w:vAlign w:val="bottom"/>
            <w:hideMark/>
          </w:tcPr>
          <w:p w14:paraId="310DAB02"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F90BF7E"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3</w:t>
            </w:r>
          </w:p>
        </w:tc>
      </w:tr>
      <w:tr w:rsidR="00341B7D" w:rsidRPr="00C07250" w14:paraId="4BD1A08E"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39941ADF" w14:textId="7A7B82FB"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E5BE9A5" w14:textId="6A86345F"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94216-EPWP3M</w:t>
            </w:r>
          </w:p>
        </w:tc>
        <w:tc>
          <w:tcPr>
            <w:tcW w:w="2515" w:type="dxa"/>
            <w:tcBorders>
              <w:top w:val="nil"/>
              <w:left w:val="nil"/>
              <w:bottom w:val="single" w:sz="4" w:space="0" w:color="auto"/>
              <w:right w:val="single" w:sz="4" w:space="0" w:color="auto"/>
            </w:tcBorders>
            <w:shd w:val="clear" w:color="auto" w:fill="auto"/>
            <w:vAlign w:val="bottom"/>
            <w:hideMark/>
          </w:tcPr>
          <w:p w14:paraId="671F2B7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Bathurst:Freestone Road </w:t>
            </w:r>
          </w:p>
        </w:tc>
        <w:tc>
          <w:tcPr>
            <w:tcW w:w="1985" w:type="dxa"/>
            <w:tcBorders>
              <w:top w:val="nil"/>
              <w:left w:val="nil"/>
              <w:bottom w:val="single" w:sz="4" w:space="0" w:color="auto"/>
              <w:right w:val="single" w:sz="4" w:space="0" w:color="auto"/>
            </w:tcBorders>
            <w:shd w:val="clear" w:color="auto" w:fill="auto"/>
            <w:vAlign w:val="bottom"/>
            <w:hideMark/>
          </w:tcPr>
          <w:p w14:paraId="31D27959"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Eastern Cape:  Ndlambe </w:t>
            </w:r>
          </w:p>
        </w:tc>
        <w:tc>
          <w:tcPr>
            <w:tcW w:w="1559" w:type="dxa"/>
            <w:tcBorders>
              <w:top w:val="nil"/>
              <w:left w:val="nil"/>
              <w:bottom w:val="single" w:sz="4" w:space="0" w:color="auto"/>
              <w:right w:val="single" w:sz="4" w:space="0" w:color="auto"/>
            </w:tcBorders>
            <w:shd w:val="clear" w:color="auto" w:fill="auto"/>
            <w:vAlign w:val="bottom"/>
            <w:hideMark/>
          </w:tcPr>
          <w:p w14:paraId="7286295D"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1D46274"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6</w:t>
            </w:r>
          </w:p>
        </w:tc>
      </w:tr>
      <w:tr w:rsidR="00341B7D" w:rsidRPr="00C07250" w14:paraId="47A8D99A"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95E1416" w14:textId="54A0A6AA"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44094C11" w14:textId="01D7A83E"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77918-EPWP3M</w:t>
            </w:r>
          </w:p>
        </w:tc>
        <w:tc>
          <w:tcPr>
            <w:tcW w:w="2515" w:type="dxa"/>
            <w:tcBorders>
              <w:top w:val="nil"/>
              <w:left w:val="nil"/>
              <w:bottom w:val="single" w:sz="4" w:space="0" w:color="auto"/>
              <w:right w:val="single" w:sz="4" w:space="0" w:color="auto"/>
            </w:tcBorders>
            <w:shd w:val="clear" w:color="auto" w:fill="auto"/>
            <w:vAlign w:val="bottom"/>
            <w:hideMark/>
          </w:tcPr>
          <w:p w14:paraId="33B808E9"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Mbhashe Street Cleaning </w:t>
            </w:r>
          </w:p>
        </w:tc>
        <w:tc>
          <w:tcPr>
            <w:tcW w:w="1985" w:type="dxa"/>
            <w:tcBorders>
              <w:top w:val="nil"/>
              <w:left w:val="nil"/>
              <w:bottom w:val="single" w:sz="4" w:space="0" w:color="auto"/>
              <w:right w:val="single" w:sz="4" w:space="0" w:color="auto"/>
            </w:tcBorders>
            <w:shd w:val="clear" w:color="auto" w:fill="auto"/>
            <w:vAlign w:val="bottom"/>
            <w:hideMark/>
          </w:tcPr>
          <w:p w14:paraId="363A993A"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Eastern Cape: Mbhashe</w:t>
            </w:r>
          </w:p>
        </w:tc>
        <w:tc>
          <w:tcPr>
            <w:tcW w:w="1559" w:type="dxa"/>
            <w:tcBorders>
              <w:top w:val="nil"/>
              <w:left w:val="nil"/>
              <w:bottom w:val="single" w:sz="4" w:space="0" w:color="auto"/>
              <w:right w:val="single" w:sz="4" w:space="0" w:color="auto"/>
            </w:tcBorders>
            <w:shd w:val="clear" w:color="auto" w:fill="auto"/>
            <w:vAlign w:val="bottom"/>
            <w:hideMark/>
          </w:tcPr>
          <w:p w14:paraId="011523F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66AAF5E9"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42</w:t>
            </w:r>
          </w:p>
        </w:tc>
      </w:tr>
      <w:tr w:rsidR="00341B7D" w:rsidRPr="00C07250" w14:paraId="2620225B"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50CB1D52" w14:textId="0F45F9EE"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3B0C4F5" w14:textId="3935675D"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70071-EPWP3M</w:t>
            </w:r>
          </w:p>
        </w:tc>
        <w:tc>
          <w:tcPr>
            <w:tcW w:w="2515" w:type="dxa"/>
            <w:tcBorders>
              <w:top w:val="nil"/>
              <w:left w:val="nil"/>
              <w:bottom w:val="single" w:sz="4" w:space="0" w:color="auto"/>
              <w:right w:val="single" w:sz="4" w:space="0" w:color="auto"/>
            </w:tcBorders>
            <w:shd w:val="clear" w:color="auto" w:fill="auto"/>
            <w:vAlign w:val="bottom"/>
            <w:hideMark/>
          </w:tcPr>
          <w:p w14:paraId="1F80C6F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Upgrading of the Manyavu Community Water Supply </w:t>
            </w:r>
          </w:p>
        </w:tc>
        <w:tc>
          <w:tcPr>
            <w:tcW w:w="1985" w:type="dxa"/>
            <w:tcBorders>
              <w:top w:val="nil"/>
              <w:left w:val="nil"/>
              <w:bottom w:val="single" w:sz="4" w:space="0" w:color="auto"/>
              <w:right w:val="single" w:sz="4" w:space="0" w:color="auto"/>
            </w:tcBorders>
            <w:shd w:val="clear" w:color="auto" w:fill="auto"/>
            <w:vAlign w:val="bottom"/>
            <w:hideMark/>
          </w:tcPr>
          <w:p w14:paraId="2A5CE085"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KwaZulu Natal: Umgungundlovu</w:t>
            </w:r>
          </w:p>
        </w:tc>
        <w:tc>
          <w:tcPr>
            <w:tcW w:w="1559" w:type="dxa"/>
            <w:tcBorders>
              <w:top w:val="nil"/>
              <w:left w:val="nil"/>
              <w:bottom w:val="single" w:sz="4" w:space="0" w:color="auto"/>
              <w:right w:val="single" w:sz="4" w:space="0" w:color="auto"/>
            </w:tcBorders>
            <w:shd w:val="clear" w:color="auto" w:fill="auto"/>
            <w:vAlign w:val="bottom"/>
            <w:hideMark/>
          </w:tcPr>
          <w:p w14:paraId="481E2768"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83F7960"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16</w:t>
            </w:r>
          </w:p>
        </w:tc>
      </w:tr>
      <w:tr w:rsidR="00341B7D" w:rsidRPr="00C07250" w14:paraId="78DE412E"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37105A81" w14:textId="17A68F3E"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9D2C5AA" w14:textId="1B30B805"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77069-EPWP3M</w:t>
            </w:r>
          </w:p>
        </w:tc>
        <w:tc>
          <w:tcPr>
            <w:tcW w:w="2515" w:type="dxa"/>
            <w:tcBorders>
              <w:top w:val="nil"/>
              <w:left w:val="nil"/>
              <w:bottom w:val="single" w:sz="4" w:space="0" w:color="auto"/>
              <w:right w:val="single" w:sz="4" w:space="0" w:color="auto"/>
            </w:tcBorders>
            <w:shd w:val="clear" w:color="auto" w:fill="auto"/>
            <w:vAlign w:val="bottom"/>
            <w:hideMark/>
          </w:tcPr>
          <w:p w14:paraId="65F5E4F8"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Non Revenue Water Management</w:t>
            </w:r>
          </w:p>
        </w:tc>
        <w:tc>
          <w:tcPr>
            <w:tcW w:w="1985" w:type="dxa"/>
            <w:tcBorders>
              <w:top w:val="nil"/>
              <w:left w:val="nil"/>
              <w:bottom w:val="single" w:sz="4" w:space="0" w:color="auto"/>
              <w:right w:val="single" w:sz="4" w:space="0" w:color="auto"/>
            </w:tcBorders>
            <w:shd w:val="clear" w:color="auto" w:fill="auto"/>
            <w:vAlign w:val="bottom"/>
            <w:hideMark/>
          </w:tcPr>
          <w:p w14:paraId="255DF29C"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KwaZulu Natal: Umgungundlovu</w:t>
            </w:r>
          </w:p>
        </w:tc>
        <w:tc>
          <w:tcPr>
            <w:tcW w:w="1559" w:type="dxa"/>
            <w:tcBorders>
              <w:top w:val="nil"/>
              <w:left w:val="nil"/>
              <w:bottom w:val="single" w:sz="4" w:space="0" w:color="auto"/>
              <w:right w:val="single" w:sz="4" w:space="0" w:color="auto"/>
            </w:tcBorders>
            <w:shd w:val="clear" w:color="auto" w:fill="auto"/>
            <w:vAlign w:val="bottom"/>
            <w:hideMark/>
          </w:tcPr>
          <w:p w14:paraId="20310F75"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5D1B374"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80</w:t>
            </w:r>
          </w:p>
        </w:tc>
      </w:tr>
      <w:tr w:rsidR="00341B7D" w:rsidRPr="00C07250" w14:paraId="0CFF2BF8"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F010191" w14:textId="6FFA9FF6"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1776BF7" w14:textId="096CD3AB"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93031-EPWP3M</w:t>
            </w:r>
          </w:p>
        </w:tc>
        <w:tc>
          <w:tcPr>
            <w:tcW w:w="2515" w:type="dxa"/>
            <w:tcBorders>
              <w:top w:val="nil"/>
              <w:left w:val="nil"/>
              <w:bottom w:val="single" w:sz="4" w:space="0" w:color="auto"/>
              <w:right w:val="single" w:sz="4" w:space="0" w:color="auto"/>
            </w:tcBorders>
            <w:shd w:val="clear" w:color="auto" w:fill="auto"/>
            <w:vAlign w:val="bottom"/>
            <w:hideMark/>
          </w:tcPr>
          <w:p w14:paraId="5D7585B8"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Operation and Maintenance in Dikgatlong </w:t>
            </w:r>
          </w:p>
        </w:tc>
        <w:tc>
          <w:tcPr>
            <w:tcW w:w="1985" w:type="dxa"/>
            <w:tcBorders>
              <w:top w:val="nil"/>
              <w:left w:val="nil"/>
              <w:bottom w:val="single" w:sz="4" w:space="0" w:color="auto"/>
              <w:right w:val="single" w:sz="4" w:space="0" w:color="auto"/>
            </w:tcBorders>
            <w:shd w:val="clear" w:color="auto" w:fill="auto"/>
            <w:vAlign w:val="bottom"/>
            <w:hideMark/>
          </w:tcPr>
          <w:p w14:paraId="0097DD62"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Dikgatlong</w:t>
            </w:r>
          </w:p>
        </w:tc>
        <w:tc>
          <w:tcPr>
            <w:tcW w:w="1559" w:type="dxa"/>
            <w:tcBorders>
              <w:top w:val="nil"/>
              <w:left w:val="nil"/>
              <w:bottom w:val="single" w:sz="4" w:space="0" w:color="auto"/>
              <w:right w:val="single" w:sz="4" w:space="0" w:color="auto"/>
            </w:tcBorders>
            <w:shd w:val="clear" w:color="auto" w:fill="auto"/>
            <w:vAlign w:val="bottom"/>
            <w:hideMark/>
          </w:tcPr>
          <w:p w14:paraId="5D14A90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4BBF8286"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2</w:t>
            </w:r>
          </w:p>
        </w:tc>
      </w:tr>
      <w:tr w:rsidR="00341B7D" w:rsidRPr="00C07250" w14:paraId="34B09DC8"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7B57BBD5" w14:textId="7793CEA5"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446820A" w14:textId="54A5E53A"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98027-EPWP3M</w:t>
            </w:r>
          </w:p>
        </w:tc>
        <w:tc>
          <w:tcPr>
            <w:tcW w:w="2515" w:type="dxa"/>
            <w:tcBorders>
              <w:top w:val="nil"/>
              <w:left w:val="nil"/>
              <w:bottom w:val="single" w:sz="4" w:space="0" w:color="auto"/>
              <w:right w:val="single" w:sz="4" w:space="0" w:color="auto"/>
            </w:tcBorders>
            <w:shd w:val="clear" w:color="auto" w:fill="auto"/>
            <w:vAlign w:val="bottom"/>
            <w:hideMark/>
          </w:tcPr>
          <w:p w14:paraId="0FF7954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Bufferzone Bulk Water Supply</w:t>
            </w:r>
          </w:p>
        </w:tc>
        <w:tc>
          <w:tcPr>
            <w:tcW w:w="1985" w:type="dxa"/>
            <w:tcBorders>
              <w:top w:val="nil"/>
              <w:left w:val="nil"/>
              <w:bottom w:val="single" w:sz="4" w:space="0" w:color="auto"/>
              <w:right w:val="single" w:sz="4" w:space="0" w:color="auto"/>
            </w:tcBorders>
            <w:shd w:val="clear" w:color="auto" w:fill="auto"/>
            <w:vAlign w:val="bottom"/>
            <w:hideMark/>
          </w:tcPr>
          <w:p w14:paraId="28265787"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Dikgatlong</w:t>
            </w:r>
          </w:p>
        </w:tc>
        <w:tc>
          <w:tcPr>
            <w:tcW w:w="1559" w:type="dxa"/>
            <w:tcBorders>
              <w:top w:val="nil"/>
              <w:left w:val="nil"/>
              <w:bottom w:val="single" w:sz="4" w:space="0" w:color="auto"/>
              <w:right w:val="single" w:sz="4" w:space="0" w:color="auto"/>
            </w:tcBorders>
            <w:shd w:val="clear" w:color="auto" w:fill="auto"/>
            <w:vAlign w:val="bottom"/>
            <w:hideMark/>
          </w:tcPr>
          <w:p w14:paraId="61F89940"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687D9456"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14</w:t>
            </w:r>
          </w:p>
        </w:tc>
      </w:tr>
      <w:tr w:rsidR="00341B7D" w:rsidRPr="00C07250" w14:paraId="5833F4AD"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502B200" w14:textId="43FEBEC7"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14</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76A1C2C4" w14:textId="6FCDCB71"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89500-EPWP3M</w:t>
            </w:r>
          </w:p>
        </w:tc>
        <w:tc>
          <w:tcPr>
            <w:tcW w:w="2515" w:type="dxa"/>
            <w:tcBorders>
              <w:top w:val="nil"/>
              <w:left w:val="nil"/>
              <w:bottom w:val="single" w:sz="4" w:space="0" w:color="auto"/>
              <w:right w:val="single" w:sz="4" w:space="0" w:color="auto"/>
            </w:tcBorders>
            <w:shd w:val="clear" w:color="auto" w:fill="auto"/>
            <w:vAlign w:val="bottom"/>
            <w:hideMark/>
          </w:tcPr>
          <w:p w14:paraId="36B9D37D"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Cleaning of Stormwater Intakes </w:t>
            </w:r>
          </w:p>
        </w:tc>
        <w:tc>
          <w:tcPr>
            <w:tcW w:w="1985" w:type="dxa"/>
            <w:tcBorders>
              <w:top w:val="nil"/>
              <w:left w:val="nil"/>
              <w:bottom w:val="single" w:sz="4" w:space="0" w:color="auto"/>
              <w:right w:val="single" w:sz="4" w:space="0" w:color="auto"/>
            </w:tcBorders>
            <w:shd w:val="clear" w:color="auto" w:fill="auto"/>
            <w:vAlign w:val="bottom"/>
            <w:hideMark/>
          </w:tcPr>
          <w:p w14:paraId="11F326AC"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Sol Plaatjie</w:t>
            </w:r>
          </w:p>
        </w:tc>
        <w:tc>
          <w:tcPr>
            <w:tcW w:w="1559" w:type="dxa"/>
            <w:tcBorders>
              <w:top w:val="nil"/>
              <w:left w:val="nil"/>
              <w:bottom w:val="single" w:sz="4" w:space="0" w:color="auto"/>
              <w:right w:val="single" w:sz="4" w:space="0" w:color="auto"/>
            </w:tcBorders>
            <w:shd w:val="clear" w:color="auto" w:fill="auto"/>
            <w:vAlign w:val="bottom"/>
            <w:hideMark/>
          </w:tcPr>
          <w:p w14:paraId="381F5A2B"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9E52E75"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13</w:t>
            </w:r>
          </w:p>
        </w:tc>
      </w:tr>
      <w:tr w:rsidR="00341B7D" w:rsidRPr="00C07250" w14:paraId="5C93CD3A"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50D7E950" w14:textId="0521A283"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5C3E7733" w14:textId="13737EE6"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57711-EPWP3M</w:t>
            </w:r>
          </w:p>
        </w:tc>
        <w:tc>
          <w:tcPr>
            <w:tcW w:w="2515" w:type="dxa"/>
            <w:tcBorders>
              <w:top w:val="nil"/>
              <w:left w:val="nil"/>
              <w:bottom w:val="single" w:sz="4" w:space="0" w:color="auto"/>
              <w:right w:val="single" w:sz="4" w:space="0" w:color="auto"/>
            </w:tcBorders>
            <w:shd w:val="clear" w:color="auto" w:fill="auto"/>
            <w:vAlign w:val="bottom"/>
            <w:hideMark/>
          </w:tcPr>
          <w:p w14:paraId="636FBE03"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Special Cleaning Team</w:t>
            </w:r>
          </w:p>
        </w:tc>
        <w:tc>
          <w:tcPr>
            <w:tcW w:w="1985" w:type="dxa"/>
            <w:tcBorders>
              <w:top w:val="nil"/>
              <w:left w:val="nil"/>
              <w:bottom w:val="single" w:sz="4" w:space="0" w:color="auto"/>
              <w:right w:val="single" w:sz="4" w:space="0" w:color="auto"/>
            </w:tcBorders>
            <w:shd w:val="clear" w:color="auto" w:fill="auto"/>
            <w:vAlign w:val="bottom"/>
            <w:hideMark/>
          </w:tcPr>
          <w:p w14:paraId="50D954CD"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Sol Plaatjie</w:t>
            </w:r>
          </w:p>
        </w:tc>
        <w:tc>
          <w:tcPr>
            <w:tcW w:w="1559" w:type="dxa"/>
            <w:tcBorders>
              <w:top w:val="nil"/>
              <w:left w:val="nil"/>
              <w:bottom w:val="single" w:sz="4" w:space="0" w:color="auto"/>
              <w:right w:val="single" w:sz="4" w:space="0" w:color="auto"/>
            </w:tcBorders>
            <w:shd w:val="clear" w:color="auto" w:fill="auto"/>
            <w:vAlign w:val="bottom"/>
            <w:hideMark/>
          </w:tcPr>
          <w:p w14:paraId="3C9722E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7D39F52"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4</w:t>
            </w:r>
          </w:p>
        </w:tc>
      </w:tr>
      <w:tr w:rsidR="00C07250" w:rsidRPr="00C07250" w14:paraId="49FBCAD5" w14:textId="77777777" w:rsidTr="00C07250">
        <w:trPr>
          <w:trHeight w:val="276"/>
        </w:trPr>
        <w:tc>
          <w:tcPr>
            <w:tcW w:w="456" w:type="dxa"/>
            <w:tcBorders>
              <w:top w:val="nil"/>
              <w:left w:val="single" w:sz="4" w:space="0" w:color="auto"/>
              <w:bottom w:val="single" w:sz="4" w:space="0" w:color="auto"/>
              <w:right w:val="nil"/>
            </w:tcBorders>
          </w:tcPr>
          <w:p w14:paraId="5AF7196A" w14:textId="77777777" w:rsidR="00C07250" w:rsidRPr="00C07250" w:rsidRDefault="00C07250" w:rsidP="00C07250">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2D350C01" w14:textId="061E7EE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671A4559"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985" w:type="dxa"/>
            <w:tcBorders>
              <w:top w:val="nil"/>
              <w:left w:val="nil"/>
              <w:bottom w:val="single" w:sz="4" w:space="0" w:color="auto"/>
              <w:right w:val="nil"/>
            </w:tcBorders>
            <w:shd w:val="clear" w:color="auto" w:fill="auto"/>
            <w:noWrap/>
            <w:vAlign w:val="bottom"/>
            <w:hideMark/>
          </w:tcPr>
          <w:p w14:paraId="75E35001"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559" w:type="dxa"/>
            <w:tcBorders>
              <w:top w:val="nil"/>
              <w:left w:val="nil"/>
              <w:bottom w:val="single" w:sz="4" w:space="0" w:color="auto"/>
              <w:right w:val="nil"/>
            </w:tcBorders>
            <w:shd w:val="clear" w:color="auto" w:fill="auto"/>
            <w:noWrap/>
            <w:vAlign w:val="bottom"/>
            <w:hideMark/>
          </w:tcPr>
          <w:p w14:paraId="2C812D0D"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268" w:type="dxa"/>
            <w:tcBorders>
              <w:top w:val="nil"/>
              <w:left w:val="nil"/>
              <w:bottom w:val="single" w:sz="4" w:space="0" w:color="auto"/>
              <w:right w:val="single" w:sz="4" w:space="0" w:color="auto"/>
            </w:tcBorders>
            <w:shd w:val="clear" w:color="auto" w:fill="auto"/>
            <w:noWrap/>
            <w:vAlign w:val="bottom"/>
            <w:hideMark/>
          </w:tcPr>
          <w:p w14:paraId="02D1E99D" w14:textId="74CAC180" w:rsidR="00C07250" w:rsidRPr="00C07250" w:rsidRDefault="00C07250" w:rsidP="00341B7D">
            <w:pPr>
              <w:spacing w:after="0" w:line="240" w:lineRule="auto"/>
              <w:jc w:val="right"/>
              <w:rPr>
                <w:rFonts w:eastAsia="Times New Roman" w:cs="Arial"/>
                <w:b/>
                <w:bCs/>
                <w:color w:val="000000"/>
                <w:sz w:val="18"/>
                <w:szCs w:val="18"/>
                <w:lang w:eastAsia="en-ZA"/>
              </w:rPr>
            </w:pPr>
            <w:r w:rsidRPr="00C07250">
              <w:rPr>
                <w:rFonts w:eastAsia="Times New Roman" w:cs="Arial"/>
                <w:b/>
                <w:bCs/>
                <w:color w:val="000000"/>
                <w:sz w:val="18"/>
                <w:szCs w:val="18"/>
                <w:lang w:eastAsia="en-ZA"/>
              </w:rPr>
              <w:t>1</w:t>
            </w:r>
            <w:r w:rsidR="00341B7D">
              <w:rPr>
                <w:rFonts w:eastAsia="Times New Roman" w:cs="Arial"/>
                <w:b/>
                <w:bCs/>
                <w:color w:val="000000"/>
                <w:sz w:val="18"/>
                <w:szCs w:val="18"/>
                <w:lang w:eastAsia="en-ZA"/>
              </w:rPr>
              <w:t>87</w:t>
            </w:r>
          </w:p>
        </w:tc>
      </w:tr>
    </w:tbl>
    <w:p w14:paraId="331F43E5" w14:textId="77777777" w:rsidR="00C6665B" w:rsidRDefault="00C6665B" w:rsidP="00C6665B">
      <w:pPr>
        <w:shd w:val="clear" w:color="auto" w:fill="FFFFFF"/>
        <w:spacing w:after="0" w:line="240" w:lineRule="auto"/>
        <w:rPr>
          <w:rFonts w:cs="Arial"/>
          <w:b/>
        </w:rPr>
      </w:pPr>
    </w:p>
    <w:p w14:paraId="1FF24872" w14:textId="4CDC1BB1" w:rsidR="00C6665B" w:rsidRDefault="00C6665B" w:rsidP="00C6665B">
      <w:pPr>
        <w:shd w:val="clear" w:color="auto" w:fill="FFFFFF"/>
        <w:spacing w:after="0" w:line="240" w:lineRule="auto"/>
        <w:rPr>
          <w:rFonts w:cs="Arial"/>
        </w:rPr>
      </w:pPr>
      <w:r w:rsidRPr="00E4214C">
        <w:rPr>
          <w:rFonts w:cs="Arial"/>
          <w:b/>
        </w:rPr>
        <w:t>Impact of the finding</w:t>
      </w:r>
    </w:p>
    <w:p w14:paraId="2CD1EDF8" w14:textId="77777777" w:rsidR="00C6665B" w:rsidRDefault="00C6665B" w:rsidP="00C6665B">
      <w:pPr>
        <w:shd w:val="clear" w:color="auto" w:fill="FFFFFF"/>
        <w:spacing w:after="0" w:line="240" w:lineRule="auto"/>
        <w:rPr>
          <w:rFonts w:cs="Arial"/>
        </w:rPr>
      </w:pPr>
    </w:p>
    <w:p w14:paraId="0CA31D0C" w14:textId="77777777" w:rsidR="00C6665B" w:rsidRPr="00C6665B" w:rsidRDefault="00C6665B" w:rsidP="00C6665B">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689E1E4D" w14:textId="77777777" w:rsidR="00C6665B" w:rsidRPr="00336831" w:rsidRDefault="00C6665B" w:rsidP="00C6665B">
      <w:pPr>
        <w:shd w:val="clear" w:color="auto" w:fill="FFFFFF"/>
        <w:spacing w:after="0" w:line="240" w:lineRule="auto"/>
        <w:jc w:val="both"/>
        <w:rPr>
          <w:rFonts w:cs="Arial"/>
        </w:rPr>
      </w:pPr>
    </w:p>
    <w:p w14:paraId="14FD565D" w14:textId="77777777" w:rsidR="00C6665B" w:rsidRPr="00C6665B" w:rsidRDefault="00C6665B" w:rsidP="00C6665B">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w:t>
      </w:r>
      <w:r w:rsidRPr="00C6665B">
        <w:rPr>
          <w:rFonts w:cs="Arial"/>
          <w:i/>
        </w:rPr>
        <w:lastRenderedPageBreak/>
        <w:t>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55E6FC9C" w14:textId="77777777" w:rsidR="00C6665B" w:rsidRPr="00336831" w:rsidRDefault="00C6665B" w:rsidP="00C6665B">
      <w:pPr>
        <w:shd w:val="clear" w:color="auto" w:fill="FFFFFF"/>
        <w:spacing w:after="0" w:line="240" w:lineRule="auto"/>
        <w:jc w:val="both"/>
        <w:rPr>
          <w:rFonts w:cs="Arial"/>
          <w:iCs/>
        </w:rPr>
      </w:pPr>
    </w:p>
    <w:p w14:paraId="1975C9CF" w14:textId="77777777" w:rsidR="00C6665B" w:rsidRPr="00C6665B" w:rsidRDefault="00C6665B" w:rsidP="00C6665B">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56CBDB92" w14:textId="77777777" w:rsidR="00C6665B" w:rsidRPr="00336831" w:rsidRDefault="00C6665B" w:rsidP="00C6665B">
      <w:pPr>
        <w:shd w:val="clear" w:color="auto" w:fill="FFFFFF"/>
        <w:spacing w:after="0" w:line="240" w:lineRule="auto"/>
        <w:jc w:val="both"/>
        <w:rPr>
          <w:rFonts w:cs="Arial"/>
        </w:rPr>
      </w:pPr>
    </w:p>
    <w:p w14:paraId="65B353EB" w14:textId="77777777" w:rsidR="00C6665B" w:rsidRDefault="00C6665B" w:rsidP="00C6665B">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23E974F3" w14:textId="77777777" w:rsidR="00C6665B" w:rsidRDefault="00C6665B" w:rsidP="00C6665B">
      <w:pPr>
        <w:pStyle w:val="NormalWeb"/>
        <w:spacing w:before="0" w:beforeAutospacing="0" w:after="0" w:afterAutospacing="0"/>
        <w:rPr>
          <w:rFonts w:ascii="Arial" w:hAnsi="Arial" w:cs="Arial"/>
          <w:b/>
          <w:bCs/>
          <w:sz w:val="22"/>
          <w:szCs w:val="22"/>
        </w:rPr>
      </w:pPr>
    </w:p>
    <w:p w14:paraId="49DF18E2" w14:textId="77777777" w:rsidR="00C6665B" w:rsidRDefault="00C6665B" w:rsidP="00C6665B">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0ECA702B" w14:textId="77777777" w:rsidR="00C6665B" w:rsidRPr="000457CD" w:rsidRDefault="00C6665B" w:rsidP="00C6665B">
      <w:pPr>
        <w:pStyle w:val="NormalWeb"/>
        <w:spacing w:before="0" w:beforeAutospacing="0" w:after="0" w:afterAutospacing="0"/>
        <w:rPr>
          <w:rFonts w:ascii="Arial" w:hAnsi="Arial" w:cs="Arial"/>
          <w:sz w:val="22"/>
          <w:szCs w:val="22"/>
        </w:rPr>
      </w:pPr>
    </w:p>
    <w:p w14:paraId="073DE1D7" w14:textId="77777777" w:rsidR="00C6665B" w:rsidRPr="00B107A4" w:rsidRDefault="00C6665B" w:rsidP="00C6665B">
      <w:pPr>
        <w:spacing w:after="0" w:line="240" w:lineRule="auto"/>
        <w:jc w:val="both"/>
        <w:rPr>
          <w:rFonts w:cs="Arial"/>
          <w:i/>
        </w:rPr>
      </w:pPr>
      <w:r w:rsidRPr="00B107A4">
        <w:rPr>
          <w:rFonts w:cs="Arial"/>
          <w:i/>
          <w:lang w:val="en-GB"/>
        </w:rPr>
        <w:t>Financial and Performance Management</w:t>
      </w:r>
    </w:p>
    <w:p w14:paraId="6C0D9BC4" w14:textId="77777777" w:rsidR="00C6665B" w:rsidRDefault="00C6665B" w:rsidP="00C6665B">
      <w:pPr>
        <w:pStyle w:val="NoSpacing"/>
        <w:spacing w:before="0" w:after="0" w:line="240" w:lineRule="auto"/>
        <w:rPr>
          <w:rFonts w:cs="Arial"/>
          <w:sz w:val="22"/>
          <w:szCs w:val="22"/>
          <w:lang w:val="en-GB"/>
        </w:rPr>
      </w:pPr>
    </w:p>
    <w:p w14:paraId="611DA3EA" w14:textId="77777777" w:rsidR="00C6665B" w:rsidRPr="00336831" w:rsidRDefault="00C6665B" w:rsidP="00C6665B">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49262FA2" w14:textId="77777777" w:rsidR="00C6665B" w:rsidRPr="00336831" w:rsidRDefault="00C6665B" w:rsidP="00C6665B">
      <w:pPr>
        <w:pStyle w:val="NoSpacing"/>
        <w:spacing w:before="0" w:after="0" w:line="240" w:lineRule="auto"/>
        <w:jc w:val="both"/>
        <w:rPr>
          <w:rFonts w:cs="Arial"/>
          <w:sz w:val="22"/>
          <w:szCs w:val="22"/>
          <w:lang w:val="en-GB"/>
        </w:rPr>
      </w:pPr>
    </w:p>
    <w:p w14:paraId="58FE3BB5" w14:textId="77777777" w:rsidR="00C6665B" w:rsidRPr="00C6665B" w:rsidRDefault="00C6665B" w:rsidP="00C6665B">
      <w:pPr>
        <w:pStyle w:val="NoSpacing"/>
        <w:spacing w:before="0" w:after="0" w:line="240" w:lineRule="auto"/>
        <w:jc w:val="both"/>
        <w:rPr>
          <w:rFonts w:cs="Arial"/>
          <w:b w:val="0"/>
          <w:sz w:val="22"/>
          <w:szCs w:val="22"/>
          <w:lang w:val="en-GB"/>
        </w:rPr>
      </w:pPr>
      <w:r w:rsidRPr="00C6665B">
        <w:rPr>
          <w:rFonts w:cs="Arial"/>
          <w:b w:val="0"/>
          <w:sz w:val="22"/>
          <w:szCs w:val="22"/>
          <w:lang w:val="en-GB"/>
        </w:rPr>
        <w:lastRenderedPageBreak/>
        <w:t>EPWP Projects are not adequately reviewed against the supporting documentation to ensure that work opportunities created are supported by valid supporting documentation</w:t>
      </w:r>
    </w:p>
    <w:p w14:paraId="2C457123" w14:textId="77777777" w:rsidR="00C6665B" w:rsidRDefault="00C6665B" w:rsidP="00C6665B">
      <w:pPr>
        <w:spacing w:after="0" w:line="240" w:lineRule="auto"/>
        <w:rPr>
          <w:rFonts w:cs="Arial"/>
          <w:b/>
        </w:rPr>
      </w:pPr>
    </w:p>
    <w:p w14:paraId="7F121225" w14:textId="77777777" w:rsidR="00C6665B" w:rsidRDefault="00C6665B" w:rsidP="00C6665B">
      <w:pPr>
        <w:spacing w:after="0" w:line="240" w:lineRule="auto"/>
        <w:rPr>
          <w:rFonts w:cs="Arial"/>
          <w:b/>
        </w:rPr>
      </w:pPr>
      <w:r w:rsidRPr="000457CD">
        <w:rPr>
          <w:rFonts w:cs="Arial"/>
          <w:b/>
        </w:rPr>
        <w:t>Recommendation</w:t>
      </w:r>
    </w:p>
    <w:p w14:paraId="734F0BC0" w14:textId="77777777" w:rsidR="00C6665B" w:rsidRDefault="00C6665B" w:rsidP="00C6665B">
      <w:pPr>
        <w:spacing w:after="0" w:line="240" w:lineRule="auto"/>
        <w:rPr>
          <w:rFonts w:cs="Arial"/>
          <w:b/>
        </w:rPr>
      </w:pPr>
    </w:p>
    <w:p w14:paraId="3A82BDC3" w14:textId="77777777" w:rsidR="00C6665B" w:rsidRPr="00336831" w:rsidRDefault="00C6665B" w:rsidP="00C6665B">
      <w:pPr>
        <w:spacing w:after="0" w:line="240" w:lineRule="auto"/>
        <w:jc w:val="both"/>
        <w:rPr>
          <w:rFonts w:cs="Arial"/>
        </w:rPr>
      </w:pPr>
      <w:r w:rsidRPr="00336831">
        <w:rPr>
          <w:rFonts w:cs="Arial"/>
        </w:rPr>
        <w:t>It is recommended that:</w:t>
      </w:r>
    </w:p>
    <w:p w14:paraId="44B6A2CD" w14:textId="77777777" w:rsidR="00C6665B" w:rsidRPr="00336831" w:rsidRDefault="00C6665B" w:rsidP="00C6665B">
      <w:pPr>
        <w:pStyle w:val="NoSpacing"/>
        <w:spacing w:before="0" w:after="0" w:line="240" w:lineRule="auto"/>
        <w:jc w:val="both"/>
        <w:rPr>
          <w:rFonts w:cs="Arial"/>
          <w:color w:val="000000"/>
          <w:sz w:val="22"/>
          <w:szCs w:val="22"/>
        </w:rPr>
      </w:pPr>
    </w:p>
    <w:p w14:paraId="2D907ED2" w14:textId="77777777" w:rsidR="00C6665B" w:rsidRPr="00C6665B" w:rsidRDefault="00C6665B" w:rsidP="00C6665B">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1B5E0ACB" w14:textId="77777777" w:rsidR="00C6665B" w:rsidRPr="00C6665B" w:rsidRDefault="00C6665B" w:rsidP="00C6665B">
      <w:pPr>
        <w:pStyle w:val="NoSpacing"/>
        <w:spacing w:before="0" w:after="0" w:line="240" w:lineRule="auto"/>
        <w:jc w:val="both"/>
        <w:rPr>
          <w:rFonts w:cs="Arial"/>
          <w:b w:val="0"/>
          <w:color w:val="000000"/>
          <w:sz w:val="22"/>
          <w:szCs w:val="22"/>
        </w:rPr>
      </w:pPr>
    </w:p>
    <w:p w14:paraId="01D0D2AF" w14:textId="77777777" w:rsidR="00C6665B" w:rsidRPr="00C6665B" w:rsidRDefault="00C6665B" w:rsidP="00C6665B">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432F3B3F" w14:textId="77777777" w:rsidR="00C6665B" w:rsidRPr="00336831" w:rsidRDefault="00C6665B" w:rsidP="00C6665B">
      <w:pPr>
        <w:pStyle w:val="NoSpacing"/>
        <w:spacing w:before="0" w:after="0" w:line="240" w:lineRule="auto"/>
        <w:ind w:left="720" w:hanging="720"/>
        <w:jc w:val="both"/>
        <w:rPr>
          <w:rFonts w:cs="Arial"/>
          <w:color w:val="000000"/>
          <w:sz w:val="22"/>
          <w:szCs w:val="22"/>
        </w:rPr>
      </w:pPr>
    </w:p>
    <w:p w14:paraId="0600B829" w14:textId="77777777" w:rsidR="00C6665B" w:rsidRPr="00336831" w:rsidRDefault="00C6665B" w:rsidP="00C6665B">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64A59FF6" w14:textId="77777777" w:rsidR="00C6665B" w:rsidRDefault="00C6665B" w:rsidP="00C6665B">
      <w:pPr>
        <w:spacing w:after="0" w:line="240" w:lineRule="auto"/>
        <w:rPr>
          <w:rFonts w:cs="Arial"/>
          <w:b/>
          <w:bCs/>
        </w:rPr>
      </w:pPr>
    </w:p>
    <w:p w14:paraId="40F67A82" w14:textId="77777777" w:rsidR="00C6665B" w:rsidRDefault="00C6665B" w:rsidP="00C6665B">
      <w:pPr>
        <w:spacing w:after="0" w:line="240" w:lineRule="auto"/>
        <w:rPr>
          <w:rFonts w:cs="Arial"/>
          <w:b/>
          <w:bCs/>
        </w:rPr>
      </w:pPr>
      <w:r w:rsidRPr="000457CD">
        <w:rPr>
          <w:rFonts w:cs="Arial"/>
          <w:b/>
          <w:bCs/>
        </w:rPr>
        <w:t>Management response</w:t>
      </w:r>
    </w:p>
    <w:p w14:paraId="4AC69468" w14:textId="77777777" w:rsidR="00C6665B" w:rsidRDefault="00C6665B" w:rsidP="00C6665B">
      <w:pPr>
        <w:pStyle w:val="ListParagraph"/>
        <w:numPr>
          <w:ilvl w:val="0"/>
          <w:numId w:val="0"/>
        </w:numPr>
        <w:spacing w:after="0"/>
        <w:jc w:val="both"/>
        <w:rPr>
          <w:rFonts w:cs="Arial"/>
          <w:color w:val="000000"/>
        </w:rPr>
      </w:pPr>
    </w:p>
    <w:p w14:paraId="3F38490D" w14:textId="77777777" w:rsidR="00C6665B" w:rsidRDefault="00C6665B" w:rsidP="00C6665B">
      <w:pPr>
        <w:autoSpaceDE w:val="0"/>
        <w:autoSpaceDN w:val="0"/>
        <w:adjustRightInd w:val="0"/>
        <w:spacing w:after="0" w:line="240" w:lineRule="auto"/>
        <w:rPr>
          <w:rFonts w:cs="Arial"/>
          <w:color w:val="000000"/>
          <w:sz w:val="21"/>
          <w:szCs w:val="21"/>
        </w:rPr>
      </w:pPr>
      <w:r w:rsidRPr="00145011">
        <w:rPr>
          <w:rFonts w:cs="Arial"/>
          <w:color w:val="000000"/>
          <w:sz w:val="21"/>
          <w:szCs w:val="21"/>
        </w:rPr>
        <w:lastRenderedPageBreak/>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D574772" w14:textId="77777777" w:rsidR="00C6665B" w:rsidRPr="00145011" w:rsidRDefault="00C6665B" w:rsidP="00C6665B">
      <w:pPr>
        <w:autoSpaceDE w:val="0"/>
        <w:autoSpaceDN w:val="0"/>
        <w:adjustRightInd w:val="0"/>
        <w:spacing w:after="0" w:line="240" w:lineRule="auto"/>
        <w:rPr>
          <w:rFonts w:cs="Arial"/>
          <w:color w:val="000000"/>
          <w:sz w:val="21"/>
          <w:szCs w:val="21"/>
        </w:rPr>
      </w:pPr>
    </w:p>
    <w:p w14:paraId="485CC471" w14:textId="685C3BDC" w:rsidR="00C6665B" w:rsidRPr="00145011" w:rsidRDefault="00C6665B" w:rsidP="00C6665B">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07BE0942" w14:textId="77777777" w:rsidR="00C6665B" w:rsidRPr="00C6665B" w:rsidRDefault="00C6665B" w:rsidP="00C6665B">
      <w:pPr>
        <w:pStyle w:val="Default"/>
        <w:rPr>
          <w:rFonts w:ascii="Arial" w:hAnsi="Arial" w:cs="Arial"/>
          <w:sz w:val="22"/>
          <w:szCs w:val="22"/>
        </w:rPr>
      </w:pPr>
    </w:p>
    <w:p w14:paraId="092A14BC" w14:textId="6691F056" w:rsidR="00C6665B" w:rsidRPr="00C6665B" w:rsidRDefault="00C6665B" w:rsidP="00C6665B">
      <w:pPr>
        <w:pStyle w:val="Default"/>
        <w:rPr>
          <w:rFonts w:ascii="Arial" w:hAnsi="Arial" w:cs="Arial"/>
          <w:sz w:val="22"/>
          <w:szCs w:val="22"/>
        </w:rPr>
      </w:pPr>
      <w:r w:rsidRPr="00C6665B">
        <w:rPr>
          <w:rFonts w:ascii="Arial" w:hAnsi="Arial" w:cs="Arial"/>
          <w:sz w:val="22"/>
          <w:szCs w:val="22"/>
        </w:rPr>
        <w:t xml:space="preserve">Name: Mr. Devan Pillay </w:t>
      </w:r>
    </w:p>
    <w:p w14:paraId="2E6A2CFD" w14:textId="77777777" w:rsidR="00C6665B" w:rsidRPr="00C6665B" w:rsidRDefault="00C6665B" w:rsidP="00C6665B">
      <w:pPr>
        <w:pStyle w:val="Default"/>
        <w:rPr>
          <w:rFonts w:ascii="Arial" w:hAnsi="Arial" w:cs="Arial"/>
          <w:sz w:val="22"/>
          <w:szCs w:val="22"/>
        </w:rPr>
      </w:pPr>
      <w:r w:rsidRPr="00C6665B">
        <w:rPr>
          <w:rFonts w:ascii="Arial" w:hAnsi="Arial" w:cs="Arial"/>
          <w:sz w:val="22"/>
          <w:szCs w:val="22"/>
        </w:rPr>
        <w:t xml:space="preserve">Position: Acting DDG: EPWP </w:t>
      </w:r>
    </w:p>
    <w:p w14:paraId="3A4CC4B2" w14:textId="77777777" w:rsidR="00C6665B" w:rsidRPr="00C6665B" w:rsidRDefault="00C6665B" w:rsidP="00C6665B">
      <w:pPr>
        <w:spacing w:after="0" w:line="240" w:lineRule="auto"/>
        <w:rPr>
          <w:rFonts w:cs="Arial"/>
          <w:b/>
          <w:iCs/>
        </w:rPr>
      </w:pPr>
      <w:r w:rsidRPr="00C6665B">
        <w:rPr>
          <w:rFonts w:cs="Arial"/>
        </w:rPr>
        <w:t>Date: 13/05/2020</w:t>
      </w:r>
    </w:p>
    <w:p w14:paraId="2E22B1E3" w14:textId="77777777" w:rsidR="00C6665B" w:rsidRPr="00C6665B" w:rsidRDefault="00C6665B" w:rsidP="00C6665B">
      <w:pPr>
        <w:spacing w:after="0" w:line="240" w:lineRule="auto"/>
        <w:rPr>
          <w:rFonts w:cs="Arial"/>
          <w:b/>
          <w:iCs/>
        </w:rPr>
      </w:pPr>
    </w:p>
    <w:p w14:paraId="040F2769" w14:textId="77777777" w:rsidR="00C6665B" w:rsidRPr="00C6665B" w:rsidRDefault="00C6665B" w:rsidP="00C6665B">
      <w:pPr>
        <w:spacing w:after="0" w:line="240" w:lineRule="auto"/>
        <w:rPr>
          <w:rFonts w:cs="Arial"/>
          <w:b/>
          <w:iCs/>
        </w:rPr>
      </w:pPr>
      <w:r w:rsidRPr="00C6665B">
        <w:rPr>
          <w:rFonts w:cs="Arial"/>
          <w:b/>
          <w:iCs/>
        </w:rPr>
        <w:t>Auditor’s conclusion</w:t>
      </w:r>
    </w:p>
    <w:p w14:paraId="5467A7BB" w14:textId="77777777" w:rsidR="00C6665B" w:rsidRPr="00C6665B" w:rsidRDefault="00C6665B" w:rsidP="00C6665B">
      <w:pPr>
        <w:spacing w:after="0" w:line="240" w:lineRule="auto"/>
        <w:rPr>
          <w:rFonts w:cs="Arial"/>
          <w:b/>
          <w:iCs/>
        </w:rPr>
      </w:pPr>
    </w:p>
    <w:p w14:paraId="166FECD7" w14:textId="6DE041C6" w:rsidR="00842A53" w:rsidRPr="00341B7D"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0A5AD679" w14:textId="7221BA4C" w:rsidR="00C6665B" w:rsidRDefault="00C6665B">
      <w:pPr>
        <w:spacing w:after="200"/>
        <w:rPr>
          <w:rFonts w:eastAsia="Calibri" w:cs="Arial"/>
        </w:rPr>
      </w:pPr>
      <w:r>
        <w:br w:type="page"/>
      </w:r>
    </w:p>
    <w:p w14:paraId="056A8F1B" w14:textId="03877341" w:rsidR="00F3664D" w:rsidRDefault="00C6665B" w:rsidP="00D000D8">
      <w:pPr>
        <w:pStyle w:val="Heading7"/>
        <w:spacing w:after="0" w:line="240" w:lineRule="auto"/>
        <w:ind w:left="426" w:hanging="426"/>
      </w:pPr>
      <w:r w:rsidRPr="00795449">
        <w:rPr>
          <w:bCs/>
        </w:rPr>
        <w:lastRenderedPageBreak/>
        <w:t>EPWP – P</w:t>
      </w:r>
      <w:r w:rsidRPr="00795449">
        <w:t>roof of payments were not provided/ submitted</w:t>
      </w:r>
    </w:p>
    <w:p w14:paraId="3157F971" w14:textId="60199E65" w:rsidR="00F3664D" w:rsidRDefault="00F3664D" w:rsidP="00C6665B">
      <w:pPr>
        <w:spacing w:after="0" w:line="240" w:lineRule="auto"/>
        <w:jc w:val="both"/>
        <w:rPr>
          <w:rFonts w:cs="Arial"/>
        </w:rPr>
      </w:pPr>
    </w:p>
    <w:p w14:paraId="5BC5165E" w14:textId="77777777" w:rsidR="00C6665B" w:rsidRDefault="00C6665B" w:rsidP="00C6665B">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32F80CEF" w14:textId="1B7B6EB4" w:rsidR="00C6665B" w:rsidRDefault="00FB5275" w:rsidP="00FB5275">
      <w:pPr>
        <w:pStyle w:val="NoSpacing"/>
        <w:tabs>
          <w:tab w:val="left" w:pos="252"/>
        </w:tabs>
        <w:spacing w:before="0" w:after="0" w:line="240" w:lineRule="auto"/>
        <w:jc w:val="left"/>
        <w:rPr>
          <w:rFonts w:cs="Arial"/>
          <w:sz w:val="22"/>
          <w:szCs w:val="22"/>
        </w:rPr>
      </w:pPr>
      <w:r>
        <w:rPr>
          <w:rFonts w:cs="Arial"/>
          <w:sz w:val="22"/>
          <w:szCs w:val="22"/>
        </w:rPr>
        <w:tab/>
      </w:r>
    </w:p>
    <w:p w14:paraId="7114FF2B" w14:textId="77777777" w:rsidR="00C6665B" w:rsidRPr="008C0374" w:rsidRDefault="00C6665B" w:rsidP="00C6665B">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4D8E065D" w14:textId="77777777" w:rsidR="00C6665B" w:rsidRDefault="00C6665B" w:rsidP="00C6665B">
      <w:pPr>
        <w:pStyle w:val="lg-a-1"/>
        <w:spacing w:before="0"/>
        <w:ind w:left="360" w:firstLine="0"/>
        <w:rPr>
          <w:rFonts w:ascii="Arial" w:hAnsi="Arial" w:cs="Arial"/>
          <w:i/>
          <w:sz w:val="22"/>
          <w:szCs w:val="22"/>
        </w:rPr>
      </w:pPr>
    </w:p>
    <w:p w14:paraId="5C96ED6F" w14:textId="77777777" w:rsidR="00C6665B" w:rsidRPr="004C548A" w:rsidRDefault="00C6665B" w:rsidP="00C6665B">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51F9863" w14:textId="77777777" w:rsidR="00C6665B" w:rsidRDefault="00C6665B" w:rsidP="00C6665B">
      <w:pPr>
        <w:pStyle w:val="Header"/>
        <w:jc w:val="both"/>
        <w:rPr>
          <w:rFonts w:cs="Arial"/>
          <w:color w:val="000000"/>
          <w:szCs w:val="22"/>
        </w:rPr>
      </w:pPr>
    </w:p>
    <w:p w14:paraId="4825D85E" w14:textId="77777777" w:rsidR="00C6665B" w:rsidRDefault="00C6665B" w:rsidP="00C6665B">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w:t>
      </w:r>
      <w:r>
        <w:rPr>
          <w:rFonts w:ascii="Arial" w:hAnsi="Arial" w:cs="Arial"/>
          <w:i/>
          <w:color w:val="000000"/>
          <w:sz w:val="22"/>
          <w:szCs w:val="22"/>
        </w:rPr>
        <w:lastRenderedPageBreak/>
        <w:t xml:space="preserve">may be prescribed or as the relevant Treasury or the Auditor-General may require….” </w:t>
      </w:r>
    </w:p>
    <w:p w14:paraId="6EEA7625" w14:textId="77777777" w:rsidR="00C6665B" w:rsidRDefault="00C6665B" w:rsidP="00C6665B">
      <w:pPr>
        <w:pStyle w:val="NormalWeb"/>
        <w:spacing w:before="0" w:beforeAutospacing="0" w:after="0" w:afterAutospacing="0"/>
        <w:jc w:val="both"/>
        <w:rPr>
          <w:rFonts w:ascii="Arial" w:hAnsi="Arial" w:cs="Arial"/>
          <w:i/>
          <w:color w:val="000000"/>
          <w:sz w:val="22"/>
          <w:szCs w:val="22"/>
        </w:rPr>
      </w:pPr>
    </w:p>
    <w:p w14:paraId="33C36E24" w14:textId="77777777" w:rsidR="00C6665B" w:rsidRPr="004C548A" w:rsidRDefault="00C6665B" w:rsidP="00C6665B">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6B6528ED" w14:textId="77777777" w:rsidR="00C6665B" w:rsidRPr="00507805" w:rsidRDefault="00C6665B" w:rsidP="00C6665B">
      <w:pPr>
        <w:spacing w:after="0" w:line="240" w:lineRule="auto"/>
        <w:jc w:val="both"/>
        <w:rPr>
          <w:rFonts w:cs="Arial"/>
          <w:i/>
          <w:color w:val="000000"/>
          <w:lang w:eastAsia="en-ZA"/>
        </w:rPr>
      </w:pPr>
    </w:p>
    <w:p w14:paraId="22E001BD" w14:textId="77777777" w:rsidR="00C6665B" w:rsidRPr="004C548A" w:rsidRDefault="00C6665B" w:rsidP="00C6665B">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06AF6A08" w14:textId="77777777" w:rsidR="00C6665B" w:rsidRPr="004C548A" w:rsidRDefault="00C6665B" w:rsidP="00C6665B">
      <w:pPr>
        <w:spacing w:after="0" w:line="240" w:lineRule="auto"/>
        <w:ind w:left="720" w:hanging="720"/>
        <w:jc w:val="both"/>
        <w:rPr>
          <w:rFonts w:cs="Arial"/>
          <w:color w:val="000000"/>
          <w:lang w:eastAsia="en-ZA"/>
        </w:rPr>
      </w:pPr>
    </w:p>
    <w:p w14:paraId="12837B7E" w14:textId="77777777" w:rsidR="00C6665B" w:rsidRPr="004C548A" w:rsidRDefault="00C6665B" w:rsidP="00C6665B">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 xml:space="preserve">“Every employer must keep a written record of at least the worker’s name and position; copy of an acceptable worker identification; in the case of task-rated worker, the number of tasks completed by the worker; in the case of a time-rated worker, the time worked by the worker; payments </w:t>
      </w:r>
      <w:r w:rsidRPr="004C548A">
        <w:rPr>
          <w:rFonts w:cs="Arial"/>
          <w:i/>
          <w:iCs/>
          <w:color w:val="000000"/>
          <w:lang w:eastAsia="en-ZA"/>
        </w:rPr>
        <w:lastRenderedPageBreak/>
        <w:t>made to each worker. The employer must keep this record for a period of at least three years after completion of the EPWP…..”</w:t>
      </w:r>
    </w:p>
    <w:p w14:paraId="5925484B" w14:textId="77777777" w:rsidR="00C6665B" w:rsidRDefault="00C6665B" w:rsidP="00C6665B">
      <w:pPr>
        <w:spacing w:after="0" w:line="240" w:lineRule="auto"/>
        <w:rPr>
          <w:rFonts w:cs="Arial"/>
          <w:b/>
        </w:rPr>
      </w:pPr>
    </w:p>
    <w:p w14:paraId="065355F1" w14:textId="77777777" w:rsidR="00C6665B" w:rsidRPr="0038585F" w:rsidRDefault="00C6665B" w:rsidP="00C6665B">
      <w:pPr>
        <w:spacing w:after="0" w:line="240" w:lineRule="auto"/>
        <w:rPr>
          <w:rFonts w:cs="Arial"/>
          <w:b/>
        </w:rPr>
      </w:pPr>
      <w:r w:rsidRPr="0038585F">
        <w:rPr>
          <w:rFonts w:cs="Arial"/>
          <w:b/>
        </w:rPr>
        <w:t>Nature</w:t>
      </w:r>
    </w:p>
    <w:p w14:paraId="4614B938" w14:textId="77777777" w:rsidR="00C6665B" w:rsidRPr="000457CD" w:rsidRDefault="00C6665B" w:rsidP="00C6665B">
      <w:pPr>
        <w:pStyle w:val="NoSpacing"/>
        <w:spacing w:before="0" w:after="0" w:line="240" w:lineRule="auto"/>
        <w:jc w:val="left"/>
        <w:rPr>
          <w:rFonts w:cs="Arial"/>
          <w:sz w:val="22"/>
          <w:szCs w:val="22"/>
        </w:rPr>
      </w:pPr>
    </w:p>
    <w:p w14:paraId="24127BCD" w14:textId="77777777" w:rsidR="00C6665B" w:rsidRDefault="00C6665B" w:rsidP="00C6665B">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742434DF" w14:textId="77777777" w:rsidR="00C6665B" w:rsidRDefault="00C6665B" w:rsidP="00C6665B">
      <w:pPr>
        <w:spacing w:after="0" w:line="240" w:lineRule="auto"/>
        <w:jc w:val="both"/>
        <w:rPr>
          <w:rFonts w:cs="Arial"/>
        </w:rPr>
      </w:pPr>
    </w:p>
    <w:p w14:paraId="2C0D4134" w14:textId="2E95E731" w:rsidR="00C6665B" w:rsidRDefault="00C6665B" w:rsidP="00C6665B">
      <w:pPr>
        <w:spacing w:after="0"/>
        <w:contextualSpacing/>
        <w:rPr>
          <w:rFonts w:cs="Arial"/>
          <w:color w:val="000000"/>
        </w:rPr>
      </w:pPr>
      <w:r w:rsidRPr="00C07250">
        <w:rPr>
          <w:rFonts w:cs="Arial"/>
          <w:color w:val="000000"/>
        </w:rPr>
        <w:t xml:space="preserve">The following participant’s </w:t>
      </w:r>
      <w:r w:rsidR="00237473" w:rsidRPr="00EA2562">
        <w:rPr>
          <w:rFonts w:cs="Arial"/>
          <w:color w:val="000000"/>
        </w:rPr>
        <w:t>proof of payments w</w:t>
      </w:r>
      <w:r w:rsidR="00237473">
        <w:rPr>
          <w:rFonts w:cs="Arial"/>
          <w:color w:val="000000"/>
        </w:rPr>
        <w:t>ere</w:t>
      </w:r>
      <w:r w:rsidRPr="00C07250">
        <w:rPr>
          <w:rFonts w:cs="Arial"/>
          <w:color w:val="000000"/>
        </w:rPr>
        <w:t xml:space="preserve"> not provided for audit purposes.</w:t>
      </w:r>
    </w:p>
    <w:p w14:paraId="47D3136D" w14:textId="079D0CAA" w:rsidR="00237473" w:rsidRDefault="00237473" w:rsidP="00C6665B">
      <w:pPr>
        <w:spacing w:after="0"/>
        <w:contextualSpacing/>
        <w:rPr>
          <w:rFonts w:cs="Arial"/>
          <w:color w:val="000000"/>
        </w:rPr>
      </w:pPr>
    </w:p>
    <w:tbl>
      <w:tblPr>
        <w:tblW w:w="10060" w:type="dxa"/>
        <w:tblLook w:val="04A0" w:firstRow="1" w:lastRow="0" w:firstColumn="1" w:lastColumn="0" w:noHBand="0" w:noVBand="1"/>
      </w:tblPr>
      <w:tblGrid>
        <w:gridCol w:w="456"/>
        <w:gridCol w:w="1666"/>
        <w:gridCol w:w="2693"/>
        <w:gridCol w:w="1984"/>
        <w:gridCol w:w="1560"/>
        <w:gridCol w:w="1701"/>
      </w:tblGrid>
      <w:tr w:rsidR="00237473" w:rsidRPr="00237473" w14:paraId="210211CA" w14:textId="77777777" w:rsidTr="00237473">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BFBFBF"/>
            <w:vAlign w:val="center"/>
          </w:tcPr>
          <w:p w14:paraId="7A918BE3" w14:textId="136E75D3" w:rsidR="00237473" w:rsidRPr="00237473" w:rsidRDefault="00237473" w:rsidP="00237473">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369288" w14:textId="3A3ABDD6"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Project No</w:t>
            </w:r>
          </w:p>
        </w:tc>
        <w:tc>
          <w:tcPr>
            <w:tcW w:w="2693" w:type="dxa"/>
            <w:tcBorders>
              <w:top w:val="single" w:sz="4" w:space="0" w:color="auto"/>
              <w:left w:val="nil"/>
              <w:bottom w:val="single" w:sz="4" w:space="0" w:color="auto"/>
              <w:right w:val="single" w:sz="4" w:space="0" w:color="auto"/>
            </w:tcBorders>
            <w:shd w:val="clear" w:color="000000" w:fill="BFBFBF"/>
            <w:noWrap/>
            <w:vAlign w:val="center"/>
            <w:hideMark/>
          </w:tcPr>
          <w:p w14:paraId="4CA03B35"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Project Name</w:t>
            </w:r>
          </w:p>
        </w:tc>
        <w:tc>
          <w:tcPr>
            <w:tcW w:w="1984" w:type="dxa"/>
            <w:tcBorders>
              <w:top w:val="single" w:sz="4" w:space="0" w:color="auto"/>
              <w:left w:val="nil"/>
              <w:bottom w:val="single" w:sz="4" w:space="0" w:color="auto"/>
              <w:right w:val="single" w:sz="4" w:space="0" w:color="auto"/>
            </w:tcBorders>
            <w:shd w:val="clear" w:color="000000" w:fill="BFBFBF"/>
            <w:noWrap/>
            <w:vAlign w:val="center"/>
            <w:hideMark/>
          </w:tcPr>
          <w:p w14:paraId="3A0C305A"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Public Body</w:t>
            </w:r>
          </w:p>
        </w:tc>
        <w:tc>
          <w:tcPr>
            <w:tcW w:w="1560" w:type="dxa"/>
            <w:tcBorders>
              <w:top w:val="single" w:sz="4" w:space="0" w:color="auto"/>
              <w:left w:val="nil"/>
              <w:bottom w:val="single" w:sz="4" w:space="0" w:color="auto"/>
              <w:right w:val="single" w:sz="4" w:space="0" w:color="auto"/>
            </w:tcBorders>
            <w:shd w:val="clear" w:color="000000" w:fill="BFBFBF"/>
            <w:noWrap/>
            <w:vAlign w:val="center"/>
            <w:hideMark/>
          </w:tcPr>
          <w:p w14:paraId="00A7CD35"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Sector</w:t>
            </w:r>
          </w:p>
        </w:tc>
        <w:tc>
          <w:tcPr>
            <w:tcW w:w="1701" w:type="dxa"/>
            <w:tcBorders>
              <w:top w:val="single" w:sz="4" w:space="0" w:color="auto"/>
              <w:left w:val="nil"/>
              <w:bottom w:val="single" w:sz="4" w:space="0" w:color="auto"/>
              <w:right w:val="single" w:sz="4" w:space="0" w:color="auto"/>
            </w:tcBorders>
            <w:shd w:val="clear" w:color="000000" w:fill="BFBFBF"/>
            <w:vAlign w:val="center"/>
            <w:hideMark/>
          </w:tcPr>
          <w:p w14:paraId="5AD463B6" w14:textId="126559AA" w:rsidR="00237473" w:rsidRPr="00237473" w:rsidRDefault="00237473" w:rsidP="00237473">
            <w:pPr>
              <w:spacing w:after="0" w:line="240" w:lineRule="auto"/>
              <w:rPr>
                <w:rFonts w:eastAsia="Times New Roman" w:cs="Arial"/>
                <w:b/>
                <w:bCs/>
                <w:color w:val="000000"/>
                <w:sz w:val="18"/>
                <w:szCs w:val="18"/>
                <w:lang w:eastAsia="en-ZA"/>
              </w:rPr>
            </w:pPr>
            <w:r w:rsidRPr="00795449">
              <w:rPr>
                <w:rFonts w:cs="Arial"/>
                <w:b/>
                <w:bCs/>
                <w:color w:val="000000"/>
                <w:sz w:val="18"/>
                <w:szCs w:val="18"/>
                <w:lang w:eastAsia="en-ZA"/>
              </w:rPr>
              <w:t>Number of work opportunities where proof of payments not provided</w:t>
            </w:r>
          </w:p>
        </w:tc>
      </w:tr>
      <w:tr w:rsidR="00237473" w:rsidRPr="00237473" w14:paraId="7C3BE9C7"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59173BB2" w14:textId="77777777" w:rsidR="00237473" w:rsidRPr="00237473" w:rsidRDefault="00237473" w:rsidP="00237473">
            <w:pPr>
              <w:spacing w:after="0" w:line="240" w:lineRule="auto"/>
              <w:rPr>
                <w:rFonts w:eastAsia="Times New Roman" w:cs="Arial"/>
                <w:b/>
                <w:bCs/>
                <w:color w:val="000000"/>
                <w:sz w:val="18"/>
                <w:szCs w:val="18"/>
                <w:lang w:eastAsia="en-ZA"/>
              </w:rPr>
            </w:pPr>
          </w:p>
        </w:tc>
        <w:tc>
          <w:tcPr>
            <w:tcW w:w="960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12F99" w14:textId="60E2553F" w:rsidR="00237473" w:rsidRPr="00237473" w:rsidRDefault="00237473" w:rsidP="00D000D8">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DPWI</w:t>
            </w:r>
          </w:p>
        </w:tc>
      </w:tr>
      <w:tr w:rsidR="00237473" w:rsidRPr="00237473" w14:paraId="6FCCDFD0"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4C1CC51" w14:textId="37B3A86C"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1847866" w14:textId="6B59F2BA"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81866-EPWP3N</w:t>
            </w:r>
          </w:p>
        </w:tc>
        <w:tc>
          <w:tcPr>
            <w:tcW w:w="2693" w:type="dxa"/>
            <w:tcBorders>
              <w:top w:val="nil"/>
              <w:left w:val="nil"/>
              <w:bottom w:val="single" w:sz="4" w:space="0" w:color="auto"/>
              <w:right w:val="single" w:sz="4" w:space="0" w:color="auto"/>
            </w:tcBorders>
            <w:shd w:val="clear" w:color="auto" w:fill="auto"/>
            <w:vAlign w:val="bottom"/>
            <w:hideMark/>
          </w:tcPr>
          <w:p w14:paraId="720B9354"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Momentum Building Health Care Cleaning</w:t>
            </w:r>
          </w:p>
        </w:tc>
        <w:tc>
          <w:tcPr>
            <w:tcW w:w="1984" w:type="dxa"/>
            <w:tcBorders>
              <w:top w:val="nil"/>
              <w:left w:val="nil"/>
              <w:bottom w:val="single" w:sz="4" w:space="0" w:color="auto"/>
              <w:right w:val="single" w:sz="4" w:space="0" w:color="auto"/>
            </w:tcBorders>
            <w:shd w:val="clear" w:color="auto" w:fill="auto"/>
            <w:vAlign w:val="bottom"/>
            <w:hideMark/>
          </w:tcPr>
          <w:p w14:paraId="411FF926"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Gauteng: DPWI</w:t>
            </w:r>
          </w:p>
        </w:tc>
        <w:tc>
          <w:tcPr>
            <w:tcW w:w="1560" w:type="dxa"/>
            <w:tcBorders>
              <w:top w:val="nil"/>
              <w:left w:val="nil"/>
              <w:bottom w:val="single" w:sz="4" w:space="0" w:color="auto"/>
              <w:right w:val="single" w:sz="4" w:space="0" w:color="auto"/>
            </w:tcBorders>
            <w:shd w:val="clear" w:color="auto" w:fill="auto"/>
            <w:vAlign w:val="bottom"/>
            <w:hideMark/>
          </w:tcPr>
          <w:p w14:paraId="02A5F58F" w14:textId="277099E4" w:rsidR="00237473" w:rsidRPr="00237473" w:rsidRDefault="009E0CF8"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6C0AA79B"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237473" w:rsidRPr="00237473" w14:paraId="7E7EBB76" w14:textId="77777777" w:rsidTr="009E0CF8">
        <w:trPr>
          <w:trHeight w:val="276"/>
        </w:trPr>
        <w:tc>
          <w:tcPr>
            <w:tcW w:w="456" w:type="dxa"/>
            <w:tcBorders>
              <w:top w:val="nil"/>
              <w:left w:val="single" w:sz="4" w:space="0" w:color="auto"/>
              <w:bottom w:val="single" w:sz="4" w:space="0" w:color="auto"/>
              <w:right w:val="single" w:sz="4" w:space="0" w:color="auto"/>
            </w:tcBorders>
            <w:vAlign w:val="bottom"/>
          </w:tcPr>
          <w:p w14:paraId="220A1791" w14:textId="02510FE1"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1B32E2B" w14:textId="029952E5" w:rsidR="00237473" w:rsidRPr="00237473"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95592-EPWP3N</w:t>
            </w:r>
          </w:p>
        </w:tc>
        <w:tc>
          <w:tcPr>
            <w:tcW w:w="2693" w:type="dxa"/>
            <w:tcBorders>
              <w:top w:val="nil"/>
              <w:left w:val="nil"/>
              <w:bottom w:val="single" w:sz="4" w:space="0" w:color="auto"/>
              <w:right w:val="single" w:sz="4" w:space="0" w:color="auto"/>
            </w:tcBorders>
            <w:shd w:val="clear" w:color="auto" w:fill="auto"/>
            <w:vAlign w:val="bottom"/>
          </w:tcPr>
          <w:p w14:paraId="71FEE7FB" w14:textId="635B5874" w:rsidR="00237473" w:rsidRPr="00237473" w:rsidRDefault="009E0CF8" w:rsidP="00237473">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Mmabatho High Court</w:t>
            </w:r>
          </w:p>
        </w:tc>
        <w:tc>
          <w:tcPr>
            <w:tcW w:w="1984" w:type="dxa"/>
            <w:tcBorders>
              <w:top w:val="nil"/>
              <w:left w:val="nil"/>
              <w:bottom w:val="single" w:sz="4" w:space="0" w:color="auto"/>
              <w:right w:val="single" w:sz="4" w:space="0" w:color="auto"/>
            </w:tcBorders>
            <w:shd w:val="clear" w:color="auto" w:fill="auto"/>
            <w:vAlign w:val="bottom"/>
          </w:tcPr>
          <w:p w14:paraId="56F074E4" w14:textId="77777777" w:rsidR="009E0CF8" w:rsidRPr="009E0CF8"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North West:</w:t>
            </w:r>
          </w:p>
          <w:p w14:paraId="5B168982" w14:textId="61C12E0F" w:rsidR="00237473" w:rsidRPr="00237473"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DPWI</w:t>
            </w:r>
          </w:p>
        </w:tc>
        <w:tc>
          <w:tcPr>
            <w:tcW w:w="1560" w:type="dxa"/>
            <w:tcBorders>
              <w:top w:val="nil"/>
              <w:left w:val="nil"/>
              <w:bottom w:val="single" w:sz="4" w:space="0" w:color="auto"/>
              <w:right w:val="single" w:sz="4" w:space="0" w:color="auto"/>
            </w:tcBorders>
            <w:shd w:val="clear" w:color="auto" w:fill="auto"/>
            <w:vAlign w:val="bottom"/>
          </w:tcPr>
          <w:p w14:paraId="0AA62DDA" w14:textId="310107CA" w:rsidR="00237473" w:rsidRPr="00237473" w:rsidRDefault="009E0CF8" w:rsidP="00237473">
            <w:pPr>
              <w:spacing w:after="0" w:line="240" w:lineRule="auto"/>
              <w:rPr>
                <w:rFonts w:eastAsia="Times New Roman" w:cs="Arial"/>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53C9C45B" w14:textId="3710910C" w:rsidR="00237473" w:rsidRPr="00237473" w:rsidRDefault="009E0CF8" w:rsidP="00237473">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10</w:t>
            </w:r>
          </w:p>
        </w:tc>
      </w:tr>
      <w:tr w:rsidR="00237473" w:rsidRPr="00237473" w14:paraId="3BF42B56" w14:textId="77777777" w:rsidTr="00237473">
        <w:trPr>
          <w:trHeight w:val="276"/>
        </w:trPr>
        <w:tc>
          <w:tcPr>
            <w:tcW w:w="456" w:type="dxa"/>
            <w:tcBorders>
              <w:top w:val="nil"/>
              <w:left w:val="single" w:sz="4" w:space="0" w:color="auto"/>
              <w:bottom w:val="single" w:sz="4" w:space="0" w:color="auto"/>
              <w:right w:val="nil"/>
            </w:tcBorders>
            <w:vAlign w:val="bottom"/>
          </w:tcPr>
          <w:p w14:paraId="696807FC" w14:textId="77777777" w:rsidR="00237473" w:rsidRPr="00237473" w:rsidRDefault="00237473" w:rsidP="00237473">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5EEA86FD" w14:textId="7836CD1F"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2693" w:type="dxa"/>
            <w:tcBorders>
              <w:top w:val="nil"/>
              <w:left w:val="nil"/>
              <w:bottom w:val="nil"/>
              <w:right w:val="nil"/>
            </w:tcBorders>
            <w:shd w:val="clear" w:color="auto" w:fill="auto"/>
            <w:noWrap/>
            <w:vAlign w:val="bottom"/>
            <w:hideMark/>
          </w:tcPr>
          <w:p w14:paraId="6649921E" w14:textId="77777777" w:rsidR="00237473" w:rsidRPr="00237473" w:rsidRDefault="00237473" w:rsidP="00237473">
            <w:pPr>
              <w:spacing w:after="0" w:line="240" w:lineRule="auto"/>
              <w:rPr>
                <w:rFonts w:eastAsia="Times New Roman" w:cs="Arial"/>
                <w:color w:val="000000"/>
                <w:sz w:val="18"/>
                <w:szCs w:val="18"/>
                <w:lang w:eastAsia="en-ZA"/>
              </w:rPr>
            </w:pPr>
          </w:p>
        </w:tc>
        <w:tc>
          <w:tcPr>
            <w:tcW w:w="1984" w:type="dxa"/>
            <w:tcBorders>
              <w:top w:val="nil"/>
              <w:left w:val="nil"/>
              <w:bottom w:val="nil"/>
              <w:right w:val="nil"/>
            </w:tcBorders>
            <w:shd w:val="clear" w:color="auto" w:fill="auto"/>
            <w:noWrap/>
            <w:vAlign w:val="bottom"/>
            <w:hideMark/>
          </w:tcPr>
          <w:p w14:paraId="2F776C8E" w14:textId="77777777" w:rsidR="00237473" w:rsidRPr="00237473" w:rsidRDefault="00237473" w:rsidP="00237473">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nil"/>
            </w:tcBorders>
            <w:shd w:val="clear" w:color="auto" w:fill="auto"/>
            <w:noWrap/>
            <w:vAlign w:val="bottom"/>
            <w:hideMark/>
          </w:tcPr>
          <w:p w14:paraId="138C4D65" w14:textId="77777777" w:rsidR="00237473" w:rsidRPr="00237473" w:rsidRDefault="00237473" w:rsidP="00237473">
            <w:pPr>
              <w:spacing w:after="0" w:line="240" w:lineRule="auto"/>
              <w:rPr>
                <w:rFonts w:ascii="Times New Roman" w:eastAsia="Times New Roman" w:hAnsi="Times New Roman" w:cs="Times New Roman"/>
                <w:sz w:val="20"/>
                <w:szCs w:val="20"/>
                <w:lang w:eastAsia="en-ZA"/>
              </w:rPr>
            </w:pPr>
          </w:p>
        </w:tc>
        <w:tc>
          <w:tcPr>
            <w:tcW w:w="1701" w:type="dxa"/>
            <w:tcBorders>
              <w:top w:val="nil"/>
              <w:left w:val="nil"/>
              <w:bottom w:val="single" w:sz="4" w:space="0" w:color="auto"/>
              <w:right w:val="single" w:sz="4" w:space="0" w:color="auto"/>
            </w:tcBorders>
            <w:shd w:val="clear" w:color="auto" w:fill="auto"/>
            <w:noWrap/>
            <w:vAlign w:val="bottom"/>
            <w:hideMark/>
          </w:tcPr>
          <w:p w14:paraId="7679DBDA" w14:textId="6857C3F4" w:rsidR="00237473" w:rsidRPr="00237473" w:rsidRDefault="00237473" w:rsidP="009E0CF8">
            <w:pPr>
              <w:spacing w:after="0" w:line="240" w:lineRule="auto"/>
              <w:jc w:val="right"/>
              <w:rPr>
                <w:rFonts w:eastAsia="Times New Roman" w:cs="Arial"/>
                <w:b/>
                <w:bCs/>
                <w:color w:val="000000"/>
                <w:sz w:val="18"/>
                <w:szCs w:val="18"/>
                <w:lang w:eastAsia="en-ZA"/>
              </w:rPr>
            </w:pPr>
            <w:r w:rsidRPr="00237473">
              <w:rPr>
                <w:rFonts w:eastAsia="Times New Roman" w:cs="Arial"/>
                <w:b/>
                <w:bCs/>
                <w:color w:val="000000"/>
                <w:sz w:val="18"/>
                <w:szCs w:val="18"/>
                <w:lang w:eastAsia="en-ZA"/>
              </w:rPr>
              <w:t>1</w:t>
            </w:r>
            <w:r w:rsidR="009E0CF8">
              <w:rPr>
                <w:rFonts w:eastAsia="Times New Roman" w:cs="Arial"/>
                <w:b/>
                <w:bCs/>
                <w:color w:val="000000"/>
                <w:sz w:val="18"/>
                <w:szCs w:val="18"/>
                <w:lang w:eastAsia="en-ZA"/>
              </w:rPr>
              <w:t>3</w:t>
            </w:r>
          </w:p>
        </w:tc>
      </w:tr>
      <w:tr w:rsidR="00237473" w:rsidRPr="00237473" w14:paraId="328A50AE"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4A5A1BFB" w14:textId="77777777" w:rsidR="00237473" w:rsidRPr="00237473" w:rsidRDefault="00237473" w:rsidP="00237473">
            <w:pPr>
              <w:spacing w:after="0" w:line="240" w:lineRule="auto"/>
              <w:rPr>
                <w:rFonts w:eastAsia="Times New Roman" w:cs="Arial"/>
                <w:b/>
                <w:bCs/>
                <w:color w:val="000000"/>
                <w:sz w:val="18"/>
                <w:szCs w:val="18"/>
                <w:lang w:eastAsia="en-ZA"/>
              </w:rPr>
            </w:pPr>
          </w:p>
        </w:tc>
        <w:tc>
          <w:tcPr>
            <w:tcW w:w="960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F66E0" w14:textId="77BD8309" w:rsidR="00237473" w:rsidRPr="00237473" w:rsidRDefault="00237473" w:rsidP="00D000D8">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Other Public bodies</w:t>
            </w:r>
          </w:p>
        </w:tc>
      </w:tr>
      <w:tr w:rsidR="00237473" w:rsidRPr="00237473" w14:paraId="0513BF8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03C6FC5C" w14:textId="7ADAD9A4"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F45EA9D" w14:textId="7DF038FB"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76809-EPWP3M</w:t>
            </w:r>
          </w:p>
        </w:tc>
        <w:tc>
          <w:tcPr>
            <w:tcW w:w="2693" w:type="dxa"/>
            <w:tcBorders>
              <w:top w:val="nil"/>
              <w:left w:val="nil"/>
              <w:bottom w:val="single" w:sz="4" w:space="0" w:color="auto"/>
              <w:right w:val="single" w:sz="4" w:space="0" w:color="auto"/>
            </w:tcBorders>
            <w:shd w:val="clear" w:color="auto" w:fill="auto"/>
            <w:vAlign w:val="bottom"/>
            <w:hideMark/>
          </w:tcPr>
          <w:p w14:paraId="38468D36"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New indoor sports and recreation</w:t>
            </w:r>
          </w:p>
        </w:tc>
        <w:tc>
          <w:tcPr>
            <w:tcW w:w="1984" w:type="dxa"/>
            <w:tcBorders>
              <w:top w:val="nil"/>
              <w:left w:val="nil"/>
              <w:bottom w:val="single" w:sz="4" w:space="0" w:color="auto"/>
              <w:right w:val="single" w:sz="4" w:space="0" w:color="auto"/>
            </w:tcBorders>
            <w:shd w:val="clear" w:color="auto" w:fill="auto"/>
            <w:vAlign w:val="bottom"/>
            <w:hideMark/>
          </w:tcPr>
          <w:p w14:paraId="05A413FB"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Freestate: Matjhabeng</w:t>
            </w:r>
          </w:p>
        </w:tc>
        <w:tc>
          <w:tcPr>
            <w:tcW w:w="1560" w:type="dxa"/>
            <w:tcBorders>
              <w:top w:val="nil"/>
              <w:left w:val="nil"/>
              <w:bottom w:val="single" w:sz="4" w:space="0" w:color="auto"/>
              <w:right w:val="single" w:sz="4" w:space="0" w:color="auto"/>
            </w:tcBorders>
            <w:shd w:val="clear" w:color="auto" w:fill="auto"/>
            <w:vAlign w:val="bottom"/>
            <w:hideMark/>
          </w:tcPr>
          <w:p w14:paraId="029F42FA"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508E7B0F"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11</w:t>
            </w:r>
          </w:p>
        </w:tc>
      </w:tr>
      <w:tr w:rsidR="00237473" w:rsidRPr="00237473" w14:paraId="6CC13D6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3A6C670" w14:textId="38DC5D8B"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1A73FAF" w14:textId="03CBFC9D"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63821-EPWP3M</w:t>
            </w:r>
          </w:p>
        </w:tc>
        <w:tc>
          <w:tcPr>
            <w:tcW w:w="2693" w:type="dxa"/>
            <w:tcBorders>
              <w:top w:val="nil"/>
              <w:left w:val="nil"/>
              <w:bottom w:val="single" w:sz="4" w:space="0" w:color="auto"/>
              <w:right w:val="single" w:sz="4" w:space="0" w:color="auto"/>
            </w:tcBorders>
            <w:shd w:val="clear" w:color="auto" w:fill="auto"/>
            <w:vAlign w:val="bottom"/>
            <w:hideMark/>
          </w:tcPr>
          <w:p w14:paraId="68430BC4"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Routine Horticultureal and Gardening Maintanance</w:t>
            </w:r>
          </w:p>
        </w:tc>
        <w:tc>
          <w:tcPr>
            <w:tcW w:w="1984" w:type="dxa"/>
            <w:tcBorders>
              <w:top w:val="nil"/>
              <w:left w:val="nil"/>
              <w:bottom w:val="single" w:sz="4" w:space="0" w:color="auto"/>
              <w:right w:val="single" w:sz="4" w:space="0" w:color="auto"/>
            </w:tcBorders>
            <w:shd w:val="clear" w:color="auto" w:fill="auto"/>
            <w:vAlign w:val="bottom"/>
            <w:hideMark/>
          </w:tcPr>
          <w:p w14:paraId="6F274D52"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Mpumalanga: Nkangala</w:t>
            </w:r>
          </w:p>
        </w:tc>
        <w:tc>
          <w:tcPr>
            <w:tcW w:w="1560" w:type="dxa"/>
            <w:tcBorders>
              <w:top w:val="nil"/>
              <w:left w:val="nil"/>
              <w:bottom w:val="single" w:sz="4" w:space="0" w:color="auto"/>
              <w:right w:val="single" w:sz="4" w:space="0" w:color="auto"/>
            </w:tcBorders>
            <w:shd w:val="clear" w:color="auto" w:fill="auto"/>
            <w:vAlign w:val="bottom"/>
            <w:hideMark/>
          </w:tcPr>
          <w:p w14:paraId="51CE2AF0"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379A525"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w:t>
            </w:r>
          </w:p>
        </w:tc>
      </w:tr>
      <w:tr w:rsidR="00237473" w:rsidRPr="00237473" w14:paraId="53E4BCA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50CBB6D7" w14:textId="78FD7CBA"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5</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C5D84C4" w14:textId="70178163"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88269-EPWP3M</w:t>
            </w:r>
          </w:p>
        </w:tc>
        <w:tc>
          <w:tcPr>
            <w:tcW w:w="2693" w:type="dxa"/>
            <w:tcBorders>
              <w:top w:val="nil"/>
              <w:left w:val="nil"/>
              <w:bottom w:val="single" w:sz="4" w:space="0" w:color="auto"/>
              <w:right w:val="single" w:sz="4" w:space="0" w:color="auto"/>
            </w:tcBorders>
            <w:shd w:val="clear" w:color="auto" w:fill="auto"/>
            <w:vAlign w:val="bottom"/>
            <w:hideMark/>
          </w:tcPr>
          <w:p w14:paraId="3ABB1FDB"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Drilling of Boreholes, Churchill Phase 1</w:t>
            </w:r>
          </w:p>
        </w:tc>
        <w:tc>
          <w:tcPr>
            <w:tcW w:w="1984" w:type="dxa"/>
            <w:tcBorders>
              <w:top w:val="nil"/>
              <w:left w:val="nil"/>
              <w:bottom w:val="single" w:sz="4" w:space="0" w:color="auto"/>
              <w:right w:val="single" w:sz="4" w:space="0" w:color="auto"/>
            </w:tcBorders>
            <w:shd w:val="clear" w:color="auto" w:fill="auto"/>
            <w:vAlign w:val="bottom"/>
            <w:hideMark/>
          </w:tcPr>
          <w:p w14:paraId="37C1E76E"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Eastern Cape: Nelson Mandela Bay Metro</w:t>
            </w:r>
          </w:p>
        </w:tc>
        <w:tc>
          <w:tcPr>
            <w:tcW w:w="1560" w:type="dxa"/>
            <w:tcBorders>
              <w:top w:val="nil"/>
              <w:left w:val="nil"/>
              <w:bottom w:val="single" w:sz="4" w:space="0" w:color="auto"/>
              <w:right w:val="single" w:sz="4" w:space="0" w:color="auto"/>
            </w:tcBorders>
            <w:shd w:val="clear" w:color="auto" w:fill="auto"/>
            <w:vAlign w:val="bottom"/>
            <w:hideMark/>
          </w:tcPr>
          <w:p w14:paraId="24D83CC1"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28F70BD"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237473" w:rsidRPr="00237473" w14:paraId="515DEBDD"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89A3D47" w14:textId="2FA6E69B"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9264324" w14:textId="323223F5"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88284-EPWP3M</w:t>
            </w:r>
          </w:p>
        </w:tc>
        <w:tc>
          <w:tcPr>
            <w:tcW w:w="2693" w:type="dxa"/>
            <w:tcBorders>
              <w:top w:val="nil"/>
              <w:left w:val="nil"/>
              <w:bottom w:val="single" w:sz="4" w:space="0" w:color="auto"/>
              <w:right w:val="single" w:sz="4" w:space="0" w:color="auto"/>
            </w:tcBorders>
            <w:shd w:val="clear" w:color="auto" w:fill="auto"/>
            <w:vAlign w:val="bottom"/>
            <w:hideMark/>
          </w:tcPr>
          <w:p w14:paraId="1BEA78D9"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South End Museum Trust</w:t>
            </w:r>
          </w:p>
        </w:tc>
        <w:tc>
          <w:tcPr>
            <w:tcW w:w="1984" w:type="dxa"/>
            <w:tcBorders>
              <w:top w:val="nil"/>
              <w:left w:val="nil"/>
              <w:bottom w:val="single" w:sz="4" w:space="0" w:color="auto"/>
              <w:right w:val="single" w:sz="4" w:space="0" w:color="auto"/>
            </w:tcBorders>
            <w:shd w:val="clear" w:color="auto" w:fill="auto"/>
            <w:vAlign w:val="bottom"/>
            <w:hideMark/>
          </w:tcPr>
          <w:p w14:paraId="0D2ADC3A"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Eastern Cape: Nelson Mandela Bay Metro</w:t>
            </w:r>
          </w:p>
        </w:tc>
        <w:tc>
          <w:tcPr>
            <w:tcW w:w="1560" w:type="dxa"/>
            <w:tcBorders>
              <w:top w:val="nil"/>
              <w:left w:val="nil"/>
              <w:bottom w:val="single" w:sz="4" w:space="0" w:color="auto"/>
              <w:right w:val="single" w:sz="4" w:space="0" w:color="auto"/>
            </w:tcBorders>
            <w:shd w:val="clear" w:color="auto" w:fill="auto"/>
            <w:vAlign w:val="bottom"/>
            <w:hideMark/>
          </w:tcPr>
          <w:p w14:paraId="404F43CF"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7C43D561"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5</w:t>
            </w:r>
          </w:p>
        </w:tc>
      </w:tr>
      <w:tr w:rsidR="00D91A21" w:rsidRPr="00237473" w14:paraId="5BD37D64" w14:textId="77777777" w:rsidTr="00D91A21">
        <w:trPr>
          <w:trHeight w:val="276"/>
        </w:trPr>
        <w:tc>
          <w:tcPr>
            <w:tcW w:w="456" w:type="dxa"/>
            <w:tcBorders>
              <w:top w:val="nil"/>
              <w:left w:val="single" w:sz="4" w:space="0" w:color="auto"/>
              <w:bottom w:val="single" w:sz="4" w:space="0" w:color="auto"/>
              <w:right w:val="single" w:sz="4" w:space="0" w:color="auto"/>
            </w:tcBorders>
            <w:vAlign w:val="bottom"/>
          </w:tcPr>
          <w:p w14:paraId="53611AE2" w14:textId="30E985AD"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B2E606B" w14:textId="0BF6AF9E"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91798-EPWP3M</w:t>
            </w:r>
          </w:p>
        </w:tc>
        <w:tc>
          <w:tcPr>
            <w:tcW w:w="2693" w:type="dxa"/>
            <w:tcBorders>
              <w:top w:val="nil"/>
              <w:left w:val="nil"/>
              <w:bottom w:val="single" w:sz="4" w:space="0" w:color="auto"/>
              <w:right w:val="single" w:sz="4" w:space="0" w:color="auto"/>
            </w:tcBorders>
            <w:shd w:val="clear" w:color="auto" w:fill="auto"/>
            <w:vAlign w:val="bottom"/>
          </w:tcPr>
          <w:p w14:paraId="5D35A842" w14:textId="594374E2" w:rsidR="00D91A21" w:rsidRPr="00237473"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Maintenance of JB Marks Parks</w:t>
            </w:r>
          </w:p>
        </w:tc>
        <w:tc>
          <w:tcPr>
            <w:tcW w:w="1984" w:type="dxa"/>
            <w:tcBorders>
              <w:top w:val="nil"/>
              <w:left w:val="nil"/>
              <w:bottom w:val="single" w:sz="4" w:space="0" w:color="auto"/>
              <w:right w:val="single" w:sz="4" w:space="0" w:color="auto"/>
            </w:tcBorders>
            <w:shd w:val="clear" w:color="auto" w:fill="auto"/>
            <w:vAlign w:val="bottom"/>
          </w:tcPr>
          <w:p w14:paraId="3F040725" w14:textId="77777777" w:rsidR="00D91A21" w:rsidRPr="00D91A21" w:rsidRDefault="00D91A21" w:rsidP="00D91A21">
            <w:pPr>
              <w:spacing w:after="0" w:line="240" w:lineRule="auto"/>
              <w:rPr>
                <w:rFonts w:eastAsia="Times New Roman" w:cs="Arial"/>
                <w:sz w:val="18"/>
                <w:szCs w:val="18"/>
                <w:lang w:eastAsia="en-ZA"/>
              </w:rPr>
            </w:pPr>
            <w:r w:rsidRPr="00D91A21">
              <w:rPr>
                <w:rFonts w:eastAsia="Times New Roman" w:cs="Arial"/>
                <w:sz w:val="18"/>
                <w:szCs w:val="18"/>
                <w:lang w:eastAsia="en-ZA"/>
              </w:rPr>
              <w:t>North West:</w:t>
            </w:r>
          </w:p>
          <w:p w14:paraId="6E84DF70" w14:textId="1892E665" w:rsidR="00D91A21" w:rsidRPr="00237473" w:rsidRDefault="00D91A21" w:rsidP="00D91A21">
            <w:pPr>
              <w:spacing w:after="0" w:line="240" w:lineRule="auto"/>
              <w:rPr>
                <w:rFonts w:eastAsia="Times New Roman" w:cs="Arial"/>
                <w:sz w:val="18"/>
                <w:szCs w:val="18"/>
                <w:lang w:eastAsia="en-ZA"/>
              </w:rPr>
            </w:pPr>
            <w:r w:rsidRPr="00D91A21">
              <w:rPr>
                <w:rFonts w:eastAsia="Times New Roman" w:cs="Arial"/>
                <w:sz w:val="18"/>
                <w:szCs w:val="18"/>
                <w:lang w:eastAsia="en-ZA"/>
              </w:rPr>
              <w:t>JB Marks</w:t>
            </w:r>
          </w:p>
        </w:tc>
        <w:tc>
          <w:tcPr>
            <w:tcW w:w="1560" w:type="dxa"/>
            <w:tcBorders>
              <w:top w:val="nil"/>
              <w:left w:val="nil"/>
              <w:bottom w:val="single" w:sz="4" w:space="0" w:color="auto"/>
              <w:right w:val="single" w:sz="4" w:space="0" w:color="auto"/>
            </w:tcBorders>
            <w:shd w:val="clear" w:color="auto" w:fill="auto"/>
            <w:vAlign w:val="bottom"/>
          </w:tcPr>
          <w:p w14:paraId="7A7CC85D" w14:textId="5D92E598"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tcPr>
          <w:p w14:paraId="7886861A" w14:textId="227FC885" w:rsidR="00D91A21" w:rsidRPr="00237473" w:rsidRDefault="00D91A21" w:rsidP="00D91A2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D91A21" w:rsidRPr="00237473" w14:paraId="76D5662B"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99A3F03" w14:textId="09BA0EA0"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B7E5F89" w14:textId="4F51363A"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77918-EPWP3M</w:t>
            </w:r>
          </w:p>
        </w:tc>
        <w:tc>
          <w:tcPr>
            <w:tcW w:w="2693" w:type="dxa"/>
            <w:tcBorders>
              <w:top w:val="nil"/>
              <w:left w:val="nil"/>
              <w:bottom w:val="single" w:sz="4" w:space="0" w:color="auto"/>
              <w:right w:val="single" w:sz="4" w:space="0" w:color="auto"/>
            </w:tcBorders>
            <w:shd w:val="clear" w:color="auto" w:fill="auto"/>
            <w:vAlign w:val="bottom"/>
            <w:hideMark/>
          </w:tcPr>
          <w:p w14:paraId="1A23EE6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Mbhashe Street Cleaning </w:t>
            </w:r>
          </w:p>
        </w:tc>
        <w:tc>
          <w:tcPr>
            <w:tcW w:w="1984" w:type="dxa"/>
            <w:tcBorders>
              <w:top w:val="nil"/>
              <w:left w:val="nil"/>
              <w:bottom w:val="single" w:sz="4" w:space="0" w:color="auto"/>
              <w:right w:val="single" w:sz="4" w:space="0" w:color="auto"/>
            </w:tcBorders>
            <w:shd w:val="clear" w:color="auto" w:fill="auto"/>
            <w:vAlign w:val="bottom"/>
            <w:hideMark/>
          </w:tcPr>
          <w:p w14:paraId="6F7E9566"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Eastern Cape: Mbhashe</w:t>
            </w:r>
          </w:p>
        </w:tc>
        <w:tc>
          <w:tcPr>
            <w:tcW w:w="1560" w:type="dxa"/>
            <w:tcBorders>
              <w:top w:val="nil"/>
              <w:left w:val="nil"/>
              <w:bottom w:val="single" w:sz="4" w:space="0" w:color="auto"/>
              <w:right w:val="single" w:sz="4" w:space="0" w:color="auto"/>
            </w:tcBorders>
            <w:shd w:val="clear" w:color="auto" w:fill="auto"/>
            <w:vAlign w:val="bottom"/>
            <w:hideMark/>
          </w:tcPr>
          <w:p w14:paraId="66366708"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E6AEB65"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26</w:t>
            </w:r>
          </w:p>
        </w:tc>
      </w:tr>
      <w:tr w:rsidR="00D91A21" w:rsidRPr="00237473" w14:paraId="028F3DCC"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60DB6A3" w14:textId="41CFBC42"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3BD6FB6" w14:textId="2D703E2B"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27905-EPWP3M</w:t>
            </w:r>
          </w:p>
        </w:tc>
        <w:tc>
          <w:tcPr>
            <w:tcW w:w="2693" w:type="dxa"/>
            <w:tcBorders>
              <w:top w:val="nil"/>
              <w:left w:val="nil"/>
              <w:bottom w:val="single" w:sz="4" w:space="0" w:color="auto"/>
              <w:right w:val="single" w:sz="4" w:space="0" w:color="auto"/>
            </w:tcBorders>
            <w:shd w:val="clear" w:color="auto" w:fill="auto"/>
            <w:vAlign w:val="bottom"/>
            <w:hideMark/>
          </w:tcPr>
          <w:p w14:paraId="45738F21"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EThekwini Community Social Support Programme  </w:t>
            </w:r>
          </w:p>
        </w:tc>
        <w:tc>
          <w:tcPr>
            <w:tcW w:w="1984" w:type="dxa"/>
            <w:tcBorders>
              <w:top w:val="nil"/>
              <w:left w:val="nil"/>
              <w:bottom w:val="single" w:sz="4" w:space="0" w:color="auto"/>
              <w:right w:val="single" w:sz="4" w:space="0" w:color="auto"/>
            </w:tcBorders>
            <w:shd w:val="clear" w:color="auto" w:fill="auto"/>
            <w:vAlign w:val="bottom"/>
            <w:hideMark/>
          </w:tcPr>
          <w:p w14:paraId="7D46C21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eThekwini Metro</w:t>
            </w:r>
          </w:p>
        </w:tc>
        <w:tc>
          <w:tcPr>
            <w:tcW w:w="1560" w:type="dxa"/>
            <w:tcBorders>
              <w:top w:val="nil"/>
              <w:left w:val="nil"/>
              <w:bottom w:val="single" w:sz="4" w:space="0" w:color="auto"/>
              <w:right w:val="single" w:sz="4" w:space="0" w:color="auto"/>
            </w:tcBorders>
            <w:shd w:val="clear" w:color="auto" w:fill="auto"/>
            <w:noWrap/>
            <w:vAlign w:val="bottom"/>
            <w:hideMark/>
          </w:tcPr>
          <w:p w14:paraId="1E921700"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Social Sector</w:t>
            </w:r>
          </w:p>
        </w:tc>
        <w:tc>
          <w:tcPr>
            <w:tcW w:w="1701" w:type="dxa"/>
            <w:tcBorders>
              <w:top w:val="nil"/>
              <w:left w:val="nil"/>
              <w:bottom w:val="single" w:sz="4" w:space="0" w:color="auto"/>
              <w:right w:val="single" w:sz="4" w:space="0" w:color="auto"/>
            </w:tcBorders>
            <w:shd w:val="clear" w:color="auto" w:fill="auto"/>
            <w:noWrap/>
            <w:vAlign w:val="bottom"/>
            <w:hideMark/>
          </w:tcPr>
          <w:p w14:paraId="57841E67"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w:t>
            </w:r>
          </w:p>
        </w:tc>
      </w:tr>
      <w:tr w:rsidR="00D91A21" w:rsidRPr="00237473" w14:paraId="4707BD2F"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68E40BAA" w14:textId="204F4981"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C426F8F" w14:textId="17245BD7"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70071-EPWP3M</w:t>
            </w:r>
          </w:p>
        </w:tc>
        <w:tc>
          <w:tcPr>
            <w:tcW w:w="2693" w:type="dxa"/>
            <w:tcBorders>
              <w:top w:val="nil"/>
              <w:left w:val="nil"/>
              <w:bottom w:val="single" w:sz="4" w:space="0" w:color="auto"/>
              <w:right w:val="single" w:sz="4" w:space="0" w:color="auto"/>
            </w:tcBorders>
            <w:shd w:val="clear" w:color="auto" w:fill="auto"/>
            <w:vAlign w:val="bottom"/>
            <w:hideMark/>
          </w:tcPr>
          <w:p w14:paraId="2BBEA07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Upgrading of the Manyavu Community Water Supply </w:t>
            </w:r>
          </w:p>
        </w:tc>
        <w:tc>
          <w:tcPr>
            <w:tcW w:w="1984" w:type="dxa"/>
            <w:tcBorders>
              <w:top w:val="nil"/>
              <w:left w:val="nil"/>
              <w:bottom w:val="single" w:sz="4" w:space="0" w:color="auto"/>
              <w:right w:val="single" w:sz="4" w:space="0" w:color="auto"/>
            </w:tcBorders>
            <w:shd w:val="clear" w:color="auto" w:fill="auto"/>
            <w:vAlign w:val="bottom"/>
            <w:hideMark/>
          </w:tcPr>
          <w:p w14:paraId="4B1F963B"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Umgungundlovu</w:t>
            </w:r>
          </w:p>
        </w:tc>
        <w:tc>
          <w:tcPr>
            <w:tcW w:w="1560" w:type="dxa"/>
            <w:tcBorders>
              <w:top w:val="nil"/>
              <w:left w:val="nil"/>
              <w:bottom w:val="single" w:sz="4" w:space="0" w:color="auto"/>
              <w:right w:val="single" w:sz="4" w:space="0" w:color="auto"/>
            </w:tcBorders>
            <w:shd w:val="clear" w:color="auto" w:fill="auto"/>
            <w:vAlign w:val="bottom"/>
            <w:hideMark/>
          </w:tcPr>
          <w:p w14:paraId="15D31F77"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21BC11E8"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D91A21" w:rsidRPr="00237473" w14:paraId="125EC441"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15B59BF0" w14:textId="19538344"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EF18DFE" w14:textId="0FA05A51"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77069-EPWP3M</w:t>
            </w:r>
          </w:p>
        </w:tc>
        <w:tc>
          <w:tcPr>
            <w:tcW w:w="2693" w:type="dxa"/>
            <w:tcBorders>
              <w:top w:val="nil"/>
              <w:left w:val="nil"/>
              <w:bottom w:val="single" w:sz="4" w:space="0" w:color="auto"/>
              <w:right w:val="single" w:sz="4" w:space="0" w:color="auto"/>
            </w:tcBorders>
            <w:shd w:val="clear" w:color="auto" w:fill="auto"/>
            <w:vAlign w:val="bottom"/>
            <w:hideMark/>
          </w:tcPr>
          <w:p w14:paraId="63E0FB8C"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Non Revenue Water Management</w:t>
            </w:r>
          </w:p>
        </w:tc>
        <w:tc>
          <w:tcPr>
            <w:tcW w:w="1984" w:type="dxa"/>
            <w:tcBorders>
              <w:top w:val="nil"/>
              <w:left w:val="nil"/>
              <w:bottom w:val="single" w:sz="4" w:space="0" w:color="auto"/>
              <w:right w:val="single" w:sz="4" w:space="0" w:color="auto"/>
            </w:tcBorders>
            <w:shd w:val="clear" w:color="auto" w:fill="auto"/>
            <w:vAlign w:val="bottom"/>
            <w:hideMark/>
          </w:tcPr>
          <w:p w14:paraId="491F257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Umgungundlovu</w:t>
            </w:r>
          </w:p>
        </w:tc>
        <w:tc>
          <w:tcPr>
            <w:tcW w:w="1560" w:type="dxa"/>
            <w:tcBorders>
              <w:top w:val="nil"/>
              <w:left w:val="nil"/>
              <w:bottom w:val="single" w:sz="4" w:space="0" w:color="auto"/>
              <w:right w:val="single" w:sz="4" w:space="0" w:color="auto"/>
            </w:tcBorders>
            <w:shd w:val="clear" w:color="auto" w:fill="auto"/>
            <w:vAlign w:val="bottom"/>
            <w:hideMark/>
          </w:tcPr>
          <w:p w14:paraId="4AEE215F"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3EA6718B"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26</w:t>
            </w:r>
          </w:p>
        </w:tc>
      </w:tr>
      <w:tr w:rsidR="00D91A21" w:rsidRPr="00237473" w14:paraId="6CD1572E"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8A5A578" w14:textId="211AB32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89BB486" w14:textId="732BF6BD"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98027-EPWP3M</w:t>
            </w:r>
          </w:p>
        </w:tc>
        <w:tc>
          <w:tcPr>
            <w:tcW w:w="2693" w:type="dxa"/>
            <w:tcBorders>
              <w:top w:val="nil"/>
              <w:left w:val="nil"/>
              <w:bottom w:val="single" w:sz="4" w:space="0" w:color="auto"/>
              <w:right w:val="single" w:sz="4" w:space="0" w:color="auto"/>
            </w:tcBorders>
            <w:shd w:val="clear" w:color="auto" w:fill="auto"/>
            <w:vAlign w:val="bottom"/>
            <w:hideMark/>
          </w:tcPr>
          <w:p w14:paraId="68695A62"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Bufferzone Bulk Water Supply</w:t>
            </w:r>
          </w:p>
        </w:tc>
        <w:tc>
          <w:tcPr>
            <w:tcW w:w="1984" w:type="dxa"/>
            <w:tcBorders>
              <w:top w:val="nil"/>
              <w:left w:val="nil"/>
              <w:bottom w:val="single" w:sz="4" w:space="0" w:color="auto"/>
              <w:right w:val="single" w:sz="4" w:space="0" w:color="auto"/>
            </w:tcBorders>
            <w:shd w:val="clear" w:color="auto" w:fill="auto"/>
            <w:vAlign w:val="bottom"/>
            <w:hideMark/>
          </w:tcPr>
          <w:p w14:paraId="2CBD5C69"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Dikgatlong</w:t>
            </w:r>
          </w:p>
        </w:tc>
        <w:tc>
          <w:tcPr>
            <w:tcW w:w="1560" w:type="dxa"/>
            <w:tcBorders>
              <w:top w:val="nil"/>
              <w:left w:val="nil"/>
              <w:bottom w:val="single" w:sz="4" w:space="0" w:color="auto"/>
              <w:right w:val="single" w:sz="4" w:space="0" w:color="auto"/>
            </w:tcBorders>
            <w:shd w:val="clear" w:color="auto" w:fill="auto"/>
            <w:vAlign w:val="bottom"/>
            <w:hideMark/>
          </w:tcPr>
          <w:p w14:paraId="778EF6D1"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19C861A"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14</w:t>
            </w:r>
          </w:p>
        </w:tc>
      </w:tr>
      <w:tr w:rsidR="00D91A21" w:rsidRPr="00237473" w14:paraId="1431F50B"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2F9693F6" w14:textId="71B8C01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60A6158" w14:textId="05C9F3B1"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89500-EPWP3M</w:t>
            </w:r>
          </w:p>
        </w:tc>
        <w:tc>
          <w:tcPr>
            <w:tcW w:w="2693" w:type="dxa"/>
            <w:tcBorders>
              <w:top w:val="nil"/>
              <w:left w:val="nil"/>
              <w:bottom w:val="single" w:sz="4" w:space="0" w:color="000000"/>
              <w:right w:val="nil"/>
            </w:tcBorders>
            <w:shd w:val="clear" w:color="auto" w:fill="auto"/>
            <w:vAlign w:val="bottom"/>
            <w:hideMark/>
          </w:tcPr>
          <w:p w14:paraId="4745460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Cleaning of Stormwater Intakes </w:t>
            </w:r>
          </w:p>
        </w:tc>
        <w:tc>
          <w:tcPr>
            <w:tcW w:w="1984" w:type="dxa"/>
            <w:tcBorders>
              <w:top w:val="nil"/>
              <w:left w:val="single" w:sz="4" w:space="0" w:color="auto"/>
              <w:bottom w:val="single" w:sz="4" w:space="0" w:color="auto"/>
              <w:right w:val="single" w:sz="4" w:space="0" w:color="auto"/>
            </w:tcBorders>
            <w:shd w:val="clear" w:color="auto" w:fill="auto"/>
            <w:vAlign w:val="bottom"/>
            <w:hideMark/>
          </w:tcPr>
          <w:p w14:paraId="479D862A"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0130D580"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1677FD02"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4</w:t>
            </w:r>
          </w:p>
        </w:tc>
      </w:tr>
      <w:tr w:rsidR="00D91A21" w:rsidRPr="00237473" w14:paraId="2AAC1486"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0DF57822" w14:textId="494DA06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14</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B926D21" w14:textId="3EB702DC"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57711-EPWP3M</w:t>
            </w:r>
          </w:p>
        </w:tc>
        <w:tc>
          <w:tcPr>
            <w:tcW w:w="2693" w:type="dxa"/>
            <w:tcBorders>
              <w:top w:val="nil"/>
              <w:left w:val="nil"/>
              <w:bottom w:val="single" w:sz="4" w:space="0" w:color="auto"/>
              <w:right w:val="single" w:sz="4" w:space="0" w:color="auto"/>
            </w:tcBorders>
            <w:shd w:val="clear" w:color="auto" w:fill="auto"/>
            <w:vAlign w:val="bottom"/>
            <w:hideMark/>
          </w:tcPr>
          <w:p w14:paraId="1B71656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Special Cleaning Team</w:t>
            </w:r>
          </w:p>
        </w:tc>
        <w:tc>
          <w:tcPr>
            <w:tcW w:w="1984" w:type="dxa"/>
            <w:tcBorders>
              <w:top w:val="nil"/>
              <w:left w:val="nil"/>
              <w:bottom w:val="single" w:sz="4" w:space="0" w:color="auto"/>
              <w:right w:val="single" w:sz="4" w:space="0" w:color="auto"/>
            </w:tcBorders>
            <w:shd w:val="clear" w:color="auto" w:fill="auto"/>
            <w:vAlign w:val="bottom"/>
            <w:hideMark/>
          </w:tcPr>
          <w:p w14:paraId="684CE9A7"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69AC8A73"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0FFA6BA"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6</w:t>
            </w:r>
          </w:p>
        </w:tc>
      </w:tr>
      <w:tr w:rsidR="00D91A21" w:rsidRPr="00237473" w14:paraId="458D6590"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D3AE0A0" w14:textId="5EEAB85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69C2230" w14:textId="1D0E6B66"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89595-EPWP3M</w:t>
            </w:r>
          </w:p>
        </w:tc>
        <w:tc>
          <w:tcPr>
            <w:tcW w:w="2693" w:type="dxa"/>
            <w:tcBorders>
              <w:top w:val="nil"/>
              <w:left w:val="nil"/>
              <w:bottom w:val="single" w:sz="4" w:space="0" w:color="auto"/>
              <w:right w:val="single" w:sz="4" w:space="0" w:color="auto"/>
            </w:tcBorders>
            <w:shd w:val="clear" w:color="auto" w:fill="auto"/>
            <w:vAlign w:val="bottom"/>
            <w:hideMark/>
          </w:tcPr>
          <w:p w14:paraId="4ED8462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The construction of the bulk link water infrastruc</w:t>
            </w:r>
          </w:p>
        </w:tc>
        <w:tc>
          <w:tcPr>
            <w:tcW w:w="1984" w:type="dxa"/>
            <w:tcBorders>
              <w:top w:val="nil"/>
              <w:left w:val="nil"/>
              <w:bottom w:val="single" w:sz="4" w:space="0" w:color="auto"/>
              <w:right w:val="single" w:sz="4" w:space="0" w:color="auto"/>
            </w:tcBorders>
            <w:shd w:val="clear" w:color="auto" w:fill="auto"/>
            <w:vAlign w:val="bottom"/>
            <w:hideMark/>
          </w:tcPr>
          <w:p w14:paraId="5A093C22"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2F54D3F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5616C88" w14:textId="006D7252" w:rsidR="00D91A21" w:rsidRPr="00237473" w:rsidRDefault="00D91A21" w:rsidP="00D91A2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D91A21" w:rsidRPr="00237473" w14:paraId="3A63FCCC" w14:textId="77777777" w:rsidTr="00237473">
        <w:trPr>
          <w:trHeight w:val="276"/>
        </w:trPr>
        <w:tc>
          <w:tcPr>
            <w:tcW w:w="456" w:type="dxa"/>
            <w:tcBorders>
              <w:top w:val="nil"/>
              <w:left w:val="single" w:sz="4" w:space="0" w:color="auto"/>
              <w:bottom w:val="single" w:sz="4" w:space="0" w:color="auto"/>
              <w:right w:val="nil"/>
            </w:tcBorders>
          </w:tcPr>
          <w:p w14:paraId="2A4A7339" w14:textId="77777777" w:rsidR="00D91A21" w:rsidRPr="00237473" w:rsidRDefault="00D91A21" w:rsidP="00D91A21">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5C7E1C14" w14:textId="66C83948"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2693" w:type="dxa"/>
            <w:tcBorders>
              <w:top w:val="nil"/>
              <w:left w:val="nil"/>
              <w:bottom w:val="single" w:sz="4" w:space="0" w:color="auto"/>
              <w:right w:val="nil"/>
            </w:tcBorders>
            <w:shd w:val="clear" w:color="auto" w:fill="auto"/>
            <w:noWrap/>
            <w:vAlign w:val="bottom"/>
            <w:hideMark/>
          </w:tcPr>
          <w:p w14:paraId="6D081224"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69ACD7FA"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560" w:type="dxa"/>
            <w:tcBorders>
              <w:top w:val="nil"/>
              <w:left w:val="nil"/>
              <w:bottom w:val="single" w:sz="4" w:space="0" w:color="auto"/>
              <w:right w:val="nil"/>
            </w:tcBorders>
            <w:shd w:val="clear" w:color="auto" w:fill="auto"/>
            <w:noWrap/>
            <w:vAlign w:val="bottom"/>
            <w:hideMark/>
          </w:tcPr>
          <w:p w14:paraId="26E6770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701" w:type="dxa"/>
            <w:tcBorders>
              <w:top w:val="nil"/>
              <w:left w:val="nil"/>
              <w:bottom w:val="single" w:sz="4" w:space="0" w:color="auto"/>
              <w:right w:val="single" w:sz="4" w:space="0" w:color="auto"/>
            </w:tcBorders>
            <w:shd w:val="clear" w:color="auto" w:fill="auto"/>
            <w:noWrap/>
            <w:vAlign w:val="bottom"/>
            <w:hideMark/>
          </w:tcPr>
          <w:p w14:paraId="1820B8F3" w14:textId="698A9017" w:rsidR="00D91A21" w:rsidRPr="00237473" w:rsidRDefault="00D91A21" w:rsidP="00D91A21">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119</w:t>
            </w:r>
          </w:p>
        </w:tc>
      </w:tr>
    </w:tbl>
    <w:p w14:paraId="2EFB7946" w14:textId="7951FDE4" w:rsidR="00237473" w:rsidRDefault="00237473" w:rsidP="00C6665B">
      <w:pPr>
        <w:spacing w:after="0"/>
        <w:contextualSpacing/>
        <w:rPr>
          <w:rFonts w:cs="Arial"/>
          <w:color w:val="000000"/>
        </w:rPr>
      </w:pPr>
    </w:p>
    <w:p w14:paraId="076ACC47" w14:textId="77777777" w:rsidR="00C80A3C" w:rsidRDefault="00C80A3C" w:rsidP="00C80A3C">
      <w:pPr>
        <w:shd w:val="clear" w:color="auto" w:fill="FFFFFF"/>
        <w:spacing w:after="0" w:line="240" w:lineRule="auto"/>
        <w:rPr>
          <w:rFonts w:cs="Arial"/>
        </w:rPr>
      </w:pPr>
      <w:r w:rsidRPr="00E4214C">
        <w:rPr>
          <w:rFonts w:cs="Arial"/>
          <w:b/>
        </w:rPr>
        <w:t>Impact of the finding</w:t>
      </w:r>
    </w:p>
    <w:p w14:paraId="272B7A17" w14:textId="77777777" w:rsidR="00C80A3C" w:rsidRDefault="00C80A3C" w:rsidP="00C80A3C">
      <w:pPr>
        <w:shd w:val="clear" w:color="auto" w:fill="FFFFFF"/>
        <w:spacing w:after="0" w:line="240" w:lineRule="auto"/>
        <w:rPr>
          <w:rFonts w:cs="Arial"/>
        </w:rPr>
      </w:pPr>
    </w:p>
    <w:p w14:paraId="49F783F8" w14:textId="77777777" w:rsidR="00C80A3C" w:rsidRPr="00C6665B" w:rsidRDefault="00C80A3C" w:rsidP="00C80A3C">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378EA31A" w14:textId="77777777" w:rsidR="00C80A3C" w:rsidRPr="00336831" w:rsidRDefault="00C80A3C" w:rsidP="00C80A3C">
      <w:pPr>
        <w:shd w:val="clear" w:color="auto" w:fill="FFFFFF"/>
        <w:spacing w:after="0" w:line="240" w:lineRule="auto"/>
        <w:jc w:val="both"/>
        <w:rPr>
          <w:rFonts w:cs="Arial"/>
        </w:rPr>
      </w:pPr>
    </w:p>
    <w:p w14:paraId="7613E666" w14:textId="77777777" w:rsidR="00C80A3C" w:rsidRPr="00C6665B" w:rsidRDefault="00C80A3C" w:rsidP="00C80A3C">
      <w:pPr>
        <w:shd w:val="clear" w:color="auto" w:fill="FFFFFF"/>
        <w:spacing w:after="0"/>
        <w:contextualSpacing/>
        <w:jc w:val="both"/>
        <w:rPr>
          <w:rFonts w:cs="Arial"/>
          <w:iCs/>
        </w:rPr>
      </w:pPr>
      <w:r w:rsidRPr="00C6665B">
        <w:rPr>
          <w:rFonts w:cs="Arial"/>
          <w:iCs/>
        </w:rPr>
        <w:lastRenderedPageBreak/>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747ABB9B" w14:textId="77777777" w:rsidR="00C80A3C" w:rsidRPr="00336831" w:rsidRDefault="00C80A3C" w:rsidP="00C80A3C">
      <w:pPr>
        <w:shd w:val="clear" w:color="auto" w:fill="FFFFFF"/>
        <w:spacing w:after="0" w:line="240" w:lineRule="auto"/>
        <w:jc w:val="both"/>
        <w:rPr>
          <w:rFonts w:cs="Arial"/>
          <w:iCs/>
        </w:rPr>
      </w:pPr>
    </w:p>
    <w:p w14:paraId="237C2086" w14:textId="77777777" w:rsidR="00C80A3C" w:rsidRPr="00C6665B" w:rsidRDefault="00C80A3C" w:rsidP="00C80A3C">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BF867DA" w14:textId="77777777" w:rsidR="00C80A3C" w:rsidRPr="00336831" w:rsidRDefault="00C80A3C" w:rsidP="00C80A3C">
      <w:pPr>
        <w:shd w:val="clear" w:color="auto" w:fill="FFFFFF"/>
        <w:spacing w:after="0" w:line="240" w:lineRule="auto"/>
        <w:jc w:val="both"/>
        <w:rPr>
          <w:rFonts w:cs="Arial"/>
        </w:rPr>
      </w:pPr>
    </w:p>
    <w:p w14:paraId="33B518B9" w14:textId="77777777" w:rsidR="00C80A3C" w:rsidRDefault="00C80A3C" w:rsidP="00C80A3C">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6C194BB" w14:textId="77777777" w:rsidR="00C80A3C" w:rsidRDefault="00C80A3C" w:rsidP="00C80A3C">
      <w:pPr>
        <w:pStyle w:val="NormalWeb"/>
        <w:spacing w:before="0" w:beforeAutospacing="0" w:after="0" w:afterAutospacing="0"/>
        <w:rPr>
          <w:rFonts w:ascii="Arial" w:hAnsi="Arial" w:cs="Arial"/>
          <w:b/>
          <w:bCs/>
          <w:sz w:val="22"/>
          <w:szCs w:val="22"/>
        </w:rPr>
      </w:pPr>
    </w:p>
    <w:p w14:paraId="170156D2" w14:textId="77777777" w:rsidR="00C80A3C" w:rsidRDefault="00C80A3C" w:rsidP="00C80A3C">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96C6246" w14:textId="77777777" w:rsidR="00C80A3C" w:rsidRPr="000457CD" w:rsidRDefault="00C80A3C" w:rsidP="00C80A3C">
      <w:pPr>
        <w:pStyle w:val="NormalWeb"/>
        <w:spacing w:before="0" w:beforeAutospacing="0" w:after="0" w:afterAutospacing="0"/>
        <w:rPr>
          <w:rFonts w:ascii="Arial" w:hAnsi="Arial" w:cs="Arial"/>
          <w:sz w:val="22"/>
          <w:szCs w:val="22"/>
        </w:rPr>
      </w:pPr>
    </w:p>
    <w:p w14:paraId="3E02E2CF" w14:textId="77777777" w:rsidR="00C80A3C" w:rsidRPr="00B107A4" w:rsidRDefault="00C80A3C" w:rsidP="00C80A3C">
      <w:pPr>
        <w:spacing w:after="0" w:line="240" w:lineRule="auto"/>
        <w:jc w:val="both"/>
        <w:rPr>
          <w:rFonts w:cs="Arial"/>
          <w:i/>
        </w:rPr>
      </w:pPr>
      <w:r w:rsidRPr="00B107A4">
        <w:rPr>
          <w:rFonts w:cs="Arial"/>
          <w:i/>
          <w:lang w:val="en-GB"/>
        </w:rPr>
        <w:t>Financial and Performance Management</w:t>
      </w:r>
    </w:p>
    <w:p w14:paraId="0FC3EEB4" w14:textId="77777777" w:rsidR="00C80A3C" w:rsidRDefault="00C80A3C" w:rsidP="00C80A3C">
      <w:pPr>
        <w:pStyle w:val="NoSpacing"/>
        <w:spacing w:before="0" w:after="0" w:line="240" w:lineRule="auto"/>
        <w:rPr>
          <w:rFonts w:cs="Arial"/>
          <w:sz w:val="22"/>
          <w:szCs w:val="22"/>
          <w:lang w:val="en-GB"/>
        </w:rPr>
      </w:pPr>
    </w:p>
    <w:p w14:paraId="6AA91826" w14:textId="77777777" w:rsidR="00C80A3C" w:rsidRPr="00336831" w:rsidRDefault="00C80A3C" w:rsidP="00C80A3C">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41062D0" w14:textId="77777777" w:rsidR="00C80A3C" w:rsidRPr="00336831" w:rsidRDefault="00C80A3C" w:rsidP="00C80A3C">
      <w:pPr>
        <w:pStyle w:val="NoSpacing"/>
        <w:spacing w:before="0" w:after="0" w:line="240" w:lineRule="auto"/>
        <w:jc w:val="both"/>
        <w:rPr>
          <w:rFonts w:cs="Arial"/>
          <w:sz w:val="22"/>
          <w:szCs w:val="22"/>
          <w:lang w:val="en-GB"/>
        </w:rPr>
      </w:pPr>
    </w:p>
    <w:p w14:paraId="33ABACD1" w14:textId="77777777" w:rsidR="00C80A3C" w:rsidRPr="00C6665B" w:rsidRDefault="00C80A3C" w:rsidP="00C80A3C">
      <w:pPr>
        <w:pStyle w:val="NoSpacing"/>
        <w:spacing w:before="0" w:after="0" w:line="240" w:lineRule="auto"/>
        <w:jc w:val="both"/>
        <w:rPr>
          <w:rFonts w:cs="Arial"/>
          <w:b w:val="0"/>
          <w:sz w:val="22"/>
          <w:szCs w:val="22"/>
          <w:lang w:val="en-GB"/>
        </w:rPr>
      </w:pPr>
      <w:r w:rsidRPr="00C6665B">
        <w:rPr>
          <w:rFonts w:cs="Arial"/>
          <w:b w:val="0"/>
          <w:sz w:val="22"/>
          <w:szCs w:val="22"/>
          <w:lang w:val="en-GB"/>
        </w:rPr>
        <w:lastRenderedPageBreak/>
        <w:t>EPWP Projects are not adequately reviewed against the supporting documentation to ensure that work opportunities created are supported by valid supporting documentation</w:t>
      </w:r>
    </w:p>
    <w:p w14:paraId="5C118D17" w14:textId="77777777" w:rsidR="00C80A3C" w:rsidRDefault="00C80A3C" w:rsidP="00C80A3C">
      <w:pPr>
        <w:spacing w:after="0" w:line="240" w:lineRule="auto"/>
        <w:rPr>
          <w:rFonts w:cs="Arial"/>
          <w:b/>
        </w:rPr>
      </w:pPr>
    </w:p>
    <w:p w14:paraId="285E89EB" w14:textId="77777777" w:rsidR="00C80A3C" w:rsidRDefault="00C80A3C" w:rsidP="00C80A3C">
      <w:pPr>
        <w:spacing w:after="0" w:line="240" w:lineRule="auto"/>
        <w:rPr>
          <w:rFonts w:cs="Arial"/>
          <w:b/>
        </w:rPr>
      </w:pPr>
      <w:r w:rsidRPr="000457CD">
        <w:rPr>
          <w:rFonts w:cs="Arial"/>
          <w:b/>
        </w:rPr>
        <w:t>Recommendation</w:t>
      </w:r>
    </w:p>
    <w:p w14:paraId="4DDDB8B0" w14:textId="77777777" w:rsidR="00C80A3C" w:rsidRDefault="00C80A3C" w:rsidP="00C80A3C">
      <w:pPr>
        <w:spacing w:after="0" w:line="240" w:lineRule="auto"/>
        <w:rPr>
          <w:rFonts w:cs="Arial"/>
          <w:b/>
        </w:rPr>
      </w:pPr>
    </w:p>
    <w:p w14:paraId="4E031A3E" w14:textId="77777777" w:rsidR="00C80A3C" w:rsidRPr="00336831" w:rsidRDefault="00C80A3C" w:rsidP="00C80A3C">
      <w:pPr>
        <w:spacing w:after="0" w:line="240" w:lineRule="auto"/>
        <w:jc w:val="both"/>
        <w:rPr>
          <w:rFonts w:cs="Arial"/>
        </w:rPr>
      </w:pPr>
      <w:r w:rsidRPr="00336831">
        <w:rPr>
          <w:rFonts w:cs="Arial"/>
        </w:rPr>
        <w:t>It is recommended that:</w:t>
      </w:r>
    </w:p>
    <w:p w14:paraId="6812A259" w14:textId="77777777" w:rsidR="00C80A3C" w:rsidRPr="00336831" w:rsidRDefault="00C80A3C" w:rsidP="00C80A3C">
      <w:pPr>
        <w:pStyle w:val="NoSpacing"/>
        <w:spacing w:before="0" w:after="0" w:line="240" w:lineRule="auto"/>
        <w:jc w:val="both"/>
        <w:rPr>
          <w:rFonts w:cs="Arial"/>
          <w:color w:val="000000"/>
          <w:sz w:val="22"/>
          <w:szCs w:val="22"/>
        </w:rPr>
      </w:pPr>
    </w:p>
    <w:p w14:paraId="2DEB2AC4" w14:textId="77777777" w:rsidR="00C80A3C" w:rsidRPr="00C6665B" w:rsidRDefault="00C80A3C" w:rsidP="00C80A3C">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31D47367" w14:textId="77777777" w:rsidR="00C80A3C" w:rsidRPr="00C6665B" w:rsidRDefault="00C80A3C" w:rsidP="00C80A3C">
      <w:pPr>
        <w:pStyle w:val="NoSpacing"/>
        <w:spacing w:before="0" w:after="0" w:line="240" w:lineRule="auto"/>
        <w:jc w:val="both"/>
        <w:rPr>
          <w:rFonts w:cs="Arial"/>
          <w:b w:val="0"/>
          <w:color w:val="000000"/>
          <w:sz w:val="22"/>
          <w:szCs w:val="22"/>
        </w:rPr>
      </w:pPr>
    </w:p>
    <w:p w14:paraId="3E5BF3DC" w14:textId="77777777" w:rsidR="00C80A3C" w:rsidRPr="00C6665B" w:rsidRDefault="00C80A3C" w:rsidP="00C80A3C">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68A716A9" w14:textId="77777777" w:rsidR="00C80A3C" w:rsidRPr="00336831" w:rsidRDefault="00C80A3C" w:rsidP="00C80A3C">
      <w:pPr>
        <w:pStyle w:val="NoSpacing"/>
        <w:spacing w:before="0" w:after="0" w:line="240" w:lineRule="auto"/>
        <w:ind w:left="720" w:hanging="720"/>
        <w:jc w:val="both"/>
        <w:rPr>
          <w:rFonts w:cs="Arial"/>
          <w:color w:val="000000"/>
          <w:sz w:val="22"/>
          <w:szCs w:val="22"/>
        </w:rPr>
      </w:pPr>
    </w:p>
    <w:p w14:paraId="6D1D4621" w14:textId="77777777" w:rsidR="00C80A3C" w:rsidRPr="00336831" w:rsidRDefault="00C80A3C" w:rsidP="00C80A3C">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1718600B" w14:textId="77777777" w:rsidR="00C80A3C" w:rsidRDefault="00C80A3C" w:rsidP="00C80A3C">
      <w:pPr>
        <w:spacing w:after="0" w:line="240" w:lineRule="auto"/>
        <w:rPr>
          <w:rFonts w:cs="Arial"/>
          <w:b/>
          <w:bCs/>
        </w:rPr>
      </w:pPr>
    </w:p>
    <w:p w14:paraId="1D2949CF" w14:textId="77777777" w:rsidR="00C80A3C" w:rsidRDefault="00C80A3C" w:rsidP="00C80A3C">
      <w:pPr>
        <w:spacing w:after="0" w:line="240" w:lineRule="auto"/>
        <w:rPr>
          <w:rFonts w:cs="Arial"/>
          <w:b/>
          <w:bCs/>
        </w:rPr>
      </w:pPr>
      <w:r w:rsidRPr="000457CD">
        <w:rPr>
          <w:rFonts w:cs="Arial"/>
          <w:b/>
          <w:bCs/>
        </w:rPr>
        <w:t>Management response</w:t>
      </w:r>
    </w:p>
    <w:p w14:paraId="54014C6F" w14:textId="77777777" w:rsidR="00C80A3C" w:rsidRDefault="00C80A3C" w:rsidP="00C80A3C">
      <w:pPr>
        <w:pStyle w:val="ListParagraph"/>
        <w:numPr>
          <w:ilvl w:val="0"/>
          <w:numId w:val="0"/>
        </w:numPr>
        <w:spacing w:after="0"/>
        <w:jc w:val="both"/>
        <w:rPr>
          <w:rFonts w:cs="Arial"/>
          <w:color w:val="000000"/>
        </w:rPr>
      </w:pPr>
    </w:p>
    <w:p w14:paraId="50DE2E0B" w14:textId="77777777" w:rsidR="00C80A3C" w:rsidRDefault="00C80A3C" w:rsidP="00C80A3C">
      <w:pPr>
        <w:autoSpaceDE w:val="0"/>
        <w:autoSpaceDN w:val="0"/>
        <w:adjustRightInd w:val="0"/>
        <w:spacing w:after="0" w:line="240" w:lineRule="auto"/>
        <w:rPr>
          <w:rFonts w:cs="Arial"/>
          <w:color w:val="000000"/>
          <w:sz w:val="21"/>
          <w:szCs w:val="21"/>
        </w:rPr>
      </w:pPr>
      <w:r w:rsidRPr="00145011">
        <w:rPr>
          <w:rFonts w:cs="Arial"/>
          <w:color w:val="000000"/>
          <w:sz w:val="21"/>
          <w:szCs w:val="21"/>
        </w:rPr>
        <w:lastRenderedPageBreak/>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76992F2A" w14:textId="77777777" w:rsidR="00C80A3C" w:rsidRPr="00145011" w:rsidRDefault="00C80A3C" w:rsidP="00C80A3C">
      <w:pPr>
        <w:autoSpaceDE w:val="0"/>
        <w:autoSpaceDN w:val="0"/>
        <w:adjustRightInd w:val="0"/>
        <w:spacing w:after="0" w:line="240" w:lineRule="auto"/>
        <w:rPr>
          <w:rFonts w:cs="Arial"/>
          <w:color w:val="000000"/>
          <w:sz w:val="21"/>
          <w:szCs w:val="21"/>
        </w:rPr>
      </w:pPr>
    </w:p>
    <w:p w14:paraId="6DB34FEC" w14:textId="77777777" w:rsidR="00C80A3C" w:rsidRPr="00145011" w:rsidRDefault="00C80A3C" w:rsidP="00C80A3C">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130DFFB5" w14:textId="77777777" w:rsidR="00C80A3C" w:rsidRPr="00C6665B" w:rsidRDefault="00C80A3C" w:rsidP="00C80A3C">
      <w:pPr>
        <w:pStyle w:val="Default"/>
        <w:rPr>
          <w:rFonts w:ascii="Arial" w:hAnsi="Arial" w:cs="Arial"/>
          <w:sz w:val="22"/>
          <w:szCs w:val="22"/>
        </w:rPr>
      </w:pPr>
    </w:p>
    <w:p w14:paraId="1B1776AF" w14:textId="77777777" w:rsidR="00C80A3C" w:rsidRPr="00C6665B" w:rsidRDefault="00C80A3C" w:rsidP="00C80A3C">
      <w:pPr>
        <w:pStyle w:val="Default"/>
        <w:rPr>
          <w:rFonts w:ascii="Arial" w:hAnsi="Arial" w:cs="Arial"/>
          <w:sz w:val="22"/>
          <w:szCs w:val="22"/>
        </w:rPr>
      </w:pPr>
      <w:r w:rsidRPr="00C6665B">
        <w:rPr>
          <w:rFonts w:ascii="Arial" w:hAnsi="Arial" w:cs="Arial"/>
          <w:sz w:val="22"/>
          <w:szCs w:val="22"/>
        </w:rPr>
        <w:t xml:space="preserve">Name: Mr. Devan Pillay </w:t>
      </w:r>
    </w:p>
    <w:p w14:paraId="6E30C654" w14:textId="77777777" w:rsidR="00C80A3C" w:rsidRPr="00C6665B" w:rsidRDefault="00C80A3C" w:rsidP="00C80A3C">
      <w:pPr>
        <w:pStyle w:val="Default"/>
        <w:rPr>
          <w:rFonts w:ascii="Arial" w:hAnsi="Arial" w:cs="Arial"/>
          <w:sz w:val="22"/>
          <w:szCs w:val="22"/>
        </w:rPr>
      </w:pPr>
      <w:r w:rsidRPr="00C6665B">
        <w:rPr>
          <w:rFonts w:ascii="Arial" w:hAnsi="Arial" w:cs="Arial"/>
          <w:sz w:val="22"/>
          <w:szCs w:val="22"/>
        </w:rPr>
        <w:t xml:space="preserve">Position: Acting DDG: EPWP </w:t>
      </w:r>
    </w:p>
    <w:p w14:paraId="60356B8A" w14:textId="77777777" w:rsidR="00C80A3C" w:rsidRPr="00C6665B" w:rsidRDefault="00C80A3C" w:rsidP="00C80A3C">
      <w:pPr>
        <w:spacing w:after="0" w:line="240" w:lineRule="auto"/>
        <w:rPr>
          <w:rFonts w:cs="Arial"/>
          <w:b/>
          <w:iCs/>
        </w:rPr>
      </w:pPr>
      <w:r w:rsidRPr="00C6665B">
        <w:rPr>
          <w:rFonts w:cs="Arial"/>
        </w:rPr>
        <w:t>Date: 13/05/2020</w:t>
      </w:r>
    </w:p>
    <w:p w14:paraId="7C6B840A" w14:textId="77777777" w:rsidR="00C80A3C" w:rsidRPr="00C6665B" w:rsidRDefault="00C80A3C" w:rsidP="00C80A3C">
      <w:pPr>
        <w:spacing w:after="0" w:line="240" w:lineRule="auto"/>
        <w:rPr>
          <w:rFonts w:cs="Arial"/>
          <w:b/>
          <w:iCs/>
        </w:rPr>
      </w:pPr>
    </w:p>
    <w:p w14:paraId="43B57DF3" w14:textId="77777777" w:rsidR="00C80A3C" w:rsidRPr="00C6665B" w:rsidRDefault="00C80A3C" w:rsidP="00C80A3C">
      <w:pPr>
        <w:spacing w:after="0" w:line="240" w:lineRule="auto"/>
        <w:rPr>
          <w:rFonts w:cs="Arial"/>
          <w:b/>
          <w:iCs/>
        </w:rPr>
      </w:pPr>
      <w:r w:rsidRPr="00C6665B">
        <w:rPr>
          <w:rFonts w:cs="Arial"/>
          <w:b/>
          <w:iCs/>
        </w:rPr>
        <w:t>Auditor’s conclusion</w:t>
      </w:r>
    </w:p>
    <w:p w14:paraId="24ADB91B" w14:textId="77777777" w:rsidR="00C80A3C" w:rsidRPr="00C6665B" w:rsidRDefault="00C80A3C" w:rsidP="00C80A3C">
      <w:pPr>
        <w:spacing w:after="0" w:line="240" w:lineRule="auto"/>
        <w:rPr>
          <w:rFonts w:cs="Arial"/>
          <w:b/>
          <w:iCs/>
        </w:rPr>
      </w:pPr>
    </w:p>
    <w:p w14:paraId="14558228" w14:textId="25A6F8E3"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5D6D3F77" w14:textId="43289285" w:rsidR="00C80A3C" w:rsidRDefault="00C80A3C" w:rsidP="00C80A3C">
      <w:pPr>
        <w:spacing w:after="0" w:line="240" w:lineRule="auto"/>
        <w:rPr>
          <w:rFonts w:cs="Arial"/>
          <w:iCs/>
        </w:rPr>
      </w:pPr>
    </w:p>
    <w:p w14:paraId="0689CD70" w14:textId="573F5903" w:rsidR="00467250" w:rsidRDefault="00467250">
      <w:pPr>
        <w:spacing w:after="200"/>
        <w:rPr>
          <w:rFonts w:cs="Arial"/>
          <w:iCs/>
        </w:rPr>
      </w:pPr>
      <w:r>
        <w:rPr>
          <w:rFonts w:cs="Arial"/>
          <w:iCs/>
        </w:rPr>
        <w:br w:type="page"/>
      </w:r>
    </w:p>
    <w:p w14:paraId="61D7B8D9" w14:textId="5D2FE1CA" w:rsidR="00C80A3C" w:rsidRPr="00C6665B" w:rsidRDefault="00467250" w:rsidP="00D000D8">
      <w:pPr>
        <w:pStyle w:val="Heading7"/>
        <w:spacing w:after="0" w:line="240" w:lineRule="auto"/>
        <w:ind w:left="426" w:hanging="426"/>
      </w:pPr>
      <w:r w:rsidRPr="00CE7185">
        <w:lastRenderedPageBreak/>
        <w:t>EPWP – ID copies were not provided/ submitted</w:t>
      </w:r>
    </w:p>
    <w:p w14:paraId="3DE8A31F" w14:textId="77777777" w:rsidR="005426F4" w:rsidRDefault="005426F4" w:rsidP="005426F4">
      <w:pPr>
        <w:pStyle w:val="NormalWeb"/>
        <w:spacing w:before="0" w:beforeAutospacing="0" w:after="0" w:afterAutospacing="0"/>
        <w:rPr>
          <w:rFonts w:ascii="Arial" w:hAnsi="Arial" w:cs="Arial"/>
          <w:b/>
          <w:sz w:val="22"/>
          <w:szCs w:val="22"/>
        </w:rPr>
      </w:pPr>
    </w:p>
    <w:p w14:paraId="15666F19" w14:textId="6621E8B0" w:rsidR="005426F4" w:rsidRDefault="005426F4" w:rsidP="005426F4">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5C0D73E" w14:textId="77777777" w:rsidR="005426F4" w:rsidRDefault="005426F4" w:rsidP="005426F4">
      <w:pPr>
        <w:pStyle w:val="NoSpacing"/>
        <w:tabs>
          <w:tab w:val="left" w:pos="252"/>
        </w:tabs>
        <w:spacing w:before="0" w:after="0" w:line="240" w:lineRule="auto"/>
        <w:jc w:val="left"/>
        <w:rPr>
          <w:rFonts w:cs="Arial"/>
          <w:sz w:val="22"/>
          <w:szCs w:val="22"/>
        </w:rPr>
      </w:pPr>
      <w:r>
        <w:rPr>
          <w:rFonts w:cs="Arial"/>
          <w:sz w:val="22"/>
          <w:szCs w:val="22"/>
        </w:rPr>
        <w:tab/>
      </w:r>
    </w:p>
    <w:p w14:paraId="220E321A" w14:textId="77777777" w:rsidR="005426F4" w:rsidRPr="008C0374" w:rsidRDefault="005426F4" w:rsidP="005426F4">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15A4DB5A" w14:textId="77777777" w:rsidR="005426F4" w:rsidRDefault="005426F4" w:rsidP="005426F4">
      <w:pPr>
        <w:pStyle w:val="lg-a-1"/>
        <w:spacing w:before="0"/>
        <w:ind w:left="360" w:firstLine="0"/>
        <w:rPr>
          <w:rFonts w:ascii="Arial" w:hAnsi="Arial" w:cs="Arial"/>
          <w:i/>
          <w:sz w:val="22"/>
          <w:szCs w:val="22"/>
        </w:rPr>
      </w:pPr>
    </w:p>
    <w:p w14:paraId="707FBF3E" w14:textId="77777777" w:rsidR="005426F4" w:rsidRPr="004C548A" w:rsidRDefault="005426F4" w:rsidP="005426F4">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FD8AC86" w14:textId="77777777" w:rsidR="005426F4" w:rsidRDefault="005426F4" w:rsidP="005426F4">
      <w:pPr>
        <w:pStyle w:val="Header"/>
        <w:jc w:val="both"/>
        <w:rPr>
          <w:rFonts w:cs="Arial"/>
          <w:color w:val="000000"/>
          <w:szCs w:val="22"/>
        </w:rPr>
      </w:pPr>
    </w:p>
    <w:p w14:paraId="665F8C62" w14:textId="77777777" w:rsidR="005426F4" w:rsidRDefault="005426F4" w:rsidP="005426F4">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w:t>
      </w:r>
      <w:r>
        <w:rPr>
          <w:rFonts w:ascii="Arial" w:hAnsi="Arial" w:cs="Arial"/>
          <w:i/>
          <w:color w:val="000000"/>
          <w:sz w:val="22"/>
          <w:szCs w:val="22"/>
        </w:rPr>
        <w:lastRenderedPageBreak/>
        <w:t xml:space="preserve">may be prescribed or as the relevant Treasury or the Auditor-General may require….” </w:t>
      </w:r>
    </w:p>
    <w:p w14:paraId="7A99879B" w14:textId="77777777" w:rsidR="005426F4" w:rsidRDefault="005426F4" w:rsidP="005426F4">
      <w:pPr>
        <w:pStyle w:val="NormalWeb"/>
        <w:spacing w:before="0" w:beforeAutospacing="0" w:after="0" w:afterAutospacing="0"/>
        <w:jc w:val="both"/>
        <w:rPr>
          <w:rFonts w:ascii="Arial" w:hAnsi="Arial" w:cs="Arial"/>
          <w:i/>
          <w:color w:val="000000"/>
          <w:sz w:val="22"/>
          <w:szCs w:val="22"/>
        </w:rPr>
      </w:pPr>
    </w:p>
    <w:p w14:paraId="6EF436BF" w14:textId="77777777" w:rsidR="005426F4" w:rsidRPr="004C548A" w:rsidRDefault="005426F4" w:rsidP="005426F4">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29E53DE4" w14:textId="77777777" w:rsidR="005426F4" w:rsidRPr="00507805" w:rsidRDefault="005426F4" w:rsidP="005426F4">
      <w:pPr>
        <w:spacing w:after="0" w:line="240" w:lineRule="auto"/>
        <w:jc w:val="both"/>
        <w:rPr>
          <w:rFonts w:cs="Arial"/>
          <w:i/>
          <w:color w:val="000000"/>
          <w:lang w:eastAsia="en-ZA"/>
        </w:rPr>
      </w:pPr>
    </w:p>
    <w:p w14:paraId="5A841B15" w14:textId="77777777" w:rsidR="005426F4" w:rsidRPr="004C548A" w:rsidRDefault="005426F4" w:rsidP="005426F4">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190FEADE" w14:textId="77777777" w:rsidR="005426F4" w:rsidRPr="004C548A" w:rsidRDefault="005426F4" w:rsidP="005426F4">
      <w:pPr>
        <w:spacing w:after="0" w:line="240" w:lineRule="auto"/>
        <w:ind w:left="720" w:hanging="720"/>
        <w:jc w:val="both"/>
        <w:rPr>
          <w:rFonts w:cs="Arial"/>
          <w:color w:val="000000"/>
          <w:lang w:eastAsia="en-ZA"/>
        </w:rPr>
      </w:pPr>
    </w:p>
    <w:p w14:paraId="12B21241" w14:textId="77777777" w:rsidR="005426F4" w:rsidRPr="004C548A" w:rsidRDefault="005426F4" w:rsidP="005426F4">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 xml:space="preserve">“Every employer must keep a written record of at least the worker’s name and position; copy of an acceptable worker identification; in the case of task-rated worker, the number of tasks completed by the worker; in the case of a time-rated worker, the time worked by the worker; payments </w:t>
      </w:r>
      <w:r w:rsidRPr="004C548A">
        <w:rPr>
          <w:rFonts w:cs="Arial"/>
          <w:i/>
          <w:iCs/>
          <w:color w:val="000000"/>
          <w:lang w:eastAsia="en-ZA"/>
        </w:rPr>
        <w:lastRenderedPageBreak/>
        <w:t>made to each worker. The employer must keep this record for a period of at least three years after completion of the EPWP…..”</w:t>
      </w:r>
    </w:p>
    <w:p w14:paraId="547305A7" w14:textId="77777777" w:rsidR="005426F4" w:rsidRDefault="005426F4" w:rsidP="005426F4">
      <w:pPr>
        <w:spacing w:after="0" w:line="240" w:lineRule="auto"/>
        <w:rPr>
          <w:rFonts w:cs="Arial"/>
          <w:b/>
        </w:rPr>
      </w:pPr>
    </w:p>
    <w:p w14:paraId="5BACC0CA" w14:textId="77777777" w:rsidR="005426F4" w:rsidRPr="0038585F" w:rsidRDefault="005426F4" w:rsidP="005426F4">
      <w:pPr>
        <w:spacing w:after="0" w:line="240" w:lineRule="auto"/>
        <w:rPr>
          <w:rFonts w:cs="Arial"/>
          <w:b/>
        </w:rPr>
      </w:pPr>
      <w:r w:rsidRPr="0038585F">
        <w:rPr>
          <w:rFonts w:cs="Arial"/>
          <w:b/>
        </w:rPr>
        <w:t>Nature</w:t>
      </w:r>
    </w:p>
    <w:p w14:paraId="0D6CFF85" w14:textId="77777777" w:rsidR="005426F4" w:rsidRPr="000457CD" w:rsidRDefault="005426F4" w:rsidP="005426F4">
      <w:pPr>
        <w:pStyle w:val="NoSpacing"/>
        <w:spacing w:before="0" w:after="0" w:line="240" w:lineRule="auto"/>
        <w:jc w:val="left"/>
        <w:rPr>
          <w:rFonts w:cs="Arial"/>
          <w:sz w:val="22"/>
          <w:szCs w:val="22"/>
        </w:rPr>
      </w:pPr>
    </w:p>
    <w:p w14:paraId="299347A4" w14:textId="77777777" w:rsidR="005426F4" w:rsidRDefault="005426F4" w:rsidP="005426F4">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12302C82" w14:textId="77777777" w:rsidR="005426F4" w:rsidRDefault="005426F4" w:rsidP="005426F4">
      <w:pPr>
        <w:spacing w:after="0" w:line="240" w:lineRule="auto"/>
        <w:jc w:val="both"/>
        <w:rPr>
          <w:rFonts w:cs="Arial"/>
        </w:rPr>
      </w:pPr>
    </w:p>
    <w:p w14:paraId="598611EE" w14:textId="02EE993E" w:rsidR="00C80A3C" w:rsidRDefault="005426F4" w:rsidP="005426F4">
      <w:pPr>
        <w:spacing w:after="0"/>
        <w:contextualSpacing/>
        <w:rPr>
          <w:rFonts w:cs="Arial"/>
          <w:color w:val="000000"/>
        </w:rPr>
      </w:pPr>
      <w:r w:rsidRPr="00C07250">
        <w:rPr>
          <w:rFonts w:cs="Arial"/>
          <w:color w:val="000000"/>
        </w:rPr>
        <w:t xml:space="preserve">The following participant’s </w:t>
      </w:r>
      <w:r w:rsidRPr="00617F1C">
        <w:rPr>
          <w:rFonts w:cs="Arial"/>
          <w:color w:val="000000"/>
        </w:rPr>
        <w:t xml:space="preserve">Identity </w:t>
      </w:r>
      <w:r>
        <w:rPr>
          <w:rFonts w:cs="Arial"/>
          <w:color w:val="000000"/>
        </w:rPr>
        <w:t>documents</w:t>
      </w:r>
      <w:r w:rsidRPr="00EA2562">
        <w:rPr>
          <w:rFonts w:cs="Arial"/>
          <w:color w:val="000000"/>
        </w:rPr>
        <w:t xml:space="preserve"> w</w:t>
      </w:r>
      <w:r>
        <w:rPr>
          <w:rFonts w:cs="Arial"/>
          <w:color w:val="000000"/>
        </w:rPr>
        <w:t>ere</w:t>
      </w:r>
      <w:r w:rsidRPr="00C07250">
        <w:rPr>
          <w:rFonts w:cs="Arial"/>
          <w:color w:val="000000"/>
        </w:rPr>
        <w:t xml:space="preserve"> not provided for audit purposes.</w:t>
      </w:r>
    </w:p>
    <w:p w14:paraId="167991E1" w14:textId="50DE261C" w:rsidR="005426F4" w:rsidRDefault="005426F4" w:rsidP="005426F4">
      <w:pPr>
        <w:spacing w:after="0"/>
        <w:contextualSpacing/>
        <w:rPr>
          <w:rFonts w:cs="Arial"/>
          <w:color w:val="000000"/>
        </w:rPr>
      </w:pPr>
    </w:p>
    <w:tbl>
      <w:tblPr>
        <w:tblW w:w="9897" w:type="dxa"/>
        <w:tblLook w:val="04A0" w:firstRow="1" w:lastRow="0" w:firstColumn="1" w:lastColumn="0" w:noHBand="0" w:noVBand="1"/>
      </w:tblPr>
      <w:tblGrid>
        <w:gridCol w:w="456"/>
        <w:gridCol w:w="1560"/>
        <w:gridCol w:w="2515"/>
        <w:gridCol w:w="2091"/>
        <w:gridCol w:w="1807"/>
        <w:gridCol w:w="1468"/>
      </w:tblGrid>
      <w:tr w:rsidR="00467397" w:rsidRPr="00467397" w14:paraId="48FAB72C" w14:textId="77777777" w:rsidTr="00467397">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FFA993" w14:textId="20F1316D" w:rsidR="00467397" w:rsidRPr="00467397" w:rsidRDefault="00467397" w:rsidP="00467397">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E3E315" w14:textId="7F86733B"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Project No</w:t>
            </w:r>
          </w:p>
        </w:tc>
        <w:tc>
          <w:tcPr>
            <w:tcW w:w="251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18B6263"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Project Name</w:t>
            </w:r>
          </w:p>
        </w:tc>
        <w:tc>
          <w:tcPr>
            <w:tcW w:w="209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B4A4DED"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Public Body</w:t>
            </w:r>
          </w:p>
        </w:tc>
        <w:tc>
          <w:tcPr>
            <w:tcW w:w="1807"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C9C4E65"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Sector</w:t>
            </w:r>
          </w:p>
        </w:tc>
        <w:tc>
          <w:tcPr>
            <w:tcW w:w="146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A78D7C7" w14:textId="0E3FAFD5" w:rsidR="00467397" w:rsidRPr="00467397" w:rsidRDefault="00467397" w:rsidP="00467397">
            <w:pPr>
              <w:spacing w:after="0" w:line="240" w:lineRule="auto"/>
              <w:rPr>
                <w:rFonts w:eastAsia="Times New Roman" w:cs="Arial"/>
                <w:b/>
                <w:bCs/>
                <w:color w:val="000000"/>
                <w:sz w:val="18"/>
                <w:szCs w:val="18"/>
                <w:lang w:eastAsia="en-ZA"/>
              </w:rPr>
            </w:pPr>
            <w:r w:rsidRPr="009B130C">
              <w:rPr>
                <w:rFonts w:cs="Arial"/>
                <w:b/>
                <w:bCs/>
                <w:color w:val="000000"/>
                <w:sz w:val="18"/>
                <w:szCs w:val="18"/>
                <w:lang w:eastAsia="en-ZA"/>
              </w:rPr>
              <w:t>Number of ids not provided</w:t>
            </w:r>
          </w:p>
        </w:tc>
      </w:tr>
      <w:tr w:rsidR="00467397" w:rsidRPr="00467397" w14:paraId="4386E5DC"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006EB5C4" w14:textId="77777777" w:rsidR="00467397" w:rsidRPr="00467397" w:rsidRDefault="00467397" w:rsidP="00467397">
            <w:pPr>
              <w:spacing w:after="0" w:line="240" w:lineRule="auto"/>
              <w:rPr>
                <w:rFonts w:eastAsia="Times New Roman" w:cs="Arial"/>
                <w:b/>
                <w:bCs/>
                <w:color w:val="000000"/>
                <w:sz w:val="18"/>
                <w:szCs w:val="18"/>
                <w:lang w:eastAsia="en-ZA"/>
              </w:rPr>
            </w:pPr>
          </w:p>
        </w:tc>
        <w:tc>
          <w:tcPr>
            <w:tcW w:w="94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1F092" w14:textId="298565AE" w:rsidR="00467397" w:rsidRPr="00467397" w:rsidRDefault="00467397" w:rsidP="00D000D8">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Other Public bodies</w:t>
            </w:r>
          </w:p>
        </w:tc>
      </w:tr>
      <w:tr w:rsidR="00467397" w:rsidRPr="00467397" w14:paraId="5AE29F0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55BF8AD9" w14:textId="33C5B0DA" w:rsidR="00467397" w:rsidRPr="00467397" w:rsidRDefault="00467397" w:rsidP="00467397">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292CF414" w14:textId="323FD448" w:rsidR="00467397" w:rsidRPr="00C143E3" w:rsidRDefault="00467397" w:rsidP="00467397">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76809-EPWP3M</w:t>
            </w:r>
          </w:p>
        </w:tc>
        <w:tc>
          <w:tcPr>
            <w:tcW w:w="2515" w:type="dxa"/>
            <w:tcBorders>
              <w:top w:val="nil"/>
              <w:left w:val="nil"/>
              <w:bottom w:val="single" w:sz="4" w:space="0" w:color="auto"/>
              <w:right w:val="single" w:sz="4" w:space="0" w:color="auto"/>
            </w:tcBorders>
            <w:shd w:val="clear" w:color="auto" w:fill="auto"/>
            <w:vAlign w:val="bottom"/>
            <w:hideMark/>
          </w:tcPr>
          <w:p w14:paraId="3C9C5DDC"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New indoor sports and recreation</w:t>
            </w:r>
          </w:p>
        </w:tc>
        <w:tc>
          <w:tcPr>
            <w:tcW w:w="2091" w:type="dxa"/>
            <w:tcBorders>
              <w:top w:val="nil"/>
              <w:left w:val="nil"/>
              <w:bottom w:val="single" w:sz="4" w:space="0" w:color="auto"/>
              <w:right w:val="single" w:sz="4" w:space="0" w:color="auto"/>
            </w:tcBorders>
            <w:shd w:val="clear" w:color="auto" w:fill="auto"/>
            <w:vAlign w:val="bottom"/>
            <w:hideMark/>
          </w:tcPr>
          <w:p w14:paraId="55C99C69" w14:textId="77777777" w:rsidR="00467397" w:rsidRPr="00467397" w:rsidRDefault="00467397" w:rsidP="00467397">
            <w:pPr>
              <w:spacing w:after="0" w:line="240" w:lineRule="auto"/>
              <w:rPr>
                <w:rFonts w:eastAsia="Times New Roman" w:cs="Arial"/>
                <w:sz w:val="18"/>
                <w:szCs w:val="18"/>
                <w:lang w:eastAsia="en-ZA"/>
              </w:rPr>
            </w:pPr>
            <w:r w:rsidRPr="00467397">
              <w:rPr>
                <w:rFonts w:eastAsia="Times New Roman" w:cs="Arial"/>
                <w:sz w:val="18"/>
                <w:szCs w:val="18"/>
                <w:lang w:eastAsia="en-ZA"/>
              </w:rPr>
              <w:t>Freestate: Matjhabeng</w:t>
            </w:r>
          </w:p>
        </w:tc>
        <w:tc>
          <w:tcPr>
            <w:tcW w:w="1807" w:type="dxa"/>
            <w:tcBorders>
              <w:top w:val="nil"/>
              <w:left w:val="nil"/>
              <w:bottom w:val="single" w:sz="4" w:space="0" w:color="auto"/>
              <w:right w:val="single" w:sz="4" w:space="0" w:color="auto"/>
            </w:tcBorders>
            <w:shd w:val="clear" w:color="auto" w:fill="auto"/>
            <w:vAlign w:val="bottom"/>
            <w:hideMark/>
          </w:tcPr>
          <w:p w14:paraId="328239AB" w14:textId="77777777" w:rsidR="00467397" w:rsidRPr="00467397" w:rsidRDefault="00467397" w:rsidP="00467397">
            <w:pPr>
              <w:spacing w:after="0" w:line="240" w:lineRule="auto"/>
              <w:rPr>
                <w:rFonts w:eastAsia="Times New Roman" w:cs="Arial"/>
                <w:sz w:val="18"/>
                <w:szCs w:val="18"/>
                <w:lang w:eastAsia="en-ZA"/>
              </w:rPr>
            </w:pPr>
            <w:r w:rsidRPr="00467397">
              <w:rPr>
                <w:rFonts w:eastAsia="Times New Roman" w:cs="Arial"/>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7F4D7DDE" w14:textId="77777777" w:rsidR="00467397" w:rsidRPr="00467397" w:rsidRDefault="00467397" w:rsidP="00467397">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3</w:t>
            </w:r>
          </w:p>
        </w:tc>
      </w:tr>
      <w:tr w:rsidR="00C143E3" w:rsidRPr="00467397" w14:paraId="7134A34B"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04C2187E" w14:textId="70BA6092"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6BC17C4" w14:textId="459BCADB"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88269-EPWP3M</w:t>
            </w:r>
          </w:p>
        </w:tc>
        <w:tc>
          <w:tcPr>
            <w:tcW w:w="2515" w:type="dxa"/>
            <w:tcBorders>
              <w:top w:val="nil"/>
              <w:left w:val="nil"/>
              <w:bottom w:val="single" w:sz="4" w:space="0" w:color="auto"/>
              <w:right w:val="single" w:sz="4" w:space="0" w:color="auto"/>
            </w:tcBorders>
            <w:shd w:val="clear" w:color="auto" w:fill="auto"/>
            <w:vAlign w:val="bottom"/>
            <w:hideMark/>
          </w:tcPr>
          <w:p w14:paraId="18E88309"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Drilling of Boreholes, Churchill Phase 1</w:t>
            </w:r>
          </w:p>
        </w:tc>
        <w:tc>
          <w:tcPr>
            <w:tcW w:w="2091" w:type="dxa"/>
            <w:tcBorders>
              <w:top w:val="nil"/>
              <w:left w:val="nil"/>
              <w:bottom w:val="single" w:sz="4" w:space="0" w:color="auto"/>
              <w:right w:val="single" w:sz="4" w:space="0" w:color="auto"/>
            </w:tcBorders>
            <w:shd w:val="clear" w:color="auto" w:fill="auto"/>
            <w:vAlign w:val="bottom"/>
            <w:hideMark/>
          </w:tcPr>
          <w:p w14:paraId="2AF7B907"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Eastern Cape: Nelson Mandela Bay Metro</w:t>
            </w:r>
          </w:p>
        </w:tc>
        <w:tc>
          <w:tcPr>
            <w:tcW w:w="1807" w:type="dxa"/>
            <w:tcBorders>
              <w:top w:val="nil"/>
              <w:left w:val="nil"/>
              <w:bottom w:val="single" w:sz="4" w:space="0" w:color="auto"/>
              <w:right w:val="single" w:sz="4" w:space="0" w:color="auto"/>
            </w:tcBorders>
            <w:shd w:val="clear" w:color="auto" w:fill="auto"/>
            <w:vAlign w:val="bottom"/>
            <w:hideMark/>
          </w:tcPr>
          <w:p w14:paraId="7C820354"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38069FFE"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4</w:t>
            </w:r>
          </w:p>
        </w:tc>
      </w:tr>
      <w:tr w:rsidR="00C143E3" w:rsidRPr="00467397" w14:paraId="778F19C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13E497C8" w14:textId="5AA02FD8"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B697427" w14:textId="2532409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77918-EPWP3M</w:t>
            </w:r>
          </w:p>
        </w:tc>
        <w:tc>
          <w:tcPr>
            <w:tcW w:w="2515" w:type="dxa"/>
            <w:tcBorders>
              <w:top w:val="nil"/>
              <w:left w:val="nil"/>
              <w:bottom w:val="single" w:sz="4" w:space="0" w:color="auto"/>
              <w:right w:val="single" w:sz="4" w:space="0" w:color="auto"/>
            </w:tcBorders>
            <w:shd w:val="clear" w:color="auto" w:fill="auto"/>
            <w:vAlign w:val="bottom"/>
            <w:hideMark/>
          </w:tcPr>
          <w:p w14:paraId="6799B20A"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xml:space="preserve">Mbhashe Street Cleaning </w:t>
            </w:r>
          </w:p>
        </w:tc>
        <w:tc>
          <w:tcPr>
            <w:tcW w:w="2091" w:type="dxa"/>
            <w:tcBorders>
              <w:top w:val="nil"/>
              <w:left w:val="nil"/>
              <w:bottom w:val="single" w:sz="4" w:space="0" w:color="auto"/>
              <w:right w:val="single" w:sz="4" w:space="0" w:color="auto"/>
            </w:tcBorders>
            <w:shd w:val="clear" w:color="auto" w:fill="auto"/>
            <w:vAlign w:val="bottom"/>
            <w:hideMark/>
          </w:tcPr>
          <w:p w14:paraId="0E501A7A"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Eastern Cape: Mbhashe</w:t>
            </w:r>
          </w:p>
        </w:tc>
        <w:tc>
          <w:tcPr>
            <w:tcW w:w="1807" w:type="dxa"/>
            <w:tcBorders>
              <w:top w:val="nil"/>
              <w:left w:val="nil"/>
              <w:bottom w:val="single" w:sz="4" w:space="0" w:color="auto"/>
              <w:right w:val="single" w:sz="4" w:space="0" w:color="auto"/>
            </w:tcBorders>
            <w:shd w:val="clear" w:color="auto" w:fill="auto"/>
            <w:vAlign w:val="bottom"/>
            <w:hideMark/>
          </w:tcPr>
          <w:p w14:paraId="321482ED"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Environment and Culture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1DB30337"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7</w:t>
            </w:r>
          </w:p>
        </w:tc>
      </w:tr>
      <w:tr w:rsidR="00C143E3" w:rsidRPr="00467397" w14:paraId="4E7B0376"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33A64E11" w14:textId="2A5CAF00"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D43BD3E" w14:textId="234BF29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89500-EPWP3M</w:t>
            </w:r>
          </w:p>
        </w:tc>
        <w:tc>
          <w:tcPr>
            <w:tcW w:w="2515" w:type="dxa"/>
            <w:tcBorders>
              <w:top w:val="nil"/>
              <w:left w:val="nil"/>
              <w:bottom w:val="single" w:sz="4" w:space="0" w:color="auto"/>
              <w:right w:val="single" w:sz="4" w:space="0" w:color="auto"/>
            </w:tcBorders>
            <w:shd w:val="clear" w:color="auto" w:fill="auto"/>
            <w:vAlign w:val="bottom"/>
            <w:hideMark/>
          </w:tcPr>
          <w:p w14:paraId="6ABFBCF3"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xml:space="preserve">Cleaning of Stormwater Intakes </w:t>
            </w:r>
          </w:p>
        </w:tc>
        <w:tc>
          <w:tcPr>
            <w:tcW w:w="2091" w:type="dxa"/>
            <w:tcBorders>
              <w:top w:val="nil"/>
              <w:left w:val="nil"/>
              <w:bottom w:val="single" w:sz="4" w:space="0" w:color="auto"/>
              <w:right w:val="single" w:sz="4" w:space="0" w:color="auto"/>
            </w:tcBorders>
            <w:shd w:val="clear" w:color="auto" w:fill="auto"/>
            <w:vAlign w:val="bottom"/>
            <w:hideMark/>
          </w:tcPr>
          <w:p w14:paraId="58C0B6C7"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7430DDD6"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591324E3"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8</w:t>
            </w:r>
          </w:p>
        </w:tc>
      </w:tr>
      <w:tr w:rsidR="00C143E3" w:rsidRPr="00467397" w14:paraId="04D1CF3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3F8E1BA7" w14:textId="1451B075"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040AE64" w14:textId="0E0DB965"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57711-EPWP3M</w:t>
            </w:r>
          </w:p>
        </w:tc>
        <w:tc>
          <w:tcPr>
            <w:tcW w:w="2515" w:type="dxa"/>
            <w:tcBorders>
              <w:top w:val="nil"/>
              <w:left w:val="nil"/>
              <w:bottom w:val="single" w:sz="4" w:space="0" w:color="auto"/>
              <w:right w:val="single" w:sz="4" w:space="0" w:color="auto"/>
            </w:tcBorders>
            <w:shd w:val="clear" w:color="auto" w:fill="auto"/>
            <w:vAlign w:val="bottom"/>
            <w:hideMark/>
          </w:tcPr>
          <w:p w14:paraId="2C6F1B14"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Special Cleaning Team</w:t>
            </w:r>
          </w:p>
        </w:tc>
        <w:tc>
          <w:tcPr>
            <w:tcW w:w="2091" w:type="dxa"/>
            <w:tcBorders>
              <w:top w:val="nil"/>
              <w:left w:val="nil"/>
              <w:bottom w:val="single" w:sz="4" w:space="0" w:color="auto"/>
              <w:right w:val="single" w:sz="4" w:space="0" w:color="auto"/>
            </w:tcBorders>
            <w:shd w:val="clear" w:color="auto" w:fill="auto"/>
            <w:vAlign w:val="bottom"/>
            <w:hideMark/>
          </w:tcPr>
          <w:p w14:paraId="3D6EA58F"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58D229E0"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Environment and Culture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5EC9F53B"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6</w:t>
            </w:r>
          </w:p>
        </w:tc>
      </w:tr>
      <w:tr w:rsidR="00C143E3" w:rsidRPr="00467397" w14:paraId="35D975E1"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0B321096" w14:textId="0786F0E4"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0068730" w14:textId="49C7A5D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89595-EPWP3M</w:t>
            </w:r>
          </w:p>
        </w:tc>
        <w:tc>
          <w:tcPr>
            <w:tcW w:w="2515" w:type="dxa"/>
            <w:tcBorders>
              <w:top w:val="nil"/>
              <w:left w:val="nil"/>
              <w:bottom w:val="single" w:sz="4" w:space="0" w:color="auto"/>
              <w:right w:val="single" w:sz="4" w:space="0" w:color="auto"/>
            </w:tcBorders>
            <w:shd w:val="clear" w:color="auto" w:fill="auto"/>
            <w:vAlign w:val="bottom"/>
            <w:hideMark/>
          </w:tcPr>
          <w:p w14:paraId="157CDDA2"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The construction of the bulk link water infrastruc</w:t>
            </w:r>
          </w:p>
        </w:tc>
        <w:tc>
          <w:tcPr>
            <w:tcW w:w="2091" w:type="dxa"/>
            <w:tcBorders>
              <w:top w:val="nil"/>
              <w:left w:val="nil"/>
              <w:bottom w:val="single" w:sz="4" w:space="0" w:color="auto"/>
              <w:right w:val="single" w:sz="4" w:space="0" w:color="auto"/>
            </w:tcBorders>
            <w:shd w:val="clear" w:color="auto" w:fill="auto"/>
            <w:vAlign w:val="bottom"/>
            <w:hideMark/>
          </w:tcPr>
          <w:p w14:paraId="724F553C"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6885CDEF"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0273F70E" w14:textId="2AF12A72" w:rsidR="00C143E3" w:rsidRPr="00467397" w:rsidRDefault="00C143E3" w:rsidP="00C143E3">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467397" w:rsidRPr="00467397" w14:paraId="1C3D8B14" w14:textId="77777777" w:rsidTr="00467397">
        <w:trPr>
          <w:trHeight w:val="276"/>
        </w:trPr>
        <w:tc>
          <w:tcPr>
            <w:tcW w:w="456" w:type="dxa"/>
            <w:tcBorders>
              <w:top w:val="nil"/>
              <w:left w:val="single" w:sz="4" w:space="0" w:color="auto"/>
              <w:bottom w:val="single" w:sz="4" w:space="0" w:color="auto"/>
              <w:right w:val="nil"/>
            </w:tcBorders>
            <w:vAlign w:val="bottom"/>
          </w:tcPr>
          <w:p w14:paraId="5EE2CEFB" w14:textId="77777777" w:rsidR="00467397" w:rsidRPr="00467397" w:rsidRDefault="00467397" w:rsidP="00467397">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728C0F81" w14:textId="1AB2F80D"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023BC5BF"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2091" w:type="dxa"/>
            <w:tcBorders>
              <w:top w:val="nil"/>
              <w:left w:val="nil"/>
              <w:bottom w:val="single" w:sz="4" w:space="0" w:color="auto"/>
              <w:right w:val="nil"/>
            </w:tcBorders>
            <w:shd w:val="clear" w:color="auto" w:fill="auto"/>
            <w:noWrap/>
            <w:vAlign w:val="bottom"/>
            <w:hideMark/>
          </w:tcPr>
          <w:p w14:paraId="4A1DE9DB"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1807" w:type="dxa"/>
            <w:tcBorders>
              <w:top w:val="nil"/>
              <w:left w:val="nil"/>
              <w:bottom w:val="single" w:sz="4" w:space="0" w:color="auto"/>
              <w:right w:val="nil"/>
            </w:tcBorders>
            <w:shd w:val="clear" w:color="auto" w:fill="auto"/>
            <w:noWrap/>
            <w:vAlign w:val="bottom"/>
            <w:hideMark/>
          </w:tcPr>
          <w:p w14:paraId="78A15C9C"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1468" w:type="dxa"/>
            <w:tcBorders>
              <w:top w:val="nil"/>
              <w:left w:val="nil"/>
              <w:bottom w:val="single" w:sz="4" w:space="0" w:color="auto"/>
              <w:right w:val="single" w:sz="4" w:space="0" w:color="auto"/>
            </w:tcBorders>
            <w:shd w:val="clear" w:color="auto" w:fill="auto"/>
            <w:noWrap/>
            <w:vAlign w:val="bottom"/>
            <w:hideMark/>
          </w:tcPr>
          <w:p w14:paraId="5939DF6F" w14:textId="64EC0D29" w:rsidR="00467397" w:rsidRPr="00467397" w:rsidRDefault="00C143E3" w:rsidP="00467397">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40</w:t>
            </w:r>
          </w:p>
        </w:tc>
      </w:tr>
    </w:tbl>
    <w:p w14:paraId="7568E8A8" w14:textId="77777777" w:rsidR="005426F4" w:rsidRPr="00C07250" w:rsidRDefault="005426F4" w:rsidP="005426F4">
      <w:pPr>
        <w:spacing w:after="0"/>
        <w:contextualSpacing/>
        <w:rPr>
          <w:rFonts w:cs="Arial"/>
          <w:color w:val="000000"/>
        </w:rPr>
      </w:pPr>
    </w:p>
    <w:p w14:paraId="56572ABB" w14:textId="77777777" w:rsidR="00AD4B6F" w:rsidRDefault="00AD4B6F" w:rsidP="00AD4B6F">
      <w:pPr>
        <w:shd w:val="clear" w:color="auto" w:fill="FFFFFF"/>
        <w:spacing w:after="0" w:line="240" w:lineRule="auto"/>
        <w:rPr>
          <w:rFonts w:cs="Arial"/>
        </w:rPr>
      </w:pPr>
      <w:r w:rsidRPr="00E4214C">
        <w:rPr>
          <w:rFonts w:cs="Arial"/>
          <w:b/>
        </w:rPr>
        <w:lastRenderedPageBreak/>
        <w:t>Impact of the finding</w:t>
      </w:r>
    </w:p>
    <w:p w14:paraId="690F310E" w14:textId="77777777" w:rsidR="00AD4B6F" w:rsidRDefault="00AD4B6F" w:rsidP="00AD4B6F">
      <w:pPr>
        <w:shd w:val="clear" w:color="auto" w:fill="FFFFFF"/>
        <w:spacing w:after="0" w:line="240" w:lineRule="auto"/>
        <w:rPr>
          <w:rFonts w:cs="Arial"/>
        </w:rPr>
      </w:pPr>
    </w:p>
    <w:p w14:paraId="06D9E039" w14:textId="77777777" w:rsidR="00AD4B6F" w:rsidRPr="00C6665B" w:rsidRDefault="00AD4B6F" w:rsidP="00AD4B6F">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6F7BA107" w14:textId="77777777" w:rsidR="00AD4B6F" w:rsidRPr="00336831" w:rsidRDefault="00AD4B6F" w:rsidP="00AD4B6F">
      <w:pPr>
        <w:shd w:val="clear" w:color="auto" w:fill="FFFFFF"/>
        <w:spacing w:after="0" w:line="240" w:lineRule="auto"/>
        <w:jc w:val="both"/>
        <w:rPr>
          <w:rFonts w:cs="Arial"/>
        </w:rPr>
      </w:pPr>
    </w:p>
    <w:p w14:paraId="74DD7DD4" w14:textId="77777777" w:rsidR="00AD4B6F" w:rsidRPr="00C6665B" w:rsidRDefault="00AD4B6F" w:rsidP="00AD4B6F">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70312A9E" w14:textId="77777777" w:rsidR="00AD4B6F" w:rsidRPr="00336831" w:rsidRDefault="00AD4B6F" w:rsidP="00AD4B6F">
      <w:pPr>
        <w:shd w:val="clear" w:color="auto" w:fill="FFFFFF"/>
        <w:spacing w:after="0" w:line="240" w:lineRule="auto"/>
        <w:jc w:val="both"/>
        <w:rPr>
          <w:rFonts w:cs="Arial"/>
          <w:iCs/>
        </w:rPr>
      </w:pPr>
    </w:p>
    <w:p w14:paraId="293CF24D" w14:textId="77777777" w:rsidR="00AD4B6F" w:rsidRPr="00C6665B" w:rsidRDefault="00AD4B6F" w:rsidP="00AD4B6F">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2228340A" w14:textId="77777777" w:rsidR="00AD4B6F" w:rsidRPr="00336831" w:rsidRDefault="00AD4B6F" w:rsidP="00AD4B6F">
      <w:pPr>
        <w:shd w:val="clear" w:color="auto" w:fill="FFFFFF"/>
        <w:spacing w:after="0" w:line="240" w:lineRule="auto"/>
        <w:jc w:val="both"/>
        <w:rPr>
          <w:rFonts w:cs="Arial"/>
        </w:rPr>
      </w:pPr>
    </w:p>
    <w:p w14:paraId="7B6122B8" w14:textId="77777777" w:rsidR="00AD4B6F" w:rsidRDefault="00AD4B6F" w:rsidP="00AD4B6F">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0D75BCB5" w14:textId="77777777" w:rsidR="00AD4B6F" w:rsidRDefault="00AD4B6F" w:rsidP="00AD4B6F">
      <w:pPr>
        <w:pStyle w:val="NormalWeb"/>
        <w:spacing w:before="0" w:beforeAutospacing="0" w:after="0" w:afterAutospacing="0"/>
        <w:rPr>
          <w:rFonts w:ascii="Arial" w:hAnsi="Arial" w:cs="Arial"/>
          <w:b/>
          <w:bCs/>
          <w:sz w:val="22"/>
          <w:szCs w:val="22"/>
        </w:rPr>
      </w:pPr>
    </w:p>
    <w:p w14:paraId="78D5193B" w14:textId="77777777" w:rsidR="00AD4B6F" w:rsidRDefault="00AD4B6F" w:rsidP="00AD4B6F">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235F674" w14:textId="77777777" w:rsidR="00AD4B6F" w:rsidRPr="000457CD" w:rsidRDefault="00AD4B6F" w:rsidP="00AD4B6F">
      <w:pPr>
        <w:pStyle w:val="NormalWeb"/>
        <w:spacing w:before="0" w:beforeAutospacing="0" w:after="0" w:afterAutospacing="0"/>
        <w:rPr>
          <w:rFonts w:ascii="Arial" w:hAnsi="Arial" w:cs="Arial"/>
          <w:sz w:val="22"/>
          <w:szCs w:val="22"/>
        </w:rPr>
      </w:pPr>
    </w:p>
    <w:p w14:paraId="0B3C8A19" w14:textId="77777777" w:rsidR="00AD4B6F" w:rsidRPr="00B107A4" w:rsidRDefault="00AD4B6F" w:rsidP="00AD4B6F">
      <w:pPr>
        <w:spacing w:after="0" w:line="240" w:lineRule="auto"/>
        <w:jc w:val="both"/>
        <w:rPr>
          <w:rFonts w:cs="Arial"/>
          <w:i/>
        </w:rPr>
      </w:pPr>
      <w:r w:rsidRPr="00B107A4">
        <w:rPr>
          <w:rFonts w:cs="Arial"/>
          <w:i/>
          <w:lang w:val="en-GB"/>
        </w:rPr>
        <w:t>Financial and Performance Management</w:t>
      </w:r>
    </w:p>
    <w:p w14:paraId="2C8A9F46" w14:textId="77777777" w:rsidR="00AD4B6F" w:rsidRDefault="00AD4B6F" w:rsidP="00AD4B6F">
      <w:pPr>
        <w:pStyle w:val="NoSpacing"/>
        <w:spacing w:before="0" w:after="0" w:line="240" w:lineRule="auto"/>
        <w:rPr>
          <w:rFonts w:cs="Arial"/>
          <w:sz w:val="22"/>
          <w:szCs w:val="22"/>
          <w:lang w:val="en-GB"/>
        </w:rPr>
      </w:pPr>
    </w:p>
    <w:p w14:paraId="5D0D1120" w14:textId="77777777" w:rsidR="00AD4B6F" w:rsidRPr="00336831" w:rsidRDefault="00AD4B6F" w:rsidP="00AD4B6F">
      <w:pPr>
        <w:spacing w:after="0" w:line="240" w:lineRule="auto"/>
        <w:jc w:val="both"/>
        <w:rPr>
          <w:rFonts w:cs="Arial"/>
          <w:lang w:val="en-GB"/>
        </w:rPr>
      </w:pPr>
      <w:r w:rsidRPr="00336831">
        <w:rPr>
          <w:rFonts w:cs="Arial"/>
          <w:lang w:val="en-GB"/>
        </w:rPr>
        <w:lastRenderedPageBreak/>
        <w:t>The department did not implement proper record keeping in a timely manner to ensure that complete, relevant and accurate information is accessible and available to support financial and performance reporting.</w:t>
      </w:r>
    </w:p>
    <w:p w14:paraId="5956EA84" w14:textId="77777777" w:rsidR="00AD4B6F" w:rsidRPr="00336831" w:rsidRDefault="00AD4B6F" w:rsidP="00AD4B6F">
      <w:pPr>
        <w:pStyle w:val="NoSpacing"/>
        <w:spacing w:before="0" w:after="0" w:line="240" w:lineRule="auto"/>
        <w:jc w:val="both"/>
        <w:rPr>
          <w:rFonts w:cs="Arial"/>
          <w:sz w:val="22"/>
          <w:szCs w:val="22"/>
          <w:lang w:val="en-GB"/>
        </w:rPr>
      </w:pPr>
    </w:p>
    <w:p w14:paraId="766FA763" w14:textId="77777777" w:rsidR="00AD4B6F" w:rsidRPr="00C6665B" w:rsidRDefault="00AD4B6F" w:rsidP="00AD4B6F">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30C7563" w14:textId="77777777" w:rsidR="00D000D8" w:rsidRDefault="00D000D8" w:rsidP="00AD4B6F">
      <w:pPr>
        <w:spacing w:after="0" w:line="240" w:lineRule="auto"/>
        <w:rPr>
          <w:rFonts w:cs="Arial"/>
          <w:b/>
        </w:rPr>
      </w:pPr>
    </w:p>
    <w:p w14:paraId="1811E12A" w14:textId="3487A688" w:rsidR="00AD4B6F" w:rsidRDefault="00AD4B6F" w:rsidP="00AD4B6F">
      <w:pPr>
        <w:spacing w:after="0" w:line="240" w:lineRule="auto"/>
        <w:rPr>
          <w:rFonts w:cs="Arial"/>
          <w:b/>
        </w:rPr>
      </w:pPr>
      <w:r w:rsidRPr="000457CD">
        <w:rPr>
          <w:rFonts w:cs="Arial"/>
          <w:b/>
        </w:rPr>
        <w:t>Recommendation</w:t>
      </w:r>
    </w:p>
    <w:p w14:paraId="00F7D00B" w14:textId="77777777" w:rsidR="00AD4B6F" w:rsidRDefault="00AD4B6F" w:rsidP="00AD4B6F">
      <w:pPr>
        <w:spacing w:after="0" w:line="240" w:lineRule="auto"/>
        <w:rPr>
          <w:rFonts w:cs="Arial"/>
          <w:b/>
        </w:rPr>
      </w:pPr>
    </w:p>
    <w:p w14:paraId="3DF4E9EC" w14:textId="77777777" w:rsidR="00AD4B6F" w:rsidRPr="00336831" w:rsidRDefault="00AD4B6F" w:rsidP="00AD4B6F">
      <w:pPr>
        <w:spacing w:after="0" w:line="240" w:lineRule="auto"/>
        <w:jc w:val="both"/>
        <w:rPr>
          <w:rFonts w:cs="Arial"/>
        </w:rPr>
      </w:pPr>
      <w:r w:rsidRPr="00336831">
        <w:rPr>
          <w:rFonts w:cs="Arial"/>
        </w:rPr>
        <w:t>It is recommended that:</w:t>
      </w:r>
    </w:p>
    <w:p w14:paraId="77BED7DA" w14:textId="77777777" w:rsidR="00AD4B6F" w:rsidRPr="00336831" w:rsidRDefault="00AD4B6F" w:rsidP="00AD4B6F">
      <w:pPr>
        <w:pStyle w:val="NoSpacing"/>
        <w:spacing w:before="0" w:after="0" w:line="240" w:lineRule="auto"/>
        <w:jc w:val="both"/>
        <w:rPr>
          <w:rFonts w:cs="Arial"/>
          <w:color w:val="000000"/>
          <w:sz w:val="22"/>
          <w:szCs w:val="22"/>
        </w:rPr>
      </w:pPr>
    </w:p>
    <w:p w14:paraId="6F6BB8AF" w14:textId="77777777" w:rsidR="00AD4B6F" w:rsidRPr="00C6665B" w:rsidRDefault="00AD4B6F" w:rsidP="00AD4B6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12990065" w14:textId="77777777" w:rsidR="00AD4B6F" w:rsidRPr="00C6665B" w:rsidRDefault="00AD4B6F" w:rsidP="00AD4B6F">
      <w:pPr>
        <w:pStyle w:val="NoSpacing"/>
        <w:spacing w:before="0" w:after="0" w:line="240" w:lineRule="auto"/>
        <w:jc w:val="both"/>
        <w:rPr>
          <w:rFonts w:cs="Arial"/>
          <w:b w:val="0"/>
          <w:color w:val="000000"/>
          <w:sz w:val="22"/>
          <w:szCs w:val="22"/>
        </w:rPr>
      </w:pPr>
    </w:p>
    <w:p w14:paraId="12B0EF0C" w14:textId="77777777" w:rsidR="00AD4B6F" w:rsidRPr="00C6665B" w:rsidRDefault="00AD4B6F" w:rsidP="00AD4B6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28CF565C" w14:textId="77777777" w:rsidR="00AD4B6F" w:rsidRPr="00336831" w:rsidRDefault="00AD4B6F" w:rsidP="00AD4B6F">
      <w:pPr>
        <w:pStyle w:val="NoSpacing"/>
        <w:spacing w:before="0" w:after="0" w:line="240" w:lineRule="auto"/>
        <w:ind w:left="720" w:hanging="720"/>
        <w:jc w:val="both"/>
        <w:rPr>
          <w:rFonts w:cs="Arial"/>
          <w:color w:val="000000"/>
          <w:sz w:val="22"/>
          <w:szCs w:val="22"/>
        </w:rPr>
      </w:pPr>
    </w:p>
    <w:p w14:paraId="3530C756" w14:textId="77777777" w:rsidR="00AD4B6F" w:rsidRPr="00336831" w:rsidRDefault="00AD4B6F" w:rsidP="00AD4B6F">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55E501BF" w14:textId="77777777" w:rsidR="00AD4B6F" w:rsidRDefault="00AD4B6F" w:rsidP="00AD4B6F">
      <w:pPr>
        <w:spacing w:after="0" w:line="240" w:lineRule="auto"/>
        <w:rPr>
          <w:rFonts w:cs="Arial"/>
          <w:b/>
          <w:bCs/>
        </w:rPr>
      </w:pPr>
    </w:p>
    <w:p w14:paraId="0455C350" w14:textId="77777777" w:rsidR="00AD4B6F" w:rsidRDefault="00AD4B6F" w:rsidP="00AD4B6F">
      <w:pPr>
        <w:spacing w:after="0" w:line="240" w:lineRule="auto"/>
        <w:rPr>
          <w:rFonts w:cs="Arial"/>
          <w:b/>
          <w:bCs/>
        </w:rPr>
      </w:pPr>
      <w:r w:rsidRPr="000457CD">
        <w:rPr>
          <w:rFonts w:cs="Arial"/>
          <w:b/>
          <w:bCs/>
        </w:rPr>
        <w:t>Management response</w:t>
      </w:r>
    </w:p>
    <w:p w14:paraId="693293C0" w14:textId="77777777" w:rsidR="00AD4B6F" w:rsidRDefault="00AD4B6F" w:rsidP="00AD4B6F">
      <w:pPr>
        <w:pStyle w:val="ListParagraph"/>
        <w:numPr>
          <w:ilvl w:val="0"/>
          <w:numId w:val="0"/>
        </w:numPr>
        <w:spacing w:after="0"/>
        <w:jc w:val="both"/>
        <w:rPr>
          <w:rFonts w:cs="Arial"/>
          <w:color w:val="000000"/>
        </w:rPr>
      </w:pPr>
    </w:p>
    <w:p w14:paraId="545B15B9" w14:textId="77777777" w:rsidR="00AD4B6F" w:rsidRDefault="00AD4B6F" w:rsidP="00AD4B6F">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455D4667" w14:textId="77777777" w:rsidR="00AD4B6F" w:rsidRPr="00145011" w:rsidRDefault="00AD4B6F" w:rsidP="00AD4B6F">
      <w:pPr>
        <w:autoSpaceDE w:val="0"/>
        <w:autoSpaceDN w:val="0"/>
        <w:adjustRightInd w:val="0"/>
        <w:spacing w:after="0" w:line="240" w:lineRule="auto"/>
        <w:rPr>
          <w:rFonts w:cs="Arial"/>
          <w:color w:val="000000"/>
          <w:sz w:val="21"/>
          <w:szCs w:val="21"/>
        </w:rPr>
      </w:pPr>
    </w:p>
    <w:p w14:paraId="2662C259" w14:textId="77777777" w:rsidR="00AD4B6F" w:rsidRPr="00145011" w:rsidRDefault="00AD4B6F" w:rsidP="00AD4B6F">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35C69D82" w14:textId="77777777" w:rsidR="00AD4B6F" w:rsidRPr="00C6665B" w:rsidRDefault="00AD4B6F" w:rsidP="00AD4B6F">
      <w:pPr>
        <w:pStyle w:val="Default"/>
        <w:rPr>
          <w:rFonts w:ascii="Arial" w:hAnsi="Arial" w:cs="Arial"/>
          <w:sz w:val="22"/>
          <w:szCs w:val="22"/>
        </w:rPr>
      </w:pPr>
    </w:p>
    <w:p w14:paraId="1F956184" w14:textId="77777777" w:rsidR="00AD4B6F" w:rsidRPr="00C6665B" w:rsidRDefault="00AD4B6F" w:rsidP="00AD4B6F">
      <w:pPr>
        <w:pStyle w:val="Default"/>
        <w:rPr>
          <w:rFonts w:ascii="Arial" w:hAnsi="Arial" w:cs="Arial"/>
          <w:sz w:val="22"/>
          <w:szCs w:val="22"/>
        </w:rPr>
      </w:pPr>
      <w:r w:rsidRPr="00C6665B">
        <w:rPr>
          <w:rFonts w:ascii="Arial" w:hAnsi="Arial" w:cs="Arial"/>
          <w:sz w:val="22"/>
          <w:szCs w:val="22"/>
        </w:rPr>
        <w:t xml:space="preserve">Name: Mr. Devan Pillay </w:t>
      </w:r>
    </w:p>
    <w:p w14:paraId="40CABDE6" w14:textId="77777777" w:rsidR="00AD4B6F" w:rsidRPr="00C6665B" w:rsidRDefault="00AD4B6F" w:rsidP="00AD4B6F">
      <w:pPr>
        <w:pStyle w:val="Default"/>
        <w:rPr>
          <w:rFonts w:ascii="Arial" w:hAnsi="Arial" w:cs="Arial"/>
          <w:sz w:val="22"/>
          <w:szCs w:val="22"/>
        </w:rPr>
      </w:pPr>
      <w:r w:rsidRPr="00C6665B">
        <w:rPr>
          <w:rFonts w:ascii="Arial" w:hAnsi="Arial" w:cs="Arial"/>
          <w:sz w:val="22"/>
          <w:szCs w:val="22"/>
        </w:rPr>
        <w:t xml:space="preserve">Position: Acting DDG: EPWP </w:t>
      </w:r>
    </w:p>
    <w:p w14:paraId="3CE3FC31" w14:textId="77777777" w:rsidR="00AD4B6F" w:rsidRPr="00C6665B" w:rsidRDefault="00AD4B6F" w:rsidP="00AD4B6F">
      <w:pPr>
        <w:spacing w:after="0" w:line="240" w:lineRule="auto"/>
        <w:rPr>
          <w:rFonts w:cs="Arial"/>
          <w:b/>
          <w:iCs/>
        </w:rPr>
      </w:pPr>
      <w:r w:rsidRPr="00C6665B">
        <w:rPr>
          <w:rFonts w:cs="Arial"/>
        </w:rPr>
        <w:t>Date: 13/05/2020</w:t>
      </w:r>
    </w:p>
    <w:p w14:paraId="114EC343" w14:textId="77777777" w:rsidR="00AD4B6F" w:rsidRPr="00C6665B" w:rsidRDefault="00AD4B6F" w:rsidP="00AD4B6F">
      <w:pPr>
        <w:spacing w:after="0" w:line="240" w:lineRule="auto"/>
        <w:rPr>
          <w:rFonts w:cs="Arial"/>
          <w:b/>
          <w:iCs/>
        </w:rPr>
      </w:pPr>
    </w:p>
    <w:p w14:paraId="15A5A48E" w14:textId="77777777" w:rsidR="00AD4B6F" w:rsidRPr="00C6665B" w:rsidRDefault="00AD4B6F" w:rsidP="00AD4B6F">
      <w:pPr>
        <w:spacing w:after="0" w:line="240" w:lineRule="auto"/>
        <w:rPr>
          <w:rFonts w:cs="Arial"/>
          <w:b/>
          <w:iCs/>
        </w:rPr>
      </w:pPr>
      <w:r w:rsidRPr="00C6665B">
        <w:rPr>
          <w:rFonts w:cs="Arial"/>
          <w:b/>
          <w:iCs/>
        </w:rPr>
        <w:t>Auditor’s conclusion</w:t>
      </w:r>
    </w:p>
    <w:p w14:paraId="0EA68C71" w14:textId="77777777" w:rsidR="00AD4B6F" w:rsidRPr="00C6665B" w:rsidRDefault="00AD4B6F" w:rsidP="00AD4B6F">
      <w:pPr>
        <w:spacing w:after="0" w:line="240" w:lineRule="auto"/>
        <w:rPr>
          <w:rFonts w:cs="Arial"/>
          <w:b/>
          <w:iCs/>
        </w:rPr>
      </w:pPr>
    </w:p>
    <w:p w14:paraId="170921B5" w14:textId="56921C76"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51DE805A" w14:textId="1247FCFA" w:rsidR="00C6665B" w:rsidRDefault="00C6665B" w:rsidP="0037533D">
      <w:pPr>
        <w:spacing w:after="0" w:line="240" w:lineRule="auto"/>
        <w:jc w:val="both"/>
        <w:rPr>
          <w:rFonts w:cs="Arial"/>
        </w:rPr>
      </w:pPr>
    </w:p>
    <w:p w14:paraId="6EC0BFBC" w14:textId="4971337C" w:rsidR="0037533D" w:rsidRDefault="0037533D">
      <w:pPr>
        <w:spacing w:after="200"/>
        <w:rPr>
          <w:rFonts w:cs="Arial"/>
        </w:rPr>
      </w:pPr>
      <w:r>
        <w:rPr>
          <w:rFonts w:cs="Arial"/>
        </w:rPr>
        <w:br w:type="page"/>
      </w:r>
    </w:p>
    <w:p w14:paraId="67AE971B" w14:textId="1736F2C4" w:rsidR="0037533D" w:rsidRDefault="0037533D" w:rsidP="00D000D8">
      <w:pPr>
        <w:pStyle w:val="Heading7"/>
        <w:spacing w:after="0" w:line="240" w:lineRule="auto"/>
        <w:ind w:left="426" w:hanging="426"/>
      </w:pPr>
      <w:r w:rsidRPr="00AB3788">
        <w:lastRenderedPageBreak/>
        <w:t>EPWP –</w:t>
      </w:r>
      <w:r>
        <w:t xml:space="preserve"> Reported persons with disability evidence or supporting documentation</w:t>
      </w:r>
      <w:r w:rsidRPr="00AB3788">
        <w:t xml:space="preserve"> were not provided</w:t>
      </w:r>
    </w:p>
    <w:p w14:paraId="320C0047" w14:textId="15E271C9" w:rsidR="0037533D" w:rsidRDefault="0037533D" w:rsidP="0037533D">
      <w:pPr>
        <w:pStyle w:val="Numbernormal"/>
        <w:spacing w:before="0" w:after="0" w:line="240" w:lineRule="auto"/>
      </w:pPr>
    </w:p>
    <w:p w14:paraId="5F3B44B3" w14:textId="77777777" w:rsidR="0037533D" w:rsidRDefault="0037533D" w:rsidP="0037533D">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7FC7667B" w14:textId="77777777" w:rsidR="0037533D" w:rsidRDefault="0037533D" w:rsidP="0037533D">
      <w:pPr>
        <w:pStyle w:val="NoSpacing"/>
        <w:tabs>
          <w:tab w:val="left" w:pos="252"/>
        </w:tabs>
        <w:spacing w:before="0" w:after="0" w:line="240" w:lineRule="auto"/>
        <w:jc w:val="left"/>
        <w:rPr>
          <w:rFonts w:cs="Arial"/>
          <w:sz w:val="22"/>
          <w:szCs w:val="22"/>
        </w:rPr>
      </w:pPr>
      <w:r>
        <w:rPr>
          <w:rFonts w:cs="Arial"/>
          <w:sz w:val="22"/>
          <w:szCs w:val="22"/>
        </w:rPr>
        <w:tab/>
      </w:r>
    </w:p>
    <w:p w14:paraId="1FB38CA0" w14:textId="77777777" w:rsidR="0037533D" w:rsidRPr="008C0374" w:rsidRDefault="0037533D" w:rsidP="0037533D">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4626870E" w14:textId="77777777" w:rsidR="0037533D" w:rsidRDefault="0037533D" w:rsidP="0037533D">
      <w:pPr>
        <w:pStyle w:val="lg-a-1"/>
        <w:spacing w:before="0"/>
        <w:ind w:left="360" w:firstLine="0"/>
        <w:rPr>
          <w:rFonts w:ascii="Arial" w:hAnsi="Arial" w:cs="Arial"/>
          <w:i/>
          <w:sz w:val="22"/>
          <w:szCs w:val="22"/>
        </w:rPr>
      </w:pPr>
    </w:p>
    <w:p w14:paraId="4F17EF03" w14:textId="77777777" w:rsidR="0037533D" w:rsidRPr="004C548A" w:rsidRDefault="0037533D" w:rsidP="0037533D">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4393881" w14:textId="77777777" w:rsidR="0037533D" w:rsidRDefault="0037533D" w:rsidP="0037533D">
      <w:pPr>
        <w:pStyle w:val="Header"/>
        <w:jc w:val="both"/>
        <w:rPr>
          <w:rFonts w:cs="Arial"/>
          <w:color w:val="000000"/>
          <w:szCs w:val="22"/>
        </w:rPr>
      </w:pPr>
    </w:p>
    <w:p w14:paraId="023994B8" w14:textId="77777777" w:rsidR="0037533D" w:rsidRDefault="0037533D" w:rsidP="0037533D">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w:t>
      </w:r>
      <w:r>
        <w:rPr>
          <w:rFonts w:ascii="Arial" w:hAnsi="Arial" w:cs="Arial"/>
          <w:i/>
          <w:color w:val="000000"/>
          <w:sz w:val="22"/>
          <w:szCs w:val="22"/>
        </w:rPr>
        <w:lastRenderedPageBreak/>
        <w:t xml:space="preserve">may be prescribed or as the relevant Treasury or the Auditor-General may require….” </w:t>
      </w:r>
    </w:p>
    <w:p w14:paraId="760B00E0" w14:textId="77777777" w:rsidR="0037533D" w:rsidRDefault="0037533D" w:rsidP="0037533D">
      <w:pPr>
        <w:pStyle w:val="NormalWeb"/>
        <w:spacing w:before="0" w:beforeAutospacing="0" w:after="0" w:afterAutospacing="0"/>
        <w:jc w:val="both"/>
        <w:rPr>
          <w:rFonts w:ascii="Arial" w:hAnsi="Arial" w:cs="Arial"/>
          <w:i/>
          <w:color w:val="000000"/>
          <w:sz w:val="22"/>
          <w:szCs w:val="22"/>
        </w:rPr>
      </w:pPr>
    </w:p>
    <w:p w14:paraId="1F2D8DC3" w14:textId="77777777" w:rsidR="0037533D" w:rsidRPr="004C548A" w:rsidRDefault="0037533D" w:rsidP="0037533D">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31A42A1D" w14:textId="77777777" w:rsidR="0037533D" w:rsidRPr="00507805" w:rsidRDefault="0037533D" w:rsidP="0037533D">
      <w:pPr>
        <w:spacing w:after="0" w:line="240" w:lineRule="auto"/>
        <w:jc w:val="both"/>
        <w:rPr>
          <w:rFonts w:cs="Arial"/>
          <w:i/>
          <w:color w:val="000000"/>
          <w:lang w:eastAsia="en-ZA"/>
        </w:rPr>
      </w:pPr>
    </w:p>
    <w:p w14:paraId="01F05DD3" w14:textId="77777777" w:rsidR="0037533D" w:rsidRPr="004C548A" w:rsidRDefault="0037533D" w:rsidP="0037533D">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7D4C1F78" w14:textId="77777777" w:rsidR="0037533D" w:rsidRPr="004C548A" w:rsidRDefault="0037533D" w:rsidP="0037533D">
      <w:pPr>
        <w:spacing w:after="0" w:line="240" w:lineRule="auto"/>
        <w:ind w:left="720" w:hanging="720"/>
        <w:jc w:val="both"/>
        <w:rPr>
          <w:rFonts w:cs="Arial"/>
          <w:color w:val="000000"/>
          <w:lang w:eastAsia="en-ZA"/>
        </w:rPr>
      </w:pPr>
    </w:p>
    <w:p w14:paraId="6C604B29" w14:textId="77777777" w:rsidR="0037533D" w:rsidRPr="004C548A" w:rsidRDefault="0037533D" w:rsidP="0037533D">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 xml:space="preserve">“Every employer must keep a written record of at least the worker’s name and position; copy of an acceptable worker identification; in the case of task-rated worker, the number of tasks completed by the worker; in the case of a time-rated worker, the time worked by the worker; payments </w:t>
      </w:r>
      <w:r w:rsidRPr="004C548A">
        <w:rPr>
          <w:rFonts w:cs="Arial"/>
          <w:i/>
          <w:iCs/>
          <w:color w:val="000000"/>
          <w:lang w:eastAsia="en-ZA"/>
        </w:rPr>
        <w:lastRenderedPageBreak/>
        <w:t>made to each worker. The employer must keep this record for a period of at least three years after completion of the EPWP…..”</w:t>
      </w:r>
    </w:p>
    <w:p w14:paraId="45304B85" w14:textId="77777777" w:rsidR="0037533D" w:rsidRDefault="0037533D" w:rsidP="0037533D">
      <w:pPr>
        <w:spacing w:after="0" w:line="240" w:lineRule="auto"/>
        <w:rPr>
          <w:rFonts w:cs="Arial"/>
          <w:b/>
        </w:rPr>
      </w:pPr>
    </w:p>
    <w:p w14:paraId="68CE0F3F" w14:textId="77777777" w:rsidR="0037533D" w:rsidRPr="0038585F" w:rsidRDefault="0037533D" w:rsidP="0037533D">
      <w:pPr>
        <w:spacing w:after="0" w:line="240" w:lineRule="auto"/>
        <w:rPr>
          <w:rFonts w:cs="Arial"/>
          <w:b/>
        </w:rPr>
      </w:pPr>
      <w:r w:rsidRPr="0038585F">
        <w:rPr>
          <w:rFonts w:cs="Arial"/>
          <w:b/>
        </w:rPr>
        <w:t>Nature</w:t>
      </w:r>
    </w:p>
    <w:p w14:paraId="442BCD3C" w14:textId="77777777" w:rsidR="0037533D" w:rsidRPr="000457CD" w:rsidRDefault="0037533D" w:rsidP="0037533D">
      <w:pPr>
        <w:pStyle w:val="NoSpacing"/>
        <w:spacing w:before="0" w:after="0" w:line="240" w:lineRule="auto"/>
        <w:jc w:val="left"/>
        <w:rPr>
          <w:rFonts w:cs="Arial"/>
          <w:sz w:val="22"/>
          <w:szCs w:val="22"/>
        </w:rPr>
      </w:pPr>
    </w:p>
    <w:p w14:paraId="5F6D5F78" w14:textId="77777777" w:rsidR="0037533D" w:rsidRDefault="0037533D" w:rsidP="0014031E">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09C912A2" w14:textId="77777777" w:rsidR="0014031E" w:rsidRDefault="0014031E" w:rsidP="0014031E">
      <w:pPr>
        <w:shd w:val="clear" w:color="auto" w:fill="FFFFFF"/>
        <w:spacing w:after="0" w:line="240" w:lineRule="auto"/>
        <w:contextualSpacing/>
        <w:rPr>
          <w:rFonts w:cs="Arial"/>
          <w:color w:val="000000"/>
        </w:rPr>
      </w:pPr>
    </w:p>
    <w:p w14:paraId="6F1DA829" w14:textId="3CE3C9FF" w:rsidR="0014031E" w:rsidRPr="0014031E" w:rsidRDefault="0014031E" w:rsidP="0014031E">
      <w:pPr>
        <w:shd w:val="clear" w:color="auto" w:fill="FFFFFF"/>
        <w:spacing w:after="0" w:line="240" w:lineRule="auto"/>
        <w:contextualSpacing/>
        <w:rPr>
          <w:rFonts w:cs="Arial"/>
          <w:color w:val="000000"/>
        </w:rPr>
      </w:pPr>
      <w:r w:rsidRPr="0014031E">
        <w:rPr>
          <w:rFonts w:cs="Arial"/>
          <w:color w:val="000000"/>
        </w:rPr>
        <w:t>The following participant’s proof of disability documents were not provided for audit purposes</w:t>
      </w:r>
    </w:p>
    <w:p w14:paraId="2B33ECD6" w14:textId="021185CB" w:rsidR="0037533D" w:rsidRDefault="0037533D" w:rsidP="0037533D">
      <w:pPr>
        <w:pStyle w:val="Numbernormal"/>
      </w:pPr>
    </w:p>
    <w:tbl>
      <w:tblPr>
        <w:tblW w:w="10201" w:type="dxa"/>
        <w:tblLook w:val="04A0" w:firstRow="1" w:lastRow="0" w:firstColumn="1" w:lastColumn="0" w:noHBand="0" w:noVBand="1"/>
      </w:tblPr>
      <w:tblGrid>
        <w:gridCol w:w="456"/>
        <w:gridCol w:w="1666"/>
        <w:gridCol w:w="2409"/>
        <w:gridCol w:w="1701"/>
        <w:gridCol w:w="1984"/>
        <w:gridCol w:w="1985"/>
      </w:tblGrid>
      <w:tr w:rsidR="00394522" w:rsidRPr="00394522" w14:paraId="59C3BA5E" w14:textId="77777777" w:rsidTr="00D000D8">
        <w:trPr>
          <w:trHeight w:val="483"/>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635827" w14:textId="027BAAD6" w:rsidR="00394522" w:rsidRPr="00394522" w:rsidRDefault="00394522" w:rsidP="00394522">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92D7DE" w14:textId="2E0F5CAE"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Project No</w:t>
            </w:r>
          </w:p>
        </w:tc>
        <w:tc>
          <w:tcPr>
            <w:tcW w:w="2409"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770275C"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Project Name</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4A2A161"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Public Body</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E15DF7B"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Sector</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C28F174" w14:textId="584D43D7" w:rsidR="00394522" w:rsidRPr="00394522" w:rsidRDefault="00394522" w:rsidP="00394522">
            <w:pPr>
              <w:spacing w:after="0" w:line="240" w:lineRule="auto"/>
              <w:rPr>
                <w:rFonts w:eastAsia="Times New Roman" w:cs="Arial"/>
                <w:b/>
                <w:bCs/>
                <w:color w:val="000000"/>
                <w:sz w:val="18"/>
                <w:szCs w:val="18"/>
                <w:lang w:eastAsia="en-ZA"/>
              </w:rPr>
            </w:pPr>
            <w:r w:rsidRPr="00911747">
              <w:rPr>
                <w:rFonts w:cs="Arial"/>
                <w:b/>
                <w:bCs/>
                <w:color w:val="000000"/>
                <w:sz w:val="18"/>
                <w:szCs w:val="18"/>
                <w:lang w:eastAsia="en-ZA"/>
              </w:rPr>
              <w:t>Number of proof of disability not provided</w:t>
            </w:r>
          </w:p>
        </w:tc>
      </w:tr>
      <w:tr w:rsidR="00394522" w:rsidRPr="00394522" w14:paraId="36910045"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10FA1A65" w14:textId="77777777" w:rsidR="00394522" w:rsidRPr="00394522" w:rsidRDefault="00394522" w:rsidP="00394522">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19013" w14:textId="0237E1CA" w:rsidR="00394522" w:rsidRPr="00394522" w:rsidRDefault="00394522" w:rsidP="00D000D8">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Other Public bodies</w:t>
            </w:r>
          </w:p>
        </w:tc>
      </w:tr>
      <w:tr w:rsidR="00394522" w:rsidRPr="00394522" w14:paraId="10359250"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78DA24E1" w14:textId="218DFE6C" w:rsidR="00394522" w:rsidRPr="00394522" w:rsidRDefault="00394522" w:rsidP="0039452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3C428F6" w14:textId="65D35E6B"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77918-EPWP3M</w:t>
            </w:r>
          </w:p>
        </w:tc>
        <w:tc>
          <w:tcPr>
            <w:tcW w:w="2409" w:type="dxa"/>
            <w:tcBorders>
              <w:top w:val="nil"/>
              <w:left w:val="nil"/>
              <w:bottom w:val="single" w:sz="4" w:space="0" w:color="auto"/>
              <w:right w:val="single" w:sz="4" w:space="0" w:color="auto"/>
            </w:tcBorders>
            <w:shd w:val="clear" w:color="auto" w:fill="auto"/>
            <w:vAlign w:val="bottom"/>
            <w:hideMark/>
          </w:tcPr>
          <w:p w14:paraId="476453A9"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xml:space="preserve">Mbhashe Street Cleaning </w:t>
            </w:r>
          </w:p>
        </w:tc>
        <w:tc>
          <w:tcPr>
            <w:tcW w:w="1701" w:type="dxa"/>
            <w:tcBorders>
              <w:top w:val="nil"/>
              <w:left w:val="nil"/>
              <w:bottom w:val="single" w:sz="4" w:space="0" w:color="auto"/>
              <w:right w:val="single" w:sz="4" w:space="0" w:color="auto"/>
            </w:tcBorders>
            <w:shd w:val="clear" w:color="auto" w:fill="auto"/>
            <w:vAlign w:val="bottom"/>
            <w:hideMark/>
          </w:tcPr>
          <w:p w14:paraId="6EEA629E" w14:textId="77777777" w:rsidR="00394522" w:rsidRPr="00394522" w:rsidRDefault="00394522" w:rsidP="00394522">
            <w:pPr>
              <w:spacing w:after="0" w:line="240" w:lineRule="auto"/>
              <w:rPr>
                <w:rFonts w:eastAsia="Times New Roman" w:cs="Arial"/>
                <w:sz w:val="18"/>
                <w:szCs w:val="18"/>
                <w:lang w:eastAsia="en-ZA"/>
              </w:rPr>
            </w:pPr>
            <w:r w:rsidRPr="00394522">
              <w:rPr>
                <w:rFonts w:eastAsia="Times New Roman" w:cs="Arial"/>
                <w:sz w:val="18"/>
                <w:szCs w:val="18"/>
                <w:lang w:eastAsia="en-ZA"/>
              </w:rPr>
              <w:t>Eastern Cape: Mbhashe</w:t>
            </w:r>
          </w:p>
        </w:tc>
        <w:tc>
          <w:tcPr>
            <w:tcW w:w="1984" w:type="dxa"/>
            <w:tcBorders>
              <w:top w:val="nil"/>
              <w:left w:val="nil"/>
              <w:bottom w:val="single" w:sz="4" w:space="0" w:color="auto"/>
              <w:right w:val="single" w:sz="4" w:space="0" w:color="auto"/>
            </w:tcBorders>
            <w:shd w:val="clear" w:color="auto" w:fill="auto"/>
            <w:vAlign w:val="bottom"/>
            <w:hideMark/>
          </w:tcPr>
          <w:p w14:paraId="30D63AA4"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Environment and Culture Sector</w:t>
            </w:r>
          </w:p>
        </w:tc>
        <w:tc>
          <w:tcPr>
            <w:tcW w:w="1985" w:type="dxa"/>
            <w:tcBorders>
              <w:top w:val="nil"/>
              <w:left w:val="nil"/>
              <w:bottom w:val="single" w:sz="4" w:space="0" w:color="auto"/>
              <w:right w:val="single" w:sz="4" w:space="0" w:color="auto"/>
            </w:tcBorders>
            <w:shd w:val="clear" w:color="auto" w:fill="auto"/>
            <w:noWrap/>
            <w:vAlign w:val="bottom"/>
            <w:hideMark/>
          </w:tcPr>
          <w:p w14:paraId="4945A772" w14:textId="77777777" w:rsidR="00394522" w:rsidRPr="00394522" w:rsidRDefault="00394522" w:rsidP="00394522">
            <w:pPr>
              <w:spacing w:after="0" w:line="240" w:lineRule="auto"/>
              <w:jc w:val="right"/>
              <w:rPr>
                <w:rFonts w:eastAsia="Times New Roman" w:cs="Arial"/>
                <w:color w:val="000000"/>
                <w:sz w:val="18"/>
                <w:szCs w:val="18"/>
                <w:lang w:eastAsia="en-ZA"/>
              </w:rPr>
            </w:pPr>
            <w:r w:rsidRPr="00394522">
              <w:rPr>
                <w:rFonts w:eastAsia="Times New Roman" w:cs="Arial"/>
                <w:color w:val="000000"/>
                <w:sz w:val="18"/>
                <w:szCs w:val="18"/>
                <w:lang w:eastAsia="en-ZA"/>
              </w:rPr>
              <w:t>1</w:t>
            </w:r>
          </w:p>
        </w:tc>
      </w:tr>
      <w:tr w:rsidR="00394522" w:rsidRPr="00394522" w14:paraId="34932142"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36A948D0" w14:textId="5F662809" w:rsidR="00394522" w:rsidRPr="00394522" w:rsidRDefault="00394522" w:rsidP="0039452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23ACEFE" w14:textId="63C5CF29"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91185-EPWP3M</w:t>
            </w:r>
          </w:p>
        </w:tc>
        <w:tc>
          <w:tcPr>
            <w:tcW w:w="2409" w:type="dxa"/>
            <w:tcBorders>
              <w:top w:val="nil"/>
              <w:left w:val="nil"/>
              <w:bottom w:val="single" w:sz="4" w:space="0" w:color="auto"/>
              <w:right w:val="single" w:sz="4" w:space="0" w:color="auto"/>
            </w:tcBorders>
            <w:shd w:val="clear" w:color="auto" w:fill="auto"/>
            <w:vAlign w:val="bottom"/>
            <w:hideMark/>
          </w:tcPr>
          <w:p w14:paraId="5523CE7F"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xml:space="preserve">Refurbishment of Galeshewe Main Outfall Sewer </w:t>
            </w:r>
          </w:p>
        </w:tc>
        <w:tc>
          <w:tcPr>
            <w:tcW w:w="1701" w:type="dxa"/>
            <w:tcBorders>
              <w:top w:val="nil"/>
              <w:left w:val="nil"/>
              <w:bottom w:val="single" w:sz="4" w:space="0" w:color="auto"/>
              <w:right w:val="single" w:sz="4" w:space="0" w:color="auto"/>
            </w:tcBorders>
            <w:shd w:val="clear" w:color="auto" w:fill="auto"/>
            <w:vAlign w:val="bottom"/>
            <w:hideMark/>
          </w:tcPr>
          <w:p w14:paraId="59B5D173" w14:textId="77777777" w:rsidR="00394522" w:rsidRPr="00394522" w:rsidRDefault="00394522" w:rsidP="00394522">
            <w:pPr>
              <w:spacing w:after="0" w:line="240" w:lineRule="auto"/>
              <w:rPr>
                <w:rFonts w:eastAsia="Times New Roman" w:cs="Arial"/>
                <w:sz w:val="18"/>
                <w:szCs w:val="18"/>
                <w:lang w:eastAsia="en-ZA"/>
              </w:rPr>
            </w:pPr>
            <w:r w:rsidRPr="00394522">
              <w:rPr>
                <w:rFonts w:eastAsia="Times New Roman" w:cs="Arial"/>
                <w:sz w:val="18"/>
                <w:szCs w:val="18"/>
                <w:lang w:eastAsia="en-ZA"/>
              </w:rPr>
              <w:t>Northern Cape: Sol Plaatjie</w:t>
            </w:r>
          </w:p>
        </w:tc>
        <w:tc>
          <w:tcPr>
            <w:tcW w:w="1984" w:type="dxa"/>
            <w:tcBorders>
              <w:top w:val="nil"/>
              <w:left w:val="nil"/>
              <w:bottom w:val="single" w:sz="4" w:space="0" w:color="auto"/>
              <w:right w:val="single" w:sz="4" w:space="0" w:color="auto"/>
            </w:tcBorders>
            <w:shd w:val="clear" w:color="auto" w:fill="auto"/>
            <w:vAlign w:val="bottom"/>
            <w:hideMark/>
          </w:tcPr>
          <w:p w14:paraId="2F311786"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Infrastructure Sector</w:t>
            </w:r>
          </w:p>
        </w:tc>
        <w:tc>
          <w:tcPr>
            <w:tcW w:w="1985" w:type="dxa"/>
            <w:tcBorders>
              <w:top w:val="nil"/>
              <w:left w:val="nil"/>
              <w:bottom w:val="single" w:sz="4" w:space="0" w:color="auto"/>
              <w:right w:val="single" w:sz="4" w:space="0" w:color="auto"/>
            </w:tcBorders>
            <w:shd w:val="clear" w:color="auto" w:fill="auto"/>
            <w:noWrap/>
            <w:vAlign w:val="bottom"/>
            <w:hideMark/>
          </w:tcPr>
          <w:p w14:paraId="4ADDA86C" w14:textId="77777777" w:rsidR="00394522" w:rsidRPr="00394522" w:rsidRDefault="00394522" w:rsidP="00394522">
            <w:pPr>
              <w:spacing w:after="0" w:line="240" w:lineRule="auto"/>
              <w:jc w:val="right"/>
              <w:rPr>
                <w:rFonts w:eastAsia="Times New Roman" w:cs="Arial"/>
                <w:color w:val="000000"/>
                <w:sz w:val="18"/>
                <w:szCs w:val="18"/>
                <w:lang w:eastAsia="en-ZA"/>
              </w:rPr>
            </w:pPr>
            <w:r w:rsidRPr="00394522">
              <w:rPr>
                <w:rFonts w:eastAsia="Times New Roman" w:cs="Arial"/>
                <w:color w:val="000000"/>
                <w:sz w:val="18"/>
                <w:szCs w:val="18"/>
                <w:lang w:eastAsia="en-ZA"/>
              </w:rPr>
              <w:t>2</w:t>
            </w:r>
          </w:p>
        </w:tc>
      </w:tr>
      <w:tr w:rsidR="00394522" w:rsidRPr="00394522" w14:paraId="77B72491" w14:textId="77777777" w:rsidTr="00D000D8">
        <w:trPr>
          <w:trHeight w:val="276"/>
        </w:trPr>
        <w:tc>
          <w:tcPr>
            <w:tcW w:w="456" w:type="dxa"/>
            <w:tcBorders>
              <w:top w:val="nil"/>
              <w:left w:val="single" w:sz="4" w:space="0" w:color="auto"/>
              <w:bottom w:val="single" w:sz="4" w:space="0" w:color="auto"/>
              <w:right w:val="nil"/>
            </w:tcBorders>
            <w:vAlign w:val="bottom"/>
          </w:tcPr>
          <w:p w14:paraId="1E5FCBCF" w14:textId="77777777" w:rsidR="00394522" w:rsidRPr="00394522" w:rsidRDefault="00394522" w:rsidP="00394522">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0B6FBBA5" w14:textId="175B2324"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2409" w:type="dxa"/>
            <w:tcBorders>
              <w:top w:val="nil"/>
              <w:left w:val="nil"/>
              <w:bottom w:val="single" w:sz="4" w:space="0" w:color="auto"/>
              <w:right w:val="nil"/>
            </w:tcBorders>
            <w:shd w:val="clear" w:color="auto" w:fill="auto"/>
            <w:noWrap/>
            <w:vAlign w:val="bottom"/>
            <w:hideMark/>
          </w:tcPr>
          <w:p w14:paraId="587E542D"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701" w:type="dxa"/>
            <w:tcBorders>
              <w:top w:val="nil"/>
              <w:left w:val="nil"/>
              <w:bottom w:val="single" w:sz="4" w:space="0" w:color="auto"/>
              <w:right w:val="nil"/>
            </w:tcBorders>
            <w:shd w:val="clear" w:color="auto" w:fill="auto"/>
            <w:noWrap/>
            <w:vAlign w:val="bottom"/>
            <w:hideMark/>
          </w:tcPr>
          <w:p w14:paraId="017014C6"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43D99BEA"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704FEE" w14:textId="77777777" w:rsidR="00394522" w:rsidRPr="00394522" w:rsidRDefault="00394522" w:rsidP="00394522">
            <w:pPr>
              <w:spacing w:after="0" w:line="240" w:lineRule="auto"/>
              <w:jc w:val="right"/>
              <w:rPr>
                <w:rFonts w:eastAsia="Times New Roman" w:cs="Arial"/>
                <w:b/>
                <w:bCs/>
                <w:color w:val="000000"/>
                <w:sz w:val="18"/>
                <w:szCs w:val="18"/>
                <w:lang w:eastAsia="en-ZA"/>
              </w:rPr>
            </w:pPr>
            <w:r w:rsidRPr="00394522">
              <w:rPr>
                <w:rFonts w:eastAsia="Times New Roman" w:cs="Arial"/>
                <w:b/>
                <w:bCs/>
                <w:color w:val="000000"/>
                <w:sz w:val="18"/>
                <w:szCs w:val="18"/>
                <w:lang w:eastAsia="en-ZA"/>
              </w:rPr>
              <w:t>3</w:t>
            </w:r>
          </w:p>
        </w:tc>
      </w:tr>
    </w:tbl>
    <w:p w14:paraId="63A1AB87" w14:textId="77777777" w:rsidR="00394522" w:rsidRDefault="00394522" w:rsidP="00394522">
      <w:pPr>
        <w:shd w:val="clear" w:color="auto" w:fill="FFFFFF"/>
        <w:spacing w:after="0" w:line="240" w:lineRule="auto"/>
        <w:rPr>
          <w:rFonts w:cs="Arial"/>
          <w:b/>
        </w:rPr>
      </w:pPr>
    </w:p>
    <w:p w14:paraId="27B9872C" w14:textId="2BAB3F21" w:rsidR="00394522" w:rsidRDefault="00394522" w:rsidP="00394522">
      <w:pPr>
        <w:shd w:val="clear" w:color="auto" w:fill="FFFFFF"/>
        <w:spacing w:after="0" w:line="240" w:lineRule="auto"/>
        <w:rPr>
          <w:rFonts w:cs="Arial"/>
        </w:rPr>
      </w:pPr>
      <w:r w:rsidRPr="00E4214C">
        <w:rPr>
          <w:rFonts w:cs="Arial"/>
          <w:b/>
        </w:rPr>
        <w:t>Impact of the finding</w:t>
      </w:r>
    </w:p>
    <w:p w14:paraId="138362E7" w14:textId="77777777" w:rsidR="00394522" w:rsidRDefault="00394522" w:rsidP="00394522">
      <w:pPr>
        <w:shd w:val="clear" w:color="auto" w:fill="FFFFFF"/>
        <w:spacing w:after="0" w:line="240" w:lineRule="auto"/>
        <w:rPr>
          <w:rFonts w:cs="Arial"/>
        </w:rPr>
      </w:pPr>
    </w:p>
    <w:p w14:paraId="3275E912" w14:textId="77777777" w:rsidR="00394522" w:rsidRPr="00C6665B" w:rsidRDefault="00394522" w:rsidP="00394522">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707B375F" w14:textId="77777777" w:rsidR="00394522" w:rsidRPr="00336831" w:rsidRDefault="00394522" w:rsidP="00394522">
      <w:pPr>
        <w:shd w:val="clear" w:color="auto" w:fill="FFFFFF"/>
        <w:spacing w:after="0" w:line="240" w:lineRule="auto"/>
        <w:jc w:val="both"/>
        <w:rPr>
          <w:rFonts w:cs="Arial"/>
        </w:rPr>
      </w:pPr>
    </w:p>
    <w:p w14:paraId="42081D90" w14:textId="77777777" w:rsidR="00394522" w:rsidRPr="00C6665B" w:rsidRDefault="00394522" w:rsidP="00394522">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4C630670" w14:textId="77777777" w:rsidR="00394522" w:rsidRPr="00336831" w:rsidRDefault="00394522" w:rsidP="00394522">
      <w:pPr>
        <w:shd w:val="clear" w:color="auto" w:fill="FFFFFF"/>
        <w:spacing w:after="0" w:line="240" w:lineRule="auto"/>
        <w:jc w:val="both"/>
        <w:rPr>
          <w:rFonts w:cs="Arial"/>
          <w:iCs/>
        </w:rPr>
      </w:pPr>
    </w:p>
    <w:p w14:paraId="0DFACA76" w14:textId="77777777" w:rsidR="00394522" w:rsidRPr="00C6665B" w:rsidRDefault="00394522" w:rsidP="00394522">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935C730" w14:textId="77777777" w:rsidR="00394522" w:rsidRPr="00336831" w:rsidRDefault="00394522" w:rsidP="00394522">
      <w:pPr>
        <w:shd w:val="clear" w:color="auto" w:fill="FFFFFF"/>
        <w:spacing w:after="0" w:line="240" w:lineRule="auto"/>
        <w:jc w:val="both"/>
        <w:rPr>
          <w:rFonts w:cs="Arial"/>
        </w:rPr>
      </w:pPr>
    </w:p>
    <w:p w14:paraId="4F2770BA" w14:textId="77777777" w:rsidR="00394522" w:rsidRDefault="00394522" w:rsidP="00394522">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71C65D0" w14:textId="77777777" w:rsidR="00394522" w:rsidRDefault="00394522" w:rsidP="00394522">
      <w:pPr>
        <w:pStyle w:val="NormalWeb"/>
        <w:spacing w:before="0" w:beforeAutospacing="0" w:after="0" w:afterAutospacing="0"/>
        <w:rPr>
          <w:rFonts w:ascii="Arial" w:hAnsi="Arial" w:cs="Arial"/>
          <w:b/>
          <w:bCs/>
          <w:sz w:val="22"/>
          <w:szCs w:val="22"/>
        </w:rPr>
      </w:pPr>
    </w:p>
    <w:p w14:paraId="577AB906" w14:textId="77777777" w:rsidR="00394522" w:rsidRDefault="00394522" w:rsidP="00394522">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1A18FA91" w14:textId="77777777" w:rsidR="00394522" w:rsidRPr="000457CD" w:rsidRDefault="00394522" w:rsidP="00394522">
      <w:pPr>
        <w:pStyle w:val="NormalWeb"/>
        <w:spacing w:before="0" w:beforeAutospacing="0" w:after="0" w:afterAutospacing="0"/>
        <w:rPr>
          <w:rFonts w:ascii="Arial" w:hAnsi="Arial" w:cs="Arial"/>
          <w:sz w:val="22"/>
          <w:szCs w:val="22"/>
        </w:rPr>
      </w:pPr>
    </w:p>
    <w:p w14:paraId="4B5148EB" w14:textId="77777777" w:rsidR="00394522" w:rsidRPr="00B107A4" w:rsidRDefault="00394522" w:rsidP="00394522">
      <w:pPr>
        <w:spacing w:after="0" w:line="240" w:lineRule="auto"/>
        <w:jc w:val="both"/>
        <w:rPr>
          <w:rFonts w:cs="Arial"/>
          <w:i/>
        </w:rPr>
      </w:pPr>
      <w:r w:rsidRPr="00B107A4">
        <w:rPr>
          <w:rFonts w:cs="Arial"/>
          <w:i/>
          <w:lang w:val="en-GB"/>
        </w:rPr>
        <w:t>Financial and Performance Management</w:t>
      </w:r>
    </w:p>
    <w:p w14:paraId="08673AB6" w14:textId="77777777" w:rsidR="00394522" w:rsidRDefault="00394522" w:rsidP="00394522">
      <w:pPr>
        <w:pStyle w:val="NoSpacing"/>
        <w:spacing w:before="0" w:after="0" w:line="240" w:lineRule="auto"/>
        <w:rPr>
          <w:rFonts w:cs="Arial"/>
          <w:sz w:val="22"/>
          <w:szCs w:val="22"/>
          <w:lang w:val="en-GB"/>
        </w:rPr>
      </w:pPr>
    </w:p>
    <w:p w14:paraId="7B441BB3" w14:textId="77777777" w:rsidR="00394522" w:rsidRPr="00336831" w:rsidRDefault="00394522" w:rsidP="00394522">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EE79C15" w14:textId="77777777" w:rsidR="00394522" w:rsidRPr="00336831" w:rsidRDefault="00394522" w:rsidP="00394522">
      <w:pPr>
        <w:pStyle w:val="NoSpacing"/>
        <w:spacing w:before="0" w:after="0" w:line="240" w:lineRule="auto"/>
        <w:jc w:val="both"/>
        <w:rPr>
          <w:rFonts w:cs="Arial"/>
          <w:sz w:val="22"/>
          <w:szCs w:val="22"/>
          <w:lang w:val="en-GB"/>
        </w:rPr>
      </w:pPr>
    </w:p>
    <w:p w14:paraId="165BCDCA" w14:textId="77777777" w:rsidR="00394522" w:rsidRPr="00C6665B" w:rsidRDefault="00394522" w:rsidP="00394522">
      <w:pPr>
        <w:pStyle w:val="NoSpacing"/>
        <w:spacing w:before="0" w:after="0" w:line="240" w:lineRule="auto"/>
        <w:jc w:val="both"/>
        <w:rPr>
          <w:rFonts w:cs="Arial"/>
          <w:b w:val="0"/>
          <w:sz w:val="22"/>
          <w:szCs w:val="22"/>
          <w:lang w:val="en-GB"/>
        </w:rPr>
      </w:pPr>
      <w:r w:rsidRPr="00C6665B">
        <w:rPr>
          <w:rFonts w:cs="Arial"/>
          <w:b w:val="0"/>
          <w:sz w:val="22"/>
          <w:szCs w:val="22"/>
          <w:lang w:val="en-GB"/>
        </w:rPr>
        <w:lastRenderedPageBreak/>
        <w:t>EPWP Projects are not adequately reviewed against the supporting documentation to ensure that work opportunities created are supported by valid supporting documentation</w:t>
      </w:r>
    </w:p>
    <w:p w14:paraId="5AF2711C" w14:textId="77777777" w:rsidR="00394522" w:rsidRDefault="00394522" w:rsidP="00394522">
      <w:pPr>
        <w:spacing w:after="0" w:line="240" w:lineRule="auto"/>
        <w:rPr>
          <w:rFonts w:cs="Arial"/>
          <w:b/>
        </w:rPr>
      </w:pPr>
    </w:p>
    <w:p w14:paraId="21EA17E4" w14:textId="77777777" w:rsidR="00394522" w:rsidRDefault="00394522" w:rsidP="005C700F">
      <w:pPr>
        <w:spacing w:after="0" w:line="240" w:lineRule="auto"/>
        <w:rPr>
          <w:rFonts w:cs="Arial"/>
          <w:b/>
        </w:rPr>
      </w:pPr>
      <w:r w:rsidRPr="000457CD">
        <w:rPr>
          <w:rFonts w:cs="Arial"/>
          <w:b/>
        </w:rPr>
        <w:t>Recommendation</w:t>
      </w:r>
    </w:p>
    <w:p w14:paraId="2CA33BB4" w14:textId="77777777" w:rsidR="00394522" w:rsidRDefault="00394522" w:rsidP="005C700F">
      <w:pPr>
        <w:spacing w:after="0" w:line="240" w:lineRule="auto"/>
        <w:rPr>
          <w:rFonts w:cs="Arial"/>
          <w:b/>
        </w:rPr>
      </w:pPr>
    </w:p>
    <w:p w14:paraId="0D3632DF" w14:textId="77777777" w:rsidR="00394522" w:rsidRPr="00336831" w:rsidRDefault="00394522" w:rsidP="005C700F">
      <w:pPr>
        <w:spacing w:after="0" w:line="240" w:lineRule="auto"/>
        <w:jc w:val="both"/>
        <w:rPr>
          <w:rFonts w:cs="Arial"/>
        </w:rPr>
      </w:pPr>
      <w:r w:rsidRPr="00336831">
        <w:rPr>
          <w:rFonts w:cs="Arial"/>
        </w:rPr>
        <w:t>It is recommended that:</w:t>
      </w:r>
    </w:p>
    <w:p w14:paraId="734A5D9D" w14:textId="77777777" w:rsidR="00394522" w:rsidRPr="00336831" w:rsidRDefault="00394522" w:rsidP="005C700F">
      <w:pPr>
        <w:pStyle w:val="NoSpacing"/>
        <w:spacing w:before="0" w:after="0" w:line="240" w:lineRule="auto"/>
        <w:jc w:val="both"/>
        <w:rPr>
          <w:rFonts w:cs="Arial"/>
          <w:color w:val="000000"/>
          <w:sz w:val="22"/>
          <w:szCs w:val="22"/>
        </w:rPr>
      </w:pPr>
    </w:p>
    <w:p w14:paraId="06F6509E" w14:textId="77777777" w:rsidR="00394522" w:rsidRPr="00C6665B" w:rsidRDefault="00394522" w:rsidP="005C700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327F6530" w14:textId="77777777" w:rsidR="00394522" w:rsidRPr="00C6665B" w:rsidRDefault="00394522" w:rsidP="00394522">
      <w:pPr>
        <w:pStyle w:val="NoSpacing"/>
        <w:spacing w:before="0" w:after="0" w:line="240" w:lineRule="auto"/>
        <w:jc w:val="both"/>
        <w:rPr>
          <w:rFonts w:cs="Arial"/>
          <w:b w:val="0"/>
          <w:color w:val="000000"/>
          <w:sz w:val="22"/>
          <w:szCs w:val="22"/>
        </w:rPr>
      </w:pPr>
    </w:p>
    <w:p w14:paraId="5C59A738" w14:textId="77777777" w:rsidR="00394522" w:rsidRPr="00C6665B" w:rsidRDefault="00394522" w:rsidP="00394522">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767105CD" w14:textId="77777777" w:rsidR="00394522" w:rsidRPr="00336831" w:rsidRDefault="00394522" w:rsidP="00394522">
      <w:pPr>
        <w:pStyle w:val="NoSpacing"/>
        <w:spacing w:before="0" w:after="0" w:line="240" w:lineRule="auto"/>
        <w:ind w:left="720" w:hanging="720"/>
        <w:jc w:val="both"/>
        <w:rPr>
          <w:rFonts w:cs="Arial"/>
          <w:color w:val="000000"/>
          <w:sz w:val="22"/>
          <w:szCs w:val="22"/>
        </w:rPr>
      </w:pPr>
    </w:p>
    <w:p w14:paraId="68F89057" w14:textId="77777777" w:rsidR="00394522" w:rsidRPr="00336831" w:rsidRDefault="00394522" w:rsidP="00394522">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64AC2FC6" w14:textId="77777777" w:rsidR="00394522" w:rsidRDefault="00394522" w:rsidP="00394522">
      <w:pPr>
        <w:spacing w:after="0" w:line="240" w:lineRule="auto"/>
        <w:rPr>
          <w:rFonts w:cs="Arial"/>
          <w:b/>
          <w:bCs/>
        </w:rPr>
      </w:pPr>
    </w:p>
    <w:p w14:paraId="3CB1B8D7" w14:textId="77777777" w:rsidR="00394522" w:rsidRDefault="00394522" w:rsidP="00394522">
      <w:pPr>
        <w:spacing w:after="0" w:line="240" w:lineRule="auto"/>
        <w:rPr>
          <w:rFonts w:cs="Arial"/>
          <w:b/>
          <w:bCs/>
        </w:rPr>
      </w:pPr>
      <w:r w:rsidRPr="000457CD">
        <w:rPr>
          <w:rFonts w:cs="Arial"/>
          <w:b/>
          <w:bCs/>
        </w:rPr>
        <w:t>Management response</w:t>
      </w:r>
    </w:p>
    <w:p w14:paraId="090CD7E4" w14:textId="77777777" w:rsidR="00394522" w:rsidRDefault="00394522" w:rsidP="00394522">
      <w:pPr>
        <w:pStyle w:val="ListParagraph"/>
        <w:numPr>
          <w:ilvl w:val="0"/>
          <w:numId w:val="0"/>
        </w:numPr>
        <w:spacing w:after="0"/>
        <w:jc w:val="both"/>
        <w:rPr>
          <w:rFonts w:cs="Arial"/>
          <w:color w:val="000000"/>
        </w:rPr>
      </w:pPr>
    </w:p>
    <w:p w14:paraId="4CC2F9C1" w14:textId="77777777" w:rsidR="00394522" w:rsidRDefault="00394522" w:rsidP="00394522">
      <w:pPr>
        <w:autoSpaceDE w:val="0"/>
        <w:autoSpaceDN w:val="0"/>
        <w:adjustRightInd w:val="0"/>
        <w:spacing w:after="0" w:line="240" w:lineRule="auto"/>
        <w:rPr>
          <w:rFonts w:cs="Arial"/>
          <w:color w:val="000000"/>
          <w:sz w:val="21"/>
          <w:szCs w:val="21"/>
        </w:rPr>
      </w:pPr>
      <w:r w:rsidRPr="00145011">
        <w:rPr>
          <w:rFonts w:cs="Arial"/>
          <w:color w:val="000000"/>
          <w:sz w:val="21"/>
          <w:szCs w:val="21"/>
        </w:rPr>
        <w:lastRenderedPageBreak/>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EF4363B" w14:textId="77777777" w:rsidR="00394522" w:rsidRPr="00145011" w:rsidRDefault="00394522" w:rsidP="00394522">
      <w:pPr>
        <w:autoSpaceDE w:val="0"/>
        <w:autoSpaceDN w:val="0"/>
        <w:adjustRightInd w:val="0"/>
        <w:spacing w:after="0" w:line="240" w:lineRule="auto"/>
        <w:rPr>
          <w:rFonts w:cs="Arial"/>
          <w:color w:val="000000"/>
          <w:sz w:val="21"/>
          <w:szCs w:val="21"/>
        </w:rPr>
      </w:pPr>
    </w:p>
    <w:p w14:paraId="29D15C76" w14:textId="77777777" w:rsidR="00394522" w:rsidRPr="00145011" w:rsidRDefault="00394522" w:rsidP="00394522">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5FD4EB6A" w14:textId="77777777" w:rsidR="00394522" w:rsidRPr="00C6665B" w:rsidRDefault="00394522" w:rsidP="00394522">
      <w:pPr>
        <w:pStyle w:val="Default"/>
        <w:rPr>
          <w:rFonts w:ascii="Arial" w:hAnsi="Arial" w:cs="Arial"/>
          <w:sz w:val="22"/>
          <w:szCs w:val="22"/>
        </w:rPr>
      </w:pPr>
    </w:p>
    <w:p w14:paraId="06582577" w14:textId="77777777" w:rsidR="00394522" w:rsidRPr="00C6665B" w:rsidRDefault="00394522" w:rsidP="00394522">
      <w:pPr>
        <w:pStyle w:val="Default"/>
        <w:rPr>
          <w:rFonts w:ascii="Arial" w:hAnsi="Arial" w:cs="Arial"/>
          <w:sz w:val="22"/>
          <w:szCs w:val="22"/>
        </w:rPr>
      </w:pPr>
      <w:r w:rsidRPr="00C6665B">
        <w:rPr>
          <w:rFonts w:ascii="Arial" w:hAnsi="Arial" w:cs="Arial"/>
          <w:sz w:val="22"/>
          <w:szCs w:val="22"/>
        </w:rPr>
        <w:t xml:space="preserve">Name: Mr. Devan Pillay </w:t>
      </w:r>
    </w:p>
    <w:p w14:paraId="7EA2058B" w14:textId="77777777" w:rsidR="00394522" w:rsidRPr="00C6665B" w:rsidRDefault="00394522" w:rsidP="00394522">
      <w:pPr>
        <w:pStyle w:val="Default"/>
        <w:rPr>
          <w:rFonts w:ascii="Arial" w:hAnsi="Arial" w:cs="Arial"/>
          <w:sz w:val="22"/>
          <w:szCs w:val="22"/>
        </w:rPr>
      </w:pPr>
      <w:r w:rsidRPr="00C6665B">
        <w:rPr>
          <w:rFonts w:ascii="Arial" w:hAnsi="Arial" w:cs="Arial"/>
          <w:sz w:val="22"/>
          <w:szCs w:val="22"/>
        </w:rPr>
        <w:t xml:space="preserve">Position: Acting DDG: EPWP </w:t>
      </w:r>
    </w:p>
    <w:p w14:paraId="28BB91FE" w14:textId="77777777" w:rsidR="00394522" w:rsidRPr="00C6665B" w:rsidRDefault="00394522" w:rsidP="00394522">
      <w:pPr>
        <w:spacing w:after="0" w:line="240" w:lineRule="auto"/>
        <w:rPr>
          <w:rFonts w:cs="Arial"/>
          <w:b/>
          <w:iCs/>
        </w:rPr>
      </w:pPr>
      <w:r w:rsidRPr="00C6665B">
        <w:rPr>
          <w:rFonts w:cs="Arial"/>
        </w:rPr>
        <w:t>Date: 13/05/2020</w:t>
      </w:r>
    </w:p>
    <w:p w14:paraId="3EDC97B6" w14:textId="77777777" w:rsidR="00394522" w:rsidRPr="00C6665B" w:rsidRDefault="00394522" w:rsidP="00394522">
      <w:pPr>
        <w:spacing w:after="0" w:line="240" w:lineRule="auto"/>
        <w:rPr>
          <w:rFonts w:cs="Arial"/>
          <w:b/>
          <w:iCs/>
        </w:rPr>
      </w:pPr>
    </w:p>
    <w:p w14:paraId="2FB5042C" w14:textId="77777777" w:rsidR="00394522" w:rsidRPr="00C6665B" w:rsidRDefault="00394522" w:rsidP="00394522">
      <w:pPr>
        <w:spacing w:after="0" w:line="240" w:lineRule="auto"/>
        <w:rPr>
          <w:rFonts w:cs="Arial"/>
          <w:b/>
          <w:iCs/>
        </w:rPr>
      </w:pPr>
      <w:r w:rsidRPr="00C6665B">
        <w:rPr>
          <w:rFonts w:cs="Arial"/>
          <w:b/>
          <w:iCs/>
        </w:rPr>
        <w:t>Auditor’s conclusion</w:t>
      </w:r>
    </w:p>
    <w:p w14:paraId="4E6DEAC5" w14:textId="77777777" w:rsidR="00394522" w:rsidRPr="00C6665B" w:rsidRDefault="00394522" w:rsidP="00394522">
      <w:pPr>
        <w:spacing w:after="0" w:line="240" w:lineRule="auto"/>
        <w:rPr>
          <w:rFonts w:cs="Arial"/>
          <w:b/>
          <w:iCs/>
        </w:rPr>
      </w:pPr>
    </w:p>
    <w:p w14:paraId="6519C5A2" w14:textId="50C838E3"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issues raise will therefore be reported in the final management report as scope limitation</w:t>
      </w:r>
      <w:r>
        <w:rPr>
          <w:rFonts w:cs="Arial"/>
          <w:iCs/>
        </w:rPr>
        <w:t>.</w:t>
      </w:r>
    </w:p>
    <w:p w14:paraId="5C8240D4" w14:textId="1B253DA3" w:rsidR="0037533D" w:rsidRDefault="0037533D" w:rsidP="0037533D">
      <w:pPr>
        <w:pStyle w:val="Numbernormal"/>
      </w:pPr>
    </w:p>
    <w:p w14:paraId="7EBA4D5C" w14:textId="03E42DDE" w:rsidR="00CF64F8" w:rsidRDefault="00CF64F8">
      <w:pPr>
        <w:spacing w:after="200"/>
        <w:rPr>
          <w:rFonts w:eastAsia="Calibri" w:cs="Arial"/>
        </w:rPr>
      </w:pPr>
      <w:r>
        <w:br w:type="page"/>
      </w:r>
    </w:p>
    <w:p w14:paraId="13D0423F" w14:textId="5FCB73C5" w:rsidR="0037533D" w:rsidRPr="0037533D" w:rsidRDefault="00CF64F8" w:rsidP="00D000D8">
      <w:pPr>
        <w:pStyle w:val="Heading7"/>
        <w:spacing w:after="0" w:line="240" w:lineRule="auto"/>
        <w:ind w:left="426" w:hanging="426"/>
      </w:pPr>
      <w:r>
        <w:rPr>
          <w:bCs/>
        </w:rPr>
        <w:lastRenderedPageBreak/>
        <w:t xml:space="preserve">EPWP </w:t>
      </w:r>
      <w:r w:rsidRPr="00AB3788">
        <w:rPr>
          <w:bCs/>
        </w:rPr>
        <w:t xml:space="preserve">– </w:t>
      </w:r>
      <w:r>
        <w:rPr>
          <w:bCs/>
        </w:rPr>
        <w:t>Participants</w:t>
      </w:r>
      <w:r w:rsidRPr="00486DB8">
        <w:t xml:space="preserve"> listed</w:t>
      </w:r>
      <w:r>
        <w:t>/ reported</w:t>
      </w:r>
      <w:r w:rsidRPr="00486DB8">
        <w:t xml:space="preserve"> on </w:t>
      </w:r>
      <w:r>
        <w:t>project</w:t>
      </w:r>
      <w:r w:rsidRPr="00486DB8">
        <w:t xml:space="preserve"> list </w:t>
      </w:r>
      <w:r>
        <w:t xml:space="preserve">were </w:t>
      </w:r>
      <w:r w:rsidRPr="00486DB8">
        <w:t>not employed on the project</w:t>
      </w:r>
    </w:p>
    <w:p w14:paraId="1FDF0BA0" w14:textId="77777777" w:rsidR="00CF64F8" w:rsidRDefault="00CF64F8" w:rsidP="00CF64F8">
      <w:pPr>
        <w:pStyle w:val="NormalWeb"/>
        <w:spacing w:before="0" w:beforeAutospacing="0" w:after="0" w:afterAutospacing="0"/>
        <w:rPr>
          <w:rFonts w:ascii="Arial" w:hAnsi="Arial" w:cs="Arial"/>
          <w:b/>
          <w:sz w:val="22"/>
          <w:szCs w:val="22"/>
        </w:rPr>
      </w:pPr>
    </w:p>
    <w:p w14:paraId="304C9FD4" w14:textId="0D44B4F6" w:rsidR="00CF64F8" w:rsidRDefault="00CF64F8" w:rsidP="00CF64F8">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069C52F3" w14:textId="77777777" w:rsidR="00CF64F8" w:rsidRDefault="00CF64F8" w:rsidP="00CF64F8">
      <w:pPr>
        <w:pStyle w:val="NoSpacing"/>
        <w:spacing w:before="0" w:after="0" w:line="240" w:lineRule="auto"/>
        <w:jc w:val="left"/>
        <w:rPr>
          <w:rFonts w:cs="Arial"/>
          <w:sz w:val="22"/>
          <w:szCs w:val="22"/>
        </w:rPr>
      </w:pPr>
    </w:p>
    <w:p w14:paraId="3626D9F8" w14:textId="77777777" w:rsidR="00CF64F8" w:rsidRPr="00E4214C" w:rsidRDefault="00CF64F8" w:rsidP="00CF64F8">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0B84C096" w14:textId="77777777" w:rsidR="00CF64F8" w:rsidRPr="00E4214C" w:rsidRDefault="00CF64F8" w:rsidP="00CF64F8">
      <w:pPr>
        <w:spacing w:after="0" w:line="240" w:lineRule="auto"/>
        <w:ind w:left="720" w:hanging="720"/>
        <w:rPr>
          <w:rFonts w:cs="Arial"/>
          <w:color w:val="000000"/>
          <w:lang w:eastAsia="en-ZA"/>
        </w:rPr>
      </w:pPr>
    </w:p>
    <w:p w14:paraId="7EDCE486" w14:textId="77777777" w:rsidR="00CF64F8" w:rsidRPr="00E4214C" w:rsidRDefault="00CF64F8" w:rsidP="00CF64F8">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7B37E50F" w14:textId="77777777" w:rsidR="00CF64F8" w:rsidRPr="005B1329" w:rsidRDefault="00CF64F8" w:rsidP="00CF64F8">
      <w:pPr>
        <w:spacing w:after="0" w:line="240" w:lineRule="auto"/>
        <w:ind w:left="720" w:hanging="720"/>
        <w:rPr>
          <w:rFonts w:cs="Arial"/>
          <w:color w:val="000000"/>
          <w:lang w:eastAsia="en-ZA"/>
        </w:rPr>
      </w:pPr>
    </w:p>
    <w:p w14:paraId="2A5B5E5F" w14:textId="77777777" w:rsidR="00CF64F8" w:rsidRPr="0038585F" w:rsidRDefault="00CF64F8" w:rsidP="00CF64F8">
      <w:pPr>
        <w:spacing w:after="0" w:line="240" w:lineRule="auto"/>
        <w:rPr>
          <w:rFonts w:cs="Arial"/>
          <w:b/>
        </w:rPr>
      </w:pPr>
      <w:r w:rsidRPr="0038585F">
        <w:rPr>
          <w:rFonts w:cs="Arial"/>
          <w:b/>
        </w:rPr>
        <w:t>Nature</w:t>
      </w:r>
    </w:p>
    <w:p w14:paraId="0E4027F9" w14:textId="77777777" w:rsidR="00CF64F8" w:rsidRDefault="00CF64F8" w:rsidP="00CF64F8">
      <w:pPr>
        <w:spacing w:after="0" w:line="240" w:lineRule="auto"/>
        <w:rPr>
          <w:rFonts w:cs="Arial"/>
        </w:rPr>
      </w:pPr>
    </w:p>
    <w:p w14:paraId="4E4A3D8B" w14:textId="399763D8" w:rsidR="00CF64F8" w:rsidRDefault="00CF64F8" w:rsidP="00CF64F8">
      <w:pPr>
        <w:shd w:val="clear" w:color="auto" w:fill="FFFFFF"/>
        <w:spacing w:after="0" w:line="240" w:lineRule="auto"/>
        <w:jc w:val="both"/>
        <w:rPr>
          <w:rFonts w:cs="Arial"/>
        </w:rPr>
      </w:pPr>
      <w:r w:rsidRPr="00AC0D37">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w:t>
      </w:r>
      <w:r w:rsidRPr="00A1489C">
        <w:rPr>
          <w:rFonts w:cs="Arial"/>
          <w:i/>
        </w:rPr>
        <w:lastRenderedPageBreak/>
        <w:t>centage EPWP participation among designated groups</w:t>
      </w:r>
      <w:r w:rsidRPr="00AC0D37">
        <w:rPr>
          <w:rFonts w:cs="Arial"/>
        </w:rPr>
        <w:t xml:space="preserve"> at the </w:t>
      </w:r>
      <w:r>
        <w:rPr>
          <w:rFonts w:cs="Arial"/>
        </w:rPr>
        <w:t>various public bodies</w:t>
      </w:r>
      <w:r w:rsidRPr="00285F4B">
        <w:rPr>
          <w:rFonts w:cs="Arial"/>
        </w:rPr>
        <w:t>, the</w:t>
      </w:r>
      <w:r w:rsidRPr="00AC0D37">
        <w:rPr>
          <w:rFonts w:cs="Arial"/>
        </w:rPr>
        <w:t xml:space="preserve"> participants listed below were reported as participants on the EPWP reporting system</w:t>
      </w:r>
      <w:r>
        <w:rPr>
          <w:rFonts w:cs="Arial"/>
        </w:rPr>
        <w:t xml:space="preserve"> for the project;</w:t>
      </w:r>
      <w:r w:rsidRPr="00AC0D37">
        <w:rPr>
          <w:rFonts w:cs="Arial"/>
        </w:rPr>
        <w:t xml:space="preserve"> including </w:t>
      </w:r>
      <w:r>
        <w:rPr>
          <w:rFonts w:cs="Arial"/>
        </w:rPr>
        <w:t>with</w:t>
      </w:r>
      <w:r w:rsidRPr="00AC0D37">
        <w:rPr>
          <w:rFonts w:cs="Arial"/>
        </w:rPr>
        <w:t xml:space="preserve"> number of days worked. However, during the audit of the project it was noted that the participants did not work on the project as attendance register and proof of payment could not be obtained.</w:t>
      </w:r>
    </w:p>
    <w:p w14:paraId="7FDE1DB2" w14:textId="072639C4" w:rsidR="00CF64F8" w:rsidRDefault="00CF64F8" w:rsidP="00CF64F8">
      <w:pPr>
        <w:shd w:val="clear" w:color="auto" w:fill="FFFFFF"/>
        <w:spacing w:after="0" w:line="240" w:lineRule="auto"/>
        <w:jc w:val="both"/>
        <w:rPr>
          <w:rFonts w:cs="Arial"/>
        </w:rPr>
      </w:pPr>
    </w:p>
    <w:tbl>
      <w:tblPr>
        <w:tblW w:w="9918" w:type="dxa"/>
        <w:tblLayout w:type="fixed"/>
        <w:tblLook w:val="04A0" w:firstRow="1" w:lastRow="0" w:firstColumn="1" w:lastColumn="0" w:noHBand="0" w:noVBand="1"/>
      </w:tblPr>
      <w:tblGrid>
        <w:gridCol w:w="549"/>
        <w:gridCol w:w="1701"/>
        <w:gridCol w:w="2565"/>
        <w:gridCol w:w="1843"/>
        <w:gridCol w:w="1984"/>
        <w:gridCol w:w="1276"/>
      </w:tblGrid>
      <w:tr w:rsidR="00CF64F8" w:rsidRPr="00CF64F8" w14:paraId="71C7F77F" w14:textId="77777777" w:rsidTr="00D85379">
        <w:trPr>
          <w:trHeight w:val="720"/>
        </w:trPr>
        <w:tc>
          <w:tcPr>
            <w:tcW w:w="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A54C4C" w14:textId="65845E6B" w:rsidR="00CF64F8" w:rsidRPr="00CF64F8" w:rsidRDefault="00CF64F8" w:rsidP="00CF64F8">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0F05F5" w14:textId="37F9790A"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Project No</w:t>
            </w:r>
          </w:p>
        </w:tc>
        <w:tc>
          <w:tcPr>
            <w:tcW w:w="256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E644D50"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Project Name</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8F6D093"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Public Body</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FAC816D"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Sector</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28274CE"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Participants did not worked on project</w:t>
            </w:r>
          </w:p>
        </w:tc>
      </w:tr>
      <w:tr w:rsidR="00CF64F8" w:rsidRPr="00CF64F8" w14:paraId="76379E8F" w14:textId="77777777" w:rsidTr="00D85379">
        <w:trPr>
          <w:trHeight w:val="276"/>
        </w:trPr>
        <w:tc>
          <w:tcPr>
            <w:tcW w:w="549" w:type="dxa"/>
            <w:tcBorders>
              <w:top w:val="single" w:sz="4" w:space="0" w:color="auto"/>
              <w:left w:val="single" w:sz="4" w:space="0" w:color="auto"/>
              <w:bottom w:val="single" w:sz="4" w:space="0" w:color="auto"/>
              <w:right w:val="single" w:sz="4" w:space="0" w:color="auto"/>
            </w:tcBorders>
            <w:vAlign w:val="bottom"/>
          </w:tcPr>
          <w:p w14:paraId="05DB8021" w14:textId="77777777" w:rsidR="00CF64F8" w:rsidRPr="00CF64F8" w:rsidRDefault="00CF64F8" w:rsidP="00CF64F8">
            <w:pPr>
              <w:spacing w:after="0" w:line="240" w:lineRule="auto"/>
              <w:rPr>
                <w:rFonts w:eastAsia="Times New Roman" w:cs="Arial"/>
                <w:b/>
                <w:bCs/>
                <w:color w:val="000000"/>
                <w:sz w:val="18"/>
                <w:szCs w:val="18"/>
                <w:lang w:eastAsia="en-ZA"/>
              </w:rPr>
            </w:pPr>
          </w:p>
        </w:tc>
        <w:tc>
          <w:tcPr>
            <w:tcW w:w="936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EBC39" w14:textId="3882CB19" w:rsidR="00CF64F8" w:rsidRPr="00CF64F8" w:rsidRDefault="00CF64F8" w:rsidP="00D85379">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DPWI</w:t>
            </w:r>
          </w:p>
        </w:tc>
      </w:tr>
      <w:tr w:rsidR="00EB31DC" w:rsidRPr="00CF64F8" w14:paraId="20174529" w14:textId="77777777" w:rsidTr="008B06F2">
        <w:trPr>
          <w:trHeight w:val="276"/>
        </w:trPr>
        <w:tc>
          <w:tcPr>
            <w:tcW w:w="549" w:type="dxa"/>
            <w:tcBorders>
              <w:top w:val="nil"/>
              <w:left w:val="single" w:sz="4" w:space="0" w:color="auto"/>
              <w:bottom w:val="single" w:sz="4" w:space="0" w:color="auto"/>
              <w:right w:val="single" w:sz="4" w:space="0" w:color="auto"/>
            </w:tcBorders>
            <w:vAlign w:val="bottom"/>
          </w:tcPr>
          <w:p w14:paraId="338CF28B" w14:textId="666B135A"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701" w:type="dxa"/>
            <w:tcBorders>
              <w:top w:val="nil"/>
              <w:left w:val="single" w:sz="4" w:space="0" w:color="auto"/>
              <w:bottom w:val="single" w:sz="4" w:space="0" w:color="auto"/>
              <w:right w:val="single" w:sz="4" w:space="0" w:color="auto"/>
            </w:tcBorders>
            <w:shd w:val="clear" w:color="auto" w:fill="auto"/>
            <w:vAlign w:val="bottom"/>
          </w:tcPr>
          <w:p w14:paraId="4ECADB92" w14:textId="288844B9" w:rsidR="00EB31DC" w:rsidRPr="00CF64F8" w:rsidRDefault="00EB31DC" w:rsidP="00EB31DC">
            <w:pPr>
              <w:spacing w:after="0" w:line="240" w:lineRule="auto"/>
              <w:rPr>
                <w:rFonts w:eastAsia="Times New Roman" w:cs="Arial"/>
                <w:color w:val="000000"/>
                <w:sz w:val="18"/>
                <w:szCs w:val="18"/>
                <w:lang w:eastAsia="en-ZA"/>
              </w:rPr>
            </w:pPr>
            <w:r w:rsidRPr="008B06F2">
              <w:rPr>
                <w:rFonts w:eastAsia="Times New Roman" w:cs="Arial"/>
                <w:color w:val="000000"/>
                <w:sz w:val="18"/>
                <w:szCs w:val="18"/>
                <w:lang w:eastAsia="en-ZA"/>
              </w:rPr>
              <w:t>5478-EPWPRS</w:t>
            </w:r>
          </w:p>
        </w:tc>
        <w:tc>
          <w:tcPr>
            <w:tcW w:w="2565" w:type="dxa"/>
            <w:tcBorders>
              <w:top w:val="nil"/>
              <w:left w:val="nil"/>
              <w:bottom w:val="single" w:sz="4" w:space="0" w:color="auto"/>
              <w:right w:val="single" w:sz="4" w:space="0" w:color="auto"/>
            </w:tcBorders>
            <w:shd w:val="clear" w:color="auto" w:fill="auto"/>
            <w:noWrap/>
            <w:vAlign w:val="bottom"/>
          </w:tcPr>
          <w:p w14:paraId="5756412F" w14:textId="7AA6DCA5" w:rsidR="00EB31DC" w:rsidRPr="00CF64F8"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Masonic Grove Building Refurbishment</w:t>
            </w:r>
          </w:p>
        </w:tc>
        <w:tc>
          <w:tcPr>
            <w:tcW w:w="1843" w:type="dxa"/>
            <w:tcBorders>
              <w:top w:val="nil"/>
              <w:left w:val="nil"/>
              <w:bottom w:val="single" w:sz="4" w:space="0" w:color="auto"/>
              <w:right w:val="single" w:sz="4" w:space="0" w:color="auto"/>
            </w:tcBorders>
            <w:shd w:val="clear" w:color="auto" w:fill="auto"/>
            <w:vAlign w:val="bottom"/>
          </w:tcPr>
          <w:p w14:paraId="69347CA8" w14:textId="77777777" w:rsidR="00EB31DC" w:rsidRPr="00EB31DC"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KwaZulu Natal:</w:t>
            </w:r>
          </w:p>
          <w:p w14:paraId="230F9D6A" w14:textId="1D9F344A" w:rsidR="00EB31DC" w:rsidRPr="00CF64F8"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DPWI</w:t>
            </w:r>
          </w:p>
        </w:tc>
        <w:tc>
          <w:tcPr>
            <w:tcW w:w="1984" w:type="dxa"/>
            <w:tcBorders>
              <w:top w:val="nil"/>
              <w:left w:val="nil"/>
              <w:bottom w:val="single" w:sz="4" w:space="0" w:color="auto"/>
              <w:right w:val="single" w:sz="4" w:space="0" w:color="auto"/>
            </w:tcBorders>
            <w:shd w:val="clear" w:color="auto" w:fill="auto"/>
            <w:vAlign w:val="bottom"/>
          </w:tcPr>
          <w:p w14:paraId="2916B038" w14:textId="6D1FDC46"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tcPr>
          <w:p w14:paraId="693E8F95" w14:textId="2D87E1FB" w:rsidR="00EB31DC" w:rsidRPr="00CF64F8" w:rsidRDefault="00EB31DC" w:rsidP="00EB31DC">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EB31DC" w:rsidRPr="00CF64F8" w14:paraId="2D498CBF"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383D3172" w14:textId="61216302"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42BBAA4" w14:textId="2E7777D7"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90517-EPWP3N</w:t>
            </w:r>
          </w:p>
        </w:tc>
        <w:tc>
          <w:tcPr>
            <w:tcW w:w="2565" w:type="dxa"/>
            <w:tcBorders>
              <w:top w:val="nil"/>
              <w:left w:val="nil"/>
              <w:bottom w:val="single" w:sz="4" w:space="0" w:color="auto"/>
              <w:right w:val="single" w:sz="4" w:space="0" w:color="auto"/>
            </w:tcBorders>
            <w:shd w:val="clear" w:color="auto" w:fill="auto"/>
            <w:vAlign w:val="bottom"/>
            <w:hideMark/>
          </w:tcPr>
          <w:p w14:paraId="1CA3C7AC"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Grobleshoop Magistrate's Construction of additional Accommodation</w:t>
            </w:r>
          </w:p>
        </w:tc>
        <w:tc>
          <w:tcPr>
            <w:tcW w:w="1843" w:type="dxa"/>
            <w:tcBorders>
              <w:top w:val="nil"/>
              <w:left w:val="nil"/>
              <w:bottom w:val="single" w:sz="4" w:space="0" w:color="auto"/>
              <w:right w:val="single" w:sz="4" w:space="0" w:color="auto"/>
            </w:tcBorders>
            <w:shd w:val="clear" w:color="auto" w:fill="auto"/>
            <w:vAlign w:val="bottom"/>
            <w:hideMark/>
          </w:tcPr>
          <w:p w14:paraId="522FDDC3"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Northern Cape: DPWI</w:t>
            </w:r>
          </w:p>
        </w:tc>
        <w:tc>
          <w:tcPr>
            <w:tcW w:w="1984" w:type="dxa"/>
            <w:tcBorders>
              <w:top w:val="nil"/>
              <w:left w:val="nil"/>
              <w:bottom w:val="single" w:sz="4" w:space="0" w:color="auto"/>
              <w:right w:val="single" w:sz="4" w:space="0" w:color="auto"/>
            </w:tcBorders>
            <w:shd w:val="clear" w:color="auto" w:fill="auto"/>
            <w:vAlign w:val="bottom"/>
            <w:hideMark/>
          </w:tcPr>
          <w:p w14:paraId="115B583C"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6569F785"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2</w:t>
            </w:r>
          </w:p>
        </w:tc>
      </w:tr>
      <w:tr w:rsidR="00EB31DC" w:rsidRPr="00CF64F8" w14:paraId="4E34E56A" w14:textId="77777777" w:rsidTr="00D85379">
        <w:trPr>
          <w:trHeight w:val="276"/>
        </w:trPr>
        <w:tc>
          <w:tcPr>
            <w:tcW w:w="549" w:type="dxa"/>
            <w:tcBorders>
              <w:top w:val="nil"/>
              <w:left w:val="single" w:sz="4" w:space="0" w:color="auto"/>
              <w:bottom w:val="single" w:sz="4" w:space="0" w:color="auto"/>
              <w:right w:val="nil"/>
            </w:tcBorders>
            <w:vAlign w:val="bottom"/>
          </w:tcPr>
          <w:p w14:paraId="4B60D302" w14:textId="77777777" w:rsidR="00EB31DC" w:rsidRPr="00CF64F8" w:rsidRDefault="00EB31DC" w:rsidP="00EB31DC">
            <w:pPr>
              <w:spacing w:after="0" w:line="240" w:lineRule="auto"/>
              <w:rPr>
                <w:rFonts w:eastAsia="Times New Roman" w:cs="Arial"/>
                <w:color w:val="000000"/>
                <w:sz w:val="18"/>
                <w:szCs w:val="18"/>
                <w:lang w:eastAsia="en-ZA"/>
              </w:rPr>
            </w:pPr>
          </w:p>
        </w:tc>
        <w:tc>
          <w:tcPr>
            <w:tcW w:w="1701" w:type="dxa"/>
            <w:tcBorders>
              <w:top w:val="nil"/>
              <w:left w:val="single" w:sz="4" w:space="0" w:color="auto"/>
              <w:bottom w:val="single" w:sz="4" w:space="0" w:color="auto"/>
              <w:right w:val="nil"/>
            </w:tcBorders>
            <w:shd w:val="clear" w:color="auto" w:fill="auto"/>
            <w:noWrap/>
            <w:vAlign w:val="bottom"/>
            <w:hideMark/>
          </w:tcPr>
          <w:p w14:paraId="79A956A5" w14:textId="1E9EC10D"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 </w:t>
            </w:r>
          </w:p>
        </w:tc>
        <w:tc>
          <w:tcPr>
            <w:tcW w:w="2565" w:type="dxa"/>
            <w:tcBorders>
              <w:top w:val="nil"/>
              <w:left w:val="nil"/>
              <w:bottom w:val="nil"/>
              <w:right w:val="nil"/>
            </w:tcBorders>
            <w:shd w:val="clear" w:color="auto" w:fill="auto"/>
            <w:noWrap/>
            <w:vAlign w:val="bottom"/>
            <w:hideMark/>
          </w:tcPr>
          <w:p w14:paraId="706E0148" w14:textId="77777777" w:rsidR="00EB31DC" w:rsidRPr="00CF64F8" w:rsidRDefault="00EB31DC" w:rsidP="00EB31DC">
            <w:pPr>
              <w:spacing w:after="0" w:line="240" w:lineRule="auto"/>
              <w:rPr>
                <w:rFonts w:eastAsia="Times New Roman" w:cs="Arial"/>
                <w:color w:val="000000"/>
                <w:sz w:val="18"/>
                <w:szCs w:val="18"/>
                <w:lang w:eastAsia="en-ZA"/>
              </w:rPr>
            </w:pPr>
          </w:p>
        </w:tc>
        <w:tc>
          <w:tcPr>
            <w:tcW w:w="1843" w:type="dxa"/>
            <w:tcBorders>
              <w:top w:val="nil"/>
              <w:left w:val="nil"/>
              <w:bottom w:val="nil"/>
              <w:right w:val="nil"/>
            </w:tcBorders>
            <w:shd w:val="clear" w:color="auto" w:fill="auto"/>
            <w:noWrap/>
            <w:vAlign w:val="bottom"/>
            <w:hideMark/>
          </w:tcPr>
          <w:p w14:paraId="47342569" w14:textId="77777777" w:rsidR="00EB31DC" w:rsidRPr="00CF64F8" w:rsidRDefault="00EB31DC" w:rsidP="00EB31DC">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14:paraId="368C0988" w14:textId="77777777" w:rsidR="00EB31DC" w:rsidRPr="00CF64F8" w:rsidRDefault="00EB31DC" w:rsidP="00EB31DC">
            <w:pPr>
              <w:spacing w:after="0" w:line="240" w:lineRule="auto"/>
              <w:rPr>
                <w:rFonts w:ascii="Times New Roman" w:eastAsia="Times New Roman" w:hAnsi="Times New Roman" w:cs="Times New Roman"/>
                <w:sz w:val="20"/>
                <w:szCs w:val="20"/>
                <w:lang w:eastAsia="en-ZA"/>
              </w:rPr>
            </w:pPr>
          </w:p>
        </w:tc>
        <w:tc>
          <w:tcPr>
            <w:tcW w:w="1276" w:type="dxa"/>
            <w:tcBorders>
              <w:top w:val="nil"/>
              <w:left w:val="nil"/>
              <w:bottom w:val="single" w:sz="4" w:space="0" w:color="auto"/>
              <w:right w:val="single" w:sz="4" w:space="0" w:color="auto"/>
            </w:tcBorders>
            <w:shd w:val="clear" w:color="auto" w:fill="auto"/>
            <w:noWrap/>
            <w:vAlign w:val="bottom"/>
            <w:hideMark/>
          </w:tcPr>
          <w:p w14:paraId="524C2504" w14:textId="0E4A81A6" w:rsidR="00EB31DC" w:rsidRPr="00CF64F8" w:rsidRDefault="00EB31DC" w:rsidP="00EB31DC">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3</w:t>
            </w:r>
          </w:p>
        </w:tc>
      </w:tr>
      <w:tr w:rsidR="00EB31DC" w:rsidRPr="00CF64F8" w14:paraId="0AFC5F20" w14:textId="77777777" w:rsidTr="00D85379">
        <w:trPr>
          <w:trHeight w:val="276"/>
        </w:trPr>
        <w:tc>
          <w:tcPr>
            <w:tcW w:w="549" w:type="dxa"/>
            <w:tcBorders>
              <w:top w:val="single" w:sz="4" w:space="0" w:color="auto"/>
              <w:left w:val="single" w:sz="4" w:space="0" w:color="auto"/>
              <w:bottom w:val="single" w:sz="4" w:space="0" w:color="auto"/>
              <w:right w:val="single" w:sz="4" w:space="0" w:color="000000"/>
            </w:tcBorders>
            <w:vAlign w:val="bottom"/>
          </w:tcPr>
          <w:p w14:paraId="7B00BDD8" w14:textId="77777777" w:rsidR="00EB31DC" w:rsidRPr="00CF64F8" w:rsidRDefault="00EB31DC" w:rsidP="00EB31DC">
            <w:pPr>
              <w:spacing w:after="0" w:line="240" w:lineRule="auto"/>
              <w:rPr>
                <w:rFonts w:eastAsia="Times New Roman" w:cs="Arial"/>
                <w:b/>
                <w:bCs/>
                <w:color w:val="000000"/>
                <w:sz w:val="18"/>
                <w:szCs w:val="18"/>
                <w:lang w:eastAsia="en-ZA"/>
              </w:rPr>
            </w:pPr>
          </w:p>
        </w:tc>
        <w:tc>
          <w:tcPr>
            <w:tcW w:w="936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5200FA" w14:textId="7923AD23" w:rsidR="00EB31DC" w:rsidRPr="009F25EA" w:rsidRDefault="00EB31DC" w:rsidP="00EB31DC">
            <w:pPr>
              <w:spacing w:after="0" w:line="240" w:lineRule="auto"/>
              <w:rPr>
                <w:rFonts w:eastAsia="Times New Roman" w:cs="Arial"/>
                <w:b/>
                <w:bCs/>
                <w:color w:val="000000"/>
                <w:sz w:val="18"/>
                <w:szCs w:val="18"/>
                <w:lang w:eastAsia="en-ZA"/>
              </w:rPr>
            </w:pPr>
            <w:r w:rsidRPr="009F25EA">
              <w:rPr>
                <w:rFonts w:eastAsia="Times New Roman" w:cs="Arial"/>
                <w:b/>
                <w:bCs/>
                <w:color w:val="000000"/>
                <w:sz w:val="18"/>
                <w:szCs w:val="18"/>
                <w:lang w:eastAsia="en-ZA"/>
              </w:rPr>
              <w:t>Other Public bodies</w:t>
            </w:r>
          </w:p>
        </w:tc>
      </w:tr>
      <w:tr w:rsidR="00EB31DC" w:rsidRPr="00CF64F8" w14:paraId="19D8506E"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574EB344" w14:textId="049047ED"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ED9FC1C" w14:textId="667FFE61"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77106-EPWP3M</w:t>
            </w:r>
          </w:p>
        </w:tc>
        <w:tc>
          <w:tcPr>
            <w:tcW w:w="2565" w:type="dxa"/>
            <w:tcBorders>
              <w:top w:val="nil"/>
              <w:left w:val="nil"/>
              <w:bottom w:val="single" w:sz="4" w:space="0" w:color="auto"/>
              <w:right w:val="single" w:sz="4" w:space="0" w:color="auto"/>
            </w:tcBorders>
            <w:shd w:val="clear" w:color="auto" w:fill="auto"/>
            <w:vAlign w:val="bottom"/>
            <w:hideMark/>
          </w:tcPr>
          <w:p w14:paraId="5BA97B76"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Water Stewards - Ekurhuleni Water Depot</w:t>
            </w:r>
          </w:p>
        </w:tc>
        <w:tc>
          <w:tcPr>
            <w:tcW w:w="1843" w:type="dxa"/>
            <w:tcBorders>
              <w:top w:val="nil"/>
              <w:left w:val="nil"/>
              <w:bottom w:val="single" w:sz="4" w:space="0" w:color="auto"/>
              <w:right w:val="single" w:sz="4" w:space="0" w:color="auto"/>
            </w:tcBorders>
            <w:shd w:val="clear" w:color="auto" w:fill="auto"/>
            <w:vAlign w:val="bottom"/>
            <w:hideMark/>
          </w:tcPr>
          <w:p w14:paraId="0FF24E0A"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Gauteng: Ekurhuleni Metro</w:t>
            </w:r>
          </w:p>
        </w:tc>
        <w:tc>
          <w:tcPr>
            <w:tcW w:w="1984" w:type="dxa"/>
            <w:tcBorders>
              <w:top w:val="nil"/>
              <w:left w:val="nil"/>
              <w:bottom w:val="single" w:sz="4" w:space="0" w:color="auto"/>
              <w:right w:val="single" w:sz="4" w:space="0" w:color="auto"/>
            </w:tcBorders>
            <w:shd w:val="clear" w:color="auto" w:fill="auto"/>
            <w:vAlign w:val="bottom"/>
            <w:hideMark/>
          </w:tcPr>
          <w:p w14:paraId="5DA885E3"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1E721690"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5</w:t>
            </w:r>
          </w:p>
        </w:tc>
      </w:tr>
      <w:tr w:rsidR="00EB31DC" w:rsidRPr="00CF64F8" w14:paraId="1E878848"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14BF52B6" w14:textId="1396B6D6"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1A9255B1" w14:textId="0140245A"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70071-EPWP3M</w:t>
            </w:r>
          </w:p>
        </w:tc>
        <w:tc>
          <w:tcPr>
            <w:tcW w:w="2565" w:type="dxa"/>
            <w:tcBorders>
              <w:top w:val="nil"/>
              <w:left w:val="nil"/>
              <w:bottom w:val="single" w:sz="4" w:space="0" w:color="auto"/>
              <w:right w:val="single" w:sz="4" w:space="0" w:color="auto"/>
            </w:tcBorders>
            <w:shd w:val="clear" w:color="auto" w:fill="auto"/>
            <w:vAlign w:val="bottom"/>
            <w:hideMark/>
          </w:tcPr>
          <w:p w14:paraId="7AEE36F2"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xml:space="preserve">Upgrading of the Manyavu Community Water Supply </w:t>
            </w:r>
          </w:p>
        </w:tc>
        <w:tc>
          <w:tcPr>
            <w:tcW w:w="1843" w:type="dxa"/>
            <w:tcBorders>
              <w:top w:val="nil"/>
              <w:left w:val="nil"/>
              <w:bottom w:val="single" w:sz="4" w:space="0" w:color="auto"/>
              <w:right w:val="single" w:sz="4" w:space="0" w:color="auto"/>
            </w:tcBorders>
            <w:shd w:val="clear" w:color="auto" w:fill="auto"/>
            <w:vAlign w:val="bottom"/>
            <w:hideMark/>
          </w:tcPr>
          <w:p w14:paraId="1FBEE557"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KwaZulu Natal: Umgungundlovu</w:t>
            </w:r>
          </w:p>
        </w:tc>
        <w:tc>
          <w:tcPr>
            <w:tcW w:w="1984" w:type="dxa"/>
            <w:tcBorders>
              <w:top w:val="nil"/>
              <w:left w:val="nil"/>
              <w:bottom w:val="single" w:sz="4" w:space="0" w:color="auto"/>
              <w:right w:val="single" w:sz="4" w:space="0" w:color="auto"/>
            </w:tcBorders>
            <w:shd w:val="clear" w:color="auto" w:fill="auto"/>
            <w:vAlign w:val="bottom"/>
            <w:hideMark/>
          </w:tcPr>
          <w:p w14:paraId="79710528"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46A762D6"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15</w:t>
            </w:r>
          </w:p>
        </w:tc>
      </w:tr>
      <w:tr w:rsidR="00EB31DC" w:rsidRPr="00CF64F8" w14:paraId="63012EAD" w14:textId="77777777" w:rsidTr="00D85379">
        <w:trPr>
          <w:trHeight w:val="276"/>
        </w:trPr>
        <w:tc>
          <w:tcPr>
            <w:tcW w:w="549" w:type="dxa"/>
            <w:tcBorders>
              <w:top w:val="nil"/>
              <w:left w:val="single" w:sz="4" w:space="0" w:color="auto"/>
              <w:bottom w:val="single" w:sz="4" w:space="0" w:color="auto"/>
              <w:right w:val="nil"/>
            </w:tcBorders>
            <w:vAlign w:val="bottom"/>
          </w:tcPr>
          <w:p w14:paraId="1F85D9B7" w14:textId="77777777" w:rsidR="00EB31DC" w:rsidRPr="00CF64F8" w:rsidRDefault="00EB31DC" w:rsidP="00EB31DC">
            <w:pPr>
              <w:spacing w:after="0" w:line="240" w:lineRule="auto"/>
              <w:rPr>
                <w:rFonts w:eastAsia="Times New Roman" w:cs="Arial"/>
                <w:color w:val="000000"/>
                <w:sz w:val="18"/>
                <w:szCs w:val="18"/>
                <w:lang w:eastAsia="en-ZA"/>
              </w:rPr>
            </w:pPr>
          </w:p>
        </w:tc>
        <w:tc>
          <w:tcPr>
            <w:tcW w:w="1701" w:type="dxa"/>
            <w:tcBorders>
              <w:top w:val="nil"/>
              <w:left w:val="single" w:sz="4" w:space="0" w:color="auto"/>
              <w:bottom w:val="single" w:sz="4" w:space="0" w:color="auto"/>
              <w:right w:val="nil"/>
            </w:tcBorders>
            <w:shd w:val="clear" w:color="auto" w:fill="auto"/>
            <w:noWrap/>
            <w:vAlign w:val="bottom"/>
            <w:hideMark/>
          </w:tcPr>
          <w:p w14:paraId="5083F225" w14:textId="0AD4C492"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2565" w:type="dxa"/>
            <w:tcBorders>
              <w:top w:val="nil"/>
              <w:left w:val="nil"/>
              <w:bottom w:val="single" w:sz="4" w:space="0" w:color="auto"/>
              <w:right w:val="nil"/>
            </w:tcBorders>
            <w:shd w:val="clear" w:color="auto" w:fill="auto"/>
            <w:noWrap/>
            <w:vAlign w:val="bottom"/>
            <w:hideMark/>
          </w:tcPr>
          <w:p w14:paraId="70ED53EC"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843" w:type="dxa"/>
            <w:tcBorders>
              <w:top w:val="nil"/>
              <w:left w:val="nil"/>
              <w:bottom w:val="single" w:sz="4" w:space="0" w:color="auto"/>
              <w:right w:val="nil"/>
            </w:tcBorders>
            <w:shd w:val="clear" w:color="auto" w:fill="auto"/>
            <w:noWrap/>
            <w:vAlign w:val="bottom"/>
            <w:hideMark/>
          </w:tcPr>
          <w:p w14:paraId="5BB986CF"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777599A0"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EC2982" w14:textId="77777777" w:rsidR="00EB31DC" w:rsidRPr="00CF64F8" w:rsidRDefault="00EB31DC" w:rsidP="00EB31DC">
            <w:pPr>
              <w:spacing w:after="0" w:line="240" w:lineRule="auto"/>
              <w:jc w:val="right"/>
              <w:rPr>
                <w:rFonts w:eastAsia="Times New Roman" w:cs="Arial"/>
                <w:b/>
                <w:bCs/>
                <w:color w:val="000000"/>
                <w:sz w:val="18"/>
                <w:szCs w:val="18"/>
                <w:lang w:eastAsia="en-ZA"/>
              </w:rPr>
            </w:pPr>
            <w:r w:rsidRPr="00CF64F8">
              <w:rPr>
                <w:rFonts w:eastAsia="Times New Roman" w:cs="Arial"/>
                <w:b/>
                <w:bCs/>
                <w:color w:val="000000"/>
                <w:sz w:val="18"/>
                <w:szCs w:val="18"/>
                <w:lang w:eastAsia="en-ZA"/>
              </w:rPr>
              <w:t>20</w:t>
            </w:r>
          </w:p>
        </w:tc>
      </w:tr>
    </w:tbl>
    <w:p w14:paraId="6082D0AB" w14:textId="70EAAAAE" w:rsidR="00CF64F8" w:rsidRDefault="00CF64F8" w:rsidP="00CF64F8">
      <w:pPr>
        <w:shd w:val="clear" w:color="auto" w:fill="FFFFFF"/>
        <w:spacing w:after="0" w:line="240" w:lineRule="auto"/>
        <w:jc w:val="both"/>
        <w:rPr>
          <w:rFonts w:cs="Arial"/>
        </w:rPr>
      </w:pPr>
    </w:p>
    <w:p w14:paraId="0094CFD8" w14:textId="77777777" w:rsidR="00F12A80" w:rsidRDefault="00F12A80" w:rsidP="00F12A80">
      <w:pPr>
        <w:shd w:val="clear" w:color="auto" w:fill="FFFFFF"/>
        <w:spacing w:after="0" w:line="240" w:lineRule="auto"/>
        <w:rPr>
          <w:rFonts w:cs="Arial"/>
        </w:rPr>
      </w:pPr>
      <w:r w:rsidRPr="00E4214C">
        <w:rPr>
          <w:rFonts w:cs="Arial"/>
          <w:b/>
        </w:rPr>
        <w:t>Impact of the finding</w:t>
      </w:r>
    </w:p>
    <w:p w14:paraId="67F65354" w14:textId="77777777" w:rsidR="00F12A80" w:rsidRDefault="00F12A80" w:rsidP="00F12A80">
      <w:pPr>
        <w:shd w:val="clear" w:color="auto" w:fill="FFFFFF"/>
        <w:spacing w:after="0" w:line="240" w:lineRule="auto"/>
        <w:rPr>
          <w:rFonts w:cs="Arial"/>
        </w:rPr>
      </w:pPr>
    </w:p>
    <w:p w14:paraId="6FE7B0C1" w14:textId="77777777" w:rsidR="00F12A80" w:rsidRPr="00631E92" w:rsidRDefault="00F12A80" w:rsidP="00F12A80">
      <w:pPr>
        <w:shd w:val="clear" w:color="auto" w:fill="FFFFFF"/>
        <w:spacing w:after="0" w:line="240" w:lineRule="auto"/>
        <w:jc w:val="both"/>
        <w:rPr>
          <w:rFonts w:cs="Arial"/>
        </w:rPr>
      </w:pPr>
      <w:r w:rsidRPr="00631E92">
        <w:rPr>
          <w:rFonts w:cs="Arial"/>
        </w:rPr>
        <w:t xml:space="preserve">Non-compliance with </w:t>
      </w:r>
      <w:r w:rsidRPr="00631E92">
        <w:rPr>
          <w:rFonts w:cs="Arial"/>
          <w:color w:val="000000"/>
        </w:rPr>
        <w:t>PFMA s</w:t>
      </w:r>
      <w:r w:rsidRPr="00631E92">
        <w:rPr>
          <w:rFonts w:cs="Arial"/>
          <w:color w:val="000000"/>
          <w:lang w:eastAsia="en-ZA"/>
        </w:rPr>
        <w:t>ection 40(3) (a)</w:t>
      </w:r>
    </w:p>
    <w:p w14:paraId="2674CF5B" w14:textId="77777777" w:rsidR="00F12A80" w:rsidRPr="00336831" w:rsidRDefault="00F12A80" w:rsidP="00F12A80">
      <w:pPr>
        <w:shd w:val="clear" w:color="auto" w:fill="FFFFFF"/>
        <w:spacing w:after="0" w:line="240" w:lineRule="auto"/>
        <w:jc w:val="both"/>
        <w:rPr>
          <w:rFonts w:cs="Arial"/>
        </w:rPr>
      </w:pPr>
    </w:p>
    <w:p w14:paraId="6A43979E" w14:textId="77777777" w:rsidR="00F12A80" w:rsidRPr="00631E92" w:rsidRDefault="00F12A80" w:rsidP="00F12A80">
      <w:pPr>
        <w:shd w:val="clear" w:color="auto" w:fill="FFFFFF"/>
        <w:spacing w:after="0" w:line="240" w:lineRule="auto"/>
        <w:jc w:val="both"/>
        <w:rPr>
          <w:rFonts w:cs="Arial"/>
          <w:iCs/>
        </w:rPr>
      </w:pPr>
      <w:r w:rsidRPr="00631E92">
        <w:rPr>
          <w:rFonts w:cs="Arial"/>
          <w:iCs/>
        </w:rPr>
        <w:lastRenderedPageBreak/>
        <w:t xml:space="preserve">The quarter 3 data reported performance for </w:t>
      </w:r>
      <w:r w:rsidRPr="00631E92">
        <w:rPr>
          <w:rFonts w:cs="Arial"/>
        </w:rPr>
        <w:t xml:space="preserve">Indicator 3.1 </w:t>
      </w:r>
      <w:r w:rsidRPr="00631E92">
        <w:rPr>
          <w:rFonts w:cs="Arial"/>
          <w:i/>
        </w:rPr>
        <w:t>Number of work opportunities reported in the EPWP-RS by public bodies</w:t>
      </w:r>
      <w:r w:rsidRPr="00631E92">
        <w:rPr>
          <w:rFonts w:cs="Arial"/>
        </w:rPr>
        <w:t xml:space="preserve"> and Indicator 3.2 </w:t>
      </w:r>
      <w:r w:rsidRPr="00631E92">
        <w:rPr>
          <w:rFonts w:cs="Arial"/>
          <w:i/>
        </w:rPr>
        <w:t>Percentage EPWP participation among designated groups</w:t>
      </w:r>
      <w:r w:rsidRPr="00631E92">
        <w:rPr>
          <w:rFonts w:cs="Arial"/>
          <w:iCs/>
        </w:rPr>
        <w:t xml:space="preserve"> </w:t>
      </w:r>
      <w:r w:rsidRPr="00631E92">
        <w:rPr>
          <w:rFonts w:cs="Arial"/>
          <w:i/>
        </w:rPr>
        <w:t>reported on the EPWP-RS by public bodies</w:t>
      </w:r>
      <w:r w:rsidRPr="00631E92">
        <w:rPr>
          <w:rFonts w:cs="Arial"/>
          <w:iCs/>
        </w:rPr>
        <w:t xml:space="preserve"> submitted for audit might be overstated.</w:t>
      </w:r>
    </w:p>
    <w:p w14:paraId="3E1C8621" w14:textId="7AABB727" w:rsidR="00F12A80" w:rsidRDefault="00F12A80" w:rsidP="00F12A80">
      <w:pPr>
        <w:pStyle w:val="NormalWeb"/>
        <w:spacing w:before="0" w:beforeAutospacing="0" w:after="0" w:afterAutospacing="0"/>
        <w:rPr>
          <w:rFonts w:ascii="Arial" w:hAnsi="Arial" w:cs="Arial"/>
          <w:b/>
          <w:bCs/>
          <w:sz w:val="22"/>
          <w:szCs w:val="22"/>
        </w:rPr>
      </w:pPr>
    </w:p>
    <w:p w14:paraId="675271E2" w14:textId="77777777" w:rsidR="00F12A80" w:rsidRDefault="00F12A80" w:rsidP="00F12A80">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60E7D965" w14:textId="77777777" w:rsidR="00F12A80" w:rsidRPr="000457CD" w:rsidRDefault="00F12A80" w:rsidP="00F12A80">
      <w:pPr>
        <w:pStyle w:val="NormalWeb"/>
        <w:spacing w:before="0" w:beforeAutospacing="0" w:after="0" w:afterAutospacing="0"/>
        <w:rPr>
          <w:rFonts w:ascii="Arial" w:hAnsi="Arial" w:cs="Arial"/>
          <w:sz w:val="22"/>
          <w:szCs w:val="22"/>
        </w:rPr>
      </w:pPr>
    </w:p>
    <w:p w14:paraId="398BDFEB" w14:textId="77777777" w:rsidR="00F12A80" w:rsidRPr="00B107A4" w:rsidRDefault="00F12A80" w:rsidP="00F12A80">
      <w:pPr>
        <w:spacing w:after="0" w:line="240" w:lineRule="auto"/>
        <w:jc w:val="both"/>
        <w:rPr>
          <w:rFonts w:cs="Arial"/>
          <w:i/>
        </w:rPr>
      </w:pPr>
      <w:r w:rsidRPr="00B107A4">
        <w:rPr>
          <w:rFonts w:cs="Arial"/>
          <w:i/>
          <w:lang w:val="en-GB"/>
        </w:rPr>
        <w:t>Financial and Performance Management</w:t>
      </w:r>
    </w:p>
    <w:p w14:paraId="461A073F" w14:textId="77777777" w:rsidR="00F12A80" w:rsidRDefault="00F12A80" w:rsidP="00F12A80">
      <w:pPr>
        <w:pStyle w:val="NoSpacing"/>
        <w:spacing w:before="0" w:after="0" w:line="240" w:lineRule="auto"/>
        <w:rPr>
          <w:rFonts w:cs="Arial"/>
          <w:sz w:val="22"/>
          <w:szCs w:val="22"/>
          <w:lang w:val="en-GB"/>
        </w:rPr>
      </w:pPr>
    </w:p>
    <w:p w14:paraId="6F94E3A9" w14:textId="77777777" w:rsidR="00F12A80" w:rsidRPr="00C431C7" w:rsidRDefault="00F12A80" w:rsidP="00F12A80">
      <w:pPr>
        <w:spacing w:after="0" w:line="240" w:lineRule="auto"/>
        <w:jc w:val="both"/>
        <w:rPr>
          <w:rFonts w:cs="Arial"/>
          <w:lang w:val="en-GB"/>
        </w:rPr>
      </w:pPr>
      <w:r w:rsidRPr="00C431C7">
        <w:rPr>
          <w:rFonts w:cs="Arial"/>
          <w:lang w:val="en-GB"/>
        </w:rPr>
        <w:t>The department did not implement proper record keeping in a timely manner to ensure that complete, relevant and accurate information is accessible and available to support financial and performance reporting</w:t>
      </w:r>
    </w:p>
    <w:p w14:paraId="3DEEBA30" w14:textId="77777777" w:rsidR="00F12A80" w:rsidRPr="00DF5C0A" w:rsidRDefault="00F12A80" w:rsidP="00F12A80">
      <w:pPr>
        <w:pStyle w:val="NoSpacing"/>
        <w:spacing w:before="0" w:after="0" w:line="240" w:lineRule="auto"/>
        <w:jc w:val="both"/>
        <w:rPr>
          <w:rFonts w:cs="Arial"/>
          <w:sz w:val="22"/>
          <w:szCs w:val="22"/>
          <w:lang w:val="en-GB"/>
        </w:rPr>
      </w:pPr>
    </w:p>
    <w:p w14:paraId="0A699D94" w14:textId="77777777" w:rsidR="00F12A80" w:rsidRPr="002D7E8B" w:rsidRDefault="00F12A80" w:rsidP="00F12A80">
      <w:pPr>
        <w:pStyle w:val="NoSpacing"/>
        <w:spacing w:before="0" w:after="0" w:line="240" w:lineRule="auto"/>
        <w:jc w:val="both"/>
        <w:rPr>
          <w:rFonts w:cs="Arial"/>
          <w:b w:val="0"/>
          <w:color w:val="000000"/>
          <w:sz w:val="22"/>
          <w:szCs w:val="22"/>
        </w:rPr>
      </w:pPr>
      <w:r w:rsidRPr="002D7E8B">
        <w:rPr>
          <w:rFonts w:cs="Arial"/>
          <w:b w:val="0"/>
          <w:color w:val="000000"/>
          <w:sz w:val="22"/>
          <w:szCs w:val="22"/>
        </w:rPr>
        <w:t>Beneficiary lists and attendance registers are not regularly reviewed to ensure that participants as per the attendance registers agree to the beneficiary list reported on the EPWP reporting system.</w:t>
      </w:r>
    </w:p>
    <w:p w14:paraId="10CEFDF3" w14:textId="77777777" w:rsidR="00F12A80" w:rsidRDefault="00F12A80" w:rsidP="00F12A80">
      <w:pPr>
        <w:spacing w:after="0" w:line="240" w:lineRule="auto"/>
        <w:rPr>
          <w:rFonts w:cs="Arial"/>
          <w:b/>
        </w:rPr>
      </w:pPr>
    </w:p>
    <w:p w14:paraId="6FF11C2E" w14:textId="77777777" w:rsidR="00F12A80" w:rsidRDefault="00F12A80" w:rsidP="00F12A80">
      <w:pPr>
        <w:spacing w:after="0" w:line="240" w:lineRule="auto"/>
        <w:rPr>
          <w:rFonts w:cs="Arial"/>
          <w:b/>
        </w:rPr>
      </w:pPr>
      <w:r w:rsidRPr="000457CD">
        <w:rPr>
          <w:rFonts w:cs="Arial"/>
          <w:b/>
        </w:rPr>
        <w:t>Recommendation</w:t>
      </w:r>
    </w:p>
    <w:p w14:paraId="0FD306CD" w14:textId="77777777" w:rsidR="00F12A80" w:rsidRDefault="00F12A80" w:rsidP="00F12A80">
      <w:pPr>
        <w:spacing w:after="0" w:line="240" w:lineRule="auto"/>
        <w:rPr>
          <w:rFonts w:cs="Arial"/>
          <w:b/>
        </w:rPr>
      </w:pPr>
    </w:p>
    <w:p w14:paraId="2DB8A424" w14:textId="77777777" w:rsidR="00F12A80" w:rsidRDefault="00F12A80" w:rsidP="00F12A80">
      <w:pPr>
        <w:spacing w:after="0" w:line="240" w:lineRule="auto"/>
        <w:jc w:val="both"/>
        <w:rPr>
          <w:rFonts w:cs="Arial"/>
        </w:rPr>
      </w:pPr>
      <w:r w:rsidRPr="00916A2D">
        <w:rPr>
          <w:rFonts w:cs="Arial"/>
        </w:rPr>
        <w:t>It is recommended that:</w:t>
      </w:r>
    </w:p>
    <w:p w14:paraId="1F7DBF5D" w14:textId="77777777" w:rsidR="00F12A80" w:rsidRDefault="00F12A80" w:rsidP="00F12A80">
      <w:pPr>
        <w:autoSpaceDE w:val="0"/>
        <w:autoSpaceDN w:val="0"/>
        <w:adjustRightInd w:val="0"/>
        <w:spacing w:after="0" w:line="240" w:lineRule="auto"/>
        <w:jc w:val="both"/>
        <w:rPr>
          <w:rFonts w:cs="Arial"/>
          <w:color w:val="000000"/>
        </w:rPr>
      </w:pPr>
    </w:p>
    <w:p w14:paraId="362314CC" w14:textId="77777777" w:rsidR="00F12A80" w:rsidRPr="00916A2D" w:rsidRDefault="00F12A80" w:rsidP="00F12A80">
      <w:pPr>
        <w:autoSpaceDE w:val="0"/>
        <w:autoSpaceDN w:val="0"/>
        <w:adjustRightInd w:val="0"/>
        <w:spacing w:after="0" w:line="240" w:lineRule="auto"/>
        <w:jc w:val="both"/>
        <w:rPr>
          <w:rFonts w:cs="Arial"/>
          <w:color w:val="000000"/>
        </w:rPr>
      </w:pPr>
      <w:r>
        <w:rPr>
          <w:rFonts w:cs="Arial"/>
          <w:color w:val="000000"/>
        </w:rPr>
        <w:lastRenderedPageBreak/>
        <w:t>The department should perform frequent and adequate reviews of the beneficiary lists and attendance registers to ensure that the number days of participants worked and reported is accurate and valid.</w:t>
      </w:r>
    </w:p>
    <w:p w14:paraId="7AE1B0EB" w14:textId="77777777" w:rsidR="00F12A80" w:rsidRPr="000457CD" w:rsidRDefault="00F12A80" w:rsidP="00F12A80">
      <w:pPr>
        <w:spacing w:after="0" w:line="240" w:lineRule="auto"/>
        <w:rPr>
          <w:rFonts w:cs="Arial"/>
          <w:b/>
        </w:rPr>
      </w:pPr>
    </w:p>
    <w:p w14:paraId="3F4D2D45" w14:textId="77777777" w:rsidR="00F12A80" w:rsidRDefault="00F12A80" w:rsidP="00F12A80">
      <w:pPr>
        <w:spacing w:after="0" w:line="240" w:lineRule="auto"/>
        <w:rPr>
          <w:rFonts w:cs="Arial"/>
          <w:b/>
          <w:bCs/>
        </w:rPr>
      </w:pPr>
      <w:r w:rsidRPr="000457CD">
        <w:rPr>
          <w:rFonts w:cs="Arial"/>
          <w:b/>
          <w:bCs/>
        </w:rPr>
        <w:t>Management response</w:t>
      </w:r>
    </w:p>
    <w:p w14:paraId="0ECE7A53" w14:textId="77777777" w:rsidR="00F12A80" w:rsidRDefault="00F12A80" w:rsidP="00F12A80">
      <w:pPr>
        <w:spacing w:after="0" w:line="240" w:lineRule="auto"/>
        <w:rPr>
          <w:rFonts w:cs="Arial"/>
          <w:b/>
          <w:bCs/>
        </w:rPr>
      </w:pPr>
    </w:p>
    <w:p w14:paraId="223775DB" w14:textId="77777777" w:rsidR="00F12A80" w:rsidRDefault="00F12A80" w:rsidP="00F12A80">
      <w:pPr>
        <w:autoSpaceDE w:val="0"/>
        <w:autoSpaceDN w:val="0"/>
        <w:adjustRightInd w:val="0"/>
        <w:spacing w:after="0" w:line="240" w:lineRule="auto"/>
        <w:rPr>
          <w:rFonts w:cs="Arial"/>
          <w:color w:val="000000"/>
          <w:sz w:val="21"/>
          <w:szCs w:val="21"/>
        </w:rPr>
      </w:pPr>
      <w:r w:rsidRPr="001A41B5">
        <w:rPr>
          <w:rFonts w:cs="Arial"/>
          <w:color w:val="000000"/>
          <w:sz w:val="21"/>
          <w:szCs w:val="21"/>
        </w:rPr>
        <w:t xml:space="preserve">I </w:t>
      </w:r>
      <w:r w:rsidRPr="001A41B5">
        <w:rPr>
          <w:rFonts w:cs="Arial"/>
          <w:b/>
          <w:bCs/>
          <w:color w:val="000000"/>
          <w:sz w:val="21"/>
          <w:szCs w:val="21"/>
        </w:rPr>
        <w:t xml:space="preserve">am in agreement </w:t>
      </w:r>
      <w:r w:rsidRPr="001A41B5">
        <w:rPr>
          <w:rFonts w:cs="Arial"/>
          <w:color w:val="000000"/>
          <w:sz w:val="21"/>
          <w:szCs w:val="21"/>
        </w:rPr>
        <w:t xml:space="preserve">with the finding for the following reasons [and supply the following/attached information in support of this]: </w:t>
      </w:r>
    </w:p>
    <w:p w14:paraId="44B112C6" w14:textId="77777777" w:rsidR="00F12A80" w:rsidRDefault="00F12A80" w:rsidP="00F12A80">
      <w:pPr>
        <w:autoSpaceDE w:val="0"/>
        <w:autoSpaceDN w:val="0"/>
        <w:adjustRightInd w:val="0"/>
        <w:spacing w:after="0" w:line="240" w:lineRule="auto"/>
        <w:rPr>
          <w:rFonts w:cs="Arial"/>
          <w:color w:val="000000"/>
          <w:sz w:val="21"/>
          <w:szCs w:val="21"/>
        </w:rPr>
      </w:pPr>
    </w:p>
    <w:p w14:paraId="582A02F4" w14:textId="77777777" w:rsidR="00F12A80" w:rsidRPr="001A41B5" w:rsidRDefault="00F12A80" w:rsidP="00F12A80">
      <w:pPr>
        <w:autoSpaceDE w:val="0"/>
        <w:autoSpaceDN w:val="0"/>
        <w:adjustRightInd w:val="0"/>
        <w:spacing w:after="0" w:line="240" w:lineRule="auto"/>
        <w:rPr>
          <w:rFonts w:cs="Arial"/>
          <w:color w:val="000000"/>
          <w:sz w:val="21"/>
          <w:szCs w:val="21"/>
        </w:rPr>
      </w:pPr>
      <w:r w:rsidRPr="001A41B5">
        <w:rPr>
          <w:rFonts w:cs="Arial"/>
          <w:color w:val="000000"/>
          <w:sz w:val="21"/>
          <w:szCs w:val="21"/>
        </w:rPr>
        <w:t xml:space="preserve">No proof has been submitted that the participants were employed on the project. </w:t>
      </w:r>
    </w:p>
    <w:p w14:paraId="75A2C60D" w14:textId="6CE45A04" w:rsidR="00F12A80" w:rsidRDefault="00F12A80" w:rsidP="00F12A80">
      <w:pPr>
        <w:shd w:val="clear" w:color="auto" w:fill="FFFFFF"/>
        <w:spacing w:after="0" w:line="240" w:lineRule="auto"/>
        <w:jc w:val="both"/>
        <w:rPr>
          <w:rFonts w:cs="Arial"/>
        </w:rPr>
      </w:pPr>
    </w:p>
    <w:p w14:paraId="2BA0EAC9" w14:textId="77777777" w:rsidR="00F12A80" w:rsidRPr="00F12A80" w:rsidRDefault="00F12A80" w:rsidP="00F12A80">
      <w:pPr>
        <w:pStyle w:val="Default"/>
        <w:rPr>
          <w:rFonts w:ascii="Arial" w:hAnsi="Arial" w:cs="Arial"/>
          <w:sz w:val="22"/>
          <w:szCs w:val="22"/>
        </w:rPr>
      </w:pPr>
      <w:r w:rsidRPr="00F12A80">
        <w:rPr>
          <w:rFonts w:ascii="Arial" w:hAnsi="Arial" w:cs="Arial"/>
          <w:sz w:val="22"/>
          <w:szCs w:val="22"/>
        </w:rPr>
        <w:t xml:space="preserve">Name: Mr. Devan Pillay </w:t>
      </w:r>
    </w:p>
    <w:p w14:paraId="575BE9B3" w14:textId="77777777" w:rsidR="00F12A80" w:rsidRPr="00F12A80" w:rsidRDefault="00F12A80" w:rsidP="00F12A80">
      <w:pPr>
        <w:pStyle w:val="Default"/>
        <w:rPr>
          <w:rFonts w:ascii="Arial" w:hAnsi="Arial" w:cs="Arial"/>
          <w:sz w:val="22"/>
          <w:szCs w:val="22"/>
        </w:rPr>
      </w:pPr>
      <w:r w:rsidRPr="00F12A80">
        <w:rPr>
          <w:rFonts w:ascii="Arial" w:hAnsi="Arial" w:cs="Arial"/>
          <w:sz w:val="22"/>
          <w:szCs w:val="22"/>
        </w:rPr>
        <w:t xml:space="preserve">Position: Acting DDG: EPWP </w:t>
      </w:r>
    </w:p>
    <w:p w14:paraId="7C215935" w14:textId="70D05BB8" w:rsidR="00F12A80" w:rsidRDefault="00F12A80" w:rsidP="00F12A80">
      <w:pPr>
        <w:spacing w:after="0" w:line="240" w:lineRule="auto"/>
        <w:rPr>
          <w:rFonts w:cs="Arial"/>
        </w:rPr>
      </w:pPr>
      <w:r w:rsidRPr="00F12A80">
        <w:rPr>
          <w:rFonts w:cs="Arial"/>
        </w:rPr>
        <w:t>Date: 13/05/2020</w:t>
      </w:r>
    </w:p>
    <w:p w14:paraId="045B9157" w14:textId="77777777" w:rsidR="00F12A80" w:rsidRPr="00F12A80" w:rsidRDefault="00F12A80" w:rsidP="00F12A80">
      <w:pPr>
        <w:spacing w:after="0" w:line="240" w:lineRule="auto"/>
        <w:rPr>
          <w:rFonts w:cs="Arial"/>
          <w:b/>
          <w:iCs/>
        </w:rPr>
      </w:pPr>
    </w:p>
    <w:p w14:paraId="6BE2D5EE" w14:textId="77777777" w:rsidR="00F12A80" w:rsidRDefault="00F12A80" w:rsidP="00F12A80">
      <w:pPr>
        <w:spacing w:after="0" w:line="240" w:lineRule="auto"/>
        <w:rPr>
          <w:rFonts w:cs="Arial"/>
          <w:b/>
          <w:iCs/>
        </w:rPr>
      </w:pPr>
      <w:r w:rsidRPr="00CB4B40">
        <w:rPr>
          <w:rFonts w:cs="Arial"/>
          <w:b/>
          <w:iCs/>
        </w:rPr>
        <w:t>Auditor’s conclusion</w:t>
      </w:r>
    </w:p>
    <w:p w14:paraId="783602F8" w14:textId="77777777" w:rsidR="00F12A80" w:rsidRDefault="00F12A80" w:rsidP="00F12A80">
      <w:pPr>
        <w:spacing w:after="0" w:line="240" w:lineRule="auto"/>
        <w:rPr>
          <w:rFonts w:cs="Arial"/>
          <w:b/>
          <w:iCs/>
        </w:rPr>
      </w:pPr>
    </w:p>
    <w:p w14:paraId="3643FD12" w14:textId="77777777" w:rsidR="009F25EA" w:rsidRDefault="009F25EA" w:rsidP="009F25EA">
      <w:pPr>
        <w:spacing w:after="0" w:line="240" w:lineRule="auto"/>
        <w:jc w:val="both"/>
        <w:rPr>
          <w:rFonts w:cs="Arial"/>
        </w:rPr>
      </w:pPr>
      <w:r>
        <w:rPr>
          <w:rFonts w:cs="Arial"/>
        </w:rPr>
        <w:t xml:space="preserve">Management comment noted. </w:t>
      </w:r>
    </w:p>
    <w:p w14:paraId="69506FAE" w14:textId="77777777" w:rsidR="009F25EA" w:rsidRDefault="009F25EA" w:rsidP="009F25EA">
      <w:pPr>
        <w:spacing w:after="0" w:line="240" w:lineRule="auto"/>
        <w:jc w:val="both"/>
        <w:rPr>
          <w:rFonts w:cs="Arial"/>
        </w:rPr>
      </w:pPr>
    </w:p>
    <w:p w14:paraId="4DD965BD" w14:textId="77777777" w:rsidR="009F25EA" w:rsidRPr="00751D5C" w:rsidRDefault="009F25EA" w:rsidP="009F25EA">
      <w:pPr>
        <w:spacing w:after="0" w:line="240" w:lineRule="auto"/>
        <w:jc w:val="both"/>
        <w:rPr>
          <w:rFonts w:cs="Arial"/>
        </w:rPr>
      </w:pPr>
      <w:r>
        <w:rPr>
          <w:rFonts w:cs="Arial"/>
        </w:rPr>
        <w:lastRenderedPageBreak/>
        <w:t>This matter was followed up during the final audit and confirmed that the participants are still being reported on the Q4 data, therefor this matter will be reported in the management report as an over-reporting of participants.</w:t>
      </w:r>
      <w:r w:rsidRPr="00751D5C">
        <w:rPr>
          <w:rFonts w:cs="Arial"/>
        </w:rPr>
        <w:fldChar w:fldCharType="begin"/>
      </w:r>
      <w:r w:rsidRPr="00751D5C">
        <w:rPr>
          <w:rFonts w:cs="Arial"/>
        </w:rPr>
        <w:instrText xml:space="preserve"> &lt;/xsl:for-each&gt; </w:instrText>
      </w:r>
      <w:r w:rsidRPr="00751D5C">
        <w:rPr>
          <w:rFonts w:cs="Arial"/>
        </w:rPr>
        <w:fldChar w:fldCharType="end"/>
      </w:r>
    </w:p>
    <w:p w14:paraId="407A7715" w14:textId="35372D95" w:rsidR="002D7E8B" w:rsidRDefault="002D7E8B" w:rsidP="00F12A80">
      <w:pPr>
        <w:shd w:val="clear" w:color="auto" w:fill="FFFFFF"/>
        <w:spacing w:after="0" w:line="240" w:lineRule="auto"/>
        <w:jc w:val="both"/>
        <w:rPr>
          <w:rFonts w:cs="Arial"/>
        </w:rPr>
      </w:pPr>
    </w:p>
    <w:p w14:paraId="20DC7583" w14:textId="7B422DBF" w:rsidR="00652894" w:rsidRDefault="00652894">
      <w:pPr>
        <w:spacing w:after="200"/>
        <w:rPr>
          <w:rFonts w:cs="Arial"/>
        </w:rPr>
      </w:pPr>
      <w:r>
        <w:rPr>
          <w:rFonts w:cs="Arial"/>
        </w:rPr>
        <w:br w:type="page"/>
      </w:r>
    </w:p>
    <w:p w14:paraId="47FAD27A" w14:textId="1EF510D4" w:rsidR="002D7E8B" w:rsidRDefault="00652894" w:rsidP="00D85379">
      <w:pPr>
        <w:pStyle w:val="Heading7"/>
        <w:spacing w:after="0" w:line="240" w:lineRule="auto"/>
        <w:ind w:left="426" w:hanging="426"/>
        <w:rPr>
          <w:bCs/>
        </w:rPr>
      </w:pPr>
      <w:r>
        <w:rPr>
          <w:bCs/>
        </w:rPr>
        <w:lastRenderedPageBreak/>
        <w:t xml:space="preserve">EPWP – EPWP </w:t>
      </w:r>
      <w:r w:rsidRPr="008754FE">
        <w:rPr>
          <w:bCs/>
        </w:rPr>
        <w:t>projects were not reported on the EPWP reporting system</w:t>
      </w:r>
    </w:p>
    <w:p w14:paraId="41851C91" w14:textId="77777777" w:rsidR="00652894" w:rsidRDefault="00652894" w:rsidP="00652894">
      <w:pPr>
        <w:pStyle w:val="NormalWeb"/>
        <w:spacing w:before="0" w:beforeAutospacing="0" w:after="0" w:afterAutospacing="0"/>
        <w:rPr>
          <w:rFonts w:ascii="Arial" w:hAnsi="Arial" w:cs="Arial"/>
          <w:b/>
          <w:sz w:val="22"/>
          <w:szCs w:val="22"/>
        </w:rPr>
      </w:pPr>
    </w:p>
    <w:p w14:paraId="3F64FA8A" w14:textId="0A9998BC" w:rsidR="00652894" w:rsidRDefault="00652894" w:rsidP="00652894">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FEC630A" w14:textId="77777777" w:rsidR="00652894" w:rsidRDefault="00652894" w:rsidP="00652894">
      <w:pPr>
        <w:pStyle w:val="NoSpacing"/>
        <w:spacing w:before="0" w:after="0" w:line="240" w:lineRule="auto"/>
        <w:jc w:val="left"/>
        <w:rPr>
          <w:rFonts w:cs="Arial"/>
          <w:sz w:val="22"/>
          <w:szCs w:val="22"/>
        </w:rPr>
      </w:pPr>
    </w:p>
    <w:p w14:paraId="4AA0477B" w14:textId="77777777" w:rsidR="00652894" w:rsidRPr="00E4214C" w:rsidRDefault="00652894" w:rsidP="00652894">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01E31327" w14:textId="77777777" w:rsidR="00652894" w:rsidRPr="00E4214C" w:rsidRDefault="00652894" w:rsidP="00652894">
      <w:pPr>
        <w:spacing w:after="0" w:line="240" w:lineRule="auto"/>
        <w:ind w:left="720" w:hanging="720"/>
        <w:rPr>
          <w:rFonts w:cs="Arial"/>
          <w:color w:val="000000"/>
          <w:lang w:eastAsia="en-ZA"/>
        </w:rPr>
      </w:pPr>
    </w:p>
    <w:p w14:paraId="7F626DFF" w14:textId="77777777" w:rsidR="00652894" w:rsidRPr="00E4214C" w:rsidRDefault="00652894" w:rsidP="00652894">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7E22BDA1" w14:textId="77777777" w:rsidR="00652894" w:rsidRPr="005B1329" w:rsidRDefault="00652894" w:rsidP="00652894">
      <w:pPr>
        <w:spacing w:after="0" w:line="240" w:lineRule="auto"/>
        <w:ind w:left="720" w:hanging="720"/>
        <w:rPr>
          <w:rFonts w:cs="Arial"/>
          <w:color w:val="000000"/>
          <w:lang w:eastAsia="en-ZA"/>
        </w:rPr>
      </w:pPr>
    </w:p>
    <w:p w14:paraId="15D1D349" w14:textId="77777777" w:rsidR="00652894" w:rsidRPr="0038585F" w:rsidRDefault="00652894" w:rsidP="00652894">
      <w:pPr>
        <w:spacing w:after="0" w:line="240" w:lineRule="auto"/>
        <w:rPr>
          <w:rFonts w:cs="Arial"/>
          <w:b/>
        </w:rPr>
      </w:pPr>
      <w:r w:rsidRPr="0038585F">
        <w:rPr>
          <w:rFonts w:cs="Arial"/>
          <w:b/>
        </w:rPr>
        <w:t>Nature</w:t>
      </w:r>
    </w:p>
    <w:p w14:paraId="2DA34C7F" w14:textId="77777777" w:rsidR="00652894" w:rsidRPr="000457CD" w:rsidRDefault="00652894" w:rsidP="00652894">
      <w:pPr>
        <w:pStyle w:val="NoSpacing"/>
        <w:spacing w:before="0" w:after="0" w:line="240" w:lineRule="auto"/>
        <w:jc w:val="left"/>
        <w:rPr>
          <w:rFonts w:cs="Arial"/>
          <w:sz w:val="22"/>
          <w:szCs w:val="22"/>
        </w:rPr>
      </w:pPr>
    </w:p>
    <w:p w14:paraId="6CBA67B8" w14:textId="1A695E82" w:rsidR="00652894" w:rsidRDefault="00652894" w:rsidP="00652894">
      <w:pPr>
        <w:spacing w:after="0" w:line="240" w:lineRule="auto"/>
        <w:jc w:val="both"/>
        <w:rPr>
          <w:rFonts w:cs="Arial"/>
        </w:rPr>
      </w:pPr>
      <w:r w:rsidRPr="00500FD0">
        <w:rPr>
          <w:rFonts w:cs="Arial"/>
        </w:rPr>
        <w:t>During the audit of EPWP proje</w:t>
      </w:r>
      <w:r>
        <w:rPr>
          <w:rFonts w:cs="Arial"/>
        </w:rPr>
        <w:t>cts</w:t>
      </w:r>
      <w:r w:rsidRPr="00B40FCB">
        <w:rPr>
          <w:rFonts w:cs="Arial"/>
        </w:rPr>
        <w:t xml:space="preserve"> at </w:t>
      </w:r>
      <w:r>
        <w:rPr>
          <w:rFonts w:cs="Arial"/>
        </w:rPr>
        <w:t xml:space="preserve">the </w:t>
      </w:r>
      <w:r w:rsidRPr="005E360B">
        <w:rPr>
          <w:rFonts w:cs="Arial"/>
        </w:rPr>
        <w:t xml:space="preserve">Lepelle-Nkumpi Local Municipality, </w:t>
      </w:r>
      <w:r>
        <w:rPr>
          <w:rFonts w:cs="Arial"/>
        </w:rPr>
        <w:t>t</w:t>
      </w:r>
      <w:r w:rsidRPr="002D6535">
        <w:t xml:space="preserve">he </w:t>
      </w:r>
      <w:r>
        <w:t xml:space="preserve">under-mentioned </w:t>
      </w:r>
      <w:r w:rsidRPr="002D6535">
        <w:t>project w</w:t>
      </w:r>
      <w:r>
        <w:t>as</w:t>
      </w:r>
      <w:r w:rsidRPr="002D6535">
        <w:t xml:space="preserve"> not reported on the </w:t>
      </w:r>
      <w:r w:rsidRPr="00E4214C">
        <w:t xml:space="preserve">quarter </w:t>
      </w:r>
      <w:r>
        <w:t>3</w:t>
      </w:r>
      <w:r w:rsidRPr="002D6535">
        <w:t xml:space="preserve"> EPWP reporting system as at 31 </w:t>
      </w:r>
      <w:r>
        <w:t>December</w:t>
      </w:r>
      <w:r w:rsidRPr="002D6535">
        <w:t xml:space="preserve"> 2019</w:t>
      </w:r>
      <w:r w:rsidRPr="002D6535">
        <w:rPr>
          <w:rFonts w:cs="Arial"/>
        </w:rPr>
        <w:t>.</w:t>
      </w:r>
    </w:p>
    <w:p w14:paraId="575B5FA4" w14:textId="77777777" w:rsidR="00652894" w:rsidRDefault="00652894" w:rsidP="00652894">
      <w:pPr>
        <w:spacing w:after="0" w:line="240" w:lineRule="auto"/>
        <w:jc w:val="both"/>
        <w:rPr>
          <w:rFonts w:cs="Arial"/>
        </w:rPr>
      </w:pPr>
    </w:p>
    <w:tbl>
      <w:tblPr>
        <w:tblW w:w="10343" w:type="dxa"/>
        <w:tblLook w:val="04A0" w:firstRow="1" w:lastRow="0" w:firstColumn="1" w:lastColumn="0" w:noHBand="0" w:noVBand="1"/>
      </w:tblPr>
      <w:tblGrid>
        <w:gridCol w:w="456"/>
        <w:gridCol w:w="1671"/>
        <w:gridCol w:w="2126"/>
        <w:gridCol w:w="1984"/>
        <w:gridCol w:w="1712"/>
        <w:gridCol w:w="2394"/>
      </w:tblGrid>
      <w:tr w:rsidR="00652894" w:rsidRPr="00652894" w14:paraId="350B788E" w14:textId="77777777" w:rsidTr="00652894">
        <w:trPr>
          <w:trHeight w:val="480"/>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3671616B" w14:textId="57092735" w:rsidR="00652894" w:rsidRPr="00652894" w:rsidRDefault="00652894" w:rsidP="00652894">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CF262F1" w14:textId="3796FCEA"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Project 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9CA991C"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Project Name</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C608DD4"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Public Body</w:t>
            </w:r>
          </w:p>
        </w:tc>
        <w:tc>
          <w:tcPr>
            <w:tcW w:w="171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2DE2DE"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Sector</w:t>
            </w:r>
          </w:p>
        </w:tc>
        <w:tc>
          <w:tcPr>
            <w:tcW w:w="2394"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F0384D4"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Beneficiaries not reported for project</w:t>
            </w:r>
          </w:p>
        </w:tc>
      </w:tr>
      <w:tr w:rsidR="00652894" w:rsidRPr="00652894" w14:paraId="2D305A34" w14:textId="77777777" w:rsidTr="00D85379">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0FE5C587" w14:textId="77777777" w:rsidR="00652894" w:rsidRPr="00652894" w:rsidRDefault="00652894" w:rsidP="00652894">
            <w:pPr>
              <w:spacing w:after="0" w:line="240" w:lineRule="auto"/>
              <w:rPr>
                <w:rFonts w:eastAsia="Times New Roman" w:cs="Arial"/>
                <w:b/>
                <w:bCs/>
                <w:color w:val="000000"/>
                <w:sz w:val="18"/>
                <w:szCs w:val="18"/>
                <w:lang w:eastAsia="en-ZA"/>
              </w:rPr>
            </w:pPr>
          </w:p>
        </w:tc>
        <w:tc>
          <w:tcPr>
            <w:tcW w:w="9887"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1CBAA0" w14:textId="47BED819" w:rsidR="00652894" w:rsidRPr="00652894" w:rsidRDefault="00652894" w:rsidP="00D85379">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Other Public bodies</w:t>
            </w:r>
          </w:p>
        </w:tc>
      </w:tr>
      <w:tr w:rsidR="00652894" w:rsidRPr="00652894" w14:paraId="0042B6BF" w14:textId="77777777" w:rsidTr="00652894">
        <w:trPr>
          <w:trHeight w:val="300"/>
        </w:trPr>
        <w:tc>
          <w:tcPr>
            <w:tcW w:w="456" w:type="dxa"/>
            <w:tcBorders>
              <w:top w:val="nil"/>
              <w:left w:val="single" w:sz="4" w:space="0" w:color="auto"/>
              <w:bottom w:val="single" w:sz="4" w:space="0" w:color="auto"/>
              <w:right w:val="single" w:sz="4" w:space="0" w:color="auto"/>
            </w:tcBorders>
            <w:vAlign w:val="bottom"/>
          </w:tcPr>
          <w:p w14:paraId="71B70953" w14:textId="4D4BE991" w:rsidR="00652894" w:rsidRPr="00652894" w:rsidRDefault="00652894" w:rsidP="00652894">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71" w:type="dxa"/>
            <w:tcBorders>
              <w:top w:val="nil"/>
              <w:left w:val="single" w:sz="4" w:space="0" w:color="auto"/>
              <w:bottom w:val="single" w:sz="4" w:space="0" w:color="auto"/>
              <w:right w:val="single" w:sz="4" w:space="0" w:color="auto"/>
            </w:tcBorders>
            <w:shd w:val="clear" w:color="auto" w:fill="auto"/>
            <w:vAlign w:val="bottom"/>
            <w:hideMark/>
          </w:tcPr>
          <w:p w14:paraId="33013AB5" w14:textId="7CD77BD8" w:rsidR="00652894" w:rsidRPr="00652894" w:rsidRDefault="00652894" w:rsidP="00652894">
            <w:pPr>
              <w:spacing w:after="0" w:line="240" w:lineRule="auto"/>
              <w:rPr>
                <w:rFonts w:eastAsia="Times New Roman" w:cs="Arial"/>
                <w:color w:val="000000"/>
                <w:sz w:val="18"/>
                <w:szCs w:val="18"/>
                <w:lang w:eastAsia="en-ZA"/>
              </w:rPr>
            </w:pPr>
            <w:r w:rsidRPr="00652894">
              <w:rPr>
                <w:rFonts w:eastAsia="Times New Roman" w:cs="Arial"/>
                <w:color w:val="000000"/>
                <w:sz w:val="18"/>
                <w:szCs w:val="18"/>
                <w:lang w:eastAsia="en-ZA"/>
              </w:rPr>
              <w:t>100645-EPWP3M</w:t>
            </w:r>
          </w:p>
        </w:tc>
        <w:tc>
          <w:tcPr>
            <w:tcW w:w="2126" w:type="dxa"/>
            <w:tcBorders>
              <w:top w:val="nil"/>
              <w:left w:val="nil"/>
              <w:bottom w:val="single" w:sz="4" w:space="0" w:color="auto"/>
              <w:right w:val="single" w:sz="4" w:space="0" w:color="auto"/>
            </w:tcBorders>
            <w:shd w:val="clear" w:color="auto" w:fill="auto"/>
            <w:vAlign w:val="bottom"/>
            <w:hideMark/>
          </w:tcPr>
          <w:p w14:paraId="513605F9" w14:textId="77777777" w:rsidR="00652894" w:rsidRPr="00652894" w:rsidRDefault="00652894" w:rsidP="00652894">
            <w:pPr>
              <w:spacing w:after="0" w:line="240" w:lineRule="auto"/>
              <w:rPr>
                <w:rFonts w:eastAsia="Times New Roman" w:cs="Arial"/>
                <w:color w:val="000000"/>
                <w:sz w:val="18"/>
                <w:szCs w:val="18"/>
                <w:lang w:eastAsia="en-ZA"/>
              </w:rPr>
            </w:pPr>
            <w:r w:rsidRPr="00652894">
              <w:rPr>
                <w:rFonts w:eastAsia="Times New Roman" w:cs="Arial"/>
                <w:color w:val="000000"/>
                <w:sz w:val="18"/>
                <w:szCs w:val="18"/>
                <w:lang w:eastAsia="en-ZA"/>
              </w:rPr>
              <w:t>Taring of internal streets zone S to Q access road</w:t>
            </w:r>
          </w:p>
        </w:tc>
        <w:tc>
          <w:tcPr>
            <w:tcW w:w="1984" w:type="dxa"/>
            <w:tcBorders>
              <w:top w:val="nil"/>
              <w:left w:val="nil"/>
              <w:bottom w:val="single" w:sz="4" w:space="0" w:color="auto"/>
              <w:right w:val="single" w:sz="4" w:space="0" w:color="auto"/>
            </w:tcBorders>
            <w:shd w:val="clear" w:color="auto" w:fill="auto"/>
            <w:vAlign w:val="bottom"/>
            <w:hideMark/>
          </w:tcPr>
          <w:p w14:paraId="20900198" w14:textId="77777777" w:rsidR="00652894" w:rsidRPr="00652894" w:rsidRDefault="00652894" w:rsidP="00652894">
            <w:pPr>
              <w:spacing w:after="0" w:line="240" w:lineRule="auto"/>
              <w:rPr>
                <w:rFonts w:eastAsia="Times New Roman" w:cs="Arial"/>
                <w:sz w:val="18"/>
                <w:szCs w:val="18"/>
                <w:lang w:eastAsia="en-ZA"/>
              </w:rPr>
            </w:pPr>
            <w:r w:rsidRPr="00652894">
              <w:rPr>
                <w:rFonts w:eastAsia="Times New Roman" w:cs="Arial"/>
                <w:sz w:val="18"/>
                <w:szCs w:val="18"/>
                <w:lang w:eastAsia="en-ZA"/>
              </w:rPr>
              <w:t>Limpopo: Lepelle-Nkumpi</w:t>
            </w:r>
          </w:p>
        </w:tc>
        <w:tc>
          <w:tcPr>
            <w:tcW w:w="1712" w:type="dxa"/>
            <w:tcBorders>
              <w:top w:val="nil"/>
              <w:left w:val="nil"/>
              <w:bottom w:val="single" w:sz="4" w:space="0" w:color="auto"/>
              <w:right w:val="single" w:sz="4" w:space="0" w:color="auto"/>
            </w:tcBorders>
            <w:shd w:val="clear" w:color="auto" w:fill="auto"/>
            <w:vAlign w:val="bottom"/>
            <w:hideMark/>
          </w:tcPr>
          <w:p w14:paraId="4F99D96B" w14:textId="77777777" w:rsidR="00652894" w:rsidRPr="00652894" w:rsidRDefault="00652894" w:rsidP="00652894">
            <w:pPr>
              <w:spacing w:after="0" w:line="240" w:lineRule="auto"/>
              <w:rPr>
                <w:rFonts w:eastAsia="Times New Roman" w:cs="Arial"/>
                <w:sz w:val="18"/>
                <w:szCs w:val="18"/>
                <w:lang w:eastAsia="en-ZA"/>
              </w:rPr>
            </w:pPr>
            <w:r w:rsidRPr="00652894">
              <w:rPr>
                <w:rFonts w:eastAsia="Times New Roman" w:cs="Arial"/>
                <w:sz w:val="18"/>
                <w:szCs w:val="18"/>
                <w:lang w:eastAsia="en-ZA"/>
              </w:rPr>
              <w:t>Infrastructure Sector</w:t>
            </w:r>
          </w:p>
        </w:tc>
        <w:tc>
          <w:tcPr>
            <w:tcW w:w="2394" w:type="dxa"/>
            <w:tcBorders>
              <w:top w:val="nil"/>
              <w:left w:val="nil"/>
              <w:bottom w:val="single" w:sz="4" w:space="0" w:color="auto"/>
              <w:right w:val="single" w:sz="4" w:space="0" w:color="auto"/>
            </w:tcBorders>
            <w:shd w:val="clear" w:color="auto" w:fill="auto"/>
            <w:noWrap/>
            <w:vAlign w:val="bottom"/>
            <w:hideMark/>
          </w:tcPr>
          <w:p w14:paraId="39FED51E" w14:textId="77777777" w:rsidR="00652894" w:rsidRPr="00652894" w:rsidRDefault="00652894" w:rsidP="00652894">
            <w:pPr>
              <w:spacing w:after="0" w:line="240" w:lineRule="auto"/>
              <w:jc w:val="right"/>
              <w:rPr>
                <w:rFonts w:eastAsia="Times New Roman" w:cs="Arial"/>
                <w:color w:val="000000"/>
                <w:sz w:val="18"/>
                <w:szCs w:val="18"/>
                <w:lang w:eastAsia="en-ZA"/>
              </w:rPr>
            </w:pPr>
            <w:r w:rsidRPr="00652894">
              <w:rPr>
                <w:rFonts w:eastAsia="Times New Roman" w:cs="Arial"/>
                <w:color w:val="000000"/>
                <w:sz w:val="18"/>
                <w:szCs w:val="18"/>
                <w:lang w:eastAsia="en-ZA"/>
              </w:rPr>
              <w:t>16</w:t>
            </w:r>
          </w:p>
        </w:tc>
      </w:tr>
    </w:tbl>
    <w:p w14:paraId="69E48AED" w14:textId="77777777" w:rsidR="002C12D8" w:rsidRDefault="002C12D8" w:rsidP="002C12D8">
      <w:pPr>
        <w:shd w:val="clear" w:color="auto" w:fill="FFFFFF"/>
        <w:spacing w:after="0" w:line="240" w:lineRule="auto"/>
        <w:rPr>
          <w:rFonts w:cs="Arial"/>
          <w:b/>
        </w:rPr>
      </w:pPr>
    </w:p>
    <w:p w14:paraId="71628EF5" w14:textId="6A340D06" w:rsidR="002C12D8" w:rsidRDefault="002C12D8" w:rsidP="002C12D8">
      <w:pPr>
        <w:shd w:val="clear" w:color="auto" w:fill="FFFFFF"/>
        <w:spacing w:after="0" w:line="240" w:lineRule="auto"/>
        <w:rPr>
          <w:rFonts w:cs="Arial"/>
        </w:rPr>
      </w:pPr>
      <w:r w:rsidRPr="00E4214C">
        <w:rPr>
          <w:rFonts w:cs="Arial"/>
          <w:b/>
        </w:rPr>
        <w:t>Impact of the finding</w:t>
      </w:r>
    </w:p>
    <w:p w14:paraId="6D133753" w14:textId="77777777" w:rsidR="002C12D8" w:rsidRDefault="002C12D8" w:rsidP="002C12D8">
      <w:pPr>
        <w:shd w:val="clear" w:color="auto" w:fill="FFFFFF"/>
        <w:spacing w:after="0" w:line="240" w:lineRule="auto"/>
        <w:rPr>
          <w:rFonts w:cs="Arial"/>
        </w:rPr>
      </w:pPr>
    </w:p>
    <w:p w14:paraId="153E61C4" w14:textId="77777777" w:rsidR="002C12D8" w:rsidRDefault="002C12D8" w:rsidP="002C12D8">
      <w:pPr>
        <w:shd w:val="clear" w:color="auto" w:fill="FFFFFF"/>
        <w:spacing w:after="0" w:line="240" w:lineRule="auto"/>
        <w:rPr>
          <w:rFonts w:cs="Arial"/>
        </w:rPr>
      </w:pPr>
      <w:r>
        <w:rPr>
          <w:rFonts w:cs="Arial"/>
        </w:rPr>
        <w:t xml:space="preserve">Non-compliance with </w:t>
      </w:r>
      <w:r w:rsidRPr="005B1329">
        <w:rPr>
          <w:rFonts w:cs="Arial"/>
          <w:color w:val="000000"/>
        </w:rPr>
        <w:t>PFMA</w:t>
      </w:r>
      <w:r>
        <w:rPr>
          <w:rFonts w:cs="Arial"/>
          <w:color w:val="000000"/>
        </w:rPr>
        <w:t xml:space="preserve"> s</w:t>
      </w:r>
      <w:r w:rsidRPr="005B1329">
        <w:rPr>
          <w:rFonts w:cs="Arial"/>
          <w:color w:val="000000"/>
          <w:lang w:eastAsia="en-ZA"/>
        </w:rPr>
        <w:t>ection 40(3) (a</w:t>
      </w:r>
      <w:r>
        <w:rPr>
          <w:rFonts w:cs="Arial"/>
          <w:color w:val="000000"/>
          <w:lang w:eastAsia="en-ZA"/>
        </w:rPr>
        <w:t>)</w:t>
      </w:r>
    </w:p>
    <w:p w14:paraId="1539645D" w14:textId="77777777" w:rsidR="002C12D8" w:rsidRDefault="002C12D8" w:rsidP="002C12D8">
      <w:pPr>
        <w:shd w:val="clear" w:color="auto" w:fill="FFFFFF"/>
        <w:spacing w:after="0" w:line="240" w:lineRule="auto"/>
        <w:rPr>
          <w:rFonts w:cs="Arial"/>
        </w:rPr>
      </w:pPr>
    </w:p>
    <w:p w14:paraId="55CBF430" w14:textId="77777777" w:rsidR="002C12D8" w:rsidRPr="0033379B" w:rsidRDefault="002C12D8" w:rsidP="002C12D8">
      <w:pPr>
        <w:shd w:val="clear" w:color="auto" w:fill="FFFFFF"/>
        <w:spacing w:after="0" w:line="240" w:lineRule="auto"/>
        <w:jc w:val="both"/>
        <w:rPr>
          <w:rFonts w:cs="Arial"/>
        </w:rPr>
      </w:pPr>
      <w:r w:rsidRPr="0033379B">
        <w:rPr>
          <w:rFonts w:cs="Arial"/>
        </w:rPr>
        <w:t>Work opportunities created for the financial year could be understated.</w:t>
      </w:r>
    </w:p>
    <w:p w14:paraId="0C63BC51" w14:textId="77777777" w:rsidR="002C12D8" w:rsidRDefault="002C12D8" w:rsidP="002C12D8">
      <w:pPr>
        <w:pStyle w:val="NormalWeb"/>
        <w:spacing w:before="0" w:beforeAutospacing="0" w:after="0" w:afterAutospacing="0"/>
        <w:rPr>
          <w:rFonts w:ascii="Arial" w:hAnsi="Arial" w:cs="Arial"/>
          <w:b/>
          <w:bCs/>
          <w:sz w:val="22"/>
          <w:szCs w:val="22"/>
        </w:rPr>
      </w:pPr>
    </w:p>
    <w:p w14:paraId="693C31F6" w14:textId="77777777" w:rsidR="002C12D8" w:rsidRDefault="002C12D8" w:rsidP="002C12D8">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45558F98" w14:textId="77777777" w:rsidR="002C12D8" w:rsidRPr="000457CD" w:rsidRDefault="002C12D8" w:rsidP="002C12D8">
      <w:pPr>
        <w:pStyle w:val="NormalWeb"/>
        <w:spacing w:before="0" w:beforeAutospacing="0" w:after="0" w:afterAutospacing="0"/>
        <w:rPr>
          <w:rFonts w:ascii="Arial" w:hAnsi="Arial" w:cs="Arial"/>
          <w:sz w:val="22"/>
          <w:szCs w:val="22"/>
        </w:rPr>
      </w:pPr>
    </w:p>
    <w:p w14:paraId="7E72A344" w14:textId="77777777" w:rsidR="002C12D8" w:rsidRPr="00236E21" w:rsidRDefault="002C12D8" w:rsidP="002C12D8">
      <w:pPr>
        <w:spacing w:after="0" w:line="240" w:lineRule="auto"/>
        <w:jc w:val="both"/>
        <w:rPr>
          <w:rFonts w:cs="Arial"/>
          <w:i/>
          <w:lang w:val="en-GB"/>
        </w:rPr>
      </w:pPr>
      <w:r w:rsidRPr="00236E21">
        <w:rPr>
          <w:rFonts w:cs="Arial"/>
          <w:i/>
          <w:lang w:val="en-GB"/>
        </w:rPr>
        <w:t>Financial and Performance Management</w:t>
      </w:r>
    </w:p>
    <w:p w14:paraId="0EEE5ADF" w14:textId="77777777" w:rsidR="002C12D8" w:rsidRPr="00236E21" w:rsidRDefault="002C12D8" w:rsidP="002C12D8">
      <w:pPr>
        <w:spacing w:after="0" w:line="240" w:lineRule="auto"/>
        <w:jc w:val="both"/>
        <w:rPr>
          <w:rFonts w:cs="Arial"/>
          <w:lang w:val="en-GB"/>
        </w:rPr>
      </w:pPr>
    </w:p>
    <w:p w14:paraId="6920D787" w14:textId="77777777" w:rsidR="002C12D8" w:rsidRPr="00236E21" w:rsidRDefault="002C12D8" w:rsidP="002C12D8">
      <w:pPr>
        <w:spacing w:after="0" w:line="240" w:lineRule="auto"/>
        <w:jc w:val="both"/>
        <w:rPr>
          <w:rFonts w:cs="Arial"/>
          <w:lang w:val="en-GB"/>
        </w:rPr>
      </w:pPr>
      <w:r w:rsidRPr="00236E21">
        <w:rPr>
          <w:rFonts w:cs="Arial"/>
          <w:lang w:val="en-GB"/>
        </w:rPr>
        <w:t>The department did not implement proper record keeping in a timely manner to ensure that complete, relevant and accurate information is accessible and available to support financial and performance reporting</w:t>
      </w:r>
    </w:p>
    <w:p w14:paraId="2BF950ED" w14:textId="77777777" w:rsidR="002C12D8" w:rsidRPr="00236E21" w:rsidRDefault="002C12D8" w:rsidP="002C12D8">
      <w:pPr>
        <w:pStyle w:val="NoSpacing"/>
        <w:spacing w:before="0" w:after="0" w:line="240" w:lineRule="auto"/>
        <w:jc w:val="both"/>
        <w:rPr>
          <w:rFonts w:cs="Arial"/>
          <w:sz w:val="22"/>
          <w:szCs w:val="22"/>
          <w:lang w:val="en-GB"/>
        </w:rPr>
      </w:pPr>
    </w:p>
    <w:p w14:paraId="16A269BE" w14:textId="77777777" w:rsidR="002C12D8" w:rsidRPr="002C12D8" w:rsidRDefault="002C12D8" w:rsidP="002C12D8">
      <w:pPr>
        <w:pStyle w:val="NoSpacing"/>
        <w:spacing w:before="0" w:after="0" w:line="240" w:lineRule="auto"/>
        <w:jc w:val="both"/>
        <w:rPr>
          <w:b w:val="0"/>
          <w:sz w:val="22"/>
          <w:szCs w:val="22"/>
        </w:rPr>
      </w:pPr>
      <w:r w:rsidRPr="002C12D8">
        <w:rPr>
          <w:b w:val="0"/>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6FBF6919" w14:textId="77777777" w:rsidR="002C12D8" w:rsidRDefault="002C12D8" w:rsidP="002C12D8">
      <w:pPr>
        <w:spacing w:after="0" w:line="240" w:lineRule="auto"/>
        <w:rPr>
          <w:rFonts w:cs="Arial"/>
          <w:b/>
        </w:rPr>
      </w:pPr>
    </w:p>
    <w:p w14:paraId="1D2FE470" w14:textId="77777777" w:rsidR="002C12D8" w:rsidRDefault="002C12D8" w:rsidP="002C12D8">
      <w:pPr>
        <w:spacing w:after="0" w:line="240" w:lineRule="auto"/>
        <w:rPr>
          <w:rFonts w:cs="Arial"/>
          <w:b/>
        </w:rPr>
      </w:pPr>
      <w:r w:rsidRPr="000457CD">
        <w:rPr>
          <w:rFonts w:cs="Arial"/>
          <w:b/>
        </w:rPr>
        <w:t>Recommendation</w:t>
      </w:r>
    </w:p>
    <w:p w14:paraId="515B5602" w14:textId="77777777" w:rsidR="002C12D8" w:rsidRDefault="002C12D8" w:rsidP="002C12D8">
      <w:pPr>
        <w:spacing w:after="0" w:line="240" w:lineRule="auto"/>
        <w:rPr>
          <w:rFonts w:cs="Arial"/>
          <w:b/>
        </w:rPr>
      </w:pPr>
    </w:p>
    <w:p w14:paraId="37FF62D8" w14:textId="77777777" w:rsidR="002C12D8" w:rsidRPr="00236E21" w:rsidRDefault="002C12D8" w:rsidP="002C12D8">
      <w:pPr>
        <w:spacing w:after="0" w:line="240" w:lineRule="auto"/>
        <w:jc w:val="both"/>
        <w:rPr>
          <w:rFonts w:cs="Arial"/>
        </w:rPr>
      </w:pPr>
      <w:r w:rsidRPr="00236E21">
        <w:rPr>
          <w:rFonts w:cs="Arial"/>
        </w:rPr>
        <w:t>It is recommended that:</w:t>
      </w:r>
    </w:p>
    <w:p w14:paraId="5B7FC352" w14:textId="77777777" w:rsidR="002C12D8" w:rsidRPr="00236E21" w:rsidRDefault="002C12D8" w:rsidP="002C12D8">
      <w:pPr>
        <w:pStyle w:val="NoSpacing"/>
        <w:spacing w:before="0" w:after="0" w:line="240" w:lineRule="auto"/>
        <w:jc w:val="both"/>
        <w:rPr>
          <w:rFonts w:cs="Arial"/>
          <w:color w:val="000000"/>
          <w:sz w:val="22"/>
          <w:szCs w:val="22"/>
        </w:rPr>
      </w:pPr>
    </w:p>
    <w:p w14:paraId="4F750C3C" w14:textId="176477FB" w:rsidR="002C12D8" w:rsidRDefault="002C12D8" w:rsidP="002C12D8">
      <w:pPr>
        <w:spacing w:after="0" w:line="240" w:lineRule="auto"/>
        <w:jc w:val="both"/>
        <w:rPr>
          <w:rFonts w:cs="Arial"/>
          <w:color w:val="000000"/>
        </w:rPr>
      </w:pPr>
      <w:r w:rsidRPr="00236E21">
        <w:t>The department should perform adequate and frequent reviews of project lists and it must be reviewed by the senior officials to ensure that all the projects are captured on EPWP reporting system.</w:t>
      </w:r>
      <w:r w:rsidRPr="00236E21">
        <w:rPr>
          <w:rFonts w:cs="Arial"/>
          <w:color w:val="000000"/>
        </w:rPr>
        <w:t xml:space="preserve"> </w:t>
      </w:r>
    </w:p>
    <w:p w14:paraId="5BEE4206" w14:textId="77777777" w:rsidR="002C12D8" w:rsidRDefault="002C12D8" w:rsidP="002C12D8">
      <w:pPr>
        <w:spacing w:after="0" w:line="240" w:lineRule="auto"/>
        <w:rPr>
          <w:rFonts w:cs="Arial"/>
          <w:b/>
          <w:bCs/>
        </w:rPr>
      </w:pPr>
      <w:r w:rsidRPr="000457CD">
        <w:rPr>
          <w:rFonts w:cs="Arial"/>
          <w:b/>
          <w:bCs/>
        </w:rPr>
        <w:t>Management response</w:t>
      </w:r>
    </w:p>
    <w:p w14:paraId="5E67B6DF" w14:textId="77777777" w:rsidR="002C12D8" w:rsidRDefault="002C12D8" w:rsidP="002C12D8">
      <w:pPr>
        <w:pStyle w:val="ListParagraph"/>
        <w:numPr>
          <w:ilvl w:val="0"/>
          <w:numId w:val="0"/>
        </w:numPr>
        <w:spacing w:after="0"/>
        <w:jc w:val="both"/>
        <w:rPr>
          <w:rFonts w:cs="Arial"/>
          <w:color w:val="000000"/>
        </w:rPr>
      </w:pPr>
    </w:p>
    <w:p w14:paraId="4BDF68EB" w14:textId="2B333E3E"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I am in agreement with the finding for the following reasons [and supply the following/attached information in support of this]: </w:t>
      </w:r>
    </w:p>
    <w:p w14:paraId="67E7A6C4"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54C8EC64" w14:textId="03242DB0" w:rsidR="002C12D8" w:rsidRPr="002C12D8" w:rsidRDefault="002C12D8" w:rsidP="002C12D8">
      <w:pPr>
        <w:spacing w:after="0"/>
        <w:rPr>
          <w:rFonts w:cs="Arial"/>
          <w:color w:val="000000"/>
          <w:sz w:val="21"/>
          <w:szCs w:val="21"/>
        </w:rPr>
      </w:pPr>
      <w:r w:rsidRPr="002C12D8">
        <w:rPr>
          <w:rFonts w:cs="Arial"/>
          <w:color w:val="000000"/>
          <w:sz w:val="21"/>
          <w:szCs w:val="21"/>
        </w:rPr>
        <w:t xml:space="preserve">No acceptable reason for the underreporting was provided by the municipality. </w:t>
      </w:r>
    </w:p>
    <w:p w14:paraId="32AF1E25" w14:textId="77777777" w:rsidR="002C12D8" w:rsidRPr="002C12D8" w:rsidRDefault="002C12D8" w:rsidP="002C12D8">
      <w:pPr>
        <w:spacing w:after="0"/>
        <w:rPr>
          <w:rFonts w:cs="Arial"/>
          <w:color w:val="000000"/>
          <w:sz w:val="21"/>
          <w:szCs w:val="21"/>
        </w:rPr>
      </w:pPr>
    </w:p>
    <w:p w14:paraId="3B219D2F" w14:textId="2FE1C52A"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The municipality uses the data capturing services of the Limpopo Department of Public Works, Roads and Infrastructure. The department did not capture the project in time for the Quarter 3 report as the project documents were submitted late and had errors. </w:t>
      </w:r>
    </w:p>
    <w:p w14:paraId="03559A74"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1397DA49" w14:textId="413A27C4"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lastRenderedPageBreak/>
        <w:t xml:space="preserve">It remains the responsibility of the municipality to ensure that the data is captured timely and that proper documentation is submitted for the purposes of capturing </w:t>
      </w:r>
    </w:p>
    <w:p w14:paraId="6F1473B3"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67523143" w14:textId="77777777" w:rsidR="002C12D8" w:rsidRPr="00821BDA" w:rsidRDefault="002C12D8" w:rsidP="002C12D8">
      <w:pPr>
        <w:spacing w:after="0" w:line="240" w:lineRule="auto"/>
        <w:rPr>
          <w:rFonts w:cs="Arial"/>
        </w:rPr>
      </w:pPr>
      <w:r w:rsidRPr="00821BDA">
        <w:rPr>
          <w:rFonts w:cs="Arial"/>
          <w:iCs/>
        </w:rPr>
        <w:t>Name:</w:t>
      </w:r>
      <w:r w:rsidRPr="00821BDA">
        <w:rPr>
          <w:rFonts w:cs="Arial"/>
        </w:rPr>
        <w:t xml:space="preserve"> </w:t>
      </w:r>
      <w:r>
        <w:rPr>
          <w:sz w:val="21"/>
          <w:szCs w:val="21"/>
        </w:rPr>
        <w:t>Mr. Devan Pillay</w:t>
      </w:r>
    </w:p>
    <w:p w14:paraId="5738CD80" w14:textId="77777777" w:rsidR="002C12D8" w:rsidRPr="00821BDA" w:rsidRDefault="002C12D8" w:rsidP="002C12D8">
      <w:pPr>
        <w:spacing w:after="0" w:line="240" w:lineRule="auto"/>
        <w:rPr>
          <w:rFonts w:cs="Arial"/>
          <w:iCs/>
        </w:rPr>
      </w:pPr>
      <w:r w:rsidRPr="00821BDA">
        <w:rPr>
          <w:rFonts w:cs="Arial"/>
          <w:iCs/>
        </w:rPr>
        <w:t>Position:</w:t>
      </w:r>
      <w:r>
        <w:rPr>
          <w:rFonts w:cs="Arial"/>
          <w:iCs/>
        </w:rPr>
        <w:t xml:space="preserve"> </w:t>
      </w:r>
      <w:r>
        <w:rPr>
          <w:sz w:val="21"/>
          <w:szCs w:val="21"/>
        </w:rPr>
        <w:t>DDG: EPWP</w:t>
      </w:r>
    </w:p>
    <w:p w14:paraId="39309280" w14:textId="77777777" w:rsidR="002C12D8" w:rsidRPr="00821BDA" w:rsidRDefault="002C12D8" w:rsidP="002C12D8">
      <w:pPr>
        <w:spacing w:after="0" w:line="240" w:lineRule="auto"/>
        <w:rPr>
          <w:rFonts w:cs="Arial"/>
          <w:iCs/>
        </w:rPr>
      </w:pPr>
      <w:r w:rsidRPr="00821BDA">
        <w:rPr>
          <w:rFonts w:cs="Arial"/>
          <w:iCs/>
        </w:rPr>
        <w:t>Date:</w:t>
      </w:r>
      <w:r>
        <w:rPr>
          <w:rFonts w:cs="Arial"/>
          <w:iCs/>
        </w:rPr>
        <w:t xml:space="preserve"> </w:t>
      </w:r>
      <w:r>
        <w:rPr>
          <w:sz w:val="21"/>
          <w:szCs w:val="21"/>
        </w:rPr>
        <w:t>23/03/2020</w:t>
      </w:r>
    </w:p>
    <w:p w14:paraId="41388F3A" w14:textId="77777777" w:rsidR="002C12D8" w:rsidRDefault="002C12D8" w:rsidP="002C12D8">
      <w:pPr>
        <w:spacing w:after="0" w:line="240" w:lineRule="auto"/>
        <w:rPr>
          <w:rFonts w:cs="Arial"/>
          <w:b/>
          <w:iCs/>
        </w:rPr>
      </w:pPr>
    </w:p>
    <w:p w14:paraId="31DB7020" w14:textId="77777777" w:rsidR="002C12D8" w:rsidRDefault="002C12D8" w:rsidP="005625A6">
      <w:pPr>
        <w:spacing w:after="0" w:line="240" w:lineRule="auto"/>
        <w:rPr>
          <w:rFonts w:cs="Arial"/>
          <w:b/>
          <w:iCs/>
        </w:rPr>
      </w:pPr>
      <w:r w:rsidRPr="00CB4B40">
        <w:rPr>
          <w:rFonts w:cs="Arial"/>
          <w:b/>
          <w:iCs/>
        </w:rPr>
        <w:t>Auditor’s conclusion</w:t>
      </w:r>
    </w:p>
    <w:p w14:paraId="4A693D1D" w14:textId="77777777" w:rsidR="002C12D8" w:rsidRDefault="002C12D8" w:rsidP="005625A6">
      <w:pPr>
        <w:spacing w:after="0" w:line="240" w:lineRule="auto"/>
        <w:rPr>
          <w:rFonts w:cs="Arial"/>
          <w:b/>
          <w:iCs/>
        </w:rPr>
      </w:pPr>
    </w:p>
    <w:p w14:paraId="4C885ADF" w14:textId="77777777" w:rsidR="005625A6" w:rsidRDefault="005625A6" w:rsidP="005625A6">
      <w:pPr>
        <w:spacing w:after="0" w:line="240" w:lineRule="auto"/>
        <w:jc w:val="both"/>
        <w:rPr>
          <w:rFonts w:cs="Arial"/>
        </w:rPr>
      </w:pPr>
      <w:r>
        <w:rPr>
          <w:rFonts w:cs="Arial"/>
        </w:rPr>
        <w:t xml:space="preserve">Management comment noted. </w:t>
      </w:r>
    </w:p>
    <w:p w14:paraId="2612FBA6" w14:textId="77777777" w:rsidR="005625A6" w:rsidRDefault="005625A6" w:rsidP="005625A6">
      <w:pPr>
        <w:spacing w:after="0" w:line="240" w:lineRule="auto"/>
        <w:jc w:val="both"/>
        <w:rPr>
          <w:rFonts w:cs="Arial"/>
        </w:rPr>
      </w:pPr>
    </w:p>
    <w:p w14:paraId="414CD297" w14:textId="77777777" w:rsidR="005625A6" w:rsidRDefault="005625A6" w:rsidP="005625A6">
      <w:pPr>
        <w:spacing w:after="0" w:line="240" w:lineRule="auto"/>
        <w:jc w:val="both"/>
        <w:rPr>
          <w:rFonts w:cs="Arial"/>
        </w:rPr>
      </w:pPr>
      <w:r>
        <w:rPr>
          <w:rFonts w:cs="Arial"/>
        </w:rPr>
        <w:t>This matter was followed up during the final audit. The project was reported on the Q4 validated data; however not all the participants were reported on the Q4 validated data.</w:t>
      </w:r>
    </w:p>
    <w:p w14:paraId="3B37C90A" w14:textId="77777777" w:rsidR="005625A6" w:rsidRDefault="005625A6" w:rsidP="005625A6">
      <w:pPr>
        <w:spacing w:after="0" w:line="240" w:lineRule="auto"/>
        <w:jc w:val="both"/>
        <w:rPr>
          <w:rFonts w:cs="Arial"/>
        </w:rPr>
      </w:pPr>
    </w:p>
    <w:p w14:paraId="66286AD5" w14:textId="77777777" w:rsidR="005625A6" w:rsidRDefault="005625A6" w:rsidP="005625A6">
      <w:pPr>
        <w:spacing w:after="0" w:line="240" w:lineRule="auto"/>
        <w:jc w:val="both"/>
        <w:rPr>
          <w:rFonts w:cs="Arial"/>
        </w:rPr>
      </w:pPr>
      <w:r>
        <w:rPr>
          <w:rFonts w:cs="Arial"/>
        </w:rPr>
        <w:t xml:space="preserve">The matter will be reported in the final management report. </w:t>
      </w:r>
    </w:p>
    <w:p w14:paraId="1E0613D8" w14:textId="13D67499" w:rsidR="002C12D8" w:rsidRDefault="002C12D8" w:rsidP="002C12D8">
      <w:pPr>
        <w:spacing w:after="0" w:line="240" w:lineRule="auto"/>
        <w:rPr>
          <w:rFonts w:cs="Arial"/>
        </w:rPr>
      </w:pPr>
    </w:p>
    <w:p w14:paraId="2543D0C0" w14:textId="19403AE3" w:rsidR="00A2629B" w:rsidRDefault="00A2629B">
      <w:pPr>
        <w:spacing w:after="200"/>
        <w:rPr>
          <w:rFonts w:cs="Arial"/>
        </w:rPr>
      </w:pPr>
      <w:r>
        <w:rPr>
          <w:rFonts w:cs="Arial"/>
        </w:rPr>
        <w:br w:type="page"/>
      </w:r>
    </w:p>
    <w:p w14:paraId="2CBC5A31" w14:textId="07C2272A" w:rsidR="00A2629B" w:rsidRDefault="00A2629B" w:rsidP="00D85379">
      <w:pPr>
        <w:pStyle w:val="Heading7"/>
        <w:spacing w:after="0" w:line="240" w:lineRule="auto"/>
        <w:ind w:left="426" w:hanging="426"/>
      </w:pPr>
      <w:r>
        <w:rPr>
          <w:color w:val="000000"/>
        </w:rPr>
        <w:lastRenderedPageBreak/>
        <w:t>No reasons were submitted</w:t>
      </w:r>
      <w:r w:rsidRPr="00AB3788">
        <w:t xml:space="preserve"> </w:t>
      </w:r>
      <w:r>
        <w:t>as to why active project was “stopped”</w:t>
      </w:r>
    </w:p>
    <w:p w14:paraId="50DCD567" w14:textId="77777777" w:rsidR="00A2629B" w:rsidRDefault="00A2629B" w:rsidP="00A2629B">
      <w:pPr>
        <w:pStyle w:val="Numbernormal"/>
        <w:spacing w:before="0" w:after="0" w:line="240" w:lineRule="auto"/>
      </w:pPr>
    </w:p>
    <w:p w14:paraId="42F3B4D2" w14:textId="77777777" w:rsidR="00A2629B" w:rsidRDefault="00A2629B" w:rsidP="00A2629B">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A6CC56B" w14:textId="77777777" w:rsidR="00A2629B" w:rsidRDefault="00A2629B" w:rsidP="00A2629B">
      <w:pPr>
        <w:pStyle w:val="NoSpacing"/>
        <w:tabs>
          <w:tab w:val="left" w:pos="252"/>
        </w:tabs>
        <w:spacing w:before="0" w:after="0" w:line="240" w:lineRule="auto"/>
        <w:jc w:val="left"/>
        <w:rPr>
          <w:rFonts w:cs="Arial"/>
          <w:sz w:val="22"/>
          <w:szCs w:val="22"/>
        </w:rPr>
      </w:pPr>
      <w:r>
        <w:rPr>
          <w:rFonts w:cs="Arial"/>
          <w:sz w:val="22"/>
          <w:szCs w:val="22"/>
        </w:rPr>
        <w:tab/>
      </w:r>
    </w:p>
    <w:p w14:paraId="59DE4747" w14:textId="77777777" w:rsidR="00A2629B" w:rsidRPr="008C0374" w:rsidRDefault="00A2629B" w:rsidP="00A2629B">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3F614B7B" w14:textId="77777777" w:rsidR="00A2629B" w:rsidRDefault="00A2629B" w:rsidP="00A2629B">
      <w:pPr>
        <w:pStyle w:val="lg-a-1"/>
        <w:spacing w:before="0"/>
        <w:ind w:left="360" w:firstLine="0"/>
        <w:rPr>
          <w:rFonts w:ascii="Arial" w:hAnsi="Arial" w:cs="Arial"/>
          <w:i/>
          <w:sz w:val="22"/>
          <w:szCs w:val="22"/>
        </w:rPr>
      </w:pPr>
    </w:p>
    <w:p w14:paraId="12997B9D" w14:textId="77777777" w:rsidR="00A2629B" w:rsidRPr="004C548A" w:rsidRDefault="00A2629B" w:rsidP="00A2629B">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527E5EB" w14:textId="77777777" w:rsidR="00A2629B" w:rsidRDefault="00A2629B" w:rsidP="00A2629B">
      <w:pPr>
        <w:pStyle w:val="Header"/>
        <w:jc w:val="both"/>
        <w:rPr>
          <w:rFonts w:cs="Arial"/>
          <w:color w:val="000000"/>
          <w:szCs w:val="22"/>
        </w:rPr>
      </w:pPr>
    </w:p>
    <w:p w14:paraId="06AC1E79" w14:textId="77777777" w:rsidR="00A2629B" w:rsidRDefault="00A2629B" w:rsidP="00A2629B">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w:t>
      </w:r>
      <w:r>
        <w:rPr>
          <w:rFonts w:ascii="Arial" w:hAnsi="Arial" w:cs="Arial"/>
          <w:i/>
          <w:color w:val="000000"/>
          <w:sz w:val="22"/>
          <w:szCs w:val="22"/>
        </w:rPr>
        <w:lastRenderedPageBreak/>
        <w:t xml:space="preserve">may be prescribed or as the relevant Treasury or the Auditor-General may require….” </w:t>
      </w:r>
    </w:p>
    <w:p w14:paraId="1419C0FB" w14:textId="77777777" w:rsidR="00A2629B" w:rsidRDefault="00A2629B" w:rsidP="00A2629B">
      <w:pPr>
        <w:pStyle w:val="NormalWeb"/>
        <w:spacing w:before="0" w:beforeAutospacing="0" w:after="0" w:afterAutospacing="0"/>
        <w:jc w:val="both"/>
        <w:rPr>
          <w:rFonts w:ascii="Arial" w:hAnsi="Arial" w:cs="Arial"/>
          <w:i/>
          <w:color w:val="000000"/>
          <w:sz w:val="22"/>
          <w:szCs w:val="22"/>
        </w:rPr>
      </w:pPr>
    </w:p>
    <w:p w14:paraId="3B0D196D" w14:textId="77777777" w:rsidR="00A2629B" w:rsidRPr="004C548A" w:rsidRDefault="00A2629B" w:rsidP="00A2629B">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009545F0" w14:textId="77777777" w:rsidR="00A2629B" w:rsidRPr="00507805" w:rsidRDefault="00A2629B" w:rsidP="00A2629B">
      <w:pPr>
        <w:spacing w:after="0" w:line="240" w:lineRule="auto"/>
        <w:jc w:val="both"/>
        <w:rPr>
          <w:rFonts w:cs="Arial"/>
          <w:i/>
          <w:color w:val="000000"/>
          <w:lang w:eastAsia="en-ZA"/>
        </w:rPr>
      </w:pPr>
    </w:p>
    <w:p w14:paraId="79A8CBC5" w14:textId="77777777" w:rsidR="00A2629B" w:rsidRPr="004C548A" w:rsidRDefault="00A2629B" w:rsidP="00A2629B">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5B9E3EA0" w14:textId="77777777" w:rsidR="00A2629B" w:rsidRPr="004C548A" w:rsidRDefault="00A2629B" w:rsidP="00A2629B">
      <w:pPr>
        <w:spacing w:after="0" w:line="240" w:lineRule="auto"/>
        <w:ind w:left="720" w:hanging="720"/>
        <w:jc w:val="both"/>
        <w:rPr>
          <w:rFonts w:cs="Arial"/>
          <w:color w:val="000000"/>
          <w:lang w:eastAsia="en-ZA"/>
        </w:rPr>
      </w:pPr>
    </w:p>
    <w:p w14:paraId="60D56175" w14:textId="77777777" w:rsidR="00A2629B" w:rsidRPr="004C548A" w:rsidRDefault="00A2629B" w:rsidP="00A2629B">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 xml:space="preserve">“Every employer must keep a written record of at least the worker’s name and position; copy of an acceptable worker identification; in the case of task-rated worker, the number of tasks completed by the worker; in the case of a time-rated worker, the time worked by the worker; payments </w:t>
      </w:r>
      <w:r w:rsidRPr="004C548A">
        <w:rPr>
          <w:rFonts w:cs="Arial"/>
          <w:i/>
          <w:iCs/>
          <w:color w:val="000000"/>
          <w:lang w:eastAsia="en-ZA"/>
        </w:rPr>
        <w:lastRenderedPageBreak/>
        <w:t>made to each worker. The employer must keep this record for a period of at least three years after completion of the EPWP…..”</w:t>
      </w:r>
    </w:p>
    <w:p w14:paraId="75089D78" w14:textId="77777777" w:rsidR="00A2629B" w:rsidRDefault="00A2629B" w:rsidP="00A2629B">
      <w:pPr>
        <w:spacing w:after="0" w:line="240" w:lineRule="auto"/>
        <w:rPr>
          <w:rFonts w:cs="Arial"/>
          <w:b/>
        </w:rPr>
      </w:pPr>
    </w:p>
    <w:p w14:paraId="668DE7DF" w14:textId="77777777" w:rsidR="00A2629B" w:rsidRPr="0038585F" w:rsidRDefault="00A2629B" w:rsidP="00A2629B">
      <w:pPr>
        <w:spacing w:after="0" w:line="240" w:lineRule="auto"/>
        <w:rPr>
          <w:rFonts w:cs="Arial"/>
          <w:b/>
        </w:rPr>
      </w:pPr>
      <w:r w:rsidRPr="0038585F">
        <w:rPr>
          <w:rFonts w:cs="Arial"/>
          <w:b/>
        </w:rPr>
        <w:t>Nature</w:t>
      </w:r>
    </w:p>
    <w:p w14:paraId="6D0549C6" w14:textId="77777777" w:rsidR="00A2629B" w:rsidRPr="000457CD" w:rsidRDefault="00A2629B" w:rsidP="00A2629B">
      <w:pPr>
        <w:pStyle w:val="NoSpacing"/>
        <w:spacing w:before="0" w:after="0" w:line="240" w:lineRule="auto"/>
        <w:jc w:val="left"/>
        <w:rPr>
          <w:rFonts w:cs="Arial"/>
          <w:sz w:val="22"/>
          <w:szCs w:val="22"/>
        </w:rPr>
      </w:pPr>
    </w:p>
    <w:p w14:paraId="36BF2E4F" w14:textId="4C7C6B0D" w:rsidR="00A2629B" w:rsidRPr="00A2629B" w:rsidRDefault="00A2629B" w:rsidP="00A2629B">
      <w:pPr>
        <w:spacing w:after="0"/>
        <w:contextualSpacing/>
        <w:rPr>
          <w:rFonts w:cs="Arial"/>
          <w:color w:val="000000"/>
        </w:rPr>
      </w:pPr>
      <w:r>
        <w:rPr>
          <w:rFonts w:cs="Arial"/>
          <w:color w:val="000000"/>
        </w:rPr>
        <w:t>N</w:t>
      </w:r>
      <w:r w:rsidRPr="00A2629B">
        <w:rPr>
          <w:rFonts w:cs="Arial"/>
          <w:color w:val="000000"/>
        </w:rPr>
        <w:t>o documentation or reasons was submitted to explain as to why the project 70071-EPWP3M (Upgrading of the Manyavu Community Water Supply Sc) was temporary “stopped” by the municipality, therefore no physical verification of participants were performed.</w:t>
      </w:r>
    </w:p>
    <w:p w14:paraId="227BE118" w14:textId="59BED987" w:rsidR="00A2629B" w:rsidRDefault="00A2629B" w:rsidP="00A2629B">
      <w:pPr>
        <w:shd w:val="clear" w:color="auto" w:fill="FFFFFF"/>
        <w:spacing w:after="0" w:line="240" w:lineRule="auto"/>
        <w:contextualSpacing/>
        <w:rPr>
          <w:rFonts w:cs="Arial"/>
          <w:color w:val="000000"/>
        </w:rPr>
      </w:pPr>
    </w:p>
    <w:p w14:paraId="273D667A" w14:textId="77777777" w:rsidR="00B830C8" w:rsidRDefault="00B830C8" w:rsidP="00B830C8">
      <w:pPr>
        <w:shd w:val="clear" w:color="auto" w:fill="FFFFFF"/>
        <w:spacing w:after="0" w:line="240" w:lineRule="auto"/>
        <w:rPr>
          <w:rFonts w:cs="Arial"/>
        </w:rPr>
      </w:pPr>
      <w:r w:rsidRPr="00E4214C">
        <w:rPr>
          <w:rFonts w:cs="Arial"/>
          <w:b/>
        </w:rPr>
        <w:t>Impact of the finding</w:t>
      </w:r>
    </w:p>
    <w:p w14:paraId="79911E2C" w14:textId="77777777" w:rsidR="00B830C8" w:rsidRDefault="00B830C8" w:rsidP="00B830C8">
      <w:pPr>
        <w:shd w:val="clear" w:color="auto" w:fill="FFFFFF"/>
        <w:spacing w:after="0" w:line="240" w:lineRule="auto"/>
        <w:rPr>
          <w:rFonts w:cs="Arial"/>
        </w:rPr>
      </w:pPr>
    </w:p>
    <w:p w14:paraId="4F3F859B" w14:textId="77777777" w:rsidR="00B830C8" w:rsidRPr="00C6665B" w:rsidRDefault="00B830C8" w:rsidP="00B830C8">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52F55C75" w14:textId="77777777" w:rsidR="00B830C8" w:rsidRPr="00336831" w:rsidRDefault="00B830C8" w:rsidP="00B830C8">
      <w:pPr>
        <w:shd w:val="clear" w:color="auto" w:fill="FFFFFF"/>
        <w:spacing w:after="0" w:line="240" w:lineRule="auto"/>
        <w:jc w:val="both"/>
        <w:rPr>
          <w:rFonts w:cs="Arial"/>
        </w:rPr>
      </w:pPr>
    </w:p>
    <w:p w14:paraId="29E8C37B" w14:textId="77777777" w:rsidR="00B830C8" w:rsidRPr="00C6665B" w:rsidRDefault="00B830C8" w:rsidP="00B830C8">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61A00A64" w14:textId="77777777" w:rsidR="00B830C8" w:rsidRPr="00336831" w:rsidRDefault="00B830C8" w:rsidP="00B830C8">
      <w:pPr>
        <w:shd w:val="clear" w:color="auto" w:fill="FFFFFF"/>
        <w:spacing w:after="0" w:line="240" w:lineRule="auto"/>
        <w:jc w:val="both"/>
        <w:rPr>
          <w:rFonts w:cs="Arial"/>
          <w:iCs/>
        </w:rPr>
      </w:pPr>
    </w:p>
    <w:p w14:paraId="53BB8DD2" w14:textId="77777777" w:rsidR="00B830C8" w:rsidRPr="00C6665B" w:rsidRDefault="00B830C8" w:rsidP="00B830C8">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5D3C95EB" w14:textId="77777777" w:rsidR="00B830C8" w:rsidRPr="00336831" w:rsidRDefault="00B830C8" w:rsidP="00B830C8">
      <w:pPr>
        <w:shd w:val="clear" w:color="auto" w:fill="FFFFFF"/>
        <w:spacing w:after="0" w:line="240" w:lineRule="auto"/>
        <w:jc w:val="both"/>
        <w:rPr>
          <w:rFonts w:cs="Arial"/>
        </w:rPr>
      </w:pPr>
    </w:p>
    <w:p w14:paraId="78503009" w14:textId="77777777" w:rsidR="00B830C8" w:rsidRDefault="00B830C8" w:rsidP="00B830C8">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lastRenderedPageBreak/>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74FB70A" w14:textId="77777777" w:rsidR="00B830C8" w:rsidRDefault="00B830C8" w:rsidP="00B830C8">
      <w:pPr>
        <w:pStyle w:val="NormalWeb"/>
        <w:spacing w:before="0" w:beforeAutospacing="0" w:after="0" w:afterAutospacing="0"/>
        <w:rPr>
          <w:rFonts w:ascii="Arial" w:hAnsi="Arial" w:cs="Arial"/>
          <w:b/>
          <w:bCs/>
          <w:sz w:val="22"/>
          <w:szCs w:val="22"/>
        </w:rPr>
      </w:pPr>
    </w:p>
    <w:p w14:paraId="082DD886" w14:textId="77777777" w:rsidR="00B830C8" w:rsidRDefault="00B830C8" w:rsidP="00B830C8">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61D830A5" w14:textId="77777777" w:rsidR="00B830C8" w:rsidRPr="000457CD" w:rsidRDefault="00B830C8" w:rsidP="00B830C8">
      <w:pPr>
        <w:pStyle w:val="NormalWeb"/>
        <w:spacing w:before="0" w:beforeAutospacing="0" w:after="0" w:afterAutospacing="0"/>
        <w:rPr>
          <w:rFonts w:ascii="Arial" w:hAnsi="Arial" w:cs="Arial"/>
          <w:sz w:val="22"/>
          <w:szCs w:val="22"/>
        </w:rPr>
      </w:pPr>
    </w:p>
    <w:p w14:paraId="3DCF0AF9" w14:textId="77777777" w:rsidR="00B830C8" w:rsidRPr="00B107A4" w:rsidRDefault="00B830C8" w:rsidP="00B830C8">
      <w:pPr>
        <w:spacing w:after="0" w:line="240" w:lineRule="auto"/>
        <w:jc w:val="both"/>
        <w:rPr>
          <w:rFonts w:cs="Arial"/>
          <w:i/>
        </w:rPr>
      </w:pPr>
      <w:r w:rsidRPr="00B107A4">
        <w:rPr>
          <w:rFonts w:cs="Arial"/>
          <w:i/>
          <w:lang w:val="en-GB"/>
        </w:rPr>
        <w:t>Financial and Performance Management</w:t>
      </w:r>
    </w:p>
    <w:p w14:paraId="4AE4D4EA" w14:textId="77777777" w:rsidR="00B830C8" w:rsidRDefault="00B830C8" w:rsidP="00B830C8">
      <w:pPr>
        <w:pStyle w:val="NoSpacing"/>
        <w:spacing w:before="0" w:after="0" w:line="240" w:lineRule="auto"/>
        <w:rPr>
          <w:rFonts w:cs="Arial"/>
          <w:sz w:val="22"/>
          <w:szCs w:val="22"/>
          <w:lang w:val="en-GB"/>
        </w:rPr>
      </w:pPr>
    </w:p>
    <w:p w14:paraId="47C8E269" w14:textId="77777777" w:rsidR="00B830C8" w:rsidRPr="00336831" w:rsidRDefault="00B830C8" w:rsidP="00B830C8">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00A2A1FA" w14:textId="77777777" w:rsidR="00B830C8" w:rsidRPr="00336831" w:rsidRDefault="00B830C8" w:rsidP="00B830C8">
      <w:pPr>
        <w:pStyle w:val="NoSpacing"/>
        <w:spacing w:before="0" w:after="0" w:line="240" w:lineRule="auto"/>
        <w:jc w:val="both"/>
        <w:rPr>
          <w:rFonts w:cs="Arial"/>
          <w:sz w:val="22"/>
          <w:szCs w:val="22"/>
          <w:lang w:val="en-GB"/>
        </w:rPr>
      </w:pPr>
    </w:p>
    <w:p w14:paraId="7A2CA066" w14:textId="77777777" w:rsidR="00B830C8" w:rsidRPr="00C6665B" w:rsidRDefault="00B830C8" w:rsidP="00B830C8">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1D126C2F" w14:textId="77777777" w:rsidR="00B830C8" w:rsidRDefault="00B830C8" w:rsidP="00B830C8">
      <w:pPr>
        <w:spacing w:after="0" w:line="240" w:lineRule="auto"/>
        <w:rPr>
          <w:rFonts w:cs="Arial"/>
          <w:b/>
        </w:rPr>
      </w:pPr>
    </w:p>
    <w:p w14:paraId="66CD0124" w14:textId="77777777" w:rsidR="00B830C8" w:rsidRDefault="00B830C8" w:rsidP="00B830C8">
      <w:pPr>
        <w:spacing w:after="0" w:line="240" w:lineRule="auto"/>
        <w:rPr>
          <w:rFonts w:cs="Arial"/>
          <w:b/>
        </w:rPr>
      </w:pPr>
      <w:r w:rsidRPr="000457CD">
        <w:rPr>
          <w:rFonts w:cs="Arial"/>
          <w:b/>
        </w:rPr>
        <w:t>Recommendation</w:t>
      </w:r>
    </w:p>
    <w:p w14:paraId="61B1B983" w14:textId="77777777" w:rsidR="00B830C8" w:rsidRDefault="00B830C8" w:rsidP="00B830C8">
      <w:pPr>
        <w:spacing w:after="0" w:line="240" w:lineRule="auto"/>
        <w:rPr>
          <w:rFonts w:cs="Arial"/>
          <w:b/>
        </w:rPr>
      </w:pPr>
    </w:p>
    <w:p w14:paraId="7A26C4F5" w14:textId="77777777" w:rsidR="00B830C8" w:rsidRPr="00336831" w:rsidRDefault="00B830C8" w:rsidP="00B830C8">
      <w:pPr>
        <w:spacing w:after="0" w:line="240" w:lineRule="auto"/>
        <w:jc w:val="both"/>
        <w:rPr>
          <w:rFonts w:cs="Arial"/>
        </w:rPr>
      </w:pPr>
      <w:r w:rsidRPr="00336831">
        <w:rPr>
          <w:rFonts w:cs="Arial"/>
        </w:rPr>
        <w:t>It is recommended that:</w:t>
      </w:r>
    </w:p>
    <w:p w14:paraId="3C5EDA33" w14:textId="77777777" w:rsidR="00B830C8" w:rsidRPr="00336831" w:rsidRDefault="00B830C8" w:rsidP="00B830C8">
      <w:pPr>
        <w:pStyle w:val="NoSpacing"/>
        <w:spacing w:before="0" w:after="0" w:line="240" w:lineRule="auto"/>
        <w:jc w:val="both"/>
        <w:rPr>
          <w:rFonts w:cs="Arial"/>
          <w:color w:val="000000"/>
          <w:sz w:val="22"/>
          <w:szCs w:val="22"/>
        </w:rPr>
      </w:pPr>
    </w:p>
    <w:p w14:paraId="1DE59F49" w14:textId="77777777" w:rsidR="00B830C8" w:rsidRPr="00C6665B" w:rsidRDefault="00B830C8" w:rsidP="00B830C8">
      <w:pPr>
        <w:pStyle w:val="NoSpacing"/>
        <w:spacing w:before="0" w:after="0" w:line="240" w:lineRule="auto"/>
        <w:jc w:val="both"/>
        <w:rPr>
          <w:rFonts w:cs="Arial"/>
          <w:b w:val="0"/>
          <w:color w:val="000000"/>
          <w:sz w:val="22"/>
          <w:szCs w:val="22"/>
        </w:rPr>
      </w:pPr>
      <w:r w:rsidRPr="00C6665B">
        <w:rPr>
          <w:rFonts w:cs="Arial"/>
          <w:b w:val="0"/>
          <w:color w:val="000000"/>
          <w:sz w:val="22"/>
          <w:szCs w:val="22"/>
        </w:rPr>
        <w:lastRenderedPageBreak/>
        <w:t>The department should increase their visibility at the public bodies and adequately review the projects at the public bodies for compliance with the Ministerial Handbook.</w:t>
      </w:r>
    </w:p>
    <w:p w14:paraId="0D1C754F" w14:textId="77777777" w:rsidR="00B830C8" w:rsidRPr="00C6665B" w:rsidRDefault="00B830C8" w:rsidP="00B830C8">
      <w:pPr>
        <w:pStyle w:val="NoSpacing"/>
        <w:spacing w:before="0" w:after="0" w:line="240" w:lineRule="auto"/>
        <w:jc w:val="both"/>
        <w:rPr>
          <w:rFonts w:cs="Arial"/>
          <w:b w:val="0"/>
          <w:color w:val="000000"/>
          <w:sz w:val="22"/>
          <w:szCs w:val="22"/>
        </w:rPr>
      </w:pPr>
    </w:p>
    <w:p w14:paraId="17CD1D9C" w14:textId="77777777" w:rsidR="00B830C8" w:rsidRPr="00C6665B" w:rsidRDefault="00B830C8" w:rsidP="00B830C8">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32F5AF35" w14:textId="77777777" w:rsidR="00B830C8" w:rsidRPr="00336831" w:rsidRDefault="00B830C8" w:rsidP="00B830C8">
      <w:pPr>
        <w:pStyle w:val="NoSpacing"/>
        <w:spacing w:before="0" w:after="0" w:line="240" w:lineRule="auto"/>
        <w:ind w:left="720" w:hanging="720"/>
        <w:jc w:val="both"/>
        <w:rPr>
          <w:rFonts w:cs="Arial"/>
          <w:color w:val="000000"/>
          <w:sz w:val="22"/>
          <w:szCs w:val="22"/>
        </w:rPr>
      </w:pPr>
    </w:p>
    <w:p w14:paraId="164F4D50" w14:textId="77777777" w:rsidR="00B830C8" w:rsidRPr="00336831" w:rsidRDefault="00B830C8" w:rsidP="00B830C8">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7B55AD5B" w14:textId="77777777" w:rsidR="00B830C8" w:rsidRDefault="00B830C8" w:rsidP="00B830C8">
      <w:pPr>
        <w:spacing w:after="0" w:line="240" w:lineRule="auto"/>
        <w:rPr>
          <w:rFonts w:cs="Arial"/>
          <w:b/>
          <w:bCs/>
        </w:rPr>
      </w:pPr>
    </w:p>
    <w:p w14:paraId="20E87E36" w14:textId="77777777" w:rsidR="00B830C8" w:rsidRDefault="00B830C8" w:rsidP="00B830C8">
      <w:pPr>
        <w:spacing w:after="0" w:line="240" w:lineRule="auto"/>
        <w:rPr>
          <w:rFonts w:cs="Arial"/>
          <w:b/>
          <w:bCs/>
        </w:rPr>
      </w:pPr>
      <w:r w:rsidRPr="000457CD">
        <w:rPr>
          <w:rFonts w:cs="Arial"/>
          <w:b/>
          <w:bCs/>
        </w:rPr>
        <w:t>Management response</w:t>
      </w:r>
    </w:p>
    <w:p w14:paraId="123EA4BA" w14:textId="77777777" w:rsidR="00B830C8" w:rsidRDefault="00B830C8" w:rsidP="00B830C8">
      <w:pPr>
        <w:pStyle w:val="ListParagraph"/>
        <w:numPr>
          <w:ilvl w:val="0"/>
          <w:numId w:val="0"/>
        </w:numPr>
        <w:spacing w:after="0"/>
        <w:jc w:val="both"/>
        <w:rPr>
          <w:rFonts w:cs="Arial"/>
          <w:color w:val="000000"/>
        </w:rPr>
      </w:pPr>
    </w:p>
    <w:p w14:paraId="08423583" w14:textId="77777777" w:rsidR="00B830C8" w:rsidRDefault="00B830C8" w:rsidP="00B830C8">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F0B9012" w14:textId="77777777" w:rsidR="00B830C8" w:rsidRPr="00145011" w:rsidRDefault="00B830C8" w:rsidP="00B830C8">
      <w:pPr>
        <w:autoSpaceDE w:val="0"/>
        <w:autoSpaceDN w:val="0"/>
        <w:adjustRightInd w:val="0"/>
        <w:spacing w:after="0" w:line="240" w:lineRule="auto"/>
        <w:rPr>
          <w:rFonts w:cs="Arial"/>
          <w:color w:val="000000"/>
          <w:sz w:val="21"/>
          <w:szCs w:val="21"/>
        </w:rPr>
      </w:pPr>
    </w:p>
    <w:p w14:paraId="6965D61E" w14:textId="3292099B" w:rsidR="00B830C8" w:rsidRDefault="00B830C8" w:rsidP="00B830C8">
      <w:pPr>
        <w:pStyle w:val="Default"/>
        <w:rPr>
          <w:rFonts w:ascii="Arial" w:eastAsiaTheme="minorHAnsi" w:hAnsi="Arial" w:cs="Arial"/>
          <w:sz w:val="22"/>
          <w:szCs w:val="22"/>
          <w:lang w:val="en-ZA"/>
        </w:rPr>
      </w:pPr>
      <w:r w:rsidRPr="00B830C8">
        <w:rPr>
          <w:rFonts w:ascii="Arial" w:eastAsiaTheme="minorHAnsi" w:hAnsi="Arial" w:cs="Arial"/>
          <w:sz w:val="22"/>
          <w:szCs w:val="22"/>
          <w:lang w:val="en-ZA"/>
        </w:rPr>
        <w:t>Documentation or reasons as to why the project 70071-EPWP3M was temporary stopped by the municipality should be available.</w:t>
      </w:r>
    </w:p>
    <w:p w14:paraId="278749B7" w14:textId="77777777" w:rsidR="00B830C8" w:rsidRPr="00B830C8" w:rsidRDefault="00B830C8" w:rsidP="00B830C8">
      <w:pPr>
        <w:pStyle w:val="Default"/>
        <w:rPr>
          <w:rFonts w:ascii="Arial" w:hAnsi="Arial" w:cs="Arial"/>
          <w:sz w:val="22"/>
          <w:szCs w:val="22"/>
        </w:rPr>
      </w:pPr>
    </w:p>
    <w:p w14:paraId="02D42175" w14:textId="77777777" w:rsidR="00B830C8" w:rsidRPr="00C6665B" w:rsidRDefault="00B830C8" w:rsidP="00B830C8">
      <w:pPr>
        <w:pStyle w:val="Default"/>
        <w:rPr>
          <w:rFonts w:ascii="Arial" w:hAnsi="Arial" w:cs="Arial"/>
          <w:sz w:val="22"/>
          <w:szCs w:val="22"/>
        </w:rPr>
      </w:pPr>
      <w:r w:rsidRPr="00C6665B">
        <w:rPr>
          <w:rFonts w:ascii="Arial" w:hAnsi="Arial" w:cs="Arial"/>
          <w:sz w:val="22"/>
          <w:szCs w:val="22"/>
        </w:rPr>
        <w:t xml:space="preserve">Name: Mr. Devan Pillay </w:t>
      </w:r>
    </w:p>
    <w:p w14:paraId="1F142FD7" w14:textId="77777777" w:rsidR="00B830C8" w:rsidRPr="00C6665B" w:rsidRDefault="00B830C8" w:rsidP="00B830C8">
      <w:pPr>
        <w:pStyle w:val="Default"/>
        <w:rPr>
          <w:rFonts w:ascii="Arial" w:hAnsi="Arial" w:cs="Arial"/>
          <w:sz w:val="22"/>
          <w:szCs w:val="22"/>
        </w:rPr>
      </w:pPr>
      <w:r w:rsidRPr="00C6665B">
        <w:rPr>
          <w:rFonts w:ascii="Arial" w:hAnsi="Arial" w:cs="Arial"/>
          <w:sz w:val="22"/>
          <w:szCs w:val="22"/>
        </w:rPr>
        <w:t xml:space="preserve">Position: Acting DDG: EPWP </w:t>
      </w:r>
    </w:p>
    <w:p w14:paraId="647C16A2" w14:textId="77777777" w:rsidR="00B830C8" w:rsidRPr="00C6665B" w:rsidRDefault="00B830C8" w:rsidP="00B830C8">
      <w:pPr>
        <w:spacing w:after="0" w:line="240" w:lineRule="auto"/>
        <w:rPr>
          <w:rFonts w:cs="Arial"/>
          <w:b/>
          <w:iCs/>
        </w:rPr>
      </w:pPr>
      <w:r w:rsidRPr="00C6665B">
        <w:rPr>
          <w:rFonts w:cs="Arial"/>
        </w:rPr>
        <w:lastRenderedPageBreak/>
        <w:t>Date: 13/05/2020</w:t>
      </w:r>
    </w:p>
    <w:p w14:paraId="077D394B" w14:textId="77777777" w:rsidR="00B830C8" w:rsidRPr="00C6665B" w:rsidRDefault="00B830C8" w:rsidP="00B830C8">
      <w:pPr>
        <w:spacing w:after="0" w:line="240" w:lineRule="auto"/>
        <w:rPr>
          <w:rFonts w:cs="Arial"/>
          <w:b/>
          <w:iCs/>
        </w:rPr>
      </w:pPr>
    </w:p>
    <w:p w14:paraId="2A19D6CD" w14:textId="77777777" w:rsidR="00D85379" w:rsidRDefault="00D85379" w:rsidP="00B830C8">
      <w:pPr>
        <w:spacing w:after="0" w:line="240" w:lineRule="auto"/>
        <w:rPr>
          <w:rFonts w:cs="Arial"/>
          <w:b/>
          <w:iCs/>
        </w:rPr>
      </w:pPr>
    </w:p>
    <w:p w14:paraId="1F23C193" w14:textId="77777777" w:rsidR="00D85379" w:rsidRDefault="00D85379" w:rsidP="00B830C8">
      <w:pPr>
        <w:spacing w:after="0" w:line="240" w:lineRule="auto"/>
        <w:rPr>
          <w:rFonts w:cs="Arial"/>
          <w:b/>
          <w:iCs/>
        </w:rPr>
      </w:pPr>
    </w:p>
    <w:p w14:paraId="2EE0749C" w14:textId="77777777" w:rsidR="00D85379" w:rsidRDefault="00D85379" w:rsidP="00B830C8">
      <w:pPr>
        <w:spacing w:after="0" w:line="240" w:lineRule="auto"/>
        <w:rPr>
          <w:rFonts w:cs="Arial"/>
          <w:b/>
          <w:iCs/>
        </w:rPr>
      </w:pPr>
    </w:p>
    <w:p w14:paraId="6A0BB00F" w14:textId="0565D672" w:rsidR="00B830C8" w:rsidRPr="00C6665B" w:rsidRDefault="00B830C8" w:rsidP="00B830C8">
      <w:pPr>
        <w:spacing w:after="0" w:line="240" w:lineRule="auto"/>
        <w:rPr>
          <w:rFonts w:cs="Arial"/>
          <w:b/>
          <w:iCs/>
        </w:rPr>
      </w:pPr>
      <w:r w:rsidRPr="00C6665B">
        <w:rPr>
          <w:rFonts w:cs="Arial"/>
          <w:b/>
          <w:iCs/>
        </w:rPr>
        <w:t>Auditor’s conclusion</w:t>
      </w:r>
    </w:p>
    <w:p w14:paraId="5D6E2A08" w14:textId="77777777" w:rsidR="00B830C8" w:rsidRPr="00C6665B" w:rsidRDefault="00B830C8" w:rsidP="00B830C8">
      <w:pPr>
        <w:spacing w:after="0" w:line="240" w:lineRule="auto"/>
        <w:rPr>
          <w:rFonts w:cs="Arial"/>
          <w:b/>
          <w:iCs/>
        </w:rPr>
      </w:pPr>
    </w:p>
    <w:p w14:paraId="74611F92" w14:textId="77777777" w:rsidR="00B830C8" w:rsidRPr="00CB4B40" w:rsidRDefault="00B830C8" w:rsidP="00B830C8">
      <w:pPr>
        <w:rPr>
          <w:rFonts w:cs="Arial"/>
        </w:rPr>
      </w:pPr>
      <w:r>
        <w:rPr>
          <w:rFonts w:cs="Arial"/>
        </w:rPr>
        <w:t xml:space="preserve">Management comment noted. The matters raised will be reported in the interim management </w:t>
      </w:r>
      <w:r w:rsidRPr="001C547E">
        <w:rPr>
          <w:rFonts w:cs="Arial"/>
        </w:rPr>
        <w:t xml:space="preserve">report </w:t>
      </w:r>
      <w:r w:rsidRPr="001C547E">
        <w:rPr>
          <w:rFonts w:cs="Arial"/>
          <w:iCs/>
        </w:rPr>
        <w:t>as no supporting documentation were submitted for audit purposes</w:t>
      </w:r>
      <w:r>
        <w:rPr>
          <w:rFonts w:cs="Arial"/>
          <w:iCs/>
        </w:rPr>
        <w:t>.</w:t>
      </w:r>
    </w:p>
    <w:p w14:paraId="32391DD7" w14:textId="59287F3F" w:rsidR="00D85379" w:rsidRDefault="00D85379">
      <w:pPr>
        <w:spacing w:after="200"/>
        <w:rPr>
          <w:rFonts w:cs="Arial"/>
          <w:color w:val="000000"/>
        </w:rPr>
      </w:pPr>
      <w:r>
        <w:rPr>
          <w:rFonts w:cs="Arial"/>
          <w:color w:val="000000"/>
        </w:rPr>
        <w:br w:type="page"/>
      </w:r>
    </w:p>
    <w:p w14:paraId="3C2DF55B" w14:textId="02DBBB0D" w:rsidR="0094055A" w:rsidRDefault="0094055A" w:rsidP="00D85379">
      <w:pPr>
        <w:pStyle w:val="Heading7"/>
        <w:spacing w:after="0" w:line="240" w:lineRule="auto"/>
        <w:ind w:left="426" w:hanging="426"/>
      </w:pPr>
      <w:r>
        <w:rPr>
          <w:bCs/>
        </w:rPr>
        <w:lastRenderedPageBreak/>
        <w:t xml:space="preserve">EPWP </w:t>
      </w:r>
      <w:r w:rsidRPr="00AB3788">
        <w:rPr>
          <w:bCs/>
        </w:rPr>
        <w:t xml:space="preserve">– </w:t>
      </w:r>
      <w:r>
        <w:rPr>
          <w:bCs/>
        </w:rPr>
        <w:t xml:space="preserve"> B</w:t>
      </w:r>
      <w:r w:rsidRPr="00EA2562">
        <w:rPr>
          <w:color w:val="000000"/>
        </w:rPr>
        <w:t xml:space="preserve">eneficiary’s </w:t>
      </w:r>
      <w:r>
        <w:rPr>
          <w:color w:val="000000"/>
        </w:rPr>
        <w:t>proof of change in banking details</w:t>
      </w:r>
      <w:r w:rsidRPr="008C0374">
        <w:t xml:space="preserve"> were not provided</w:t>
      </w:r>
    </w:p>
    <w:p w14:paraId="42A3A5FC" w14:textId="1B237A3C" w:rsidR="0094055A" w:rsidRDefault="0094055A" w:rsidP="0094055A">
      <w:pPr>
        <w:pStyle w:val="Numbernormal"/>
        <w:spacing w:before="0" w:after="0" w:line="240" w:lineRule="auto"/>
      </w:pPr>
    </w:p>
    <w:p w14:paraId="3330A350" w14:textId="77777777" w:rsidR="0094055A" w:rsidRDefault="0094055A" w:rsidP="0094055A">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6BF6116C" w14:textId="5C83B1DE" w:rsidR="0094055A" w:rsidRDefault="0094055A" w:rsidP="0094055A">
      <w:pPr>
        <w:pStyle w:val="NoSpacing"/>
        <w:tabs>
          <w:tab w:val="left" w:pos="252"/>
        </w:tabs>
        <w:spacing w:before="0" w:after="0" w:line="240" w:lineRule="auto"/>
        <w:jc w:val="left"/>
        <w:rPr>
          <w:rFonts w:cs="Arial"/>
          <w:sz w:val="22"/>
          <w:szCs w:val="22"/>
        </w:rPr>
      </w:pPr>
    </w:p>
    <w:p w14:paraId="5A074283" w14:textId="77777777" w:rsidR="0094055A" w:rsidRPr="008C0374" w:rsidRDefault="0094055A" w:rsidP="0094055A">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638F732E" w14:textId="77777777" w:rsidR="0094055A" w:rsidRDefault="0094055A" w:rsidP="0094055A">
      <w:pPr>
        <w:pStyle w:val="lg-a-1"/>
        <w:spacing w:before="0"/>
        <w:rPr>
          <w:rFonts w:ascii="Arial" w:hAnsi="Arial" w:cs="Arial"/>
          <w:i/>
          <w:sz w:val="22"/>
          <w:szCs w:val="22"/>
        </w:rPr>
      </w:pPr>
    </w:p>
    <w:p w14:paraId="11429284" w14:textId="77777777" w:rsidR="0094055A" w:rsidRPr="004C548A" w:rsidRDefault="0094055A" w:rsidP="0094055A">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41FB8D85" w14:textId="77777777" w:rsidR="0094055A" w:rsidRDefault="0094055A" w:rsidP="0094055A">
      <w:pPr>
        <w:pStyle w:val="Header"/>
        <w:jc w:val="both"/>
        <w:rPr>
          <w:rFonts w:cs="Arial"/>
          <w:color w:val="000000"/>
          <w:szCs w:val="22"/>
        </w:rPr>
      </w:pPr>
    </w:p>
    <w:p w14:paraId="6A7110AA" w14:textId="77777777" w:rsidR="0094055A" w:rsidRDefault="0094055A" w:rsidP="0094055A">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w:t>
      </w:r>
      <w:r>
        <w:rPr>
          <w:rFonts w:ascii="Arial" w:hAnsi="Arial" w:cs="Arial"/>
          <w:i/>
          <w:color w:val="000000"/>
          <w:sz w:val="22"/>
          <w:szCs w:val="22"/>
        </w:rPr>
        <w:lastRenderedPageBreak/>
        <w:t xml:space="preserve">may be prescribed or as the relevant Treasury or the Auditor-General may require….” </w:t>
      </w:r>
    </w:p>
    <w:p w14:paraId="0E993270" w14:textId="77777777" w:rsidR="0094055A" w:rsidRDefault="0094055A" w:rsidP="0094055A">
      <w:pPr>
        <w:pStyle w:val="NormalWeb"/>
        <w:spacing w:before="0" w:beforeAutospacing="0" w:after="0" w:afterAutospacing="0"/>
        <w:jc w:val="both"/>
        <w:rPr>
          <w:rFonts w:ascii="Arial" w:hAnsi="Arial" w:cs="Arial"/>
          <w:i/>
          <w:color w:val="000000"/>
          <w:sz w:val="22"/>
          <w:szCs w:val="22"/>
        </w:rPr>
      </w:pPr>
    </w:p>
    <w:p w14:paraId="26309CA6" w14:textId="77777777" w:rsidR="0094055A" w:rsidRPr="004C548A" w:rsidRDefault="0094055A" w:rsidP="0094055A">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31F65B5B" w14:textId="77777777" w:rsidR="0094055A" w:rsidRPr="00507805" w:rsidRDefault="0094055A" w:rsidP="0094055A">
      <w:pPr>
        <w:spacing w:after="0" w:line="240" w:lineRule="auto"/>
        <w:jc w:val="both"/>
        <w:rPr>
          <w:rFonts w:cs="Arial"/>
          <w:i/>
          <w:color w:val="000000"/>
          <w:lang w:eastAsia="en-ZA"/>
        </w:rPr>
      </w:pPr>
    </w:p>
    <w:p w14:paraId="531B7DBC" w14:textId="77777777" w:rsidR="0094055A" w:rsidRPr="004C548A" w:rsidRDefault="0094055A" w:rsidP="0094055A">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60B380AB" w14:textId="77777777" w:rsidR="0094055A" w:rsidRPr="004C548A" w:rsidRDefault="0094055A" w:rsidP="0094055A">
      <w:pPr>
        <w:spacing w:after="0" w:line="240" w:lineRule="auto"/>
        <w:ind w:left="720" w:hanging="720"/>
        <w:jc w:val="both"/>
        <w:rPr>
          <w:rFonts w:cs="Arial"/>
          <w:color w:val="000000"/>
          <w:lang w:eastAsia="en-ZA"/>
        </w:rPr>
      </w:pPr>
    </w:p>
    <w:p w14:paraId="615C051F" w14:textId="77777777" w:rsidR="0094055A" w:rsidRPr="004C548A" w:rsidRDefault="0094055A" w:rsidP="0094055A">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 xml:space="preserve">“Every employer must keep a written record of at least the worker’s name and position; copy of an acceptable worker identification; in the case of task-rated worker, the number of tasks completed by the worker; in the case of a time-rated worker, the time worked by the worker; payments </w:t>
      </w:r>
      <w:r w:rsidRPr="004C548A">
        <w:rPr>
          <w:rFonts w:cs="Arial"/>
          <w:i/>
          <w:iCs/>
          <w:color w:val="000000"/>
          <w:lang w:eastAsia="en-ZA"/>
        </w:rPr>
        <w:lastRenderedPageBreak/>
        <w:t>made to each worker. The employer must keep this record for a period of at least three years after completion of the EPWP…..”</w:t>
      </w:r>
    </w:p>
    <w:p w14:paraId="223D70C6" w14:textId="77777777" w:rsidR="0094055A" w:rsidRDefault="0094055A" w:rsidP="0094055A">
      <w:pPr>
        <w:spacing w:after="0" w:line="240" w:lineRule="auto"/>
        <w:rPr>
          <w:rFonts w:cs="Arial"/>
          <w:b/>
        </w:rPr>
      </w:pPr>
    </w:p>
    <w:p w14:paraId="2A1C0EBC" w14:textId="3A345364" w:rsidR="0094055A" w:rsidRDefault="0094055A" w:rsidP="0094055A">
      <w:pPr>
        <w:spacing w:after="0" w:line="240" w:lineRule="auto"/>
        <w:rPr>
          <w:rFonts w:cs="Arial"/>
          <w:b/>
        </w:rPr>
      </w:pPr>
      <w:r w:rsidRPr="0038585F">
        <w:rPr>
          <w:rFonts w:cs="Arial"/>
          <w:b/>
        </w:rPr>
        <w:t>Nature</w:t>
      </w:r>
    </w:p>
    <w:p w14:paraId="046FE3FF" w14:textId="77777777" w:rsidR="0094055A" w:rsidRPr="0038585F" w:rsidRDefault="0094055A" w:rsidP="0094055A">
      <w:pPr>
        <w:spacing w:after="0" w:line="240" w:lineRule="auto"/>
        <w:rPr>
          <w:rFonts w:cs="Arial"/>
          <w:b/>
        </w:rPr>
      </w:pPr>
    </w:p>
    <w:p w14:paraId="42726909" w14:textId="09F543F9" w:rsidR="0094055A" w:rsidRDefault="0094055A" w:rsidP="00D85379">
      <w:pPr>
        <w:spacing w:after="0" w:line="240" w:lineRule="auto"/>
        <w:jc w:val="both"/>
        <w:rPr>
          <w:rFonts w:cs="Arial"/>
          <w:color w:val="000000"/>
        </w:rPr>
      </w:pPr>
      <w:r w:rsidRPr="00500FD0">
        <w:rPr>
          <w:rFonts w:cs="Arial"/>
        </w:rPr>
        <w:t>During the audit of EPWP proje</w:t>
      </w:r>
      <w:r>
        <w:rPr>
          <w:rFonts w:cs="Arial"/>
        </w:rPr>
        <w:t>ct</w:t>
      </w:r>
      <w:r w:rsidRPr="00B40FCB">
        <w:rPr>
          <w:rFonts w:cs="Arial"/>
        </w:rPr>
        <w:t xml:space="preserve"> at </w:t>
      </w:r>
      <w:r>
        <w:rPr>
          <w:rFonts w:cs="Arial"/>
        </w:rPr>
        <w:t xml:space="preserve">the </w:t>
      </w:r>
      <w:r w:rsidRPr="004C548A">
        <w:rPr>
          <w:rFonts w:cs="Arial"/>
        </w:rPr>
        <w:t xml:space="preserve">Mafikeng </w:t>
      </w:r>
      <w:r>
        <w:rPr>
          <w:rFonts w:cs="Arial"/>
        </w:rPr>
        <w:t xml:space="preserve">Local </w:t>
      </w:r>
      <w:r w:rsidRPr="00A33365">
        <w:rPr>
          <w:rFonts w:cs="Arial"/>
        </w:rPr>
        <w:t>Municipality</w:t>
      </w:r>
      <w:r w:rsidRPr="005E360B">
        <w:rPr>
          <w:rFonts w:cs="Arial"/>
        </w:rPr>
        <w:t xml:space="preserve">, </w:t>
      </w:r>
      <w:r>
        <w:rPr>
          <w:rFonts w:cs="Arial"/>
        </w:rPr>
        <w:t>t</w:t>
      </w:r>
      <w:r w:rsidRPr="00EA2562">
        <w:rPr>
          <w:rFonts w:cs="Arial"/>
          <w:color w:val="000000"/>
        </w:rPr>
        <w:t xml:space="preserve">he following beneficiary’s </w:t>
      </w:r>
      <w:r>
        <w:rPr>
          <w:rFonts w:cs="Arial"/>
          <w:color w:val="000000"/>
        </w:rPr>
        <w:t>proof of change in banking details</w:t>
      </w:r>
      <w:r w:rsidRPr="00EA2562">
        <w:rPr>
          <w:rFonts w:cs="Arial"/>
          <w:color w:val="000000"/>
        </w:rPr>
        <w:t xml:space="preserve"> </w:t>
      </w:r>
      <w:r>
        <w:rPr>
          <w:rFonts w:cs="Arial"/>
          <w:color w:val="000000"/>
        </w:rPr>
        <w:t xml:space="preserve">were </w:t>
      </w:r>
      <w:r w:rsidRPr="00EA2562">
        <w:rPr>
          <w:rFonts w:cs="Arial"/>
          <w:color w:val="000000"/>
        </w:rPr>
        <w:t>not provided for audit purposes.</w:t>
      </w:r>
    </w:p>
    <w:p w14:paraId="213D6C18" w14:textId="77777777" w:rsidR="00D85379" w:rsidRDefault="00D85379" w:rsidP="00D85379">
      <w:pPr>
        <w:spacing w:after="0" w:line="240" w:lineRule="auto"/>
        <w:jc w:val="both"/>
        <w:rPr>
          <w:rFonts w:cs="Arial"/>
          <w:color w:val="000000"/>
        </w:rPr>
      </w:pPr>
    </w:p>
    <w:tbl>
      <w:tblPr>
        <w:tblW w:w="10343" w:type="dxa"/>
        <w:tblLook w:val="04A0" w:firstRow="1" w:lastRow="0" w:firstColumn="1" w:lastColumn="0" w:noHBand="0" w:noVBand="1"/>
      </w:tblPr>
      <w:tblGrid>
        <w:gridCol w:w="456"/>
        <w:gridCol w:w="1524"/>
        <w:gridCol w:w="2693"/>
        <w:gridCol w:w="2268"/>
        <w:gridCol w:w="1701"/>
        <w:gridCol w:w="1701"/>
      </w:tblGrid>
      <w:tr w:rsidR="0094055A" w:rsidRPr="0094055A" w14:paraId="6D213C43" w14:textId="77777777" w:rsidTr="0094055A">
        <w:trPr>
          <w:trHeight w:val="720"/>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DD973A" w14:textId="646F5D62" w:rsidR="0094055A" w:rsidRPr="0094055A" w:rsidRDefault="0094055A" w:rsidP="00D85379">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2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3DD86" w14:textId="3E640341"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Project No</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47621CB"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Project Name</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2FB207E"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Public Body</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71A6102"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Sector</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1A2C46"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Banking details not submitted</w:t>
            </w:r>
          </w:p>
        </w:tc>
      </w:tr>
      <w:tr w:rsidR="0094055A" w:rsidRPr="0094055A" w14:paraId="5A82E2B1"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shd w:val="clear" w:color="auto" w:fill="auto"/>
            <w:vAlign w:val="bottom"/>
          </w:tcPr>
          <w:p w14:paraId="55F5EFD8" w14:textId="77777777" w:rsidR="0094055A" w:rsidRPr="0094055A" w:rsidRDefault="0094055A" w:rsidP="0094055A">
            <w:pPr>
              <w:spacing w:after="0" w:line="240" w:lineRule="auto"/>
              <w:rPr>
                <w:rFonts w:eastAsia="Times New Roman" w:cs="Arial"/>
                <w:b/>
                <w:bCs/>
                <w:color w:val="000000"/>
                <w:sz w:val="18"/>
                <w:szCs w:val="18"/>
                <w:lang w:eastAsia="en-ZA"/>
              </w:rPr>
            </w:pPr>
          </w:p>
        </w:tc>
        <w:tc>
          <w:tcPr>
            <w:tcW w:w="988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1D771" w14:textId="07939AC8" w:rsidR="0094055A" w:rsidRPr="0094055A" w:rsidRDefault="0094055A" w:rsidP="0094055A">
            <w:pPr>
              <w:spacing w:after="0" w:line="240" w:lineRule="auto"/>
              <w:jc w:val="center"/>
              <w:rPr>
                <w:rFonts w:eastAsia="Times New Roman" w:cs="Arial"/>
                <w:b/>
                <w:bCs/>
                <w:color w:val="000000"/>
                <w:sz w:val="18"/>
                <w:szCs w:val="18"/>
                <w:lang w:eastAsia="en-ZA"/>
              </w:rPr>
            </w:pPr>
            <w:r w:rsidRPr="0094055A">
              <w:rPr>
                <w:rFonts w:eastAsia="Times New Roman" w:cs="Arial"/>
                <w:b/>
                <w:bCs/>
                <w:color w:val="000000"/>
                <w:sz w:val="18"/>
                <w:szCs w:val="18"/>
                <w:lang w:eastAsia="en-ZA"/>
              </w:rPr>
              <w:t>Other Public bodies</w:t>
            </w:r>
          </w:p>
        </w:tc>
      </w:tr>
      <w:tr w:rsidR="0094055A" w:rsidRPr="0094055A" w14:paraId="70056C56" w14:textId="77777777" w:rsidTr="0094055A">
        <w:trPr>
          <w:trHeight w:val="276"/>
        </w:trPr>
        <w:tc>
          <w:tcPr>
            <w:tcW w:w="456" w:type="dxa"/>
            <w:tcBorders>
              <w:top w:val="nil"/>
              <w:left w:val="single" w:sz="4" w:space="0" w:color="auto"/>
              <w:bottom w:val="single" w:sz="4" w:space="0" w:color="auto"/>
              <w:right w:val="single" w:sz="4" w:space="0" w:color="auto"/>
            </w:tcBorders>
            <w:vAlign w:val="bottom"/>
          </w:tcPr>
          <w:p w14:paraId="153B9B04" w14:textId="1F5E6FF7" w:rsidR="0094055A" w:rsidRPr="0094055A" w:rsidRDefault="0094055A" w:rsidP="0094055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524" w:type="dxa"/>
            <w:tcBorders>
              <w:top w:val="nil"/>
              <w:left w:val="single" w:sz="4" w:space="0" w:color="auto"/>
              <w:bottom w:val="single" w:sz="4" w:space="0" w:color="auto"/>
              <w:right w:val="single" w:sz="4" w:space="0" w:color="auto"/>
            </w:tcBorders>
            <w:shd w:val="clear" w:color="auto" w:fill="auto"/>
            <w:vAlign w:val="bottom"/>
            <w:hideMark/>
          </w:tcPr>
          <w:p w14:paraId="6A3F7591" w14:textId="56FF2502"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75688-EPWP3M</w:t>
            </w:r>
          </w:p>
        </w:tc>
        <w:tc>
          <w:tcPr>
            <w:tcW w:w="2693" w:type="dxa"/>
            <w:tcBorders>
              <w:top w:val="nil"/>
              <w:left w:val="nil"/>
              <w:bottom w:val="single" w:sz="4" w:space="0" w:color="auto"/>
              <w:right w:val="single" w:sz="4" w:space="0" w:color="auto"/>
            </w:tcBorders>
            <w:shd w:val="clear" w:color="auto" w:fill="auto"/>
            <w:vAlign w:val="bottom"/>
            <w:hideMark/>
          </w:tcPr>
          <w:p w14:paraId="1F8E30A4" w14:textId="77777777"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Meter Reading within Mahikeng and Mmabatho</w:t>
            </w:r>
          </w:p>
        </w:tc>
        <w:tc>
          <w:tcPr>
            <w:tcW w:w="2268" w:type="dxa"/>
            <w:tcBorders>
              <w:top w:val="nil"/>
              <w:left w:val="nil"/>
              <w:bottom w:val="single" w:sz="4" w:space="0" w:color="auto"/>
              <w:right w:val="single" w:sz="4" w:space="0" w:color="auto"/>
            </w:tcBorders>
            <w:shd w:val="clear" w:color="auto" w:fill="auto"/>
            <w:vAlign w:val="bottom"/>
            <w:hideMark/>
          </w:tcPr>
          <w:p w14:paraId="2CECCBCF" w14:textId="77777777" w:rsidR="0094055A" w:rsidRPr="0094055A" w:rsidRDefault="0094055A" w:rsidP="0094055A">
            <w:pPr>
              <w:spacing w:after="0" w:line="240" w:lineRule="auto"/>
              <w:rPr>
                <w:rFonts w:eastAsia="Times New Roman" w:cs="Arial"/>
                <w:sz w:val="18"/>
                <w:szCs w:val="18"/>
                <w:lang w:eastAsia="en-ZA"/>
              </w:rPr>
            </w:pPr>
            <w:r w:rsidRPr="0094055A">
              <w:rPr>
                <w:rFonts w:eastAsia="Times New Roman" w:cs="Arial"/>
                <w:sz w:val="18"/>
                <w:szCs w:val="18"/>
                <w:lang w:eastAsia="en-ZA"/>
              </w:rPr>
              <w:t>North West: Mahikeng</w:t>
            </w:r>
          </w:p>
        </w:tc>
        <w:tc>
          <w:tcPr>
            <w:tcW w:w="1701" w:type="dxa"/>
            <w:tcBorders>
              <w:top w:val="nil"/>
              <w:left w:val="nil"/>
              <w:bottom w:val="single" w:sz="4" w:space="0" w:color="auto"/>
              <w:right w:val="single" w:sz="4" w:space="0" w:color="auto"/>
            </w:tcBorders>
            <w:shd w:val="clear" w:color="auto" w:fill="auto"/>
            <w:vAlign w:val="bottom"/>
            <w:hideMark/>
          </w:tcPr>
          <w:p w14:paraId="1353A1F0" w14:textId="77777777"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Social Sector</w:t>
            </w:r>
          </w:p>
        </w:tc>
        <w:tc>
          <w:tcPr>
            <w:tcW w:w="1701" w:type="dxa"/>
            <w:tcBorders>
              <w:top w:val="nil"/>
              <w:left w:val="nil"/>
              <w:bottom w:val="single" w:sz="4" w:space="0" w:color="auto"/>
              <w:right w:val="single" w:sz="4" w:space="0" w:color="auto"/>
            </w:tcBorders>
            <w:shd w:val="clear" w:color="auto" w:fill="auto"/>
            <w:noWrap/>
            <w:vAlign w:val="bottom"/>
            <w:hideMark/>
          </w:tcPr>
          <w:p w14:paraId="3FEC870A" w14:textId="77777777" w:rsidR="0094055A" w:rsidRPr="0094055A" w:rsidRDefault="0094055A" w:rsidP="0094055A">
            <w:pPr>
              <w:spacing w:after="0" w:line="240" w:lineRule="auto"/>
              <w:jc w:val="right"/>
              <w:rPr>
                <w:rFonts w:eastAsia="Times New Roman" w:cs="Arial"/>
                <w:color w:val="000000"/>
                <w:sz w:val="18"/>
                <w:szCs w:val="18"/>
                <w:lang w:eastAsia="en-ZA"/>
              </w:rPr>
            </w:pPr>
            <w:r w:rsidRPr="0094055A">
              <w:rPr>
                <w:rFonts w:eastAsia="Times New Roman" w:cs="Arial"/>
                <w:color w:val="000000"/>
                <w:sz w:val="18"/>
                <w:szCs w:val="18"/>
                <w:lang w:eastAsia="en-ZA"/>
              </w:rPr>
              <w:t>4</w:t>
            </w:r>
          </w:p>
        </w:tc>
      </w:tr>
    </w:tbl>
    <w:p w14:paraId="7D55175F" w14:textId="44646297" w:rsidR="0094055A" w:rsidRDefault="0094055A" w:rsidP="0094055A">
      <w:pPr>
        <w:spacing w:after="0" w:line="240" w:lineRule="auto"/>
        <w:jc w:val="both"/>
        <w:rPr>
          <w:rFonts w:cs="Arial"/>
          <w:color w:val="000000"/>
        </w:rPr>
      </w:pPr>
    </w:p>
    <w:p w14:paraId="5A2714FE" w14:textId="77777777" w:rsidR="00D85379" w:rsidRDefault="00D85379" w:rsidP="0094055A">
      <w:pPr>
        <w:spacing w:after="0" w:line="240" w:lineRule="auto"/>
        <w:jc w:val="both"/>
        <w:rPr>
          <w:rFonts w:cs="Arial"/>
          <w:color w:val="000000"/>
        </w:rPr>
      </w:pPr>
    </w:p>
    <w:p w14:paraId="2E91FF82" w14:textId="77777777" w:rsidR="0094055A" w:rsidRDefault="0094055A" w:rsidP="0094055A">
      <w:pPr>
        <w:shd w:val="clear" w:color="auto" w:fill="FFFFFF"/>
        <w:spacing w:after="0" w:line="240" w:lineRule="auto"/>
        <w:rPr>
          <w:rFonts w:cs="Arial"/>
        </w:rPr>
      </w:pPr>
      <w:r w:rsidRPr="00E4214C">
        <w:rPr>
          <w:rFonts w:cs="Arial"/>
          <w:b/>
        </w:rPr>
        <w:t>Impact of the finding</w:t>
      </w:r>
    </w:p>
    <w:p w14:paraId="3203DFDD" w14:textId="77777777" w:rsidR="0094055A" w:rsidRDefault="0094055A" w:rsidP="0094055A">
      <w:pPr>
        <w:shd w:val="clear" w:color="auto" w:fill="FFFFFF"/>
        <w:spacing w:after="0" w:line="240" w:lineRule="auto"/>
        <w:rPr>
          <w:rFonts w:cs="Arial"/>
        </w:rPr>
      </w:pPr>
    </w:p>
    <w:p w14:paraId="59AFFF9E" w14:textId="77777777" w:rsidR="0094055A" w:rsidRPr="00C6665B" w:rsidRDefault="0094055A" w:rsidP="0094055A">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4FEE4489" w14:textId="77777777" w:rsidR="0094055A" w:rsidRPr="00336831" w:rsidRDefault="0094055A" w:rsidP="0094055A">
      <w:pPr>
        <w:shd w:val="clear" w:color="auto" w:fill="FFFFFF"/>
        <w:spacing w:after="0" w:line="240" w:lineRule="auto"/>
        <w:jc w:val="both"/>
        <w:rPr>
          <w:rFonts w:cs="Arial"/>
        </w:rPr>
      </w:pPr>
    </w:p>
    <w:p w14:paraId="02C82A71" w14:textId="77777777" w:rsidR="0094055A" w:rsidRPr="00C6665B" w:rsidRDefault="0094055A" w:rsidP="0094055A">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5410EF64" w14:textId="77777777" w:rsidR="0094055A" w:rsidRPr="00336831" w:rsidRDefault="0094055A" w:rsidP="0094055A">
      <w:pPr>
        <w:shd w:val="clear" w:color="auto" w:fill="FFFFFF"/>
        <w:spacing w:after="0" w:line="240" w:lineRule="auto"/>
        <w:jc w:val="both"/>
        <w:rPr>
          <w:rFonts w:cs="Arial"/>
          <w:iCs/>
        </w:rPr>
      </w:pPr>
    </w:p>
    <w:p w14:paraId="28BCADF7" w14:textId="77777777" w:rsidR="0094055A" w:rsidRPr="00C6665B" w:rsidRDefault="0094055A" w:rsidP="0094055A">
      <w:pPr>
        <w:shd w:val="clear" w:color="auto" w:fill="FFFFFF"/>
        <w:spacing w:after="0" w:line="240" w:lineRule="auto"/>
        <w:contextualSpacing/>
        <w:jc w:val="both"/>
        <w:rPr>
          <w:rFonts w:cs="Arial"/>
          <w:iCs/>
          <w:color w:val="000000"/>
          <w:lang w:eastAsia="en-ZA"/>
        </w:rPr>
      </w:pPr>
      <w:r w:rsidRPr="00C6665B">
        <w:rPr>
          <w:rFonts w:cs="Arial"/>
          <w:iCs/>
        </w:rPr>
        <w:lastRenderedPageBreak/>
        <w:t xml:space="preserve">Non-compliance with </w:t>
      </w:r>
      <w:r w:rsidRPr="00C6665B">
        <w:rPr>
          <w:rFonts w:cs="Arial"/>
          <w:iCs/>
          <w:color w:val="000000"/>
          <w:lang w:eastAsia="en-ZA"/>
        </w:rPr>
        <w:t>ministerial determination 4: Expanded Public Works Programme dated 04 May 2012.</w:t>
      </w:r>
    </w:p>
    <w:p w14:paraId="696AB704" w14:textId="77777777" w:rsidR="0094055A" w:rsidRPr="00336831" w:rsidRDefault="0094055A" w:rsidP="0094055A">
      <w:pPr>
        <w:shd w:val="clear" w:color="auto" w:fill="FFFFFF"/>
        <w:spacing w:after="0" w:line="240" w:lineRule="auto"/>
        <w:jc w:val="both"/>
        <w:rPr>
          <w:rFonts w:cs="Arial"/>
        </w:rPr>
      </w:pPr>
    </w:p>
    <w:p w14:paraId="3DFC0FEF" w14:textId="77777777" w:rsidR="0094055A" w:rsidRDefault="0094055A" w:rsidP="0094055A">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09FC2ADB" w14:textId="77777777" w:rsidR="0094055A" w:rsidRDefault="0094055A" w:rsidP="0094055A">
      <w:pPr>
        <w:pStyle w:val="NormalWeb"/>
        <w:spacing w:before="0" w:beforeAutospacing="0" w:after="0" w:afterAutospacing="0"/>
        <w:rPr>
          <w:rFonts w:ascii="Arial" w:hAnsi="Arial" w:cs="Arial"/>
          <w:b/>
          <w:bCs/>
          <w:sz w:val="22"/>
          <w:szCs w:val="22"/>
        </w:rPr>
      </w:pPr>
    </w:p>
    <w:p w14:paraId="2A04BDAC" w14:textId="77777777" w:rsidR="0094055A" w:rsidRDefault="0094055A" w:rsidP="0094055A">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12ED261C" w14:textId="77777777" w:rsidR="0094055A" w:rsidRPr="000457CD" w:rsidRDefault="0094055A" w:rsidP="0094055A">
      <w:pPr>
        <w:pStyle w:val="NormalWeb"/>
        <w:spacing w:before="0" w:beforeAutospacing="0" w:after="0" w:afterAutospacing="0"/>
        <w:rPr>
          <w:rFonts w:ascii="Arial" w:hAnsi="Arial" w:cs="Arial"/>
          <w:sz w:val="22"/>
          <w:szCs w:val="22"/>
        </w:rPr>
      </w:pPr>
    </w:p>
    <w:p w14:paraId="2EDBC39C" w14:textId="77777777" w:rsidR="0094055A" w:rsidRPr="00B107A4" w:rsidRDefault="0094055A" w:rsidP="0094055A">
      <w:pPr>
        <w:spacing w:after="0" w:line="240" w:lineRule="auto"/>
        <w:jc w:val="both"/>
        <w:rPr>
          <w:rFonts w:cs="Arial"/>
          <w:i/>
        </w:rPr>
      </w:pPr>
      <w:r w:rsidRPr="00B107A4">
        <w:rPr>
          <w:rFonts w:cs="Arial"/>
          <w:i/>
          <w:lang w:val="en-GB"/>
        </w:rPr>
        <w:t>Financial and Performance Management</w:t>
      </w:r>
    </w:p>
    <w:p w14:paraId="3FEBFD6E" w14:textId="77777777" w:rsidR="0094055A" w:rsidRDefault="0094055A" w:rsidP="0094055A">
      <w:pPr>
        <w:pStyle w:val="NoSpacing"/>
        <w:spacing w:before="0" w:after="0" w:line="240" w:lineRule="auto"/>
        <w:rPr>
          <w:rFonts w:cs="Arial"/>
          <w:sz w:val="22"/>
          <w:szCs w:val="22"/>
          <w:lang w:val="en-GB"/>
        </w:rPr>
      </w:pPr>
    </w:p>
    <w:p w14:paraId="5B6642EB" w14:textId="77777777" w:rsidR="0094055A" w:rsidRPr="00336831" w:rsidRDefault="0094055A" w:rsidP="0094055A">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D222907" w14:textId="77777777" w:rsidR="0094055A" w:rsidRPr="00336831" w:rsidRDefault="0094055A" w:rsidP="0094055A">
      <w:pPr>
        <w:pStyle w:val="NoSpacing"/>
        <w:spacing w:before="0" w:after="0" w:line="240" w:lineRule="auto"/>
        <w:jc w:val="both"/>
        <w:rPr>
          <w:rFonts w:cs="Arial"/>
          <w:sz w:val="22"/>
          <w:szCs w:val="22"/>
          <w:lang w:val="en-GB"/>
        </w:rPr>
      </w:pPr>
    </w:p>
    <w:p w14:paraId="228CF4D2" w14:textId="77777777" w:rsidR="0094055A" w:rsidRPr="00C6665B" w:rsidRDefault="0094055A" w:rsidP="0094055A">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1498D8C2" w14:textId="77777777" w:rsidR="0094055A" w:rsidRDefault="0094055A" w:rsidP="0094055A">
      <w:pPr>
        <w:spacing w:after="0" w:line="240" w:lineRule="auto"/>
        <w:rPr>
          <w:rFonts w:cs="Arial"/>
          <w:b/>
        </w:rPr>
      </w:pPr>
    </w:p>
    <w:p w14:paraId="46C0545B" w14:textId="77777777" w:rsidR="0094055A" w:rsidRDefault="0094055A" w:rsidP="0094055A">
      <w:pPr>
        <w:spacing w:after="0" w:line="240" w:lineRule="auto"/>
        <w:rPr>
          <w:rFonts w:cs="Arial"/>
          <w:b/>
        </w:rPr>
      </w:pPr>
      <w:r w:rsidRPr="000457CD">
        <w:rPr>
          <w:rFonts w:cs="Arial"/>
          <w:b/>
        </w:rPr>
        <w:t>Recommendation</w:t>
      </w:r>
    </w:p>
    <w:p w14:paraId="5B7104A5" w14:textId="77777777" w:rsidR="0094055A" w:rsidRDefault="0094055A" w:rsidP="0094055A">
      <w:pPr>
        <w:spacing w:after="0" w:line="240" w:lineRule="auto"/>
        <w:rPr>
          <w:rFonts w:cs="Arial"/>
          <w:b/>
        </w:rPr>
      </w:pPr>
    </w:p>
    <w:p w14:paraId="19CC02C3" w14:textId="77777777" w:rsidR="0094055A" w:rsidRPr="00336831" w:rsidRDefault="0094055A" w:rsidP="0094055A">
      <w:pPr>
        <w:spacing w:after="0" w:line="240" w:lineRule="auto"/>
        <w:jc w:val="both"/>
        <w:rPr>
          <w:rFonts w:cs="Arial"/>
        </w:rPr>
      </w:pPr>
      <w:r w:rsidRPr="00336831">
        <w:rPr>
          <w:rFonts w:cs="Arial"/>
        </w:rPr>
        <w:t>It is recommended that:</w:t>
      </w:r>
    </w:p>
    <w:p w14:paraId="4292BDFE" w14:textId="77777777" w:rsidR="0094055A" w:rsidRPr="00336831" w:rsidRDefault="0094055A" w:rsidP="0094055A">
      <w:pPr>
        <w:pStyle w:val="NoSpacing"/>
        <w:spacing w:before="0" w:after="0" w:line="240" w:lineRule="auto"/>
        <w:jc w:val="both"/>
        <w:rPr>
          <w:rFonts w:cs="Arial"/>
          <w:color w:val="000000"/>
          <w:sz w:val="22"/>
          <w:szCs w:val="22"/>
        </w:rPr>
      </w:pPr>
    </w:p>
    <w:p w14:paraId="128F9A3C" w14:textId="77777777" w:rsidR="0094055A" w:rsidRPr="00C6665B" w:rsidRDefault="0094055A" w:rsidP="0094055A">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2A1CA4EC" w14:textId="77777777" w:rsidR="0094055A" w:rsidRPr="00C6665B" w:rsidRDefault="0094055A" w:rsidP="0094055A">
      <w:pPr>
        <w:pStyle w:val="NoSpacing"/>
        <w:spacing w:before="0" w:after="0" w:line="240" w:lineRule="auto"/>
        <w:jc w:val="both"/>
        <w:rPr>
          <w:rFonts w:cs="Arial"/>
          <w:b w:val="0"/>
          <w:color w:val="000000"/>
          <w:sz w:val="22"/>
          <w:szCs w:val="22"/>
        </w:rPr>
      </w:pPr>
    </w:p>
    <w:p w14:paraId="27EFC342" w14:textId="77777777" w:rsidR="0094055A" w:rsidRPr="00C6665B" w:rsidRDefault="0094055A" w:rsidP="0094055A">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3422866E" w14:textId="77777777" w:rsidR="0094055A" w:rsidRPr="00336831" w:rsidRDefault="0094055A" w:rsidP="0094055A">
      <w:pPr>
        <w:pStyle w:val="NoSpacing"/>
        <w:spacing w:before="0" w:after="0" w:line="240" w:lineRule="auto"/>
        <w:ind w:left="720" w:hanging="720"/>
        <w:jc w:val="both"/>
        <w:rPr>
          <w:rFonts w:cs="Arial"/>
          <w:color w:val="000000"/>
          <w:sz w:val="22"/>
          <w:szCs w:val="22"/>
        </w:rPr>
      </w:pPr>
    </w:p>
    <w:p w14:paraId="2B8C006E" w14:textId="77777777" w:rsidR="0094055A" w:rsidRPr="00336831" w:rsidRDefault="0094055A" w:rsidP="0094055A">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34F946F7" w14:textId="77777777" w:rsidR="0094055A" w:rsidRDefault="0094055A" w:rsidP="0094055A">
      <w:pPr>
        <w:spacing w:after="0" w:line="240" w:lineRule="auto"/>
        <w:rPr>
          <w:rFonts w:cs="Arial"/>
          <w:b/>
          <w:bCs/>
        </w:rPr>
      </w:pPr>
    </w:p>
    <w:p w14:paraId="5A2444C0" w14:textId="77777777" w:rsidR="0094055A" w:rsidRDefault="0094055A" w:rsidP="0094055A">
      <w:pPr>
        <w:spacing w:after="0" w:line="240" w:lineRule="auto"/>
        <w:rPr>
          <w:rFonts w:cs="Arial"/>
          <w:b/>
          <w:bCs/>
        </w:rPr>
      </w:pPr>
      <w:r w:rsidRPr="000457CD">
        <w:rPr>
          <w:rFonts w:cs="Arial"/>
          <w:b/>
          <w:bCs/>
        </w:rPr>
        <w:t>Management response</w:t>
      </w:r>
    </w:p>
    <w:p w14:paraId="3C6E5D7B" w14:textId="77777777" w:rsidR="0094055A" w:rsidRDefault="0094055A" w:rsidP="0094055A">
      <w:pPr>
        <w:pStyle w:val="ListParagraph"/>
        <w:numPr>
          <w:ilvl w:val="0"/>
          <w:numId w:val="0"/>
        </w:numPr>
        <w:spacing w:after="0"/>
        <w:jc w:val="both"/>
        <w:rPr>
          <w:rFonts w:cs="Arial"/>
          <w:color w:val="000000"/>
        </w:rPr>
      </w:pPr>
    </w:p>
    <w:p w14:paraId="71050874" w14:textId="77777777" w:rsidR="0094055A" w:rsidRDefault="0094055A" w:rsidP="0094055A">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92242FF" w14:textId="77777777" w:rsidR="0094055A" w:rsidRPr="00145011" w:rsidRDefault="0094055A" w:rsidP="0094055A">
      <w:pPr>
        <w:autoSpaceDE w:val="0"/>
        <w:autoSpaceDN w:val="0"/>
        <w:adjustRightInd w:val="0"/>
        <w:spacing w:after="0" w:line="240" w:lineRule="auto"/>
        <w:rPr>
          <w:rFonts w:cs="Arial"/>
          <w:color w:val="000000"/>
          <w:sz w:val="21"/>
          <w:szCs w:val="21"/>
        </w:rPr>
      </w:pPr>
    </w:p>
    <w:p w14:paraId="2B5A3A8E" w14:textId="2B0CD87E" w:rsidR="0094055A" w:rsidRPr="0094055A" w:rsidRDefault="0094055A" w:rsidP="0094055A">
      <w:pPr>
        <w:pStyle w:val="Default"/>
        <w:rPr>
          <w:rFonts w:ascii="Arial" w:eastAsiaTheme="minorHAnsi" w:hAnsi="Arial" w:cs="Arial"/>
          <w:sz w:val="22"/>
          <w:szCs w:val="22"/>
          <w:lang w:val="en-ZA"/>
        </w:rPr>
      </w:pPr>
      <w:r w:rsidRPr="0094055A">
        <w:rPr>
          <w:rFonts w:ascii="Arial" w:eastAsiaTheme="minorHAnsi" w:hAnsi="Arial" w:cs="Arial"/>
          <w:sz w:val="22"/>
          <w:szCs w:val="22"/>
          <w:lang w:val="en-ZA"/>
        </w:rPr>
        <w:t>The listed names were participants and the requested documents should be available.</w:t>
      </w:r>
    </w:p>
    <w:p w14:paraId="26DA2886" w14:textId="77777777" w:rsidR="0094055A" w:rsidRPr="00B830C8" w:rsidRDefault="0094055A" w:rsidP="0094055A">
      <w:pPr>
        <w:pStyle w:val="Default"/>
        <w:rPr>
          <w:rFonts w:ascii="Arial" w:hAnsi="Arial" w:cs="Arial"/>
          <w:sz w:val="22"/>
          <w:szCs w:val="22"/>
        </w:rPr>
      </w:pPr>
    </w:p>
    <w:p w14:paraId="3F852557" w14:textId="77777777" w:rsidR="0094055A" w:rsidRPr="00C6665B" w:rsidRDefault="0094055A" w:rsidP="0094055A">
      <w:pPr>
        <w:pStyle w:val="Default"/>
        <w:rPr>
          <w:rFonts w:ascii="Arial" w:hAnsi="Arial" w:cs="Arial"/>
          <w:sz w:val="22"/>
          <w:szCs w:val="22"/>
        </w:rPr>
      </w:pPr>
      <w:r w:rsidRPr="00C6665B">
        <w:rPr>
          <w:rFonts w:ascii="Arial" w:hAnsi="Arial" w:cs="Arial"/>
          <w:sz w:val="22"/>
          <w:szCs w:val="22"/>
        </w:rPr>
        <w:t xml:space="preserve">Name: Mr. Devan Pillay </w:t>
      </w:r>
    </w:p>
    <w:p w14:paraId="71F64694" w14:textId="77777777" w:rsidR="0094055A" w:rsidRPr="00C6665B" w:rsidRDefault="0094055A" w:rsidP="0094055A">
      <w:pPr>
        <w:pStyle w:val="Default"/>
        <w:rPr>
          <w:rFonts w:ascii="Arial" w:hAnsi="Arial" w:cs="Arial"/>
          <w:sz w:val="22"/>
          <w:szCs w:val="22"/>
        </w:rPr>
      </w:pPr>
      <w:r w:rsidRPr="00C6665B">
        <w:rPr>
          <w:rFonts w:ascii="Arial" w:hAnsi="Arial" w:cs="Arial"/>
          <w:sz w:val="22"/>
          <w:szCs w:val="22"/>
        </w:rPr>
        <w:t xml:space="preserve">Position: Acting DDG: EPWP </w:t>
      </w:r>
    </w:p>
    <w:p w14:paraId="07DF583A" w14:textId="1E4855F4" w:rsidR="0094055A" w:rsidRDefault="0094055A" w:rsidP="0094055A">
      <w:pPr>
        <w:spacing w:after="0" w:line="240" w:lineRule="auto"/>
        <w:rPr>
          <w:rFonts w:cs="Arial"/>
          <w:b/>
          <w:iCs/>
        </w:rPr>
      </w:pPr>
      <w:r w:rsidRPr="00C6665B">
        <w:rPr>
          <w:rFonts w:cs="Arial"/>
        </w:rPr>
        <w:lastRenderedPageBreak/>
        <w:t xml:space="preserve">Date: </w:t>
      </w:r>
      <w:r>
        <w:rPr>
          <w:sz w:val="21"/>
          <w:szCs w:val="21"/>
        </w:rPr>
        <w:t>Date: 06/04/2020</w:t>
      </w:r>
    </w:p>
    <w:p w14:paraId="36C07EAF" w14:textId="75F66075" w:rsidR="0094055A" w:rsidRPr="00C6665B" w:rsidRDefault="0094055A" w:rsidP="0094055A">
      <w:pPr>
        <w:spacing w:after="0" w:line="240" w:lineRule="auto"/>
        <w:rPr>
          <w:rFonts w:cs="Arial"/>
          <w:b/>
          <w:iCs/>
        </w:rPr>
      </w:pPr>
    </w:p>
    <w:p w14:paraId="11C8DC30" w14:textId="77777777" w:rsidR="0094055A" w:rsidRPr="00C6665B" w:rsidRDefault="0094055A" w:rsidP="0094055A">
      <w:pPr>
        <w:spacing w:after="0" w:line="240" w:lineRule="auto"/>
        <w:rPr>
          <w:rFonts w:cs="Arial"/>
          <w:b/>
          <w:iCs/>
        </w:rPr>
      </w:pPr>
      <w:r w:rsidRPr="00C6665B">
        <w:rPr>
          <w:rFonts w:cs="Arial"/>
          <w:b/>
          <w:iCs/>
        </w:rPr>
        <w:t>Auditor’s conclusion</w:t>
      </w:r>
    </w:p>
    <w:p w14:paraId="61B3E465" w14:textId="77777777" w:rsidR="0094055A" w:rsidRPr="00C6665B" w:rsidRDefault="0094055A" w:rsidP="0094055A">
      <w:pPr>
        <w:spacing w:after="0" w:line="240" w:lineRule="auto"/>
        <w:rPr>
          <w:rFonts w:cs="Arial"/>
          <w:b/>
          <w:iCs/>
        </w:rPr>
      </w:pPr>
    </w:p>
    <w:p w14:paraId="4D4DD10E" w14:textId="711B7548" w:rsidR="0094055A" w:rsidRPr="00CB4B40" w:rsidRDefault="0094055A" w:rsidP="0094055A">
      <w:pPr>
        <w:spacing w:after="0" w:line="240" w:lineRule="auto"/>
        <w:rPr>
          <w:rFonts w:cs="Arial"/>
        </w:rPr>
      </w:pPr>
      <w:r>
        <w:rPr>
          <w:rFonts w:cs="Arial"/>
        </w:rPr>
        <w:t xml:space="preserve">Management comment noted. The matters raised </w:t>
      </w:r>
      <w:r w:rsidR="004705EE">
        <w:rPr>
          <w:rFonts w:cs="Arial"/>
        </w:rPr>
        <w:t xml:space="preserve">will be reported in the final </w:t>
      </w:r>
      <w:r>
        <w:rPr>
          <w:rFonts w:cs="Arial"/>
        </w:rPr>
        <w:t xml:space="preserve">management </w:t>
      </w:r>
      <w:r w:rsidRPr="001C547E">
        <w:rPr>
          <w:rFonts w:cs="Arial"/>
        </w:rPr>
        <w:t xml:space="preserve">report </w:t>
      </w:r>
      <w:r w:rsidRPr="001C547E">
        <w:rPr>
          <w:rFonts w:cs="Arial"/>
          <w:iCs/>
        </w:rPr>
        <w:t>as no supporting documentation were submitted for audit purposes</w:t>
      </w:r>
      <w:r>
        <w:rPr>
          <w:rFonts w:cs="Arial"/>
          <w:iCs/>
        </w:rPr>
        <w:t>.</w:t>
      </w:r>
    </w:p>
    <w:p w14:paraId="472D43E2" w14:textId="11A1D598" w:rsidR="00F73BD6" w:rsidRDefault="00F73BD6">
      <w:pPr>
        <w:spacing w:after="200"/>
        <w:rPr>
          <w:rFonts w:cs="Arial"/>
          <w:color w:val="000000"/>
        </w:rPr>
      </w:pPr>
      <w:r>
        <w:rPr>
          <w:rFonts w:cs="Arial"/>
          <w:color w:val="000000"/>
        </w:rPr>
        <w:br w:type="page"/>
      </w:r>
    </w:p>
    <w:p w14:paraId="0FC92860" w14:textId="377D5DDB" w:rsidR="00F73BD6" w:rsidRPr="000457CD" w:rsidRDefault="00F73BD6" w:rsidP="00F73BD6">
      <w:pPr>
        <w:pStyle w:val="Heading7"/>
        <w:spacing w:after="0" w:line="240" w:lineRule="auto"/>
        <w:ind w:left="426" w:hanging="502"/>
        <w:rPr>
          <w:bCs/>
        </w:rPr>
      </w:pPr>
      <w:r>
        <w:rPr>
          <w:bCs/>
        </w:rPr>
        <w:lastRenderedPageBreak/>
        <w:t xml:space="preserve">EPWP </w:t>
      </w:r>
      <w:r w:rsidRPr="00AB3788">
        <w:rPr>
          <w:bCs/>
        </w:rPr>
        <w:t xml:space="preserve">– </w:t>
      </w:r>
      <w:r>
        <w:rPr>
          <w:bCs/>
        </w:rPr>
        <w:t>DPWI Regional Office</w:t>
      </w:r>
      <w:r w:rsidRPr="0003527A">
        <w:rPr>
          <w:bCs/>
        </w:rPr>
        <w:t xml:space="preserve"> </w:t>
      </w:r>
      <w:r>
        <w:rPr>
          <w:bCs/>
        </w:rPr>
        <w:t>– Participants</w:t>
      </w:r>
      <w:r w:rsidRPr="00486DB8">
        <w:t xml:space="preserve"> listed</w:t>
      </w:r>
      <w:r>
        <w:t>/ reported</w:t>
      </w:r>
      <w:r w:rsidRPr="00486DB8">
        <w:t xml:space="preserve"> on </w:t>
      </w:r>
      <w:r>
        <w:t>project</w:t>
      </w:r>
      <w:r w:rsidRPr="00486DB8">
        <w:t xml:space="preserve"> list </w:t>
      </w:r>
      <w:r>
        <w:t>as people with disability without the relevant supporting documentation.</w:t>
      </w:r>
    </w:p>
    <w:p w14:paraId="331E9549" w14:textId="77777777" w:rsidR="00F73BD6" w:rsidRPr="000457CD" w:rsidRDefault="00F73BD6" w:rsidP="00F73BD6">
      <w:pPr>
        <w:pStyle w:val="NoSpacing"/>
        <w:spacing w:before="0" w:after="0" w:line="240" w:lineRule="auto"/>
        <w:rPr>
          <w:rFonts w:cs="Arial"/>
          <w:sz w:val="22"/>
          <w:szCs w:val="22"/>
        </w:rPr>
      </w:pPr>
    </w:p>
    <w:p w14:paraId="3751E404" w14:textId="77777777" w:rsidR="00F73BD6" w:rsidRDefault="00F73BD6" w:rsidP="00F73BD6">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5BA546C4" w14:textId="77777777" w:rsidR="00F73BD6" w:rsidRDefault="00F73BD6" w:rsidP="00F73BD6">
      <w:pPr>
        <w:pStyle w:val="NoSpacing"/>
        <w:spacing w:before="0" w:after="0" w:line="240" w:lineRule="auto"/>
        <w:rPr>
          <w:rFonts w:cs="Arial"/>
          <w:sz w:val="22"/>
          <w:szCs w:val="22"/>
        </w:rPr>
      </w:pPr>
    </w:p>
    <w:p w14:paraId="6E98BAD2" w14:textId="77777777" w:rsidR="00F73BD6" w:rsidRPr="00E4214C" w:rsidRDefault="00F73BD6" w:rsidP="00F73BD6">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4440086" w14:textId="77777777" w:rsidR="00F73BD6" w:rsidRPr="00E4214C" w:rsidRDefault="00F73BD6" w:rsidP="00F73BD6">
      <w:pPr>
        <w:spacing w:after="0" w:line="240" w:lineRule="auto"/>
        <w:ind w:left="720" w:hanging="720"/>
        <w:rPr>
          <w:rFonts w:cs="Arial"/>
          <w:color w:val="000000"/>
          <w:lang w:eastAsia="en-ZA"/>
        </w:rPr>
      </w:pPr>
    </w:p>
    <w:p w14:paraId="6FD506CB" w14:textId="77777777" w:rsidR="00F73BD6" w:rsidRPr="00E4214C" w:rsidRDefault="00F73BD6" w:rsidP="00F73BD6">
      <w:pPr>
        <w:autoSpaceDE w:val="0"/>
        <w:autoSpaceDN w:val="0"/>
        <w:adjustRightInd w:val="0"/>
        <w:spacing w:after="0" w:line="240" w:lineRule="auto"/>
        <w:jc w:val="both"/>
        <w:rPr>
          <w:rFonts w:cs="Arial"/>
          <w:color w:val="000000"/>
          <w:lang w:eastAsia="en-ZA"/>
        </w:rPr>
      </w:pPr>
      <w:r w:rsidRPr="00CF2F36">
        <w:rPr>
          <w:rFonts w:cs="Arial"/>
          <w:color w:val="000000"/>
          <w:lang w:eastAsia="en-ZA"/>
        </w:rPr>
        <w:t xml:space="preserve">Technical indicator description – method of calculation states that: </w:t>
      </w:r>
      <w:r w:rsidRPr="00CF2F36">
        <w:rPr>
          <w:rFonts w:cs="Arial"/>
          <w:i/>
          <w:color w:val="000000"/>
          <w:lang w:eastAsia="en-ZA"/>
        </w:rPr>
        <w:t xml:space="preserve">“The work opportunities </w:t>
      </w:r>
      <w:r w:rsidRPr="00CF2F36">
        <w:rPr>
          <w:rFonts w:cs="Arial"/>
          <w:i/>
        </w:rPr>
        <w:t>reported by public bodies are disaggregated into women, youth and people with disability. Per</w:t>
      </w:r>
      <w:r>
        <w:rPr>
          <w:rFonts w:cs="Arial"/>
          <w:i/>
        </w:rPr>
        <w:t>c</w:t>
      </w:r>
      <w:r w:rsidRPr="00CF2F36">
        <w:rPr>
          <w:rFonts w:cs="Arial"/>
          <w:i/>
        </w:rPr>
        <w:t>entage calculation of Number of work opportunities reported for people with disability / Total number of work opportunities reported. …”</w:t>
      </w:r>
    </w:p>
    <w:p w14:paraId="5A728C29" w14:textId="77777777" w:rsidR="00F73BD6" w:rsidRPr="005B1329" w:rsidRDefault="00F73BD6" w:rsidP="00F73BD6">
      <w:pPr>
        <w:spacing w:after="0" w:line="240" w:lineRule="auto"/>
        <w:ind w:left="720" w:hanging="720"/>
        <w:rPr>
          <w:rFonts w:cs="Arial"/>
          <w:color w:val="000000"/>
          <w:lang w:eastAsia="en-ZA"/>
        </w:rPr>
      </w:pPr>
    </w:p>
    <w:p w14:paraId="7777E8D1" w14:textId="77777777" w:rsidR="00F73BD6" w:rsidRPr="0038585F" w:rsidRDefault="00F73BD6" w:rsidP="00F73BD6">
      <w:pPr>
        <w:spacing w:after="0" w:line="240" w:lineRule="auto"/>
        <w:rPr>
          <w:rFonts w:cs="Arial"/>
          <w:b/>
        </w:rPr>
      </w:pPr>
      <w:r w:rsidRPr="0038585F">
        <w:rPr>
          <w:rFonts w:cs="Arial"/>
          <w:b/>
        </w:rPr>
        <w:t>Nature</w:t>
      </w:r>
    </w:p>
    <w:p w14:paraId="4E2B97A8" w14:textId="77777777" w:rsidR="00F73BD6" w:rsidRDefault="00F73BD6" w:rsidP="00F73BD6">
      <w:pPr>
        <w:spacing w:after="0" w:line="240" w:lineRule="auto"/>
        <w:rPr>
          <w:rFonts w:cs="Arial"/>
        </w:rPr>
      </w:pPr>
    </w:p>
    <w:p w14:paraId="7965DA13" w14:textId="77777777" w:rsidR="00F73BD6" w:rsidRDefault="00F73BD6" w:rsidP="00F73BD6">
      <w:pPr>
        <w:shd w:val="clear" w:color="auto" w:fill="FFFFFF"/>
        <w:spacing w:after="0" w:line="240" w:lineRule="auto"/>
        <w:jc w:val="both"/>
        <w:rPr>
          <w:rFonts w:cs="Arial"/>
        </w:rPr>
      </w:pPr>
      <w:r w:rsidRPr="00AC0D37">
        <w:rPr>
          <w:rFonts w:cs="Arial"/>
        </w:rPr>
        <w:t xml:space="preserve">During the audit of </w:t>
      </w:r>
      <w:r>
        <w:rPr>
          <w:rFonts w:cs="Arial"/>
        </w:rPr>
        <w:t xml:space="preserve">Indicator 3.2 </w:t>
      </w:r>
      <w:r w:rsidRPr="00A1489C">
        <w:rPr>
          <w:rFonts w:cs="Arial"/>
          <w:i/>
        </w:rPr>
        <w:t>Percentage EPWP participation among designated groups</w:t>
      </w:r>
      <w:r w:rsidRPr="00AC0D37">
        <w:rPr>
          <w:rFonts w:cs="Arial"/>
        </w:rPr>
        <w:t xml:space="preserve"> at the </w:t>
      </w:r>
      <w:r w:rsidRPr="00285F4B">
        <w:rPr>
          <w:rFonts w:cs="Arial"/>
          <w:bCs/>
        </w:rPr>
        <w:t>DPWI Regional Office</w:t>
      </w:r>
      <w:r w:rsidRPr="00285F4B">
        <w:rPr>
          <w:rFonts w:cs="Arial"/>
        </w:rPr>
        <w:t>, the</w:t>
      </w:r>
      <w:r w:rsidRPr="00AC0D37">
        <w:rPr>
          <w:rFonts w:cs="Arial"/>
        </w:rPr>
        <w:t xml:space="preserve"> participant</w:t>
      </w:r>
      <w:r>
        <w:rPr>
          <w:rFonts w:cs="Arial"/>
        </w:rPr>
        <w:t xml:space="preserve"> listed below was</w:t>
      </w:r>
      <w:r w:rsidRPr="00AC0D37">
        <w:rPr>
          <w:rFonts w:cs="Arial"/>
        </w:rPr>
        <w:t xml:space="preserve"> reported as </w:t>
      </w:r>
      <w:r>
        <w:rPr>
          <w:rFonts w:cs="Arial"/>
        </w:rPr>
        <w:t xml:space="preserve">a person with disability </w:t>
      </w:r>
      <w:r w:rsidRPr="00AC0D37">
        <w:rPr>
          <w:rFonts w:cs="Arial"/>
        </w:rPr>
        <w:t xml:space="preserve">on </w:t>
      </w:r>
      <w:r w:rsidRPr="00AC0D37">
        <w:rPr>
          <w:rFonts w:cs="Arial"/>
        </w:rPr>
        <w:lastRenderedPageBreak/>
        <w:t>the EPWP reporting system</w:t>
      </w:r>
      <w:r>
        <w:rPr>
          <w:rFonts w:cs="Arial"/>
        </w:rPr>
        <w:t xml:space="preserve"> for the project;</w:t>
      </w:r>
      <w:r w:rsidRPr="00AC0D37">
        <w:rPr>
          <w:rFonts w:cs="Arial"/>
        </w:rPr>
        <w:t xml:space="preserve"> including </w:t>
      </w:r>
      <w:r>
        <w:rPr>
          <w:rFonts w:cs="Arial"/>
        </w:rPr>
        <w:t>with</w:t>
      </w:r>
      <w:r w:rsidRPr="00AC0D37">
        <w:rPr>
          <w:rFonts w:cs="Arial"/>
        </w:rPr>
        <w:t xml:space="preserve"> number of days worked. However, during the audit of the project it was noted that </w:t>
      </w:r>
      <w:r>
        <w:rPr>
          <w:rFonts w:cs="Arial"/>
        </w:rPr>
        <w:t xml:space="preserve">no evidence </w:t>
      </w:r>
      <w:r w:rsidRPr="00AC0D37">
        <w:rPr>
          <w:rFonts w:cs="Arial"/>
        </w:rPr>
        <w:t>could not be obtained</w:t>
      </w:r>
      <w:r>
        <w:rPr>
          <w:rFonts w:cs="Arial"/>
        </w:rPr>
        <w:t xml:space="preserve"> to substantiate the disability reporting</w:t>
      </w:r>
      <w:r w:rsidRPr="00AC0D37">
        <w:rPr>
          <w:rFonts w:cs="Arial"/>
        </w:rPr>
        <w:t>.</w:t>
      </w:r>
    </w:p>
    <w:p w14:paraId="536C0722" w14:textId="77777777" w:rsidR="00F73BD6" w:rsidRDefault="00F73BD6" w:rsidP="00F73BD6">
      <w:pPr>
        <w:shd w:val="clear" w:color="auto" w:fill="FFFFFF"/>
        <w:spacing w:after="0" w:line="240" w:lineRule="auto"/>
        <w:jc w:val="both"/>
        <w:rPr>
          <w:rFonts w:cs="Arial"/>
        </w:rPr>
      </w:pPr>
    </w:p>
    <w:tbl>
      <w:tblPr>
        <w:tblW w:w="10349" w:type="dxa"/>
        <w:tblInd w:w="-10" w:type="dxa"/>
        <w:tblLook w:val="04A0" w:firstRow="1" w:lastRow="0" w:firstColumn="1" w:lastColumn="0" w:noHBand="0" w:noVBand="1"/>
      </w:tblPr>
      <w:tblGrid>
        <w:gridCol w:w="456"/>
        <w:gridCol w:w="1812"/>
        <w:gridCol w:w="987"/>
        <w:gridCol w:w="1580"/>
        <w:gridCol w:w="1686"/>
        <w:gridCol w:w="2551"/>
        <w:gridCol w:w="1277"/>
      </w:tblGrid>
      <w:tr w:rsidR="00F73BD6" w:rsidRPr="00EC538E" w14:paraId="52087542" w14:textId="77777777" w:rsidTr="00465901">
        <w:trPr>
          <w:trHeight w:val="252"/>
        </w:trPr>
        <w:tc>
          <w:tcPr>
            <w:tcW w:w="45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725A837B"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No</w:t>
            </w:r>
          </w:p>
        </w:tc>
        <w:tc>
          <w:tcPr>
            <w:tcW w:w="1812" w:type="dxa"/>
            <w:tcBorders>
              <w:top w:val="single" w:sz="8" w:space="0" w:color="auto"/>
              <w:left w:val="nil"/>
              <w:bottom w:val="single" w:sz="8" w:space="0" w:color="auto"/>
              <w:right w:val="single" w:sz="8" w:space="0" w:color="auto"/>
            </w:tcBorders>
            <w:shd w:val="clear" w:color="000000" w:fill="BFBFBF"/>
            <w:noWrap/>
            <w:vAlign w:val="center"/>
            <w:hideMark/>
          </w:tcPr>
          <w:p w14:paraId="1573079D"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Name</w:t>
            </w:r>
          </w:p>
        </w:tc>
        <w:tc>
          <w:tcPr>
            <w:tcW w:w="987" w:type="dxa"/>
            <w:tcBorders>
              <w:top w:val="single" w:sz="8" w:space="0" w:color="auto"/>
              <w:left w:val="nil"/>
              <w:bottom w:val="single" w:sz="8" w:space="0" w:color="auto"/>
              <w:right w:val="single" w:sz="8" w:space="0" w:color="auto"/>
            </w:tcBorders>
            <w:shd w:val="clear" w:color="000000" w:fill="BFBFBF"/>
            <w:noWrap/>
            <w:vAlign w:val="center"/>
            <w:hideMark/>
          </w:tcPr>
          <w:p w14:paraId="78F7C44F"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Surname</w:t>
            </w:r>
          </w:p>
        </w:tc>
        <w:tc>
          <w:tcPr>
            <w:tcW w:w="1580" w:type="dxa"/>
            <w:tcBorders>
              <w:top w:val="single" w:sz="8" w:space="0" w:color="auto"/>
              <w:left w:val="nil"/>
              <w:bottom w:val="single" w:sz="8" w:space="0" w:color="auto"/>
              <w:right w:val="single" w:sz="8" w:space="0" w:color="auto"/>
            </w:tcBorders>
            <w:shd w:val="clear" w:color="000000" w:fill="BFBFBF"/>
            <w:noWrap/>
            <w:vAlign w:val="center"/>
            <w:hideMark/>
          </w:tcPr>
          <w:p w14:paraId="54330654"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ID</w:t>
            </w:r>
          </w:p>
        </w:tc>
        <w:tc>
          <w:tcPr>
            <w:tcW w:w="1686" w:type="dxa"/>
            <w:tcBorders>
              <w:top w:val="single" w:sz="8" w:space="0" w:color="auto"/>
              <w:left w:val="nil"/>
              <w:bottom w:val="single" w:sz="8" w:space="0" w:color="auto"/>
              <w:right w:val="single" w:sz="8" w:space="0" w:color="auto"/>
            </w:tcBorders>
            <w:shd w:val="clear" w:color="000000" w:fill="BFBFBF"/>
            <w:noWrap/>
            <w:vAlign w:val="center"/>
            <w:hideMark/>
          </w:tcPr>
          <w:p w14:paraId="4486B9A1"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Project Code</w:t>
            </w:r>
          </w:p>
        </w:tc>
        <w:tc>
          <w:tcPr>
            <w:tcW w:w="2551" w:type="dxa"/>
            <w:tcBorders>
              <w:top w:val="single" w:sz="8" w:space="0" w:color="auto"/>
              <w:left w:val="nil"/>
              <w:bottom w:val="single" w:sz="8" w:space="0" w:color="auto"/>
              <w:right w:val="single" w:sz="8" w:space="0" w:color="auto"/>
            </w:tcBorders>
            <w:shd w:val="clear" w:color="000000" w:fill="BFBFBF"/>
            <w:noWrap/>
            <w:vAlign w:val="center"/>
            <w:hideMark/>
          </w:tcPr>
          <w:p w14:paraId="7F8C2BA7"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Project Name</w:t>
            </w:r>
          </w:p>
        </w:tc>
        <w:tc>
          <w:tcPr>
            <w:tcW w:w="1277" w:type="dxa"/>
            <w:tcBorders>
              <w:top w:val="single" w:sz="8" w:space="0" w:color="auto"/>
              <w:left w:val="nil"/>
              <w:bottom w:val="single" w:sz="8" w:space="0" w:color="auto"/>
              <w:right w:val="single" w:sz="8" w:space="0" w:color="auto"/>
            </w:tcBorders>
            <w:shd w:val="clear" w:color="000000" w:fill="BFBFBF"/>
            <w:noWrap/>
            <w:vAlign w:val="center"/>
            <w:hideMark/>
          </w:tcPr>
          <w:p w14:paraId="3F73A186"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Sector</w:t>
            </w:r>
          </w:p>
        </w:tc>
      </w:tr>
      <w:tr w:rsidR="00F73BD6" w:rsidRPr="00EC538E" w14:paraId="7B784CC9" w14:textId="77777777" w:rsidTr="00465901">
        <w:trPr>
          <w:trHeight w:val="228"/>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74E2D" w14:textId="77777777" w:rsidR="00F73BD6" w:rsidRPr="00EC538E" w:rsidRDefault="00F73BD6" w:rsidP="00465901">
            <w:pPr>
              <w:rPr>
                <w:rFonts w:cs="Arial"/>
                <w:sz w:val="18"/>
                <w:szCs w:val="18"/>
                <w:lang w:eastAsia="en-ZA"/>
              </w:rPr>
            </w:pPr>
            <w:r w:rsidRPr="00EC538E">
              <w:rPr>
                <w:rFonts w:cs="Arial"/>
                <w:sz w:val="18"/>
                <w:szCs w:val="18"/>
                <w:lang w:eastAsia="en-ZA"/>
              </w:rPr>
              <w:t>1</w:t>
            </w: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46CEEF16"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Nwabisa Primrose</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0BB6F790"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Holani</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543F741"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8909180981080</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1B7124F9"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97023-EPWP3N</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EA42C50" w14:textId="77777777" w:rsidR="00F73BD6" w:rsidRPr="00EC538E" w:rsidRDefault="00F73BD6" w:rsidP="00465901">
            <w:pPr>
              <w:rPr>
                <w:rFonts w:cs="Arial"/>
                <w:sz w:val="18"/>
                <w:szCs w:val="18"/>
                <w:lang w:eastAsia="en-ZA"/>
              </w:rPr>
            </w:pPr>
            <w:r w:rsidRPr="00EC538E">
              <w:rPr>
                <w:rFonts w:cs="Arial"/>
                <w:sz w:val="18"/>
                <w:szCs w:val="18"/>
                <w:lang w:eastAsia="en-ZA"/>
              </w:rPr>
              <w:t>KWT Magistrate Office General Labour (Blue Disa )</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5B44DA51" w14:textId="77777777" w:rsidR="00F73BD6" w:rsidRPr="00EC538E" w:rsidRDefault="00F73BD6" w:rsidP="00465901">
            <w:pPr>
              <w:rPr>
                <w:rFonts w:cs="Arial"/>
                <w:sz w:val="18"/>
                <w:szCs w:val="18"/>
                <w:lang w:eastAsia="en-ZA"/>
              </w:rPr>
            </w:pPr>
            <w:r w:rsidRPr="00EC538E">
              <w:rPr>
                <w:rFonts w:cs="Arial"/>
                <w:sz w:val="18"/>
                <w:szCs w:val="18"/>
                <w:lang w:eastAsia="en-ZA"/>
              </w:rPr>
              <w:t>Infrastructure Sector</w:t>
            </w:r>
          </w:p>
        </w:tc>
      </w:tr>
    </w:tbl>
    <w:p w14:paraId="02C40F15" w14:textId="77777777" w:rsidR="00F73BD6" w:rsidRDefault="00F73BD6" w:rsidP="00F73BD6">
      <w:pPr>
        <w:shd w:val="clear" w:color="auto" w:fill="FFFFFF"/>
        <w:spacing w:after="0" w:line="240" w:lineRule="auto"/>
        <w:rPr>
          <w:rFonts w:cs="Arial"/>
          <w:b/>
        </w:rPr>
      </w:pPr>
    </w:p>
    <w:p w14:paraId="5231D62F" w14:textId="48EE8DD5" w:rsidR="00F73BD6" w:rsidRDefault="00F73BD6" w:rsidP="00F73BD6">
      <w:pPr>
        <w:shd w:val="clear" w:color="auto" w:fill="FFFFFF"/>
        <w:spacing w:after="0" w:line="240" w:lineRule="auto"/>
        <w:rPr>
          <w:rFonts w:cs="Arial"/>
        </w:rPr>
      </w:pPr>
      <w:r w:rsidRPr="00E4214C">
        <w:rPr>
          <w:rFonts w:cs="Arial"/>
          <w:b/>
        </w:rPr>
        <w:t>Impact of the finding</w:t>
      </w:r>
    </w:p>
    <w:p w14:paraId="5CF2B7D1" w14:textId="77777777" w:rsidR="00F73BD6" w:rsidRDefault="00F73BD6" w:rsidP="00F73BD6">
      <w:pPr>
        <w:shd w:val="clear" w:color="auto" w:fill="FFFFFF"/>
        <w:spacing w:after="0" w:line="240" w:lineRule="auto"/>
        <w:rPr>
          <w:rFonts w:cs="Arial"/>
        </w:rPr>
      </w:pPr>
    </w:p>
    <w:p w14:paraId="6682B899" w14:textId="77777777" w:rsidR="00F73BD6" w:rsidRPr="00820470" w:rsidRDefault="00F73BD6" w:rsidP="00F73BD6">
      <w:pPr>
        <w:shd w:val="clear" w:color="auto" w:fill="FFFFFF"/>
        <w:spacing w:after="0" w:line="240" w:lineRule="auto"/>
        <w:jc w:val="both"/>
        <w:rPr>
          <w:rFonts w:cs="Arial"/>
        </w:rPr>
      </w:pPr>
      <w:r w:rsidRPr="00820470">
        <w:rPr>
          <w:rFonts w:cs="Arial"/>
        </w:rPr>
        <w:t xml:space="preserve">Non-compliance with </w:t>
      </w:r>
      <w:r w:rsidRPr="00820470">
        <w:rPr>
          <w:rFonts w:cs="Arial"/>
          <w:color w:val="000000"/>
        </w:rPr>
        <w:t>PFMA s</w:t>
      </w:r>
      <w:r w:rsidRPr="00820470">
        <w:rPr>
          <w:rFonts w:cs="Arial"/>
          <w:color w:val="000000"/>
          <w:lang w:eastAsia="en-ZA"/>
        </w:rPr>
        <w:t>ection 40(3) (a)</w:t>
      </w:r>
    </w:p>
    <w:p w14:paraId="3FF0A019" w14:textId="77777777" w:rsidR="00F73BD6" w:rsidRPr="00336831" w:rsidRDefault="00F73BD6" w:rsidP="00F73BD6">
      <w:pPr>
        <w:shd w:val="clear" w:color="auto" w:fill="FFFFFF"/>
        <w:spacing w:after="0" w:line="240" w:lineRule="auto"/>
        <w:jc w:val="both"/>
        <w:rPr>
          <w:rFonts w:cs="Arial"/>
        </w:rPr>
      </w:pPr>
    </w:p>
    <w:p w14:paraId="0D3AA2BF" w14:textId="77777777" w:rsidR="00F73BD6" w:rsidRPr="00820470" w:rsidRDefault="00F73BD6" w:rsidP="00F73BD6">
      <w:pPr>
        <w:shd w:val="clear" w:color="auto" w:fill="FFFFFF"/>
        <w:spacing w:after="0" w:line="240" w:lineRule="auto"/>
        <w:jc w:val="both"/>
        <w:rPr>
          <w:rFonts w:cs="Arial"/>
          <w:iCs/>
        </w:rPr>
      </w:pPr>
      <w:r w:rsidRPr="00820470">
        <w:rPr>
          <w:rFonts w:cs="Arial"/>
          <w:iCs/>
        </w:rPr>
        <w:t xml:space="preserve">The quarter 3 data reported performance for </w:t>
      </w:r>
      <w:r w:rsidRPr="00820470">
        <w:rPr>
          <w:rFonts w:cs="Arial"/>
        </w:rPr>
        <w:t xml:space="preserve">Indicator 3.2 </w:t>
      </w:r>
      <w:r w:rsidRPr="00820470">
        <w:rPr>
          <w:rFonts w:cs="Arial"/>
          <w:i/>
        </w:rPr>
        <w:t>Percentage EPWP participation among designated groups</w:t>
      </w:r>
      <w:r w:rsidRPr="00820470">
        <w:rPr>
          <w:rFonts w:cs="Arial"/>
          <w:iCs/>
        </w:rPr>
        <w:t xml:space="preserve"> </w:t>
      </w:r>
      <w:r w:rsidRPr="00820470">
        <w:rPr>
          <w:rFonts w:cs="Arial"/>
          <w:i/>
        </w:rPr>
        <w:t>reported on the EPWP-RS by public bodies</w:t>
      </w:r>
      <w:r w:rsidRPr="00820470">
        <w:rPr>
          <w:rFonts w:cs="Arial"/>
          <w:iCs/>
        </w:rPr>
        <w:t xml:space="preserve"> submitted for audit might be overstated.</w:t>
      </w:r>
    </w:p>
    <w:p w14:paraId="1D822DB0" w14:textId="77777777" w:rsidR="00F73BD6" w:rsidRDefault="00F73BD6" w:rsidP="00F73BD6">
      <w:pPr>
        <w:pStyle w:val="NormalWeb"/>
        <w:spacing w:before="0" w:beforeAutospacing="0" w:after="0" w:afterAutospacing="0"/>
        <w:rPr>
          <w:rFonts w:ascii="Arial" w:hAnsi="Arial" w:cs="Arial"/>
          <w:b/>
          <w:bCs/>
          <w:sz w:val="22"/>
          <w:szCs w:val="22"/>
        </w:rPr>
      </w:pPr>
    </w:p>
    <w:p w14:paraId="261F8A89" w14:textId="77777777" w:rsidR="00F73BD6" w:rsidRDefault="00F73BD6" w:rsidP="00F73BD6">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3127C31" w14:textId="77777777" w:rsidR="00F73BD6" w:rsidRPr="000457CD" w:rsidRDefault="00F73BD6" w:rsidP="00F73BD6">
      <w:pPr>
        <w:pStyle w:val="NormalWeb"/>
        <w:spacing w:before="0" w:beforeAutospacing="0" w:after="0" w:afterAutospacing="0"/>
        <w:rPr>
          <w:rFonts w:ascii="Arial" w:hAnsi="Arial" w:cs="Arial"/>
          <w:sz w:val="22"/>
          <w:szCs w:val="22"/>
        </w:rPr>
      </w:pPr>
    </w:p>
    <w:p w14:paraId="17333626" w14:textId="77777777" w:rsidR="00F73BD6" w:rsidRPr="00B107A4" w:rsidRDefault="00F73BD6" w:rsidP="00F73BD6">
      <w:pPr>
        <w:spacing w:after="0" w:line="240" w:lineRule="auto"/>
        <w:jc w:val="both"/>
        <w:rPr>
          <w:rFonts w:cs="Arial"/>
          <w:i/>
        </w:rPr>
      </w:pPr>
      <w:r w:rsidRPr="00B107A4">
        <w:rPr>
          <w:rFonts w:cs="Arial"/>
          <w:i/>
          <w:lang w:val="en-GB"/>
        </w:rPr>
        <w:t>Financial and Performance Management</w:t>
      </w:r>
    </w:p>
    <w:p w14:paraId="22B11B2F" w14:textId="77777777" w:rsidR="00F73BD6" w:rsidRDefault="00F73BD6" w:rsidP="00F73BD6">
      <w:pPr>
        <w:pStyle w:val="NoSpacing"/>
        <w:spacing w:before="0" w:after="0" w:line="240" w:lineRule="auto"/>
        <w:rPr>
          <w:rFonts w:cs="Arial"/>
          <w:sz w:val="22"/>
          <w:szCs w:val="22"/>
          <w:lang w:val="en-GB"/>
        </w:rPr>
      </w:pPr>
    </w:p>
    <w:p w14:paraId="7F6CA992" w14:textId="77777777" w:rsidR="00F73BD6" w:rsidRPr="00C431C7" w:rsidRDefault="00F73BD6" w:rsidP="00F73BD6">
      <w:pPr>
        <w:spacing w:after="0" w:line="240" w:lineRule="auto"/>
        <w:jc w:val="both"/>
        <w:rPr>
          <w:rFonts w:cs="Arial"/>
          <w:lang w:val="en-GB"/>
        </w:rPr>
      </w:pPr>
      <w:r w:rsidRPr="00C431C7">
        <w:rPr>
          <w:rFonts w:cs="Arial"/>
          <w:lang w:val="en-GB"/>
        </w:rPr>
        <w:t xml:space="preserve">The department did not implement proper record keeping in a timely manner to ensure that complete, relevant and accurate </w:t>
      </w:r>
      <w:r w:rsidRPr="00C431C7">
        <w:rPr>
          <w:rFonts w:cs="Arial"/>
          <w:lang w:val="en-GB"/>
        </w:rPr>
        <w:lastRenderedPageBreak/>
        <w:t>information is accessible and available to support financial and performance reporting</w:t>
      </w:r>
    </w:p>
    <w:p w14:paraId="06B23B88" w14:textId="77777777" w:rsidR="00F73BD6" w:rsidRPr="00DF5C0A" w:rsidRDefault="00F73BD6" w:rsidP="00F73BD6">
      <w:pPr>
        <w:pStyle w:val="NoSpacing"/>
        <w:spacing w:before="0" w:after="0" w:line="240" w:lineRule="auto"/>
        <w:jc w:val="both"/>
        <w:rPr>
          <w:rFonts w:cs="Arial"/>
          <w:sz w:val="22"/>
          <w:szCs w:val="22"/>
          <w:lang w:val="en-GB"/>
        </w:rPr>
      </w:pPr>
    </w:p>
    <w:p w14:paraId="7EA27CAF" w14:textId="77777777" w:rsidR="00F73BD6" w:rsidRPr="00F73BD6" w:rsidRDefault="00F73BD6" w:rsidP="00F73BD6">
      <w:pPr>
        <w:pStyle w:val="NoSpacing"/>
        <w:spacing w:before="0" w:after="0" w:line="240" w:lineRule="auto"/>
        <w:jc w:val="both"/>
        <w:rPr>
          <w:rFonts w:cs="Arial"/>
          <w:b w:val="0"/>
          <w:color w:val="000000"/>
          <w:sz w:val="22"/>
          <w:szCs w:val="22"/>
        </w:rPr>
      </w:pPr>
      <w:r w:rsidRPr="00F73BD6">
        <w:rPr>
          <w:rFonts w:cs="Arial"/>
          <w:b w:val="0"/>
          <w:color w:val="000000"/>
          <w:sz w:val="22"/>
          <w:szCs w:val="22"/>
        </w:rPr>
        <w:t>Beneficiary lists and disability declaration documents are not regularly reviewed to ensure that participants as per the disability declaration documents agree to the people with disability information reported on the EPWP reporting system.</w:t>
      </w:r>
    </w:p>
    <w:p w14:paraId="3A965330" w14:textId="77777777" w:rsidR="00F73BD6" w:rsidRDefault="00F73BD6" w:rsidP="00F73BD6">
      <w:pPr>
        <w:spacing w:after="0" w:line="240" w:lineRule="auto"/>
        <w:rPr>
          <w:rFonts w:cs="Arial"/>
          <w:b/>
        </w:rPr>
      </w:pPr>
    </w:p>
    <w:p w14:paraId="34023DF7" w14:textId="77777777" w:rsidR="00F73BD6" w:rsidRDefault="00F73BD6" w:rsidP="00F73BD6">
      <w:pPr>
        <w:spacing w:after="0" w:line="240" w:lineRule="auto"/>
        <w:rPr>
          <w:rFonts w:cs="Arial"/>
          <w:b/>
        </w:rPr>
      </w:pPr>
      <w:r w:rsidRPr="000457CD">
        <w:rPr>
          <w:rFonts w:cs="Arial"/>
          <w:b/>
        </w:rPr>
        <w:t>Recommendation</w:t>
      </w:r>
    </w:p>
    <w:p w14:paraId="55100B4A" w14:textId="77777777" w:rsidR="00F73BD6" w:rsidRDefault="00F73BD6" w:rsidP="00F73BD6">
      <w:pPr>
        <w:spacing w:after="0" w:line="240" w:lineRule="auto"/>
        <w:rPr>
          <w:rFonts w:cs="Arial"/>
          <w:b/>
        </w:rPr>
      </w:pPr>
    </w:p>
    <w:p w14:paraId="638DF890" w14:textId="77777777" w:rsidR="00F73BD6" w:rsidRDefault="00F73BD6" w:rsidP="00F73BD6">
      <w:pPr>
        <w:spacing w:after="0" w:line="240" w:lineRule="auto"/>
        <w:jc w:val="both"/>
        <w:rPr>
          <w:rFonts w:cs="Arial"/>
        </w:rPr>
      </w:pPr>
      <w:r w:rsidRPr="00916A2D">
        <w:rPr>
          <w:rFonts w:cs="Arial"/>
        </w:rPr>
        <w:t>It is recommended that:</w:t>
      </w:r>
    </w:p>
    <w:p w14:paraId="58858E9E" w14:textId="77777777" w:rsidR="00F73BD6" w:rsidRDefault="00F73BD6" w:rsidP="00F73BD6">
      <w:pPr>
        <w:autoSpaceDE w:val="0"/>
        <w:autoSpaceDN w:val="0"/>
        <w:adjustRightInd w:val="0"/>
        <w:spacing w:after="0" w:line="240" w:lineRule="auto"/>
        <w:jc w:val="both"/>
        <w:rPr>
          <w:rFonts w:cs="Arial"/>
          <w:color w:val="000000"/>
        </w:rPr>
      </w:pPr>
    </w:p>
    <w:p w14:paraId="16BD293B" w14:textId="77777777" w:rsidR="00F73BD6" w:rsidRPr="00916A2D" w:rsidRDefault="00F73BD6" w:rsidP="00F73BD6">
      <w:pPr>
        <w:autoSpaceDE w:val="0"/>
        <w:autoSpaceDN w:val="0"/>
        <w:adjustRightInd w:val="0"/>
        <w:spacing w:after="0" w:line="240" w:lineRule="auto"/>
        <w:jc w:val="both"/>
        <w:rPr>
          <w:rFonts w:cs="Arial"/>
          <w:color w:val="000000"/>
        </w:rPr>
      </w:pPr>
      <w:r>
        <w:rPr>
          <w:rFonts w:cs="Arial"/>
          <w:color w:val="000000"/>
        </w:rPr>
        <w:t>The department should perform frequent and adequate reviews of the beneficiary lists along with the disability declaration documents to ensure, that participants with disability are reported accurately and is valid.</w:t>
      </w:r>
    </w:p>
    <w:p w14:paraId="71E36A23" w14:textId="77777777" w:rsidR="00F73BD6" w:rsidRPr="000457CD" w:rsidRDefault="00F73BD6" w:rsidP="00F73BD6">
      <w:pPr>
        <w:spacing w:after="0" w:line="240" w:lineRule="auto"/>
        <w:rPr>
          <w:rFonts w:cs="Arial"/>
          <w:b/>
        </w:rPr>
      </w:pPr>
    </w:p>
    <w:p w14:paraId="3C6BB946" w14:textId="77777777" w:rsidR="00F73BD6" w:rsidRDefault="00F73BD6" w:rsidP="00F73BD6">
      <w:pPr>
        <w:spacing w:after="0" w:line="240" w:lineRule="auto"/>
        <w:rPr>
          <w:rFonts w:cs="Arial"/>
          <w:b/>
          <w:bCs/>
        </w:rPr>
      </w:pPr>
      <w:r w:rsidRPr="000457CD">
        <w:rPr>
          <w:rFonts w:cs="Arial"/>
          <w:b/>
          <w:bCs/>
        </w:rPr>
        <w:t>Management response</w:t>
      </w:r>
    </w:p>
    <w:p w14:paraId="0BAF9650" w14:textId="77777777" w:rsidR="00F73BD6" w:rsidRDefault="00F73BD6" w:rsidP="00F73BD6">
      <w:pPr>
        <w:spacing w:after="0" w:line="240" w:lineRule="auto"/>
        <w:rPr>
          <w:rFonts w:cs="Arial"/>
          <w:b/>
          <w:bCs/>
        </w:rPr>
      </w:pPr>
    </w:p>
    <w:p w14:paraId="6A263368" w14:textId="77777777" w:rsidR="00F73BD6" w:rsidRPr="00DF5C0A" w:rsidRDefault="00F73BD6" w:rsidP="00F73BD6">
      <w:pPr>
        <w:pStyle w:val="ListParagraph"/>
        <w:numPr>
          <w:ilvl w:val="0"/>
          <w:numId w:val="0"/>
        </w:numPr>
        <w:spacing w:after="0"/>
        <w:jc w:val="both"/>
        <w:rPr>
          <w:rFonts w:cs="Arial"/>
          <w:color w:val="000000"/>
        </w:rPr>
      </w:pPr>
      <w:r w:rsidRPr="00DF5C0A">
        <w:rPr>
          <w:rFonts w:cs="Arial"/>
          <w:color w:val="000000"/>
        </w:rPr>
        <w:t xml:space="preserve">I am in not/ agreement with the finding for the following reasons [and supply the following/attached information in support of this]: </w:t>
      </w:r>
    </w:p>
    <w:p w14:paraId="568F0D66" w14:textId="77777777" w:rsidR="00F73BD6" w:rsidRDefault="00F73BD6" w:rsidP="00F73BD6">
      <w:pPr>
        <w:pStyle w:val="ListParagraph"/>
        <w:numPr>
          <w:ilvl w:val="0"/>
          <w:numId w:val="0"/>
        </w:numPr>
        <w:spacing w:after="0"/>
        <w:jc w:val="both"/>
        <w:rPr>
          <w:rFonts w:cs="Arial"/>
          <w:color w:val="000000"/>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F73BD6" w:rsidRPr="00DB5927" w14:paraId="5B508258" w14:textId="77777777" w:rsidTr="00465901">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901DC1E" w14:textId="77777777" w:rsidR="00F73BD6" w:rsidRPr="00DB5927" w:rsidRDefault="00F73BD6" w:rsidP="00465901">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7665179" w14:textId="77777777" w:rsidR="00F73BD6" w:rsidRPr="00DB5927" w:rsidRDefault="00F73BD6" w:rsidP="00465901">
            <w:pPr>
              <w:rPr>
                <w:rFonts w:cs="Arial"/>
                <w:b/>
                <w:bCs/>
                <w:sz w:val="18"/>
                <w:szCs w:val="18"/>
              </w:rPr>
            </w:pPr>
            <w:r w:rsidRPr="00DB5927">
              <w:rPr>
                <w:rFonts w:cs="Arial"/>
                <w:b/>
                <w:bCs/>
                <w:sz w:val="18"/>
                <w:szCs w:val="18"/>
              </w:rPr>
              <w:t>Response</w:t>
            </w:r>
          </w:p>
        </w:tc>
      </w:tr>
      <w:tr w:rsidR="00F73BD6" w:rsidRPr="00DB5927" w14:paraId="45697CBA"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AA55FAF" w14:textId="77777777" w:rsidR="00F73BD6" w:rsidRPr="00DB5927" w:rsidRDefault="00F73BD6" w:rsidP="00465901">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14:paraId="75547DC2" w14:textId="77777777" w:rsidR="00F73BD6" w:rsidRPr="000406DE" w:rsidRDefault="00F73BD6" w:rsidP="00F73BD6">
            <w:pPr>
              <w:pStyle w:val="ListParagraph"/>
              <w:numPr>
                <w:ilvl w:val="0"/>
                <w:numId w:val="0"/>
              </w:numPr>
              <w:ind w:left="360"/>
              <w:rPr>
                <w:rFonts w:cs="Arial"/>
                <w:sz w:val="18"/>
                <w:szCs w:val="18"/>
              </w:rPr>
            </w:pPr>
          </w:p>
        </w:tc>
      </w:tr>
      <w:tr w:rsidR="00F73BD6" w:rsidRPr="00DB5927" w14:paraId="390D611F"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7AE2D225" w14:textId="77777777" w:rsidR="00F73BD6" w:rsidRPr="00DB5927" w:rsidRDefault="00F73BD6" w:rsidP="00465901">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14:paraId="6AA4C8D4" w14:textId="77777777" w:rsidR="00F73BD6" w:rsidRPr="00DB5927" w:rsidRDefault="00F73BD6" w:rsidP="00465901">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4EB962BA" w14:textId="77777777" w:rsidR="00F73BD6" w:rsidRPr="00DB5927" w:rsidRDefault="00F73BD6" w:rsidP="00465901">
            <w:pPr>
              <w:rPr>
                <w:rFonts w:cs="Arial"/>
                <w:b/>
                <w:bCs/>
                <w:sz w:val="18"/>
                <w:szCs w:val="18"/>
              </w:rPr>
            </w:pPr>
            <w:r w:rsidRPr="00DB5927">
              <w:rPr>
                <w:rFonts w:cs="Arial"/>
                <w:b/>
                <w:bCs/>
                <w:sz w:val="18"/>
                <w:szCs w:val="18"/>
              </w:rPr>
              <w:t>No</w:t>
            </w:r>
          </w:p>
        </w:tc>
      </w:tr>
      <w:tr w:rsidR="00F73BD6" w:rsidRPr="00DB5927" w14:paraId="475E9AF2"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5153BD26"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148C414F"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14:paraId="63B239C1" w14:textId="77777777" w:rsidR="00F73BD6" w:rsidRPr="00DB5927" w:rsidRDefault="00F73BD6" w:rsidP="00465901">
            <w:pPr>
              <w:jc w:val="center"/>
              <w:rPr>
                <w:rFonts w:cs="Arial"/>
                <w:sz w:val="18"/>
                <w:szCs w:val="18"/>
              </w:rPr>
            </w:pPr>
          </w:p>
        </w:tc>
      </w:tr>
      <w:tr w:rsidR="00F73BD6" w:rsidRPr="00DB5927" w14:paraId="527A08F2"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136B1D18" w14:textId="77777777" w:rsidR="00F73BD6" w:rsidRPr="00DB5927" w:rsidRDefault="00F73BD6" w:rsidP="00465901">
            <w:pPr>
              <w:rPr>
                <w:rFonts w:cs="Arial"/>
                <w:sz w:val="18"/>
                <w:szCs w:val="18"/>
              </w:rPr>
            </w:pPr>
            <w:r w:rsidRPr="00DB5927">
              <w:rPr>
                <w:rFonts w:cs="Arial"/>
                <w:sz w:val="18"/>
                <w:szCs w:val="18"/>
              </w:rPr>
              <w:lastRenderedPageBreak/>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14:paraId="0F47D9C5" w14:textId="77777777" w:rsidR="00F73BD6" w:rsidRPr="00DB5927" w:rsidRDefault="00F73BD6" w:rsidP="00465901">
            <w:pPr>
              <w:rPr>
                <w:rFonts w:cs="Arial"/>
                <w:sz w:val="18"/>
                <w:szCs w:val="18"/>
              </w:rPr>
            </w:pPr>
          </w:p>
        </w:tc>
      </w:tr>
      <w:tr w:rsidR="00F73BD6" w:rsidRPr="00DB5927" w14:paraId="0453CC08"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2EB61677" w14:textId="77777777" w:rsidR="00F73BD6" w:rsidRPr="00DB5927" w:rsidRDefault="00F73BD6" w:rsidP="00465901">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14:paraId="1A8891F3" w14:textId="77777777" w:rsidR="00F73BD6" w:rsidRPr="00DB5927" w:rsidRDefault="00F73BD6" w:rsidP="00465901">
            <w:pPr>
              <w:rPr>
                <w:rFonts w:cs="Arial"/>
                <w:sz w:val="18"/>
                <w:szCs w:val="18"/>
              </w:rPr>
            </w:pPr>
          </w:p>
        </w:tc>
      </w:tr>
      <w:tr w:rsidR="00F73BD6" w:rsidRPr="00DB5927" w14:paraId="435B4CD1"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1DC6FD97" w14:textId="77777777" w:rsidR="00F73BD6" w:rsidRPr="00DB5927" w:rsidRDefault="00F73BD6" w:rsidP="00465901">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14:paraId="75FB438C" w14:textId="77777777" w:rsidR="00F73BD6" w:rsidRPr="00DB5927" w:rsidRDefault="00F73BD6" w:rsidP="00465901">
            <w:pPr>
              <w:rPr>
                <w:rFonts w:cs="Arial"/>
                <w:sz w:val="18"/>
                <w:szCs w:val="18"/>
              </w:rPr>
            </w:pPr>
          </w:p>
        </w:tc>
      </w:tr>
      <w:tr w:rsidR="00F73BD6" w:rsidRPr="00DB5927" w14:paraId="59382A22" w14:textId="77777777" w:rsidTr="00465901">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209ECA9D" w14:textId="77777777" w:rsidR="00F73BD6" w:rsidRPr="00DB5927" w:rsidRDefault="00F73BD6" w:rsidP="00465901">
            <w:pPr>
              <w:rPr>
                <w:rFonts w:cs="Arial"/>
                <w:sz w:val="18"/>
                <w:szCs w:val="18"/>
              </w:rPr>
            </w:pPr>
            <w:r w:rsidRPr="00DB592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160" w:type="dxa"/>
            <w:tcBorders>
              <w:top w:val="single" w:sz="4" w:space="0" w:color="auto"/>
              <w:left w:val="single" w:sz="4" w:space="0" w:color="auto"/>
              <w:bottom w:val="single" w:sz="4" w:space="0" w:color="auto"/>
              <w:right w:val="single" w:sz="4" w:space="0" w:color="auto"/>
            </w:tcBorders>
            <w:hideMark/>
          </w:tcPr>
          <w:p w14:paraId="06CFB6F7" w14:textId="77777777" w:rsidR="00F73BD6" w:rsidRPr="00DB5927" w:rsidRDefault="00F73BD6" w:rsidP="00465901">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69AAD19C" w14:textId="77777777" w:rsidR="00F73BD6" w:rsidRPr="00DB5927" w:rsidRDefault="00F73BD6" w:rsidP="00465901">
            <w:pPr>
              <w:rPr>
                <w:rFonts w:cs="Arial"/>
                <w:b/>
                <w:sz w:val="18"/>
                <w:szCs w:val="18"/>
              </w:rPr>
            </w:pPr>
            <w:r w:rsidRPr="00DB5927">
              <w:rPr>
                <w:rFonts w:cs="Arial"/>
                <w:b/>
                <w:sz w:val="18"/>
                <w:szCs w:val="18"/>
              </w:rPr>
              <w:t>No</w:t>
            </w:r>
          </w:p>
        </w:tc>
      </w:tr>
      <w:tr w:rsidR="00F73BD6" w:rsidRPr="00DB5927" w14:paraId="70EFB7A2" w14:textId="77777777" w:rsidTr="00465901">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5AB539BC"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7574C3E6"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14:paraId="1B8C5042" w14:textId="77777777" w:rsidR="00F73BD6" w:rsidRPr="00DB5927" w:rsidRDefault="00F73BD6" w:rsidP="00465901">
            <w:pPr>
              <w:jc w:val="center"/>
              <w:rPr>
                <w:rFonts w:cs="Arial"/>
                <w:sz w:val="18"/>
                <w:szCs w:val="18"/>
              </w:rPr>
            </w:pPr>
          </w:p>
        </w:tc>
      </w:tr>
      <w:tr w:rsidR="00F73BD6" w:rsidRPr="00DB5927" w14:paraId="02B38C69" w14:textId="77777777" w:rsidTr="00465901">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764C2E1" w14:textId="77777777" w:rsidR="00F73BD6" w:rsidRPr="00DB5927" w:rsidRDefault="00F73BD6" w:rsidP="00465901">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14:paraId="2F95037D" w14:textId="77777777" w:rsidR="00F73BD6" w:rsidRPr="00DB5927" w:rsidRDefault="00F73BD6" w:rsidP="00465901">
            <w:pPr>
              <w:rPr>
                <w:rFonts w:cs="Arial"/>
                <w:sz w:val="18"/>
                <w:szCs w:val="18"/>
              </w:rPr>
            </w:pPr>
          </w:p>
        </w:tc>
      </w:tr>
      <w:tr w:rsidR="00F73BD6" w:rsidRPr="00DB5927" w14:paraId="415089AD"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D1E3BE3" w14:textId="77777777" w:rsidR="00F73BD6" w:rsidRPr="00DB5927" w:rsidRDefault="00F73BD6" w:rsidP="00465901">
            <w:pPr>
              <w:rPr>
                <w:rFonts w:cs="Arial"/>
                <w:sz w:val="18"/>
                <w:szCs w:val="18"/>
              </w:rPr>
            </w:pPr>
            <w:r w:rsidRPr="00DB5927">
              <w:rPr>
                <w:rFonts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14:paraId="4BEC3F98" w14:textId="77777777" w:rsidR="00F73BD6" w:rsidRPr="00DB5927" w:rsidRDefault="00F73BD6" w:rsidP="00465901">
            <w:pPr>
              <w:rPr>
                <w:rFonts w:cs="Arial"/>
                <w:sz w:val="18"/>
                <w:szCs w:val="18"/>
              </w:rPr>
            </w:pPr>
          </w:p>
        </w:tc>
      </w:tr>
      <w:tr w:rsidR="00F73BD6" w:rsidRPr="00DB5927" w14:paraId="07A4071B"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49BE9B6C" w14:textId="77777777" w:rsidR="00F73BD6" w:rsidRPr="00DB5927" w:rsidRDefault="00F73BD6" w:rsidP="00465901">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14:paraId="305D5574" w14:textId="77777777" w:rsidR="00F73BD6" w:rsidRPr="00DB5927" w:rsidRDefault="00F73BD6" w:rsidP="00465901">
            <w:pPr>
              <w:rPr>
                <w:rFonts w:cs="Arial"/>
                <w:sz w:val="18"/>
                <w:szCs w:val="18"/>
              </w:rPr>
            </w:pPr>
          </w:p>
        </w:tc>
      </w:tr>
      <w:tr w:rsidR="00F73BD6" w:rsidRPr="00DB5927" w14:paraId="16DB694C"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AB1409F" w14:textId="77777777" w:rsidR="00F73BD6" w:rsidRPr="00DB5927" w:rsidRDefault="00F73BD6" w:rsidP="00465901">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14:paraId="3D08D4E0" w14:textId="77777777" w:rsidR="00F73BD6" w:rsidRPr="00DB5927" w:rsidRDefault="00F73BD6" w:rsidP="00465901">
            <w:pPr>
              <w:rPr>
                <w:rFonts w:cs="Arial"/>
                <w:sz w:val="18"/>
                <w:szCs w:val="18"/>
              </w:rPr>
            </w:pPr>
          </w:p>
        </w:tc>
      </w:tr>
      <w:tr w:rsidR="00F73BD6" w:rsidRPr="00DB5927" w14:paraId="31FC8531"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7A634CDE" w14:textId="77777777" w:rsidR="00F73BD6" w:rsidRPr="00DB5927" w:rsidRDefault="00F73BD6" w:rsidP="00465901">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14:paraId="4E88CCB2" w14:textId="77777777" w:rsidR="00F73BD6" w:rsidRPr="00DB5927" w:rsidRDefault="00F73BD6" w:rsidP="00465901">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71219FCE" w14:textId="77777777" w:rsidR="00F73BD6" w:rsidRPr="00DB5927" w:rsidRDefault="00F73BD6" w:rsidP="00465901">
            <w:pPr>
              <w:rPr>
                <w:rFonts w:cs="Arial"/>
                <w:sz w:val="18"/>
                <w:szCs w:val="18"/>
              </w:rPr>
            </w:pPr>
            <w:r w:rsidRPr="00DB5927">
              <w:rPr>
                <w:rFonts w:cs="Arial"/>
                <w:b/>
                <w:bCs/>
                <w:sz w:val="18"/>
                <w:szCs w:val="18"/>
              </w:rPr>
              <w:t>No</w:t>
            </w:r>
          </w:p>
        </w:tc>
      </w:tr>
      <w:tr w:rsidR="00F73BD6" w:rsidRPr="00DB5927" w14:paraId="59BB5A34"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3F8E7D3F"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5867A88F"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14:paraId="1BBA6B84" w14:textId="77777777" w:rsidR="00F73BD6" w:rsidRPr="00DB5927" w:rsidRDefault="00F73BD6" w:rsidP="00465901">
            <w:pPr>
              <w:jc w:val="center"/>
              <w:rPr>
                <w:rFonts w:cs="Arial"/>
                <w:sz w:val="18"/>
                <w:szCs w:val="18"/>
              </w:rPr>
            </w:pPr>
          </w:p>
        </w:tc>
      </w:tr>
      <w:tr w:rsidR="00F73BD6" w:rsidRPr="00DB5927" w14:paraId="1C40FF25"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03806006" w14:textId="77777777" w:rsidR="00F73BD6" w:rsidRPr="00DB5927" w:rsidRDefault="00F73BD6" w:rsidP="00465901">
            <w:pPr>
              <w:rPr>
                <w:rFonts w:cs="Arial"/>
                <w:sz w:val="18"/>
                <w:szCs w:val="18"/>
              </w:rPr>
            </w:pPr>
            <w:r w:rsidRPr="00DB5927">
              <w:rPr>
                <w:rFonts w:cs="Arial"/>
                <w:sz w:val="18"/>
                <w:szCs w:val="18"/>
              </w:rPr>
              <w:lastRenderedPageBreak/>
              <w:t>If management does not agree with the root cause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6EF08591" w14:textId="77777777" w:rsidR="00F73BD6" w:rsidRPr="00821BDA" w:rsidRDefault="00F73BD6" w:rsidP="00465901">
            <w:pPr>
              <w:rPr>
                <w:rFonts w:cs="Arial"/>
                <w:sz w:val="18"/>
                <w:szCs w:val="18"/>
              </w:rPr>
            </w:pPr>
          </w:p>
        </w:tc>
      </w:tr>
      <w:tr w:rsidR="00F73BD6" w:rsidRPr="00DB5927" w14:paraId="7E53D3DC"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0488DE79" w14:textId="77777777" w:rsidR="00F73BD6" w:rsidRPr="00DB5927" w:rsidRDefault="00F73BD6" w:rsidP="00465901">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14:paraId="11CB8BFF" w14:textId="77777777" w:rsidR="00F73BD6" w:rsidRPr="00DB5927" w:rsidRDefault="00F73BD6" w:rsidP="00465901">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48C6666A" w14:textId="77777777" w:rsidR="00F73BD6" w:rsidRPr="00DB5927" w:rsidRDefault="00F73BD6" w:rsidP="00465901">
            <w:pPr>
              <w:rPr>
                <w:rFonts w:cs="Arial"/>
                <w:sz w:val="18"/>
                <w:szCs w:val="18"/>
              </w:rPr>
            </w:pPr>
            <w:r w:rsidRPr="00DB5927">
              <w:rPr>
                <w:rFonts w:cs="Arial"/>
                <w:b/>
                <w:bCs/>
                <w:sz w:val="18"/>
                <w:szCs w:val="18"/>
              </w:rPr>
              <w:t>No</w:t>
            </w:r>
          </w:p>
        </w:tc>
      </w:tr>
      <w:tr w:rsidR="00F73BD6" w:rsidRPr="00DB5927" w14:paraId="00DA71FC"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70F39994"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4C57A9F1"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14:paraId="5A1F6109" w14:textId="77777777" w:rsidR="00F73BD6" w:rsidRPr="00DB5927" w:rsidRDefault="00F73BD6" w:rsidP="00465901">
            <w:pPr>
              <w:jc w:val="center"/>
              <w:rPr>
                <w:rFonts w:cs="Arial"/>
                <w:sz w:val="18"/>
                <w:szCs w:val="18"/>
              </w:rPr>
            </w:pPr>
          </w:p>
        </w:tc>
      </w:tr>
      <w:tr w:rsidR="00F73BD6" w:rsidRPr="00DB5927" w14:paraId="0B8F2CAF"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5753909C" w14:textId="77777777" w:rsidR="00F73BD6" w:rsidRPr="00DB5927" w:rsidRDefault="00F73BD6" w:rsidP="00465901">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3BDF9620" w14:textId="77777777" w:rsidR="00F73BD6" w:rsidRPr="00296420" w:rsidRDefault="00F73BD6" w:rsidP="00465901">
            <w:pPr>
              <w:pStyle w:val="ListParagraph"/>
              <w:ind w:left="360"/>
              <w:rPr>
                <w:rFonts w:cs="Arial"/>
                <w:sz w:val="18"/>
                <w:szCs w:val="18"/>
              </w:rPr>
            </w:pPr>
          </w:p>
        </w:tc>
      </w:tr>
    </w:tbl>
    <w:p w14:paraId="0EB1EE00" w14:textId="77777777" w:rsidR="00F73BD6" w:rsidRDefault="00F73BD6" w:rsidP="00F73BD6">
      <w:pPr>
        <w:spacing w:after="0" w:line="240" w:lineRule="auto"/>
        <w:rPr>
          <w:rFonts w:cs="Arial"/>
          <w:i/>
          <w:iCs/>
        </w:rPr>
      </w:pPr>
    </w:p>
    <w:p w14:paraId="5B0420DC" w14:textId="77777777" w:rsidR="00F73BD6" w:rsidRPr="00821BDA" w:rsidRDefault="00F73BD6" w:rsidP="00F73BD6">
      <w:pPr>
        <w:spacing w:after="0" w:line="240" w:lineRule="auto"/>
        <w:rPr>
          <w:rFonts w:cs="Arial"/>
        </w:rPr>
      </w:pPr>
      <w:r w:rsidRPr="00821BDA">
        <w:rPr>
          <w:rFonts w:cs="Arial"/>
          <w:iCs/>
        </w:rPr>
        <w:t>Name:</w:t>
      </w:r>
      <w:r w:rsidRPr="00821BDA">
        <w:rPr>
          <w:rFonts w:cs="Arial"/>
        </w:rPr>
        <w:t xml:space="preserve"> </w:t>
      </w:r>
    </w:p>
    <w:p w14:paraId="486D6DDD" w14:textId="77777777" w:rsidR="00F73BD6" w:rsidRPr="00821BDA" w:rsidRDefault="00F73BD6" w:rsidP="00F73BD6">
      <w:pPr>
        <w:spacing w:after="0" w:line="240" w:lineRule="auto"/>
        <w:rPr>
          <w:rFonts w:cs="Arial"/>
          <w:iCs/>
        </w:rPr>
      </w:pPr>
      <w:r w:rsidRPr="00821BDA">
        <w:rPr>
          <w:rFonts w:cs="Arial"/>
          <w:iCs/>
        </w:rPr>
        <w:t>Position:</w:t>
      </w:r>
    </w:p>
    <w:p w14:paraId="291C9E3D" w14:textId="77777777" w:rsidR="00F73BD6" w:rsidRPr="00821BDA" w:rsidRDefault="00F73BD6" w:rsidP="00F73BD6">
      <w:pPr>
        <w:spacing w:after="0" w:line="240" w:lineRule="auto"/>
        <w:rPr>
          <w:rFonts w:cs="Arial"/>
          <w:iCs/>
        </w:rPr>
      </w:pPr>
      <w:r w:rsidRPr="00821BDA">
        <w:rPr>
          <w:rFonts w:cs="Arial"/>
          <w:iCs/>
        </w:rPr>
        <w:t>Date:</w:t>
      </w:r>
    </w:p>
    <w:p w14:paraId="49EF53AA" w14:textId="77777777" w:rsidR="00F73BD6" w:rsidRDefault="00F73BD6" w:rsidP="00F73BD6">
      <w:pPr>
        <w:spacing w:after="0" w:line="240" w:lineRule="auto"/>
        <w:rPr>
          <w:rFonts w:cs="Arial"/>
          <w:b/>
          <w:iCs/>
        </w:rPr>
      </w:pPr>
    </w:p>
    <w:p w14:paraId="7D6981DD" w14:textId="77777777" w:rsidR="00F73BD6" w:rsidRDefault="00F73BD6" w:rsidP="00F73BD6">
      <w:pPr>
        <w:spacing w:after="0" w:line="240" w:lineRule="auto"/>
        <w:rPr>
          <w:rFonts w:cs="Arial"/>
          <w:b/>
          <w:iCs/>
        </w:rPr>
      </w:pPr>
      <w:r w:rsidRPr="00CB4B40">
        <w:rPr>
          <w:rFonts w:cs="Arial"/>
          <w:b/>
          <w:iCs/>
        </w:rPr>
        <w:t>Auditor’s conclusion</w:t>
      </w:r>
    </w:p>
    <w:p w14:paraId="088BD4CE" w14:textId="261FADF9" w:rsidR="0094055A" w:rsidRDefault="0094055A" w:rsidP="0094055A">
      <w:pPr>
        <w:jc w:val="both"/>
        <w:rPr>
          <w:rFonts w:cs="Arial"/>
          <w:color w:val="000000"/>
        </w:rPr>
      </w:pPr>
    </w:p>
    <w:p w14:paraId="2861E627" w14:textId="1520CAB8" w:rsidR="00642243" w:rsidRDefault="00642243">
      <w:pPr>
        <w:spacing w:after="200"/>
        <w:rPr>
          <w:rFonts w:cs="Arial"/>
          <w:color w:val="000000"/>
        </w:rPr>
      </w:pPr>
      <w:r>
        <w:rPr>
          <w:rFonts w:cs="Arial"/>
          <w:color w:val="000000"/>
        </w:rPr>
        <w:br w:type="page"/>
      </w:r>
    </w:p>
    <w:p w14:paraId="43146440" w14:textId="60C961D6" w:rsidR="00642243" w:rsidRDefault="00642243" w:rsidP="00642243">
      <w:pPr>
        <w:pStyle w:val="Heading4"/>
        <w:spacing w:before="0" w:after="0" w:line="240" w:lineRule="auto"/>
      </w:pPr>
      <w:r>
        <w:lastRenderedPageBreak/>
        <w:t>Goods and Services</w:t>
      </w:r>
    </w:p>
    <w:p w14:paraId="28BB389E" w14:textId="77777777" w:rsidR="008B6424" w:rsidRPr="008B6424" w:rsidRDefault="008B6424" w:rsidP="008B6424"/>
    <w:p w14:paraId="0FBFA17A" w14:textId="3C575EF9" w:rsidR="00642243" w:rsidRPr="00E80114" w:rsidRDefault="00642243" w:rsidP="00642243">
      <w:pPr>
        <w:pStyle w:val="Heading7"/>
        <w:spacing w:after="0" w:line="240" w:lineRule="auto"/>
        <w:ind w:left="426" w:hanging="426"/>
      </w:pPr>
      <w:r w:rsidRPr="00642243">
        <w:t>Follow up of state funerals finding raised in 2018/19 audit</w:t>
      </w:r>
    </w:p>
    <w:p w14:paraId="3BFD2630" w14:textId="77777777" w:rsidR="00642243" w:rsidRDefault="00642243" w:rsidP="00642243">
      <w:pPr>
        <w:spacing w:after="0" w:line="240" w:lineRule="auto"/>
        <w:rPr>
          <w:rFonts w:cs="Arial"/>
          <w:b/>
          <w:bCs/>
        </w:rPr>
      </w:pPr>
    </w:p>
    <w:p w14:paraId="45A28336" w14:textId="54492D49" w:rsidR="00642243" w:rsidRPr="008C30F6" w:rsidRDefault="00642243" w:rsidP="00642243">
      <w:pPr>
        <w:spacing w:after="0" w:line="240" w:lineRule="auto"/>
        <w:rPr>
          <w:rFonts w:cs="Arial"/>
          <w:b/>
          <w:bCs/>
        </w:rPr>
      </w:pPr>
      <w:r>
        <w:rPr>
          <w:rFonts w:cs="Arial"/>
          <w:b/>
          <w:bCs/>
        </w:rPr>
        <w:t>Requirements</w:t>
      </w:r>
    </w:p>
    <w:p w14:paraId="069089CF" w14:textId="77777777" w:rsidR="00642243" w:rsidRPr="008C30F6" w:rsidRDefault="00642243" w:rsidP="00642243">
      <w:pPr>
        <w:pStyle w:val="NormalWeb"/>
        <w:spacing w:before="0" w:beforeAutospacing="0" w:after="0" w:afterAutospacing="0"/>
        <w:jc w:val="both"/>
        <w:rPr>
          <w:sz w:val="22"/>
          <w:szCs w:val="22"/>
        </w:rPr>
      </w:pPr>
    </w:p>
    <w:p w14:paraId="0F5D5388" w14:textId="054DCD28" w:rsidR="00642243" w:rsidRPr="001E08C9" w:rsidRDefault="00642243" w:rsidP="00642243">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0A5A3EA8" w14:textId="77777777" w:rsidR="00642243" w:rsidRPr="006B3F24" w:rsidRDefault="00642243" w:rsidP="00642243">
      <w:pPr>
        <w:spacing w:after="0" w:line="240" w:lineRule="auto"/>
        <w:jc w:val="both"/>
        <w:rPr>
          <w:rFonts w:cs="Arial"/>
          <w:color w:val="000000"/>
          <w:lang w:eastAsia="en-ZA"/>
        </w:rPr>
      </w:pPr>
    </w:p>
    <w:p w14:paraId="432279FD" w14:textId="77777777" w:rsidR="00642243" w:rsidRDefault="00642243" w:rsidP="00642243">
      <w:pPr>
        <w:spacing w:after="0" w:line="240" w:lineRule="auto"/>
        <w:jc w:val="both"/>
        <w:rPr>
          <w:rFonts w:cs="Arial"/>
          <w:i/>
          <w:color w:val="000000"/>
          <w:lang w:eastAsia="en-ZA"/>
        </w:rPr>
      </w:pPr>
      <w:r>
        <w:rPr>
          <w:rFonts w:cs="Arial"/>
          <w:color w:val="000000"/>
          <w:lang w:eastAsia="en-ZA"/>
        </w:rPr>
        <w:t xml:space="preserve">Section 38(1)(b)(i) of the Public Finance Management Act states that </w:t>
      </w:r>
      <w:r w:rsidRPr="00F61EDA">
        <w:rPr>
          <w:rFonts w:cs="Arial"/>
          <w:i/>
          <w:color w:val="000000"/>
          <w:lang w:eastAsia="en-ZA"/>
        </w:rPr>
        <w:t xml:space="preserve">“The accounting officer for a </w:t>
      </w:r>
      <w:r w:rsidRPr="006B3F24">
        <w:rPr>
          <w:rFonts w:cs="Arial"/>
          <w:i/>
          <w:color w:val="000000"/>
          <w:lang w:eastAsia="en-ZA"/>
        </w:rPr>
        <w:t xml:space="preserve">department </w:t>
      </w:r>
      <w:r w:rsidRPr="003341C4">
        <w:rPr>
          <w:rFonts w:cs="Arial"/>
          <w:i/>
          <w:color w:val="000000"/>
          <w:lang w:eastAsia="en-ZA"/>
        </w:rPr>
        <w:t>is responsible for the effective, efficient, economical and transparent use of the resources of the department, trading entity or</w:t>
      </w:r>
      <w:r>
        <w:rPr>
          <w:rFonts w:cs="Arial"/>
          <w:i/>
          <w:color w:val="000000"/>
          <w:lang w:eastAsia="en-ZA"/>
        </w:rPr>
        <w:t xml:space="preserve"> constitutional institution…”</w:t>
      </w:r>
    </w:p>
    <w:p w14:paraId="1CAEB947" w14:textId="77777777" w:rsidR="00642243" w:rsidRDefault="00642243" w:rsidP="00642243">
      <w:pPr>
        <w:spacing w:after="0" w:line="240" w:lineRule="auto"/>
        <w:jc w:val="both"/>
        <w:rPr>
          <w:rFonts w:cs="Arial"/>
          <w:color w:val="000000"/>
          <w:lang w:eastAsia="en-ZA"/>
        </w:rPr>
      </w:pPr>
    </w:p>
    <w:p w14:paraId="76068E83" w14:textId="77777777" w:rsidR="00642243" w:rsidRPr="006B3F24" w:rsidRDefault="00642243" w:rsidP="00642243">
      <w:pPr>
        <w:spacing w:after="0" w:line="240" w:lineRule="auto"/>
        <w:jc w:val="both"/>
        <w:rPr>
          <w:rFonts w:cs="Arial"/>
          <w:color w:val="000000"/>
          <w:lang w:eastAsia="en-ZA"/>
        </w:rPr>
      </w:pPr>
      <w:r w:rsidRPr="006B3F24">
        <w:rPr>
          <w:rFonts w:cs="Arial"/>
          <w:color w:val="000000"/>
          <w:lang w:eastAsia="en-ZA"/>
        </w:rPr>
        <w:t>Public Fina</w:t>
      </w:r>
      <w:r>
        <w:rPr>
          <w:rFonts w:cs="Arial"/>
          <w:color w:val="000000"/>
          <w:lang w:eastAsia="en-ZA"/>
        </w:rPr>
        <w:t>nce Management Act paragraph 38</w:t>
      </w:r>
      <w:r w:rsidRPr="006B3F24">
        <w:rPr>
          <w:rFonts w:cs="Arial"/>
          <w:color w:val="000000"/>
          <w:lang w:eastAsia="en-ZA"/>
        </w:rPr>
        <w:t>(1)(c)(ii)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749640DB" w14:textId="77777777" w:rsidR="00642243" w:rsidRDefault="00642243" w:rsidP="00642243">
      <w:pPr>
        <w:spacing w:after="0" w:line="240" w:lineRule="auto"/>
        <w:rPr>
          <w:rFonts w:cs="Arial"/>
          <w:color w:val="000000"/>
          <w:lang w:val="en-GB" w:eastAsia="en-ZA"/>
        </w:rPr>
      </w:pPr>
    </w:p>
    <w:p w14:paraId="434308C5" w14:textId="77777777" w:rsidR="00642243" w:rsidRPr="003341C4" w:rsidRDefault="00642243" w:rsidP="00642243">
      <w:pPr>
        <w:spacing w:after="0" w:line="240" w:lineRule="auto"/>
        <w:jc w:val="both"/>
        <w:rPr>
          <w:rFonts w:cs="Arial"/>
          <w:i/>
          <w:color w:val="000000"/>
          <w:lang w:val="en-GB" w:eastAsia="en-ZA"/>
        </w:rPr>
      </w:pPr>
      <w:r w:rsidRPr="00BD6EE5">
        <w:rPr>
          <w:rFonts w:cs="Arial"/>
          <w:color w:val="000000"/>
          <w:lang w:val="en-GB" w:eastAsia="en-ZA"/>
        </w:rPr>
        <w:lastRenderedPageBreak/>
        <w:t>Treasury Regulation</w:t>
      </w:r>
      <w:r>
        <w:rPr>
          <w:rFonts w:cs="Arial"/>
          <w:color w:val="000000"/>
          <w:lang w:val="en-GB" w:eastAsia="en-ZA"/>
        </w:rPr>
        <w:t xml:space="preserve"> (TR)</w:t>
      </w:r>
      <w:r w:rsidRPr="00BD6EE5">
        <w:rPr>
          <w:rFonts w:cs="Arial"/>
          <w:color w:val="000000"/>
          <w:lang w:val="en-GB" w:eastAsia="en-ZA"/>
        </w:rPr>
        <w:t xml:space="preserve"> 8.</w:t>
      </w:r>
      <w:r>
        <w:rPr>
          <w:rFonts w:cs="Arial"/>
          <w:color w:val="000000"/>
          <w:lang w:val="en-GB" w:eastAsia="en-ZA"/>
        </w:rPr>
        <w:t>1</w:t>
      </w:r>
      <w:r w:rsidRPr="00BD6EE5">
        <w:rPr>
          <w:rFonts w:cs="Arial"/>
          <w:color w:val="000000"/>
          <w:lang w:val="en-GB" w:eastAsia="en-ZA"/>
        </w:rPr>
        <w:t>.</w:t>
      </w:r>
      <w:r>
        <w:rPr>
          <w:rFonts w:cs="Arial"/>
          <w:color w:val="000000"/>
          <w:lang w:val="en-GB" w:eastAsia="en-ZA"/>
        </w:rPr>
        <w:t>1</w:t>
      </w:r>
      <w:r w:rsidRPr="00BD6EE5">
        <w:rPr>
          <w:rFonts w:cs="Arial"/>
          <w:color w:val="000000"/>
          <w:lang w:val="en-GB" w:eastAsia="en-ZA"/>
        </w:rPr>
        <w:t xml:space="preserve"> states</w:t>
      </w:r>
      <w:r>
        <w:rPr>
          <w:rFonts w:cs="Arial"/>
          <w:i/>
          <w:color w:val="000000"/>
          <w:lang w:val="en-GB" w:eastAsia="en-ZA"/>
        </w:rPr>
        <w:t xml:space="preserve"> </w:t>
      </w:r>
      <w:r w:rsidRPr="00290CFA">
        <w:rPr>
          <w:rFonts w:cs="Arial"/>
          <w:color w:val="000000"/>
          <w:lang w:val="en-GB" w:eastAsia="en-ZA"/>
        </w:rPr>
        <w:t>that</w:t>
      </w:r>
      <w:r>
        <w:rPr>
          <w:rFonts w:cs="Arial"/>
          <w:i/>
          <w:color w:val="000000"/>
          <w:lang w:val="en-GB" w:eastAsia="en-ZA"/>
        </w:rPr>
        <w:t xml:space="preserve"> “</w:t>
      </w:r>
      <w:r w:rsidRPr="003341C4">
        <w:rPr>
          <w:rFonts w:cs="Arial"/>
          <w:i/>
          <w:color w:val="000000"/>
          <w:lang w:val="en-GB" w:eastAsia="en-ZA"/>
        </w:rPr>
        <w:t>The accounting officer of an institution must ensure that i</w:t>
      </w:r>
      <w:r>
        <w:rPr>
          <w:rFonts w:cs="Arial"/>
          <w:i/>
          <w:color w:val="000000"/>
          <w:lang w:val="en-GB" w:eastAsia="en-ZA"/>
        </w:rPr>
        <w:t xml:space="preserve">nternal procedures and internal </w:t>
      </w:r>
      <w:r w:rsidRPr="003341C4">
        <w:rPr>
          <w:rFonts w:cs="Arial"/>
          <w:i/>
          <w:color w:val="000000"/>
          <w:lang w:val="en-GB" w:eastAsia="en-ZA"/>
        </w:rPr>
        <w:t>control measures are in place for payment approval and processing.</w:t>
      </w:r>
      <w:r>
        <w:rPr>
          <w:rFonts w:cs="Arial"/>
          <w:i/>
          <w:color w:val="000000"/>
          <w:lang w:val="en-GB" w:eastAsia="en-ZA"/>
        </w:rPr>
        <w:t xml:space="preserve"> These internal controls should provide reasonable assurance that all expenditure is necessary…”</w:t>
      </w:r>
    </w:p>
    <w:p w14:paraId="7DB4471A" w14:textId="77777777" w:rsidR="00642243" w:rsidRDefault="00642243" w:rsidP="00642243">
      <w:pPr>
        <w:spacing w:after="0" w:line="240" w:lineRule="auto"/>
        <w:rPr>
          <w:rFonts w:cs="Arial"/>
          <w:color w:val="000000"/>
          <w:lang w:val="en-GB" w:eastAsia="en-ZA"/>
        </w:rPr>
      </w:pPr>
    </w:p>
    <w:p w14:paraId="0818B2F9"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paragraph 8.2.1 states that</w:t>
      </w:r>
      <w:r w:rsidRPr="009A41B9">
        <w:rPr>
          <w:rFonts w:cs="Arial"/>
          <w:i/>
          <w:color w:val="000000"/>
          <w:lang w:val="en-GB" w:eastAsia="en-ZA"/>
        </w:rPr>
        <w:t xml:space="preserve"> “</w:t>
      </w:r>
      <w:r>
        <w:rPr>
          <w:rFonts w:cs="Arial"/>
          <w:i/>
          <w:color w:val="000000"/>
          <w:lang w:val="en-GB" w:eastAsia="en-ZA"/>
        </w:rPr>
        <w:t>An official of an institution may not spend or commit public money except with the approval (Either in writing or duly authorised electronic means) of the accounting officer or a properly delegated or authorised officer</w:t>
      </w:r>
      <w:r w:rsidRPr="009A41B9">
        <w:rPr>
          <w:rFonts w:cs="Arial"/>
          <w:i/>
          <w:color w:val="000000"/>
          <w:lang w:val="en-GB" w:eastAsia="en-ZA"/>
        </w:rPr>
        <w:t>.”</w:t>
      </w:r>
    </w:p>
    <w:p w14:paraId="3696BE1E" w14:textId="77777777" w:rsidR="00642243" w:rsidRDefault="00642243" w:rsidP="00642243">
      <w:pPr>
        <w:spacing w:after="0" w:line="240" w:lineRule="auto"/>
        <w:rPr>
          <w:rFonts w:cs="Arial"/>
          <w:i/>
          <w:color w:val="000000"/>
          <w:lang w:val="en-GB" w:eastAsia="en-ZA"/>
        </w:rPr>
      </w:pPr>
    </w:p>
    <w:p w14:paraId="0C50F323" w14:textId="048FE87F"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8.2.2 states</w:t>
      </w:r>
      <w:r>
        <w:rPr>
          <w:rFonts w:cs="Arial"/>
          <w:i/>
          <w:color w:val="000000"/>
          <w:lang w:val="en-GB" w:eastAsia="en-ZA"/>
        </w:rPr>
        <w:t xml:space="preserve"> that “Before approving expenditure or incurring a commitment to spend, the delegated or authorised official must ensure compliance with any limitations or condition at attached to the delegation or authorisation.”</w:t>
      </w:r>
    </w:p>
    <w:p w14:paraId="55F9844B" w14:textId="7573773E" w:rsidR="00642243" w:rsidRDefault="00642243" w:rsidP="00642243">
      <w:pPr>
        <w:pStyle w:val="Header"/>
        <w:rPr>
          <w:rFonts w:cs="Arial"/>
          <w:b/>
          <w:color w:val="000000"/>
          <w:sz w:val="22"/>
          <w:szCs w:val="22"/>
        </w:rPr>
      </w:pPr>
    </w:p>
    <w:p w14:paraId="60550444" w14:textId="77777777" w:rsidR="00642243" w:rsidRPr="00642243" w:rsidRDefault="00642243" w:rsidP="00642243">
      <w:pPr>
        <w:pStyle w:val="Header"/>
        <w:rPr>
          <w:rFonts w:ascii="Arial" w:hAnsi="Arial" w:cs="Arial"/>
          <w:b/>
          <w:color w:val="000000"/>
          <w:sz w:val="22"/>
          <w:szCs w:val="22"/>
        </w:rPr>
      </w:pPr>
      <w:r w:rsidRPr="00642243">
        <w:rPr>
          <w:rFonts w:ascii="Arial" w:hAnsi="Arial" w:cs="Arial"/>
          <w:b/>
          <w:color w:val="000000"/>
          <w:sz w:val="22"/>
          <w:szCs w:val="22"/>
        </w:rPr>
        <w:t>Nature</w:t>
      </w:r>
    </w:p>
    <w:p w14:paraId="3891886F" w14:textId="77777777" w:rsidR="00642243" w:rsidRPr="00642243" w:rsidRDefault="00642243" w:rsidP="00642243">
      <w:pPr>
        <w:spacing w:after="0" w:line="240" w:lineRule="auto"/>
        <w:rPr>
          <w:rFonts w:cs="Arial"/>
        </w:rPr>
      </w:pPr>
    </w:p>
    <w:p w14:paraId="422BDB19"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 xml:space="preserve">During the 2018/19 financial period, findings were raised with respect to state funerals (COFF 7 of 2018/19), wherein we noted weaknesses in the contract management processes. These weaknesses resulted in payments made on those contracts being in excess of the amounts required as per the pricing schedule that was submitted by the supplier during the tender process. In </w:t>
      </w:r>
      <w:r w:rsidRPr="00642243">
        <w:rPr>
          <w:rFonts w:ascii="Arial" w:hAnsi="Arial" w:cs="Arial"/>
          <w:sz w:val="22"/>
          <w:szCs w:val="22"/>
        </w:rPr>
        <w:lastRenderedPageBreak/>
        <w:t xml:space="preserve">other instances, the invoice that was submitted by the supplier for payment purposes included items that were not initially quoted as per pricing schedule which was submitted by the supplier during the tender process. </w:t>
      </w:r>
    </w:p>
    <w:p w14:paraId="27812094" w14:textId="77777777" w:rsidR="00642243" w:rsidRPr="00642243" w:rsidRDefault="00642243" w:rsidP="00642243">
      <w:pPr>
        <w:pStyle w:val="Default"/>
        <w:jc w:val="both"/>
        <w:rPr>
          <w:rFonts w:ascii="Arial" w:hAnsi="Arial" w:cs="Arial"/>
          <w:sz w:val="22"/>
          <w:szCs w:val="22"/>
        </w:rPr>
      </w:pPr>
    </w:p>
    <w:p w14:paraId="1FCBA715"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 xml:space="preserve">Management agreed with the findings, and committed to conducting a forensic investigation into the funerals to determine the cause, extent and responsibility for the irregularity. </w:t>
      </w:r>
    </w:p>
    <w:p w14:paraId="62D597E2" w14:textId="77777777" w:rsidR="00642243" w:rsidRPr="00642243" w:rsidRDefault="00642243" w:rsidP="00642243">
      <w:pPr>
        <w:pStyle w:val="Default"/>
        <w:jc w:val="both"/>
        <w:rPr>
          <w:rFonts w:ascii="Arial" w:hAnsi="Arial" w:cs="Arial"/>
          <w:sz w:val="22"/>
          <w:szCs w:val="22"/>
        </w:rPr>
      </w:pPr>
    </w:p>
    <w:p w14:paraId="3730AF57"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During the follow up conducted during interim audit in the current year, we noted that the investigation was conducted by PwC, and confirmed the matters initially identified by the auditors. The information confirmed the following discrepancies:</w:t>
      </w:r>
    </w:p>
    <w:p w14:paraId="61C36835" w14:textId="77777777" w:rsidR="00642243" w:rsidRPr="00642243" w:rsidRDefault="00642243" w:rsidP="00642243">
      <w:pPr>
        <w:pStyle w:val="Default"/>
        <w:jc w:val="both"/>
        <w:rPr>
          <w:rFonts w:ascii="Arial" w:hAnsi="Arial" w:cs="Arial"/>
          <w:sz w:val="22"/>
          <w:szCs w:val="22"/>
        </w:rPr>
      </w:pPr>
    </w:p>
    <w:p w14:paraId="20819DA9"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The prices that were charged on the invoice were different from the prices that were quoted on the pricing schedule that was submitted by the supplier during the tender process.</w:t>
      </w:r>
    </w:p>
    <w:p w14:paraId="278A1F28" w14:textId="77777777" w:rsidR="00642243" w:rsidRPr="00642243" w:rsidRDefault="00642243" w:rsidP="00642243">
      <w:pPr>
        <w:pStyle w:val="Default"/>
        <w:ind w:left="720"/>
        <w:jc w:val="both"/>
        <w:rPr>
          <w:rFonts w:ascii="Arial" w:hAnsi="Arial" w:cs="Arial"/>
          <w:sz w:val="22"/>
          <w:szCs w:val="22"/>
        </w:rPr>
      </w:pPr>
    </w:p>
    <w:p w14:paraId="78DA154C"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The prices that were charged on the invoice were different from the prices that were quoted by the supplier prior to the event.</w:t>
      </w:r>
    </w:p>
    <w:p w14:paraId="617007A8" w14:textId="77777777" w:rsidR="00642243" w:rsidRPr="00642243" w:rsidRDefault="00642243" w:rsidP="00642243">
      <w:pPr>
        <w:pStyle w:val="ListParagraph"/>
        <w:numPr>
          <w:ilvl w:val="0"/>
          <w:numId w:val="0"/>
        </w:numPr>
        <w:spacing w:after="0"/>
        <w:ind w:left="426" w:hanging="426"/>
        <w:rPr>
          <w:rFonts w:ascii="Arial" w:hAnsi="Arial" w:cs="Arial"/>
        </w:rPr>
      </w:pPr>
    </w:p>
    <w:p w14:paraId="21E2AC66"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Quantities on the invoice differed from the quantities agreed to on the quotation, with no evidence of additional items being requested by the department.</w:t>
      </w:r>
    </w:p>
    <w:p w14:paraId="642A2542" w14:textId="0FFCC8AB" w:rsidR="00642243" w:rsidRPr="00642243" w:rsidRDefault="00642243" w:rsidP="00642243">
      <w:pPr>
        <w:spacing w:after="0"/>
        <w:rPr>
          <w:rFonts w:cs="Arial"/>
        </w:rPr>
      </w:pPr>
    </w:p>
    <w:p w14:paraId="3FE434BC" w14:textId="56D200F1" w:rsidR="00642243" w:rsidRDefault="00642243" w:rsidP="00642243">
      <w:pPr>
        <w:spacing w:after="0" w:line="240" w:lineRule="auto"/>
        <w:rPr>
          <w:rFonts w:cs="Arial"/>
          <w:color w:val="000000"/>
          <w:u w:val="single"/>
        </w:rPr>
      </w:pPr>
      <w:r w:rsidRPr="00642243">
        <w:rPr>
          <w:rFonts w:cs="Arial"/>
          <w:color w:val="000000"/>
          <w:u w:val="single"/>
        </w:rPr>
        <w:lastRenderedPageBreak/>
        <w:t xml:space="preserve">Invoiced amounts exceed </w:t>
      </w:r>
      <w:r w:rsidRPr="00642243">
        <w:rPr>
          <w:rFonts w:cs="Arial"/>
          <w:u w:val="single"/>
        </w:rPr>
        <w:t>pricing schedule</w:t>
      </w:r>
      <w:r w:rsidRPr="00642243">
        <w:rPr>
          <w:rFonts w:cs="Arial"/>
        </w:rPr>
        <w:t xml:space="preserve"> </w:t>
      </w:r>
      <w:r w:rsidRPr="00642243">
        <w:rPr>
          <w:rFonts w:cs="Arial"/>
          <w:color w:val="000000"/>
          <w:u w:val="single"/>
        </w:rPr>
        <w:t>price</w:t>
      </w:r>
    </w:p>
    <w:p w14:paraId="517B143D" w14:textId="77777777" w:rsidR="00642243" w:rsidRPr="00642243" w:rsidRDefault="00642243" w:rsidP="00642243">
      <w:pPr>
        <w:spacing w:after="0" w:line="240" w:lineRule="auto"/>
        <w:rPr>
          <w:rFonts w:cs="Arial"/>
          <w:color w:val="000000"/>
          <w:u w:val="single"/>
        </w:rPr>
      </w:pPr>
    </w:p>
    <w:p w14:paraId="30C7EF62"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When comparing the invoice with the approved pricing schedule differences were identified as indicated on the table below:</w:t>
      </w:r>
    </w:p>
    <w:p w14:paraId="01374957" w14:textId="77777777" w:rsidR="00642243" w:rsidRDefault="00642243" w:rsidP="00642243">
      <w:pPr>
        <w:pStyle w:val="Default"/>
        <w:jc w:val="both"/>
        <w:rPr>
          <w:sz w:val="22"/>
          <w:szCs w:val="22"/>
        </w:rPr>
      </w:pPr>
    </w:p>
    <w:tbl>
      <w:tblPr>
        <w:tblW w:w="0" w:type="auto"/>
        <w:tblLook w:val="04A0" w:firstRow="1" w:lastRow="0" w:firstColumn="1" w:lastColumn="0" w:noHBand="0" w:noVBand="1"/>
      </w:tblPr>
      <w:tblGrid>
        <w:gridCol w:w="2830"/>
        <w:gridCol w:w="1560"/>
        <w:gridCol w:w="1699"/>
        <w:gridCol w:w="1277"/>
        <w:gridCol w:w="1650"/>
      </w:tblGrid>
      <w:tr w:rsidR="00642243" w14:paraId="47FDE457"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052DB3"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B7147A"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997991"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D98339"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758BE97C"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893AB4"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129DBA39"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649416CA"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22DA9F4"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5CDDF95D"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4AB44B36"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2 115 055,74 </w:t>
            </w:r>
          </w:p>
        </w:tc>
        <w:tc>
          <w:tcPr>
            <w:tcW w:w="1277" w:type="dxa"/>
            <w:tcBorders>
              <w:top w:val="nil"/>
              <w:left w:val="nil"/>
              <w:bottom w:val="single" w:sz="4" w:space="0" w:color="auto"/>
              <w:right w:val="single" w:sz="4" w:space="0" w:color="auto"/>
            </w:tcBorders>
            <w:shd w:val="clear" w:color="auto" w:fill="auto"/>
            <w:noWrap/>
            <w:vAlign w:val="bottom"/>
          </w:tcPr>
          <w:p w14:paraId="01B63C13"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317 258,36 </w:t>
            </w:r>
          </w:p>
        </w:tc>
        <w:tc>
          <w:tcPr>
            <w:tcW w:w="1650" w:type="dxa"/>
            <w:tcBorders>
              <w:top w:val="nil"/>
              <w:left w:val="nil"/>
              <w:bottom w:val="single" w:sz="4" w:space="0" w:color="auto"/>
              <w:right w:val="single" w:sz="4" w:space="0" w:color="auto"/>
            </w:tcBorders>
            <w:shd w:val="clear" w:color="auto" w:fill="auto"/>
            <w:noWrap/>
            <w:vAlign w:val="bottom"/>
          </w:tcPr>
          <w:p w14:paraId="472B5621"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2 432 314,10 </w:t>
            </w:r>
          </w:p>
        </w:tc>
      </w:tr>
      <w:tr w:rsidR="00642243" w14:paraId="511334D1"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03B3C52"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Zola Skweyiya</w:t>
            </w:r>
          </w:p>
        </w:tc>
        <w:tc>
          <w:tcPr>
            <w:tcW w:w="1560" w:type="dxa"/>
            <w:tcBorders>
              <w:top w:val="nil"/>
              <w:left w:val="nil"/>
              <w:bottom w:val="single" w:sz="4" w:space="0" w:color="auto"/>
              <w:right w:val="single" w:sz="4" w:space="0" w:color="auto"/>
            </w:tcBorders>
            <w:shd w:val="clear" w:color="auto" w:fill="auto"/>
            <w:noWrap/>
            <w:vAlign w:val="bottom"/>
            <w:hideMark/>
          </w:tcPr>
          <w:p w14:paraId="1B85CFB6"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777E3C40"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4 713 764,76 </w:t>
            </w:r>
          </w:p>
        </w:tc>
        <w:tc>
          <w:tcPr>
            <w:tcW w:w="1277" w:type="dxa"/>
            <w:tcBorders>
              <w:top w:val="nil"/>
              <w:left w:val="nil"/>
              <w:bottom w:val="single" w:sz="4" w:space="0" w:color="auto"/>
              <w:right w:val="single" w:sz="4" w:space="0" w:color="auto"/>
            </w:tcBorders>
            <w:shd w:val="clear" w:color="auto" w:fill="auto"/>
            <w:noWrap/>
            <w:vAlign w:val="bottom"/>
          </w:tcPr>
          <w:p w14:paraId="40DA59DD"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1 905 576,00 </w:t>
            </w:r>
          </w:p>
        </w:tc>
        <w:tc>
          <w:tcPr>
            <w:tcW w:w="1650" w:type="dxa"/>
            <w:tcBorders>
              <w:top w:val="nil"/>
              <w:left w:val="nil"/>
              <w:bottom w:val="single" w:sz="4" w:space="0" w:color="auto"/>
              <w:right w:val="single" w:sz="4" w:space="0" w:color="auto"/>
            </w:tcBorders>
            <w:shd w:val="clear" w:color="auto" w:fill="auto"/>
            <w:noWrap/>
            <w:vAlign w:val="bottom"/>
          </w:tcPr>
          <w:p w14:paraId="13B63B72"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2 808 188,76 </w:t>
            </w:r>
          </w:p>
        </w:tc>
      </w:tr>
      <w:tr w:rsidR="00642243" w14:paraId="373DF72E"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8DE1CCD"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Billy Modise</w:t>
            </w:r>
          </w:p>
        </w:tc>
        <w:tc>
          <w:tcPr>
            <w:tcW w:w="1560" w:type="dxa"/>
            <w:tcBorders>
              <w:top w:val="nil"/>
              <w:left w:val="nil"/>
              <w:bottom w:val="single" w:sz="4" w:space="0" w:color="auto"/>
              <w:right w:val="single" w:sz="4" w:space="0" w:color="auto"/>
            </w:tcBorders>
            <w:shd w:val="clear" w:color="auto" w:fill="auto"/>
            <w:noWrap/>
            <w:vAlign w:val="bottom"/>
            <w:hideMark/>
          </w:tcPr>
          <w:p w14:paraId="2C03CD60"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28EA9ABE"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79 100,00 </w:t>
            </w:r>
          </w:p>
        </w:tc>
        <w:tc>
          <w:tcPr>
            <w:tcW w:w="1277" w:type="dxa"/>
            <w:tcBorders>
              <w:top w:val="nil"/>
              <w:left w:val="nil"/>
              <w:bottom w:val="single" w:sz="4" w:space="0" w:color="auto"/>
              <w:right w:val="single" w:sz="4" w:space="0" w:color="auto"/>
            </w:tcBorders>
            <w:shd w:val="clear" w:color="auto" w:fill="auto"/>
            <w:noWrap/>
            <w:vAlign w:val="bottom"/>
          </w:tcPr>
          <w:p w14:paraId="4B3F2DB6"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11 865,00 </w:t>
            </w:r>
          </w:p>
        </w:tc>
        <w:tc>
          <w:tcPr>
            <w:tcW w:w="1650" w:type="dxa"/>
            <w:tcBorders>
              <w:top w:val="nil"/>
              <w:left w:val="nil"/>
              <w:bottom w:val="single" w:sz="4" w:space="0" w:color="auto"/>
              <w:right w:val="single" w:sz="4" w:space="0" w:color="auto"/>
            </w:tcBorders>
            <w:shd w:val="clear" w:color="auto" w:fill="auto"/>
            <w:noWrap/>
            <w:vAlign w:val="bottom"/>
          </w:tcPr>
          <w:p w14:paraId="51C96BEB"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90 965,00 </w:t>
            </w:r>
          </w:p>
        </w:tc>
      </w:tr>
      <w:tr w:rsidR="00642243" w14:paraId="05483F84" w14:textId="77777777" w:rsidTr="00465901">
        <w:trPr>
          <w:trHeight w:val="240"/>
        </w:trPr>
        <w:tc>
          <w:tcPr>
            <w:tcW w:w="7366" w:type="dxa"/>
            <w:gridSpan w:val="4"/>
            <w:tcBorders>
              <w:top w:val="nil"/>
              <w:left w:val="single" w:sz="4" w:space="0" w:color="auto"/>
              <w:bottom w:val="single" w:sz="4" w:space="0" w:color="auto"/>
              <w:right w:val="single" w:sz="4" w:space="0" w:color="auto"/>
            </w:tcBorders>
            <w:shd w:val="clear" w:color="auto" w:fill="auto"/>
            <w:noWrap/>
            <w:vAlign w:val="bottom"/>
            <w:hideMark/>
          </w:tcPr>
          <w:p w14:paraId="5F406D43" w14:textId="77777777" w:rsidR="00642243" w:rsidRPr="005D084E" w:rsidRDefault="00642243" w:rsidP="00642243">
            <w:pPr>
              <w:spacing w:after="0" w:line="240" w:lineRule="auto"/>
              <w:rPr>
                <w:rFonts w:cs="Arial"/>
                <w:b/>
                <w:bCs/>
                <w:color w:val="000000"/>
                <w:sz w:val="18"/>
                <w:szCs w:val="18"/>
              </w:rPr>
            </w:pPr>
            <w:r>
              <w:rPr>
                <w:rFonts w:cs="Arial"/>
                <w:b/>
                <w:bCs/>
                <w:color w:val="000000"/>
                <w:sz w:val="18"/>
                <w:szCs w:val="18"/>
              </w:rPr>
              <w:t>TOTAL</w:t>
            </w:r>
            <w:r>
              <w:rPr>
                <w:rFonts w:cs="Arial"/>
                <w:color w:val="000000"/>
                <w:sz w:val="18"/>
                <w:szCs w:val="18"/>
              </w:rPr>
              <w:t> </w:t>
            </w:r>
          </w:p>
        </w:tc>
        <w:tc>
          <w:tcPr>
            <w:tcW w:w="1650" w:type="dxa"/>
            <w:tcBorders>
              <w:top w:val="nil"/>
              <w:left w:val="nil"/>
              <w:bottom w:val="single" w:sz="4" w:space="0" w:color="auto"/>
              <w:right w:val="single" w:sz="4" w:space="0" w:color="auto"/>
            </w:tcBorders>
            <w:shd w:val="clear" w:color="auto" w:fill="auto"/>
            <w:noWrap/>
            <w:vAlign w:val="bottom"/>
            <w:hideMark/>
          </w:tcPr>
          <w:p w14:paraId="45AC7D1B"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5 331 467,86</w:t>
            </w:r>
          </w:p>
        </w:tc>
      </w:tr>
    </w:tbl>
    <w:p w14:paraId="3FB9621A" w14:textId="77777777" w:rsidR="00642243" w:rsidRDefault="00642243" w:rsidP="00642243">
      <w:pPr>
        <w:pStyle w:val="Default"/>
        <w:jc w:val="both"/>
        <w:rPr>
          <w:sz w:val="22"/>
          <w:szCs w:val="22"/>
        </w:rPr>
      </w:pPr>
    </w:p>
    <w:p w14:paraId="45F54D4C" w14:textId="74BA0AC8" w:rsidR="00642243" w:rsidRDefault="00642243" w:rsidP="00642243">
      <w:pPr>
        <w:spacing w:after="0" w:line="240" w:lineRule="auto"/>
        <w:rPr>
          <w:rFonts w:cs="Arial"/>
          <w:color w:val="000000"/>
          <w:u w:val="single"/>
        </w:rPr>
      </w:pPr>
      <w:r w:rsidRPr="00AF334B">
        <w:rPr>
          <w:rFonts w:cs="Arial"/>
          <w:color w:val="000000"/>
          <w:u w:val="single"/>
        </w:rPr>
        <w:t>Invoiced amounts exceed quoted price</w:t>
      </w:r>
    </w:p>
    <w:p w14:paraId="203CA0B5" w14:textId="77777777" w:rsidR="00642243" w:rsidRPr="00AF334B" w:rsidRDefault="00642243" w:rsidP="00642243">
      <w:pPr>
        <w:spacing w:after="0" w:line="240" w:lineRule="auto"/>
        <w:rPr>
          <w:rFonts w:cs="Arial"/>
          <w:color w:val="000000"/>
          <w:u w:val="single"/>
        </w:rPr>
      </w:pPr>
    </w:p>
    <w:p w14:paraId="6EA32BE2"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lang w:val="en-GB" w:eastAsia="en-ZA"/>
        </w:rPr>
        <w:t xml:space="preserve">Furthermore, it was noted that there were additional items and amounts that were included on the invoice and paid for, which did not appear on the approved pricing schedule submitted by the supplier. These items were included in the quotation provided by the supplier prior to the event, however the prices quoted in the quotation differed from the prices charged per the invoice. Of specific concern was the fact that the initial quotation included Management Fees as an item in the funerals for Mandela and Skweyiya, which was not included on as a separate item on the final invoice. However, the quotation total and the invoice total was identical, even though management fees were removed from the invoice. The differences identified in the pricing between the </w:t>
      </w:r>
      <w:r w:rsidRPr="00642243">
        <w:rPr>
          <w:rFonts w:ascii="Arial" w:hAnsi="Arial" w:cs="Arial"/>
          <w:sz w:val="22"/>
          <w:szCs w:val="22"/>
          <w:lang w:val="en-GB" w:eastAsia="en-ZA"/>
        </w:rPr>
        <w:lastRenderedPageBreak/>
        <w:t>items on the invoice and the quotation are indicated in the table below.</w:t>
      </w:r>
    </w:p>
    <w:p w14:paraId="04D75DB0" w14:textId="77777777" w:rsidR="00642243" w:rsidRDefault="00642243" w:rsidP="00642243">
      <w:pPr>
        <w:pStyle w:val="Default"/>
        <w:jc w:val="both"/>
        <w:rPr>
          <w:sz w:val="22"/>
          <w:szCs w:val="22"/>
        </w:rPr>
      </w:pPr>
      <w:r>
        <w:rPr>
          <w:sz w:val="22"/>
          <w:szCs w:val="22"/>
        </w:rPr>
        <w:t xml:space="preserve"> </w:t>
      </w:r>
    </w:p>
    <w:tbl>
      <w:tblPr>
        <w:tblW w:w="0" w:type="auto"/>
        <w:tblLook w:val="04A0" w:firstRow="1" w:lastRow="0" w:firstColumn="1" w:lastColumn="0" w:noHBand="0" w:noVBand="1"/>
      </w:tblPr>
      <w:tblGrid>
        <w:gridCol w:w="2830"/>
        <w:gridCol w:w="1560"/>
        <w:gridCol w:w="1699"/>
        <w:gridCol w:w="1277"/>
        <w:gridCol w:w="1650"/>
      </w:tblGrid>
      <w:tr w:rsidR="00642243" w14:paraId="5282EBDE"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531E1A8"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5AAD720"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60BD273"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9547EF"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3FF5AAF0"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AB90A1"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26D8495B"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16D26A4D"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39F8C41"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1AD43C9B"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5B25D97A"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1 768 441,14 </w:t>
            </w:r>
          </w:p>
        </w:tc>
        <w:tc>
          <w:tcPr>
            <w:tcW w:w="1277" w:type="dxa"/>
            <w:tcBorders>
              <w:top w:val="nil"/>
              <w:left w:val="nil"/>
              <w:bottom w:val="single" w:sz="4" w:space="0" w:color="auto"/>
              <w:right w:val="single" w:sz="4" w:space="0" w:color="auto"/>
            </w:tcBorders>
            <w:shd w:val="clear" w:color="auto" w:fill="auto"/>
            <w:noWrap/>
            <w:vAlign w:val="bottom"/>
          </w:tcPr>
          <w:p w14:paraId="56150EF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265 266,17 </w:t>
            </w:r>
          </w:p>
        </w:tc>
        <w:tc>
          <w:tcPr>
            <w:tcW w:w="1650" w:type="dxa"/>
            <w:tcBorders>
              <w:top w:val="nil"/>
              <w:left w:val="nil"/>
              <w:bottom w:val="single" w:sz="4" w:space="0" w:color="auto"/>
              <w:right w:val="single" w:sz="4" w:space="0" w:color="auto"/>
            </w:tcBorders>
            <w:shd w:val="clear" w:color="auto" w:fill="auto"/>
            <w:noWrap/>
            <w:vAlign w:val="bottom"/>
          </w:tcPr>
          <w:p w14:paraId="00ECC872"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2 033 707,31 </w:t>
            </w:r>
          </w:p>
        </w:tc>
      </w:tr>
      <w:tr w:rsidR="00642243" w14:paraId="2BB92F1E"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144B7E2"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Zola Skweyiya</w:t>
            </w:r>
          </w:p>
        </w:tc>
        <w:tc>
          <w:tcPr>
            <w:tcW w:w="1560" w:type="dxa"/>
            <w:tcBorders>
              <w:top w:val="nil"/>
              <w:left w:val="nil"/>
              <w:bottom w:val="single" w:sz="4" w:space="0" w:color="auto"/>
              <w:right w:val="single" w:sz="4" w:space="0" w:color="auto"/>
            </w:tcBorders>
            <w:shd w:val="clear" w:color="auto" w:fill="auto"/>
            <w:noWrap/>
            <w:vAlign w:val="bottom"/>
            <w:hideMark/>
          </w:tcPr>
          <w:p w14:paraId="644F2903"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4BE53A5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420 223,04 </w:t>
            </w:r>
          </w:p>
        </w:tc>
        <w:tc>
          <w:tcPr>
            <w:tcW w:w="1277" w:type="dxa"/>
            <w:tcBorders>
              <w:top w:val="nil"/>
              <w:left w:val="nil"/>
              <w:bottom w:val="single" w:sz="4" w:space="0" w:color="auto"/>
              <w:right w:val="single" w:sz="4" w:space="0" w:color="auto"/>
            </w:tcBorders>
            <w:shd w:val="clear" w:color="auto" w:fill="auto"/>
            <w:noWrap/>
            <w:vAlign w:val="bottom"/>
          </w:tcPr>
          <w:p w14:paraId="33FCAA8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63 033,46 </w:t>
            </w:r>
          </w:p>
        </w:tc>
        <w:tc>
          <w:tcPr>
            <w:tcW w:w="1650" w:type="dxa"/>
            <w:tcBorders>
              <w:top w:val="nil"/>
              <w:left w:val="nil"/>
              <w:bottom w:val="single" w:sz="4" w:space="0" w:color="auto"/>
              <w:right w:val="single" w:sz="4" w:space="0" w:color="auto"/>
            </w:tcBorders>
            <w:shd w:val="clear" w:color="auto" w:fill="auto"/>
            <w:noWrap/>
            <w:vAlign w:val="bottom"/>
          </w:tcPr>
          <w:p w14:paraId="7F278F80"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483 256,50 </w:t>
            </w:r>
          </w:p>
        </w:tc>
      </w:tr>
      <w:tr w:rsidR="00642243" w14:paraId="35646C58" w14:textId="77777777" w:rsidTr="00465901">
        <w:trPr>
          <w:trHeight w:val="240"/>
        </w:trPr>
        <w:tc>
          <w:tcPr>
            <w:tcW w:w="7366" w:type="dxa"/>
            <w:gridSpan w:val="4"/>
            <w:tcBorders>
              <w:top w:val="nil"/>
              <w:left w:val="single" w:sz="4" w:space="0" w:color="auto"/>
              <w:bottom w:val="single" w:sz="4" w:space="0" w:color="auto"/>
              <w:right w:val="single" w:sz="4" w:space="0" w:color="auto"/>
            </w:tcBorders>
            <w:shd w:val="clear" w:color="auto" w:fill="auto"/>
            <w:noWrap/>
            <w:vAlign w:val="bottom"/>
            <w:hideMark/>
          </w:tcPr>
          <w:p w14:paraId="7A51510F" w14:textId="77777777" w:rsidR="00642243" w:rsidRPr="005D084E" w:rsidRDefault="00642243" w:rsidP="00642243">
            <w:pPr>
              <w:spacing w:after="0" w:line="240" w:lineRule="auto"/>
              <w:rPr>
                <w:rFonts w:cs="Arial"/>
                <w:b/>
                <w:bCs/>
                <w:color w:val="000000"/>
                <w:sz w:val="18"/>
                <w:szCs w:val="18"/>
              </w:rPr>
            </w:pPr>
            <w:r>
              <w:rPr>
                <w:rFonts w:cs="Arial"/>
                <w:b/>
                <w:bCs/>
                <w:color w:val="000000"/>
                <w:sz w:val="18"/>
                <w:szCs w:val="18"/>
              </w:rPr>
              <w:t>TOTAL</w:t>
            </w:r>
            <w:r>
              <w:rPr>
                <w:rFonts w:cs="Arial"/>
                <w:color w:val="000000"/>
                <w:sz w:val="18"/>
                <w:szCs w:val="18"/>
              </w:rPr>
              <w:t> </w:t>
            </w:r>
          </w:p>
        </w:tc>
        <w:tc>
          <w:tcPr>
            <w:tcW w:w="1650" w:type="dxa"/>
            <w:tcBorders>
              <w:top w:val="nil"/>
              <w:left w:val="nil"/>
              <w:bottom w:val="single" w:sz="4" w:space="0" w:color="auto"/>
              <w:right w:val="single" w:sz="4" w:space="0" w:color="auto"/>
            </w:tcBorders>
            <w:shd w:val="clear" w:color="auto" w:fill="auto"/>
            <w:noWrap/>
            <w:vAlign w:val="bottom"/>
            <w:hideMark/>
          </w:tcPr>
          <w:p w14:paraId="1C9FB160"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2 516 963,81</w:t>
            </w:r>
          </w:p>
        </w:tc>
      </w:tr>
    </w:tbl>
    <w:p w14:paraId="689D35D9" w14:textId="77777777" w:rsidR="00642243" w:rsidRPr="008A1F24" w:rsidRDefault="00642243" w:rsidP="00642243">
      <w:pPr>
        <w:pStyle w:val="Default"/>
        <w:jc w:val="both"/>
        <w:rPr>
          <w:sz w:val="22"/>
          <w:szCs w:val="22"/>
        </w:rPr>
      </w:pPr>
    </w:p>
    <w:p w14:paraId="7227A36A" w14:textId="77777777" w:rsidR="00642243" w:rsidRDefault="00642243" w:rsidP="00642243">
      <w:pPr>
        <w:spacing w:after="0" w:line="240" w:lineRule="auto"/>
        <w:rPr>
          <w:rFonts w:cs="Arial"/>
          <w:color w:val="000000"/>
          <w:u w:val="single"/>
        </w:rPr>
      </w:pPr>
      <w:r w:rsidRPr="00AF334B">
        <w:rPr>
          <w:rFonts w:cs="Arial"/>
          <w:color w:val="000000"/>
          <w:u w:val="single"/>
        </w:rPr>
        <w:t xml:space="preserve">Invoiced </w:t>
      </w:r>
      <w:r>
        <w:rPr>
          <w:rFonts w:cs="Arial"/>
          <w:color w:val="000000"/>
          <w:u w:val="single"/>
        </w:rPr>
        <w:t>quantities</w:t>
      </w:r>
      <w:r w:rsidRPr="00AF334B">
        <w:rPr>
          <w:rFonts w:cs="Arial"/>
          <w:color w:val="000000"/>
          <w:u w:val="single"/>
        </w:rPr>
        <w:t xml:space="preserve"> exceed quoted </w:t>
      </w:r>
      <w:r>
        <w:rPr>
          <w:rFonts w:cs="Arial"/>
          <w:color w:val="000000"/>
          <w:u w:val="single"/>
        </w:rPr>
        <w:t>quantities</w:t>
      </w:r>
    </w:p>
    <w:p w14:paraId="3EE79574" w14:textId="77777777" w:rsidR="00642243" w:rsidRPr="00D613F9" w:rsidRDefault="00642243" w:rsidP="00642243">
      <w:pPr>
        <w:spacing w:after="0" w:line="240" w:lineRule="auto"/>
        <w:rPr>
          <w:rFonts w:cs="Arial"/>
          <w:color w:val="000000"/>
        </w:rPr>
      </w:pPr>
    </w:p>
    <w:tbl>
      <w:tblPr>
        <w:tblW w:w="0" w:type="auto"/>
        <w:tblLook w:val="04A0" w:firstRow="1" w:lastRow="0" w:firstColumn="1" w:lastColumn="0" w:noHBand="0" w:noVBand="1"/>
      </w:tblPr>
      <w:tblGrid>
        <w:gridCol w:w="2830"/>
        <w:gridCol w:w="1560"/>
        <w:gridCol w:w="1699"/>
        <w:gridCol w:w="1277"/>
        <w:gridCol w:w="1650"/>
      </w:tblGrid>
      <w:tr w:rsidR="00642243" w14:paraId="074C0A10"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55D642C"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AD8CE70"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A749273"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23380C"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0329D7EA"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4CDE48"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5AF86BCA"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1738C438"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B2ACDF3"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042B975B"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175A3AC1"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309 750,00 </w:t>
            </w:r>
          </w:p>
        </w:tc>
        <w:tc>
          <w:tcPr>
            <w:tcW w:w="1277" w:type="dxa"/>
            <w:tcBorders>
              <w:top w:val="nil"/>
              <w:left w:val="nil"/>
              <w:bottom w:val="single" w:sz="4" w:space="0" w:color="auto"/>
              <w:right w:val="single" w:sz="4" w:space="0" w:color="auto"/>
            </w:tcBorders>
            <w:shd w:val="clear" w:color="auto" w:fill="auto"/>
            <w:noWrap/>
            <w:vAlign w:val="bottom"/>
          </w:tcPr>
          <w:p w14:paraId="7B8CB688"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46 462,50 </w:t>
            </w:r>
          </w:p>
        </w:tc>
        <w:tc>
          <w:tcPr>
            <w:tcW w:w="1650" w:type="dxa"/>
            <w:tcBorders>
              <w:top w:val="nil"/>
              <w:left w:val="nil"/>
              <w:bottom w:val="single" w:sz="4" w:space="0" w:color="auto"/>
              <w:right w:val="single" w:sz="4" w:space="0" w:color="auto"/>
            </w:tcBorders>
            <w:shd w:val="clear" w:color="auto" w:fill="auto"/>
            <w:noWrap/>
            <w:vAlign w:val="bottom"/>
          </w:tcPr>
          <w:p w14:paraId="604376FD"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356 212,50 </w:t>
            </w:r>
          </w:p>
        </w:tc>
      </w:tr>
    </w:tbl>
    <w:p w14:paraId="77CC58EE" w14:textId="77777777" w:rsidR="00642243" w:rsidRDefault="00642243" w:rsidP="00642243">
      <w:pPr>
        <w:spacing w:after="0" w:line="240" w:lineRule="auto"/>
        <w:jc w:val="both"/>
        <w:rPr>
          <w:rFonts w:cs="Arial"/>
        </w:rPr>
      </w:pPr>
    </w:p>
    <w:p w14:paraId="757C9253" w14:textId="77777777" w:rsidR="00642243" w:rsidRDefault="00642243" w:rsidP="00642243">
      <w:pPr>
        <w:spacing w:after="0" w:line="240" w:lineRule="auto"/>
        <w:rPr>
          <w:rFonts w:cs="Arial"/>
        </w:rPr>
      </w:pPr>
      <w:r>
        <w:rPr>
          <w:rFonts w:cs="Arial"/>
        </w:rPr>
        <w:t>Refer to the annexures for detailed calculations.</w:t>
      </w:r>
    </w:p>
    <w:p w14:paraId="4AEC6E31" w14:textId="77777777" w:rsidR="00642243" w:rsidRDefault="00642243" w:rsidP="00642243">
      <w:pPr>
        <w:spacing w:after="0" w:line="240" w:lineRule="auto"/>
        <w:rPr>
          <w:rFonts w:cs="Arial"/>
          <w:b/>
        </w:rPr>
      </w:pPr>
    </w:p>
    <w:p w14:paraId="470681B3" w14:textId="433E5FC2" w:rsidR="00642243" w:rsidRDefault="00642243" w:rsidP="00642243">
      <w:pPr>
        <w:spacing w:after="0" w:line="240" w:lineRule="auto"/>
        <w:rPr>
          <w:rFonts w:cs="Arial"/>
          <w:b/>
        </w:rPr>
      </w:pPr>
      <w:r>
        <w:rPr>
          <w:rFonts w:cs="Arial"/>
          <w:b/>
        </w:rPr>
        <w:t>Impact</w:t>
      </w:r>
    </w:p>
    <w:p w14:paraId="5FAA7A21" w14:textId="77777777" w:rsidR="00642243" w:rsidRPr="008C30F6" w:rsidRDefault="00642243" w:rsidP="00642243">
      <w:pPr>
        <w:spacing w:after="0" w:line="240" w:lineRule="auto"/>
        <w:rPr>
          <w:rFonts w:cs="Arial"/>
          <w:b/>
        </w:rPr>
      </w:pPr>
    </w:p>
    <w:p w14:paraId="2A1C367B" w14:textId="77777777" w:rsidR="00642243" w:rsidRPr="00642243" w:rsidRDefault="00642243" w:rsidP="00642243">
      <w:pPr>
        <w:spacing w:after="0"/>
        <w:contextualSpacing/>
        <w:jc w:val="both"/>
        <w:rPr>
          <w:rFonts w:cs="Arial"/>
          <w:color w:val="000000"/>
          <w:lang w:val="en-GB" w:eastAsia="en-ZA"/>
        </w:rPr>
      </w:pPr>
      <w:r w:rsidRPr="00642243">
        <w:rPr>
          <w:rFonts w:cs="Arial"/>
          <w:color w:val="000000"/>
          <w:lang w:val="en-GB" w:eastAsia="en-ZA"/>
        </w:rPr>
        <w:t>Non – compliance with Treasury Regulation paragraph 8.1.1, 8.2.1 and 8.2.2 resulting in irregular expenditure.</w:t>
      </w:r>
    </w:p>
    <w:p w14:paraId="5243376D" w14:textId="77777777" w:rsidR="00642243" w:rsidRDefault="00642243" w:rsidP="00642243">
      <w:pPr>
        <w:spacing w:after="0"/>
        <w:contextualSpacing/>
        <w:jc w:val="both"/>
        <w:rPr>
          <w:rFonts w:cs="Arial"/>
          <w:color w:val="000000"/>
          <w:lang w:val="en-GB" w:eastAsia="en-ZA"/>
        </w:rPr>
      </w:pPr>
    </w:p>
    <w:p w14:paraId="1762D524" w14:textId="092E883C" w:rsidR="00642243" w:rsidRPr="00642243" w:rsidRDefault="00642243" w:rsidP="00642243">
      <w:pPr>
        <w:spacing w:after="0"/>
        <w:contextualSpacing/>
        <w:jc w:val="both"/>
        <w:rPr>
          <w:rFonts w:cs="Arial"/>
          <w:i/>
          <w:color w:val="000000"/>
          <w:lang w:val="en-GB" w:eastAsia="en-ZA"/>
        </w:rPr>
      </w:pPr>
      <w:r w:rsidRPr="00642243">
        <w:rPr>
          <w:rFonts w:cs="Arial"/>
          <w:color w:val="000000"/>
          <w:lang w:val="en-GB" w:eastAsia="en-ZA"/>
        </w:rPr>
        <w:t>A financial loss of R</w:t>
      </w:r>
      <w:r>
        <w:rPr>
          <w:rFonts w:cs="Arial"/>
          <w:color w:val="000000"/>
          <w:lang w:val="en-GB" w:eastAsia="en-ZA"/>
        </w:rPr>
        <w:t>7 848 431,</w:t>
      </w:r>
      <w:r w:rsidRPr="00642243">
        <w:rPr>
          <w:rFonts w:cs="Arial"/>
          <w:color w:val="000000"/>
          <w:lang w:val="en-GB" w:eastAsia="en-ZA"/>
        </w:rPr>
        <w:t>67 as a result of price variances.</w:t>
      </w:r>
    </w:p>
    <w:p w14:paraId="4597925B" w14:textId="300876D3" w:rsidR="00642243" w:rsidRPr="00642243" w:rsidRDefault="00642243" w:rsidP="00642243">
      <w:pPr>
        <w:spacing w:after="0"/>
        <w:contextualSpacing/>
        <w:jc w:val="both"/>
        <w:rPr>
          <w:rFonts w:cs="Arial"/>
          <w:i/>
          <w:color w:val="000000"/>
          <w:lang w:val="en-GB" w:eastAsia="en-ZA"/>
        </w:rPr>
      </w:pPr>
      <w:r>
        <w:rPr>
          <w:rFonts w:cs="Arial"/>
          <w:color w:val="000000"/>
          <w:lang w:val="en-GB" w:eastAsia="en-ZA"/>
        </w:rPr>
        <w:t>A</w:t>
      </w:r>
      <w:r w:rsidRPr="00642243">
        <w:rPr>
          <w:rFonts w:cs="Arial"/>
          <w:color w:val="000000"/>
          <w:lang w:val="en-GB" w:eastAsia="en-ZA"/>
        </w:rPr>
        <w:t xml:space="preserve"> possible financial loss of R</w:t>
      </w:r>
      <w:r>
        <w:rPr>
          <w:rFonts w:cs="Arial"/>
          <w:color w:val="000000"/>
          <w:lang w:val="en-GB" w:eastAsia="en-ZA"/>
        </w:rPr>
        <w:t>356 212,</w:t>
      </w:r>
      <w:r w:rsidRPr="00642243">
        <w:rPr>
          <w:rFonts w:cs="Arial"/>
          <w:color w:val="000000"/>
          <w:lang w:val="en-GB" w:eastAsia="en-ZA"/>
        </w:rPr>
        <w:t>50 as a result of variance in quantity between invoice and quotation for which there was no documented evidence of services being requested or received.</w:t>
      </w:r>
    </w:p>
    <w:p w14:paraId="62D68373" w14:textId="77777777" w:rsidR="00642243" w:rsidRDefault="00642243" w:rsidP="00642243">
      <w:pPr>
        <w:spacing w:after="0" w:line="240" w:lineRule="auto"/>
        <w:rPr>
          <w:rFonts w:cs="Arial"/>
          <w:b/>
          <w:bCs/>
        </w:rPr>
      </w:pPr>
    </w:p>
    <w:p w14:paraId="5A7DBD2D" w14:textId="0650CDA4" w:rsidR="00642243" w:rsidRDefault="00642243" w:rsidP="00642243">
      <w:pPr>
        <w:spacing w:after="0" w:line="240" w:lineRule="auto"/>
        <w:rPr>
          <w:rFonts w:cs="Arial"/>
          <w:b/>
          <w:bCs/>
        </w:rPr>
      </w:pPr>
      <w:r w:rsidRPr="00EC01DB">
        <w:rPr>
          <w:rFonts w:cs="Arial"/>
          <w:b/>
          <w:bCs/>
        </w:rPr>
        <w:t>Internal control deficiency</w:t>
      </w:r>
    </w:p>
    <w:p w14:paraId="64EDB988" w14:textId="77777777" w:rsidR="00642243" w:rsidRDefault="00642243" w:rsidP="00642243">
      <w:pPr>
        <w:spacing w:after="0" w:line="240" w:lineRule="auto"/>
        <w:rPr>
          <w:rFonts w:cs="Arial"/>
          <w:b/>
          <w:bCs/>
        </w:rPr>
      </w:pPr>
    </w:p>
    <w:p w14:paraId="24CF3E7E" w14:textId="77777777" w:rsidR="00642243" w:rsidRPr="009D63ED" w:rsidRDefault="00642243" w:rsidP="00642243">
      <w:pPr>
        <w:spacing w:after="0" w:line="240" w:lineRule="auto"/>
        <w:rPr>
          <w:rFonts w:cs="Arial"/>
          <w:i/>
        </w:rPr>
      </w:pPr>
      <w:r w:rsidRPr="009D63ED">
        <w:rPr>
          <w:rFonts w:cs="Arial"/>
          <w:i/>
        </w:rPr>
        <w:t>Financial and performance management</w:t>
      </w:r>
    </w:p>
    <w:p w14:paraId="3D9D24C4" w14:textId="77777777" w:rsidR="00642243" w:rsidRPr="009D63ED" w:rsidRDefault="00642243" w:rsidP="00642243">
      <w:pPr>
        <w:spacing w:after="0" w:line="240" w:lineRule="auto"/>
        <w:rPr>
          <w:rFonts w:cs="Arial"/>
        </w:rPr>
      </w:pPr>
    </w:p>
    <w:p w14:paraId="5098477F" w14:textId="71F9488C" w:rsidR="00642243" w:rsidRDefault="00642243" w:rsidP="00642243">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irregular expenditure was incurred. </w:t>
      </w:r>
    </w:p>
    <w:p w14:paraId="7CFBBA3C" w14:textId="77777777" w:rsidR="00642243" w:rsidRDefault="00642243" w:rsidP="00642243">
      <w:pPr>
        <w:spacing w:after="0" w:line="240" w:lineRule="auto"/>
        <w:rPr>
          <w:rFonts w:cs="Arial"/>
          <w:color w:val="000000"/>
          <w:lang w:eastAsia="en-ZA"/>
        </w:rPr>
      </w:pPr>
    </w:p>
    <w:p w14:paraId="60248D9A" w14:textId="77777777" w:rsidR="00642243" w:rsidRDefault="00642243" w:rsidP="00642243">
      <w:pPr>
        <w:spacing w:after="0" w:line="240" w:lineRule="auto"/>
        <w:rPr>
          <w:rFonts w:cs="Arial"/>
          <w:color w:val="000000"/>
          <w:lang w:eastAsia="en-ZA"/>
        </w:rPr>
      </w:pPr>
      <w:r w:rsidRPr="00620C9E">
        <w:rPr>
          <w:rFonts w:cs="Arial"/>
          <w:color w:val="000000"/>
          <w:lang w:eastAsia="en-ZA"/>
        </w:rPr>
        <w:t>Internal procedures and internal control measures in place for the appr</w:t>
      </w:r>
      <w:r>
        <w:rPr>
          <w:rFonts w:cs="Arial"/>
          <w:color w:val="000000"/>
          <w:lang w:eastAsia="en-ZA"/>
        </w:rPr>
        <w:t xml:space="preserve">oval and processing of payments </w:t>
      </w:r>
      <w:r w:rsidRPr="00620C9E">
        <w:rPr>
          <w:rFonts w:cs="Arial"/>
          <w:color w:val="000000"/>
          <w:lang w:eastAsia="en-ZA"/>
        </w:rPr>
        <w:t xml:space="preserve">were </w:t>
      </w:r>
      <w:r>
        <w:rPr>
          <w:rFonts w:cs="Arial"/>
          <w:color w:val="000000"/>
          <w:lang w:eastAsia="en-ZA"/>
        </w:rPr>
        <w:t>not adequate, or were not implemented.</w:t>
      </w:r>
    </w:p>
    <w:p w14:paraId="755925E2" w14:textId="77777777" w:rsidR="00642243" w:rsidRDefault="00642243" w:rsidP="00642243">
      <w:pPr>
        <w:spacing w:after="0" w:line="240" w:lineRule="auto"/>
        <w:rPr>
          <w:rFonts w:cs="Arial"/>
          <w:color w:val="000000"/>
          <w:lang w:eastAsia="en-ZA"/>
        </w:rPr>
      </w:pPr>
    </w:p>
    <w:p w14:paraId="780F403D" w14:textId="77777777" w:rsidR="00642243" w:rsidRPr="009D63ED" w:rsidRDefault="00642243" w:rsidP="00642243">
      <w:pPr>
        <w:spacing w:after="0" w:line="240" w:lineRule="auto"/>
        <w:rPr>
          <w:rFonts w:cs="Arial"/>
          <w:color w:val="000000"/>
          <w:lang w:eastAsia="en-ZA"/>
        </w:rPr>
      </w:pPr>
      <w:r>
        <w:rPr>
          <w:rFonts w:cs="Arial"/>
          <w:color w:val="000000"/>
          <w:lang w:eastAsia="en-ZA"/>
        </w:rPr>
        <w:t>Management did not implement controls over reconciling quotations received from suppliers and invoices submitted for payment.</w:t>
      </w:r>
    </w:p>
    <w:p w14:paraId="7C206F26" w14:textId="77777777" w:rsidR="00642243" w:rsidRDefault="00642243" w:rsidP="00642243">
      <w:pPr>
        <w:tabs>
          <w:tab w:val="num" w:pos="851"/>
        </w:tabs>
        <w:spacing w:after="0" w:line="240" w:lineRule="auto"/>
        <w:rPr>
          <w:rFonts w:cs="Arial"/>
          <w:b/>
        </w:rPr>
      </w:pPr>
    </w:p>
    <w:p w14:paraId="035502EA" w14:textId="77777777" w:rsidR="00642243" w:rsidRDefault="00642243" w:rsidP="00642243">
      <w:pPr>
        <w:tabs>
          <w:tab w:val="num" w:pos="851"/>
        </w:tabs>
        <w:spacing w:after="0" w:line="240" w:lineRule="auto"/>
        <w:rPr>
          <w:rFonts w:cs="Arial"/>
          <w:b/>
        </w:rPr>
      </w:pPr>
      <w:r w:rsidRPr="00EC01DB">
        <w:rPr>
          <w:rFonts w:cs="Arial"/>
          <w:b/>
        </w:rPr>
        <w:t>Recommendation</w:t>
      </w:r>
    </w:p>
    <w:p w14:paraId="6F5D7318" w14:textId="77777777" w:rsidR="00642243" w:rsidRDefault="00642243" w:rsidP="00642243">
      <w:pPr>
        <w:spacing w:after="0" w:line="240" w:lineRule="auto"/>
        <w:rPr>
          <w:rFonts w:cs="Arial"/>
          <w:color w:val="000000"/>
          <w:lang w:eastAsia="en-ZA"/>
        </w:rPr>
      </w:pPr>
    </w:p>
    <w:p w14:paraId="6F154060" w14:textId="77777777" w:rsidR="00642243" w:rsidRDefault="00642243" w:rsidP="00642243">
      <w:pPr>
        <w:spacing w:after="0" w:line="240" w:lineRule="auto"/>
        <w:jc w:val="both"/>
        <w:rPr>
          <w:rFonts w:cs="Arial"/>
          <w:color w:val="000000"/>
        </w:rPr>
      </w:pPr>
      <w:r w:rsidRPr="00CA7150">
        <w:rPr>
          <w:rFonts w:cs="Arial"/>
          <w:color w:val="000000"/>
        </w:rPr>
        <w:t>It is recomme</w:t>
      </w:r>
      <w:r>
        <w:rPr>
          <w:rFonts w:cs="Arial"/>
          <w:color w:val="000000"/>
        </w:rPr>
        <w:t>nded that:</w:t>
      </w:r>
    </w:p>
    <w:p w14:paraId="1D539FEF" w14:textId="77777777" w:rsidR="00642243" w:rsidRDefault="00642243" w:rsidP="00642243">
      <w:pPr>
        <w:spacing w:after="0" w:line="240" w:lineRule="auto"/>
        <w:jc w:val="both"/>
        <w:rPr>
          <w:rFonts w:cs="Arial"/>
          <w:color w:val="000000"/>
        </w:rPr>
      </w:pPr>
    </w:p>
    <w:p w14:paraId="2C2B4D72" w14:textId="77777777" w:rsidR="00642243" w:rsidRDefault="00642243" w:rsidP="00642243">
      <w:pPr>
        <w:spacing w:after="0" w:line="240" w:lineRule="auto"/>
        <w:rPr>
          <w:rFonts w:cs="Arial"/>
          <w:color w:val="000000"/>
          <w:lang w:eastAsia="en-ZA"/>
        </w:rPr>
      </w:pPr>
      <w:r>
        <w:rPr>
          <w:rFonts w:cs="Arial"/>
          <w:color w:val="000000"/>
          <w:lang w:eastAsia="en-ZA"/>
        </w:rPr>
        <w:t>Management must determine the total financial losses which were suffered by the department as a result of the above-mentioned irregularities. The workings must be submitted to the AGSA.</w:t>
      </w:r>
    </w:p>
    <w:p w14:paraId="1446DC0B" w14:textId="77777777" w:rsidR="00642243" w:rsidRDefault="00642243" w:rsidP="00642243">
      <w:pPr>
        <w:spacing w:after="0" w:line="240" w:lineRule="auto"/>
        <w:jc w:val="both"/>
        <w:rPr>
          <w:rFonts w:cs="Arial"/>
          <w:color w:val="000000"/>
          <w:lang w:eastAsia="en-ZA"/>
        </w:rPr>
      </w:pPr>
    </w:p>
    <w:p w14:paraId="7D744C5D" w14:textId="77777777" w:rsidR="00642243" w:rsidRDefault="00642243" w:rsidP="00642243">
      <w:pPr>
        <w:spacing w:after="0" w:line="240" w:lineRule="auto"/>
        <w:rPr>
          <w:rFonts w:cs="Arial"/>
          <w:color w:val="000000"/>
          <w:lang w:eastAsia="en-ZA"/>
        </w:rPr>
      </w:pPr>
      <w:r>
        <w:rPr>
          <w:rFonts w:cs="Arial"/>
          <w:color w:val="000000"/>
          <w:lang w:eastAsia="en-ZA"/>
        </w:rPr>
        <w:t xml:space="preserve">The expenditure must be included in the irregular expenditure register. </w:t>
      </w:r>
    </w:p>
    <w:p w14:paraId="71A278BA" w14:textId="77777777" w:rsidR="00642243" w:rsidRDefault="00642243" w:rsidP="00642243">
      <w:pPr>
        <w:spacing w:after="0" w:line="240" w:lineRule="auto"/>
        <w:rPr>
          <w:rFonts w:cs="Arial"/>
          <w:color w:val="000000"/>
          <w:lang w:eastAsia="en-ZA"/>
        </w:rPr>
      </w:pPr>
    </w:p>
    <w:p w14:paraId="00FE7BF9" w14:textId="77777777" w:rsidR="00642243" w:rsidRDefault="00642243" w:rsidP="00642243">
      <w:pPr>
        <w:spacing w:after="0" w:line="240" w:lineRule="auto"/>
        <w:rPr>
          <w:rFonts w:cs="Arial"/>
          <w:color w:val="000000"/>
          <w:lang w:eastAsia="en-ZA"/>
        </w:rPr>
      </w:pPr>
      <w:r>
        <w:rPr>
          <w:rFonts w:cs="Arial"/>
          <w:color w:val="000000"/>
          <w:lang w:eastAsia="en-ZA"/>
        </w:rPr>
        <w:t>Management must revisit the population for expenditure relating to state events and determine if there are more misstatements and update the irregular expenditure register. The workings must be submitted to the AGSA.</w:t>
      </w:r>
    </w:p>
    <w:p w14:paraId="3DE6B16F" w14:textId="77777777" w:rsidR="00642243" w:rsidRPr="00574892" w:rsidRDefault="00642243" w:rsidP="00642243">
      <w:pPr>
        <w:spacing w:after="0" w:line="240" w:lineRule="auto"/>
        <w:jc w:val="both"/>
        <w:rPr>
          <w:rFonts w:cs="Arial"/>
          <w:color w:val="000000"/>
          <w:lang w:eastAsia="en-ZA"/>
        </w:rPr>
      </w:pPr>
    </w:p>
    <w:p w14:paraId="5631CF15" w14:textId="77777777" w:rsidR="00642243" w:rsidRDefault="00642243" w:rsidP="00642243">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6CE6BC07" w14:textId="77777777" w:rsidR="00642243" w:rsidRDefault="00642243" w:rsidP="00642243">
      <w:pPr>
        <w:spacing w:after="0" w:line="240" w:lineRule="auto"/>
        <w:rPr>
          <w:rFonts w:cs="Arial"/>
          <w:b/>
          <w:bCs/>
        </w:rPr>
      </w:pPr>
    </w:p>
    <w:p w14:paraId="6AC84141" w14:textId="77777777" w:rsidR="00642243" w:rsidRPr="00642243" w:rsidRDefault="00642243" w:rsidP="00642243">
      <w:pPr>
        <w:spacing w:after="0" w:line="240" w:lineRule="auto"/>
        <w:rPr>
          <w:rFonts w:cs="Arial"/>
          <w:b/>
          <w:bCs/>
        </w:rPr>
      </w:pPr>
      <w:r w:rsidRPr="00642243">
        <w:rPr>
          <w:rFonts w:cs="Arial"/>
          <w:b/>
          <w:bCs/>
        </w:rPr>
        <w:t>Management response:</w:t>
      </w:r>
    </w:p>
    <w:p w14:paraId="1F7C41A4" w14:textId="77777777" w:rsidR="00642243" w:rsidRPr="008161B6" w:rsidRDefault="00642243" w:rsidP="00642243">
      <w:pPr>
        <w:spacing w:after="0" w:line="240" w:lineRule="auto"/>
        <w:rPr>
          <w:rFonts w:cs="Arial"/>
          <w:b/>
          <w:bCs/>
          <w:color w:val="000000" w:themeColor="text1"/>
        </w:rPr>
      </w:pPr>
    </w:p>
    <w:p w14:paraId="7CEF011F" w14:textId="77777777" w:rsidR="00642243" w:rsidRDefault="00642243" w:rsidP="00642243">
      <w:pPr>
        <w:spacing w:after="0" w:line="240" w:lineRule="auto"/>
        <w:jc w:val="both"/>
        <w:rPr>
          <w:rFonts w:cs="Arial"/>
          <w:bCs/>
        </w:rPr>
      </w:pPr>
      <w:r>
        <w:rPr>
          <w:rFonts w:cs="Arial"/>
          <w:bCs/>
        </w:rPr>
        <w:t>Management conducted the investigation with regard to the said three funerals. The investigation revealed the following with regard to the irregularities with respect to each funeral:</w:t>
      </w:r>
    </w:p>
    <w:p w14:paraId="780B0C94" w14:textId="77777777" w:rsidR="00642243" w:rsidRDefault="00642243" w:rsidP="00642243">
      <w:pPr>
        <w:spacing w:after="0" w:line="240" w:lineRule="auto"/>
        <w:jc w:val="both"/>
        <w:rPr>
          <w:rFonts w:cs="Arial"/>
          <w:bCs/>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00"/>
        <w:gridCol w:w="2109"/>
        <w:gridCol w:w="1824"/>
        <w:gridCol w:w="1559"/>
      </w:tblGrid>
      <w:tr w:rsidR="00642243" w:rsidRPr="00105E56" w14:paraId="721B87C5" w14:textId="77777777" w:rsidTr="00642243">
        <w:trPr>
          <w:trHeight w:val="300"/>
        </w:trPr>
        <w:tc>
          <w:tcPr>
            <w:tcW w:w="2980" w:type="dxa"/>
            <w:shd w:val="clear" w:color="auto" w:fill="auto"/>
            <w:noWrap/>
            <w:vAlign w:val="bottom"/>
            <w:hideMark/>
          </w:tcPr>
          <w:p w14:paraId="5AEE6F98"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State Funerals</w:t>
            </w:r>
          </w:p>
        </w:tc>
        <w:tc>
          <w:tcPr>
            <w:tcW w:w="600" w:type="dxa"/>
            <w:shd w:val="clear" w:color="auto" w:fill="auto"/>
            <w:noWrap/>
            <w:vAlign w:val="bottom"/>
            <w:hideMark/>
          </w:tcPr>
          <w:p w14:paraId="083BEE5E"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7E343EF2" w14:textId="77777777" w:rsidR="00642243" w:rsidRPr="00642243" w:rsidRDefault="00642243" w:rsidP="00642243">
            <w:pPr>
              <w:spacing w:after="0" w:line="240" w:lineRule="auto"/>
              <w:rPr>
                <w:rFonts w:cs="Arial"/>
                <w:sz w:val="18"/>
                <w:szCs w:val="18"/>
                <w:lang w:eastAsia="en-ZA"/>
              </w:rPr>
            </w:pPr>
          </w:p>
        </w:tc>
        <w:tc>
          <w:tcPr>
            <w:tcW w:w="1824" w:type="dxa"/>
            <w:shd w:val="clear" w:color="auto" w:fill="auto"/>
            <w:noWrap/>
            <w:vAlign w:val="bottom"/>
            <w:hideMark/>
          </w:tcPr>
          <w:p w14:paraId="355FCFF6" w14:textId="77777777" w:rsidR="00642243" w:rsidRPr="00642243" w:rsidRDefault="00642243" w:rsidP="00642243">
            <w:pPr>
              <w:spacing w:after="0" w:line="240" w:lineRule="auto"/>
              <w:rPr>
                <w:rFonts w:cs="Arial"/>
                <w:sz w:val="18"/>
                <w:szCs w:val="18"/>
                <w:lang w:eastAsia="en-ZA"/>
              </w:rPr>
            </w:pPr>
          </w:p>
        </w:tc>
        <w:tc>
          <w:tcPr>
            <w:tcW w:w="1559" w:type="dxa"/>
            <w:shd w:val="clear" w:color="auto" w:fill="auto"/>
            <w:noWrap/>
            <w:vAlign w:val="bottom"/>
            <w:hideMark/>
          </w:tcPr>
          <w:p w14:paraId="37B9E88F" w14:textId="77777777" w:rsidR="00642243" w:rsidRPr="00642243" w:rsidRDefault="00642243" w:rsidP="00642243">
            <w:pPr>
              <w:spacing w:after="0" w:line="240" w:lineRule="auto"/>
              <w:rPr>
                <w:rFonts w:cs="Arial"/>
                <w:sz w:val="18"/>
                <w:szCs w:val="18"/>
                <w:lang w:eastAsia="en-ZA"/>
              </w:rPr>
            </w:pPr>
          </w:p>
        </w:tc>
      </w:tr>
      <w:tr w:rsidR="00642243" w:rsidRPr="00105E56" w14:paraId="763EB9D0" w14:textId="77777777" w:rsidTr="00642243">
        <w:trPr>
          <w:trHeight w:val="300"/>
        </w:trPr>
        <w:tc>
          <w:tcPr>
            <w:tcW w:w="2980" w:type="dxa"/>
            <w:shd w:val="clear" w:color="auto" w:fill="auto"/>
            <w:noWrap/>
            <w:vAlign w:val="bottom"/>
            <w:hideMark/>
          </w:tcPr>
          <w:p w14:paraId="253477E5"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Nature of transaction</w:t>
            </w:r>
          </w:p>
        </w:tc>
        <w:tc>
          <w:tcPr>
            <w:tcW w:w="600" w:type="dxa"/>
            <w:shd w:val="clear" w:color="auto" w:fill="auto"/>
            <w:noWrap/>
            <w:vAlign w:val="bottom"/>
            <w:hideMark/>
          </w:tcPr>
          <w:p w14:paraId="68E8523F"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33A834B9"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Madikizela-Mandela</w:t>
            </w:r>
          </w:p>
        </w:tc>
        <w:tc>
          <w:tcPr>
            <w:tcW w:w="1824" w:type="dxa"/>
            <w:shd w:val="clear" w:color="auto" w:fill="auto"/>
            <w:noWrap/>
            <w:vAlign w:val="bottom"/>
            <w:hideMark/>
          </w:tcPr>
          <w:p w14:paraId="56FB5E05"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Dr Skweyiya</w:t>
            </w:r>
          </w:p>
        </w:tc>
        <w:tc>
          <w:tcPr>
            <w:tcW w:w="1559" w:type="dxa"/>
            <w:shd w:val="clear" w:color="auto" w:fill="auto"/>
            <w:noWrap/>
            <w:vAlign w:val="bottom"/>
            <w:hideMark/>
          </w:tcPr>
          <w:p w14:paraId="0452C43B"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Amb Modise</w:t>
            </w:r>
          </w:p>
        </w:tc>
      </w:tr>
      <w:tr w:rsidR="00642243" w:rsidRPr="00105E56" w14:paraId="69DCA13B" w14:textId="77777777" w:rsidTr="00642243">
        <w:trPr>
          <w:trHeight w:val="300"/>
        </w:trPr>
        <w:tc>
          <w:tcPr>
            <w:tcW w:w="2980" w:type="dxa"/>
            <w:shd w:val="clear" w:color="auto" w:fill="auto"/>
            <w:noWrap/>
            <w:vAlign w:val="bottom"/>
            <w:hideMark/>
          </w:tcPr>
          <w:p w14:paraId="5F6B4B1C"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Payment date</w:t>
            </w:r>
          </w:p>
        </w:tc>
        <w:tc>
          <w:tcPr>
            <w:tcW w:w="600" w:type="dxa"/>
            <w:shd w:val="clear" w:color="auto" w:fill="auto"/>
            <w:noWrap/>
            <w:vAlign w:val="bottom"/>
            <w:hideMark/>
          </w:tcPr>
          <w:p w14:paraId="322D5667"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1058701B"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25-May-18</w:t>
            </w:r>
          </w:p>
        </w:tc>
        <w:tc>
          <w:tcPr>
            <w:tcW w:w="1824" w:type="dxa"/>
            <w:shd w:val="clear" w:color="auto" w:fill="auto"/>
            <w:noWrap/>
            <w:vAlign w:val="bottom"/>
            <w:hideMark/>
          </w:tcPr>
          <w:p w14:paraId="2BD1889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24-May-18</w:t>
            </w:r>
          </w:p>
        </w:tc>
        <w:tc>
          <w:tcPr>
            <w:tcW w:w="1559" w:type="dxa"/>
            <w:shd w:val="clear" w:color="auto" w:fill="auto"/>
            <w:noWrap/>
            <w:vAlign w:val="bottom"/>
            <w:hideMark/>
          </w:tcPr>
          <w:p w14:paraId="2072A97B"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14-Aug-18</w:t>
            </w:r>
          </w:p>
        </w:tc>
      </w:tr>
      <w:tr w:rsidR="00642243" w:rsidRPr="00105E56" w14:paraId="64B2A0DF" w14:textId="77777777" w:rsidTr="00642243">
        <w:trPr>
          <w:trHeight w:val="300"/>
        </w:trPr>
        <w:tc>
          <w:tcPr>
            <w:tcW w:w="2980" w:type="dxa"/>
            <w:shd w:val="clear" w:color="auto" w:fill="auto"/>
            <w:noWrap/>
            <w:vAlign w:val="bottom"/>
            <w:hideMark/>
          </w:tcPr>
          <w:p w14:paraId="5022548F"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Total Invoice (excl 15% VAT)</w:t>
            </w:r>
          </w:p>
        </w:tc>
        <w:tc>
          <w:tcPr>
            <w:tcW w:w="600" w:type="dxa"/>
            <w:shd w:val="clear" w:color="auto" w:fill="auto"/>
            <w:noWrap/>
            <w:vAlign w:val="bottom"/>
            <w:hideMark/>
          </w:tcPr>
          <w:p w14:paraId="5012E304"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7F9BEDF6"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31 071 161,61 </w:t>
            </w:r>
          </w:p>
        </w:tc>
        <w:tc>
          <w:tcPr>
            <w:tcW w:w="1824" w:type="dxa"/>
            <w:shd w:val="clear" w:color="auto" w:fill="auto"/>
            <w:noWrap/>
            <w:vAlign w:val="bottom"/>
            <w:hideMark/>
          </w:tcPr>
          <w:p w14:paraId="1C04EA95"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25 189 383,80 </w:t>
            </w:r>
          </w:p>
        </w:tc>
        <w:tc>
          <w:tcPr>
            <w:tcW w:w="1559" w:type="dxa"/>
            <w:shd w:val="clear" w:color="auto" w:fill="auto"/>
            <w:noWrap/>
            <w:vAlign w:val="bottom"/>
            <w:hideMark/>
          </w:tcPr>
          <w:p w14:paraId="03A8257B"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9 948 401,60 </w:t>
            </w:r>
          </w:p>
        </w:tc>
      </w:tr>
      <w:tr w:rsidR="00642243" w:rsidRPr="00105E56" w14:paraId="34F71384" w14:textId="77777777" w:rsidTr="00642243">
        <w:trPr>
          <w:trHeight w:val="300"/>
        </w:trPr>
        <w:tc>
          <w:tcPr>
            <w:tcW w:w="2980" w:type="dxa"/>
            <w:shd w:val="clear" w:color="auto" w:fill="auto"/>
            <w:noWrap/>
            <w:vAlign w:val="bottom"/>
            <w:hideMark/>
          </w:tcPr>
          <w:p w14:paraId="33D265E7" w14:textId="77777777" w:rsidR="00642243" w:rsidRPr="00642243" w:rsidRDefault="00642243" w:rsidP="00642243">
            <w:pPr>
              <w:spacing w:after="0" w:line="240" w:lineRule="auto"/>
              <w:rPr>
                <w:rFonts w:cs="Arial"/>
                <w:color w:val="000000"/>
                <w:sz w:val="18"/>
                <w:szCs w:val="18"/>
                <w:lang w:eastAsia="en-ZA"/>
              </w:rPr>
            </w:pPr>
          </w:p>
        </w:tc>
        <w:tc>
          <w:tcPr>
            <w:tcW w:w="600" w:type="dxa"/>
            <w:shd w:val="clear" w:color="auto" w:fill="auto"/>
            <w:noWrap/>
            <w:vAlign w:val="bottom"/>
            <w:hideMark/>
          </w:tcPr>
          <w:p w14:paraId="299C0F0F"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62FA7881"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3DEDE6B2"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6AB821D7" w14:textId="77777777" w:rsidR="00642243" w:rsidRPr="00642243" w:rsidRDefault="00642243" w:rsidP="00642243">
            <w:pPr>
              <w:spacing w:after="0" w:line="240" w:lineRule="auto"/>
              <w:jc w:val="right"/>
              <w:rPr>
                <w:rFonts w:cs="Arial"/>
                <w:sz w:val="18"/>
                <w:szCs w:val="18"/>
                <w:lang w:eastAsia="en-ZA"/>
              </w:rPr>
            </w:pPr>
          </w:p>
        </w:tc>
      </w:tr>
      <w:tr w:rsidR="00642243" w:rsidRPr="00105E56" w14:paraId="720A5130" w14:textId="77777777" w:rsidTr="00642243">
        <w:trPr>
          <w:trHeight w:val="300"/>
        </w:trPr>
        <w:tc>
          <w:tcPr>
            <w:tcW w:w="2980" w:type="dxa"/>
            <w:shd w:val="clear" w:color="auto" w:fill="auto"/>
            <w:noWrap/>
            <w:vAlign w:val="bottom"/>
            <w:hideMark/>
          </w:tcPr>
          <w:p w14:paraId="05B483B3"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Deviations not approved</w:t>
            </w:r>
          </w:p>
        </w:tc>
        <w:tc>
          <w:tcPr>
            <w:tcW w:w="600" w:type="dxa"/>
            <w:shd w:val="clear" w:color="auto" w:fill="auto"/>
            <w:noWrap/>
            <w:vAlign w:val="bottom"/>
            <w:hideMark/>
          </w:tcPr>
          <w:p w14:paraId="792D2E35"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5552B2B2"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17 899 174,15 </w:t>
            </w:r>
          </w:p>
        </w:tc>
        <w:tc>
          <w:tcPr>
            <w:tcW w:w="1824" w:type="dxa"/>
            <w:shd w:val="clear" w:color="auto" w:fill="auto"/>
            <w:noWrap/>
            <w:vAlign w:val="bottom"/>
            <w:hideMark/>
          </w:tcPr>
          <w:p w14:paraId="609E31DA"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6 108 830,00 </w:t>
            </w:r>
          </w:p>
        </w:tc>
        <w:tc>
          <w:tcPr>
            <w:tcW w:w="1559" w:type="dxa"/>
            <w:shd w:val="clear" w:color="auto" w:fill="auto"/>
            <w:noWrap/>
            <w:vAlign w:val="bottom"/>
            <w:hideMark/>
          </w:tcPr>
          <w:p w14:paraId="2FEB5435"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5 540 725,00 </w:t>
            </w:r>
          </w:p>
        </w:tc>
      </w:tr>
      <w:tr w:rsidR="00642243" w:rsidRPr="00105E56" w14:paraId="6A16F4A6" w14:textId="77777777" w:rsidTr="00642243">
        <w:trPr>
          <w:trHeight w:val="300"/>
        </w:trPr>
        <w:tc>
          <w:tcPr>
            <w:tcW w:w="2980" w:type="dxa"/>
            <w:shd w:val="clear" w:color="auto" w:fill="auto"/>
            <w:noWrap/>
            <w:vAlign w:val="bottom"/>
            <w:hideMark/>
          </w:tcPr>
          <w:p w14:paraId="10D999C6"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lastRenderedPageBreak/>
              <w:t>Variations not approved</w:t>
            </w:r>
          </w:p>
        </w:tc>
        <w:tc>
          <w:tcPr>
            <w:tcW w:w="600" w:type="dxa"/>
            <w:shd w:val="clear" w:color="auto" w:fill="auto"/>
            <w:noWrap/>
            <w:vAlign w:val="bottom"/>
            <w:hideMark/>
          </w:tcPr>
          <w:p w14:paraId="06ECF3CF"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4B520C7D"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8 399 566,06 </w:t>
            </w:r>
          </w:p>
        </w:tc>
        <w:tc>
          <w:tcPr>
            <w:tcW w:w="1824" w:type="dxa"/>
            <w:shd w:val="clear" w:color="auto" w:fill="auto"/>
            <w:noWrap/>
            <w:vAlign w:val="bottom"/>
            <w:hideMark/>
          </w:tcPr>
          <w:p w14:paraId="25B5EB68"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14 762 023,80 </w:t>
            </w:r>
          </w:p>
        </w:tc>
        <w:tc>
          <w:tcPr>
            <w:tcW w:w="1559" w:type="dxa"/>
            <w:shd w:val="clear" w:color="auto" w:fill="auto"/>
            <w:noWrap/>
            <w:vAlign w:val="bottom"/>
            <w:hideMark/>
          </w:tcPr>
          <w:p w14:paraId="4F14C002"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826 070,00 </w:t>
            </w:r>
          </w:p>
        </w:tc>
      </w:tr>
      <w:tr w:rsidR="00642243" w:rsidRPr="00105E56" w14:paraId="5BF77971" w14:textId="77777777" w:rsidTr="00642243">
        <w:trPr>
          <w:trHeight w:val="300"/>
        </w:trPr>
        <w:tc>
          <w:tcPr>
            <w:tcW w:w="2980" w:type="dxa"/>
            <w:shd w:val="clear" w:color="auto" w:fill="auto"/>
            <w:noWrap/>
            <w:vAlign w:val="bottom"/>
            <w:hideMark/>
          </w:tcPr>
          <w:p w14:paraId="0DB4820A"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Irreconcilable items</w:t>
            </w:r>
          </w:p>
        </w:tc>
        <w:tc>
          <w:tcPr>
            <w:tcW w:w="600" w:type="dxa"/>
            <w:shd w:val="clear" w:color="auto" w:fill="auto"/>
            <w:noWrap/>
            <w:vAlign w:val="bottom"/>
            <w:hideMark/>
          </w:tcPr>
          <w:p w14:paraId="60ED652A"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0E4EEA8E"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29 400,00 </w:t>
            </w:r>
          </w:p>
        </w:tc>
        <w:tc>
          <w:tcPr>
            <w:tcW w:w="1824" w:type="dxa"/>
            <w:shd w:val="clear" w:color="auto" w:fill="auto"/>
            <w:noWrap/>
            <w:vAlign w:val="bottom"/>
            <w:hideMark/>
          </w:tcPr>
          <w:p w14:paraId="04890B74"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3 500,00 </w:t>
            </w:r>
          </w:p>
        </w:tc>
        <w:tc>
          <w:tcPr>
            <w:tcW w:w="1559" w:type="dxa"/>
            <w:shd w:val="clear" w:color="auto" w:fill="auto"/>
            <w:noWrap/>
            <w:vAlign w:val="bottom"/>
            <w:hideMark/>
          </w:tcPr>
          <w:p w14:paraId="188907A8"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402 000,00 </w:t>
            </w:r>
          </w:p>
        </w:tc>
      </w:tr>
      <w:tr w:rsidR="00642243" w:rsidRPr="00105E56" w14:paraId="0DF3C4AC" w14:textId="77777777" w:rsidTr="00642243">
        <w:trPr>
          <w:trHeight w:val="300"/>
        </w:trPr>
        <w:tc>
          <w:tcPr>
            <w:tcW w:w="2980" w:type="dxa"/>
            <w:shd w:val="clear" w:color="auto" w:fill="auto"/>
            <w:noWrap/>
            <w:vAlign w:val="bottom"/>
            <w:hideMark/>
          </w:tcPr>
          <w:p w14:paraId="3FFAD3D8" w14:textId="77777777" w:rsidR="00642243" w:rsidRPr="00642243" w:rsidRDefault="00642243" w:rsidP="00642243">
            <w:pPr>
              <w:spacing w:after="0" w:line="240" w:lineRule="auto"/>
              <w:rPr>
                <w:rFonts w:cs="Arial"/>
                <w:color w:val="000000"/>
                <w:sz w:val="18"/>
                <w:szCs w:val="18"/>
                <w:lang w:eastAsia="en-ZA"/>
              </w:rPr>
            </w:pPr>
          </w:p>
        </w:tc>
        <w:tc>
          <w:tcPr>
            <w:tcW w:w="600" w:type="dxa"/>
            <w:shd w:val="clear" w:color="auto" w:fill="auto"/>
            <w:noWrap/>
            <w:vAlign w:val="bottom"/>
            <w:hideMark/>
          </w:tcPr>
          <w:p w14:paraId="149DDF9C"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07982ADC"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73B0DC76"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630690F4" w14:textId="77777777" w:rsidR="00642243" w:rsidRPr="00642243" w:rsidRDefault="00642243" w:rsidP="00642243">
            <w:pPr>
              <w:spacing w:after="0" w:line="240" w:lineRule="auto"/>
              <w:jc w:val="right"/>
              <w:rPr>
                <w:rFonts w:cs="Arial"/>
                <w:sz w:val="18"/>
                <w:szCs w:val="18"/>
                <w:lang w:eastAsia="en-ZA"/>
              </w:rPr>
            </w:pPr>
          </w:p>
        </w:tc>
      </w:tr>
      <w:tr w:rsidR="00642243" w:rsidRPr="00105E56" w14:paraId="59114343" w14:textId="77777777" w:rsidTr="00642243">
        <w:trPr>
          <w:trHeight w:val="300"/>
        </w:trPr>
        <w:tc>
          <w:tcPr>
            <w:tcW w:w="2980" w:type="dxa"/>
            <w:shd w:val="clear" w:color="auto" w:fill="auto"/>
            <w:noWrap/>
            <w:vAlign w:val="bottom"/>
            <w:hideMark/>
          </w:tcPr>
          <w:p w14:paraId="5BCCC0C4"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Sub-total</w:t>
            </w:r>
          </w:p>
        </w:tc>
        <w:tc>
          <w:tcPr>
            <w:tcW w:w="600" w:type="dxa"/>
            <w:shd w:val="clear" w:color="auto" w:fill="auto"/>
            <w:noWrap/>
            <w:vAlign w:val="bottom"/>
            <w:hideMark/>
          </w:tcPr>
          <w:p w14:paraId="590C0794"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3D8B9394"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26 328 140,21 </w:t>
            </w:r>
          </w:p>
        </w:tc>
        <w:tc>
          <w:tcPr>
            <w:tcW w:w="1824" w:type="dxa"/>
            <w:shd w:val="clear" w:color="auto" w:fill="auto"/>
            <w:noWrap/>
            <w:vAlign w:val="bottom"/>
            <w:hideMark/>
          </w:tcPr>
          <w:p w14:paraId="2EA9744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20 874 353,80 </w:t>
            </w:r>
          </w:p>
        </w:tc>
        <w:tc>
          <w:tcPr>
            <w:tcW w:w="1559" w:type="dxa"/>
            <w:shd w:val="clear" w:color="auto" w:fill="auto"/>
            <w:noWrap/>
            <w:vAlign w:val="bottom"/>
            <w:hideMark/>
          </w:tcPr>
          <w:p w14:paraId="35DF7827"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6 768 795,00 </w:t>
            </w:r>
          </w:p>
        </w:tc>
      </w:tr>
      <w:tr w:rsidR="00642243" w:rsidRPr="00105E56" w14:paraId="3063548A" w14:textId="77777777" w:rsidTr="00642243">
        <w:trPr>
          <w:trHeight w:val="300"/>
        </w:trPr>
        <w:tc>
          <w:tcPr>
            <w:tcW w:w="2980" w:type="dxa"/>
            <w:shd w:val="clear" w:color="auto" w:fill="auto"/>
            <w:noWrap/>
            <w:vAlign w:val="bottom"/>
            <w:hideMark/>
          </w:tcPr>
          <w:p w14:paraId="064E4C0B"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VAT @ 15%</w:t>
            </w:r>
          </w:p>
        </w:tc>
        <w:tc>
          <w:tcPr>
            <w:tcW w:w="600" w:type="dxa"/>
            <w:shd w:val="clear" w:color="auto" w:fill="auto"/>
            <w:noWrap/>
            <w:vAlign w:val="bottom"/>
            <w:hideMark/>
          </w:tcPr>
          <w:p w14:paraId="04C7E84A"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15%</w:t>
            </w:r>
          </w:p>
        </w:tc>
        <w:tc>
          <w:tcPr>
            <w:tcW w:w="2109" w:type="dxa"/>
            <w:shd w:val="clear" w:color="auto" w:fill="auto"/>
            <w:noWrap/>
            <w:vAlign w:val="bottom"/>
            <w:hideMark/>
          </w:tcPr>
          <w:p w14:paraId="04270B65"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3 949 221,03 </w:t>
            </w:r>
          </w:p>
        </w:tc>
        <w:tc>
          <w:tcPr>
            <w:tcW w:w="1824" w:type="dxa"/>
            <w:shd w:val="clear" w:color="auto" w:fill="auto"/>
            <w:noWrap/>
            <w:vAlign w:val="bottom"/>
            <w:hideMark/>
          </w:tcPr>
          <w:p w14:paraId="68ECD11E"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3 131 153,07 </w:t>
            </w:r>
          </w:p>
        </w:tc>
        <w:tc>
          <w:tcPr>
            <w:tcW w:w="1559" w:type="dxa"/>
            <w:shd w:val="clear" w:color="auto" w:fill="auto"/>
            <w:noWrap/>
            <w:vAlign w:val="bottom"/>
            <w:hideMark/>
          </w:tcPr>
          <w:p w14:paraId="601F6B46"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1 015 319,25 </w:t>
            </w:r>
          </w:p>
        </w:tc>
      </w:tr>
      <w:tr w:rsidR="00642243" w:rsidRPr="00105E56" w14:paraId="5DC93D59" w14:textId="77777777" w:rsidTr="00642243">
        <w:trPr>
          <w:trHeight w:val="315"/>
        </w:trPr>
        <w:tc>
          <w:tcPr>
            <w:tcW w:w="2980" w:type="dxa"/>
            <w:shd w:val="clear" w:color="auto" w:fill="auto"/>
            <w:noWrap/>
            <w:vAlign w:val="bottom"/>
            <w:hideMark/>
          </w:tcPr>
          <w:p w14:paraId="6DAF127D"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Total</w:t>
            </w:r>
          </w:p>
        </w:tc>
        <w:tc>
          <w:tcPr>
            <w:tcW w:w="600" w:type="dxa"/>
            <w:shd w:val="clear" w:color="auto" w:fill="auto"/>
            <w:noWrap/>
            <w:vAlign w:val="bottom"/>
            <w:hideMark/>
          </w:tcPr>
          <w:p w14:paraId="706535E0"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75D0C4F0"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30 277 361,24 </w:t>
            </w:r>
          </w:p>
        </w:tc>
        <w:tc>
          <w:tcPr>
            <w:tcW w:w="1824" w:type="dxa"/>
            <w:shd w:val="clear" w:color="auto" w:fill="auto"/>
            <w:noWrap/>
            <w:vAlign w:val="bottom"/>
            <w:hideMark/>
          </w:tcPr>
          <w:p w14:paraId="6520210C"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24 005 506,87 </w:t>
            </w:r>
          </w:p>
        </w:tc>
        <w:tc>
          <w:tcPr>
            <w:tcW w:w="1559" w:type="dxa"/>
            <w:shd w:val="clear" w:color="auto" w:fill="auto"/>
            <w:noWrap/>
            <w:vAlign w:val="bottom"/>
            <w:hideMark/>
          </w:tcPr>
          <w:p w14:paraId="1CA0BEE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7 784 114,25 </w:t>
            </w:r>
          </w:p>
        </w:tc>
      </w:tr>
      <w:tr w:rsidR="00642243" w:rsidRPr="00105E56" w14:paraId="06A23B24" w14:textId="77777777" w:rsidTr="00642243">
        <w:trPr>
          <w:trHeight w:val="315"/>
        </w:trPr>
        <w:tc>
          <w:tcPr>
            <w:tcW w:w="2980" w:type="dxa"/>
            <w:shd w:val="clear" w:color="auto" w:fill="auto"/>
            <w:noWrap/>
            <w:vAlign w:val="bottom"/>
            <w:hideMark/>
          </w:tcPr>
          <w:p w14:paraId="0C436277" w14:textId="77777777" w:rsidR="00642243" w:rsidRPr="00642243" w:rsidRDefault="00642243" w:rsidP="00642243">
            <w:pPr>
              <w:spacing w:after="0" w:line="240" w:lineRule="auto"/>
              <w:rPr>
                <w:rFonts w:cs="Arial"/>
                <w:b/>
                <w:bCs/>
                <w:color w:val="000000"/>
                <w:sz w:val="18"/>
                <w:szCs w:val="18"/>
                <w:lang w:eastAsia="en-ZA"/>
              </w:rPr>
            </w:pPr>
          </w:p>
        </w:tc>
        <w:tc>
          <w:tcPr>
            <w:tcW w:w="600" w:type="dxa"/>
            <w:shd w:val="clear" w:color="auto" w:fill="auto"/>
            <w:noWrap/>
            <w:vAlign w:val="bottom"/>
            <w:hideMark/>
          </w:tcPr>
          <w:p w14:paraId="10252EA0"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7D7A56DC"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5963329A"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4D992160" w14:textId="77777777" w:rsidR="00642243" w:rsidRPr="00642243" w:rsidRDefault="00642243" w:rsidP="00642243">
            <w:pPr>
              <w:spacing w:after="0" w:line="240" w:lineRule="auto"/>
              <w:jc w:val="right"/>
              <w:rPr>
                <w:rFonts w:cs="Arial"/>
                <w:sz w:val="18"/>
                <w:szCs w:val="18"/>
                <w:lang w:eastAsia="en-ZA"/>
              </w:rPr>
            </w:pPr>
          </w:p>
        </w:tc>
      </w:tr>
      <w:tr w:rsidR="00642243" w:rsidRPr="00105E56" w14:paraId="132C9E0E" w14:textId="77777777" w:rsidTr="00642243">
        <w:trPr>
          <w:trHeight w:val="300"/>
        </w:trPr>
        <w:tc>
          <w:tcPr>
            <w:tcW w:w="2980" w:type="dxa"/>
            <w:shd w:val="clear" w:color="auto" w:fill="auto"/>
            <w:noWrap/>
            <w:vAlign w:val="bottom"/>
            <w:hideMark/>
          </w:tcPr>
          <w:p w14:paraId="18C390B3" w14:textId="77777777" w:rsidR="00642243" w:rsidRPr="00642243" w:rsidRDefault="00642243" w:rsidP="00642243">
            <w:pPr>
              <w:spacing w:after="0" w:line="240" w:lineRule="auto"/>
              <w:rPr>
                <w:rFonts w:cs="Arial"/>
                <w:sz w:val="18"/>
                <w:szCs w:val="18"/>
                <w:lang w:eastAsia="en-ZA"/>
              </w:rPr>
            </w:pPr>
          </w:p>
        </w:tc>
        <w:tc>
          <w:tcPr>
            <w:tcW w:w="600" w:type="dxa"/>
            <w:shd w:val="clear" w:color="auto" w:fill="auto"/>
            <w:noWrap/>
            <w:vAlign w:val="bottom"/>
            <w:hideMark/>
          </w:tcPr>
          <w:p w14:paraId="2192D47B"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18EE4808"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084E0A1D"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34E6BEA5" w14:textId="77777777" w:rsidR="00642243" w:rsidRPr="00642243" w:rsidRDefault="00642243" w:rsidP="00642243">
            <w:pPr>
              <w:spacing w:after="0" w:line="240" w:lineRule="auto"/>
              <w:jc w:val="right"/>
              <w:rPr>
                <w:rFonts w:cs="Arial"/>
                <w:sz w:val="18"/>
                <w:szCs w:val="18"/>
                <w:lang w:eastAsia="en-ZA"/>
              </w:rPr>
            </w:pPr>
          </w:p>
        </w:tc>
      </w:tr>
      <w:tr w:rsidR="00642243" w:rsidRPr="00105E56" w14:paraId="7819CDE0" w14:textId="77777777" w:rsidTr="00642243">
        <w:trPr>
          <w:trHeight w:val="315"/>
        </w:trPr>
        <w:tc>
          <w:tcPr>
            <w:tcW w:w="2980" w:type="dxa"/>
            <w:shd w:val="clear" w:color="auto" w:fill="auto"/>
            <w:noWrap/>
            <w:vAlign w:val="bottom"/>
            <w:hideMark/>
          </w:tcPr>
          <w:p w14:paraId="31B837F5"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Unapproved Management fee</w:t>
            </w:r>
          </w:p>
        </w:tc>
        <w:tc>
          <w:tcPr>
            <w:tcW w:w="600" w:type="dxa"/>
            <w:shd w:val="clear" w:color="auto" w:fill="auto"/>
            <w:noWrap/>
            <w:vAlign w:val="bottom"/>
            <w:hideMark/>
          </w:tcPr>
          <w:p w14:paraId="034786AD"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6A065810"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4 052 760,21 </w:t>
            </w:r>
          </w:p>
        </w:tc>
        <w:tc>
          <w:tcPr>
            <w:tcW w:w="1824" w:type="dxa"/>
            <w:shd w:val="clear" w:color="auto" w:fill="auto"/>
            <w:noWrap/>
            <w:vAlign w:val="bottom"/>
            <w:hideMark/>
          </w:tcPr>
          <w:p w14:paraId="106D4704"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3 285 571,80 </w:t>
            </w:r>
          </w:p>
        </w:tc>
        <w:tc>
          <w:tcPr>
            <w:tcW w:w="1559" w:type="dxa"/>
            <w:shd w:val="clear" w:color="auto" w:fill="auto"/>
            <w:noWrap/>
            <w:vAlign w:val="bottom"/>
            <w:hideMark/>
          </w:tcPr>
          <w:p w14:paraId="4B4A2FD5"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   </w:t>
            </w:r>
          </w:p>
        </w:tc>
      </w:tr>
    </w:tbl>
    <w:p w14:paraId="10FBFFDE" w14:textId="77777777" w:rsidR="00642243" w:rsidRDefault="00642243" w:rsidP="00642243">
      <w:pPr>
        <w:spacing w:after="0" w:line="240" w:lineRule="auto"/>
        <w:jc w:val="both"/>
        <w:rPr>
          <w:rFonts w:cs="Arial"/>
          <w:bCs/>
        </w:rPr>
      </w:pPr>
    </w:p>
    <w:p w14:paraId="2E9393EF" w14:textId="77777777" w:rsidR="00642243" w:rsidRDefault="00642243" w:rsidP="00642243">
      <w:pPr>
        <w:spacing w:after="0" w:line="240" w:lineRule="auto"/>
        <w:jc w:val="both"/>
        <w:rPr>
          <w:rFonts w:cs="Arial"/>
          <w:bCs/>
        </w:rPr>
      </w:pPr>
      <w:r>
        <w:rPr>
          <w:rFonts w:cs="Arial"/>
          <w:bCs/>
        </w:rPr>
        <w:t>The Department has further opened a case with the SA Police Services for civil recovery against Crocia Events as recommended by the investigation report. The case number is CAS793/2020 opened at Pretoria Central Police Station. Furthermore, the investigation report recommended disciplinary actions against the responsible officials and this is also being implemented by management.</w:t>
      </w:r>
    </w:p>
    <w:p w14:paraId="6E9EF8B6" w14:textId="77777777" w:rsidR="00642243" w:rsidRPr="00687307" w:rsidRDefault="00642243" w:rsidP="00642243">
      <w:pPr>
        <w:spacing w:after="0" w:line="240" w:lineRule="auto"/>
        <w:jc w:val="both"/>
        <w:rPr>
          <w:rFonts w:cs="Arial"/>
          <w:bCs/>
        </w:rPr>
      </w:pPr>
    </w:p>
    <w:p w14:paraId="63B8437E" w14:textId="77777777" w:rsidR="00642243" w:rsidRDefault="00642243" w:rsidP="00642243">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642243" w14:paraId="399B6481"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F022FD6" w14:textId="77777777" w:rsidR="00642243" w:rsidRDefault="00642243" w:rsidP="00642243">
            <w:pPr>
              <w:keepNext/>
              <w:spacing w:after="0" w:line="240" w:lineRule="auto"/>
              <w:jc w:val="both"/>
              <w:rPr>
                <w:rFonts w:cs="Arial"/>
                <w:b/>
                <w:bCs/>
                <w:sz w:val="18"/>
                <w:szCs w:val="18"/>
                <w:highlight w:val="lightGray"/>
              </w:rPr>
            </w:pPr>
            <w:r>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01F1F046" w14:textId="77777777" w:rsidR="00642243" w:rsidRDefault="00642243" w:rsidP="00642243">
            <w:pPr>
              <w:keepNext/>
              <w:spacing w:after="0" w:line="240" w:lineRule="auto"/>
              <w:jc w:val="both"/>
              <w:rPr>
                <w:rFonts w:cs="Arial"/>
                <w:b/>
                <w:bCs/>
                <w:sz w:val="18"/>
                <w:szCs w:val="18"/>
                <w:highlight w:val="lightGray"/>
              </w:rPr>
            </w:pPr>
            <w:r>
              <w:rPr>
                <w:rFonts w:cs="Arial"/>
                <w:b/>
                <w:bCs/>
                <w:sz w:val="18"/>
                <w:szCs w:val="18"/>
                <w:highlight w:val="lightGray"/>
              </w:rPr>
              <w:t>Response</w:t>
            </w:r>
          </w:p>
        </w:tc>
      </w:tr>
      <w:tr w:rsidR="00642243" w14:paraId="79C5223F"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196B6FC0" w14:textId="77777777" w:rsidR="00642243" w:rsidRDefault="00642243" w:rsidP="00642243">
            <w:pPr>
              <w:keepNext/>
              <w:spacing w:after="0" w:line="240" w:lineRule="auto"/>
              <w:jc w:val="both"/>
              <w:rPr>
                <w:rFonts w:cs="Arial"/>
                <w:sz w:val="18"/>
                <w:szCs w:val="18"/>
              </w:rPr>
            </w:pPr>
            <w:r>
              <w:rPr>
                <w:rFonts w:cs="Arial"/>
                <w:sz w:val="18"/>
                <w:szCs w:val="18"/>
              </w:rPr>
              <w:t>Does the finding 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49AADCC9" w14:textId="77777777" w:rsidR="00642243" w:rsidRDefault="00642243" w:rsidP="00642243">
            <w:pPr>
              <w:keepNext/>
              <w:spacing w:after="0" w:line="240" w:lineRule="auto"/>
              <w:jc w:val="both"/>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AE4E229" w14:textId="77777777" w:rsidR="00642243" w:rsidRDefault="00642243" w:rsidP="00642243">
            <w:pPr>
              <w:keepNext/>
              <w:spacing w:after="0" w:line="240" w:lineRule="auto"/>
              <w:jc w:val="both"/>
              <w:rPr>
                <w:rFonts w:cs="Arial"/>
                <w:b/>
                <w:bCs/>
                <w:sz w:val="18"/>
                <w:szCs w:val="18"/>
              </w:rPr>
            </w:pPr>
            <w:r>
              <w:rPr>
                <w:rFonts w:cs="Arial"/>
                <w:b/>
                <w:bCs/>
                <w:sz w:val="18"/>
                <w:szCs w:val="18"/>
              </w:rPr>
              <w:t>No</w:t>
            </w:r>
          </w:p>
        </w:tc>
      </w:tr>
      <w:tr w:rsidR="00642243" w14:paraId="24C265F0"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ABFC58C" w14:textId="77777777" w:rsidR="00642243" w:rsidRDefault="00642243" w:rsidP="00642243">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A0A4CAC" w14:textId="77777777" w:rsidR="00642243" w:rsidRDefault="00642243" w:rsidP="00642243">
            <w:pPr>
              <w:spacing w:after="0" w:line="240" w:lineRule="auto"/>
              <w:rPr>
                <w:rFonts w:cs="Arial"/>
                <w:b/>
                <w:bCs/>
                <w:sz w:val="18"/>
                <w:szCs w:val="18"/>
              </w:rPr>
            </w:pPr>
            <w:r>
              <w:rPr>
                <w:rFonts w:cs="Arial"/>
                <w:b/>
                <w:bCs/>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082C40E6" w14:textId="77777777" w:rsidR="00642243" w:rsidRDefault="00642243" w:rsidP="00642243">
            <w:pPr>
              <w:keepNext/>
              <w:spacing w:after="0" w:line="240" w:lineRule="auto"/>
              <w:jc w:val="both"/>
              <w:rPr>
                <w:rFonts w:cs="Arial"/>
                <w:sz w:val="18"/>
                <w:szCs w:val="18"/>
              </w:rPr>
            </w:pPr>
          </w:p>
        </w:tc>
      </w:tr>
      <w:tr w:rsidR="00642243" w14:paraId="28EA44F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0CD6C5F" w14:textId="77777777" w:rsidR="00642243" w:rsidRDefault="00642243" w:rsidP="00642243">
            <w:pPr>
              <w:keepNext/>
              <w:spacing w:after="0" w:line="240" w:lineRule="auto"/>
              <w:jc w:val="both"/>
              <w:rPr>
                <w:rFonts w:cs="Arial"/>
                <w:sz w:val="18"/>
                <w:szCs w:val="18"/>
              </w:rPr>
            </w:pPr>
            <w:r>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73C35D96" w14:textId="77777777" w:rsidR="00642243" w:rsidRDefault="00642243" w:rsidP="00642243">
            <w:pPr>
              <w:keepNext/>
              <w:spacing w:after="0" w:line="240" w:lineRule="auto"/>
              <w:jc w:val="both"/>
              <w:rPr>
                <w:rFonts w:cs="Arial"/>
                <w:sz w:val="18"/>
                <w:szCs w:val="18"/>
              </w:rPr>
            </w:pPr>
            <w:r>
              <w:rPr>
                <w:rFonts w:cs="Arial"/>
                <w:sz w:val="18"/>
                <w:szCs w:val="18"/>
              </w:rPr>
              <w:t>R7,740,332.01 (excl VAT)</w:t>
            </w:r>
          </w:p>
        </w:tc>
      </w:tr>
      <w:tr w:rsidR="00642243" w14:paraId="036AF18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3E64B323" w14:textId="77777777" w:rsidR="00642243" w:rsidRDefault="00642243" w:rsidP="00642243">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383925C6" w14:textId="77777777" w:rsidR="00642243" w:rsidRDefault="00642243" w:rsidP="00642243">
            <w:pPr>
              <w:keepNext/>
              <w:spacing w:after="0" w:line="240" w:lineRule="auto"/>
              <w:jc w:val="both"/>
              <w:rPr>
                <w:rFonts w:cs="Arial"/>
                <w:sz w:val="18"/>
                <w:szCs w:val="18"/>
              </w:rPr>
            </w:pPr>
          </w:p>
        </w:tc>
      </w:tr>
      <w:tr w:rsidR="00642243" w14:paraId="318F0741" w14:textId="77777777" w:rsidTr="00465901">
        <w:tc>
          <w:tcPr>
            <w:tcW w:w="7082" w:type="dxa"/>
            <w:tcBorders>
              <w:top w:val="single" w:sz="4" w:space="0" w:color="auto"/>
              <w:left w:val="single" w:sz="4" w:space="0" w:color="auto"/>
              <w:bottom w:val="single" w:sz="4" w:space="0" w:color="auto"/>
              <w:right w:val="single" w:sz="4" w:space="0" w:color="auto"/>
            </w:tcBorders>
          </w:tcPr>
          <w:p w14:paraId="38C07E4B" w14:textId="77777777" w:rsidR="00642243" w:rsidRDefault="00642243" w:rsidP="00642243">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4BB9CA34" w14:textId="77777777" w:rsidR="00642243" w:rsidRDefault="00642243" w:rsidP="00642243">
            <w:pPr>
              <w:keepNext/>
              <w:spacing w:after="0" w:line="240" w:lineRule="auto"/>
              <w:jc w:val="both"/>
              <w:rPr>
                <w:rFonts w:cs="Arial"/>
                <w:sz w:val="18"/>
                <w:szCs w:val="18"/>
              </w:rPr>
            </w:pPr>
          </w:p>
        </w:tc>
      </w:tr>
      <w:tr w:rsidR="00642243" w14:paraId="0D13EDF4"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71624B3" w14:textId="77777777" w:rsidR="00642243" w:rsidRDefault="00642243" w:rsidP="00642243">
            <w:pPr>
              <w:keepNext/>
              <w:spacing w:after="0" w:line="240" w:lineRule="auto"/>
              <w:jc w:val="both"/>
              <w:rPr>
                <w:rFonts w:cs="Arial"/>
                <w:sz w:val="18"/>
                <w:szCs w:val="18"/>
              </w:rPr>
            </w:pPr>
            <w:r>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hideMark/>
          </w:tcPr>
          <w:p w14:paraId="078AC9F0" w14:textId="77777777" w:rsidR="00642243" w:rsidRDefault="00642243" w:rsidP="00642243">
            <w:pPr>
              <w:keepNext/>
              <w:spacing w:after="0" w:line="240" w:lineRule="auto"/>
              <w:jc w:val="both"/>
              <w:rPr>
                <w:rFonts w:cs="Arial"/>
                <w:sz w:val="18"/>
                <w:szCs w:val="18"/>
              </w:rPr>
            </w:pPr>
            <w:r>
              <w:rPr>
                <w:rFonts w:cs="Arial"/>
                <w:sz w:val="18"/>
                <w:szCs w:val="18"/>
              </w:rPr>
              <w:t xml:space="preserve">Review all payments made on state events </w:t>
            </w:r>
            <w:r>
              <w:rPr>
                <w:rFonts w:cs="Arial"/>
                <w:sz w:val="18"/>
                <w:szCs w:val="18"/>
              </w:rPr>
              <w:lastRenderedPageBreak/>
              <w:t>(funeral and state visits).</w:t>
            </w:r>
          </w:p>
          <w:p w14:paraId="7271A6AB" w14:textId="77777777" w:rsidR="00642243" w:rsidRDefault="00642243" w:rsidP="00642243">
            <w:pPr>
              <w:keepNext/>
              <w:spacing w:after="0" w:line="240" w:lineRule="auto"/>
              <w:jc w:val="both"/>
              <w:rPr>
                <w:rFonts w:cs="Arial"/>
                <w:sz w:val="18"/>
                <w:szCs w:val="18"/>
              </w:rPr>
            </w:pPr>
            <w:r>
              <w:rPr>
                <w:rFonts w:cs="Arial"/>
                <w:sz w:val="18"/>
                <w:szCs w:val="18"/>
              </w:rPr>
              <w:t>Disciplinary actions will be taken against employees found to have caused the department any financial loss. Civil and criminal actions will be instituted against any service providers found for wrongdoing.</w:t>
            </w:r>
          </w:p>
        </w:tc>
      </w:tr>
      <w:tr w:rsidR="00642243" w14:paraId="73D1B10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509C589F" w14:textId="77777777" w:rsidR="00642243" w:rsidRDefault="00642243" w:rsidP="00642243">
            <w:pPr>
              <w:keepNext/>
              <w:spacing w:after="0" w:line="240" w:lineRule="auto"/>
              <w:jc w:val="both"/>
              <w:rPr>
                <w:rFonts w:cs="Arial"/>
                <w:sz w:val="18"/>
                <w:szCs w:val="18"/>
              </w:rPr>
            </w:pPr>
            <w:r>
              <w:rPr>
                <w:rFonts w:cs="Arial"/>
                <w:sz w:val="18"/>
                <w:szCs w:val="18"/>
              </w:rPr>
              <w:lastRenderedPageBreak/>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900A155" w14:textId="77777777" w:rsidR="00642243" w:rsidRDefault="00642243" w:rsidP="00642243">
            <w:pPr>
              <w:keepNext/>
              <w:spacing w:after="0" w:line="240" w:lineRule="auto"/>
              <w:jc w:val="both"/>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4839FDFD" w14:textId="77777777" w:rsidR="00642243" w:rsidRDefault="00642243" w:rsidP="00642243">
            <w:pPr>
              <w:keepNext/>
              <w:spacing w:after="0" w:line="240" w:lineRule="auto"/>
              <w:jc w:val="both"/>
              <w:rPr>
                <w:rFonts w:cs="Arial"/>
                <w:b/>
                <w:bCs/>
                <w:sz w:val="18"/>
                <w:szCs w:val="18"/>
              </w:rPr>
            </w:pPr>
            <w:r>
              <w:rPr>
                <w:rFonts w:cs="Arial"/>
                <w:b/>
                <w:bCs/>
                <w:sz w:val="18"/>
                <w:szCs w:val="18"/>
              </w:rPr>
              <w:t>No</w:t>
            </w:r>
          </w:p>
        </w:tc>
      </w:tr>
      <w:tr w:rsidR="00642243" w14:paraId="6B19F55E"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4E80EC0D" w14:textId="77777777" w:rsidR="00642243" w:rsidRDefault="00642243" w:rsidP="00642243">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2EC8377" w14:textId="77777777" w:rsidR="00642243" w:rsidRDefault="00642243" w:rsidP="00642243">
            <w:pPr>
              <w:keepNext/>
              <w:spacing w:after="0" w:line="240" w:lineRule="auto"/>
              <w:jc w:val="both"/>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067C56C8" w14:textId="77777777" w:rsidR="00642243" w:rsidRDefault="00642243" w:rsidP="00642243">
            <w:pPr>
              <w:keepNext/>
              <w:spacing w:after="0" w:line="240" w:lineRule="auto"/>
              <w:jc w:val="both"/>
              <w:rPr>
                <w:rFonts w:cs="Arial"/>
                <w:sz w:val="18"/>
                <w:szCs w:val="18"/>
              </w:rPr>
            </w:pPr>
          </w:p>
        </w:tc>
      </w:tr>
      <w:tr w:rsidR="00642243" w14:paraId="2D565CAE"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DE7189F" w14:textId="77777777" w:rsidR="00642243" w:rsidRDefault="00642243" w:rsidP="00642243">
            <w:pPr>
              <w:keepNext/>
              <w:spacing w:after="0" w:line="240" w:lineRule="auto"/>
              <w:jc w:val="both"/>
              <w:rPr>
                <w:rFonts w:cs="Arial"/>
                <w:sz w:val="18"/>
                <w:szCs w:val="18"/>
              </w:rPr>
            </w:pPr>
            <w:r>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hideMark/>
          </w:tcPr>
          <w:p w14:paraId="05A8872C" w14:textId="77777777" w:rsidR="00642243" w:rsidRDefault="00642243" w:rsidP="00642243">
            <w:pPr>
              <w:keepNext/>
              <w:spacing w:after="0" w:line="240" w:lineRule="auto"/>
              <w:jc w:val="both"/>
              <w:rPr>
                <w:rFonts w:cs="Arial"/>
                <w:sz w:val="18"/>
                <w:szCs w:val="18"/>
              </w:rPr>
            </w:pPr>
            <w:r>
              <w:rPr>
                <w:rFonts w:cs="Arial"/>
                <w:sz w:val="18"/>
                <w:szCs w:val="18"/>
              </w:rPr>
              <w:t>Review all payments made on state events (funeral and state visits) and disclose the amount appropriately in the disclosure notes.</w:t>
            </w:r>
          </w:p>
        </w:tc>
      </w:tr>
      <w:tr w:rsidR="00642243" w14:paraId="09691CBD"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52E53CE" w14:textId="77777777" w:rsidR="00642243" w:rsidRDefault="00642243" w:rsidP="00642243">
            <w:pPr>
              <w:keepNext/>
              <w:spacing w:after="0" w:line="240" w:lineRule="auto"/>
              <w:jc w:val="both"/>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3D51E273" w14:textId="77777777" w:rsidR="00642243" w:rsidRDefault="00642243" w:rsidP="00642243">
            <w:pPr>
              <w:keepNext/>
              <w:spacing w:after="0" w:line="240" w:lineRule="auto"/>
              <w:jc w:val="both"/>
              <w:rPr>
                <w:rFonts w:cs="Arial"/>
                <w:sz w:val="18"/>
                <w:szCs w:val="18"/>
              </w:rPr>
            </w:pPr>
            <w:r>
              <w:rPr>
                <w:rFonts w:cs="Arial"/>
                <w:sz w:val="18"/>
                <w:szCs w:val="18"/>
              </w:rPr>
              <w:t>Procurement in Prestige on state events will be subject to review of SCM processes before any appointment.</w:t>
            </w:r>
          </w:p>
        </w:tc>
      </w:tr>
      <w:tr w:rsidR="00642243" w14:paraId="1A89A69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08032AA" w14:textId="77777777" w:rsidR="00642243" w:rsidRDefault="00642243" w:rsidP="00642243">
            <w:pPr>
              <w:keepNext/>
              <w:spacing w:after="0" w:line="240" w:lineRule="auto"/>
              <w:jc w:val="both"/>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7124597B" w14:textId="77777777" w:rsidR="00642243" w:rsidRDefault="00642243" w:rsidP="00642243">
            <w:pPr>
              <w:keepNext/>
              <w:spacing w:after="0" w:line="240" w:lineRule="auto"/>
              <w:jc w:val="both"/>
              <w:rPr>
                <w:rFonts w:cs="Arial"/>
                <w:sz w:val="18"/>
                <w:szCs w:val="18"/>
              </w:rPr>
            </w:pPr>
          </w:p>
        </w:tc>
      </w:tr>
      <w:tr w:rsidR="00642243" w14:paraId="4ED49EBF"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DC8BFB4" w14:textId="77777777" w:rsidR="00642243" w:rsidRDefault="00642243" w:rsidP="00642243">
            <w:pPr>
              <w:keepNext/>
              <w:spacing w:after="0" w:line="240" w:lineRule="auto"/>
              <w:jc w:val="both"/>
              <w:rPr>
                <w:rFonts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096F35DC" w14:textId="77777777" w:rsidR="00642243" w:rsidRDefault="00642243" w:rsidP="00642243">
            <w:pPr>
              <w:keepNext/>
              <w:spacing w:after="0" w:line="240" w:lineRule="auto"/>
              <w:jc w:val="both"/>
              <w:rPr>
                <w:rFonts w:cs="Arial"/>
                <w:b/>
                <w:sz w:val="18"/>
                <w:szCs w:val="18"/>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0A71E7C1" w14:textId="77777777" w:rsidR="00642243" w:rsidRDefault="00642243" w:rsidP="00642243">
            <w:pPr>
              <w:keepNext/>
              <w:spacing w:after="0" w:line="240" w:lineRule="auto"/>
              <w:jc w:val="both"/>
              <w:rPr>
                <w:rFonts w:cs="Arial"/>
                <w:b/>
                <w:sz w:val="18"/>
                <w:szCs w:val="18"/>
              </w:rPr>
            </w:pPr>
            <w:r>
              <w:rPr>
                <w:rFonts w:cs="Arial"/>
                <w:b/>
                <w:sz w:val="18"/>
                <w:szCs w:val="18"/>
              </w:rPr>
              <w:t>No</w:t>
            </w:r>
          </w:p>
        </w:tc>
      </w:tr>
      <w:tr w:rsidR="00642243" w14:paraId="3CFE833C" w14:textId="77777777" w:rsidTr="00465901">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AD1BD" w14:textId="77777777" w:rsidR="00642243" w:rsidRDefault="00642243" w:rsidP="00642243">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hideMark/>
          </w:tcPr>
          <w:p w14:paraId="5EAD1D05" w14:textId="77777777" w:rsidR="00642243" w:rsidRDefault="00642243" w:rsidP="00642243">
            <w:pPr>
              <w:keepNext/>
              <w:spacing w:after="0" w:line="240" w:lineRule="auto"/>
              <w:jc w:val="both"/>
              <w:rPr>
                <w:rFonts w:cs="Arial"/>
                <w:sz w:val="18"/>
                <w:szCs w:val="18"/>
              </w:rPr>
            </w:pPr>
            <w:r>
              <w:rPr>
                <w:rFonts w:cs="Arial"/>
                <w:sz w:val="18"/>
                <w:szCs w:val="18"/>
              </w:rPr>
              <w:t>X</w:t>
            </w:r>
          </w:p>
        </w:tc>
        <w:tc>
          <w:tcPr>
            <w:tcW w:w="1122" w:type="dxa"/>
            <w:tcBorders>
              <w:top w:val="single" w:sz="4" w:space="0" w:color="auto"/>
              <w:left w:val="single" w:sz="4" w:space="0" w:color="auto"/>
              <w:bottom w:val="single" w:sz="4" w:space="0" w:color="auto"/>
              <w:right w:val="single" w:sz="4" w:space="0" w:color="auto"/>
            </w:tcBorders>
          </w:tcPr>
          <w:p w14:paraId="323F2F18" w14:textId="77777777" w:rsidR="00642243" w:rsidRDefault="00642243" w:rsidP="00642243">
            <w:pPr>
              <w:keepNext/>
              <w:spacing w:after="0" w:line="240" w:lineRule="auto"/>
              <w:jc w:val="both"/>
              <w:rPr>
                <w:rFonts w:cs="Arial"/>
                <w:sz w:val="18"/>
                <w:szCs w:val="18"/>
              </w:rPr>
            </w:pPr>
          </w:p>
        </w:tc>
      </w:tr>
      <w:tr w:rsidR="00642243" w14:paraId="421CD91C" w14:textId="77777777" w:rsidTr="00465901">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FD74A2" w14:textId="77777777" w:rsidR="00642243" w:rsidRDefault="00642243" w:rsidP="00642243">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38702A8B" w14:textId="77777777" w:rsidR="00642243" w:rsidRDefault="00642243" w:rsidP="00642243">
            <w:pPr>
              <w:keepNext/>
              <w:spacing w:after="0" w:line="240" w:lineRule="auto"/>
              <w:jc w:val="both"/>
              <w:rPr>
                <w:rFonts w:cs="Arial"/>
                <w:sz w:val="18"/>
                <w:szCs w:val="18"/>
              </w:rPr>
            </w:pPr>
          </w:p>
        </w:tc>
      </w:tr>
      <w:tr w:rsidR="00642243" w14:paraId="5CF9FE6C"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7C1CD01" w14:textId="77777777" w:rsidR="00642243" w:rsidRDefault="00642243" w:rsidP="00642243">
            <w:pPr>
              <w:keepNext/>
              <w:spacing w:after="0" w:line="240" w:lineRule="auto"/>
              <w:jc w:val="both"/>
              <w:rPr>
                <w:rFonts w:cs="Arial"/>
                <w:sz w:val="18"/>
                <w:szCs w:val="18"/>
              </w:rPr>
            </w:pPr>
            <w:r>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10E2844B" w14:textId="77777777" w:rsidR="00642243" w:rsidRDefault="00642243" w:rsidP="00642243">
            <w:pPr>
              <w:keepNext/>
              <w:spacing w:after="0" w:line="240" w:lineRule="auto"/>
              <w:jc w:val="both"/>
              <w:rPr>
                <w:rFonts w:cs="Arial"/>
                <w:sz w:val="18"/>
                <w:szCs w:val="18"/>
              </w:rPr>
            </w:pPr>
          </w:p>
        </w:tc>
      </w:tr>
      <w:tr w:rsidR="00642243" w14:paraId="7D79B0C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DA25284" w14:textId="77777777" w:rsidR="00642243" w:rsidRDefault="00642243" w:rsidP="00642243">
            <w:pPr>
              <w:keepNext/>
              <w:spacing w:after="0" w:line="240" w:lineRule="auto"/>
              <w:jc w:val="both"/>
              <w:rPr>
                <w:rFonts w:cs="Arial"/>
                <w:sz w:val="18"/>
                <w:szCs w:val="18"/>
              </w:rPr>
            </w:pPr>
            <w:r>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74497A0" w14:textId="77777777" w:rsidR="00642243" w:rsidRDefault="00642243" w:rsidP="00642243">
            <w:pPr>
              <w:keepNext/>
              <w:spacing w:after="0" w:line="240" w:lineRule="auto"/>
              <w:jc w:val="both"/>
              <w:rPr>
                <w:rFonts w:cs="Arial"/>
                <w:sz w:val="18"/>
                <w:szCs w:val="18"/>
              </w:rPr>
            </w:pPr>
          </w:p>
        </w:tc>
      </w:tr>
      <w:tr w:rsidR="00642243" w14:paraId="7300E30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407F084C" w14:textId="77777777" w:rsidR="00642243" w:rsidRDefault="00642243" w:rsidP="00642243">
            <w:pPr>
              <w:keepNext/>
              <w:spacing w:after="0" w:line="240" w:lineRule="auto"/>
              <w:jc w:val="both"/>
              <w:rPr>
                <w:rFonts w:cs="Arial"/>
                <w:sz w:val="18"/>
                <w:szCs w:val="18"/>
              </w:rPr>
            </w:pPr>
            <w:r>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hideMark/>
          </w:tcPr>
          <w:p w14:paraId="646E3555" w14:textId="77777777" w:rsidR="00642243" w:rsidRDefault="00642243" w:rsidP="00642243">
            <w:pPr>
              <w:keepNext/>
              <w:spacing w:after="0" w:line="240" w:lineRule="auto"/>
              <w:jc w:val="both"/>
              <w:rPr>
                <w:rFonts w:cs="Arial"/>
                <w:sz w:val="18"/>
                <w:szCs w:val="18"/>
              </w:rPr>
            </w:pPr>
            <w:r>
              <w:rPr>
                <w:rFonts w:cs="Arial"/>
                <w:sz w:val="18"/>
                <w:szCs w:val="18"/>
              </w:rPr>
              <w:t>31 December 2020</w:t>
            </w:r>
          </w:p>
        </w:tc>
      </w:tr>
      <w:tr w:rsidR="00642243" w14:paraId="44F4E687"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4128BFE" w14:textId="77777777" w:rsidR="00642243" w:rsidRDefault="00642243" w:rsidP="00642243">
            <w:pPr>
              <w:keepNext/>
              <w:spacing w:after="0" w:line="240" w:lineRule="auto"/>
              <w:jc w:val="both"/>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69139E8" w14:textId="77777777" w:rsidR="00642243" w:rsidRDefault="00642243" w:rsidP="00642243">
            <w:pPr>
              <w:keepNext/>
              <w:spacing w:after="0" w:line="240" w:lineRule="auto"/>
              <w:jc w:val="both"/>
              <w:rPr>
                <w:rFonts w:cs="Arial"/>
                <w:sz w:val="18"/>
                <w:szCs w:val="18"/>
              </w:rPr>
            </w:pPr>
            <w:r>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1C6760AF" w14:textId="77777777" w:rsidR="00642243" w:rsidRDefault="00642243" w:rsidP="00642243">
            <w:pPr>
              <w:keepNext/>
              <w:spacing w:after="0" w:line="240" w:lineRule="auto"/>
              <w:jc w:val="both"/>
              <w:rPr>
                <w:rFonts w:cs="Arial"/>
                <w:sz w:val="18"/>
                <w:szCs w:val="18"/>
              </w:rPr>
            </w:pPr>
            <w:r>
              <w:rPr>
                <w:rFonts w:cs="Arial"/>
                <w:b/>
                <w:bCs/>
                <w:sz w:val="18"/>
                <w:szCs w:val="18"/>
              </w:rPr>
              <w:t>No</w:t>
            </w:r>
          </w:p>
        </w:tc>
      </w:tr>
      <w:tr w:rsidR="00642243" w14:paraId="186E11C6"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023C916E" w14:textId="77777777" w:rsidR="00642243" w:rsidRDefault="00642243" w:rsidP="00642243">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14:paraId="68A3C7E7" w14:textId="77777777" w:rsidR="00642243" w:rsidRDefault="00642243" w:rsidP="00642243">
            <w:pPr>
              <w:keepNext/>
              <w:spacing w:after="0" w:line="240" w:lineRule="auto"/>
              <w:jc w:val="center"/>
              <w:rPr>
                <w:rFonts w:cs="Arial"/>
                <w:sz w:val="18"/>
                <w:szCs w:val="18"/>
              </w:rPr>
            </w:pPr>
            <w:r>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6E38E9CB" w14:textId="77777777" w:rsidR="00642243" w:rsidRDefault="00642243" w:rsidP="00642243">
            <w:pPr>
              <w:spacing w:after="0" w:line="240" w:lineRule="auto"/>
              <w:rPr>
                <w:rFonts w:cs="Arial"/>
                <w:sz w:val="18"/>
                <w:szCs w:val="18"/>
              </w:rPr>
            </w:pPr>
          </w:p>
        </w:tc>
      </w:tr>
      <w:tr w:rsidR="00642243" w14:paraId="2AAEAE5C"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1ACAAAD" w14:textId="77777777" w:rsidR="00642243" w:rsidRDefault="00642243" w:rsidP="00642243">
            <w:pPr>
              <w:keepNext/>
              <w:spacing w:after="0" w:line="240" w:lineRule="auto"/>
              <w:jc w:val="both"/>
              <w:rPr>
                <w:rFonts w:cs="Arial"/>
                <w:sz w:val="18"/>
                <w:szCs w:val="18"/>
              </w:rPr>
            </w:pPr>
            <w:r>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681C8F34" w14:textId="77777777" w:rsidR="00642243" w:rsidRDefault="00642243" w:rsidP="00642243">
            <w:pPr>
              <w:spacing w:after="0" w:line="240" w:lineRule="auto"/>
              <w:rPr>
                <w:rFonts w:cs="Arial"/>
                <w:sz w:val="18"/>
                <w:szCs w:val="18"/>
              </w:rPr>
            </w:pPr>
          </w:p>
        </w:tc>
      </w:tr>
      <w:tr w:rsidR="00642243" w14:paraId="66887CCD"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A63CB8D" w14:textId="77777777" w:rsidR="00642243" w:rsidRDefault="00642243" w:rsidP="00642243">
            <w:pPr>
              <w:keepNext/>
              <w:spacing w:after="0" w:line="240" w:lineRule="auto"/>
              <w:jc w:val="both"/>
              <w:rPr>
                <w:rFonts w:cs="Arial"/>
                <w:sz w:val="18"/>
                <w:szCs w:val="18"/>
              </w:rPr>
            </w:pPr>
            <w:r>
              <w:rPr>
                <w:rFonts w:cs="Arial"/>
                <w:sz w:val="18"/>
                <w:szCs w:val="18"/>
              </w:rPr>
              <w:lastRenderedPageBreak/>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184A8AE" w14:textId="77777777" w:rsidR="00642243" w:rsidRDefault="00642243" w:rsidP="00642243">
            <w:pPr>
              <w:keepNext/>
              <w:spacing w:after="0" w:line="240" w:lineRule="auto"/>
              <w:jc w:val="both"/>
              <w:rPr>
                <w:rFonts w:cs="Arial"/>
                <w:sz w:val="18"/>
                <w:szCs w:val="18"/>
              </w:rPr>
            </w:pPr>
            <w:r>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947E77D" w14:textId="77777777" w:rsidR="00642243" w:rsidRDefault="00642243" w:rsidP="00642243">
            <w:pPr>
              <w:keepNext/>
              <w:spacing w:after="0" w:line="240" w:lineRule="auto"/>
              <w:jc w:val="both"/>
              <w:rPr>
                <w:rFonts w:cs="Arial"/>
                <w:sz w:val="18"/>
                <w:szCs w:val="18"/>
              </w:rPr>
            </w:pPr>
            <w:r>
              <w:rPr>
                <w:rFonts w:cs="Arial"/>
                <w:b/>
                <w:bCs/>
                <w:sz w:val="18"/>
                <w:szCs w:val="18"/>
              </w:rPr>
              <w:t>No</w:t>
            </w:r>
          </w:p>
        </w:tc>
      </w:tr>
      <w:tr w:rsidR="00642243" w14:paraId="38780FFA"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D28AEE0" w14:textId="77777777" w:rsidR="00642243" w:rsidRDefault="00642243" w:rsidP="00642243">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14:paraId="3CC97827" w14:textId="77777777" w:rsidR="00642243" w:rsidRDefault="00642243" w:rsidP="00642243">
            <w:pPr>
              <w:keepNext/>
              <w:spacing w:after="0" w:line="240" w:lineRule="auto"/>
              <w:jc w:val="center"/>
              <w:rPr>
                <w:rFonts w:cs="Arial"/>
                <w:sz w:val="18"/>
                <w:szCs w:val="18"/>
              </w:rPr>
            </w:pPr>
            <w:r>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18135387" w14:textId="77777777" w:rsidR="00642243" w:rsidRDefault="00642243" w:rsidP="00642243">
            <w:pPr>
              <w:spacing w:after="0" w:line="240" w:lineRule="auto"/>
              <w:rPr>
                <w:rFonts w:cs="Arial"/>
                <w:sz w:val="18"/>
                <w:szCs w:val="18"/>
              </w:rPr>
            </w:pPr>
          </w:p>
        </w:tc>
      </w:tr>
      <w:tr w:rsidR="00642243" w14:paraId="45E56045"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109AA8E" w14:textId="77777777" w:rsidR="00642243" w:rsidRDefault="00642243" w:rsidP="00642243">
            <w:pPr>
              <w:keepNext/>
              <w:spacing w:after="0" w:line="240" w:lineRule="auto"/>
              <w:jc w:val="both"/>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1AE10765" w14:textId="77777777" w:rsidR="00642243" w:rsidRDefault="00642243" w:rsidP="00642243">
            <w:pPr>
              <w:spacing w:after="0" w:line="240" w:lineRule="auto"/>
              <w:rPr>
                <w:rFonts w:cs="Arial"/>
                <w:sz w:val="18"/>
                <w:szCs w:val="18"/>
              </w:rPr>
            </w:pPr>
          </w:p>
        </w:tc>
      </w:tr>
    </w:tbl>
    <w:p w14:paraId="5A6EF701" w14:textId="77777777" w:rsidR="00642243" w:rsidRDefault="00642243" w:rsidP="00642243">
      <w:pPr>
        <w:spacing w:after="0" w:line="240" w:lineRule="auto"/>
        <w:jc w:val="both"/>
        <w:rPr>
          <w:rFonts w:cs="Arial"/>
          <w:b/>
          <w:bCs/>
        </w:rPr>
      </w:pPr>
    </w:p>
    <w:p w14:paraId="6E06D75F" w14:textId="77777777" w:rsidR="00642243" w:rsidRPr="00642243" w:rsidRDefault="00642243" w:rsidP="00642243">
      <w:pPr>
        <w:spacing w:after="0" w:line="240" w:lineRule="auto"/>
        <w:jc w:val="both"/>
        <w:rPr>
          <w:rFonts w:cs="Arial"/>
          <w:iCs/>
        </w:rPr>
      </w:pPr>
      <w:r w:rsidRPr="00642243">
        <w:rPr>
          <w:rFonts w:cs="Arial"/>
          <w:iCs/>
        </w:rPr>
        <w:t>Name:</w:t>
      </w:r>
      <w:r w:rsidRPr="00642243">
        <w:rPr>
          <w:rFonts w:eastAsia="Arial Unicode MS" w:cs="Arial"/>
        </w:rPr>
        <w:t xml:space="preserve"> Lesetja Toona</w:t>
      </w:r>
    </w:p>
    <w:p w14:paraId="17815AF0" w14:textId="77777777" w:rsidR="00642243" w:rsidRPr="00642243" w:rsidRDefault="00642243" w:rsidP="00642243">
      <w:pPr>
        <w:spacing w:after="0" w:line="240" w:lineRule="auto"/>
        <w:jc w:val="both"/>
        <w:rPr>
          <w:rFonts w:cs="Arial"/>
          <w:iCs/>
        </w:rPr>
      </w:pPr>
      <w:r w:rsidRPr="00642243">
        <w:rPr>
          <w:rFonts w:cs="Arial"/>
          <w:iCs/>
        </w:rPr>
        <w:t>Position:  Director</w:t>
      </w:r>
    </w:p>
    <w:p w14:paraId="588A73BD" w14:textId="6377210A" w:rsidR="00642243" w:rsidRDefault="00642243" w:rsidP="00642243">
      <w:pPr>
        <w:spacing w:after="0" w:line="240" w:lineRule="auto"/>
        <w:jc w:val="both"/>
        <w:rPr>
          <w:rFonts w:cs="Arial"/>
          <w:i/>
          <w:iCs/>
        </w:rPr>
      </w:pPr>
      <w:r w:rsidRPr="00642243">
        <w:rPr>
          <w:rFonts w:cs="Arial"/>
          <w:iCs/>
        </w:rPr>
        <w:t xml:space="preserve">Date: </w:t>
      </w:r>
      <w:r>
        <w:rPr>
          <w:rFonts w:cs="Arial"/>
          <w:iCs/>
        </w:rPr>
        <w:t>0</w:t>
      </w:r>
      <w:r w:rsidRPr="00642243">
        <w:rPr>
          <w:rFonts w:cs="Arial"/>
          <w:iCs/>
        </w:rPr>
        <w:t>1</w:t>
      </w:r>
      <w:r>
        <w:rPr>
          <w:rFonts w:cs="Arial"/>
          <w:iCs/>
        </w:rPr>
        <w:t>/09/</w:t>
      </w:r>
      <w:r w:rsidRPr="00642243">
        <w:rPr>
          <w:rFonts w:cs="Arial"/>
          <w:iCs/>
        </w:rPr>
        <w:t>2020</w:t>
      </w:r>
      <w:r>
        <w:rPr>
          <w:rFonts w:cs="Arial"/>
          <w:i/>
          <w:iCs/>
        </w:rPr>
        <w:t xml:space="preserve"> </w:t>
      </w:r>
    </w:p>
    <w:p w14:paraId="52870F99" w14:textId="77777777" w:rsidR="00642243" w:rsidRDefault="00642243" w:rsidP="00642243">
      <w:pPr>
        <w:spacing w:after="0" w:line="240" w:lineRule="auto"/>
        <w:jc w:val="both"/>
        <w:rPr>
          <w:rFonts w:cs="Arial"/>
          <w:b/>
          <w:iCs/>
        </w:rPr>
      </w:pPr>
    </w:p>
    <w:p w14:paraId="226E36AD" w14:textId="77777777" w:rsidR="00642243" w:rsidRPr="000F64FC" w:rsidRDefault="00642243" w:rsidP="00642243">
      <w:pPr>
        <w:spacing w:after="0" w:line="240" w:lineRule="auto"/>
      </w:pPr>
      <w:r w:rsidRPr="001120F5">
        <w:rPr>
          <w:rFonts w:cs="Arial"/>
          <w:b/>
          <w:iCs/>
        </w:rPr>
        <w:t>Auditor’s conclusion</w:t>
      </w:r>
      <w:r>
        <w:rPr>
          <w:rFonts w:cs="Arial"/>
          <w:b/>
          <w:iCs/>
        </w:rPr>
        <w:t xml:space="preserve"> </w:t>
      </w:r>
    </w:p>
    <w:p w14:paraId="7934595F" w14:textId="77777777" w:rsidR="00642243" w:rsidRDefault="00642243" w:rsidP="00642243">
      <w:pPr>
        <w:spacing w:after="0" w:line="240" w:lineRule="auto"/>
        <w:rPr>
          <w:rFonts w:cs="Arial"/>
          <w:b/>
          <w:bCs/>
        </w:rPr>
      </w:pPr>
    </w:p>
    <w:p w14:paraId="68557923" w14:textId="77777777" w:rsidR="00642243" w:rsidRPr="00E2354D" w:rsidRDefault="00642243" w:rsidP="00642243">
      <w:pPr>
        <w:spacing w:after="0" w:line="240" w:lineRule="auto"/>
        <w:rPr>
          <w:rFonts w:cs="Arial"/>
          <w:bCs/>
        </w:rPr>
      </w:pPr>
      <w:r w:rsidRPr="00E2354D">
        <w:rPr>
          <w:rFonts w:cs="Arial"/>
          <w:bCs/>
        </w:rPr>
        <w:t>Mana</w:t>
      </w:r>
      <w:r>
        <w:rPr>
          <w:rFonts w:cs="Arial"/>
          <w:bCs/>
        </w:rPr>
        <w:t>gement’s comment noted, and cognizance is taken of the fact that management agrees with the finding. The amended annual financial statements will be reviewed to confirm the required disclosures are adequately made. Follow up will be performed in the following period to confirm that the required consequence management has been performed.</w:t>
      </w:r>
    </w:p>
    <w:p w14:paraId="52F9F56C" w14:textId="22C43524" w:rsidR="00642243" w:rsidRDefault="00642243" w:rsidP="00642243"/>
    <w:p w14:paraId="5C3774FA" w14:textId="5808556E" w:rsidR="005C04B4" w:rsidRDefault="005C04B4">
      <w:pPr>
        <w:spacing w:after="200"/>
      </w:pPr>
      <w:r>
        <w:br w:type="page"/>
      </w:r>
    </w:p>
    <w:p w14:paraId="26C407F0" w14:textId="6F5A2C3B" w:rsidR="005C04B4" w:rsidRPr="005C04B4" w:rsidRDefault="005C04B4" w:rsidP="005C04B4">
      <w:pPr>
        <w:pStyle w:val="Heading7"/>
        <w:spacing w:after="0" w:line="240" w:lineRule="auto"/>
        <w:ind w:left="426" w:hanging="502"/>
      </w:pPr>
      <w:r w:rsidRPr="005C04B4">
        <w:lastRenderedPageBreak/>
        <w:t>Follow up of state events finding raised in 2018/19 audit</w:t>
      </w:r>
    </w:p>
    <w:p w14:paraId="51A0464C" w14:textId="77777777" w:rsidR="005C04B4" w:rsidRDefault="005C04B4" w:rsidP="005C04B4">
      <w:pPr>
        <w:spacing w:after="0" w:line="240" w:lineRule="auto"/>
        <w:rPr>
          <w:rFonts w:cs="Arial"/>
          <w:b/>
          <w:bCs/>
        </w:rPr>
      </w:pPr>
    </w:p>
    <w:p w14:paraId="49714207" w14:textId="331C5E63" w:rsidR="005C04B4" w:rsidRPr="005C04B4" w:rsidRDefault="005C04B4" w:rsidP="005C04B4">
      <w:pPr>
        <w:spacing w:after="0" w:line="240" w:lineRule="auto"/>
        <w:rPr>
          <w:rFonts w:cs="Arial"/>
          <w:b/>
          <w:bCs/>
        </w:rPr>
      </w:pPr>
      <w:r>
        <w:rPr>
          <w:rFonts w:cs="Arial"/>
          <w:b/>
          <w:bCs/>
        </w:rPr>
        <w:t>Requirement</w:t>
      </w:r>
    </w:p>
    <w:p w14:paraId="18FED718" w14:textId="77777777" w:rsidR="005C04B4" w:rsidRPr="005C04B4" w:rsidRDefault="005C04B4" w:rsidP="005C04B4">
      <w:pPr>
        <w:pStyle w:val="NormalWeb"/>
        <w:spacing w:before="0" w:beforeAutospacing="0" w:after="0" w:afterAutospacing="0"/>
        <w:jc w:val="both"/>
        <w:rPr>
          <w:rFonts w:ascii="Arial" w:hAnsi="Arial" w:cs="Arial"/>
          <w:sz w:val="22"/>
          <w:szCs w:val="22"/>
        </w:rPr>
      </w:pPr>
    </w:p>
    <w:p w14:paraId="012D3F56" w14:textId="2CF0319A" w:rsidR="005C04B4" w:rsidRPr="005C04B4" w:rsidRDefault="005C04B4" w:rsidP="005C04B4">
      <w:pPr>
        <w:spacing w:after="0" w:line="240" w:lineRule="auto"/>
        <w:jc w:val="both"/>
        <w:rPr>
          <w:rFonts w:cs="Arial"/>
          <w:i/>
          <w:color w:val="000000"/>
          <w:lang w:eastAsia="en-ZA"/>
        </w:rPr>
      </w:pPr>
      <w:r w:rsidRPr="005C04B4">
        <w:rPr>
          <w:rFonts w:cs="Arial"/>
          <w:color w:val="000000"/>
          <w:lang w:eastAsia="en-ZA"/>
        </w:rPr>
        <w:t>Public Finance Management Act paragraph 38(1)(a)(i) states that “</w:t>
      </w:r>
      <w:r w:rsidRPr="005C04B4">
        <w:rPr>
          <w:rFonts w:cs="Arial"/>
          <w:i/>
          <w:color w:val="000000"/>
          <w:lang w:eastAsia="en-ZA"/>
        </w:rPr>
        <w:t>The accounting officer for a department must ensure that the department has and maintains</w:t>
      </w:r>
      <w:r>
        <w:rPr>
          <w:rFonts w:cs="Arial"/>
          <w:i/>
          <w:color w:val="000000"/>
          <w:lang w:eastAsia="en-ZA"/>
        </w:rPr>
        <w:t xml:space="preserve"> e</w:t>
      </w:r>
      <w:r w:rsidRPr="005C04B4">
        <w:rPr>
          <w:rFonts w:cs="Arial"/>
          <w:i/>
          <w:color w:val="000000"/>
          <w:lang w:eastAsia="en-ZA"/>
        </w:rPr>
        <w:t>ffective, efficient and transparent systems of financial and risk management and internal control</w:t>
      </w:r>
      <w:r w:rsidRPr="005C04B4">
        <w:rPr>
          <w:rFonts w:cs="Arial"/>
          <w:color w:val="000000"/>
          <w:lang w:eastAsia="en-ZA"/>
        </w:rPr>
        <w:t>”</w:t>
      </w:r>
    </w:p>
    <w:p w14:paraId="3FE37EAA" w14:textId="77777777" w:rsidR="005C04B4" w:rsidRPr="005C04B4" w:rsidRDefault="005C04B4" w:rsidP="005C04B4">
      <w:pPr>
        <w:spacing w:after="0" w:line="240" w:lineRule="auto"/>
        <w:jc w:val="both"/>
        <w:rPr>
          <w:rFonts w:cs="Arial"/>
          <w:color w:val="000000"/>
          <w:lang w:eastAsia="en-ZA"/>
        </w:rPr>
      </w:pPr>
    </w:p>
    <w:p w14:paraId="157F10FC" w14:textId="77777777" w:rsidR="005C04B4" w:rsidRPr="005C04B4" w:rsidRDefault="005C04B4" w:rsidP="005C04B4">
      <w:pPr>
        <w:spacing w:after="0" w:line="240" w:lineRule="auto"/>
        <w:jc w:val="both"/>
        <w:rPr>
          <w:rFonts w:cs="Arial"/>
          <w:i/>
          <w:color w:val="000000"/>
          <w:lang w:eastAsia="en-ZA"/>
        </w:rPr>
      </w:pPr>
      <w:r w:rsidRPr="005C04B4">
        <w:rPr>
          <w:rFonts w:cs="Arial"/>
          <w:color w:val="000000"/>
          <w:lang w:eastAsia="en-ZA"/>
        </w:rPr>
        <w:t xml:space="preserve">Section 38(1)(b)(i) of the Public Finance Management Act states that </w:t>
      </w:r>
      <w:r w:rsidRPr="005C04B4">
        <w:rPr>
          <w:rFonts w:cs="Arial"/>
          <w:i/>
          <w:color w:val="000000"/>
          <w:lang w:eastAsia="en-ZA"/>
        </w:rPr>
        <w:t>“The accounting officer for a department is responsible for the effective, efficient, economical and transparent use of the resources of the department, trading entity or constitutional institution…”</w:t>
      </w:r>
    </w:p>
    <w:p w14:paraId="46BB4E97" w14:textId="77777777" w:rsidR="005C04B4" w:rsidRPr="005C04B4" w:rsidRDefault="005C04B4" w:rsidP="005C04B4">
      <w:pPr>
        <w:spacing w:after="0" w:line="240" w:lineRule="auto"/>
        <w:jc w:val="both"/>
        <w:rPr>
          <w:rFonts w:cs="Arial"/>
          <w:color w:val="000000"/>
          <w:lang w:eastAsia="en-ZA"/>
        </w:rPr>
      </w:pPr>
    </w:p>
    <w:p w14:paraId="1AC2D5CB" w14:textId="77777777" w:rsidR="005C04B4" w:rsidRPr="005C04B4" w:rsidRDefault="005C04B4" w:rsidP="005C04B4">
      <w:pPr>
        <w:spacing w:after="0" w:line="240" w:lineRule="auto"/>
        <w:jc w:val="both"/>
        <w:rPr>
          <w:rFonts w:cs="Arial"/>
          <w:color w:val="000000"/>
          <w:lang w:eastAsia="en-ZA"/>
        </w:rPr>
      </w:pPr>
      <w:r w:rsidRPr="005C04B4">
        <w:rPr>
          <w:rFonts w:cs="Arial"/>
          <w:color w:val="000000"/>
          <w:lang w:eastAsia="en-ZA"/>
        </w:rPr>
        <w:t>Public Finance Management Act paragraph 38(1)(c)(ii) states that “</w:t>
      </w:r>
      <w:r w:rsidRPr="005C04B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5C04B4">
        <w:rPr>
          <w:rFonts w:cs="Arial"/>
          <w:color w:val="000000"/>
          <w:lang w:eastAsia="en-ZA"/>
        </w:rPr>
        <w:t>”</w:t>
      </w:r>
    </w:p>
    <w:p w14:paraId="3F90858B" w14:textId="77777777" w:rsidR="005C04B4" w:rsidRPr="005C04B4" w:rsidRDefault="005C04B4" w:rsidP="005C04B4">
      <w:pPr>
        <w:spacing w:after="0" w:line="240" w:lineRule="auto"/>
        <w:jc w:val="both"/>
        <w:rPr>
          <w:rFonts w:cs="Arial"/>
          <w:color w:val="000000"/>
          <w:lang w:val="en-GB" w:eastAsia="en-ZA"/>
        </w:rPr>
      </w:pPr>
    </w:p>
    <w:p w14:paraId="265FF333"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(TR) 8.1.1 states</w:t>
      </w:r>
      <w:r w:rsidRPr="005C04B4">
        <w:rPr>
          <w:rFonts w:cs="Arial"/>
          <w:i/>
          <w:color w:val="000000"/>
          <w:lang w:val="en-GB" w:eastAsia="en-ZA"/>
        </w:rPr>
        <w:t xml:space="preserve"> </w:t>
      </w:r>
      <w:r w:rsidRPr="005C04B4">
        <w:rPr>
          <w:rFonts w:cs="Arial"/>
          <w:color w:val="000000"/>
          <w:lang w:val="en-GB" w:eastAsia="en-ZA"/>
        </w:rPr>
        <w:t>that</w:t>
      </w:r>
      <w:r w:rsidRPr="005C04B4">
        <w:rPr>
          <w:rFonts w:cs="Arial"/>
          <w:i/>
          <w:color w:val="000000"/>
          <w:lang w:val="en-GB" w:eastAsia="en-ZA"/>
        </w:rPr>
        <w:t xml:space="preserve"> “The accounting officer of an institution must ensure that internal procedures and internal control measures are in place for payment approval and </w:t>
      </w:r>
      <w:r w:rsidRPr="005C04B4">
        <w:rPr>
          <w:rFonts w:cs="Arial"/>
          <w:i/>
          <w:color w:val="000000"/>
          <w:lang w:val="en-GB" w:eastAsia="en-ZA"/>
        </w:rPr>
        <w:lastRenderedPageBreak/>
        <w:t>processing. These internal controls should provide reasonable assurance that all expenditure is necessary…”</w:t>
      </w:r>
    </w:p>
    <w:p w14:paraId="4A01ACDD" w14:textId="77777777" w:rsidR="005C04B4" w:rsidRPr="005C04B4" w:rsidRDefault="005C04B4" w:rsidP="005C04B4">
      <w:pPr>
        <w:spacing w:after="0" w:line="240" w:lineRule="auto"/>
        <w:jc w:val="both"/>
        <w:rPr>
          <w:rFonts w:cs="Arial"/>
          <w:color w:val="000000"/>
          <w:lang w:val="en-GB" w:eastAsia="en-ZA"/>
        </w:rPr>
      </w:pPr>
    </w:p>
    <w:p w14:paraId="3D51831C"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paragraph 8.2.1 states that</w:t>
      </w:r>
      <w:r w:rsidRPr="005C04B4">
        <w:rPr>
          <w:rFonts w:cs="Arial"/>
          <w:i/>
          <w:color w:val="000000"/>
          <w:lang w:val="en-GB" w:eastAsia="en-ZA"/>
        </w:rPr>
        <w:t xml:space="preserve"> “An official of an institution may not spend or commit public money except with the approval (Either in writing or duly authorised electronic means) of the accounting officer or a properly delegated or authorised officer.”</w:t>
      </w:r>
    </w:p>
    <w:p w14:paraId="7B1FA76E" w14:textId="77777777" w:rsidR="005C04B4" w:rsidRPr="005C04B4" w:rsidRDefault="005C04B4" w:rsidP="005C04B4">
      <w:pPr>
        <w:spacing w:after="0" w:line="240" w:lineRule="auto"/>
        <w:jc w:val="both"/>
        <w:rPr>
          <w:rFonts w:cs="Arial"/>
          <w:i/>
          <w:color w:val="000000"/>
          <w:lang w:val="en-GB" w:eastAsia="en-ZA"/>
        </w:rPr>
      </w:pPr>
    </w:p>
    <w:p w14:paraId="08671423"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8.2.2 states</w:t>
      </w:r>
      <w:r w:rsidRPr="005C04B4">
        <w:rPr>
          <w:rFonts w:cs="Arial"/>
          <w:i/>
          <w:color w:val="000000"/>
          <w:lang w:val="en-GB" w:eastAsia="en-ZA"/>
        </w:rPr>
        <w:t xml:space="preserve"> that “Before approving expenditure or incurring a commitment to spend, the delegated or authorised official must ensure compliance with any limitations or condition attached to the delegation or authorisation.”</w:t>
      </w:r>
    </w:p>
    <w:p w14:paraId="37381E7E" w14:textId="77777777" w:rsidR="005C04B4" w:rsidRPr="005C04B4" w:rsidRDefault="005C04B4" w:rsidP="005C04B4">
      <w:pPr>
        <w:pStyle w:val="Header"/>
        <w:rPr>
          <w:rFonts w:ascii="Arial" w:hAnsi="Arial" w:cs="Arial"/>
          <w:b/>
          <w:color w:val="000000"/>
          <w:sz w:val="22"/>
          <w:szCs w:val="22"/>
        </w:rPr>
      </w:pPr>
    </w:p>
    <w:p w14:paraId="7EF6A5CE" w14:textId="77777777" w:rsidR="005C04B4" w:rsidRPr="005C04B4" w:rsidRDefault="005C04B4" w:rsidP="005C04B4">
      <w:pPr>
        <w:pStyle w:val="Header"/>
        <w:rPr>
          <w:rFonts w:ascii="Arial" w:hAnsi="Arial" w:cs="Arial"/>
          <w:b/>
          <w:color w:val="000000"/>
          <w:sz w:val="22"/>
          <w:szCs w:val="22"/>
        </w:rPr>
      </w:pPr>
      <w:r w:rsidRPr="005C04B4">
        <w:rPr>
          <w:rFonts w:ascii="Arial" w:hAnsi="Arial" w:cs="Arial"/>
          <w:b/>
          <w:color w:val="000000"/>
          <w:sz w:val="22"/>
          <w:szCs w:val="22"/>
        </w:rPr>
        <w:t>Nature</w:t>
      </w:r>
    </w:p>
    <w:p w14:paraId="5743CE77" w14:textId="77777777" w:rsidR="005C04B4" w:rsidRPr="005C04B4" w:rsidRDefault="005C04B4" w:rsidP="005C04B4">
      <w:pPr>
        <w:spacing w:after="0" w:line="240" w:lineRule="auto"/>
        <w:rPr>
          <w:rFonts w:cs="Arial"/>
        </w:rPr>
      </w:pPr>
    </w:p>
    <w:p w14:paraId="5F54842B"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 xml:space="preserve">During the 2018/19 financial period, findings were raised with respect to state events (COFF 18 of 2018/19), wherein we noted weaknesses in the contract management processes. These weaknesses resulted in payments made on those contracts being in excess of the amounts required as per the pricing schedule that was submitted by the supplier during the tender process. In other instances, the invoice that was submitted by the supplier for payment purposes included items that were not initially quoted </w:t>
      </w:r>
      <w:r w:rsidRPr="005C04B4">
        <w:rPr>
          <w:rFonts w:ascii="Arial" w:hAnsi="Arial" w:cs="Arial"/>
          <w:sz w:val="22"/>
          <w:szCs w:val="22"/>
        </w:rPr>
        <w:lastRenderedPageBreak/>
        <w:t xml:space="preserve">as per pricing schedule which was submitted by the supplier during the tender process. </w:t>
      </w:r>
    </w:p>
    <w:p w14:paraId="485F56C3" w14:textId="77777777" w:rsidR="005C04B4" w:rsidRPr="005C04B4" w:rsidRDefault="005C04B4" w:rsidP="005C04B4">
      <w:pPr>
        <w:pStyle w:val="Default"/>
        <w:jc w:val="both"/>
        <w:rPr>
          <w:rFonts w:ascii="Arial" w:hAnsi="Arial" w:cs="Arial"/>
          <w:sz w:val="22"/>
          <w:szCs w:val="22"/>
        </w:rPr>
      </w:pPr>
    </w:p>
    <w:p w14:paraId="0C905B52"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Management agreed with the findings, and committed on reviewing the business process, structures and controls in events management section together with the provisioning section which create an order number. Furthermore, further meetings were held with management to discuss these matters, and management indicated the scope of the current forensic investigation into state funerals will be extended to include these findings to determine the cause, extent and responsibility for the irregularity.</w:t>
      </w:r>
    </w:p>
    <w:p w14:paraId="190C2285" w14:textId="77777777" w:rsidR="005C04B4" w:rsidRPr="005C04B4" w:rsidRDefault="005C04B4" w:rsidP="005C04B4">
      <w:pPr>
        <w:pStyle w:val="Default"/>
        <w:jc w:val="both"/>
        <w:rPr>
          <w:rFonts w:ascii="Arial" w:hAnsi="Arial" w:cs="Arial"/>
          <w:sz w:val="22"/>
          <w:szCs w:val="22"/>
        </w:rPr>
      </w:pPr>
    </w:p>
    <w:p w14:paraId="019517F8"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During the follow up conducted during interim audit in the current year, we noted that the investigation was conducted, however it excluded these findings. The audit work we performed confirmed the following discrepancy:</w:t>
      </w:r>
    </w:p>
    <w:p w14:paraId="4FC53BCA" w14:textId="77777777" w:rsidR="005C04B4" w:rsidRPr="005C04B4" w:rsidRDefault="005C04B4" w:rsidP="005C04B4">
      <w:pPr>
        <w:pStyle w:val="Default"/>
        <w:jc w:val="both"/>
        <w:rPr>
          <w:rFonts w:ascii="Arial" w:hAnsi="Arial" w:cs="Arial"/>
          <w:sz w:val="22"/>
          <w:szCs w:val="22"/>
        </w:rPr>
      </w:pPr>
    </w:p>
    <w:p w14:paraId="2A73B208" w14:textId="5FD5156C"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The prices that were charged on the invoice were different from the prices that were quoted on the pricing schedule that was submitted by the supplier during the tender process.</w:t>
      </w:r>
    </w:p>
    <w:p w14:paraId="3381B82C" w14:textId="47D83C7C" w:rsidR="005C04B4" w:rsidRDefault="005C04B4" w:rsidP="005C04B4">
      <w:pPr>
        <w:spacing w:after="0" w:line="240" w:lineRule="auto"/>
        <w:rPr>
          <w:rFonts w:cs="Arial"/>
          <w:color w:val="000000"/>
          <w:u w:val="single"/>
        </w:rPr>
      </w:pPr>
      <w:r w:rsidRPr="005C04B4">
        <w:rPr>
          <w:rFonts w:cs="Arial"/>
          <w:color w:val="000000"/>
          <w:u w:val="single"/>
        </w:rPr>
        <w:t xml:space="preserve">Invoiced amounts exceed </w:t>
      </w:r>
      <w:r w:rsidRPr="005C04B4">
        <w:rPr>
          <w:rFonts w:cs="Arial"/>
          <w:u w:val="single"/>
        </w:rPr>
        <w:t>pricing schedule</w:t>
      </w:r>
      <w:r w:rsidRPr="005C04B4">
        <w:rPr>
          <w:rFonts w:cs="Arial"/>
        </w:rPr>
        <w:t xml:space="preserve"> </w:t>
      </w:r>
      <w:r w:rsidRPr="005C04B4">
        <w:rPr>
          <w:rFonts w:cs="Arial"/>
          <w:color w:val="000000"/>
          <w:u w:val="single"/>
        </w:rPr>
        <w:t>price</w:t>
      </w:r>
    </w:p>
    <w:p w14:paraId="4D9537E3" w14:textId="77777777" w:rsidR="005C04B4" w:rsidRPr="005C04B4" w:rsidRDefault="005C04B4" w:rsidP="005C04B4">
      <w:pPr>
        <w:spacing w:after="0" w:line="240" w:lineRule="auto"/>
        <w:rPr>
          <w:rFonts w:cs="Arial"/>
          <w:color w:val="000000"/>
          <w:u w:val="single"/>
        </w:rPr>
      </w:pPr>
    </w:p>
    <w:p w14:paraId="1283381B"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When comparing the invoice with the approved pricing schedule differences were identified as indicated on the table below:</w:t>
      </w:r>
    </w:p>
    <w:p w14:paraId="4F0C23E9" w14:textId="77777777" w:rsidR="005C04B4" w:rsidRPr="005C04B4" w:rsidRDefault="005C04B4" w:rsidP="005C04B4">
      <w:pPr>
        <w:pStyle w:val="Default"/>
        <w:jc w:val="both"/>
        <w:rPr>
          <w:rFonts w:ascii="Arial" w:hAnsi="Arial" w:cs="Arial"/>
          <w:sz w:val="22"/>
          <w:szCs w:val="22"/>
        </w:rPr>
      </w:pPr>
    </w:p>
    <w:tbl>
      <w:tblPr>
        <w:tblW w:w="5493" w:type="pct"/>
        <w:tblLayout w:type="fixed"/>
        <w:tblLook w:val="04A0" w:firstRow="1" w:lastRow="0" w:firstColumn="1" w:lastColumn="0" w:noHBand="0" w:noVBand="1"/>
      </w:tblPr>
      <w:tblGrid>
        <w:gridCol w:w="2382"/>
        <w:gridCol w:w="1720"/>
        <w:gridCol w:w="1536"/>
        <w:gridCol w:w="1326"/>
        <w:gridCol w:w="1375"/>
        <w:gridCol w:w="1555"/>
      </w:tblGrid>
      <w:tr w:rsidR="005C04B4" w:rsidRPr="005C04B4" w14:paraId="32A21EC7" w14:textId="77777777" w:rsidTr="005C04B4">
        <w:trPr>
          <w:trHeight w:val="720"/>
        </w:trPr>
        <w:tc>
          <w:tcPr>
            <w:tcW w:w="1204"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1FCA7767"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lastRenderedPageBreak/>
              <w:t>Event</w:t>
            </w:r>
          </w:p>
        </w:tc>
        <w:tc>
          <w:tcPr>
            <w:tcW w:w="869"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35536CCE"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Supplier</w:t>
            </w:r>
          </w:p>
        </w:tc>
        <w:tc>
          <w:tcPr>
            <w:tcW w:w="776" w:type="pct"/>
            <w:tcBorders>
              <w:top w:val="single" w:sz="8" w:space="0" w:color="auto"/>
              <w:left w:val="nil"/>
              <w:bottom w:val="nil"/>
              <w:right w:val="single" w:sz="8" w:space="0" w:color="auto"/>
            </w:tcBorders>
            <w:shd w:val="clear" w:color="000000" w:fill="BFBFBF"/>
            <w:vAlign w:val="center"/>
            <w:hideMark/>
          </w:tcPr>
          <w:p w14:paraId="5C81F220"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Payment Batch Number</w:t>
            </w:r>
          </w:p>
        </w:tc>
        <w:tc>
          <w:tcPr>
            <w:tcW w:w="670" w:type="pct"/>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0032A6EC"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Difference identified (Rand)</w:t>
            </w:r>
          </w:p>
        </w:tc>
        <w:tc>
          <w:tcPr>
            <w:tcW w:w="693" w:type="pct"/>
            <w:tcBorders>
              <w:top w:val="single" w:sz="8" w:space="0" w:color="auto"/>
              <w:left w:val="nil"/>
              <w:bottom w:val="nil"/>
              <w:right w:val="single" w:sz="8" w:space="0" w:color="auto"/>
            </w:tcBorders>
            <w:shd w:val="clear" w:color="000000" w:fill="BFBFBF"/>
            <w:vAlign w:val="center"/>
            <w:hideMark/>
          </w:tcPr>
          <w:p w14:paraId="323A516D"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xml:space="preserve">VAT </w:t>
            </w:r>
          </w:p>
        </w:tc>
        <w:tc>
          <w:tcPr>
            <w:tcW w:w="786" w:type="pct"/>
            <w:tcBorders>
              <w:top w:val="single" w:sz="8" w:space="0" w:color="auto"/>
              <w:left w:val="nil"/>
              <w:bottom w:val="nil"/>
              <w:right w:val="single" w:sz="8" w:space="0" w:color="auto"/>
            </w:tcBorders>
            <w:shd w:val="clear" w:color="000000" w:fill="BFBFBF"/>
            <w:vAlign w:val="center"/>
            <w:hideMark/>
          </w:tcPr>
          <w:p w14:paraId="02528417"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TOTAL</w:t>
            </w:r>
          </w:p>
        </w:tc>
      </w:tr>
      <w:tr w:rsidR="005C04B4" w:rsidRPr="005C04B4" w14:paraId="3B61D815" w14:textId="77777777" w:rsidTr="005C04B4">
        <w:trPr>
          <w:trHeight w:val="300"/>
        </w:trPr>
        <w:tc>
          <w:tcPr>
            <w:tcW w:w="1204" w:type="pct"/>
            <w:vMerge/>
            <w:tcBorders>
              <w:top w:val="single" w:sz="8" w:space="0" w:color="auto"/>
              <w:left w:val="single" w:sz="8" w:space="0" w:color="auto"/>
              <w:bottom w:val="single" w:sz="8" w:space="0" w:color="000000"/>
              <w:right w:val="single" w:sz="8" w:space="0" w:color="auto"/>
            </w:tcBorders>
            <w:vAlign w:val="center"/>
            <w:hideMark/>
          </w:tcPr>
          <w:p w14:paraId="10838985" w14:textId="77777777" w:rsidR="005C04B4" w:rsidRPr="005C04B4" w:rsidRDefault="005C04B4" w:rsidP="005C04B4">
            <w:pPr>
              <w:spacing w:after="0" w:line="240" w:lineRule="auto"/>
              <w:rPr>
                <w:rFonts w:cs="Arial"/>
                <w:b/>
                <w:bCs/>
                <w:color w:val="000000"/>
                <w:sz w:val="18"/>
                <w:szCs w:val="18"/>
                <w:lang w:eastAsia="en-ZA"/>
              </w:rPr>
            </w:pPr>
          </w:p>
        </w:tc>
        <w:tc>
          <w:tcPr>
            <w:tcW w:w="869" w:type="pct"/>
            <w:vMerge/>
            <w:tcBorders>
              <w:top w:val="single" w:sz="8" w:space="0" w:color="auto"/>
              <w:left w:val="single" w:sz="8" w:space="0" w:color="auto"/>
              <w:bottom w:val="single" w:sz="8" w:space="0" w:color="000000"/>
              <w:right w:val="single" w:sz="8" w:space="0" w:color="auto"/>
            </w:tcBorders>
            <w:vAlign w:val="center"/>
            <w:hideMark/>
          </w:tcPr>
          <w:p w14:paraId="213F79E7" w14:textId="77777777" w:rsidR="005C04B4" w:rsidRPr="005C04B4" w:rsidRDefault="005C04B4" w:rsidP="005C04B4">
            <w:pPr>
              <w:spacing w:after="0" w:line="240" w:lineRule="auto"/>
              <w:rPr>
                <w:rFonts w:cs="Arial"/>
                <w:b/>
                <w:bCs/>
                <w:color w:val="000000"/>
                <w:sz w:val="18"/>
                <w:szCs w:val="18"/>
                <w:lang w:eastAsia="en-ZA"/>
              </w:rPr>
            </w:pPr>
          </w:p>
        </w:tc>
        <w:tc>
          <w:tcPr>
            <w:tcW w:w="776" w:type="pct"/>
            <w:tcBorders>
              <w:top w:val="nil"/>
              <w:left w:val="nil"/>
              <w:bottom w:val="single" w:sz="8" w:space="0" w:color="auto"/>
              <w:right w:val="single" w:sz="8" w:space="0" w:color="auto"/>
            </w:tcBorders>
            <w:shd w:val="clear" w:color="000000" w:fill="BFBFBF"/>
            <w:noWrap/>
            <w:vAlign w:val="center"/>
            <w:hideMark/>
          </w:tcPr>
          <w:p w14:paraId="1B344A71"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w:t>
            </w:r>
          </w:p>
        </w:tc>
        <w:tc>
          <w:tcPr>
            <w:tcW w:w="670" w:type="pct"/>
            <w:vMerge/>
            <w:tcBorders>
              <w:top w:val="single" w:sz="8" w:space="0" w:color="auto"/>
              <w:left w:val="single" w:sz="8" w:space="0" w:color="auto"/>
              <w:bottom w:val="single" w:sz="8" w:space="0" w:color="000000"/>
              <w:right w:val="single" w:sz="8" w:space="0" w:color="auto"/>
            </w:tcBorders>
            <w:vAlign w:val="center"/>
            <w:hideMark/>
          </w:tcPr>
          <w:p w14:paraId="40189B61" w14:textId="77777777" w:rsidR="005C04B4" w:rsidRPr="005C04B4" w:rsidRDefault="005C04B4" w:rsidP="005C04B4">
            <w:pPr>
              <w:spacing w:after="0" w:line="240" w:lineRule="auto"/>
              <w:rPr>
                <w:rFonts w:cs="Arial"/>
                <w:b/>
                <w:bCs/>
                <w:color w:val="000000"/>
                <w:sz w:val="18"/>
                <w:szCs w:val="18"/>
                <w:lang w:eastAsia="en-ZA"/>
              </w:rPr>
            </w:pPr>
          </w:p>
        </w:tc>
        <w:tc>
          <w:tcPr>
            <w:tcW w:w="693" w:type="pct"/>
            <w:tcBorders>
              <w:top w:val="nil"/>
              <w:left w:val="nil"/>
              <w:bottom w:val="single" w:sz="8" w:space="0" w:color="auto"/>
              <w:right w:val="single" w:sz="8" w:space="0" w:color="auto"/>
            </w:tcBorders>
            <w:shd w:val="clear" w:color="000000" w:fill="BFBFBF"/>
            <w:vAlign w:val="center"/>
            <w:hideMark/>
          </w:tcPr>
          <w:p w14:paraId="0B0DB946"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c>
          <w:tcPr>
            <w:tcW w:w="786" w:type="pct"/>
            <w:tcBorders>
              <w:top w:val="nil"/>
              <w:left w:val="nil"/>
              <w:bottom w:val="single" w:sz="8" w:space="0" w:color="auto"/>
              <w:right w:val="single" w:sz="8" w:space="0" w:color="auto"/>
            </w:tcBorders>
            <w:shd w:val="clear" w:color="000000" w:fill="BFBFBF"/>
            <w:vAlign w:val="center"/>
            <w:hideMark/>
          </w:tcPr>
          <w:p w14:paraId="28896E86"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r>
      <w:tr w:rsidR="005C04B4" w:rsidRPr="005C04B4" w14:paraId="401C1FD8"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33AB697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State Funeral for Mama Veronica Sobukwe</w:t>
            </w:r>
          </w:p>
        </w:tc>
        <w:tc>
          <w:tcPr>
            <w:tcW w:w="869" w:type="pct"/>
            <w:tcBorders>
              <w:top w:val="nil"/>
              <w:left w:val="nil"/>
              <w:bottom w:val="single" w:sz="8" w:space="0" w:color="auto"/>
              <w:right w:val="single" w:sz="8" w:space="0" w:color="auto"/>
            </w:tcBorders>
            <w:shd w:val="clear" w:color="auto" w:fill="auto"/>
            <w:noWrap/>
            <w:vAlign w:val="center"/>
            <w:hideMark/>
          </w:tcPr>
          <w:p w14:paraId="51F98073"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Crocia Events</w:t>
            </w:r>
          </w:p>
        </w:tc>
        <w:tc>
          <w:tcPr>
            <w:tcW w:w="776" w:type="pct"/>
            <w:tcBorders>
              <w:top w:val="nil"/>
              <w:left w:val="nil"/>
              <w:bottom w:val="single" w:sz="8" w:space="0" w:color="auto"/>
              <w:right w:val="single" w:sz="8" w:space="0" w:color="auto"/>
            </w:tcBorders>
            <w:shd w:val="clear" w:color="auto" w:fill="auto"/>
            <w:noWrap/>
            <w:vAlign w:val="center"/>
            <w:hideMark/>
          </w:tcPr>
          <w:p w14:paraId="6BC1988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2419110</w:t>
            </w:r>
          </w:p>
        </w:tc>
        <w:tc>
          <w:tcPr>
            <w:tcW w:w="670" w:type="pct"/>
            <w:tcBorders>
              <w:top w:val="nil"/>
              <w:left w:val="nil"/>
              <w:bottom w:val="single" w:sz="8" w:space="0" w:color="auto"/>
              <w:right w:val="single" w:sz="8" w:space="0" w:color="auto"/>
            </w:tcBorders>
            <w:shd w:val="clear" w:color="auto" w:fill="auto"/>
            <w:noWrap/>
            <w:vAlign w:val="center"/>
            <w:hideMark/>
          </w:tcPr>
          <w:p w14:paraId="7D05BB0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108 100 </w:t>
            </w:r>
          </w:p>
        </w:tc>
        <w:tc>
          <w:tcPr>
            <w:tcW w:w="693" w:type="pct"/>
            <w:tcBorders>
              <w:top w:val="nil"/>
              <w:left w:val="nil"/>
              <w:bottom w:val="single" w:sz="8" w:space="0" w:color="auto"/>
              <w:right w:val="single" w:sz="8" w:space="0" w:color="auto"/>
            </w:tcBorders>
            <w:shd w:val="clear" w:color="auto" w:fill="auto"/>
            <w:noWrap/>
            <w:vAlign w:val="center"/>
            <w:hideMark/>
          </w:tcPr>
          <w:p w14:paraId="5FE4CDB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16 215 </w:t>
            </w:r>
          </w:p>
        </w:tc>
        <w:tc>
          <w:tcPr>
            <w:tcW w:w="786" w:type="pct"/>
            <w:tcBorders>
              <w:top w:val="nil"/>
              <w:left w:val="nil"/>
              <w:bottom w:val="single" w:sz="8" w:space="0" w:color="auto"/>
              <w:right w:val="single" w:sz="8" w:space="0" w:color="auto"/>
            </w:tcBorders>
            <w:shd w:val="clear" w:color="auto" w:fill="auto"/>
            <w:noWrap/>
            <w:vAlign w:val="center"/>
            <w:hideMark/>
          </w:tcPr>
          <w:p w14:paraId="67B5AF8A"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124 315 </w:t>
            </w:r>
          </w:p>
        </w:tc>
      </w:tr>
      <w:tr w:rsidR="005C04B4" w:rsidRPr="005C04B4" w14:paraId="350C22D6"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11FE6BBA"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State Funeral for M Mtshali</w:t>
            </w:r>
          </w:p>
        </w:tc>
        <w:tc>
          <w:tcPr>
            <w:tcW w:w="869" w:type="pct"/>
            <w:tcBorders>
              <w:top w:val="nil"/>
              <w:left w:val="nil"/>
              <w:bottom w:val="single" w:sz="8" w:space="0" w:color="auto"/>
              <w:right w:val="single" w:sz="8" w:space="0" w:color="auto"/>
            </w:tcBorders>
            <w:shd w:val="clear" w:color="auto" w:fill="auto"/>
            <w:noWrap/>
            <w:vAlign w:val="center"/>
            <w:hideMark/>
          </w:tcPr>
          <w:p w14:paraId="6877724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Crocia Events</w:t>
            </w:r>
          </w:p>
        </w:tc>
        <w:tc>
          <w:tcPr>
            <w:tcW w:w="776" w:type="pct"/>
            <w:tcBorders>
              <w:top w:val="nil"/>
              <w:left w:val="nil"/>
              <w:bottom w:val="single" w:sz="8" w:space="0" w:color="auto"/>
              <w:right w:val="single" w:sz="8" w:space="0" w:color="auto"/>
            </w:tcBorders>
            <w:shd w:val="clear" w:color="auto" w:fill="auto"/>
            <w:noWrap/>
            <w:vAlign w:val="center"/>
            <w:hideMark/>
          </w:tcPr>
          <w:p w14:paraId="4967A7A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2420349</w:t>
            </w:r>
          </w:p>
        </w:tc>
        <w:tc>
          <w:tcPr>
            <w:tcW w:w="670" w:type="pct"/>
            <w:tcBorders>
              <w:top w:val="nil"/>
              <w:left w:val="nil"/>
              <w:bottom w:val="single" w:sz="8" w:space="0" w:color="auto"/>
              <w:right w:val="single" w:sz="8" w:space="0" w:color="auto"/>
            </w:tcBorders>
            <w:shd w:val="clear" w:color="auto" w:fill="auto"/>
            <w:noWrap/>
            <w:vAlign w:val="center"/>
            <w:hideMark/>
          </w:tcPr>
          <w:p w14:paraId="289731F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322 770 </w:t>
            </w:r>
          </w:p>
        </w:tc>
        <w:tc>
          <w:tcPr>
            <w:tcW w:w="693" w:type="pct"/>
            <w:tcBorders>
              <w:top w:val="nil"/>
              <w:left w:val="nil"/>
              <w:bottom w:val="single" w:sz="8" w:space="0" w:color="auto"/>
              <w:right w:val="single" w:sz="8" w:space="0" w:color="auto"/>
            </w:tcBorders>
            <w:shd w:val="clear" w:color="auto" w:fill="auto"/>
            <w:noWrap/>
            <w:vAlign w:val="center"/>
            <w:hideMark/>
          </w:tcPr>
          <w:p w14:paraId="4B64C67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48 416 </w:t>
            </w:r>
          </w:p>
        </w:tc>
        <w:tc>
          <w:tcPr>
            <w:tcW w:w="786" w:type="pct"/>
            <w:tcBorders>
              <w:top w:val="nil"/>
              <w:left w:val="nil"/>
              <w:bottom w:val="single" w:sz="8" w:space="0" w:color="auto"/>
              <w:right w:val="single" w:sz="8" w:space="0" w:color="auto"/>
            </w:tcBorders>
            <w:shd w:val="clear" w:color="auto" w:fill="auto"/>
            <w:noWrap/>
            <w:vAlign w:val="center"/>
            <w:hideMark/>
          </w:tcPr>
          <w:p w14:paraId="741DC49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371 186 </w:t>
            </w:r>
          </w:p>
        </w:tc>
      </w:tr>
      <w:tr w:rsidR="005C04B4" w:rsidRPr="005C04B4" w14:paraId="3AECB942"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2DA12BF5" w14:textId="77777777" w:rsidR="005C04B4" w:rsidRPr="005C04B4" w:rsidRDefault="005C04B4" w:rsidP="005C04B4">
            <w:pPr>
              <w:spacing w:after="0" w:line="240" w:lineRule="auto"/>
              <w:rPr>
                <w:rFonts w:cs="Arial"/>
                <w:b/>
                <w:bCs/>
                <w:color w:val="000000"/>
                <w:sz w:val="18"/>
                <w:szCs w:val="18"/>
                <w:lang w:eastAsia="en-ZA"/>
              </w:rPr>
            </w:pPr>
          </w:p>
        </w:tc>
        <w:tc>
          <w:tcPr>
            <w:tcW w:w="786" w:type="pct"/>
            <w:tcBorders>
              <w:top w:val="nil"/>
              <w:left w:val="nil"/>
              <w:bottom w:val="single" w:sz="8" w:space="0" w:color="auto"/>
              <w:right w:val="single" w:sz="8" w:space="0" w:color="auto"/>
            </w:tcBorders>
            <w:shd w:val="clear" w:color="auto" w:fill="auto"/>
            <w:noWrap/>
            <w:vAlign w:val="center"/>
          </w:tcPr>
          <w:p w14:paraId="1B202308"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495 501</w:t>
            </w:r>
          </w:p>
        </w:tc>
      </w:tr>
      <w:tr w:rsidR="005C04B4" w:rsidRPr="005C04B4" w14:paraId="17F805BC"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268BDA2B"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BRICS Summit</w:t>
            </w:r>
          </w:p>
        </w:tc>
        <w:tc>
          <w:tcPr>
            <w:tcW w:w="869" w:type="pct"/>
            <w:tcBorders>
              <w:top w:val="nil"/>
              <w:left w:val="nil"/>
              <w:bottom w:val="single" w:sz="8" w:space="0" w:color="auto"/>
              <w:right w:val="single" w:sz="8" w:space="0" w:color="auto"/>
            </w:tcBorders>
            <w:shd w:val="clear" w:color="auto" w:fill="auto"/>
            <w:noWrap/>
            <w:vAlign w:val="center"/>
            <w:hideMark/>
          </w:tcPr>
          <w:p w14:paraId="5E3D582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726B69F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2418760</w:t>
            </w:r>
          </w:p>
        </w:tc>
        <w:tc>
          <w:tcPr>
            <w:tcW w:w="670" w:type="pct"/>
            <w:tcBorders>
              <w:top w:val="nil"/>
              <w:left w:val="nil"/>
              <w:bottom w:val="single" w:sz="8" w:space="0" w:color="auto"/>
              <w:right w:val="single" w:sz="8" w:space="0" w:color="auto"/>
            </w:tcBorders>
            <w:shd w:val="clear" w:color="auto" w:fill="auto"/>
            <w:noWrap/>
            <w:vAlign w:val="center"/>
            <w:hideMark/>
          </w:tcPr>
          <w:p w14:paraId="1DCC2EF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29 550 </w:t>
            </w:r>
          </w:p>
        </w:tc>
        <w:tc>
          <w:tcPr>
            <w:tcW w:w="693" w:type="pct"/>
            <w:tcBorders>
              <w:top w:val="nil"/>
              <w:left w:val="nil"/>
              <w:bottom w:val="single" w:sz="8" w:space="0" w:color="auto"/>
              <w:right w:val="single" w:sz="8" w:space="0" w:color="auto"/>
            </w:tcBorders>
            <w:shd w:val="clear" w:color="auto" w:fill="auto"/>
            <w:noWrap/>
            <w:vAlign w:val="center"/>
            <w:hideMark/>
          </w:tcPr>
          <w:p w14:paraId="3D32DA0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4 433 </w:t>
            </w:r>
          </w:p>
        </w:tc>
        <w:tc>
          <w:tcPr>
            <w:tcW w:w="786" w:type="pct"/>
            <w:tcBorders>
              <w:top w:val="nil"/>
              <w:left w:val="nil"/>
              <w:bottom w:val="single" w:sz="8" w:space="0" w:color="auto"/>
              <w:right w:val="single" w:sz="8" w:space="0" w:color="auto"/>
            </w:tcBorders>
            <w:shd w:val="clear" w:color="auto" w:fill="auto"/>
            <w:noWrap/>
            <w:vAlign w:val="center"/>
            <w:hideMark/>
          </w:tcPr>
          <w:p w14:paraId="62E2202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33 983 </w:t>
            </w:r>
          </w:p>
        </w:tc>
      </w:tr>
      <w:tr w:rsidR="005C04B4" w:rsidRPr="005C04B4" w14:paraId="4947E1DA"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2100AC0E"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China State Visit</w:t>
            </w:r>
          </w:p>
        </w:tc>
        <w:tc>
          <w:tcPr>
            <w:tcW w:w="869" w:type="pct"/>
            <w:tcBorders>
              <w:top w:val="nil"/>
              <w:left w:val="nil"/>
              <w:bottom w:val="single" w:sz="8" w:space="0" w:color="auto"/>
              <w:right w:val="single" w:sz="8" w:space="0" w:color="auto"/>
            </w:tcBorders>
            <w:shd w:val="clear" w:color="auto" w:fill="auto"/>
            <w:noWrap/>
            <w:vAlign w:val="center"/>
            <w:hideMark/>
          </w:tcPr>
          <w:p w14:paraId="31D555C0"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6047773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2417704</w:t>
            </w:r>
          </w:p>
        </w:tc>
        <w:tc>
          <w:tcPr>
            <w:tcW w:w="670" w:type="pct"/>
            <w:tcBorders>
              <w:top w:val="nil"/>
              <w:left w:val="nil"/>
              <w:bottom w:val="single" w:sz="8" w:space="0" w:color="auto"/>
              <w:right w:val="single" w:sz="8" w:space="0" w:color="auto"/>
            </w:tcBorders>
            <w:shd w:val="clear" w:color="auto" w:fill="auto"/>
            <w:noWrap/>
            <w:vAlign w:val="center"/>
            <w:hideMark/>
          </w:tcPr>
          <w:p w14:paraId="30B5A2B2"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545 835 </w:t>
            </w:r>
          </w:p>
        </w:tc>
        <w:tc>
          <w:tcPr>
            <w:tcW w:w="693" w:type="pct"/>
            <w:tcBorders>
              <w:top w:val="nil"/>
              <w:left w:val="nil"/>
              <w:bottom w:val="single" w:sz="8" w:space="0" w:color="auto"/>
              <w:right w:val="single" w:sz="8" w:space="0" w:color="auto"/>
            </w:tcBorders>
            <w:shd w:val="clear" w:color="auto" w:fill="auto"/>
            <w:noWrap/>
            <w:vAlign w:val="center"/>
            <w:hideMark/>
          </w:tcPr>
          <w:p w14:paraId="432F4A1A"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81 875 </w:t>
            </w:r>
          </w:p>
        </w:tc>
        <w:tc>
          <w:tcPr>
            <w:tcW w:w="786" w:type="pct"/>
            <w:tcBorders>
              <w:top w:val="nil"/>
              <w:left w:val="nil"/>
              <w:bottom w:val="single" w:sz="8" w:space="0" w:color="auto"/>
              <w:right w:val="single" w:sz="8" w:space="0" w:color="auto"/>
            </w:tcBorders>
            <w:shd w:val="clear" w:color="auto" w:fill="auto"/>
            <w:noWrap/>
            <w:vAlign w:val="center"/>
            <w:hideMark/>
          </w:tcPr>
          <w:p w14:paraId="083A8D3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627 710 </w:t>
            </w:r>
          </w:p>
        </w:tc>
      </w:tr>
      <w:tr w:rsidR="005C04B4" w:rsidRPr="005C04B4" w14:paraId="7B203983" w14:textId="77777777" w:rsidTr="005C04B4">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65B0397E"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Ghana State Visit</w:t>
            </w:r>
          </w:p>
        </w:tc>
        <w:tc>
          <w:tcPr>
            <w:tcW w:w="869" w:type="pct"/>
            <w:tcBorders>
              <w:top w:val="nil"/>
              <w:left w:val="nil"/>
              <w:bottom w:val="single" w:sz="8" w:space="0" w:color="auto"/>
              <w:right w:val="single" w:sz="8" w:space="0" w:color="auto"/>
            </w:tcBorders>
            <w:shd w:val="clear" w:color="auto" w:fill="auto"/>
            <w:noWrap/>
            <w:vAlign w:val="center"/>
            <w:hideMark/>
          </w:tcPr>
          <w:p w14:paraId="349A73AF"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2454E36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2416023</w:t>
            </w:r>
          </w:p>
        </w:tc>
        <w:tc>
          <w:tcPr>
            <w:tcW w:w="670" w:type="pct"/>
            <w:tcBorders>
              <w:top w:val="nil"/>
              <w:left w:val="nil"/>
              <w:bottom w:val="single" w:sz="8" w:space="0" w:color="auto"/>
              <w:right w:val="single" w:sz="8" w:space="0" w:color="auto"/>
            </w:tcBorders>
            <w:shd w:val="clear" w:color="auto" w:fill="auto"/>
            <w:noWrap/>
            <w:vAlign w:val="center"/>
            <w:hideMark/>
          </w:tcPr>
          <w:p w14:paraId="67A4D6A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127 850 </w:t>
            </w:r>
          </w:p>
        </w:tc>
        <w:tc>
          <w:tcPr>
            <w:tcW w:w="693" w:type="pct"/>
            <w:tcBorders>
              <w:top w:val="nil"/>
              <w:left w:val="nil"/>
              <w:bottom w:val="single" w:sz="8" w:space="0" w:color="auto"/>
              <w:right w:val="single" w:sz="8" w:space="0" w:color="auto"/>
            </w:tcBorders>
            <w:shd w:val="clear" w:color="auto" w:fill="auto"/>
            <w:noWrap/>
            <w:vAlign w:val="center"/>
            <w:hideMark/>
          </w:tcPr>
          <w:p w14:paraId="39CBEEFB"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19 178 </w:t>
            </w:r>
          </w:p>
        </w:tc>
        <w:tc>
          <w:tcPr>
            <w:tcW w:w="786" w:type="pct"/>
            <w:tcBorders>
              <w:top w:val="nil"/>
              <w:left w:val="nil"/>
              <w:bottom w:val="single" w:sz="8" w:space="0" w:color="auto"/>
              <w:right w:val="single" w:sz="8" w:space="0" w:color="auto"/>
            </w:tcBorders>
            <w:shd w:val="clear" w:color="auto" w:fill="auto"/>
            <w:noWrap/>
            <w:vAlign w:val="center"/>
            <w:hideMark/>
          </w:tcPr>
          <w:p w14:paraId="5F9BE800"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147 028 </w:t>
            </w:r>
          </w:p>
        </w:tc>
      </w:tr>
      <w:tr w:rsidR="005C04B4" w:rsidRPr="005C04B4" w14:paraId="62AB9C9D"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1E4B5DEA" w14:textId="77777777" w:rsidR="005C04B4" w:rsidRPr="005C04B4" w:rsidRDefault="005C04B4" w:rsidP="005C04B4">
            <w:pPr>
              <w:spacing w:after="0" w:line="240" w:lineRule="auto"/>
              <w:rPr>
                <w:rFonts w:cs="Arial"/>
                <w:b/>
                <w:bCs/>
                <w:color w:val="000000"/>
                <w:sz w:val="18"/>
                <w:szCs w:val="18"/>
                <w:lang w:eastAsia="en-ZA"/>
              </w:rPr>
            </w:pPr>
          </w:p>
        </w:tc>
        <w:tc>
          <w:tcPr>
            <w:tcW w:w="786" w:type="pct"/>
            <w:tcBorders>
              <w:top w:val="nil"/>
              <w:left w:val="nil"/>
              <w:bottom w:val="single" w:sz="8" w:space="0" w:color="auto"/>
              <w:right w:val="single" w:sz="8" w:space="0" w:color="auto"/>
            </w:tcBorders>
            <w:shd w:val="clear" w:color="auto" w:fill="auto"/>
            <w:noWrap/>
            <w:vAlign w:val="center"/>
          </w:tcPr>
          <w:p w14:paraId="4C5E8F48"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808 721</w:t>
            </w:r>
          </w:p>
        </w:tc>
      </w:tr>
      <w:tr w:rsidR="005C04B4" w:rsidRPr="005C04B4" w14:paraId="3106E5CA"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A41C9B" w14:textId="77777777" w:rsidR="005C04B4" w:rsidRPr="005C04B4" w:rsidRDefault="005C04B4" w:rsidP="005C04B4">
            <w:pPr>
              <w:spacing w:after="0" w:line="240" w:lineRule="auto"/>
              <w:rPr>
                <w:rFonts w:cs="Arial"/>
                <w:b/>
                <w:bCs/>
                <w:color w:val="000000"/>
                <w:sz w:val="18"/>
                <w:szCs w:val="18"/>
                <w:lang w:eastAsia="en-ZA"/>
              </w:rPr>
            </w:pPr>
            <w:r w:rsidRPr="005C04B4">
              <w:rPr>
                <w:rFonts w:cs="Arial"/>
                <w:b/>
                <w:bCs/>
                <w:color w:val="000000"/>
                <w:sz w:val="18"/>
                <w:szCs w:val="18"/>
                <w:lang w:eastAsia="en-ZA"/>
              </w:rPr>
              <w:t>TOTAL</w:t>
            </w:r>
          </w:p>
        </w:tc>
        <w:tc>
          <w:tcPr>
            <w:tcW w:w="786" w:type="pct"/>
            <w:tcBorders>
              <w:top w:val="nil"/>
              <w:left w:val="nil"/>
              <w:bottom w:val="single" w:sz="8" w:space="0" w:color="auto"/>
              <w:right w:val="single" w:sz="8" w:space="0" w:color="auto"/>
            </w:tcBorders>
            <w:shd w:val="clear" w:color="auto" w:fill="auto"/>
            <w:noWrap/>
            <w:vAlign w:val="center"/>
            <w:hideMark/>
          </w:tcPr>
          <w:p w14:paraId="6EEA63E3"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1 304 222</w:t>
            </w:r>
          </w:p>
        </w:tc>
      </w:tr>
    </w:tbl>
    <w:p w14:paraId="4F647CEF" w14:textId="77777777" w:rsidR="005C04B4" w:rsidRPr="005C04B4" w:rsidRDefault="005C04B4" w:rsidP="005C04B4">
      <w:pPr>
        <w:spacing w:after="0" w:line="240" w:lineRule="auto"/>
        <w:jc w:val="both"/>
        <w:rPr>
          <w:rFonts w:cs="Arial"/>
        </w:rPr>
      </w:pPr>
    </w:p>
    <w:p w14:paraId="5D19ACC5" w14:textId="77777777" w:rsidR="005C04B4" w:rsidRPr="005C04B4" w:rsidRDefault="005C04B4" w:rsidP="005C04B4">
      <w:pPr>
        <w:spacing w:after="0" w:line="240" w:lineRule="auto"/>
        <w:rPr>
          <w:rFonts w:cs="Arial"/>
        </w:rPr>
      </w:pPr>
      <w:r w:rsidRPr="005C04B4">
        <w:rPr>
          <w:rFonts w:cs="Arial"/>
        </w:rPr>
        <w:t>Refer to the annexures for detailed calculations.</w:t>
      </w:r>
    </w:p>
    <w:p w14:paraId="3D05FA80" w14:textId="77777777" w:rsidR="005C04B4" w:rsidRPr="005C04B4" w:rsidRDefault="005C04B4" w:rsidP="005C04B4">
      <w:pPr>
        <w:spacing w:after="0" w:line="240" w:lineRule="auto"/>
        <w:rPr>
          <w:rFonts w:cs="Arial"/>
        </w:rPr>
      </w:pPr>
    </w:p>
    <w:p w14:paraId="2967E0C9" w14:textId="77777777" w:rsidR="005C04B4" w:rsidRPr="005C04B4" w:rsidRDefault="005C04B4" w:rsidP="005C04B4">
      <w:pPr>
        <w:spacing w:after="0" w:line="240" w:lineRule="auto"/>
        <w:rPr>
          <w:rFonts w:cs="Arial"/>
          <w:b/>
        </w:rPr>
      </w:pPr>
      <w:r w:rsidRPr="005C04B4">
        <w:rPr>
          <w:rFonts w:cs="Arial"/>
          <w:b/>
        </w:rPr>
        <w:t>Impact</w:t>
      </w:r>
    </w:p>
    <w:p w14:paraId="11274229" w14:textId="77777777" w:rsidR="005C04B4" w:rsidRPr="005C04B4" w:rsidRDefault="005C04B4" w:rsidP="005C04B4">
      <w:pPr>
        <w:spacing w:after="0" w:line="240" w:lineRule="auto"/>
        <w:rPr>
          <w:rFonts w:cs="Arial"/>
          <w:b/>
        </w:rPr>
      </w:pPr>
    </w:p>
    <w:p w14:paraId="2A21C8C8" w14:textId="7FF0D387" w:rsidR="005C04B4" w:rsidRDefault="005C04B4" w:rsidP="005C04B4">
      <w:pPr>
        <w:spacing w:after="0"/>
        <w:contextualSpacing/>
        <w:jc w:val="both"/>
        <w:rPr>
          <w:rFonts w:cs="Arial"/>
          <w:color w:val="000000"/>
          <w:lang w:val="en-GB" w:eastAsia="en-ZA"/>
        </w:rPr>
      </w:pPr>
      <w:r w:rsidRPr="005C04B4">
        <w:rPr>
          <w:rFonts w:cs="Arial"/>
          <w:color w:val="000000"/>
          <w:lang w:val="en-GB" w:eastAsia="en-ZA"/>
        </w:rPr>
        <w:t>Non – compliance with Treasury Regulation paragraph 8.1.1, 8.2.1 and 8.2.2 resulting in irregular expenditure.</w:t>
      </w:r>
    </w:p>
    <w:p w14:paraId="54EFCC07" w14:textId="77777777" w:rsidR="005C04B4" w:rsidRPr="005C04B4" w:rsidRDefault="005C04B4" w:rsidP="005C04B4">
      <w:pPr>
        <w:spacing w:after="0"/>
        <w:contextualSpacing/>
        <w:jc w:val="both"/>
        <w:rPr>
          <w:rFonts w:cs="Arial"/>
          <w:color w:val="000000"/>
          <w:lang w:val="en-GB" w:eastAsia="en-ZA"/>
        </w:rPr>
      </w:pPr>
    </w:p>
    <w:p w14:paraId="6D2068BC" w14:textId="77777777" w:rsidR="005C04B4" w:rsidRPr="005C04B4" w:rsidRDefault="005C04B4" w:rsidP="005C04B4">
      <w:pPr>
        <w:spacing w:after="0"/>
        <w:contextualSpacing/>
        <w:jc w:val="both"/>
        <w:rPr>
          <w:rFonts w:cs="Arial"/>
          <w:i/>
          <w:color w:val="000000"/>
          <w:lang w:val="en-GB" w:eastAsia="en-ZA"/>
        </w:rPr>
      </w:pPr>
      <w:r w:rsidRPr="005C04B4">
        <w:rPr>
          <w:rFonts w:cs="Arial"/>
          <w:color w:val="000000"/>
          <w:lang w:val="en-GB" w:eastAsia="en-ZA"/>
        </w:rPr>
        <w:t>A financial loss of R1 304 222 due to price variances.</w:t>
      </w:r>
    </w:p>
    <w:p w14:paraId="0F5EEA76" w14:textId="77777777" w:rsidR="005C04B4" w:rsidRPr="005C04B4" w:rsidRDefault="005C04B4" w:rsidP="005C04B4">
      <w:pPr>
        <w:spacing w:after="0" w:line="240" w:lineRule="auto"/>
        <w:rPr>
          <w:rFonts w:cs="Arial"/>
          <w:b/>
          <w:bCs/>
        </w:rPr>
      </w:pPr>
    </w:p>
    <w:p w14:paraId="47557594" w14:textId="7A9F9C8C" w:rsidR="005C04B4" w:rsidRDefault="005C04B4" w:rsidP="005C04B4">
      <w:pPr>
        <w:spacing w:after="0" w:line="240" w:lineRule="auto"/>
        <w:rPr>
          <w:rFonts w:cs="Arial"/>
          <w:b/>
          <w:bCs/>
        </w:rPr>
      </w:pPr>
      <w:r w:rsidRPr="005C04B4">
        <w:rPr>
          <w:rFonts w:cs="Arial"/>
          <w:b/>
          <w:bCs/>
        </w:rPr>
        <w:t>Internal control deficiency</w:t>
      </w:r>
    </w:p>
    <w:p w14:paraId="5845A6E9" w14:textId="77777777" w:rsidR="005C04B4" w:rsidRPr="005C04B4" w:rsidRDefault="005C04B4" w:rsidP="005C04B4">
      <w:pPr>
        <w:spacing w:after="0" w:line="240" w:lineRule="auto"/>
        <w:rPr>
          <w:rFonts w:cs="Arial"/>
          <w:b/>
          <w:bCs/>
        </w:rPr>
      </w:pPr>
    </w:p>
    <w:p w14:paraId="348C77E6" w14:textId="77777777" w:rsidR="005C04B4" w:rsidRPr="005C04B4" w:rsidRDefault="005C04B4" w:rsidP="005C04B4">
      <w:pPr>
        <w:spacing w:after="0" w:line="240" w:lineRule="auto"/>
        <w:rPr>
          <w:rFonts w:cs="Arial"/>
          <w:i/>
        </w:rPr>
      </w:pPr>
      <w:r w:rsidRPr="005C04B4">
        <w:rPr>
          <w:rFonts w:cs="Arial"/>
          <w:i/>
        </w:rPr>
        <w:t>Financial and performance management</w:t>
      </w:r>
    </w:p>
    <w:p w14:paraId="0BE070D3" w14:textId="77777777" w:rsidR="005C04B4" w:rsidRPr="005C04B4" w:rsidRDefault="005C04B4" w:rsidP="005C04B4">
      <w:pPr>
        <w:spacing w:after="0" w:line="240" w:lineRule="auto"/>
        <w:rPr>
          <w:rFonts w:cs="Arial"/>
        </w:rPr>
      </w:pPr>
    </w:p>
    <w:p w14:paraId="3C54FFF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lastRenderedPageBreak/>
        <w:t xml:space="preserve">Management did not review and monitor compliance with applicable laws and regulations. As a result, irregular expenditure was incurred. </w:t>
      </w:r>
    </w:p>
    <w:p w14:paraId="23EC216A" w14:textId="77777777" w:rsidR="005C04B4" w:rsidRPr="005C04B4" w:rsidRDefault="005C04B4" w:rsidP="005C04B4">
      <w:pPr>
        <w:spacing w:after="0" w:line="240" w:lineRule="auto"/>
        <w:rPr>
          <w:rFonts w:cs="Arial"/>
          <w:color w:val="000000"/>
          <w:lang w:eastAsia="en-ZA"/>
        </w:rPr>
      </w:pPr>
    </w:p>
    <w:p w14:paraId="34CA96F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Internal procedures and internal control measures in place for the approval and processing of payments were not adequate, or were not implemented.</w:t>
      </w:r>
    </w:p>
    <w:p w14:paraId="5B0DF85D" w14:textId="77777777" w:rsidR="005C04B4" w:rsidRPr="005C04B4" w:rsidRDefault="005C04B4" w:rsidP="005C04B4">
      <w:pPr>
        <w:spacing w:after="0" w:line="240" w:lineRule="auto"/>
        <w:rPr>
          <w:rFonts w:cs="Arial"/>
          <w:color w:val="000000"/>
          <w:lang w:eastAsia="en-ZA"/>
        </w:rPr>
      </w:pPr>
    </w:p>
    <w:p w14:paraId="41FDECF0"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did not implement controls over reconciling quotations received from suppliers and invoices submitted for payment.</w:t>
      </w:r>
    </w:p>
    <w:p w14:paraId="45779545" w14:textId="77777777" w:rsidR="005C04B4" w:rsidRPr="005C04B4" w:rsidRDefault="005C04B4" w:rsidP="005C04B4">
      <w:pPr>
        <w:tabs>
          <w:tab w:val="num" w:pos="851"/>
        </w:tabs>
        <w:spacing w:after="0" w:line="240" w:lineRule="auto"/>
        <w:rPr>
          <w:rFonts w:cs="Arial"/>
          <w:b/>
        </w:rPr>
      </w:pPr>
    </w:p>
    <w:p w14:paraId="17A648FE" w14:textId="77777777" w:rsidR="005C04B4" w:rsidRPr="005C04B4" w:rsidRDefault="005C04B4" w:rsidP="005C04B4">
      <w:pPr>
        <w:tabs>
          <w:tab w:val="num" w:pos="851"/>
        </w:tabs>
        <w:spacing w:after="0" w:line="240" w:lineRule="auto"/>
        <w:rPr>
          <w:rFonts w:cs="Arial"/>
          <w:b/>
        </w:rPr>
      </w:pPr>
      <w:r w:rsidRPr="005C04B4">
        <w:rPr>
          <w:rFonts w:cs="Arial"/>
          <w:b/>
        </w:rPr>
        <w:t>Recommendation</w:t>
      </w:r>
    </w:p>
    <w:p w14:paraId="614AF257" w14:textId="77777777" w:rsidR="005C04B4" w:rsidRPr="005C04B4" w:rsidRDefault="005C04B4" w:rsidP="005C04B4">
      <w:pPr>
        <w:spacing w:after="0" w:line="240" w:lineRule="auto"/>
        <w:rPr>
          <w:rFonts w:cs="Arial"/>
          <w:color w:val="000000"/>
          <w:lang w:eastAsia="en-ZA"/>
        </w:rPr>
      </w:pPr>
    </w:p>
    <w:p w14:paraId="133FEB0B" w14:textId="77777777" w:rsidR="005C04B4" w:rsidRPr="005C04B4" w:rsidRDefault="005C04B4" w:rsidP="005C04B4">
      <w:pPr>
        <w:spacing w:after="0" w:line="240" w:lineRule="auto"/>
        <w:jc w:val="both"/>
        <w:rPr>
          <w:rFonts w:cs="Arial"/>
          <w:color w:val="000000"/>
        </w:rPr>
      </w:pPr>
      <w:r w:rsidRPr="005C04B4">
        <w:rPr>
          <w:rFonts w:cs="Arial"/>
          <w:color w:val="000000"/>
        </w:rPr>
        <w:t>It is recommended that:</w:t>
      </w:r>
    </w:p>
    <w:p w14:paraId="1628CD01" w14:textId="77777777" w:rsidR="005C04B4" w:rsidRPr="005C04B4" w:rsidRDefault="005C04B4" w:rsidP="005C04B4">
      <w:pPr>
        <w:spacing w:after="0" w:line="240" w:lineRule="auto"/>
        <w:jc w:val="both"/>
        <w:rPr>
          <w:rFonts w:cs="Arial"/>
          <w:color w:val="000000"/>
        </w:rPr>
      </w:pPr>
    </w:p>
    <w:p w14:paraId="364D6832"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must determine the total financial losses which were suffered by the department as a result of the above-mentioned irregularities. The workings must be submitted to the AGSA.</w:t>
      </w:r>
    </w:p>
    <w:p w14:paraId="52A30EEB" w14:textId="77777777" w:rsidR="005C04B4" w:rsidRPr="005C04B4" w:rsidRDefault="005C04B4" w:rsidP="005C04B4">
      <w:pPr>
        <w:spacing w:after="0" w:line="240" w:lineRule="auto"/>
        <w:jc w:val="both"/>
        <w:rPr>
          <w:rFonts w:cs="Arial"/>
          <w:color w:val="000000"/>
          <w:lang w:eastAsia="en-ZA"/>
        </w:rPr>
      </w:pPr>
    </w:p>
    <w:p w14:paraId="5480358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 xml:space="preserve">The expenditure must be included in the irregular expenditure register. </w:t>
      </w:r>
    </w:p>
    <w:p w14:paraId="55921B96" w14:textId="77777777" w:rsidR="005C04B4" w:rsidRPr="005C04B4" w:rsidRDefault="005C04B4" w:rsidP="005C04B4">
      <w:pPr>
        <w:spacing w:after="0" w:line="240" w:lineRule="auto"/>
        <w:rPr>
          <w:rFonts w:cs="Arial"/>
          <w:color w:val="000000"/>
          <w:lang w:eastAsia="en-ZA"/>
        </w:rPr>
      </w:pPr>
    </w:p>
    <w:p w14:paraId="61393563"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lastRenderedPageBreak/>
        <w:t>Management must revisit the population for expenditure relating to state events and determine if there are more misstatements and update the irregular expenditure register. The workings must be submitted to the AGSA.</w:t>
      </w:r>
    </w:p>
    <w:p w14:paraId="6AC20662" w14:textId="77777777" w:rsidR="005C04B4" w:rsidRPr="005C04B4" w:rsidRDefault="005C04B4" w:rsidP="005C04B4">
      <w:pPr>
        <w:spacing w:after="0" w:line="240" w:lineRule="auto"/>
        <w:jc w:val="both"/>
        <w:rPr>
          <w:rFonts w:cs="Arial"/>
          <w:color w:val="000000"/>
          <w:lang w:eastAsia="en-ZA"/>
        </w:rPr>
      </w:pPr>
    </w:p>
    <w:p w14:paraId="307BBB43" w14:textId="77777777" w:rsidR="005C04B4" w:rsidRPr="005C04B4" w:rsidRDefault="005C04B4" w:rsidP="005C04B4">
      <w:pPr>
        <w:spacing w:after="0" w:line="240" w:lineRule="auto"/>
        <w:jc w:val="both"/>
        <w:rPr>
          <w:rFonts w:cs="Arial"/>
        </w:rPr>
      </w:pPr>
      <w:r w:rsidRPr="005C04B4">
        <w:rPr>
          <w:rFonts w:cs="Arial"/>
          <w:color w:val="000000"/>
          <w:lang w:eastAsia="en-ZA"/>
        </w:rPr>
        <w:t xml:space="preserve">Management must develop or enhance compliance procedures to ensure compliance with all prescribed laws and regulations. In addition, such procedures include enhancement of </w:t>
      </w:r>
      <w:r w:rsidRPr="005C04B4">
        <w:rPr>
          <w:rFonts w:cs="Arial"/>
        </w:rPr>
        <w:t>compliance checklists already developed.</w:t>
      </w:r>
    </w:p>
    <w:p w14:paraId="15CBD521" w14:textId="77777777" w:rsidR="005C04B4" w:rsidRPr="005C04B4" w:rsidRDefault="005C04B4" w:rsidP="005C04B4">
      <w:pPr>
        <w:tabs>
          <w:tab w:val="num" w:pos="851"/>
        </w:tabs>
        <w:spacing w:after="0" w:line="240" w:lineRule="auto"/>
        <w:rPr>
          <w:rFonts w:cs="Arial"/>
          <w:color w:val="000000"/>
        </w:rPr>
      </w:pPr>
    </w:p>
    <w:p w14:paraId="47BC1A05" w14:textId="77777777" w:rsidR="005C04B4" w:rsidRPr="005C04B4" w:rsidRDefault="005C04B4" w:rsidP="005C04B4">
      <w:pPr>
        <w:spacing w:after="0" w:line="240" w:lineRule="auto"/>
        <w:rPr>
          <w:rFonts w:cs="Arial"/>
          <w:b/>
          <w:bCs/>
        </w:rPr>
      </w:pPr>
    </w:p>
    <w:p w14:paraId="163F1327" w14:textId="77777777" w:rsidR="005C04B4" w:rsidRPr="005C04B4" w:rsidRDefault="005C04B4" w:rsidP="005C04B4">
      <w:pPr>
        <w:spacing w:after="0" w:line="240" w:lineRule="auto"/>
        <w:rPr>
          <w:rFonts w:cs="Arial"/>
          <w:b/>
          <w:bCs/>
        </w:rPr>
      </w:pPr>
      <w:r w:rsidRPr="005C04B4">
        <w:rPr>
          <w:rFonts w:cs="Arial"/>
          <w:b/>
          <w:bCs/>
        </w:rPr>
        <w:t>Management response:</w:t>
      </w:r>
    </w:p>
    <w:p w14:paraId="0CCE70C6" w14:textId="77777777" w:rsidR="005C04B4" w:rsidRPr="005C04B4" w:rsidRDefault="005C04B4" w:rsidP="005C04B4">
      <w:pPr>
        <w:spacing w:after="0" w:line="240" w:lineRule="auto"/>
        <w:rPr>
          <w:rFonts w:cs="Arial"/>
          <w:b/>
          <w:bCs/>
        </w:rPr>
      </w:pPr>
    </w:p>
    <w:p w14:paraId="66C918D8" w14:textId="77777777" w:rsidR="005C04B4" w:rsidRPr="005C04B4" w:rsidRDefault="005C04B4" w:rsidP="005C04B4">
      <w:pPr>
        <w:spacing w:after="0" w:line="240" w:lineRule="auto"/>
        <w:rPr>
          <w:rFonts w:cs="Arial"/>
          <w:bCs/>
        </w:rPr>
      </w:pPr>
      <w:r w:rsidRPr="005C04B4">
        <w:rPr>
          <w:rFonts w:cs="Arial"/>
          <w:bCs/>
        </w:rPr>
        <w:t>Management takes note of the audit finding. While management has conducted investigation on state funerals that we identified by the audit team, management has since identified the need to review all payments that were made with regard to state funerals. The amount of the finding will be disclosed as irregular expenditure. Furthermore, it is uncertain at this stage if the transactions will or have resulted in financial loss until the investigations are concluded and finalized.</w:t>
      </w:r>
    </w:p>
    <w:p w14:paraId="4BCB0A28" w14:textId="77777777" w:rsidR="005C04B4" w:rsidRPr="005C04B4" w:rsidRDefault="005C04B4" w:rsidP="005C04B4">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5C04B4" w:rsidRPr="005C04B4" w14:paraId="13D6BB1A"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7518BC1" w14:textId="77777777" w:rsidR="005C04B4" w:rsidRPr="005C04B4" w:rsidRDefault="005C04B4" w:rsidP="005C04B4">
            <w:pPr>
              <w:keepNext/>
              <w:spacing w:after="0" w:line="240" w:lineRule="auto"/>
              <w:jc w:val="both"/>
              <w:rPr>
                <w:rFonts w:cs="Arial"/>
                <w:b/>
                <w:bCs/>
                <w:sz w:val="18"/>
                <w:szCs w:val="18"/>
                <w:highlight w:val="lightGray"/>
              </w:rPr>
            </w:pPr>
            <w:r w:rsidRPr="005C04B4">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1E6B422F" w14:textId="77777777" w:rsidR="005C04B4" w:rsidRPr="005C04B4" w:rsidRDefault="005C04B4" w:rsidP="005C04B4">
            <w:pPr>
              <w:keepNext/>
              <w:spacing w:after="0" w:line="240" w:lineRule="auto"/>
              <w:jc w:val="both"/>
              <w:rPr>
                <w:rFonts w:cs="Arial"/>
                <w:b/>
                <w:bCs/>
                <w:sz w:val="18"/>
                <w:szCs w:val="18"/>
                <w:highlight w:val="lightGray"/>
              </w:rPr>
            </w:pPr>
            <w:r w:rsidRPr="005C04B4">
              <w:rPr>
                <w:rFonts w:cs="Arial"/>
                <w:b/>
                <w:bCs/>
                <w:sz w:val="18"/>
                <w:szCs w:val="18"/>
                <w:highlight w:val="lightGray"/>
              </w:rPr>
              <w:t>Response</w:t>
            </w:r>
          </w:p>
        </w:tc>
      </w:tr>
      <w:tr w:rsidR="005C04B4" w:rsidRPr="005C04B4" w14:paraId="285E4F5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2FD4868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the finding 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07389CDE"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21E6A540"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No</w:t>
            </w:r>
          </w:p>
        </w:tc>
      </w:tr>
      <w:tr w:rsidR="005C04B4" w:rsidRPr="005C04B4" w14:paraId="0C27523B"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45173E5C" w14:textId="77777777" w:rsidR="005C04B4" w:rsidRPr="005C04B4" w:rsidRDefault="005C04B4" w:rsidP="005C04B4">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7C02345" w14:textId="77777777" w:rsidR="005C04B4" w:rsidRPr="005C04B4" w:rsidRDefault="005C04B4" w:rsidP="005C04B4">
            <w:pPr>
              <w:keepNext/>
              <w:spacing w:after="0" w:line="240" w:lineRule="auto"/>
              <w:jc w:val="cente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1115CB5C" w14:textId="77777777" w:rsidR="005C04B4" w:rsidRPr="005C04B4" w:rsidRDefault="005C04B4" w:rsidP="005C04B4">
            <w:pPr>
              <w:keepNext/>
              <w:spacing w:after="0" w:line="240" w:lineRule="auto"/>
              <w:jc w:val="both"/>
              <w:rPr>
                <w:rFonts w:cs="Arial"/>
                <w:sz w:val="18"/>
                <w:szCs w:val="18"/>
              </w:rPr>
            </w:pPr>
          </w:p>
        </w:tc>
      </w:tr>
      <w:tr w:rsidR="005C04B4" w:rsidRPr="005C04B4" w14:paraId="37247385" w14:textId="77777777" w:rsidTr="00465901">
        <w:tc>
          <w:tcPr>
            <w:tcW w:w="7082" w:type="dxa"/>
            <w:tcBorders>
              <w:top w:val="single" w:sz="4" w:space="0" w:color="auto"/>
              <w:left w:val="single" w:sz="4" w:space="0" w:color="auto"/>
              <w:bottom w:val="single" w:sz="4" w:space="0" w:color="auto"/>
              <w:right w:val="single" w:sz="4" w:space="0" w:color="auto"/>
            </w:tcBorders>
          </w:tcPr>
          <w:p w14:paraId="5B8A51B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646CA5E0" w14:textId="77777777" w:rsidR="005C04B4" w:rsidRPr="005C04B4" w:rsidRDefault="005C04B4" w:rsidP="005C04B4">
            <w:pPr>
              <w:keepNext/>
              <w:spacing w:after="0" w:line="240" w:lineRule="auto"/>
              <w:jc w:val="both"/>
              <w:rPr>
                <w:rFonts w:cs="Arial"/>
                <w:sz w:val="18"/>
                <w:szCs w:val="18"/>
              </w:rPr>
            </w:pPr>
          </w:p>
        </w:tc>
      </w:tr>
      <w:tr w:rsidR="005C04B4" w:rsidRPr="005C04B4" w14:paraId="68F86FBC" w14:textId="77777777" w:rsidTr="00465901">
        <w:tc>
          <w:tcPr>
            <w:tcW w:w="7082" w:type="dxa"/>
            <w:tcBorders>
              <w:top w:val="single" w:sz="4" w:space="0" w:color="auto"/>
              <w:left w:val="single" w:sz="4" w:space="0" w:color="auto"/>
              <w:bottom w:val="single" w:sz="4" w:space="0" w:color="auto"/>
              <w:right w:val="single" w:sz="4" w:space="0" w:color="auto"/>
            </w:tcBorders>
          </w:tcPr>
          <w:p w14:paraId="0C70736F"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5109330E" w14:textId="77777777" w:rsidR="005C04B4" w:rsidRPr="005C04B4" w:rsidRDefault="005C04B4" w:rsidP="005C04B4">
            <w:pPr>
              <w:keepNext/>
              <w:spacing w:after="0" w:line="240" w:lineRule="auto"/>
              <w:jc w:val="both"/>
              <w:rPr>
                <w:rFonts w:cs="Arial"/>
                <w:sz w:val="18"/>
                <w:szCs w:val="18"/>
              </w:rPr>
            </w:pPr>
          </w:p>
        </w:tc>
      </w:tr>
      <w:tr w:rsidR="005C04B4" w:rsidRPr="005C04B4" w14:paraId="5C1529A7" w14:textId="77777777" w:rsidTr="00465901">
        <w:tc>
          <w:tcPr>
            <w:tcW w:w="7082" w:type="dxa"/>
            <w:tcBorders>
              <w:top w:val="single" w:sz="4" w:space="0" w:color="auto"/>
              <w:left w:val="single" w:sz="4" w:space="0" w:color="auto"/>
              <w:bottom w:val="single" w:sz="4" w:space="0" w:color="auto"/>
              <w:right w:val="single" w:sz="4" w:space="0" w:color="auto"/>
            </w:tcBorders>
          </w:tcPr>
          <w:p w14:paraId="1DE35C5C" w14:textId="77777777" w:rsidR="005C04B4" w:rsidRPr="005C04B4" w:rsidRDefault="005C04B4" w:rsidP="005C04B4">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365AFFD4" w14:textId="77777777" w:rsidR="005C04B4" w:rsidRPr="005C04B4" w:rsidRDefault="005C04B4" w:rsidP="005C04B4">
            <w:pPr>
              <w:keepNext/>
              <w:spacing w:after="0" w:line="240" w:lineRule="auto"/>
              <w:jc w:val="both"/>
              <w:rPr>
                <w:rFonts w:cs="Arial"/>
                <w:sz w:val="18"/>
                <w:szCs w:val="18"/>
              </w:rPr>
            </w:pPr>
          </w:p>
        </w:tc>
      </w:tr>
      <w:tr w:rsidR="005C04B4" w:rsidRPr="005C04B4" w14:paraId="2F1E734E" w14:textId="77777777" w:rsidTr="00465901">
        <w:tc>
          <w:tcPr>
            <w:tcW w:w="7082" w:type="dxa"/>
            <w:tcBorders>
              <w:top w:val="single" w:sz="4" w:space="0" w:color="auto"/>
              <w:left w:val="single" w:sz="4" w:space="0" w:color="auto"/>
              <w:bottom w:val="single" w:sz="4" w:space="0" w:color="auto"/>
              <w:right w:val="single" w:sz="4" w:space="0" w:color="auto"/>
            </w:tcBorders>
          </w:tcPr>
          <w:p w14:paraId="32EBCA0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1AB15624"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Review all payments made on state events (funeral and state visits).</w:t>
            </w:r>
          </w:p>
          <w:p w14:paraId="20426B63"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Disciplinary actions will be taken against employees found to have caused the department any financial loss. Civil and criminal actions will be instituted against any service providers found for wrongdoing.</w:t>
            </w:r>
          </w:p>
        </w:tc>
      </w:tr>
      <w:tr w:rsidR="005C04B4" w:rsidRPr="005C04B4" w14:paraId="73E7067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3E3A55F9"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F00F4BE"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42B9FB35"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No</w:t>
            </w:r>
          </w:p>
        </w:tc>
      </w:tr>
      <w:tr w:rsidR="005C04B4" w:rsidRPr="005C04B4" w14:paraId="71776990"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00EF870E" w14:textId="77777777" w:rsidR="005C04B4" w:rsidRPr="005C04B4" w:rsidRDefault="005C04B4" w:rsidP="005C04B4">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001CE1C2"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6F0D6F65" w14:textId="77777777" w:rsidR="005C04B4" w:rsidRPr="005C04B4" w:rsidRDefault="005C04B4" w:rsidP="005C04B4">
            <w:pPr>
              <w:keepNext/>
              <w:spacing w:after="0" w:line="240" w:lineRule="auto"/>
              <w:jc w:val="both"/>
              <w:rPr>
                <w:rFonts w:cs="Arial"/>
                <w:sz w:val="18"/>
                <w:szCs w:val="18"/>
              </w:rPr>
            </w:pPr>
          </w:p>
        </w:tc>
      </w:tr>
      <w:tr w:rsidR="005C04B4" w:rsidRPr="005C04B4" w14:paraId="41FBB7F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D19B50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2E42567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Review all payments made on state events (funeral and state visits) and disclose the amount appropriately in the disclosure notes.</w:t>
            </w:r>
          </w:p>
        </w:tc>
      </w:tr>
      <w:tr w:rsidR="005C04B4" w:rsidRPr="005C04B4" w14:paraId="0CCACD3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0CC98E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7412B58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Procurement in Prestige on state events will be subject to review of SCM processes before any appointment.</w:t>
            </w:r>
          </w:p>
        </w:tc>
      </w:tr>
      <w:tr w:rsidR="005C04B4" w:rsidRPr="005C04B4" w14:paraId="5E340B6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B2E9FD9"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26B739E0" w14:textId="77777777" w:rsidR="005C04B4" w:rsidRPr="005C04B4" w:rsidRDefault="005C04B4" w:rsidP="005C04B4">
            <w:pPr>
              <w:keepNext/>
              <w:spacing w:after="0" w:line="240" w:lineRule="auto"/>
              <w:jc w:val="both"/>
              <w:rPr>
                <w:rFonts w:cs="Arial"/>
                <w:sz w:val="18"/>
                <w:szCs w:val="18"/>
              </w:rPr>
            </w:pPr>
          </w:p>
        </w:tc>
      </w:tr>
      <w:tr w:rsidR="005C04B4" w:rsidRPr="005C04B4" w14:paraId="198EDC06"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DA5939C"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241C7575" w14:textId="77777777" w:rsidR="005C04B4" w:rsidRPr="005C04B4" w:rsidRDefault="005C04B4" w:rsidP="005C04B4">
            <w:pPr>
              <w:keepNext/>
              <w:spacing w:after="0" w:line="240" w:lineRule="auto"/>
              <w:jc w:val="both"/>
              <w:rPr>
                <w:rFonts w:cs="Arial"/>
                <w:b/>
                <w:sz w:val="18"/>
                <w:szCs w:val="18"/>
              </w:rPr>
            </w:pPr>
            <w:r w:rsidRPr="005C04B4">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72D2BC4D" w14:textId="77777777" w:rsidR="005C04B4" w:rsidRPr="005C04B4" w:rsidRDefault="005C04B4" w:rsidP="005C04B4">
            <w:pPr>
              <w:keepNext/>
              <w:spacing w:after="0" w:line="240" w:lineRule="auto"/>
              <w:jc w:val="both"/>
              <w:rPr>
                <w:rFonts w:cs="Arial"/>
                <w:b/>
                <w:sz w:val="18"/>
                <w:szCs w:val="18"/>
              </w:rPr>
            </w:pPr>
            <w:r w:rsidRPr="005C04B4">
              <w:rPr>
                <w:rFonts w:cs="Arial"/>
                <w:b/>
                <w:sz w:val="18"/>
                <w:szCs w:val="18"/>
              </w:rPr>
              <w:t>No</w:t>
            </w:r>
          </w:p>
        </w:tc>
      </w:tr>
      <w:tr w:rsidR="005C04B4" w:rsidRPr="005C04B4" w14:paraId="128B336C" w14:textId="77777777" w:rsidTr="00465901">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89B8402" w14:textId="77777777" w:rsidR="005C04B4" w:rsidRPr="005C04B4" w:rsidRDefault="005C04B4" w:rsidP="005C04B4">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2124128D"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X</w:t>
            </w:r>
          </w:p>
        </w:tc>
        <w:tc>
          <w:tcPr>
            <w:tcW w:w="1122" w:type="dxa"/>
            <w:tcBorders>
              <w:top w:val="single" w:sz="4" w:space="0" w:color="auto"/>
              <w:left w:val="single" w:sz="4" w:space="0" w:color="auto"/>
              <w:bottom w:val="single" w:sz="4" w:space="0" w:color="auto"/>
              <w:right w:val="single" w:sz="4" w:space="0" w:color="auto"/>
            </w:tcBorders>
          </w:tcPr>
          <w:p w14:paraId="7FE86C2F" w14:textId="77777777" w:rsidR="005C04B4" w:rsidRPr="005C04B4" w:rsidRDefault="005C04B4" w:rsidP="005C04B4">
            <w:pPr>
              <w:keepNext/>
              <w:spacing w:after="0" w:line="240" w:lineRule="auto"/>
              <w:jc w:val="both"/>
              <w:rPr>
                <w:rFonts w:cs="Arial"/>
                <w:sz w:val="18"/>
                <w:szCs w:val="18"/>
              </w:rPr>
            </w:pPr>
          </w:p>
        </w:tc>
      </w:tr>
      <w:tr w:rsidR="005C04B4" w:rsidRPr="005C04B4" w14:paraId="08A7E60A" w14:textId="77777777" w:rsidTr="00465901">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14082E4" w14:textId="77777777" w:rsidR="005C04B4" w:rsidRPr="005C04B4" w:rsidRDefault="005C04B4" w:rsidP="005C04B4">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22EA1156" w14:textId="77777777" w:rsidR="005C04B4" w:rsidRPr="005C04B4" w:rsidRDefault="005C04B4" w:rsidP="005C04B4">
            <w:pPr>
              <w:keepNext/>
              <w:spacing w:after="0" w:line="240" w:lineRule="auto"/>
              <w:jc w:val="both"/>
              <w:rPr>
                <w:rFonts w:cs="Arial"/>
                <w:sz w:val="18"/>
                <w:szCs w:val="18"/>
              </w:rPr>
            </w:pPr>
          </w:p>
        </w:tc>
      </w:tr>
      <w:tr w:rsidR="005C04B4" w:rsidRPr="005C04B4" w14:paraId="08C3C94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C30CBCA"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6706BE6A" w14:textId="77777777" w:rsidR="005C04B4" w:rsidRPr="005C04B4" w:rsidRDefault="005C04B4" w:rsidP="005C04B4">
            <w:pPr>
              <w:keepNext/>
              <w:spacing w:after="0" w:line="240" w:lineRule="auto"/>
              <w:jc w:val="both"/>
              <w:rPr>
                <w:rFonts w:cs="Arial"/>
                <w:sz w:val="18"/>
                <w:szCs w:val="18"/>
              </w:rPr>
            </w:pPr>
          </w:p>
        </w:tc>
      </w:tr>
      <w:tr w:rsidR="005C04B4" w:rsidRPr="005C04B4" w14:paraId="0720552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A0D860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3DAACB4" w14:textId="77777777" w:rsidR="005C04B4" w:rsidRPr="005C04B4" w:rsidRDefault="005C04B4" w:rsidP="005C04B4">
            <w:pPr>
              <w:keepNext/>
              <w:spacing w:after="0" w:line="240" w:lineRule="auto"/>
              <w:jc w:val="both"/>
              <w:rPr>
                <w:rFonts w:cs="Arial"/>
                <w:sz w:val="18"/>
                <w:szCs w:val="18"/>
              </w:rPr>
            </w:pPr>
          </w:p>
        </w:tc>
      </w:tr>
      <w:tr w:rsidR="005C04B4" w:rsidRPr="005C04B4" w14:paraId="4DE29FC5"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E6F71E3"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1470FE9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31 December 2020</w:t>
            </w:r>
          </w:p>
        </w:tc>
      </w:tr>
      <w:tr w:rsidR="005C04B4" w:rsidRPr="005C04B4" w14:paraId="22603F2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A183105"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D1D483C"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7690136"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No</w:t>
            </w:r>
          </w:p>
        </w:tc>
      </w:tr>
      <w:tr w:rsidR="005C04B4" w:rsidRPr="005C04B4" w14:paraId="2979CFF2"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61644A8E" w14:textId="77777777" w:rsidR="005C04B4" w:rsidRPr="005C04B4" w:rsidRDefault="005C04B4" w:rsidP="005C04B4">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F8D260A" w14:textId="77777777" w:rsidR="005C04B4" w:rsidRPr="005C04B4" w:rsidRDefault="005C04B4" w:rsidP="005C04B4">
            <w:pPr>
              <w:keepNext/>
              <w:spacing w:after="0" w:line="240" w:lineRule="auto"/>
              <w:jc w:val="center"/>
              <w:rPr>
                <w:rFonts w:cs="Arial"/>
                <w:sz w:val="18"/>
                <w:szCs w:val="18"/>
              </w:rPr>
            </w:pPr>
            <w:r w:rsidRPr="005C04B4">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44F94285" w14:textId="77777777" w:rsidR="005C04B4" w:rsidRPr="005C04B4" w:rsidRDefault="005C04B4" w:rsidP="005C04B4">
            <w:pPr>
              <w:keepNext/>
              <w:spacing w:after="0" w:line="240" w:lineRule="auto"/>
              <w:jc w:val="both"/>
              <w:rPr>
                <w:rFonts w:cs="Arial"/>
                <w:sz w:val="18"/>
                <w:szCs w:val="18"/>
              </w:rPr>
            </w:pPr>
          </w:p>
        </w:tc>
      </w:tr>
      <w:tr w:rsidR="005C04B4" w:rsidRPr="005C04B4" w14:paraId="0B0EEBB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412B3268"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3139A22A" w14:textId="77777777" w:rsidR="005C04B4" w:rsidRPr="005C04B4" w:rsidRDefault="005C04B4" w:rsidP="005C04B4">
            <w:pPr>
              <w:keepNext/>
              <w:spacing w:after="0" w:line="240" w:lineRule="auto"/>
              <w:jc w:val="both"/>
              <w:rPr>
                <w:rFonts w:cs="Arial"/>
                <w:sz w:val="18"/>
                <w:szCs w:val="18"/>
              </w:rPr>
            </w:pPr>
          </w:p>
        </w:tc>
      </w:tr>
      <w:tr w:rsidR="005C04B4" w:rsidRPr="005C04B4" w14:paraId="431BBC8A"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5674B54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65A2AD2"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5C299A92"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No</w:t>
            </w:r>
          </w:p>
        </w:tc>
      </w:tr>
      <w:tr w:rsidR="005C04B4" w:rsidRPr="005C04B4" w14:paraId="1A6ACD83"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A1CCA62" w14:textId="77777777" w:rsidR="005C04B4" w:rsidRPr="005C04B4" w:rsidRDefault="005C04B4" w:rsidP="005C04B4">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D8CD9AE" w14:textId="77777777" w:rsidR="005C04B4" w:rsidRPr="005C04B4" w:rsidRDefault="005C04B4" w:rsidP="005C04B4">
            <w:pPr>
              <w:keepNext/>
              <w:spacing w:after="0" w:line="240" w:lineRule="auto"/>
              <w:jc w:val="center"/>
              <w:rPr>
                <w:rFonts w:cs="Arial"/>
                <w:sz w:val="18"/>
                <w:szCs w:val="18"/>
              </w:rPr>
            </w:pPr>
            <w:r w:rsidRPr="005C04B4">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7F87DE5F" w14:textId="77777777" w:rsidR="005C04B4" w:rsidRPr="005C04B4" w:rsidRDefault="005C04B4" w:rsidP="005C04B4">
            <w:pPr>
              <w:keepNext/>
              <w:spacing w:after="0" w:line="240" w:lineRule="auto"/>
              <w:jc w:val="both"/>
              <w:rPr>
                <w:rFonts w:cs="Arial"/>
                <w:sz w:val="18"/>
                <w:szCs w:val="18"/>
              </w:rPr>
            </w:pPr>
          </w:p>
        </w:tc>
      </w:tr>
      <w:tr w:rsidR="005C04B4" w:rsidRPr="005C04B4" w14:paraId="26DAF7CB"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E5ADCC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4ED39A80" w14:textId="77777777" w:rsidR="005C04B4" w:rsidRPr="005C04B4" w:rsidRDefault="005C04B4" w:rsidP="005C04B4">
            <w:pPr>
              <w:keepNext/>
              <w:spacing w:after="0" w:line="240" w:lineRule="auto"/>
              <w:jc w:val="both"/>
              <w:rPr>
                <w:rFonts w:cs="Arial"/>
                <w:sz w:val="18"/>
                <w:szCs w:val="18"/>
              </w:rPr>
            </w:pPr>
          </w:p>
        </w:tc>
      </w:tr>
    </w:tbl>
    <w:p w14:paraId="259A7068" w14:textId="77777777" w:rsidR="005C04B4" w:rsidRPr="005C04B4" w:rsidRDefault="005C04B4" w:rsidP="005C04B4">
      <w:pPr>
        <w:spacing w:after="0" w:line="240" w:lineRule="auto"/>
        <w:jc w:val="both"/>
        <w:rPr>
          <w:rFonts w:cs="Arial"/>
          <w:b/>
          <w:bCs/>
        </w:rPr>
      </w:pPr>
    </w:p>
    <w:p w14:paraId="530AD6BD" w14:textId="77777777" w:rsidR="005C04B4" w:rsidRPr="00642243" w:rsidRDefault="005C04B4" w:rsidP="005C04B4">
      <w:pPr>
        <w:spacing w:after="0" w:line="240" w:lineRule="auto"/>
        <w:jc w:val="both"/>
        <w:rPr>
          <w:rFonts w:cs="Arial"/>
          <w:iCs/>
        </w:rPr>
      </w:pPr>
      <w:r w:rsidRPr="00642243">
        <w:rPr>
          <w:rFonts w:cs="Arial"/>
          <w:iCs/>
        </w:rPr>
        <w:t>Name:</w:t>
      </w:r>
      <w:r w:rsidRPr="00642243">
        <w:rPr>
          <w:rFonts w:eastAsia="Arial Unicode MS" w:cs="Arial"/>
        </w:rPr>
        <w:t xml:space="preserve"> Lesetja Toona</w:t>
      </w:r>
    </w:p>
    <w:p w14:paraId="61DCE182" w14:textId="77777777" w:rsidR="005C04B4" w:rsidRPr="00642243" w:rsidRDefault="005C04B4" w:rsidP="005C04B4">
      <w:pPr>
        <w:spacing w:after="0" w:line="240" w:lineRule="auto"/>
        <w:jc w:val="both"/>
        <w:rPr>
          <w:rFonts w:cs="Arial"/>
          <w:iCs/>
        </w:rPr>
      </w:pPr>
      <w:r w:rsidRPr="00642243">
        <w:rPr>
          <w:rFonts w:cs="Arial"/>
          <w:iCs/>
        </w:rPr>
        <w:t>Position:  Director</w:t>
      </w:r>
    </w:p>
    <w:p w14:paraId="71C411B0" w14:textId="77777777" w:rsidR="005C04B4" w:rsidRDefault="005C04B4" w:rsidP="005C04B4">
      <w:pPr>
        <w:spacing w:after="0" w:line="240" w:lineRule="auto"/>
        <w:jc w:val="both"/>
        <w:rPr>
          <w:rFonts w:cs="Arial"/>
          <w:i/>
          <w:iCs/>
        </w:rPr>
      </w:pPr>
      <w:r w:rsidRPr="00642243">
        <w:rPr>
          <w:rFonts w:cs="Arial"/>
          <w:iCs/>
        </w:rPr>
        <w:t xml:space="preserve">Date: </w:t>
      </w:r>
      <w:r>
        <w:rPr>
          <w:rFonts w:cs="Arial"/>
          <w:iCs/>
        </w:rPr>
        <w:t>0</w:t>
      </w:r>
      <w:r w:rsidRPr="00642243">
        <w:rPr>
          <w:rFonts w:cs="Arial"/>
          <w:iCs/>
        </w:rPr>
        <w:t>1</w:t>
      </w:r>
      <w:r>
        <w:rPr>
          <w:rFonts w:cs="Arial"/>
          <w:iCs/>
        </w:rPr>
        <w:t>/09/</w:t>
      </w:r>
      <w:r w:rsidRPr="00642243">
        <w:rPr>
          <w:rFonts w:cs="Arial"/>
          <w:iCs/>
        </w:rPr>
        <w:t>2020</w:t>
      </w:r>
      <w:r>
        <w:rPr>
          <w:rFonts w:cs="Arial"/>
          <w:i/>
          <w:iCs/>
        </w:rPr>
        <w:t xml:space="preserve"> </w:t>
      </w:r>
    </w:p>
    <w:p w14:paraId="3F929828" w14:textId="1766C4F9" w:rsidR="005C04B4" w:rsidRPr="005C04B4" w:rsidRDefault="005C04B4" w:rsidP="005C04B4">
      <w:pPr>
        <w:spacing w:after="0" w:line="240" w:lineRule="auto"/>
        <w:jc w:val="both"/>
        <w:rPr>
          <w:rFonts w:cs="Arial"/>
          <w:i/>
          <w:iCs/>
        </w:rPr>
      </w:pPr>
    </w:p>
    <w:p w14:paraId="75E41829" w14:textId="77777777" w:rsidR="005C04B4" w:rsidRPr="005C04B4" w:rsidRDefault="005C04B4" w:rsidP="005C04B4">
      <w:pPr>
        <w:spacing w:after="0" w:line="240" w:lineRule="auto"/>
        <w:rPr>
          <w:rFonts w:cs="Arial"/>
        </w:rPr>
      </w:pPr>
      <w:r w:rsidRPr="005C04B4">
        <w:rPr>
          <w:rFonts w:cs="Arial"/>
          <w:b/>
          <w:iCs/>
        </w:rPr>
        <w:t xml:space="preserve">Auditor’s conclusion </w:t>
      </w:r>
    </w:p>
    <w:p w14:paraId="4A7FD0BC" w14:textId="77777777" w:rsidR="005C04B4" w:rsidRPr="005C04B4" w:rsidRDefault="005C04B4" w:rsidP="005C04B4">
      <w:pPr>
        <w:spacing w:after="0" w:line="240" w:lineRule="auto"/>
        <w:rPr>
          <w:rFonts w:cs="Arial"/>
          <w:b/>
          <w:bCs/>
        </w:rPr>
      </w:pPr>
    </w:p>
    <w:p w14:paraId="24778F3F" w14:textId="77777777" w:rsidR="005C04B4" w:rsidRPr="005C04B4" w:rsidRDefault="005C04B4" w:rsidP="005C04B4">
      <w:pPr>
        <w:spacing w:after="0" w:line="240" w:lineRule="auto"/>
        <w:rPr>
          <w:rFonts w:cs="Arial"/>
          <w:bCs/>
        </w:rPr>
      </w:pPr>
      <w:r w:rsidRPr="005C04B4">
        <w:rPr>
          <w:rFonts w:cs="Arial"/>
          <w:bCs/>
        </w:rPr>
        <w:t>Management’s comment noted, and cognizance is taken of the fact that management agrees with the finding, and will review all payments made in respect of state events and state funerals. With respect to the finding above, upon further review of the items included in terms of the BRICS summit, an inconsistency was identified in the annexure to the finding, which has subsequently been adjusted. The updated annexure has been attached to this conclusion, and the updated table with respect to Side Production is as follows:</w:t>
      </w:r>
    </w:p>
    <w:p w14:paraId="19BF1A4A" w14:textId="77777777" w:rsidR="005C04B4" w:rsidRPr="005C04B4" w:rsidRDefault="005C04B4" w:rsidP="005C04B4">
      <w:pPr>
        <w:spacing w:after="0" w:line="240" w:lineRule="auto"/>
        <w:rPr>
          <w:rFonts w:cs="Arial"/>
          <w:bCs/>
        </w:rPr>
      </w:pPr>
    </w:p>
    <w:tbl>
      <w:tblPr>
        <w:tblW w:w="5000" w:type="pct"/>
        <w:tblLayout w:type="fixed"/>
        <w:tblLook w:val="04A0" w:firstRow="1" w:lastRow="0" w:firstColumn="1" w:lastColumn="0" w:noHBand="0" w:noVBand="1"/>
      </w:tblPr>
      <w:tblGrid>
        <w:gridCol w:w="2380"/>
        <w:gridCol w:w="1459"/>
        <w:gridCol w:w="929"/>
        <w:gridCol w:w="1327"/>
        <w:gridCol w:w="1594"/>
        <w:gridCol w:w="1317"/>
      </w:tblGrid>
      <w:tr w:rsidR="005C04B4" w:rsidRPr="005C04B4" w14:paraId="71B62308" w14:textId="77777777" w:rsidTr="00465901">
        <w:trPr>
          <w:trHeight w:val="720"/>
        </w:trPr>
        <w:tc>
          <w:tcPr>
            <w:tcW w:w="1321"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5360376A"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Event</w:t>
            </w:r>
          </w:p>
        </w:tc>
        <w:tc>
          <w:tcPr>
            <w:tcW w:w="810"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2D3AAFA1"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Supplier</w:t>
            </w:r>
          </w:p>
        </w:tc>
        <w:tc>
          <w:tcPr>
            <w:tcW w:w="516" w:type="pct"/>
            <w:tcBorders>
              <w:top w:val="single" w:sz="8" w:space="0" w:color="auto"/>
              <w:left w:val="nil"/>
              <w:bottom w:val="nil"/>
              <w:right w:val="single" w:sz="8" w:space="0" w:color="auto"/>
            </w:tcBorders>
            <w:shd w:val="clear" w:color="000000" w:fill="BFBFBF"/>
            <w:vAlign w:val="center"/>
            <w:hideMark/>
          </w:tcPr>
          <w:p w14:paraId="3F709053"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Payment Batch Number</w:t>
            </w:r>
          </w:p>
        </w:tc>
        <w:tc>
          <w:tcPr>
            <w:tcW w:w="737" w:type="pct"/>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5C5D9C03"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Difference identified (Rand)</w:t>
            </w:r>
          </w:p>
        </w:tc>
        <w:tc>
          <w:tcPr>
            <w:tcW w:w="885" w:type="pct"/>
            <w:tcBorders>
              <w:top w:val="single" w:sz="8" w:space="0" w:color="auto"/>
              <w:left w:val="nil"/>
              <w:bottom w:val="nil"/>
              <w:right w:val="single" w:sz="8" w:space="0" w:color="auto"/>
            </w:tcBorders>
            <w:shd w:val="clear" w:color="000000" w:fill="BFBFBF"/>
            <w:vAlign w:val="center"/>
            <w:hideMark/>
          </w:tcPr>
          <w:p w14:paraId="0E371375"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xml:space="preserve">VAT </w:t>
            </w:r>
          </w:p>
        </w:tc>
        <w:tc>
          <w:tcPr>
            <w:tcW w:w="731" w:type="pct"/>
            <w:tcBorders>
              <w:top w:val="single" w:sz="8" w:space="0" w:color="auto"/>
              <w:left w:val="nil"/>
              <w:bottom w:val="nil"/>
              <w:right w:val="single" w:sz="8" w:space="0" w:color="auto"/>
            </w:tcBorders>
            <w:shd w:val="clear" w:color="000000" w:fill="BFBFBF"/>
            <w:vAlign w:val="center"/>
            <w:hideMark/>
          </w:tcPr>
          <w:p w14:paraId="71F22659"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TOTAL</w:t>
            </w:r>
          </w:p>
        </w:tc>
      </w:tr>
      <w:tr w:rsidR="005C04B4" w:rsidRPr="005C04B4" w14:paraId="0589CB9E" w14:textId="77777777" w:rsidTr="00465901">
        <w:trPr>
          <w:trHeight w:val="300"/>
        </w:trPr>
        <w:tc>
          <w:tcPr>
            <w:tcW w:w="1321" w:type="pct"/>
            <w:vMerge/>
            <w:tcBorders>
              <w:top w:val="single" w:sz="8" w:space="0" w:color="auto"/>
              <w:left w:val="single" w:sz="8" w:space="0" w:color="auto"/>
              <w:bottom w:val="single" w:sz="8" w:space="0" w:color="000000"/>
              <w:right w:val="single" w:sz="8" w:space="0" w:color="auto"/>
            </w:tcBorders>
            <w:vAlign w:val="center"/>
            <w:hideMark/>
          </w:tcPr>
          <w:p w14:paraId="736AF01A" w14:textId="77777777" w:rsidR="005C04B4" w:rsidRPr="005C04B4" w:rsidRDefault="005C04B4" w:rsidP="005C04B4">
            <w:pPr>
              <w:spacing w:after="0" w:line="240" w:lineRule="auto"/>
              <w:rPr>
                <w:rFonts w:cs="Arial"/>
                <w:b/>
                <w:bCs/>
                <w:color w:val="000000"/>
                <w:sz w:val="18"/>
                <w:szCs w:val="18"/>
                <w:lang w:eastAsia="en-ZA"/>
              </w:rPr>
            </w:pPr>
          </w:p>
        </w:tc>
        <w:tc>
          <w:tcPr>
            <w:tcW w:w="810" w:type="pct"/>
            <w:vMerge/>
            <w:tcBorders>
              <w:top w:val="single" w:sz="8" w:space="0" w:color="auto"/>
              <w:left w:val="single" w:sz="8" w:space="0" w:color="auto"/>
              <w:bottom w:val="single" w:sz="8" w:space="0" w:color="000000"/>
              <w:right w:val="single" w:sz="8" w:space="0" w:color="auto"/>
            </w:tcBorders>
            <w:vAlign w:val="center"/>
            <w:hideMark/>
          </w:tcPr>
          <w:p w14:paraId="6889FB92" w14:textId="77777777" w:rsidR="005C04B4" w:rsidRPr="005C04B4" w:rsidRDefault="005C04B4" w:rsidP="005C04B4">
            <w:pPr>
              <w:spacing w:after="0" w:line="240" w:lineRule="auto"/>
              <w:rPr>
                <w:rFonts w:cs="Arial"/>
                <w:b/>
                <w:bCs/>
                <w:color w:val="000000"/>
                <w:sz w:val="18"/>
                <w:szCs w:val="18"/>
                <w:lang w:eastAsia="en-ZA"/>
              </w:rPr>
            </w:pPr>
          </w:p>
        </w:tc>
        <w:tc>
          <w:tcPr>
            <w:tcW w:w="516" w:type="pct"/>
            <w:tcBorders>
              <w:top w:val="nil"/>
              <w:left w:val="nil"/>
              <w:bottom w:val="single" w:sz="8" w:space="0" w:color="auto"/>
              <w:right w:val="single" w:sz="8" w:space="0" w:color="auto"/>
            </w:tcBorders>
            <w:shd w:val="clear" w:color="000000" w:fill="BFBFBF"/>
            <w:noWrap/>
            <w:vAlign w:val="center"/>
            <w:hideMark/>
          </w:tcPr>
          <w:p w14:paraId="1085000F"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w:t>
            </w:r>
          </w:p>
        </w:tc>
        <w:tc>
          <w:tcPr>
            <w:tcW w:w="737" w:type="pct"/>
            <w:vMerge/>
            <w:tcBorders>
              <w:top w:val="single" w:sz="8" w:space="0" w:color="auto"/>
              <w:left w:val="single" w:sz="8" w:space="0" w:color="auto"/>
              <w:bottom w:val="single" w:sz="8" w:space="0" w:color="000000"/>
              <w:right w:val="single" w:sz="8" w:space="0" w:color="auto"/>
            </w:tcBorders>
            <w:vAlign w:val="center"/>
            <w:hideMark/>
          </w:tcPr>
          <w:p w14:paraId="59600821" w14:textId="77777777" w:rsidR="005C04B4" w:rsidRPr="005C04B4" w:rsidRDefault="005C04B4" w:rsidP="005C04B4">
            <w:pPr>
              <w:spacing w:after="0" w:line="240" w:lineRule="auto"/>
              <w:rPr>
                <w:rFonts w:cs="Arial"/>
                <w:b/>
                <w:bCs/>
                <w:color w:val="000000"/>
                <w:sz w:val="18"/>
                <w:szCs w:val="18"/>
                <w:lang w:eastAsia="en-ZA"/>
              </w:rPr>
            </w:pPr>
          </w:p>
        </w:tc>
        <w:tc>
          <w:tcPr>
            <w:tcW w:w="885" w:type="pct"/>
            <w:tcBorders>
              <w:top w:val="nil"/>
              <w:left w:val="nil"/>
              <w:bottom w:val="single" w:sz="8" w:space="0" w:color="auto"/>
              <w:right w:val="single" w:sz="8" w:space="0" w:color="auto"/>
            </w:tcBorders>
            <w:shd w:val="clear" w:color="000000" w:fill="BFBFBF"/>
            <w:vAlign w:val="center"/>
            <w:hideMark/>
          </w:tcPr>
          <w:p w14:paraId="5424BB2B"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c>
          <w:tcPr>
            <w:tcW w:w="731" w:type="pct"/>
            <w:tcBorders>
              <w:top w:val="nil"/>
              <w:left w:val="nil"/>
              <w:bottom w:val="single" w:sz="8" w:space="0" w:color="auto"/>
              <w:right w:val="single" w:sz="8" w:space="0" w:color="auto"/>
            </w:tcBorders>
            <w:shd w:val="clear" w:color="000000" w:fill="BFBFBF"/>
            <w:vAlign w:val="center"/>
            <w:hideMark/>
          </w:tcPr>
          <w:p w14:paraId="202D5104"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r>
      <w:tr w:rsidR="005C04B4" w:rsidRPr="005C04B4" w14:paraId="0456B3AD" w14:textId="77777777" w:rsidTr="00465901">
        <w:trPr>
          <w:trHeight w:val="300"/>
        </w:trPr>
        <w:tc>
          <w:tcPr>
            <w:tcW w:w="1321" w:type="pct"/>
            <w:tcBorders>
              <w:top w:val="nil"/>
              <w:left w:val="single" w:sz="8" w:space="0" w:color="auto"/>
              <w:bottom w:val="single" w:sz="8" w:space="0" w:color="auto"/>
              <w:right w:val="single" w:sz="8" w:space="0" w:color="auto"/>
            </w:tcBorders>
            <w:shd w:val="clear" w:color="auto" w:fill="auto"/>
            <w:noWrap/>
            <w:vAlign w:val="center"/>
            <w:hideMark/>
          </w:tcPr>
          <w:p w14:paraId="1255129D"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BRICS Summit</w:t>
            </w:r>
          </w:p>
        </w:tc>
        <w:tc>
          <w:tcPr>
            <w:tcW w:w="810" w:type="pct"/>
            <w:tcBorders>
              <w:top w:val="nil"/>
              <w:left w:val="nil"/>
              <w:bottom w:val="single" w:sz="8" w:space="0" w:color="auto"/>
              <w:right w:val="single" w:sz="8" w:space="0" w:color="auto"/>
            </w:tcBorders>
            <w:shd w:val="clear" w:color="auto" w:fill="auto"/>
            <w:noWrap/>
            <w:vAlign w:val="center"/>
            <w:hideMark/>
          </w:tcPr>
          <w:p w14:paraId="64B7DCF0"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516" w:type="pct"/>
            <w:tcBorders>
              <w:top w:val="nil"/>
              <w:left w:val="nil"/>
              <w:bottom w:val="single" w:sz="8" w:space="0" w:color="auto"/>
              <w:right w:val="single" w:sz="8" w:space="0" w:color="auto"/>
            </w:tcBorders>
            <w:shd w:val="clear" w:color="auto" w:fill="auto"/>
            <w:noWrap/>
            <w:vAlign w:val="center"/>
            <w:hideMark/>
          </w:tcPr>
          <w:p w14:paraId="7CA3BD1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2418760</w:t>
            </w:r>
          </w:p>
        </w:tc>
        <w:tc>
          <w:tcPr>
            <w:tcW w:w="737" w:type="pct"/>
            <w:tcBorders>
              <w:top w:val="nil"/>
              <w:left w:val="nil"/>
              <w:bottom w:val="single" w:sz="8" w:space="0" w:color="auto"/>
              <w:right w:val="single" w:sz="8" w:space="0" w:color="auto"/>
            </w:tcBorders>
            <w:shd w:val="clear" w:color="auto" w:fill="auto"/>
            <w:noWrap/>
            <w:vAlign w:val="center"/>
            <w:hideMark/>
          </w:tcPr>
          <w:p w14:paraId="309A671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44 430 </w:t>
            </w:r>
          </w:p>
        </w:tc>
        <w:tc>
          <w:tcPr>
            <w:tcW w:w="885" w:type="pct"/>
            <w:tcBorders>
              <w:top w:val="nil"/>
              <w:left w:val="nil"/>
              <w:bottom w:val="single" w:sz="8" w:space="0" w:color="auto"/>
              <w:right w:val="single" w:sz="8" w:space="0" w:color="auto"/>
            </w:tcBorders>
            <w:shd w:val="clear" w:color="auto" w:fill="auto"/>
            <w:noWrap/>
            <w:vAlign w:val="center"/>
            <w:hideMark/>
          </w:tcPr>
          <w:p w14:paraId="2E718C5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6 664</w:t>
            </w:r>
          </w:p>
        </w:tc>
        <w:tc>
          <w:tcPr>
            <w:tcW w:w="731" w:type="pct"/>
            <w:tcBorders>
              <w:top w:val="nil"/>
              <w:left w:val="nil"/>
              <w:bottom w:val="single" w:sz="8" w:space="0" w:color="auto"/>
              <w:right w:val="single" w:sz="8" w:space="0" w:color="auto"/>
            </w:tcBorders>
            <w:shd w:val="clear" w:color="auto" w:fill="auto"/>
            <w:noWrap/>
            <w:vAlign w:val="center"/>
            <w:hideMark/>
          </w:tcPr>
          <w:p w14:paraId="552194C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51 094 </w:t>
            </w:r>
          </w:p>
        </w:tc>
      </w:tr>
      <w:tr w:rsidR="005C04B4" w:rsidRPr="005C04B4" w14:paraId="27F39828" w14:textId="77777777" w:rsidTr="00465901">
        <w:trPr>
          <w:trHeight w:val="300"/>
        </w:trPr>
        <w:tc>
          <w:tcPr>
            <w:tcW w:w="1321" w:type="pct"/>
            <w:tcBorders>
              <w:top w:val="nil"/>
              <w:left w:val="single" w:sz="8" w:space="0" w:color="auto"/>
              <w:bottom w:val="single" w:sz="8" w:space="0" w:color="auto"/>
              <w:right w:val="single" w:sz="8" w:space="0" w:color="auto"/>
            </w:tcBorders>
            <w:shd w:val="clear" w:color="auto" w:fill="auto"/>
            <w:noWrap/>
            <w:vAlign w:val="center"/>
            <w:hideMark/>
          </w:tcPr>
          <w:p w14:paraId="0D37AB99"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China State Visit</w:t>
            </w:r>
          </w:p>
        </w:tc>
        <w:tc>
          <w:tcPr>
            <w:tcW w:w="810" w:type="pct"/>
            <w:tcBorders>
              <w:top w:val="nil"/>
              <w:left w:val="nil"/>
              <w:bottom w:val="single" w:sz="8" w:space="0" w:color="auto"/>
              <w:right w:val="single" w:sz="8" w:space="0" w:color="auto"/>
            </w:tcBorders>
            <w:shd w:val="clear" w:color="auto" w:fill="auto"/>
            <w:noWrap/>
            <w:vAlign w:val="center"/>
            <w:hideMark/>
          </w:tcPr>
          <w:p w14:paraId="2BBEC574"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516" w:type="pct"/>
            <w:tcBorders>
              <w:top w:val="nil"/>
              <w:left w:val="nil"/>
              <w:bottom w:val="single" w:sz="8" w:space="0" w:color="auto"/>
              <w:right w:val="single" w:sz="8" w:space="0" w:color="auto"/>
            </w:tcBorders>
            <w:shd w:val="clear" w:color="auto" w:fill="auto"/>
            <w:noWrap/>
            <w:vAlign w:val="center"/>
            <w:hideMark/>
          </w:tcPr>
          <w:p w14:paraId="50A9C7C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2417704</w:t>
            </w:r>
          </w:p>
        </w:tc>
        <w:tc>
          <w:tcPr>
            <w:tcW w:w="737" w:type="pct"/>
            <w:tcBorders>
              <w:top w:val="nil"/>
              <w:left w:val="nil"/>
              <w:bottom w:val="single" w:sz="8" w:space="0" w:color="auto"/>
              <w:right w:val="single" w:sz="8" w:space="0" w:color="auto"/>
            </w:tcBorders>
            <w:shd w:val="clear" w:color="auto" w:fill="auto"/>
            <w:noWrap/>
            <w:vAlign w:val="center"/>
            <w:hideMark/>
          </w:tcPr>
          <w:p w14:paraId="1C6333C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545 835 </w:t>
            </w:r>
          </w:p>
        </w:tc>
        <w:tc>
          <w:tcPr>
            <w:tcW w:w="885" w:type="pct"/>
            <w:tcBorders>
              <w:top w:val="nil"/>
              <w:left w:val="nil"/>
              <w:bottom w:val="single" w:sz="8" w:space="0" w:color="auto"/>
              <w:right w:val="single" w:sz="8" w:space="0" w:color="auto"/>
            </w:tcBorders>
            <w:shd w:val="clear" w:color="auto" w:fill="auto"/>
            <w:noWrap/>
            <w:vAlign w:val="center"/>
            <w:hideMark/>
          </w:tcPr>
          <w:p w14:paraId="24C6427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81 875 </w:t>
            </w:r>
          </w:p>
        </w:tc>
        <w:tc>
          <w:tcPr>
            <w:tcW w:w="731" w:type="pct"/>
            <w:tcBorders>
              <w:top w:val="nil"/>
              <w:left w:val="nil"/>
              <w:bottom w:val="single" w:sz="8" w:space="0" w:color="auto"/>
              <w:right w:val="single" w:sz="8" w:space="0" w:color="auto"/>
            </w:tcBorders>
            <w:shd w:val="clear" w:color="auto" w:fill="auto"/>
            <w:noWrap/>
            <w:vAlign w:val="center"/>
            <w:hideMark/>
          </w:tcPr>
          <w:p w14:paraId="64F1B682"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627 710 </w:t>
            </w:r>
          </w:p>
        </w:tc>
      </w:tr>
      <w:tr w:rsidR="005C04B4" w:rsidRPr="005C04B4" w14:paraId="263A39BD" w14:textId="77777777" w:rsidTr="00465901">
        <w:trPr>
          <w:trHeight w:val="300"/>
        </w:trPr>
        <w:tc>
          <w:tcPr>
            <w:tcW w:w="1321" w:type="pct"/>
            <w:tcBorders>
              <w:top w:val="nil"/>
              <w:left w:val="single" w:sz="8" w:space="0" w:color="auto"/>
              <w:bottom w:val="single" w:sz="8" w:space="0" w:color="auto"/>
              <w:right w:val="single" w:sz="8" w:space="0" w:color="auto"/>
            </w:tcBorders>
            <w:shd w:val="clear" w:color="auto" w:fill="auto"/>
            <w:noWrap/>
            <w:vAlign w:val="center"/>
            <w:hideMark/>
          </w:tcPr>
          <w:p w14:paraId="472104D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Ghana State Visit</w:t>
            </w:r>
          </w:p>
        </w:tc>
        <w:tc>
          <w:tcPr>
            <w:tcW w:w="810" w:type="pct"/>
            <w:tcBorders>
              <w:top w:val="nil"/>
              <w:left w:val="nil"/>
              <w:bottom w:val="single" w:sz="8" w:space="0" w:color="auto"/>
              <w:right w:val="single" w:sz="8" w:space="0" w:color="auto"/>
            </w:tcBorders>
            <w:shd w:val="clear" w:color="auto" w:fill="auto"/>
            <w:noWrap/>
            <w:vAlign w:val="center"/>
            <w:hideMark/>
          </w:tcPr>
          <w:p w14:paraId="58C33219"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516" w:type="pct"/>
            <w:tcBorders>
              <w:top w:val="nil"/>
              <w:left w:val="nil"/>
              <w:bottom w:val="single" w:sz="8" w:space="0" w:color="auto"/>
              <w:right w:val="single" w:sz="8" w:space="0" w:color="auto"/>
            </w:tcBorders>
            <w:shd w:val="clear" w:color="auto" w:fill="auto"/>
            <w:noWrap/>
            <w:vAlign w:val="center"/>
            <w:hideMark/>
          </w:tcPr>
          <w:p w14:paraId="5365D74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2416023</w:t>
            </w:r>
          </w:p>
        </w:tc>
        <w:tc>
          <w:tcPr>
            <w:tcW w:w="737" w:type="pct"/>
            <w:tcBorders>
              <w:top w:val="nil"/>
              <w:left w:val="nil"/>
              <w:bottom w:val="single" w:sz="8" w:space="0" w:color="auto"/>
              <w:right w:val="single" w:sz="8" w:space="0" w:color="auto"/>
            </w:tcBorders>
            <w:shd w:val="clear" w:color="auto" w:fill="auto"/>
            <w:noWrap/>
            <w:vAlign w:val="center"/>
            <w:hideMark/>
          </w:tcPr>
          <w:p w14:paraId="0501863C"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127 850 </w:t>
            </w:r>
          </w:p>
        </w:tc>
        <w:tc>
          <w:tcPr>
            <w:tcW w:w="885" w:type="pct"/>
            <w:tcBorders>
              <w:top w:val="nil"/>
              <w:left w:val="nil"/>
              <w:bottom w:val="single" w:sz="8" w:space="0" w:color="auto"/>
              <w:right w:val="single" w:sz="8" w:space="0" w:color="auto"/>
            </w:tcBorders>
            <w:shd w:val="clear" w:color="auto" w:fill="auto"/>
            <w:noWrap/>
            <w:vAlign w:val="center"/>
            <w:hideMark/>
          </w:tcPr>
          <w:p w14:paraId="2687566F"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19 178 </w:t>
            </w:r>
          </w:p>
        </w:tc>
        <w:tc>
          <w:tcPr>
            <w:tcW w:w="731" w:type="pct"/>
            <w:tcBorders>
              <w:top w:val="nil"/>
              <w:left w:val="nil"/>
              <w:bottom w:val="single" w:sz="8" w:space="0" w:color="auto"/>
              <w:right w:val="single" w:sz="8" w:space="0" w:color="auto"/>
            </w:tcBorders>
            <w:shd w:val="clear" w:color="auto" w:fill="auto"/>
            <w:noWrap/>
            <w:vAlign w:val="center"/>
            <w:hideMark/>
          </w:tcPr>
          <w:p w14:paraId="310BA15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147 028 </w:t>
            </w:r>
          </w:p>
        </w:tc>
      </w:tr>
      <w:tr w:rsidR="005C04B4" w:rsidRPr="005C04B4" w14:paraId="1B17B9DA" w14:textId="77777777" w:rsidTr="00465901">
        <w:trPr>
          <w:trHeight w:val="300"/>
        </w:trPr>
        <w:tc>
          <w:tcPr>
            <w:tcW w:w="4269"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22C5D00B" w14:textId="77777777" w:rsidR="005C04B4" w:rsidRPr="005C04B4" w:rsidRDefault="005C04B4" w:rsidP="005C04B4">
            <w:pPr>
              <w:spacing w:after="0" w:line="240" w:lineRule="auto"/>
              <w:rPr>
                <w:rFonts w:cs="Arial"/>
                <w:b/>
                <w:bCs/>
                <w:color w:val="000000"/>
                <w:sz w:val="18"/>
                <w:szCs w:val="18"/>
                <w:lang w:eastAsia="en-ZA"/>
              </w:rPr>
            </w:pPr>
          </w:p>
        </w:tc>
        <w:tc>
          <w:tcPr>
            <w:tcW w:w="731" w:type="pct"/>
            <w:tcBorders>
              <w:top w:val="nil"/>
              <w:left w:val="nil"/>
              <w:bottom w:val="single" w:sz="8" w:space="0" w:color="auto"/>
              <w:right w:val="single" w:sz="8" w:space="0" w:color="auto"/>
            </w:tcBorders>
            <w:shd w:val="clear" w:color="auto" w:fill="auto"/>
            <w:noWrap/>
            <w:vAlign w:val="center"/>
          </w:tcPr>
          <w:p w14:paraId="19CAFB4F"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825 832</w:t>
            </w:r>
          </w:p>
        </w:tc>
      </w:tr>
    </w:tbl>
    <w:p w14:paraId="0937E33A" w14:textId="77777777" w:rsidR="005C04B4" w:rsidRPr="005C04B4" w:rsidRDefault="005C04B4" w:rsidP="005C04B4">
      <w:pPr>
        <w:spacing w:after="0" w:line="240" w:lineRule="auto"/>
        <w:rPr>
          <w:rFonts w:cs="Arial"/>
          <w:bCs/>
        </w:rPr>
      </w:pPr>
    </w:p>
    <w:p w14:paraId="4014D374" w14:textId="77777777" w:rsidR="005C04B4" w:rsidRPr="005C04B4" w:rsidRDefault="005C04B4" w:rsidP="005C04B4">
      <w:pPr>
        <w:spacing w:after="0" w:line="240" w:lineRule="auto"/>
        <w:rPr>
          <w:rFonts w:cs="Arial"/>
          <w:bCs/>
        </w:rPr>
      </w:pPr>
      <w:r w:rsidRPr="005C04B4">
        <w:rPr>
          <w:rFonts w:cs="Arial"/>
          <w:bCs/>
        </w:rPr>
        <w:t>The amended annual financial statements will be reviewed to confirm the required disclosures are adequately made. Follow up will be performed in the following period to confirm that the required steps in terms of consequence management have been performed.</w:t>
      </w:r>
    </w:p>
    <w:p w14:paraId="7A00E97F" w14:textId="77777777" w:rsidR="005C04B4" w:rsidRPr="005C04B4" w:rsidRDefault="005C04B4" w:rsidP="005C04B4">
      <w:pPr>
        <w:spacing w:after="0" w:line="240" w:lineRule="auto"/>
        <w:rPr>
          <w:rFonts w:cs="Arial"/>
          <w:b/>
          <w:bCs/>
        </w:rPr>
      </w:pPr>
    </w:p>
    <w:p w14:paraId="52C230CE" w14:textId="4CE5AB9F" w:rsidR="005C04B4" w:rsidRDefault="005C04B4" w:rsidP="00642243"/>
    <w:p w14:paraId="21F5C20A" w14:textId="6FBE2BCA" w:rsidR="005C04B4" w:rsidRDefault="005C04B4">
      <w:pPr>
        <w:spacing w:after="200"/>
      </w:pPr>
      <w:r>
        <w:br w:type="page"/>
      </w:r>
    </w:p>
    <w:p w14:paraId="1B389C03" w14:textId="77777777" w:rsidR="00642243" w:rsidRDefault="00642243" w:rsidP="00642243">
      <w:pPr>
        <w:pStyle w:val="Heading7"/>
        <w:spacing w:after="0" w:line="240" w:lineRule="auto"/>
        <w:ind w:left="426" w:hanging="426"/>
      </w:pPr>
      <w:r w:rsidRPr="0052631B">
        <w:t>Contractors</w:t>
      </w:r>
      <w:r>
        <w:t xml:space="preserve"> (</w:t>
      </w:r>
      <w:r w:rsidRPr="0052631B">
        <w:t>State Events</w:t>
      </w:r>
      <w:r>
        <w:t>)</w:t>
      </w:r>
      <w:r w:rsidRPr="0052631B">
        <w:t xml:space="preserve">: </w:t>
      </w:r>
      <w:r w:rsidRPr="0052631B">
        <w:rPr>
          <w:color w:val="000000"/>
        </w:rPr>
        <w:t xml:space="preserve">Invoiced amounts exceed quoted price and </w:t>
      </w:r>
      <w:r w:rsidRPr="0052631B">
        <w:t xml:space="preserve">Items invoiced but not included on approved quote </w:t>
      </w:r>
    </w:p>
    <w:p w14:paraId="65C5F0D6" w14:textId="77777777" w:rsidR="00642243" w:rsidRDefault="00642243" w:rsidP="00642243">
      <w:pPr>
        <w:pStyle w:val="NormalWeb"/>
        <w:spacing w:before="0" w:beforeAutospacing="0" w:after="0" w:afterAutospacing="0"/>
        <w:rPr>
          <w:rFonts w:ascii="Arial" w:hAnsi="Arial" w:cs="Arial"/>
          <w:b/>
          <w:sz w:val="22"/>
          <w:szCs w:val="22"/>
        </w:rPr>
      </w:pPr>
    </w:p>
    <w:p w14:paraId="75B5307C" w14:textId="77777777" w:rsidR="00642243" w:rsidRDefault="00642243" w:rsidP="00642243">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311F0B8" w14:textId="77777777" w:rsidR="00642243" w:rsidRDefault="00642243" w:rsidP="00642243">
      <w:pPr>
        <w:pStyle w:val="NormalWeb"/>
        <w:spacing w:before="0" w:beforeAutospacing="0" w:after="0" w:afterAutospacing="0"/>
        <w:rPr>
          <w:rFonts w:ascii="Arial" w:hAnsi="Arial" w:cs="Arial"/>
          <w:b/>
          <w:sz w:val="22"/>
          <w:szCs w:val="22"/>
        </w:rPr>
      </w:pPr>
    </w:p>
    <w:p w14:paraId="224C9D6F" w14:textId="77777777" w:rsidR="00642243" w:rsidRPr="001E08C9" w:rsidRDefault="00642243" w:rsidP="00642243">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704075F3" w14:textId="77777777" w:rsidR="00642243" w:rsidRPr="006B3F24" w:rsidRDefault="00642243" w:rsidP="00642243">
      <w:pPr>
        <w:spacing w:after="0" w:line="240" w:lineRule="auto"/>
        <w:jc w:val="both"/>
        <w:rPr>
          <w:rFonts w:cs="Arial"/>
          <w:color w:val="000000"/>
          <w:lang w:eastAsia="en-ZA"/>
        </w:rPr>
      </w:pPr>
    </w:p>
    <w:p w14:paraId="73F9E82E" w14:textId="77777777" w:rsidR="00642243" w:rsidRPr="006B3F24" w:rsidRDefault="00642243" w:rsidP="00642243">
      <w:pPr>
        <w:spacing w:after="0" w:line="240" w:lineRule="auto"/>
        <w:jc w:val="both"/>
        <w:rPr>
          <w:rFonts w:cs="Arial"/>
          <w:color w:val="000000"/>
          <w:lang w:eastAsia="en-ZA"/>
        </w:rPr>
      </w:pPr>
      <w:r w:rsidRPr="006B3F24">
        <w:rPr>
          <w:rFonts w:cs="Arial"/>
          <w:color w:val="000000"/>
          <w:lang w:eastAsia="en-ZA"/>
        </w:rPr>
        <w:t>Public Fina</w:t>
      </w:r>
      <w:r>
        <w:rPr>
          <w:rFonts w:cs="Arial"/>
          <w:color w:val="000000"/>
          <w:lang w:eastAsia="en-ZA"/>
        </w:rPr>
        <w:t>nce Management Act paragraph 38</w:t>
      </w:r>
      <w:r w:rsidRPr="006B3F24">
        <w:rPr>
          <w:rFonts w:cs="Arial"/>
          <w:color w:val="000000"/>
          <w:lang w:eastAsia="en-ZA"/>
        </w:rPr>
        <w:t>(1)(c)(ii)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Pr>
          <w:rFonts w:cs="Arial"/>
          <w:i/>
          <w:color w:val="000000"/>
          <w:lang w:eastAsia="en-ZA"/>
        </w:rPr>
        <w:t>…</w:t>
      </w:r>
      <w:r w:rsidRPr="006B3F24">
        <w:rPr>
          <w:rFonts w:cs="Arial"/>
          <w:color w:val="000000"/>
          <w:lang w:eastAsia="en-ZA"/>
        </w:rPr>
        <w:t>”</w:t>
      </w:r>
    </w:p>
    <w:p w14:paraId="554D251F" w14:textId="77777777" w:rsidR="00642243" w:rsidRDefault="00642243" w:rsidP="00642243">
      <w:pPr>
        <w:spacing w:after="0" w:line="240" w:lineRule="auto"/>
        <w:rPr>
          <w:rFonts w:cs="Arial"/>
          <w:color w:val="000000"/>
          <w:lang w:val="en-GB" w:eastAsia="en-ZA"/>
        </w:rPr>
      </w:pPr>
    </w:p>
    <w:p w14:paraId="0B95EC35"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paragraph 8.2.1 states that</w:t>
      </w:r>
      <w:r w:rsidRPr="009A41B9">
        <w:rPr>
          <w:rFonts w:cs="Arial"/>
          <w:i/>
          <w:color w:val="000000"/>
          <w:lang w:val="en-GB" w:eastAsia="en-ZA"/>
        </w:rPr>
        <w:t xml:space="preserve"> “</w:t>
      </w:r>
      <w:r>
        <w:rPr>
          <w:rFonts w:cs="Arial"/>
          <w:i/>
          <w:color w:val="000000"/>
          <w:lang w:val="en-GB" w:eastAsia="en-ZA"/>
        </w:rPr>
        <w:t>An official of an institution may not spend or commit public money except with the approval (Either in writing or duly authorised electronic means) of the accounting officer or a properly delegated or authorised officer</w:t>
      </w:r>
      <w:r w:rsidRPr="009A41B9">
        <w:rPr>
          <w:rFonts w:cs="Arial"/>
          <w:i/>
          <w:color w:val="000000"/>
          <w:lang w:val="en-GB" w:eastAsia="en-ZA"/>
        </w:rPr>
        <w:t>.”</w:t>
      </w:r>
    </w:p>
    <w:p w14:paraId="11936DD8" w14:textId="77777777" w:rsidR="00642243" w:rsidRDefault="00642243" w:rsidP="00642243">
      <w:pPr>
        <w:spacing w:after="0" w:line="240" w:lineRule="auto"/>
        <w:rPr>
          <w:rFonts w:cs="Arial"/>
          <w:i/>
          <w:color w:val="000000"/>
          <w:lang w:val="en-GB" w:eastAsia="en-ZA"/>
        </w:rPr>
      </w:pPr>
    </w:p>
    <w:p w14:paraId="5FE9C0F9"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8.2.2 states</w:t>
      </w:r>
      <w:r>
        <w:rPr>
          <w:rFonts w:cs="Arial"/>
          <w:i/>
          <w:color w:val="000000"/>
          <w:lang w:val="en-GB" w:eastAsia="en-ZA"/>
        </w:rPr>
        <w:t xml:space="preserve"> that “Before approving expenditure or incurring a commitment to spend, the delegated or authorised official must ensure compliance with any limitations or condition attached to the delegation or authorisation.”</w:t>
      </w:r>
    </w:p>
    <w:p w14:paraId="259CF191" w14:textId="77777777" w:rsidR="00642243" w:rsidRPr="0052631B" w:rsidRDefault="00642243" w:rsidP="00642243">
      <w:pPr>
        <w:pStyle w:val="NormalWeb"/>
        <w:spacing w:before="0" w:beforeAutospacing="0" w:after="0" w:afterAutospacing="0"/>
        <w:rPr>
          <w:rFonts w:ascii="Arial" w:hAnsi="Arial" w:cs="Arial"/>
          <w:b/>
          <w:sz w:val="22"/>
          <w:szCs w:val="22"/>
        </w:rPr>
      </w:pPr>
    </w:p>
    <w:p w14:paraId="10EC0ABD" w14:textId="77777777" w:rsidR="00642243" w:rsidRPr="0052631B" w:rsidRDefault="00642243" w:rsidP="00642243">
      <w:pPr>
        <w:pStyle w:val="Header"/>
        <w:rPr>
          <w:rFonts w:ascii="Arial" w:hAnsi="Arial" w:cs="Arial"/>
          <w:b/>
          <w:color w:val="000000"/>
          <w:sz w:val="22"/>
          <w:szCs w:val="22"/>
        </w:rPr>
      </w:pPr>
      <w:r w:rsidRPr="0052631B">
        <w:rPr>
          <w:rFonts w:ascii="Arial" w:hAnsi="Arial" w:cs="Arial"/>
          <w:b/>
          <w:color w:val="000000"/>
          <w:sz w:val="22"/>
          <w:szCs w:val="22"/>
        </w:rPr>
        <w:t>Nature</w:t>
      </w:r>
    </w:p>
    <w:p w14:paraId="4A64BDF1" w14:textId="77777777" w:rsidR="00642243" w:rsidRPr="0052631B" w:rsidRDefault="00642243" w:rsidP="00642243">
      <w:pPr>
        <w:spacing w:after="0" w:line="240" w:lineRule="auto"/>
        <w:rPr>
          <w:rFonts w:cs="Arial"/>
        </w:rPr>
      </w:pPr>
    </w:p>
    <w:p w14:paraId="15D792C1"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During the 2017/18 financial period, the department embarked on a tender process in order to appoint a service provider which would provide services related to state events. The bidders were required to quote prices per item on a specified list of items. The contract period was for 24 months, and explicitly required that prices be fixed for this term (as per terms of reference). Crocia Events was awarded the tender, and was thus the supplier for state funerals during the year under review.</w:t>
      </w:r>
    </w:p>
    <w:p w14:paraId="0A25C58A" w14:textId="77777777" w:rsidR="00642243" w:rsidRPr="0052631B" w:rsidRDefault="00642243" w:rsidP="00642243">
      <w:pPr>
        <w:pStyle w:val="Default"/>
        <w:jc w:val="both"/>
        <w:rPr>
          <w:rFonts w:ascii="Arial" w:hAnsi="Arial" w:cs="Arial"/>
          <w:sz w:val="22"/>
          <w:szCs w:val="22"/>
        </w:rPr>
      </w:pPr>
    </w:p>
    <w:p w14:paraId="66180749"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An internal memorandum was then sent to the National Adjudication Bid Committee (NABC) by the project manager on 20 March 2019 requesting to use the current funeral term contract of Crocia Events to provide infrastructure for the SADC Solidarity Conference. NABC approved the internal memo on 20 March 2019 to utilise the funeral term contract for the state event noting to the project manager that the service must also be delivered at the same rates as approved in the current funeral term contract.</w:t>
      </w:r>
    </w:p>
    <w:p w14:paraId="42DC78A6" w14:textId="77777777" w:rsidR="00642243" w:rsidRPr="0052631B" w:rsidRDefault="00642243" w:rsidP="00642243">
      <w:pPr>
        <w:pStyle w:val="Default"/>
        <w:jc w:val="both"/>
        <w:rPr>
          <w:rFonts w:ascii="Arial" w:hAnsi="Arial" w:cs="Arial"/>
          <w:sz w:val="22"/>
          <w:szCs w:val="22"/>
        </w:rPr>
      </w:pPr>
    </w:p>
    <w:p w14:paraId="1F0D5F2F"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During the audit of Goods and Services (Contractors) and Contract Management we noted the following discrepancies:</w:t>
      </w:r>
    </w:p>
    <w:p w14:paraId="5F09509C" w14:textId="77777777" w:rsidR="00642243" w:rsidRPr="0052631B" w:rsidRDefault="00642243" w:rsidP="00642243">
      <w:pPr>
        <w:pStyle w:val="Default"/>
        <w:jc w:val="both"/>
        <w:rPr>
          <w:rFonts w:ascii="Arial" w:hAnsi="Arial" w:cs="Arial"/>
          <w:sz w:val="22"/>
          <w:szCs w:val="22"/>
        </w:rPr>
      </w:pPr>
    </w:p>
    <w:p w14:paraId="036655E7"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The prices that were charged on the invoice were different from the prices that were quoted on the pricing schedule that was submitted by the supplier during the tender process</w:t>
      </w:r>
    </w:p>
    <w:p w14:paraId="07FA419C" w14:textId="77777777" w:rsidR="00642243" w:rsidRPr="0052631B" w:rsidRDefault="00642243" w:rsidP="00642243">
      <w:pPr>
        <w:pStyle w:val="Default"/>
        <w:ind w:left="720"/>
        <w:jc w:val="both"/>
        <w:rPr>
          <w:rFonts w:ascii="Arial" w:hAnsi="Arial" w:cs="Arial"/>
          <w:sz w:val="22"/>
          <w:szCs w:val="22"/>
        </w:rPr>
      </w:pPr>
    </w:p>
    <w:p w14:paraId="26B3A41D"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The invoice that was submitted by the supplier for payment purposes included items that were not initially quoted as per pricing schedule (Quotation) which was submitted by the supplier during the tender process;</w:t>
      </w:r>
    </w:p>
    <w:p w14:paraId="4BBBD684" w14:textId="77777777" w:rsidR="00642243" w:rsidRPr="00CE00FA" w:rsidRDefault="00642243" w:rsidP="00642243">
      <w:pPr>
        <w:spacing w:after="0"/>
        <w:rPr>
          <w:rFonts w:cs="Arial"/>
        </w:rPr>
      </w:pPr>
    </w:p>
    <w:p w14:paraId="00216378" w14:textId="77777777" w:rsidR="00642243" w:rsidRDefault="00642243" w:rsidP="00642243">
      <w:pPr>
        <w:spacing w:after="0" w:line="240" w:lineRule="auto"/>
        <w:rPr>
          <w:rFonts w:cs="Arial"/>
          <w:color w:val="000000"/>
          <w:u w:val="single"/>
        </w:rPr>
      </w:pPr>
      <w:r w:rsidRPr="0052631B">
        <w:rPr>
          <w:rFonts w:cs="Arial"/>
          <w:color w:val="000000"/>
          <w:u w:val="single"/>
        </w:rPr>
        <w:t>Invoiced amounts exceed quoted price</w:t>
      </w:r>
    </w:p>
    <w:p w14:paraId="1BF19A15" w14:textId="77777777" w:rsidR="00642243" w:rsidRPr="0052631B" w:rsidRDefault="00642243" w:rsidP="00642243">
      <w:pPr>
        <w:spacing w:after="0" w:line="240" w:lineRule="auto"/>
        <w:rPr>
          <w:rFonts w:cs="Arial"/>
          <w:color w:val="000000"/>
          <w:u w:val="single"/>
        </w:rPr>
      </w:pPr>
    </w:p>
    <w:p w14:paraId="1EB0E6E8"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Even though the NBAC approval stated that the service must be delivered at the same rates as approved in the current funeral term contract, when comparing the invoice with the approved pricing schedule differences were identified as indicated on the table below:</w:t>
      </w:r>
    </w:p>
    <w:p w14:paraId="03971AE4" w14:textId="77777777" w:rsidR="00642243" w:rsidRPr="0052631B" w:rsidRDefault="00642243" w:rsidP="00642243">
      <w:pPr>
        <w:pStyle w:val="Default"/>
        <w:jc w:val="both"/>
        <w:rPr>
          <w:rFonts w:ascii="Arial" w:hAnsi="Arial" w:cs="Arial"/>
          <w:sz w:val="22"/>
          <w:szCs w:val="22"/>
        </w:rPr>
      </w:pPr>
    </w:p>
    <w:tbl>
      <w:tblPr>
        <w:tblW w:w="5500" w:type="pct"/>
        <w:tblLook w:val="04A0" w:firstRow="1" w:lastRow="0" w:firstColumn="1" w:lastColumn="0" w:noHBand="0" w:noVBand="1"/>
      </w:tblPr>
      <w:tblGrid>
        <w:gridCol w:w="2488"/>
        <w:gridCol w:w="2072"/>
        <w:gridCol w:w="2335"/>
        <w:gridCol w:w="1321"/>
        <w:gridCol w:w="1702"/>
      </w:tblGrid>
      <w:tr w:rsidR="00642243" w:rsidRPr="00EC514B" w14:paraId="64E5E3BF" w14:textId="77777777" w:rsidTr="00465901">
        <w:trPr>
          <w:trHeight w:val="406"/>
        </w:trPr>
        <w:tc>
          <w:tcPr>
            <w:tcW w:w="125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6EF50AD"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Event</w:t>
            </w:r>
          </w:p>
        </w:tc>
        <w:tc>
          <w:tcPr>
            <w:tcW w:w="1045" w:type="pct"/>
            <w:tcBorders>
              <w:top w:val="single" w:sz="4" w:space="0" w:color="auto"/>
              <w:left w:val="nil"/>
              <w:bottom w:val="single" w:sz="4" w:space="0" w:color="auto"/>
              <w:right w:val="single" w:sz="4" w:space="0" w:color="auto"/>
            </w:tcBorders>
            <w:shd w:val="clear" w:color="000000" w:fill="BFBFBF"/>
            <w:noWrap/>
            <w:vAlign w:val="center"/>
            <w:hideMark/>
          </w:tcPr>
          <w:p w14:paraId="35F6F15D"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Supplier</w:t>
            </w:r>
          </w:p>
        </w:tc>
        <w:tc>
          <w:tcPr>
            <w:tcW w:w="1177" w:type="pct"/>
            <w:tcBorders>
              <w:top w:val="single" w:sz="4" w:space="0" w:color="auto"/>
              <w:left w:val="nil"/>
              <w:bottom w:val="single" w:sz="4" w:space="0" w:color="auto"/>
              <w:right w:val="single" w:sz="4" w:space="0" w:color="auto"/>
            </w:tcBorders>
            <w:shd w:val="clear" w:color="000000" w:fill="BFBFBF"/>
            <w:vAlign w:val="center"/>
            <w:hideMark/>
          </w:tcPr>
          <w:p w14:paraId="5D964191"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Difference identified (Rand)</w:t>
            </w:r>
          </w:p>
        </w:tc>
        <w:tc>
          <w:tcPr>
            <w:tcW w:w="665" w:type="pct"/>
            <w:tcBorders>
              <w:top w:val="single" w:sz="4" w:space="0" w:color="auto"/>
              <w:left w:val="nil"/>
              <w:bottom w:val="single" w:sz="4" w:space="0" w:color="auto"/>
              <w:right w:val="single" w:sz="4" w:space="0" w:color="auto"/>
            </w:tcBorders>
            <w:shd w:val="clear" w:color="000000" w:fill="BFBFBF"/>
            <w:vAlign w:val="center"/>
            <w:hideMark/>
          </w:tcPr>
          <w:p w14:paraId="685E4E23"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VAT (Rand)</w:t>
            </w:r>
          </w:p>
        </w:tc>
        <w:tc>
          <w:tcPr>
            <w:tcW w:w="858" w:type="pct"/>
            <w:tcBorders>
              <w:top w:val="single" w:sz="4" w:space="0" w:color="auto"/>
              <w:left w:val="nil"/>
              <w:bottom w:val="single" w:sz="4" w:space="0" w:color="auto"/>
              <w:right w:val="single" w:sz="4" w:space="0" w:color="auto"/>
            </w:tcBorders>
            <w:shd w:val="clear" w:color="000000" w:fill="BFBFBF"/>
            <w:vAlign w:val="center"/>
            <w:hideMark/>
          </w:tcPr>
          <w:p w14:paraId="04E8753A"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TOTAL (Rand)</w:t>
            </w:r>
          </w:p>
        </w:tc>
      </w:tr>
      <w:tr w:rsidR="00642243" w:rsidRPr="00EC514B" w14:paraId="18922F5D" w14:textId="77777777" w:rsidTr="00465901">
        <w:trPr>
          <w:trHeight w:val="288"/>
        </w:trPr>
        <w:tc>
          <w:tcPr>
            <w:tcW w:w="1254" w:type="pct"/>
            <w:tcBorders>
              <w:top w:val="nil"/>
              <w:left w:val="single" w:sz="4" w:space="0" w:color="auto"/>
              <w:bottom w:val="single" w:sz="4" w:space="0" w:color="auto"/>
              <w:right w:val="single" w:sz="4" w:space="0" w:color="auto"/>
            </w:tcBorders>
            <w:shd w:val="clear" w:color="auto" w:fill="auto"/>
            <w:noWrap/>
            <w:vAlign w:val="bottom"/>
            <w:hideMark/>
          </w:tcPr>
          <w:p w14:paraId="625F00A2" w14:textId="77777777" w:rsidR="00642243" w:rsidRPr="00EC514B" w:rsidRDefault="00642243" w:rsidP="00465901">
            <w:pPr>
              <w:spacing w:after="0" w:line="240" w:lineRule="auto"/>
              <w:rPr>
                <w:rFonts w:cs="Arial"/>
                <w:color w:val="000000"/>
                <w:sz w:val="18"/>
                <w:szCs w:val="18"/>
                <w:lang w:eastAsia="en-ZA"/>
              </w:rPr>
            </w:pPr>
            <w:r w:rsidRPr="00EC514B">
              <w:rPr>
                <w:rFonts w:cs="Arial"/>
                <w:color w:val="000000"/>
                <w:sz w:val="18"/>
                <w:szCs w:val="18"/>
                <w:lang w:eastAsia="en-ZA"/>
              </w:rPr>
              <w:t>SADC Solidarity Conference</w:t>
            </w:r>
          </w:p>
        </w:tc>
        <w:tc>
          <w:tcPr>
            <w:tcW w:w="1045" w:type="pct"/>
            <w:tcBorders>
              <w:top w:val="nil"/>
              <w:left w:val="nil"/>
              <w:bottom w:val="single" w:sz="4" w:space="0" w:color="auto"/>
              <w:right w:val="single" w:sz="4" w:space="0" w:color="auto"/>
            </w:tcBorders>
            <w:shd w:val="clear" w:color="auto" w:fill="auto"/>
            <w:noWrap/>
            <w:vAlign w:val="bottom"/>
            <w:hideMark/>
          </w:tcPr>
          <w:p w14:paraId="71A8366B" w14:textId="77777777" w:rsidR="00642243" w:rsidRPr="00EC514B" w:rsidRDefault="00642243" w:rsidP="00465901">
            <w:pPr>
              <w:spacing w:after="0" w:line="240" w:lineRule="auto"/>
              <w:rPr>
                <w:rFonts w:cs="Arial"/>
                <w:color w:val="000000"/>
                <w:sz w:val="18"/>
                <w:szCs w:val="18"/>
                <w:lang w:eastAsia="en-ZA"/>
              </w:rPr>
            </w:pPr>
            <w:r w:rsidRPr="00EC514B">
              <w:rPr>
                <w:rFonts w:cs="Arial"/>
                <w:color w:val="000000"/>
                <w:sz w:val="18"/>
                <w:szCs w:val="18"/>
                <w:lang w:eastAsia="en-ZA"/>
              </w:rPr>
              <w:t>Crocia Events</w:t>
            </w:r>
          </w:p>
        </w:tc>
        <w:tc>
          <w:tcPr>
            <w:tcW w:w="1177" w:type="pct"/>
            <w:tcBorders>
              <w:top w:val="nil"/>
              <w:left w:val="nil"/>
              <w:bottom w:val="single" w:sz="4" w:space="0" w:color="auto"/>
              <w:right w:val="single" w:sz="4" w:space="0" w:color="auto"/>
            </w:tcBorders>
            <w:shd w:val="clear" w:color="auto" w:fill="auto"/>
            <w:noWrap/>
            <w:vAlign w:val="bottom"/>
            <w:hideMark/>
          </w:tcPr>
          <w:p w14:paraId="5D3C9277"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17</w:t>
            </w:r>
            <w:r>
              <w:rPr>
                <w:rFonts w:cs="Arial"/>
                <w:color w:val="000000"/>
                <w:sz w:val="18"/>
                <w:szCs w:val="18"/>
                <w:lang w:eastAsia="en-ZA"/>
              </w:rPr>
              <w:t> </w:t>
            </w:r>
            <w:r w:rsidRPr="00EC514B">
              <w:rPr>
                <w:rFonts w:cs="Arial"/>
                <w:color w:val="000000"/>
                <w:sz w:val="18"/>
                <w:szCs w:val="18"/>
                <w:lang w:eastAsia="en-ZA"/>
              </w:rPr>
              <w:t>400</w:t>
            </w:r>
            <w:r>
              <w:rPr>
                <w:rFonts w:cs="Arial"/>
                <w:color w:val="000000"/>
                <w:sz w:val="18"/>
                <w:szCs w:val="18"/>
                <w:lang w:eastAsia="en-ZA"/>
              </w:rPr>
              <w:t>,00</w:t>
            </w:r>
          </w:p>
        </w:tc>
        <w:tc>
          <w:tcPr>
            <w:tcW w:w="665" w:type="pct"/>
            <w:tcBorders>
              <w:top w:val="nil"/>
              <w:left w:val="nil"/>
              <w:bottom w:val="single" w:sz="4" w:space="0" w:color="auto"/>
              <w:right w:val="single" w:sz="4" w:space="0" w:color="auto"/>
            </w:tcBorders>
            <w:shd w:val="clear" w:color="auto" w:fill="auto"/>
            <w:noWrap/>
            <w:vAlign w:val="bottom"/>
            <w:hideMark/>
          </w:tcPr>
          <w:p w14:paraId="77CBD923"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2</w:t>
            </w:r>
            <w:r>
              <w:rPr>
                <w:rFonts w:cs="Arial"/>
                <w:color w:val="000000"/>
                <w:sz w:val="18"/>
                <w:szCs w:val="18"/>
                <w:lang w:eastAsia="en-ZA"/>
              </w:rPr>
              <w:t> </w:t>
            </w:r>
            <w:r w:rsidRPr="00EC514B">
              <w:rPr>
                <w:rFonts w:cs="Arial"/>
                <w:color w:val="000000"/>
                <w:sz w:val="18"/>
                <w:szCs w:val="18"/>
                <w:lang w:eastAsia="en-ZA"/>
              </w:rPr>
              <w:t>610</w:t>
            </w:r>
            <w:r>
              <w:rPr>
                <w:rFonts w:cs="Arial"/>
                <w:color w:val="000000"/>
                <w:sz w:val="18"/>
                <w:szCs w:val="18"/>
                <w:lang w:eastAsia="en-ZA"/>
              </w:rPr>
              <w:t>,00</w:t>
            </w:r>
          </w:p>
        </w:tc>
        <w:tc>
          <w:tcPr>
            <w:tcW w:w="858" w:type="pct"/>
            <w:tcBorders>
              <w:top w:val="nil"/>
              <w:left w:val="nil"/>
              <w:bottom w:val="single" w:sz="4" w:space="0" w:color="auto"/>
              <w:right w:val="single" w:sz="4" w:space="0" w:color="auto"/>
            </w:tcBorders>
            <w:shd w:val="clear" w:color="auto" w:fill="auto"/>
            <w:noWrap/>
            <w:vAlign w:val="bottom"/>
            <w:hideMark/>
          </w:tcPr>
          <w:p w14:paraId="625601DC"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20</w:t>
            </w:r>
            <w:r>
              <w:rPr>
                <w:rFonts w:cs="Arial"/>
                <w:color w:val="000000"/>
                <w:sz w:val="18"/>
                <w:szCs w:val="18"/>
                <w:lang w:eastAsia="en-ZA"/>
              </w:rPr>
              <w:t> </w:t>
            </w:r>
            <w:r w:rsidRPr="00EC514B">
              <w:rPr>
                <w:rFonts w:cs="Arial"/>
                <w:color w:val="000000"/>
                <w:sz w:val="18"/>
                <w:szCs w:val="18"/>
                <w:lang w:eastAsia="en-ZA"/>
              </w:rPr>
              <w:t>010</w:t>
            </w:r>
            <w:r>
              <w:rPr>
                <w:rFonts w:cs="Arial"/>
                <w:color w:val="000000"/>
                <w:sz w:val="18"/>
                <w:szCs w:val="18"/>
                <w:lang w:eastAsia="en-ZA"/>
              </w:rPr>
              <w:t>,00</w:t>
            </w:r>
          </w:p>
        </w:tc>
      </w:tr>
      <w:tr w:rsidR="00642243" w:rsidRPr="00EC514B" w14:paraId="4EABFF08" w14:textId="77777777" w:rsidTr="00465901">
        <w:trPr>
          <w:trHeight w:val="288"/>
        </w:trPr>
        <w:tc>
          <w:tcPr>
            <w:tcW w:w="4142"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2FBF7A" w14:textId="77777777" w:rsidR="00642243" w:rsidRPr="00EC514B" w:rsidRDefault="00642243" w:rsidP="00465901">
            <w:pPr>
              <w:spacing w:after="0" w:line="240" w:lineRule="auto"/>
              <w:rPr>
                <w:rFonts w:cs="Arial"/>
                <w:b/>
                <w:bCs/>
                <w:color w:val="000000"/>
                <w:sz w:val="18"/>
                <w:szCs w:val="18"/>
                <w:lang w:eastAsia="en-ZA"/>
              </w:rPr>
            </w:pPr>
          </w:p>
        </w:tc>
        <w:tc>
          <w:tcPr>
            <w:tcW w:w="858" w:type="pct"/>
            <w:tcBorders>
              <w:top w:val="nil"/>
              <w:left w:val="nil"/>
              <w:bottom w:val="single" w:sz="4" w:space="0" w:color="auto"/>
              <w:right w:val="single" w:sz="4" w:space="0" w:color="auto"/>
            </w:tcBorders>
            <w:shd w:val="clear" w:color="auto" w:fill="auto"/>
            <w:noWrap/>
            <w:vAlign w:val="bottom"/>
            <w:hideMark/>
          </w:tcPr>
          <w:p w14:paraId="31D18A1B" w14:textId="77777777" w:rsidR="00642243" w:rsidRPr="00EC514B" w:rsidRDefault="00642243" w:rsidP="00465901">
            <w:pPr>
              <w:spacing w:after="0" w:line="240" w:lineRule="auto"/>
              <w:jc w:val="right"/>
              <w:rPr>
                <w:rFonts w:cs="Arial"/>
                <w:b/>
                <w:bCs/>
                <w:color w:val="000000"/>
                <w:sz w:val="18"/>
                <w:szCs w:val="18"/>
                <w:lang w:eastAsia="en-ZA"/>
              </w:rPr>
            </w:pPr>
            <w:r w:rsidRPr="00EC514B">
              <w:rPr>
                <w:rFonts w:cs="Arial"/>
                <w:b/>
                <w:bCs/>
                <w:color w:val="000000"/>
                <w:sz w:val="18"/>
                <w:szCs w:val="18"/>
                <w:lang w:eastAsia="en-ZA"/>
              </w:rPr>
              <w:t>20</w:t>
            </w:r>
            <w:r>
              <w:rPr>
                <w:rFonts w:cs="Arial"/>
                <w:b/>
                <w:bCs/>
                <w:color w:val="000000"/>
                <w:sz w:val="18"/>
                <w:szCs w:val="18"/>
                <w:lang w:eastAsia="en-ZA"/>
              </w:rPr>
              <w:t> </w:t>
            </w:r>
            <w:r w:rsidRPr="00EC514B">
              <w:rPr>
                <w:rFonts w:cs="Arial"/>
                <w:b/>
                <w:bCs/>
                <w:color w:val="000000"/>
                <w:sz w:val="18"/>
                <w:szCs w:val="18"/>
                <w:lang w:eastAsia="en-ZA"/>
              </w:rPr>
              <w:t>010</w:t>
            </w:r>
            <w:r>
              <w:rPr>
                <w:rFonts w:cs="Arial"/>
                <w:b/>
                <w:bCs/>
                <w:color w:val="000000"/>
                <w:sz w:val="18"/>
                <w:szCs w:val="18"/>
                <w:lang w:eastAsia="en-ZA"/>
              </w:rPr>
              <w:t>,00</w:t>
            </w:r>
          </w:p>
        </w:tc>
      </w:tr>
    </w:tbl>
    <w:p w14:paraId="3763ABDA" w14:textId="77777777" w:rsidR="00642243" w:rsidRDefault="00642243" w:rsidP="00642243">
      <w:pPr>
        <w:pStyle w:val="Default"/>
        <w:jc w:val="both"/>
        <w:rPr>
          <w:sz w:val="22"/>
          <w:szCs w:val="22"/>
        </w:rPr>
      </w:pPr>
    </w:p>
    <w:p w14:paraId="05C48ACA" w14:textId="77777777" w:rsidR="00642243" w:rsidRPr="0052631B" w:rsidRDefault="00642243" w:rsidP="00642243">
      <w:pPr>
        <w:pStyle w:val="Default"/>
        <w:jc w:val="both"/>
        <w:rPr>
          <w:rFonts w:ascii="Arial" w:hAnsi="Arial" w:cs="Arial"/>
          <w:sz w:val="22"/>
          <w:szCs w:val="22"/>
          <w:u w:val="single"/>
        </w:rPr>
      </w:pPr>
      <w:r w:rsidRPr="0052631B">
        <w:rPr>
          <w:rFonts w:ascii="Arial" w:hAnsi="Arial" w:cs="Arial"/>
          <w:sz w:val="22"/>
          <w:szCs w:val="22"/>
          <w:u w:val="single"/>
        </w:rPr>
        <w:t>Items invoiced but not included on approved quote</w:t>
      </w:r>
    </w:p>
    <w:p w14:paraId="600D0A86" w14:textId="77777777" w:rsidR="00642243" w:rsidRDefault="00642243" w:rsidP="00642243">
      <w:pPr>
        <w:pStyle w:val="Default"/>
        <w:jc w:val="both"/>
        <w:rPr>
          <w:rFonts w:ascii="Arial" w:hAnsi="Arial" w:cs="Arial"/>
          <w:sz w:val="22"/>
          <w:szCs w:val="22"/>
          <w:lang w:val="en-GB" w:eastAsia="en-ZA"/>
        </w:rPr>
      </w:pPr>
    </w:p>
    <w:p w14:paraId="6F5997C9"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lang w:val="en-GB" w:eastAsia="en-ZA"/>
        </w:rPr>
        <w:t>Furthermore, it was noted that there was no approval of variation for additional items and amounts that were included on the invoice and paid for, which did not appear on the approved pricing schedule submitted by the supplier,</w:t>
      </w:r>
      <w:r w:rsidRPr="0052631B">
        <w:rPr>
          <w:rFonts w:ascii="Arial" w:hAnsi="Arial" w:cs="Arial"/>
          <w:sz w:val="22"/>
          <w:szCs w:val="22"/>
        </w:rPr>
        <w:t xml:space="preserve"> as indicated on the table below:</w:t>
      </w:r>
    </w:p>
    <w:p w14:paraId="5B20E371" w14:textId="77777777" w:rsidR="00642243" w:rsidRDefault="00642243" w:rsidP="00642243">
      <w:pPr>
        <w:pStyle w:val="Default"/>
        <w:jc w:val="both"/>
        <w:rPr>
          <w:sz w:val="22"/>
          <w:szCs w:val="22"/>
        </w:rPr>
      </w:pPr>
      <w:r>
        <w:rPr>
          <w:sz w:val="22"/>
          <w:szCs w:val="22"/>
        </w:rPr>
        <w:t xml:space="preserve"> </w:t>
      </w:r>
    </w:p>
    <w:tbl>
      <w:tblPr>
        <w:tblW w:w="5500" w:type="pct"/>
        <w:tblLook w:val="04A0" w:firstRow="1" w:lastRow="0" w:firstColumn="1" w:lastColumn="0" w:noHBand="0" w:noVBand="1"/>
      </w:tblPr>
      <w:tblGrid>
        <w:gridCol w:w="2488"/>
        <w:gridCol w:w="1998"/>
        <w:gridCol w:w="2357"/>
        <w:gridCol w:w="1373"/>
        <w:gridCol w:w="1702"/>
      </w:tblGrid>
      <w:tr w:rsidR="00642243" w:rsidRPr="00A54558" w14:paraId="68B8DBC3" w14:textId="77777777" w:rsidTr="00465901">
        <w:trPr>
          <w:trHeight w:val="480"/>
        </w:trPr>
        <w:tc>
          <w:tcPr>
            <w:tcW w:w="125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C255C6"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Event</w:t>
            </w:r>
          </w:p>
        </w:tc>
        <w:tc>
          <w:tcPr>
            <w:tcW w:w="1008" w:type="pct"/>
            <w:tcBorders>
              <w:top w:val="single" w:sz="4" w:space="0" w:color="auto"/>
              <w:left w:val="nil"/>
              <w:bottom w:val="single" w:sz="4" w:space="0" w:color="auto"/>
              <w:right w:val="single" w:sz="4" w:space="0" w:color="auto"/>
            </w:tcBorders>
            <w:shd w:val="clear" w:color="000000" w:fill="BFBFBF"/>
            <w:noWrap/>
            <w:vAlign w:val="center"/>
            <w:hideMark/>
          </w:tcPr>
          <w:p w14:paraId="156139BD"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Supplier</w:t>
            </w:r>
          </w:p>
        </w:tc>
        <w:tc>
          <w:tcPr>
            <w:tcW w:w="1188" w:type="pct"/>
            <w:tcBorders>
              <w:top w:val="single" w:sz="4" w:space="0" w:color="auto"/>
              <w:left w:val="nil"/>
              <w:bottom w:val="single" w:sz="4" w:space="0" w:color="auto"/>
              <w:right w:val="single" w:sz="4" w:space="0" w:color="auto"/>
            </w:tcBorders>
            <w:shd w:val="clear" w:color="000000" w:fill="BFBFBF"/>
            <w:vAlign w:val="center"/>
            <w:hideMark/>
          </w:tcPr>
          <w:p w14:paraId="4DF0D2F6"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Difference identified (Rand)</w:t>
            </w:r>
          </w:p>
        </w:tc>
        <w:tc>
          <w:tcPr>
            <w:tcW w:w="692" w:type="pct"/>
            <w:tcBorders>
              <w:top w:val="single" w:sz="4" w:space="0" w:color="auto"/>
              <w:left w:val="nil"/>
              <w:bottom w:val="single" w:sz="4" w:space="0" w:color="auto"/>
              <w:right w:val="single" w:sz="4" w:space="0" w:color="auto"/>
            </w:tcBorders>
            <w:shd w:val="clear" w:color="000000" w:fill="BFBFBF"/>
            <w:vAlign w:val="center"/>
            <w:hideMark/>
          </w:tcPr>
          <w:p w14:paraId="2ADA1643"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VAT (Rand)</w:t>
            </w:r>
          </w:p>
        </w:tc>
        <w:tc>
          <w:tcPr>
            <w:tcW w:w="858" w:type="pct"/>
            <w:tcBorders>
              <w:top w:val="single" w:sz="4" w:space="0" w:color="auto"/>
              <w:left w:val="nil"/>
              <w:bottom w:val="single" w:sz="4" w:space="0" w:color="auto"/>
              <w:right w:val="single" w:sz="4" w:space="0" w:color="auto"/>
            </w:tcBorders>
            <w:shd w:val="clear" w:color="000000" w:fill="BFBFBF"/>
            <w:vAlign w:val="center"/>
            <w:hideMark/>
          </w:tcPr>
          <w:p w14:paraId="0B94DB97"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TOTAL (Rand)</w:t>
            </w:r>
          </w:p>
        </w:tc>
      </w:tr>
      <w:tr w:rsidR="00642243" w:rsidRPr="00A54558" w14:paraId="668F7C05" w14:textId="77777777" w:rsidTr="00465901">
        <w:trPr>
          <w:trHeight w:val="288"/>
        </w:trPr>
        <w:tc>
          <w:tcPr>
            <w:tcW w:w="1254" w:type="pct"/>
            <w:tcBorders>
              <w:top w:val="nil"/>
              <w:left w:val="single" w:sz="4" w:space="0" w:color="auto"/>
              <w:bottom w:val="single" w:sz="4" w:space="0" w:color="auto"/>
              <w:right w:val="single" w:sz="4" w:space="0" w:color="auto"/>
            </w:tcBorders>
            <w:shd w:val="clear" w:color="auto" w:fill="auto"/>
            <w:noWrap/>
            <w:vAlign w:val="bottom"/>
            <w:hideMark/>
          </w:tcPr>
          <w:p w14:paraId="16D3B29E" w14:textId="77777777" w:rsidR="00642243" w:rsidRPr="00A54558" w:rsidRDefault="00642243" w:rsidP="00465901">
            <w:pPr>
              <w:spacing w:after="0" w:line="240" w:lineRule="auto"/>
              <w:rPr>
                <w:rFonts w:cs="Arial"/>
                <w:color w:val="000000"/>
                <w:sz w:val="18"/>
                <w:szCs w:val="18"/>
                <w:lang w:eastAsia="en-ZA"/>
              </w:rPr>
            </w:pPr>
            <w:r w:rsidRPr="00A54558">
              <w:rPr>
                <w:rFonts w:cs="Arial"/>
                <w:color w:val="000000"/>
                <w:sz w:val="18"/>
                <w:szCs w:val="18"/>
                <w:lang w:eastAsia="en-ZA"/>
              </w:rPr>
              <w:t>SADC Solidarity Conference</w:t>
            </w:r>
          </w:p>
        </w:tc>
        <w:tc>
          <w:tcPr>
            <w:tcW w:w="1008" w:type="pct"/>
            <w:tcBorders>
              <w:top w:val="nil"/>
              <w:left w:val="nil"/>
              <w:bottom w:val="single" w:sz="4" w:space="0" w:color="auto"/>
              <w:right w:val="single" w:sz="4" w:space="0" w:color="auto"/>
            </w:tcBorders>
            <w:shd w:val="clear" w:color="auto" w:fill="auto"/>
            <w:noWrap/>
            <w:vAlign w:val="bottom"/>
            <w:hideMark/>
          </w:tcPr>
          <w:p w14:paraId="527804A8" w14:textId="77777777" w:rsidR="00642243" w:rsidRPr="00A54558" w:rsidRDefault="00642243" w:rsidP="00465901">
            <w:pPr>
              <w:spacing w:after="0" w:line="240" w:lineRule="auto"/>
              <w:rPr>
                <w:rFonts w:cs="Arial"/>
                <w:color w:val="000000"/>
                <w:sz w:val="18"/>
                <w:szCs w:val="18"/>
                <w:lang w:eastAsia="en-ZA"/>
              </w:rPr>
            </w:pPr>
            <w:r w:rsidRPr="00A54558">
              <w:rPr>
                <w:rFonts w:cs="Arial"/>
                <w:color w:val="000000"/>
                <w:sz w:val="18"/>
                <w:szCs w:val="18"/>
                <w:lang w:eastAsia="en-ZA"/>
              </w:rPr>
              <w:t>Crocia Events</w:t>
            </w:r>
          </w:p>
        </w:tc>
        <w:tc>
          <w:tcPr>
            <w:tcW w:w="1188" w:type="pct"/>
            <w:tcBorders>
              <w:top w:val="nil"/>
              <w:left w:val="nil"/>
              <w:bottom w:val="single" w:sz="4" w:space="0" w:color="auto"/>
              <w:right w:val="single" w:sz="4" w:space="0" w:color="auto"/>
            </w:tcBorders>
            <w:shd w:val="clear" w:color="auto" w:fill="auto"/>
            <w:noWrap/>
            <w:vAlign w:val="bottom"/>
            <w:hideMark/>
          </w:tcPr>
          <w:p w14:paraId="61576FC7"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277</w:t>
            </w:r>
            <w:r>
              <w:rPr>
                <w:rFonts w:cs="Arial"/>
                <w:color w:val="000000"/>
                <w:sz w:val="18"/>
                <w:szCs w:val="18"/>
                <w:lang w:eastAsia="en-ZA"/>
              </w:rPr>
              <w:t> </w:t>
            </w:r>
            <w:r w:rsidRPr="00A54558">
              <w:rPr>
                <w:rFonts w:cs="Arial"/>
                <w:color w:val="000000"/>
                <w:sz w:val="18"/>
                <w:szCs w:val="18"/>
                <w:lang w:eastAsia="en-ZA"/>
              </w:rPr>
              <w:t>377</w:t>
            </w:r>
            <w:r>
              <w:rPr>
                <w:rFonts w:cs="Arial"/>
                <w:color w:val="000000"/>
                <w:sz w:val="18"/>
                <w:szCs w:val="18"/>
                <w:lang w:eastAsia="en-ZA"/>
              </w:rPr>
              <w:t>,00</w:t>
            </w:r>
          </w:p>
        </w:tc>
        <w:tc>
          <w:tcPr>
            <w:tcW w:w="692" w:type="pct"/>
            <w:tcBorders>
              <w:top w:val="nil"/>
              <w:left w:val="nil"/>
              <w:bottom w:val="single" w:sz="4" w:space="0" w:color="auto"/>
              <w:right w:val="single" w:sz="4" w:space="0" w:color="auto"/>
            </w:tcBorders>
            <w:shd w:val="clear" w:color="auto" w:fill="auto"/>
            <w:noWrap/>
            <w:vAlign w:val="bottom"/>
            <w:hideMark/>
          </w:tcPr>
          <w:p w14:paraId="726821D2"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41</w:t>
            </w:r>
            <w:r>
              <w:rPr>
                <w:rFonts w:cs="Arial"/>
                <w:color w:val="000000"/>
                <w:sz w:val="18"/>
                <w:szCs w:val="18"/>
                <w:lang w:eastAsia="en-ZA"/>
              </w:rPr>
              <w:t> </w:t>
            </w:r>
            <w:r w:rsidRPr="00A54558">
              <w:rPr>
                <w:rFonts w:cs="Arial"/>
                <w:color w:val="000000"/>
                <w:sz w:val="18"/>
                <w:szCs w:val="18"/>
                <w:lang w:eastAsia="en-ZA"/>
              </w:rPr>
              <w:t>607</w:t>
            </w:r>
            <w:r>
              <w:rPr>
                <w:rFonts w:cs="Arial"/>
                <w:color w:val="000000"/>
                <w:sz w:val="18"/>
                <w:szCs w:val="18"/>
                <w:lang w:eastAsia="en-ZA"/>
              </w:rPr>
              <w:t>,00</w:t>
            </w:r>
          </w:p>
        </w:tc>
        <w:tc>
          <w:tcPr>
            <w:tcW w:w="858" w:type="pct"/>
            <w:tcBorders>
              <w:top w:val="nil"/>
              <w:left w:val="nil"/>
              <w:bottom w:val="single" w:sz="4" w:space="0" w:color="auto"/>
              <w:right w:val="single" w:sz="4" w:space="0" w:color="auto"/>
            </w:tcBorders>
            <w:shd w:val="clear" w:color="auto" w:fill="auto"/>
            <w:noWrap/>
            <w:vAlign w:val="bottom"/>
            <w:hideMark/>
          </w:tcPr>
          <w:p w14:paraId="1FE67126"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318</w:t>
            </w:r>
            <w:r>
              <w:rPr>
                <w:rFonts w:cs="Arial"/>
                <w:color w:val="000000"/>
                <w:sz w:val="18"/>
                <w:szCs w:val="18"/>
                <w:lang w:eastAsia="en-ZA"/>
              </w:rPr>
              <w:t> </w:t>
            </w:r>
            <w:r w:rsidRPr="00A54558">
              <w:rPr>
                <w:rFonts w:cs="Arial"/>
                <w:color w:val="000000"/>
                <w:sz w:val="18"/>
                <w:szCs w:val="18"/>
                <w:lang w:eastAsia="en-ZA"/>
              </w:rPr>
              <w:t>984</w:t>
            </w:r>
            <w:r>
              <w:rPr>
                <w:rFonts w:cs="Arial"/>
                <w:color w:val="000000"/>
                <w:sz w:val="18"/>
                <w:szCs w:val="18"/>
                <w:lang w:eastAsia="en-ZA"/>
              </w:rPr>
              <w:t>,00</w:t>
            </w:r>
          </w:p>
        </w:tc>
      </w:tr>
      <w:tr w:rsidR="00642243" w:rsidRPr="00A54558" w14:paraId="265B715E" w14:textId="77777777" w:rsidTr="00465901">
        <w:trPr>
          <w:trHeight w:val="288"/>
        </w:trPr>
        <w:tc>
          <w:tcPr>
            <w:tcW w:w="4142"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95B504" w14:textId="77777777" w:rsidR="00642243" w:rsidRPr="00A54558" w:rsidRDefault="00642243" w:rsidP="00465901">
            <w:pPr>
              <w:spacing w:after="0" w:line="240" w:lineRule="auto"/>
              <w:rPr>
                <w:rFonts w:cs="Arial"/>
                <w:b/>
                <w:bCs/>
                <w:color w:val="000000"/>
                <w:sz w:val="18"/>
                <w:szCs w:val="18"/>
                <w:lang w:eastAsia="en-ZA"/>
              </w:rPr>
            </w:pPr>
          </w:p>
        </w:tc>
        <w:tc>
          <w:tcPr>
            <w:tcW w:w="858" w:type="pct"/>
            <w:tcBorders>
              <w:top w:val="nil"/>
              <w:left w:val="nil"/>
              <w:bottom w:val="single" w:sz="4" w:space="0" w:color="auto"/>
              <w:right w:val="single" w:sz="4" w:space="0" w:color="auto"/>
            </w:tcBorders>
            <w:shd w:val="clear" w:color="auto" w:fill="auto"/>
            <w:noWrap/>
            <w:vAlign w:val="bottom"/>
            <w:hideMark/>
          </w:tcPr>
          <w:p w14:paraId="6F4E3530" w14:textId="77777777" w:rsidR="00642243" w:rsidRPr="00A54558" w:rsidRDefault="00642243" w:rsidP="00465901">
            <w:pPr>
              <w:spacing w:after="0" w:line="240" w:lineRule="auto"/>
              <w:jc w:val="right"/>
              <w:rPr>
                <w:rFonts w:cs="Arial"/>
                <w:b/>
                <w:bCs/>
                <w:color w:val="000000"/>
                <w:sz w:val="18"/>
                <w:szCs w:val="18"/>
                <w:lang w:eastAsia="en-ZA"/>
              </w:rPr>
            </w:pPr>
            <w:r w:rsidRPr="00A54558">
              <w:rPr>
                <w:rFonts w:cs="Arial"/>
                <w:b/>
                <w:bCs/>
                <w:color w:val="000000"/>
                <w:sz w:val="18"/>
                <w:szCs w:val="18"/>
                <w:lang w:eastAsia="en-ZA"/>
              </w:rPr>
              <w:t>318</w:t>
            </w:r>
            <w:r>
              <w:rPr>
                <w:rFonts w:cs="Arial"/>
                <w:b/>
                <w:bCs/>
                <w:color w:val="000000"/>
                <w:sz w:val="18"/>
                <w:szCs w:val="18"/>
                <w:lang w:eastAsia="en-ZA"/>
              </w:rPr>
              <w:t> </w:t>
            </w:r>
            <w:r w:rsidRPr="00A54558">
              <w:rPr>
                <w:rFonts w:cs="Arial"/>
                <w:b/>
                <w:bCs/>
                <w:color w:val="000000"/>
                <w:sz w:val="18"/>
                <w:szCs w:val="18"/>
                <w:lang w:eastAsia="en-ZA"/>
              </w:rPr>
              <w:t>984</w:t>
            </w:r>
            <w:r>
              <w:rPr>
                <w:rFonts w:cs="Arial"/>
                <w:b/>
                <w:bCs/>
                <w:color w:val="000000"/>
                <w:sz w:val="18"/>
                <w:szCs w:val="18"/>
                <w:lang w:eastAsia="en-ZA"/>
              </w:rPr>
              <w:t>,00</w:t>
            </w:r>
          </w:p>
        </w:tc>
      </w:tr>
    </w:tbl>
    <w:p w14:paraId="1D18F19A" w14:textId="77777777" w:rsidR="00642243" w:rsidRDefault="00642243" w:rsidP="00642243">
      <w:pPr>
        <w:pStyle w:val="Default"/>
        <w:jc w:val="both"/>
        <w:rPr>
          <w:sz w:val="22"/>
          <w:szCs w:val="22"/>
        </w:rPr>
      </w:pPr>
    </w:p>
    <w:p w14:paraId="60F95B3D"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Please refer to Annexure A for detailed calculations.</w:t>
      </w:r>
    </w:p>
    <w:p w14:paraId="592E1923" w14:textId="77777777" w:rsidR="00642243" w:rsidRDefault="00642243" w:rsidP="00642243">
      <w:pPr>
        <w:spacing w:after="0" w:line="240" w:lineRule="auto"/>
        <w:rPr>
          <w:rFonts w:cs="Arial"/>
          <w:b/>
        </w:rPr>
      </w:pPr>
    </w:p>
    <w:p w14:paraId="588735B8" w14:textId="77777777" w:rsidR="00642243" w:rsidRDefault="00642243" w:rsidP="00642243">
      <w:pPr>
        <w:spacing w:after="0" w:line="240" w:lineRule="auto"/>
        <w:rPr>
          <w:rFonts w:cs="Arial"/>
          <w:b/>
        </w:rPr>
      </w:pPr>
      <w:r>
        <w:rPr>
          <w:rFonts w:cs="Arial"/>
          <w:b/>
        </w:rPr>
        <w:t>Impact</w:t>
      </w:r>
    </w:p>
    <w:p w14:paraId="5624C429" w14:textId="77777777" w:rsidR="00642243" w:rsidRPr="008C30F6" w:rsidRDefault="00642243" w:rsidP="00642243">
      <w:pPr>
        <w:spacing w:after="0" w:line="240" w:lineRule="auto"/>
        <w:rPr>
          <w:rFonts w:cs="Arial"/>
          <w:b/>
        </w:rPr>
      </w:pPr>
    </w:p>
    <w:p w14:paraId="5B863D72" w14:textId="77777777" w:rsidR="00642243" w:rsidRDefault="00642243" w:rsidP="00642243">
      <w:pPr>
        <w:spacing w:after="0" w:line="240" w:lineRule="auto"/>
        <w:jc w:val="both"/>
        <w:rPr>
          <w:rFonts w:cs="Arial"/>
          <w:i/>
          <w:color w:val="000000"/>
          <w:lang w:val="en-GB" w:eastAsia="en-ZA"/>
        </w:rPr>
      </w:pPr>
      <w:r>
        <w:rPr>
          <w:rFonts w:cs="Arial"/>
          <w:color w:val="000000"/>
          <w:lang w:val="en-GB" w:eastAsia="en-ZA"/>
        </w:rPr>
        <w:t xml:space="preserve">Non – compliance with </w:t>
      </w:r>
      <w:r w:rsidRPr="00BD6EE5">
        <w:rPr>
          <w:rFonts w:cs="Arial"/>
          <w:color w:val="000000"/>
          <w:lang w:val="en-GB" w:eastAsia="en-ZA"/>
        </w:rPr>
        <w:t>Treasury Regulation paragraph 8.2.1</w:t>
      </w:r>
      <w:r>
        <w:rPr>
          <w:rFonts w:cs="Arial"/>
          <w:color w:val="000000"/>
          <w:lang w:val="en-GB" w:eastAsia="en-ZA"/>
        </w:rPr>
        <w:t xml:space="preserve"> and Treasury regulation 8.2.2 resulting in irregular expenditure of R338 994.</w:t>
      </w:r>
    </w:p>
    <w:p w14:paraId="47F0357A" w14:textId="77777777" w:rsidR="00642243" w:rsidRDefault="00642243" w:rsidP="00642243">
      <w:pPr>
        <w:spacing w:after="0" w:line="240" w:lineRule="auto"/>
        <w:rPr>
          <w:rFonts w:cs="Arial"/>
          <w:b/>
          <w:bCs/>
        </w:rPr>
      </w:pPr>
    </w:p>
    <w:p w14:paraId="654054D9" w14:textId="77777777" w:rsidR="00642243" w:rsidRDefault="00642243" w:rsidP="00642243">
      <w:pPr>
        <w:spacing w:after="0" w:line="240" w:lineRule="auto"/>
        <w:rPr>
          <w:rFonts w:cs="Arial"/>
          <w:b/>
          <w:bCs/>
        </w:rPr>
      </w:pPr>
      <w:r w:rsidRPr="00EC01DB">
        <w:rPr>
          <w:rFonts w:cs="Arial"/>
          <w:b/>
          <w:bCs/>
        </w:rPr>
        <w:t>Internal control deficiency</w:t>
      </w:r>
    </w:p>
    <w:p w14:paraId="7003E644" w14:textId="77777777" w:rsidR="00642243" w:rsidRDefault="00642243" w:rsidP="00642243">
      <w:pPr>
        <w:spacing w:after="0" w:line="240" w:lineRule="auto"/>
        <w:rPr>
          <w:rFonts w:cs="Arial"/>
          <w:i/>
        </w:rPr>
      </w:pPr>
    </w:p>
    <w:p w14:paraId="60A5ABF2" w14:textId="77777777" w:rsidR="00642243" w:rsidRPr="009D63ED" w:rsidRDefault="00642243" w:rsidP="00642243">
      <w:pPr>
        <w:spacing w:after="0" w:line="240" w:lineRule="auto"/>
        <w:rPr>
          <w:rFonts w:cs="Arial"/>
          <w:i/>
        </w:rPr>
      </w:pPr>
      <w:r w:rsidRPr="009D63ED">
        <w:rPr>
          <w:rFonts w:cs="Arial"/>
          <w:i/>
        </w:rPr>
        <w:t>Financial and performance management</w:t>
      </w:r>
    </w:p>
    <w:p w14:paraId="4EC25CD2" w14:textId="77777777" w:rsidR="00642243" w:rsidRPr="009D63ED" w:rsidRDefault="00642243" w:rsidP="00642243">
      <w:pPr>
        <w:spacing w:after="0" w:line="240" w:lineRule="auto"/>
        <w:rPr>
          <w:rFonts w:cs="Arial"/>
        </w:rPr>
      </w:pPr>
    </w:p>
    <w:p w14:paraId="116FD270" w14:textId="77777777" w:rsidR="00642243" w:rsidRDefault="00642243" w:rsidP="00642243">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irregular expenditure was incurred. </w:t>
      </w:r>
    </w:p>
    <w:p w14:paraId="09E8C69E" w14:textId="77777777" w:rsidR="00642243" w:rsidRDefault="00642243" w:rsidP="00642243">
      <w:pPr>
        <w:spacing w:after="0" w:line="240" w:lineRule="auto"/>
        <w:rPr>
          <w:rFonts w:cs="Arial"/>
          <w:color w:val="000000"/>
          <w:lang w:eastAsia="en-ZA"/>
        </w:rPr>
      </w:pPr>
    </w:p>
    <w:p w14:paraId="42184A27" w14:textId="77777777" w:rsidR="00642243" w:rsidRPr="009D63ED" w:rsidRDefault="00642243" w:rsidP="00642243">
      <w:pPr>
        <w:spacing w:after="0" w:line="240" w:lineRule="auto"/>
        <w:rPr>
          <w:rFonts w:cs="Arial"/>
          <w:color w:val="000000"/>
          <w:lang w:eastAsia="en-ZA"/>
        </w:rPr>
      </w:pPr>
      <w:r>
        <w:rPr>
          <w:rFonts w:cs="Arial"/>
          <w:color w:val="000000"/>
          <w:lang w:eastAsia="en-ZA"/>
        </w:rPr>
        <w:t>Management did not implement controls over reconciling quotations received from suppliers and invoices submitted for payment.</w:t>
      </w:r>
    </w:p>
    <w:p w14:paraId="38E1A132" w14:textId="77777777" w:rsidR="00642243" w:rsidRDefault="00642243" w:rsidP="00642243">
      <w:pPr>
        <w:tabs>
          <w:tab w:val="num" w:pos="851"/>
        </w:tabs>
        <w:spacing w:after="0" w:line="240" w:lineRule="auto"/>
        <w:rPr>
          <w:rFonts w:cs="Arial"/>
          <w:b/>
        </w:rPr>
      </w:pPr>
    </w:p>
    <w:p w14:paraId="42F1CBA3" w14:textId="77777777" w:rsidR="00642243" w:rsidRDefault="00642243" w:rsidP="00642243">
      <w:pPr>
        <w:tabs>
          <w:tab w:val="num" w:pos="851"/>
        </w:tabs>
        <w:spacing w:after="0" w:line="240" w:lineRule="auto"/>
        <w:rPr>
          <w:rFonts w:cs="Arial"/>
          <w:b/>
        </w:rPr>
      </w:pPr>
      <w:r w:rsidRPr="00EC01DB">
        <w:rPr>
          <w:rFonts w:cs="Arial"/>
          <w:b/>
        </w:rPr>
        <w:t>Recommendation</w:t>
      </w:r>
    </w:p>
    <w:p w14:paraId="511E0933" w14:textId="77777777" w:rsidR="00642243" w:rsidRDefault="00642243" w:rsidP="00642243">
      <w:pPr>
        <w:spacing w:after="0" w:line="240" w:lineRule="auto"/>
        <w:rPr>
          <w:rFonts w:cs="Arial"/>
          <w:color w:val="000000"/>
          <w:lang w:eastAsia="en-ZA"/>
        </w:rPr>
      </w:pPr>
    </w:p>
    <w:p w14:paraId="0853D354" w14:textId="77777777" w:rsidR="00642243" w:rsidRDefault="00642243" w:rsidP="00642243">
      <w:pPr>
        <w:spacing w:after="0" w:line="240" w:lineRule="auto"/>
        <w:jc w:val="both"/>
        <w:rPr>
          <w:rFonts w:cs="Arial"/>
          <w:color w:val="000000"/>
        </w:rPr>
      </w:pPr>
      <w:r w:rsidRPr="00CA7150">
        <w:rPr>
          <w:rFonts w:cs="Arial"/>
          <w:color w:val="000000"/>
        </w:rPr>
        <w:t>It is recomme</w:t>
      </w:r>
      <w:r>
        <w:rPr>
          <w:rFonts w:cs="Arial"/>
          <w:color w:val="000000"/>
        </w:rPr>
        <w:t>nded that:</w:t>
      </w:r>
    </w:p>
    <w:p w14:paraId="12DF0347" w14:textId="77777777" w:rsidR="00642243" w:rsidRDefault="00642243" w:rsidP="00642243">
      <w:pPr>
        <w:spacing w:after="0" w:line="240" w:lineRule="auto"/>
        <w:jc w:val="both"/>
        <w:rPr>
          <w:rFonts w:cs="Arial"/>
          <w:color w:val="000000"/>
        </w:rPr>
      </w:pPr>
    </w:p>
    <w:p w14:paraId="108D7265" w14:textId="77777777" w:rsidR="00642243" w:rsidRDefault="00642243" w:rsidP="00642243">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1D6A37A1" w14:textId="77777777" w:rsidR="00642243" w:rsidRDefault="00642243" w:rsidP="00642243">
      <w:pPr>
        <w:spacing w:after="0" w:line="240" w:lineRule="auto"/>
        <w:rPr>
          <w:rFonts w:cs="Arial"/>
          <w:color w:val="000000"/>
          <w:lang w:eastAsia="en-ZA"/>
        </w:rPr>
      </w:pPr>
    </w:p>
    <w:p w14:paraId="0EE4D20A" w14:textId="77777777" w:rsidR="00642243" w:rsidRDefault="00642243" w:rsidP="00642243">
      <w:pPr>
        <w:spacing w:after="0" w:line="240" w:lineRule="auto"/>
        <w:rPr>
          <w:rFonts w:cs="Arial"/>
          <w:color w:val="000000"/>
          <w:lang w:eastAsia="en-ZA"/>
        </w:rPr>
      </w:pPr>
      <w:r>
        <w:rPr>
          <w:rFonts w:cs="Arial"/>
          <w:color w:val="000000"/>
          <w:lang w:eastAsia="en-ZA"/>
        </w:rPr>
        <w:t>The accounting officer must investigate the reasons for irregular expenditure and confirm if it was deliberate. The expenditure must be included in the irregular expenditure register</w:t>
      </w:r>
    </w:p>
    <w:p w14:paraId="7B5A8619" w14:textId="77777777" w:rsidR="00642243" w:rsidRDefault="00642243" w:rsidP="00642243">
      <w:pPr>
        <w:spacing w:after="0" w:line="240" w:lineRule="auto"/>
        <w:rPr>
          <w:rFonts w:cs="Arial"/>
          <w:color w:val="000000"/>
          <w:lang w:eastAsia="en-ZA"/>
        </w:rPr>
      </w:pPr>
    </w:p>
    <w:p w14:paraId="5AD75D53" w14:textId="77777777" w:rsidR="00642243" w:rsidRDefault="00642243" w:rsidP="00642243">
      <w:pPr>
        <w:spacing w:after="0" w:line="240" w:lineRule="auto"/>
        <w:rPr>
          <w:rFonts w:cs="Arial"/>
          <w:color w:val="000000"/>
          <w:lang w:eastAsia="en-ZA"/>
        </w:rPr>
      </w:pPr>
      <w:r>
        <w:rPr>
          <w:rFonts w:cs="Arial"/>
          <w:color w:val="000000"/>
          <w:lang w:eastAsia="en-ZA"/>
        </w:rPr>
        <w:t>Management must revisit the population for expenditure relating to state events and determine if there are more misstatements and update the register. The workings must be submitted to the AGSA.</w:t>
      </w:r>
    </w:p>
    <w:p w14:paraId="132416E4" w14:textId="77777777" w:rsidR="00642243" w:rsidRDefault="00642243" w:rsidP="00642243">
      <w:pPr>
        <w:spacing w:after="0" w:line="240" w:lineRule="auto"/>
        <w:rPr>
          <w:rFonts w:cs="Arial"/>
          <w:b/>
          <w:bCs/>
        </w:rPr>
      </w:pPr>
    </w:p>
    <w:p w14:paraId="6A8EE538" w14:textId="77777777" w:rsidR="00642243" w:rsidRDefault="00642243" w:rsidP="00642243">
      <w:pPr>
        <w:spacing w:after="0" w:line="240" w:lineRule="auto"/>
        <w:rPr>
          <w:rFonts w:cs="Arial"/>
          <w:b/>
          <w:bCs/>
        </w:rPr>
      </w:pPr>
      <w:r w:rsidRPr="00745762">
        <w:rPr>
          <w:rFonts w:cs="Arial"/>
          <w:b/>
          <w:bCs/>
        </w:rPr>
        <w:t>Management response:</w:t>
      </w:r>
    </w:p>
    <w:p w14:paraId="06FC7E9F" w14:textId="77777777" w:rsidR="00642243" w:rsidRDefault="00642243" w:rsidP="00642243">
      <w:pPr>
        <w:spacing w:after="0" w:line="240" w:lineRule="auto"/>
        <w:rPr>
          <w:rFonts w:cs="Arial"/>
          <w:b/>
          <w:bCs/>
        </w:rPr>
      </w:pPr>
    </w:p>
    <w:p w14:paraId="1F92551B" w14:textId="73C13968" w:rsidR="00642243" w:rsidRDefault="00642243" w:rsidP="00642243">
      <w:pPr>
        <w:spacing w:after="0" w:line="240" w:lineRule="auto"/>
        <w:rPr>
          <w:b/>
        </w:rPr>
      </w:pPr>
      <w:r w:rsidRPr="0077659B">
        <w:rPr>
          <w:b/>
        </w:rPr>
        <w:t>Auditor’s conclusion</w:t>
      </w:r>
    </w:p>
    <w:p w14:paraId="71B54D8E" w14:textId="31890560" w:rsidR="00033501" w:rsidRPr="00033501" w:rsidRDefault="00033501" w:rsidP="00033501">
      <w:pPr>
        <w:pStyle w:val="Heading7"/>
        <w:ind w:left="426" w:hanging="502"/>
      </w:pPr>
      <w:r w:rsidRPr="00D51D5F">
        <w:t>Quotations: Possible splitting of quotations</w:t>
      </w:r>
    </w:p>
    <w:p w14:paraId="536D26F0" w14:textId="77777777" w:rsidR="00033501" w:rsidRDefault="00033501" w:rsidP="00033501">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D7BA3D3" w14:textId="77777777" w:rsidR="00033501" w:rsidRDefault="00033501" w:rsidP="00033501">
      <w:pPr>
        <w:spacing w:after="0" w:line="240" w:lineRule="auto"/>
        <w:jc w:val="both"/>
        <w:rPr>
          <w:rFonts w:cs="Arial"/>
          <w:color w:val="000000"/>
        </w:rPr>
      </w:pPr>
    </w:p>
    <w:p w14:paraId="2B4898F1" w14:textId="77777777" w:rsidR="00033501" w:rsidRPr="005F4420" w:rsidRDefault="00033501" w:rsidP="00033501">
      <w:pPr>
        <w:spacing w:after="0" w:line="240" w:lineRule="auto"/>
        <w:jc w:val="both"/>
        <w:rPr>
          <w:rFonts w:cs="Arial"/>
          <w:i/>
          <w:color w:val="000000"/>
        </w:rPr>
      </w:pPr>
      <w:r>
        <w:rPr>
          <w:rFonts w:cs="Arial"/>
          <w:color w:val="000000"/>
        </w:rPr>
        <w:t>Public Finance Management Act p</w:t>
      </w:r>
      <w:r w:rsidRPr="00A74869">
        <w:rPr>
          <w:rFonts w:cs="Arial"/>
          <w:color w:val="000000"/>
        </w:rPr>
        <w:t>aragraph 38(</w:t>
      </w:r>
      <w:r>
        <w:rPr>
          <w:rFonts w:cs="Arial"/>
          <w:color w:val="000000"/>
        </w:rPr>
        <w:t>1</w:t>
      </w:r>
      <w:r w:rsidRPr="00A74869">
        <w:rPr>
          <w:rFonts w:cs="Arial"/>
          <w:color w:val="000000"/>
        </w:rPr>
        <w:t xml:space="preserve">)(a)(i) and 38(1)(a)(iii) </w:t>
      </w:r>
      <w:r w:rsidRPr="008D2AC1">
        <w:rPr>
          <w:rFonts w:cs="Arial"/>
          <w:color w:val="000000"/>
        </w:rPr>
        <w:t>states that</w:t>
      </w:r>
      <w:r w:rsidRPr="005F4420">
        <w:rPr>
          <w:rFonts w:cs="Arial"/>
          <w:i/>
          <w:color w:val="000000"/>
        </w:rPr>
        <w:t xml:space="preserve"> </w:t>
      </w:r>
      <w:r>
        <w:rPr>
          <w:rFonts w:cs="Arial"/>
          <w:i/>
          <w:color w:val="000000"/>
        </w:rPr>
        <w:t>“T</w:t>
      </w:r>
      <w:r w:rsidRPr="005F4420">
        <w:rPr>
          <w:rFonts w:cs="Arial"/>
          <w:i/>
          <w:color w:val="000000"/>
        </w:rPr>
        <w:t>he account</w:t>
      </w:r>
      <w:r>
        <w:rPr>
          <w:rFonts w:cs="Arial"/>
          <w:i/>
          <w:color w:val="000000"/>
        </w:rPr>
        <w:t>ing officer for a department</w:t>
      </w:r>
      <w:r w:rsidRPr="005F4420">
        <w:rPr>
          <w:rFonts w:cs="Arial"/>
          <w:i/>
          <w:color w:val="000000"/>
        </w:rPr>
        <w:t xml:space="preserve"> must ensure that the </w:t>
      </w:r>
      <w:r>
        <w:rPr>
          <w:rFonts w:cs="Arial"/>
          <w:i/>
          <w:color w:val="000000"/>
        </w:rPr>
        <w:t>department</w:t>
      </w:r>
      <w:r w:rsidRPr="005F4420">
        <w:rPr>
          <w:rFonts w:cs="Arial"/>
          <w:i/>
          <w:color w:val="000000"/>
        </w:rPr>
        <w:t xml:space="preserve"> has and maintains</w:t>
      </w:r>
      <w:r>
        <w:rPr>
          <w:rFonts w:cs="Arial"/>
          <w:i/>
          <w:color w:val="000000"/>
        </w:rPr>
        <w:t xml:space="preserve"> e</w:t>
      </w:r>
      <w:r w:rsidRPr="005F4420">
        <w:rPr>
          <w:rFonts w:cs="Arial"/>
          <w:i/>
          <w:color w:val="000000"/>
        </w:rPr>
        <w:t xml:space="preserve">ffective, efficient and transparent systems of financial and risk </w:t>
      </w:r>
      <w:r>
        <w:rPr>
          <w:rFonts w:cs="Arial"/>
          <w:i/>
          <w:color w:val="000000"/>
        </w:rPr>
        <w:t>management and internal control and a</w:t>
      </w:r>
      <w:r w:rsidRPr="005F4420">
        <w:rPr>
          <w:rFonts w:cs="Arial"/>
          <w:i/>
          <w:color w:val="000000"/>
        </w:rPr>
        <w:t>n appropriate procurement and provisioning system which is fair, equitable, transparent, competitive and cost effective</w:t>
      </w:r>
      <w:r>
        <w:rPr>
          <w:rFonts w:cs="Arial"/>
          <w:i/>
          <w:color w:val="000000"/>
        </w:rPr>
        <w:t>…</w:t>
      </w:r>
      <w:r w:rsidRPr="005F4420">
        <w:rPr>
          <w:rFonts w:cs="Arial"/>
          <w:i/>
          <w:color w:val="000000"/>
        </w:rPr>
        <w:t>”</w:t>
      </w:r>
    </w:p>
    <w:p w14:paraId="1B200D60" w14:textId="77777777" w:rsidR="00033501" w:rsidRDefault="00033501" w:rsidP="00033501">
      <w:pPr>
        <w:spacing w:after="0" w:line="240" w:lineRule="auto"/>
        <w:jc w:val="both"/>
        <w:rPr>
          <w:rFonts w:cs="Arial"/>
        </w:rPr>
      </w:pPr>
    </w:p>
    <w:p w14:paraId="37ADDBB7" w14:textId="77777777" w:rsidR="00033501" w:rsidRPr="000B359A" w:rsidRDefault="00033501" w:rsidP="00033501">
      <w:pPr>
        <w:spacing w:after="0" w:line="240" w:lineRule="auto"/>
        <w:jc w:val="both"/>
        <w:rPr>
          <w:rFonts w:cs="Arial"/>
        </w:rPr>
      </w:pPr>
      <w:r w:rsidRPr="000B359A">
        <w:rPr>
          <w:rFonts w:cs="Arial"/>
        </w:rPr>
        <w:t>Public Finance Management Act paragraph 38</w:t>
      </w:r>
      <w:r>
        <w:rPr>
          <w:rFonts w:cs="Arial"/>
        </w:rPr>
        <w:t xml:space="preserve"> </w:t>
      </w:r>
      <w:r w:rsidRPr="000B359A">
        <w:rPr>
          <w:rFonts w:cs="Arial"/>
        </w:rPr>
        <w:t xml:space="preserve">(1)(c)(ii) states that </w:t>
      </w:r>
      <w:r w:rsidRPr="000B359A">
        <w:rPr>
          <w:rFonts w:cs="Arial"/>
          <w:i/>
        </w:rPr>
        <w:t>“The accounti</w:t>
      </w:r>
      <w:r>
        <w:rPr>
          <w:rFonts w:cs="Arial"/>
          <w:i/>
        </w:rPr>
        <w:t>ng officer for a, department</w:t>
      </w:r>
      <w:r w:rsidRPr="000B359A">
        <w:rPr>
          <w:rFonts w:cs="Arial"/>
          <w:i/>
        </w:rPr>
        <w:t xml:space="preserve"> must take effective and appropriate steps to prevent unauthorized, irregular and fruitless and wasteful expenditure and losses resulting from criminal conduct”</w:t>
      </w:r>
    </w:p>
    <w:p w14:paraId="23D2CC08" w14:textId="77777777" w:rsidR="00033501" w:rsidRDefault="00033501" w:rsidP="00033501">
      <w:pPr>
        <w:pStyle w:val="Default"/>
        <w:jc w:val="both"/>
        <w:rPr>
          <w:i/>
          <w:sz w:val="22"/>
          <w:szCs w:val="22"/>
        </w:rPr>
      </w:pPr>
    </w:p>
    <w:p w14:paraId="68EA0C7F" w14:textId="77777777" w:rsidR="00033501" w:rsidRPr="00002A65" w:rsidRDefault="00033501" w:rsidP="00033501">
      <w:pPr>
        <w:spacing w:after="0" w:line="240" w:lineRule="auto"/>
        <w:jc w:val="both"/>
        <w:rPr>
          <w:rFonts w:cs="Arial"/>
          <w:i/>
        </w:rPr>
      </w:pPr>
      <w:r w:rsidRPr="007E62D0">
        <w:rPr>
          <w:rFonts w:cs="Arial"/>
        </w:rPr>
        <w:t>P</w:t>
      </w:r>
      <w:r>
        <w:rPr>
          <w:rFonts w:cs="Arial"/>
        </w:rPr>
        <w:t xml:space="preserve">ractice </w:t>
      </w:r>
      <w:r w:rsidRPr="007E62D0">
        <w:rPr>
          <w:rFonts w:cs="Arial"/>
        </w:rPr>
        <w:t>N</w:t>
      </w:r>
      <w:r>
        <w:rPr>
          <w:rFonts w:cs="Arial"/>
        </w:rPr>
        <w:t>ote</w:t>
      </w:r>
      <w:r w:rsidRPr="007E62D0">
        <w:rPr>
          <w:rFonts w:cs="Arial"/>
        </w:rPr>
        <w:t xml:space="preserve"> 8 of 2007/08 par</w:t>
      </w:r>
      <w:r>
        <w:rPr>
          <w:rFonts w:cs="Arial"/>
        </w:rPr>
        <w:t>agraph</w:t>
      </w:r>
      <w:r w:rsidRPr="007E62D0">
        <w:rPr>
          <w:rFonts w:cs="Arial"/>
        </w:rPr>
        <w:t xml:space="preserve"> 3.5</w:t>
      </w:r>
      <w:r>
        <w:rPr>
          <w:rFonts w:cs="Arial"/>
        </w:rPr>
        <w:t xml:space="preserve"> states that </w:t>
      </w:r>
      <w:r w:rsidRPr="00002A65">
        <w:rPr>
          <w:i/>
          <w:sz w:val="23"/>
          <w:szCs w:val="23"/>
        </w:rPr>
        <w:t>“</w:t>
      </w:r>
      <w:r w:rsidRPr="00002A65">
        <w:rPr>
          <w:rFonts w:cs="Arial"/>
          <w:i/>
        </w:rPr>
        <w:t>Goods, works or services may not deliberately be split into parts or items of lesser value merely for the sake of procuring the goods, works or services otherwise than through the prescribed procurement process. When determining transaction values, a requirement for goods, works or services consisting of different parts or items must as far as possible be treated and dealt with as a single transaction.”</w:t>
      </w:r>
    </w:p>
    <w:p w14:paraId="75EE49D0" w14:textId="77777777" w:rsidR="00033501" w:rsidRDefault="00033501" w:rsidP="00033501">
      <w:pPr>
        <w:spacing w:after="0" w:line="240" w:lineRule="auto"/>
        <w:jc w:val="both"/>
        <w:rPr>
          <w:rFonts w:cs="Arial"/>
        </w:rPr>
      </w:pPr>
    </w:p>
    <w:p w14:paraId="51929D0F" w14:textId="77777777" w:rsidR="00033501" w:rsidRDefault="00033501" w:rsidP="00033501">
      <w:pPr>
        <w:spacing w:after="0" w:line="240" w:lineRule="auto"/>
        <w:jc w:val="both"/>
        <w:rPr>
          <w:rFonts w:cs="Arial"/>
          <w:i/>
        </w:rPr>
      </w:pPr>
      <w:r>
        <w:rPr>
          <w:rFonts w:cs="Arial"/>
        </w:rPr>
        <w:t xml:space="preserve">Treasury regulation 16A6.1 states that </w:t>
      </w:r>
      <w:r w:rsidRPr="00002A65">
        <w:rPr>
          <w:rFonts w:cs="Arial"/>
          <w:i/>
        </w:rPr>
        <w:t>“Procurement of goods and services, either by way of quotations or through a bidding process, must be within the threshold values as determined by the National Treasury”.</w:t>
      </w:r>
    </w:p>
    <w:p w14:paraId="00A022E4" w14:textId="77777777" w:rsidR="00033501" w:rsidRPr="00002A65" w:rsidRDefault="00033501" w:rsidP="00033501">
      <w:pPr>
        <w:spacing w:after="0" w:line="240" w:lineRule="auto"/>
        <w:jc w:val="both"/>
        <w:rPr>
          <w:rFonts w:cs="Arial"/>
          <w:i/>
        </w:rPr>
      </w:pPr>
    </w:p>
    <w:p w14:paraId="1A674186" w14:textId="77777777" w:rsidR="00033501" w:rsidRPr="00033501" w:rsidRDefault="00033501" w:rsidP="00033501">
      <w:pPr>
        <w:pStyle w:val="Header"/>
        <w:jc w:val="both"/>
        <w:rPr>
          <w:rFonts w:ascii="Arial" w:hAnsi="Arial" w:cs="Arial"/>
          <w:b/>
          <w:color w:val="000000"/>
          <w:szCs w:val="22"/>
        </w:rPr>
      </w:pPr>
      <w:r w:rsidRPr="00033501">
        <w:rPr>
          <w:rFonts w:ascii="Arial" w:hAnsi="Arial" w:cs="Arial"/>
          <w:b/>
          <w:color w:val="000000"/>
          <w:szCs w:val="22"/>
        </w:rPr>
        <w:t>Nature</w:t>
      </w:r>
    </w:p>
    <w:p w14:paraId="06496A1B" w14:textId="77777777" w:rsidR="00033501" w:rsidRPr="00033501" w:rsidRDefault="00033501" w:rsidP="00033501">
      <w:pPr>
        <w:spacing w:after="0" w:line="240" w:lineRule="auto"/>
        <w:jc w:val="both"/>
        <w:rPr>
          <w:rFonts w:cs="Arial"/>
        </w:rPr>
      </w:pPr>
    </w:p>
    <w:p w14:paraId="4978442B" w14:textId="77777777" w:rsidR="00033501" w:rsidRDefault="00033501" w:rsidP="00033501">
      <w:pPr>
        <w:spacing w:after="0" w:line="240" w:lineRule="auto"/>
        <w:jc w:val="both"/>
        <w:rPr>
          <w:rFonts w:cs="Arial"/>
        </w:rPr>
      </w:pPr>
      <w:r>
        <w:rPr>
          <w:rFonts w:cs="Arial"/>
        </w:rPr>
        <w:t>During the audit of the supply chain management processes, we identified two request for quotations (RFQs) relating to the service of the same nature being procurement from different suppliers through the quotation process. Both RFQs had the same description:</w:t>
      </w:r>
      <w:r w:rsidRPr="0040356B">
        <w:rPr>
          <w:rFonts w:cs="Arial"/>
        </w:rPr>
        <w:t xml:space="preserve"> </w:t>
      </w:r>
      <w:r w:rsidRPr="00EF68A4">
        <w:rPr>
          <w:rFonts w:cs="Arial"/>
        </w:rPr>
        <w:t>Painting Work of Internal Wall &amp; Ceiling at Bryntirion House</w:t>
      </w:r>
      <w:r>
        <w:rPr>
          <w:rFonts w:cs="Arial"/>
        </w:rPr>
        <w:t>. Through the audit of the quotation files we noted that the nature of the service was the same and the houses which required painting were in the same location.</w:t>
      </w:r>
    </w:p>
    <w:p w14:paraId="25DC0A37" w14:textId="77777777" w:rsidR="00033501" w:rsidRDefault="00033501" w:rsidP="00033501">
      <w:pPr>
        <w:spacing w:after="0" w:line="240" w:lineRule="auto"/>
        <w:jc w:val="both"/>
        <w:rPr>
          <w:rFonts w:cs="Arial"/>
        </w:rPr>
      </w:pPr>
    </w:p>
    <w:p w14:paraId="0580A106" w14:textId="77777777" w:rsidR="00033501" w:rsidRDefault="00033501" w:rsidP="00033501">
      <w:pPr>
        <w:spacing w:after="0" w:line="240" w:lineRule="auto"/>
        <w:jc w:val="both"/>
        <w:rPr>
          <w:rFonts w:cs="Arial"/>
        </w:rPr>
      </w:pPr>
      <w:r>
        <w:rPr>
          <w:rFonts w:cs="Arial"/>
        </w:rPr>
        <w:t>Furthermore, the following information was noted from the quotation files obtained:</w:t>
      </w:r>
    </w:p>
    <w:p w14:paraId="32AE09C5" w14:textId="77777777" w:rsidR="00033501" w:rsidRDefault="00033501" w:rsidP="00033501">
      <w:pPr>
        <w:spacing w:after="0" w:line="240" w:lineRule="auto"/>
        <w:contextualSpacing/>
        <w:jc w:val="both"/>
        <w:rPr>
          <w:rFonts w:cs="Arial"/>
        </w:rPr>
      </w:pPr>
    </w:p>
    <w:p w14:paraId="59B992F2" w14:textId="77777777" w:rsidR="00033501" w:rsidRPr="00784ED2" w:rsidRDefault="00033501" w:rsidP="00033501">
      <w:pPr>
        <w:spacing w:after="0" w:line="240" w:lineRule="auto"/>
        <w:contextualSpacing/>
        <w:jc w:val="both"/>
        <w:rPr>
          <w:rFonts w:cs="Arial"/>
        </w:rPr>
      </w:pPr>
      <w:r w:rsidRPr="00784ED2">
        <w:rPr>
          <w:rFonts w:cs="Arial"/>
        </w:rPr>
        <w:t>The services were requested from the same client desk: Prestige</w:t>
      </w:r>
    </w:p>
    <w:p w14:paraId="3F473996" w14:textId="77777777" w:rsidR="00033501" w:rsidRPr="00784ED2" w:rsidRDefault="00033501" w:rsidP="00033501">
      <w:pPr>
        <w:spacing w:after="0" w:line="240" w:lineRule="auto"/>
        <w:contextualSpacing/>
        <w:jc w:val="both"/>
        <w:rPr>
          <w:rFonts w:cs="Arial"/>
        </w:rPr>
      </w:pPr>
      <w:r w:rsidRPr="00784ED2">
        <w:rPr>
          <w:rFonts w:cs="Arial"/>
        </w:rPr>
        <w:t>The services were requested on the same date (30 August 2019) by the same person.</w:t>
      </w:r>
    </w:p>
    <w:p w14:paraId="2A790A02" w14:textId="77777777" w:rsidR="00033501" w:rsidRPr="00784ED2" w:rsidRDefault="00033501" w:rsidP="00033501">
      <w:pPr>
        <w:spacing w:after="0" w:line="240" w:lineRule="auto"/>
        <w:contextualSpacing/>
        <w:jc w:val="both"/>
        <w:rPr>
          <w:rFonts w:cs="Arial"/>
        </w:rPr>
      </w:pPr>
      <w:r w:rsidRPr="00784ED2">
        <w:rPr>
          <w:rFonts w:cs="Arial"/>
        </w:rPr>
        <w:t>The request for service forms were approved on the same date (03 September 2019).</w:t>
      </w:r>
    </w:p>
    <w:p w14:paraId="0081B264" w14:textId="77777777" w:rsidR="00033501" w:rsidRPr="00784ED2" w:rsidRDefault="00033501" w:rsidP="00033501">
      <w:pPr>
        <w:spacing w:after="0" w:line="240" w:lineRule="auto"/>
        <w:contextualSpacing/>
        <w:jc w:val="both"/>
        <w:rPr>
          <w:rFonts w:cs="Arial"/>
        </w:rPr>
      </w:pPr>
      <w:r w:rsidRPr="00784ED2">
        <w:rPr>
          <w:rFonts w:cs="Arial"/>
        </w:rPr>
        <w:t>Even though the request for quotations (RFQs) were advertised 3 days apart, they shared the same closing date (20 September 2019).</w:t>
      </w:r>
    </w:p>
    <w:p w14:paraId="0AA55AA2" w14:textId="77777777" w:rsidR="00033501" w:rsidRPr="00784ED2" w:rsidRDefault="00033501" w:rsidP="00033501">
      <w:pPr>
        <w:spacing w:after="0" w:line="240" w:lineRule="auto"/>
        <w:contextualSpacing/>
        <w:jc w:val="both"/>
        <w:rPr>
          <w:rFonts w:cs="Arial"/>
        </w:rPr>
      </w:pPr>
      <w:r w:rsidRPr="00784ED2">
        <w:rPr>
          <w:rFonts w:cs="Arial"/>
        </w:rPr>
        <w:t>The services were also approved on the same date by the Regional bid adjudication committee (24 October 2019).</w:t>
      </w:r>
    </w:p>
    <w:p w14:paraId="0492A417" w14:textId="77777777" w:rsidR="00033501" w:rsidRDefault="00033501" w:rsidP="00033501">
      <w:pPr>
        <w:spacing w:after="0" w:line="240" w:lineRule="auto"/>
        <w:jc w:val="both"/>
        <w:rPr>
          <w:rFonts w:cs="Arial"/>
        </w:rPr>
      </w:pPr>
    </w:p>
    <w:p w14:paraId="08ADBDEB" w14:textId="77777777" w:rsidR="00033501" w:rsidRDefault="00033501" w:rsidP="00033501">
      <w:pPr>
        <w:spacing w:after="0" w:line="240" w:lineRule="auto"/>
        <w:jc w:val="both"/>
        <w:rPr>
          <w:rFonts w:cs="Arial"/>
        </w:rPr>
      </w:pPr>
      <w:r>
        <w:rPr>
          <w:rFonts w:cs="Arial"/>
        </w:rPr>
        <w:t xml:space="preserve">The audit evidence obtained indicate that the service was split into items of lesser value in order to avoid the competitive bidding process thus resulting in the non-compliance with Treasury regulations. </w:t>
      </w:r>
    </w:p>
    <w:p w14:paraId="0C5B9B02" w14:textId="77777777" w:rsidR="00033501" w:rsidRDefault="00033501" w:rsidP="00033501">
      <w:pPr>
        <w:spacing w:after="0" w:line="240" w:lineRule="auto"/>
        <w:jc w:val="both"/>
        <w:rPr>
          <w:rFonts w:cs="Arial"/>
        </w:rPr>
      </w:pPr>
    </w:p>
    <w:tbl>
      <w:tblPr>
        <w:tblStyle w:val="TableGrid"/>
        <w:tblW w:w="0" w:type="auto"/>
        <w:tblLook w:val="04A0" w:firstRow="1" w:lastRow="0" w:firstColumn="1" w:lastColumn="0" w:noHBand="0" w:noVBand="1"/>
      </w:tblPr>
      <w:tblGrid>
        <w:gridCol w:w="506"/>
        <w:gridCol w:w="1912"/>
        <w:gridCol w:w="3054"/>
        <w:gridCol w:w="1701"/>
        <w:gridCol w:w="1843"/>
      </w:tblGrid>
      <w:tr w:rsidR="00033501" w:rsidRPr="00D65552" w14:paraId="37BC423E" w14:textId="77777777" w:rsidTr="00EF54EF">
        <w:tc>
          <w:tcPr>
            <w:tcW w:w="0" w:type="auto"/>
            <w:shd w:val="clear" w:color="auto" w:fill="D9D9D9" w:themeFill="background1" w:themeFillShade="D9"/>
            <w:vAlign w:val="center"/>
          </w:tcPr>
          <w:p w14:paraId="31564128" w14:textId="77777777" w:rsidR="00033501" w:rsidRPr="00D65552" w:rsidRDefault="00033501" w:rsidP="00033501">
            <w:pPr>
              <w:spacing w:after="0"/>
              <w:rPr>
                <w:rFonts w:cs="Arial"/>
                <w:b/>
                <w:sz w:val="18"/>
                <w:szCs w:val="18"/>
              </w:rPr>
            </w:pPr>
            <w:r w:rsidRPr="00D65552">
              <w:rPr>
                <w:rFonts w:cs="Arial"/>
                <w:b/>
                <w:sz w:val="18"/>
                <w:szCs w:val="18"/>
              </w:rPr>
              <w:t>No.</w:t>
            </w:r>
          </w:p>
        </w:tc>
        <w:tc>
          <w:tcPr>
            <w:tcW w:w="0" w:type="auto"/>
            <w:shd w:val="clear" w:color="auto" w:fill="D9D9D9" w:themeFill="background1" w:themeFillShade="D9"/>
            <w:vAlign w:val="center"/>
          </w:tcPr>
          <w:p w14:paraId="550E57CF" w14:textId="77777777" w:rsidR="00033501" w:rsidRPr="00D65552" w:rsidRDefault="00033501" w:rsidP="00033501">
            <w:pPr>
              <w:spacing w:after="0"/>
              <w:rPr>
                <w:rFonts w:cs="Arial"/>
                <w:b/>
                <w:sz w:val="18"/>
                <w:szCs w:val="18"/>
              </w:rPr>
            </w:pPr>
            <w:r w:rsidRPr="00D65552">
              <w:rPr>
                <w:rFonts w:cs="Arial"/>
                <w:b/>
                <w:sz w:val="18"/>
                <w:szCs w:val="18"/>
              </w:rPr>
              <w:t>Suppliers</w:t>
            </w:r>
          </w:p>
        </w:tc>
        <w:tc>
          <w:tcPr>
            <w:tcW w:w="3054" w:type="dxa"/>
            <w:shd w:val="clear" w:color="auto" w:fill="D9D9D9" w:themeFill="background1" w:themeFillShade="D9"/>
            <w:vAlign w:val="center"/>
          </w:tcPr>
          <w:p w14:paraId="224B9234" w14:textId="77777777" w:rsidR="00033501" w:rsidRPr="00D65552" w:rsidRDefault="00033501" w:rsidP="00033501">
            <w:pPr>
              <w:spacing w:after="0"/>
              <w:rPr>
                <w:rFonts w:cs="Arial"/>
                <w:b/>
                <w:sz w:val="18"/>
                <w:szCs w:val="18"/>
              </w:rPr>
            </w:pPr>
            <w:r w:rsidRPr="00D65552">
              <w:rPr>
                <w:rFonts w:cs="Arial"/>
                <w:b/>
                <w:sz w:val="18"/>
                <w:szCs w:val="18"/>
              </w:rPr>
              <w:t>Description</w:t>
            </w:r>
          </w:p>
        </w:tc>
        <w:tc>
          <w:tcPr>
            <w:tcW w:w="1701" w:type="dxa"/>
            <w:shd w:val="clear" w:color="auto" w:fill="D9D9D9" w:themeFill="background1" w:themeFillShade="D9"/>
            <w:vAlign w:val="center"/>
          </w:tcPr>
          <w:p w14:paraId="4834A98F" w14:textId="77777777" w:rsidR="00033501" w:rsidRPr="00D65552" w:rsidRDefault="00033501" w:rsidP="00033501">
            <w:pPr>
              <w:spacing w:after="0"/>
              <w:rPr>
                <w:rFonts w:cs="Arial"/>
                <w:b/>
                <w:sz w:val="18"/>
                <w:szCs w:val="18"/>
              </w:rPr>
            </w:pPr>
            <w:r w:rsidRPr="00D65552">
              <w:rPr>
                <w:rFonts w:cs="Arial"/>
                <w:b/>
                <w:sz w:val="18"/>
                <w:szCs w:val="18"/>
              </w:rPr>
              <w:t>Amount (R)</w:t>
            </w:r>
          </w:p>
        </w:tc>
        <w:tc>
          <w:tcPr>
            <w:tcW w:w="1843" w:type="dxa"/>
            <w:shd w:val="clear" w:color="auto" w:fill="D9D9D9" w:themeFill="background1" w:themeFillShade="D9"/>
            <w:vAlign w:val="center"/>
          </w:tcPr>
          <w:p w14:paraId="2759B688" w14:textId="77777777" w:rsidR="00033501" w:rsidRPr="00D65552" w:rsidRDefault="00033501" w:rsidP="00033501">
            <w:pPr>
              <w:spacing w:after="0"/>
              <w:rPr>
                <w:rFonts w:cs="Arial"/>
                <w:b/>
                <w:sz w:val="18"/>
                <w:szCs w:val="18"/>
              </w:rPr>
            </w:pPr>
            <w:r>
              <w:rPr>
                <w:rFonts w:cs="Arial"/>
                <w:b/>
                <w:sz w:val="18"/>
                <w:szCs w:val="18"/>
              </w:rPr>
              <w:t>Payment to date</w:t>
            </w:r>
          </w:p>
        </w:tc>
      </w:tr>
      <w:tr w:rsidR="00033501" w:rsidRPr="00D65552" w14:paraId="1D937FFB" w14:textId="77777777" w:rsidTr="00EF54EF">
        <w:tc>
          <w:tcPr>
            <w:tcW w:w="0" w:type="auto"/>
            <w:vAlign w:val="bottom"/>
          </w:tcPr>
          <w:p w14:paraId="4C461F43" w14:textId="77777777" w:rsidR="00033501" w:rsidRPr="00D65552" w:rsidRDefault="00033501" w:rsidP="00033501">
            <w:pPr>
              <w:spacing w:after="0"/>
              <w:rPr>
                <w:rFonts w:cs="Arial"/>
                <w:sz w:val="18"/>
                <w:szCs w:val="18"/>
              </w:rPr>
            </w:pPr>
            <w:r w:rsidRPr="00D65552">
              <w:rPr>
                <w:rFonts w:cs="Arial"/>
                <w:sz w:val="18"/>
                <w:szCs w:val="18"/>
              </w:rPr>
              <w:t>1</w:t>
            </w:r>
          </w:p>
        </w:tc>
        <w:tc>
          <w:tcPr>
            <w:tcW w:w="0" w:type="auto"/>
            <w:vAlign w:val="bottom"/>
          </w:tcPr>
          <w:p w14:paraId="392A25E8" w14:textId="77777777" w:rsidR="00033501" w:rsidRPr="00D65552" w:rsidRDefault="00033501" w:rsidP="00033501">
            <w:pPr>
              <w:spacing w:after="0"/>
              <w:rPr>
                <w:rFonts w:cs="Arial"/>
                <w:sz w:val="18"/>
                <w:szCs w:val="18"/>
              </w:rPr>
            </w:pPr>
            <w:r w:rsidRPr="00D65552">
              <w:rPr>
                <w:rFonts w:cs="Arial"/>
                <w:sz w:val="18"/>
                <w:szCs w:val="18"/>
              </w:rPr>
              <w:t>ZEE CN Trading</w:t>
            </w:r>
          </w:p>
        </w:tc>
        <w:tc>
          <w:tcPr>
            <w:tcW w:w="3054" w:type="dxa"/>
            <w:vAlign w:val="bottom"/>
          </w:tcPr>
          <w:p w14:paraId="20FD0395" w14:textId="77777777" w:rsidR="00033501" w:rsidRPr="00D65552" w:rsidRDefault="00033501" w:rsidP="00033501">
            <w:pPr>
              <w:spacing w:after="0"/>
              <w:rPr>
                <w:rFonts w:cs="Arial"/>
                <w:sz w:val="18"/>
                <w:szCs w:val="18"/>
              </w:rPr>
            </w:pPr>
            <w:r w:rsidRPr="00D65552">
              <w:rPr>
                <w:rFonts w:cs="Arial"/>
                <w:sz w:val="18"/>
                <w:szCs w:val="18"/>
              </w:rPr>
              <w:t>Painting work of internal wall &amp; ceiling at Bryntirion House No.14</w:t>
            </w:r>
          </w:p>
        </w:tc>
        <w:tc>
          <w:tcPr>
            <w:tcW w:w="1701" w:type="dxa"/>
            <w:vAlign w:val="bottom"/>
          </w:tcPr>
          <w:p w14:paraId="257F3DDA" w14:textId="77777777" w:rsidR="00033501" w:rsidRPr="00D65552" w:rsidRDefault="00033501" w:rsidP="00033501">
            <w:pPr>
              <w:spacing w:after="0"/>
              <w:jc w:val="right"/>
              <w:rPr>
                <w:rFonts w:cs="Arial"/>
                <w:sz w:val="18"/>
                <w:szCs w:val="18"/>
              </w:rPr>
            </w:pPr>
            <w:r w:rsidRPr="00D65552">
              <w:rPr>
                <w:rFonts w:cs="Arial"/>
                <w:sz w:val="18"/>
                <w:szCs w:val="18"/>
              </w:rPr>
              <w:t xml:space="preserve">     </w:t>
            </w:r>
            <w:r>
              <w:rPr>
                <w:rFonts w:cs="Arial"/>
                <w:sz w:val="18"/>
                <w:szCs w:val="18"/>
              </w:rPr>
              <w:t xml:space="preserve">   </w:t>
            </w:r>
            <w:r w:rsidRPr="00D65552">
              <w:rPr>
                <w:rFonts w:cs="Arial"/>
                <w:sz w:val="18"/>
                <w:szCs w:val="18"/>
              </w:rPr>
              <w:t>394</w:t>
            </w:r>
            <w:r>
              <w:rPr>
                <w:rFonts w:cs="Arial"/>
                <w:sz w:val="18"/>
                <w:szCs w:val="18"/>
              </w:rPr>
              <w:t> </w:t>
            </w:r>
            <w:r w:rsidRPr="00D65552">
              <w:rPr>
                <w:rFonts w:cs="Arial"/>
                <w:sz w:val="18"/>
                <w:szCs w:val="18"/>
              </w:rPr>
              <w:t>017</w:t>
            </w:r>
            <w:r>
              <w:rPr>
                <w:rFonts w:cs="Arial"/>
                <w:sz w:val="18"/>
                <w:szCs w:val="18"/>
              </w:rPr>
              <w:t>,00</w:t>
            </w:r>
          </w:p>
        </w:tc>
        <w:tc>
          <w:tcPr>
            <w:tcW w:w="1843" w:type="dxa"/>
            <w:vAlign w:val="bottom"/>
          </w:tcPr>
          <w:p w14:paraId="1D749C0E" w14:textId="77777777" w:rsidR="00033501" w:rsidRPr="00D65552" w:rsidRDefault="00033501" w:rsidP="00033501">
            <w:pPr>
              <w:spacing w:after="0"/>
              <w:jc w:val="right"/>
              <w:rPr>
                <w:rFonts w:cs="Arial"/>
                <w:sz w:val="18"/>
                <w:szCs w:val="18"/>
              </w:rPr>
            </w:pPr>
            <w:r>
              <w:rPr>
                <w:rFonts w:cs="Arial"/>
                <w:sz w:val="18"/>
                <w:szCs w:val="18"/>
              </w:rPr>
              <w:t>0</w:t>
            </w:r>
          </w:p>
        </w:tc>
      </w:tr>
      <w:tr w:rsidR="00033501" w:rsidRPr="00D65552" w14:paraId="5D051D99" w14:textId="77777777" w:rsidTr="00EF54EF">
        <w:tc>
          <w:tcPr>
            <w:tcW w:w="0" w:type="auto"/>
            <w:vAlign w:val="bottom"/>
          </w:tcPr>
          <w:p w14:paraId="3EA1912E" w14:textId="77777777" w:rsidR="00033501" w:rsidRPr="00D65552" w:rsidRDefault="00033501" w:rsidP="00033501">
            <w:pPr>
              <w:spacing w:after="0"/>
              <w:rPr>
                <w:rFonts w:cs="Arial"/>
                <w:sz w:val="18"/>
                <w:szCs w:val="18"/>
              </w:rPr>
            </w:pPr>
            <w:r w:rsidRPr="00D65552">
              <w:rPr>
                <w:rFonts w:cs="Arial"/>
                <w:sz w:val="18"/>
                <w:szCs w:val="18"/>
              </w:rPr>
              <w:t>2</w:t>
            </w:r>
          </w:p>
        </w:tc>
        <w:tc>
          <w:tcPr>
            <w:tcW w:w="0" w:type="auto"/>
            <w:vAlign w:val="bottom"/>
          </w:tcPr>
          <w:p w14:paraId="574B791C" w14:textId="77777777" w:rsidR="00033501" w:rsidRPr="00D65552" w:rsidRDefault="00033501" w:rsidP="00033501">
            <w:pPr>
              <w:spacing w:after="0"/>
              <w:rPr>
                <w:rFonts w:cs="Arial"/>
                <w:sz w:val="18"/>
                <w:szCs w:val="18"/>
              </w:rPr>
            </w:pPr>
            <w:r w:rsidRPr="00D65552">
              <w:rPr>
                <w:rFonts w:cs="Arial"/>
                <w:sz w:val="18"/>
                <w:szCs w:val="18"/>
              </w:rPr>
              <w:t>Bongazi Security &amp; projects</w:t>
            </w:r>
          </w:p>
        </w:tc>
        <w:tc>
          <w:tcPr>
            <w:tcW w:w="3054" w:type="dxa"/>
            <w:vAlign w:val="bottom"/>
          </w:tcPr>
          <w:p w14:paraId="05721A7E" w14:textId="77777777" w:rsidR="00033501" w:rsidRPr="00D65552" w:rsidRDefault="00033501" w:rsidP="00033501">
            <w:pPr>
              <w:spacing w:after="0"/>
              <w:rPr>
                <w:rFonts w:cs="Arial"/>
                <w:sz w:val="18"/>
                <w:szCs w:val="18"/>
              </w:rPr>
            </w:pPr>
            <w:r w:rsidRPr="00D65552">
              <w:rPr>
                <w:rFonts w:cs="Arial"/>
                <w:sz w:val="18"/>
                <w:szCs w:val="18"/>
              </w:rPr>
              <w:t>Painting work of internal wall &amp; ceiling at Bryntirion House No.22</w:t>
            </w:r>
          </w:p>
        </w:tc>
        <w:tc>
          <w:tcPr>
            <w:tcW w:w="1701" w:type="dxa"/>
            <w:vAlign w:val="bottom"/>
          </w:tcPr>
          <w:p w14:paraId="056EF5CB" w14:textId="77777777" w:rsidR="00033501" w:rsidRPr="00D65552" w:rsidRDefault="00033501" w:rsidP="00033501">
            <w:pPr>
              <w:spacing w:after="0"/>
              <w:jc w:val="right"/>
              <w:rPr>
                <w:rFonts w:cs="Arial"/>
                <w:sz w:val="18"/>
                <w:szCs w:val="18"/>
              </w:rPr>
            </w:pPr>
            <w:r w:rsidRPr="00D65552">
              <w:rPr>
                <w:rFonts w:cs="Arial"/>
                <w:sz w:val="18"/>
                <w:szCs w:val="18"/>
              </w:rPr>
              <w:t xml:space="preserve">        349</w:t>
            </w:r>
            <w:r>
              <w:rPr>
                <w:rFonts w:cs="Arial"/>
                <w:sz w:val="18"/>
                <w:szCs w:val="18"/>
              </w:rPr>
              <w:t> </w:t>
            </w:r>
            <w:r w:rsidRPr="00D65552">
              <w:rPr>
                <w:rFonts w:cs="Arial"/>
                <w:sz w:val="18"/>
                <w:szCs w:val="18"/>
              </w:rPr>
              <w:t>600</w:t>
            </w:r>
            <w:r>
              <w:rPr>
                <w:rFonts w:cs="Arial"/>
                <w:sz w:val="18"/>
                <w:szCs w:val="18"/>
              </w:rPr>
              <w:t>,00</w:t>
            </w:r>
          </w:p>
        </w:tc>
        <w:tc>
          <w:tcPr>
            <w:tcW w:w="1843" w:type="dxa"/>
            <w:vAlign w:val="bottom"/>
          </w:tcPr>
          <w:p w14:paraId="0CD8320F" w14:textId="77777777" w:rsidR="00033501" w:rsidRPr="00D65552" w:rsidRDefault="00033501" w:rsidP="00033501">
            <w:pPr>
              <w:spacing w:after="0"/>
              <w:jc w:val="right"/>
              <w:rPr>
                <w:rFonts w:cs="Arial"/>
                <w:sz w:val="18"/>
                <w:szCs w:val="18"/>
              </w:rPr>
            </w:pPr>
            <w:r>
              <w:rPr>
                <w:rFonts w:cs="Arial"/>
                <w:sz w:val="18"/>
                <w:szCs w:val="18"/>
              </w:rPr>
              <w:t>349 600,00</w:t>
            </w:r>
          </w:p>
        </w:tc>
      </w:tr>
      <w:tr w:rsidR="00033501" w:rsidRPr="00D65552" w14:paraId="27EBD982" w14:textId="77777777" w:rsidTr="00EF54EF">
        <w:tc>
          <w:tcPr>
            <w:tcW w:w="5472" w:type="dxa"/>
            <w:gridSpan w:val="3"/>
            <w:vAlign w:val="bottom"/>
          </w:tcPr>
          <w:p w14:paraId="284D609B" w14:textId="77777777" w:rsidR="00033501" w:rsidRPr="003E5D9B" w:rsidRDefault="00033501" w:rsidP="00033501">
            <w:pPr>
              <w:spacing w:after="0"/>
              <w:rPr>
                <w:rFonts w:cs="Arial"/>
                <w:b/>
                <w:sz w:val="18"/>
                <w:szCs w:val="18"/>
              </w:rPr>
            </w:pPr>
            <w:r w:rsidRPr="003E5D9B">
              <w:rPr>
                <w:rFonts w:cs="Arial"/>
                <w:b/>
                <w:sz w:val="18"/>
                <w:szCs w:val="18"/>
              </w:rPr>
              <w:t>Total</w:t>
            </w:r>
          </w:p>
        </w:tc>
        <w:tc>
          <w:tcPr>
            <w:tcW w:w="1701" w:type="dxa"/>
            <w:vAlign w:val="bottom"/>
          </w:tcPr>
          <w:p w14:paraId="3B7FF4F9" w14:textId="77777777" w:rsidR="00033501" w:rsidRPr="003E5D9B" w:rsidRDefault="00033501" w:rsidP="00033501">
            <w:pPr>
              <w:spacing w:after="0"/>
              <w:jc w:val="right"/>
              <w:rPr>
                <w:rFonts w:cs="Arial"/>
                <w:b/>
                <w:sz w:val="18"/>
                <w:szCs w:val="18"/>
              </w:rPr>
            </w:pPr>
            <w:r>
              <w:rPr>
                <w:rFonts w:cs="Arial"/>
                <w:sz w:val="18"/>
                <w:szCs w:val="18"/>
              </w:rPr>
              <w:t xml:space="preserve">       </w:t>
            </w:r>
            <w:r w:rsidRPr="003E5D9B">
              <w:rPr>
                <w:rFonts w:cs="Arial"/>
                <w:b/>
                <w:sz w:val="18"/>
                <w:szCs w:val="18"/>
              </w:rPr>
              <w:t>743</w:t>
            </w:r>
            <w:r>
              <w:rPr>
                <w:rFonts w:cs="Arial"/>
                <w:b/>
                <w:sz w:val="18"/>
                <w:szCs w:val="18"/>
              </w:rPr>
              <w:t> </w:t>
            </w:r>
            <w:r w:rsidRPr="003E5D9B">
              <w:rPr>
                <w:rFonts w:cs="Arial"/>
                <w:b/>
                <w:sz w:val="18"/>
                <w:szCs w:val="18"/>
              </w:rPr>
              <w:t>617</w:t>
            </w:r>
            <w:r>
              <w:rPr>
                <w:rFonts w:cs="Arial"/>
                <w:b/>
                <w:sz w:val="18"/>
                <w:szCs w:val="18"/>
              </w:rPr>
              <w:t>,00</w:t>
            </w:r>
          </w:p>
        </w:tc>
        <w:tc>
          <w:tcPr>
            <w:tcW w:w="1843" w:type="dxa"/>
            <w:vAlign w:val="bottom"/>
          </w:tcPr>
          <w:p w14:paraId="36E5C60E" w14:textId="77777777" w:rsidR="00033501" w:rsidRPr="00AF0A40" w:rsidRDefault="00033501" w:rsidP="00033501">
            <w:pPr>
              <w:spacing w:after="0"/>
              <w:jc w:val="right"/>
              <w:rPr>
                <w:rFonts w:cs="Arial"/>
                <w:b/>
                <w:sz w:val="18"/>
                <w:szCs w:val="18"/>
              </w:rPr>
            </w:pPr>
            <w:r w:rsidRPr="00AF0A40">
              <w:rPr>
                <w:rFonts w:cs="Arial"/>
                <w:b/>
                <w:sz w:val="18"/>
                <w:szCs w:val="18"/>
              </w:rPr>
              <w:t>349</w:t>
            </w:r>
            <w:r>
              <w:rPr>
                <w:rFonts w:cs="Arial"/>
                <w:b/>
                <w:sz w:val="18"/>
                <w:szCs w:val="18"/>
              </w:rPr>
              <w:t> </w:t>
            </w:r>
            <w:r w:rsidRPr="00AF0A40">
              <w:rPr>
                <w:rFonts w:cs="Arial"/>
                <w:b/>
                <w:sz w:val="18"/>
                <w:szCs w:val="18"/>
              </w:rPr>
              <w:t>600</w:t>
            </w:r>
            <w:r>
              <w:rPr>
                <w:rFonts w:cs="Arial"/>
                <w:b/>
                <w:sz w:val="18"/>
                <w:szCs w:val="18"/>
              </w:rPr>
              <w:t>,00</w:t>
            </w:r>
          </w:p>
        </w:tc>
      </w:tr>
    </w:tbl>
    <w:p w14:paraId="1FAF2CC8" w14:textId="77777777" w:rsidR="00033501" w:rsidRDefault="00033501" w:rsidP="00033501">
      <w:pPr>
        <w:spacing w:after="0" w:line="240" w:lineRule="auto"/>
        <w:jc w:val="both"/>
        <w:rPr>
          <w:rFonts w:cs="Arial"/>
          <w:b/>
        </w:rPr>
      </w:pPr>
      <w:r>
        <w:rPr>
          <w:rFonts w:cs="Arial"/>
          <w:b/>
        </w:rPr>
        <w:t>Impact</w:t>
      </w:r>
    </w:p>
    <w:p w14:paraId="1E55C428" w14:textId="77777777" w:rsidR="00033501" w:rsidRPr="008C30F6" w:rsidRDefault="00033501" w:rsidP="00033501">
      <w:pPr>
        <w:spacing w:after="0" w:line="240" w:lineRule="auto"/>
        <w:jc w:val="both"/>
        <w:rPr>
          <w:rFonts w:cs="Arial"/>
          <w:b/>
        </w:rPr>
      </w:pPr>
    </w:p>
    <w:p w14:paraId="5B5301A7" w14:textId="77777777" w:rsidR="00033501" w:rsidRDefault="00033501" w:rsidP="00033501">
      <w:pPr>
        <w:spacing w:after="0" w:line="240" w:lineRule="auto"/>
        <w:jc w:val="both"/>
        <w:rPr>
          <w:rFonts w:cs="Arial"/>
        </w:rPr>
      </w:pPr>
      <w:r>
        <w:rPr>
          <w:rFonts w:cs="Arial"/>
        </w:rPr>
        <w:t>Non</w:t>
      </w:r>
      <w:r w:rsidRPr="007711A4">
        <w:rPr>
          <w:rFonts w:cs="Arial"/>
        </w:rPr>
        <w:t xml:space="preserve"> – compliance with laws and regulations.</w:t>
      </w:r>
      <w:r>
        <w:rPr>
          <w:rFonts w:cs="Arial"/>
        </w:rPr>
        <w:t xml:space="preserve"> </w:t>
      </w:r>
    </w:p>
    <w:p w14:paraId="1A735CAE" w14:textId="77777777" w:rsidR="00033501" w:rsidRDefault="00033501" w:rsidP="00033501">
      <w:pPr>
        <w:spacing w:after="0" w:line="240" w:lineRule="auto"/>
        <w:jc w:val="both"/>
        <w:rPr>
          <w:rFonts w:cs="Arial"/>
        </w:rPr>
      </w:pPr>
    </w:p>
    <w:p w14:paraId="56B74019" w14:textId="77777777" w:rsidR="00033501" w:rsidRPr="0086712D" w:rsidRDefault="00033501" w:rsidP="00033501">
      <w:pPr>
        <w:spacing w:after="0" w:line="240" w:lineRule="auto"/>
        <w:jc w:val="both"/>
        <w:rPr>
          <w:rFonts w:cs="Arial"/>
        </w:rPr>
      </w:pPr>
      <w:r>
        <w:rPr>
          <w:rFonts w:cs="Arial"/>
        </w:rPr>
        <w:t>Mis</w:t>
      </w:r>
      <w:r w:rsidRPr="007711A4">
        <w:rPr>
          <w:rFonts w:cs="Arial"/>
        </w:rPr>
        <w:t xml:space="preserve">statement </w:t>
      </w:r>
      <w:r>
        <w:rPr>
          <w:rFonts w:cs="Arial"/>
        </w:rPr>
        <w:t>of irregular e</w:t>
      </w:r>
      <w:r w:rsidRPr="007711A4">
        <w:rPr>
          <w:rFonts w:cs="Arial"/>
        </w:rPr>
        <w:t>xpen</w:t>
      </w:r>
      <w:r>
        <w:rPr>
          <w:rFonts w:cs="Arial"/>
        </w:rPr>
        <w:t>diture for the amount paid to date.</w:t>
      </w:r>
    </w:p>
    <w:p w14:paraId="4F22E476" w14:textId="77777777" w:rsidR="00033501" w:rsidRDefault="00033501" w:rsidP="00033501">
      <w:pPr>
        <w:spacing w:after="0" w:line="240" w:lineRule="auto"/>
        <w:rPr>
          <w:rFonts w:cs="Arial"/>
          <w:b/>
        </w:rPr>
      </w:pPr>
    </w:p>
    <w:p w14:paraId="08A3537E" w14:textId="77777777" w:rsidR="00033501" w:rsidRDefault="00033501" w:rsidP="00033501">
      <w:pPr>
        <w:spacing w:after="0" w:line="240" w:lineRule="auto"/>
        <w:rPr>
          <w:rFonts w:cs="Arial"/>
          <w:b/>
        </w:rPr>
      </w:pPr>
      <w:r w:rsidRPr="008C30F6">
        <w:rPr>
          <w:rFonts w:cs="Arial"/>
          <w:b/>
        </w:rPr>
        <w:t>Internal control deficiency</w:t>
      </w:r>
    </w:p>
    <w:p w14:paraId="7CC6CD54" w14:textId="77777777" w:rsidR="00033501" w:rsidRDefault="00033501" w:rsidP="00033501">
      <w:pPr>
        <w:spacing w:after="0" w:line="240" w:lineRule="auto"/>
        <w:rPr>
          <w:rFonts w:cs="Arial"/>
          <w:b/>
        </w:rPr>
      </w:pPr>
    </w:p>
    <w:p w14:paraId="71C0176F" w14:textId="77777777" w:rsidR="00033501" w:rsidRDefault="00033501" w:rsidP="00033501">
      <w:pPr>
        <w:spacing w:after="0" w:line="240" w:lineRule="auto"/>
        <w:rPr>
          <w:rFonts w:cs="Arial"/>
          <w:i/>
        </w:rPr>
      </w:pPr>
      <w:r>
        <w:rPr>
          <w:rFonts w:cs="Arial"/>
          <w:i/>
        </w:rPr>
        <w:t>Leadership</w:t>
      </w:r>
    </w:p>
    <w:p w14:paraId="714FEA58" w14:textId="77777777" w:rsidR="00033501" w:rsidRPr="00784ED2" w:rsidRDefault="00033501" w:rsidP="00033501">
      <w:pPr>
        <w:spacing w:after="0" w:line="240" w:lineRule="auto"/>
        <w:rPr>
          <w:rFonts w:cs="Arial"/>
          <w:i/>
        </w:rPr>
      </w:pPr>
    </w:p>
    <w:p w14:paraId="21DE16E6" w14:textId="77777777" w:rsidR="00033501" w:rsidRDefault="00033501" w:rsidP="00033501">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602142CE" w14:textId="77777777" w:rsidR="00033501" w:rsidRDefault="00033501" w:rsidP="00033501">
      <w:pPr>
        <w:tabs>
          <w:tab w:val="num" w:pos="851"/>
        </w:tabs>
        <w:spacing w:after="0" w:line="240" w:lineRule="auto"/>
        <w:jc w:val="both"/>
        <w:rPr>
          <w:rFonts w:cs="Arial"/>
        </w:rPr>
      </w:pPr>
    </w:p>
    <w:p w14:paraId="770CBD16" w14:textId="77777777" w:rsidR="00033501" w:rsidRPr="002232B3" w:rsidRDefault="00033501" w:rsidP="00033501">
      <w:pPr>
        <w:tabs>
          <w:tab w:val="num" w:pos="851"/>
        </w:tabs>
        <w:spacing w:after="0" w:line="240" w:lineRule="auto"/>
        <w:jc w:val="both"/>
        <w:rPr>
          <w:rFonts w:cs="Arial"/>
          <w:i/>
        </w:rPr>
      </w:pPr>
      <w:r w:rsidRPr="002232B3">
        <w:rPr>
          <w:rFonts w:cs="Arial"/>
          <w:i/>
        </w:rPr>
        <w:t>Financial and Performance Management</w:t>
      </w:r>
    </w:p>
    <w:p w14:paraId="3EBEF68B" w14:textId="77777777" w:rsidR="00033501" w:rsidRDefault="00033501" w:rsidP="00033501">
      <w:pPr>
        <w:tabs>
          <w:tab w:val="num" w:pos="851"/>
        </w:tabs>
        <w:spacing w:after="0" w:line="240" w:lineRule="auto"/>
        <w:jc w:val="both"/>
        <w:rPr>
          <w:rFonts w:cs="Arial"/>
        </w:rPr>
      </w:pPr>
    </w:p>
    <w:p w14:paraId="3F050E95" w14:textId="77777777" w:rsidR="00033501" w:rsidRDefault="00033501" w:rsidP="00033501">
      <w:pPr>
        <w:tabs>
          <w:tab w:val="num" w:pos="851"/>
        </w:tabs>
        <w:spacing w:after="0" w:line="240" w:lineRule="auto"/>
        <w:jc w:val="both"/>
        <w:rPr>
          <w:rFonts w:cs="Arial"/>
          <w:color w:val="000000"/>
        </w:rPr>
      </w:pPr>
      <w:r w:rsidRPr="00B0185A">
        <w:rPr>
          <w:rFonts w:cs="Arial"/>
          <w:color w:val="000000"/>
        </w:rPr>
        <w:t>Reviewing and monitoring of compliance with applicable laws and regulations is insufficient and not properly monitored.</w:t>
      </w:r>
    </w:p>
    <w:p w14:paraId="400D4D09" w14:textId="77777777" w:rsidR="00033501" w:rsidRDefault="00033501" w:rsidP="00033501">
      <w:pPr>
        <w:tabs>
          <w:tab w:val="num" w:pos="851"/>
        </w:tabs>
        <w:spacing w:after="0" w:line="240" w:lineRule="auto"/>
        <w:jc w:val="both"/>
        <w:rPr>
          <w:rFonts w:cs="Arial"/>
          <w:color w:val="000000"/>
        </w:rPr>
      </w:pPr>
    </w:p>
    <w:p w14:paraId="5951231E" w14:textId="77777777" w:rsidR="00033501" w:rsidRDefault="00033501" w:rsidP="00033501">
      <w:pPr>
        <w:tabs>
          <w:tab w:val="num" w:pos="851"/>
        </w:tabs>
        <w:spacing w:after="0" w:line="240" w:lineRule="auto"/>
        <w:jc w:val="both"/>
        <w:rPr>
          <w:rFonts w:cs="Arial"/>
        </w:rPr>
      </w:pPr>
      <w:r>
        <w:rPr>
          <w:rFonts w:cs="Arial"/>
          <w:color w:val="000000"/>
        </w:rPr>
        <w:t>Management didn’t monitor the RFQs to ensure that they do not pertain to the same service where the competitive bidding process could be followed instead of quotation to avoid splitting of items.</w:t>
      </w:r>
    </w:p>
    <w:p w14:paraId="18BD0F5E" w14:textId="77777777" w:rsidR="00033501" w:rsidRDefault="00033501" w:rsidP="00033501">
      <w:pPr>
        <w:spacing w:after="0" w:line="240" w:lineRule="auto"/>
        <w:rPr>
          <w:rFonts w:cs="Arial"/>
          <w:b/>
        </w:rPr>
      </w:pPr>
    </w:p>
    <w:p w14:paraId="280337FB" w14:textId="77777777" w:rsidR="00033501" w:rsidRDefault="00033501" w:rsidP="00033501">
      <w:pPr>
        <w:spacing w:after="0" w:line="240" w:lineRule="auto"/>
        <w:rPr>
          <w:rFonts w:cs="Arial"/>
          <w:b/>
        </w:rPr>
      </w:pPr>
      <w:r w:rsidRPr="008C30F6">
        <w:rPr>
          <w:rFonts w:cs="Arial"/>
          <w:b/>
        </w:rPr>
        <w:t xml:space="preserve">Recommendation </w:t>
      </w:r>
    </w:p>
    <w:p w14:paraId="1E875FD1" w14:textId="77777777" w:rsidR="00033501" w:rsidRDefault="00033501" w:rsidP="00033501">
      <w:pPr>
        <w:spacing w:after="0" w:line="240" w:lineRule="auto"/>
        <w:rPr>
          <w:rFonts w:cs="Arial"/>
          <w:b/>
        </w:rPr>
      </w:pPr>
    </w:p>
    <w:p w14:paraId="4A73A147" w14:textId="77777777" w:rsidR="00033501" w:rsidRPr="008C30F6" w:rsidRDefault="00033501" w:rsidP="00033501">
      <w:pPr>
        <w:spacing w:after="0" w:line="240" w:lineRule="auto"/>
        <w:rPr>
          <w:rFonts w:cs="Arial"/>
          <w:b/>
        </w:rPr>
      </w:pPr>
      <w:r w:rsidRPr="00CA7150">
        <w:rPr>
          <w:rFonts w:cs="Arial"/>
          <w:color w:val="000000"/>
        </w:rPr>
        <w:t>It is recomme</w:t>
      </w:r>
      <w:r>
        <w:rPr>
          <w:rFonts w:cs="Arial"/>
          <w:color w:val="000000"/>
        </w:rPr>
        <w:t>nded that:</w:t>
      </w:r>
    </w:p>
    <w:p w14:paraId="50FEFE27" w14:textId="77777777" w:rsidR="00033501" w:rsidRPr="008C30F6" w:rsidRDefault="00033501" w:rsidP="00033501">
      <w:pPr>
        <w:spacing w:after="0" w:line="240" w:lineRule="auto"/>
        <w:rPr>
          <w:rFonts w:cs="Arial"/>
        </w:rPr>
      </w:pPr>
    </w:p>
    <w:p w14:paraId="61690472" w14:textId="77777777" w:rsidR="00033501" w:rsidRDefault="00033501" w:rsidP="00033501">
      <w:pPr>
        <w:tabs>
          <w:tab w:val="num" w:pos="851"/>
        </w:tabs>
        <w:spacing w:after="0" w:line="240" w:lineRule="auto"/>
        <w:jc w:val="both"/>
        <w:rPr>
          <w:rFonts w:cs="Arial"/>
          <w:color w:val="000000"/>
        </w:rPr>
      </w:pPr>
      <w:r>
        <w:rPr>
          <w:rFonts w:cs="Arial"/>
          <w:color w:val="000000"/>
        </w:rPr>
        <w:t>M</w:t>
      </w:r>
      <w:r w:rsidRPr="002232B3">
        <w:rPr>
          <w:rFonts w:cs="Arial"/>
          <w:color w:val="000000"/>
        </w:rPr>
        <w:t xml:space="preserve">anagement should ensure that the entity complies with all applicable laws and regulations. </w:t>
      </w:r>
    </w:p>
    <w:p w14:paraId="14DC60EF" w14:textId="77777777" w:rsidR="00033501" w:rsidRDefault="00033501" w:rsidP="00033501">
      <w:pPr>
        <w:tabs>
          <w:tab w:val="num" w:pos="851"/>
        </w:tabs>
        <w:spacing w:after="0" w:line="240" w:lineRule="auto"/>
        <w:jc w:val="both"/>
        <w:rPr>
          <w:rFonts w:cs="Arial"/>
          <w:color w:val="000000"/>
        </w:rPr>
      </w:pPr>
    </w:p>
    <w:p w14:paraId="657F6A4B" w14:textId="77777777" w:rsidR="00033501" w:rsidRDefault="00033501" w:rsidP="00033501">
      <w:pPr>
        <w:tabs>
          <w:tab w:val="num" w:pos="851"/>
        </w:tabs>
        <w:spacing w:after="0" w:line="240" w:lineRule="auto"/>
        <w:jc w:val="both"/>
        <w:rPr>
          <w:rFonts w:cs="Arial"/>
          <w:color w:val="000000"/>
        </w:rPr>
      </w:pPr>
      <w:r>
        <w:rPr>
          <w:rFonts w:cs="Arial"/>
          <w:color w:val="000000"/>
        </w:rPr>
        <w:t>RFQs should be monitored regularly to identify goods/services of the same nature required by the client department on the monthly basis. The assessment should be made to determine the possibility of procuring goods/service through the competitive bidding instead of quotation process to avoid splitting items.</w:t>
      </w:r>
    </w:p>
    <w:p w14:paraId="641DA54C" w14:textId="77777777" w:rsidR="00033501" w:rsidRDefault="00033501" w:rsidP="00033501">
      <w:pPr>
        <w:spacing w:after="0" w:line="240" w:lineRule="auto"/>
        <w:jc w:val="both"/>
        <w:rPr>
          <w:rFonts w:cs="Arial"/>
          <w:b/>
          <w:bCs/>
        </w:rPr>
      </w:pPr>
    </w:p>
    <w:p w14:paraId="605B3D95" w14:textId="77777777" w:rsidR="00033501" w:rsidRPr="00784ED2" w:rsidRDefault="00033501" w:rsidP="00033501">
      <w:pPr>
        <w:pStyle w:val="NoSpacing"/>
        <w:spacing w:before="0" w:after="0" w:line="240" w:lineRule="auto"/>
        <w:jc w:val="both"/>
        <w:rPr>
          <w:b w:val="0"/>
          <w:sz w:val="22"/>
          <w:szCs w:val="22"/>
        </w:rPr>
      </w:pPr>
      <w:r w:rsidRPr="00784ED2">
        <w:rPr>
          <w:sz w:val="22"/>
          <w:szCs w:val="22"/>
        </w:rPr>
        <w:t>The accounting officer should also investigate the reasons for the irregular expenditure and confirm if it was deliberate. The expenditure should be included in the irregular expenditure register.</w:t>
      </w:r>
    </w:p>
    <w:p w14:paraId="27566954" w14:textId="77777777" w:rsidR="00033501" w:rsidRDefault="00033501" w:rsidP="00033501">
      <w:pPr>
        <w:spacing w:after="0" w:line="240" w:lineRule="auto"/>
        <w:rPr>
          <w:rFonts w:cs="Arial"/>
          <w:b/>
          <w:bCs/>
        </w:rPr>
      </w:pPr>
    </w:p>
    <w:p w14:paraId="39137A15" w14:textId="77777777" w:rsidR="00033501" w:rsidRDefault="00033501" w:rsidP="00033501">
      <w:pPr>
        <w:spacing w:after="0" w:line="240" w:lineRule="auto"/>
        <w:rPr>
          <w:rFonts w:cs="Arial"/>
          <w:b/>
          <w:bCs/>
        </w:rPr>
      </w:pPr>
      <w:r>
        <w:rPr>
          <w:rFonts w:cs="Arial"/>
          <w:b/>
          <w:bCs/>
        </w:rPr>
        <w:t>Management response</w:t>
      </w:r>
    </w:p>
    <w:p w14:paraId="3B3F44CE" w14:textId="77777777" w:rsidR="00033501" w:rsidRDefault="00033501" w:rsidP="00033501">
      <w:pPr>
        <w:spacing w:after="0" w:line="240" w:lineRule="auto"/>
        <w:rPr>
          <w:rFonts w:cs="Arial"/>
          <w:b/>
          <w:bCs/>
        </w:rPr>
      </w:pPr>
    </w:p>
    <w:p w14:paraId="053F7020" w14:textId="77777777" w:rsidR="00033501" w:rsidRDefault="00033501" w:rsidP="00033501">
      <w:pPr>
        <w:spacing w:after="0" w:line="240" w:lineRule="auto"/>
        <w:rPr>
          <w:rFonts w:cs="Arial"/>
          <w:bCs/>
        </w:rPr>
      </w:pPr>
      <w:r w:rsidRPr="0065734A">
        <w:rPr>
          <w:rFonts w:cs="Arial"/>
          <w:bCs/>
        </w:rPr>
        <w:t>The management is not in support of the findings</w:t>
      </w:r>
      <w:r>
        <w:rPr>
          <w:rFonts w:cs="Arial"/>
          <w:bCs/>
        </w:rPr>
        <w:t xml:space="preserve">. Each call is treated separately and becomes a separate project and will be accounted for individually. </w:t>
      </w:r>
    </w:p>
    <w:p w14:paraId="6DBD3491" w14:textId="77777777" w:rsidR="00033501" w:rsidRDefault="00033501" w:rsidP="00033501">
      <w:pPr>
        <w:spacing w:after="0" w:line="240" w:lineRule="auto"/>
        <w:rPr>
          <w:rFonts w:cs="Arial"/>
          <w:bCs/>
        </w:rPr>
      </w:pPr>
    </w:p>
    <w:p w14:paraId="0E96A0AE" w14:textId="77777777" w:rsidR="00033501" w:rsidRPr="0065734A" w:rsidRDefault="00033501" w:rsidP="00033501">
      <w:pPr>
        <w:spacing w:after="0" w:line="240" w:lineRule="auto"/>
        <w:rPr>
          <w:rFonts w:cs="Arial"/>
          <w:bCs/>
        </w:rPr>
      </w:pPr>
      <w:r>
        <w:rPr>
          <w:rFonts w:cs="Arial"/>
          <w:bCs/>
        </w:rPr>
        <w:t xml:space="preserve">Please take into account </w:t>
      </w:r>
      <w:r w:rsidRPr="0065734A">
        <w:rPr>
          <w:rFonts w:cs="Arial"/>
          <w:bCs/>
        </w:rPr>
        <w:t>the following:</w:t>
      </w:r>
    </w:p>
    <w:p w14:paraId="439EEC62" w14:textId="77777777" w:rsidR="00033501" w:rsidRPr="0065734A" w:rsidRDefault="00033501" w:rsidP="00033501">
      <w:pPr>
        <w:spacing w:after="0" w:line="240" w:lineRule="auto"/>
        <w:rPr>
          <w:rFonts w:cs="Arial"/>
          <w:bCs/>
        </w:rPr>
      </w:pPr>
      <w:r w:rsidRPr="0065734A">
        <w:rPr>
          <w:rFonts w:cs="Arial"/>
          <w:bCs/>
        </w:rPr>
        <w:t xml:space="preserve">Under ZEE CN Trading at house 14 Bryntirion Estate </w:t>
      </w:r>
    </w:p>
    <w:p w14:paraId="42DF35C8"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Call was logged on the 30/08/2019 with complaint no: T12/30/08/19GB.</w:t>
      </w:r>
    </w:p>
    <w:p w14:paraId="081F0CC1"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Service description : external painting</w:t>
      </w:r>
    </w:p>
    <w:p w14:paraId="2A390C73"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Invitation date: 16/09/2019</w:t>
      </w:r>
    </w:p>
    <w:p w14:paraId="699F646D"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Closing date: 20/09/2019</w:t>
      </w:r>
    </w:p>
    <w:p w14:paraId="22DCA2D5"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Date of RSBAC approval as per PA-12: 24/10/2019</w:t>
      </w:r>
    </w:p>
    <w:p w14:paraId="055F9B2D" w14:textId="77777777" w:rsidR="00033501" w:rsidRPr="0065734A" w:rsidRDefault="00033501" w:rsidP="00033501">
      <w:pPr>
        <w:pStyle w:val="ListParagraph"/>
        <w:numPr>
          <w:ilvl w:val="0"/>
          <w:numId w:val="18"/>
        </w:numPr>
        <w:autoSpaceDE/>
        <w:autoSpaceDN/>
        <w:adjustRightInd/>
        <w:spacing w:after="0"/>
        <w:ind w:left="426" w:hanging="426"/>
        <w:contextualSpacing/>
        <w:rPr>
          <w:rFonts w:cs="Arial"/>
          <w:bCs/>
        </w:rPr>
      </w:pPr>
      <w:r w:rsidRPr="0065734A">
        <w:rPr>
          <w:rFonts w:cs="Arial"/>
          <w:bCs/>
        </w:rPr>
        <w:t>House 14 is situated next to gate 10 which is the main entrance of Bryntirion Estate</w:t>
      </w:r>
    </w:p>
    <w:p w14:paraId="3FD0C000" w14:textId="77777777" w:rsidR="00033501" w:rsidRPr="0065734A" w:rsidRDefault="00033501" w:rsidP="00033501">
      <w:pPr>
        <w:pStyle w:val="ListParagraph"/>
        <w:numPr>
          <w:ilvl w:val="0"/>
          <w:numId w:val="0"/>
        </w:numPr>
        <w:spacing w:after="0"/>
        <w:ind w:left="426"/>
        <w:rPr>
          <w:rFonts w:cs="Arial"/>
          <w:bCs/>
        </w:rPr>
      </w:pPr>
    </w:p>
    <w:p w14:paraId="466291BF" w14:textId="77777777" w:rsidR="00033501" w:rsidRPr="0065734A" w:rsidRDefault="00033501" w:rsidP="00033501">
      <w:pPr>
        <w:spacing w:after="0" w:line="240" w:lineRule="auto"/>
        <w:rPr>
          <w:rFonts w:cs="Arial"/>
          <w:bCs/>
        </w:rPr>
      </w:pPr>
      <w:r w:rsidRPr="0065734A">
        <w:rPr>
          <w:rFonts w:cs="Arial"/>
          <w:bCs/>
        </w:rPr>
        <w:t>Under Bongiza Security at house 12 Bryntirion Estate</w:t>
      </w:r>
    </w:p>
    <w:p w14:paraId="4E7E2CBE"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Call was logged 30/08/2019GB with complaint no: T09/30/08/19/GB</w:t>
      </w:r>
    </w:p>
    <w:p w14:paraId="5987657D"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Service description: internal painting</w:t>
      </w:r>
    </w:p>
    <w:p w14:paraId="3A4D5EE7"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Invitation date: 13/09/2020</w:t>
      </w:r>
    </w:p>
    <w:p w14:paraId="453E8C60"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Closing date: 20/09/2019</w:t>
      </w:r>
    </w:p>
    <w:p w14:paraId="0B9C0B28"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Date of RSBAC approval as per PA-12: 24/10/2019</w:t>
      </w:r>
    </w:p>
    <w:p w14:paraId="7C64AD8F" w14:textId="77777777" w:rsidR="00033501" w:rsidRPr="0065734A" w:rsidRDefault="00033501" w:rsidP="00033501">
      <w:pPr>
        <w:pStyle w:val="ListParagraph"/>
        <w:numPr>
          <w:ilvl w:val="0"/>
          <w:numId w:val="19"/>
        </w:numPr>
        <w:autoSpaceDE/>
        <w:autoSpaceDN/>
        <w:adjustRightInd/>
        <w:spacing w:after="0"/>
        <w:ind w:left="426" w:hanging="426"/>
        <w:contextualSpacing/>
        <w:rPr>
          <w:rFonts w:cs="Arial"/>
          <w:bCs/>
        </w:rPr>
      </w:pPr>
      <w:r w:rsidRPr="0065734A">
        <w:rPr>
          <w:rFonts w:cs="Arial"/>
          <w:bCs/>
        </w:rPr>
        <w:t>House 22 is situated next to gate 12  which is the delivery gate, east of Bryntirion Estate</w:t>
      </w:r>
    </w:p>
    <w:p w14:paraId="3D633159" w14:textId="77777777" w:rsidR="00033501" w:rsidRDefault="00033501" w:rsidP="00033501">
      <w:pPr>
        <w:spacing w:after="0" w:line="240" w:lineRule="auto"/>
        <w:rPr>
          <w:rFonts w:cs="Arial"/>
          <w:bCs/>
        </w:rPr>
      </w:pPr>
    </w:p>
    <w:p w14:paraId="2168FA7A" w14:textId="77777777" w:rsidR="00033501" w:rsidRDefault="00033501" w:rsidP="00033501">
      <w:pPr>
        <w:spacing w:after="0" w:line="240" w:lineRule="auto"/>
        <w:rPr>
          <w:rFonts w:cs="Arial"/>
          <w:bCs/>
        </w:rPr>
      </w:pPr>
      <w:r w:rsidRPr="0065734A">
        <w:rPr>
          <w:rFonts w:cs="Arial"/>
          <w:bCs/>
        </w:rPr>
        <w:t>NB: please take note that house 22 and house 14 are separate stand-alone houses and there was no split of services hence the houses are distant from each other.</w:t>
      </w:r>
    </w:p>
    <w:p w14:paraId="535DD750" w14:textId="77777777" w:rsidR="00033501" w:rsidRDefault="00033501" w:rsidP="00033501">
      <w:pPr>
        <w:spacing w:after="0" w:line="240" w:lineRule="auto"/>
        <w:rPr>
          <w:rFonts w:cs="Arial"/>
          <w:bCs/>
        </w:rPr>
      </w:pPr>
    </w:p>
    <w:p w14:paraId="5219EC5B" w14:textId="77777777" w:rsidR="00033501" w:rsidRPr="0065734A" w:rsidRDefault="00033501" w:rsidP="00033501">
      <w:pPr>
        <w:spacing w:after="0" w:line="240" w:lineRule="auto"/>
        <w:rPr>
          <w:rFonts w:cs="Arial"/>
          <w:b/>
          <w:bCs/>
        </w:rPr>
      </w:pPr>
      <w:r>
        <w:rPr>
          <w:rFonts w:cs="Arial"/>
          <w:bCs/>
        </w:rPr>
        <w:t>Please see attached documents regarding day to day maintenance guidelines</w:t>
      </w:r>
    </w:p>
    <w:p w14:paraId="478D4629" w14:textId="77777777" w:rsidR="00033501" w:rsidRDefault="00033501" w:rsidP="00033501">
      <w:pPr>
        <w:spacing w:after="0" w:line="240" w:lineRule="auto"/>
        <w:jc w:val="both"/>
        <w:rPr>
          <w:rFonts w:cs="Arial"/>
          <w:i/>
          <w:iCs/>
        </w:rPr>
      </w:pPr>
    </w:p>
    <w:p w14:paraId="11C96A57" w14:textId="77777777" w:rsidR="00033501" w:rsidRPr="00D51D5F" w:rsidRDefault="00033501" w:rsidP="00033501">
      <w:pPr>
        <w:spacing w:after="0" w:line="240" w:lineRule="auto"/>
        <w:jc w:val="both"/>
        <w:rPr>
          <w:rFonts w:cs="Arial"/>
          <w:iCs/>
        </w:rPr>
      </w:pPr>
      <w:r w:rsidRPr="00D51D5F">
        <w:rPr>
          <w:rFonts w:cs="Arial"/>
          <w:iCs/>
        </w:rPr>
        <w:t>Name:</w:t>
      </w:r>
      <w:r w:rsidRPr="00EB7E03">
        <w:rPr>
          <w:rFonts w:eastAsia="Arial Unicode MS" w:cs="Arial"/>
        </w:rPr>
        <w:t xml:space="preserve"> Tebogo Phiri</w:t>
      </w:r>
    </w:p>
    <w:p w14:paraId="77013E1B" w14:textId="77777777" w:rsidR="00033501" w:rsidRPr="00D51D5F" w:rsidRDefault="00033501" w:rsidP="00033501">
      <w:pPr>
        <w:spacing w:after="0" w:line="240" w:lineRule="auto"/>
        <w:jc w:val="both"/>
        <w:rPr>
          <w:rFonts w:cs="Arial"/>
          <w:iCs/>
        </w:rPr>
      </w:pPr>
      <w:r w:rsidRPr="00D51D5F">
        <w:rPr>
          <w:rFonts w:cs="Arial"/>
          <w:iCs/>
        </w:rPr>
        <w:t>Position: Regional Manager</w:t>
      </w:r>
    </w:p>
    <w:p w14:paraId="05B87BFC" w14:textId="77777777" w:rsidR="00033501" w:rsidRPr="00D51D5F" w:rsidRDefault="00033501" w:rsidP="00033501">
      <w:pPr>
        <w:spacing w:after="0" w:line="240" w:lineRule="auto"/>
        <w:jc w:val="both"/>
        <w:rPr>
          <w:rFonts w:cs="Arial"/>
          <w:iCs/>
        </w:rPr>
      </w:pPr>
      <w:r>
        <w:rPr>
          <w:rFonts w:cs="Arial"/>
          <w:iCs/>
        </w:rPr>
        <w:t xml:space="preserve">Date: </w:t>
      </w:r>
      <w:r w:rsidRPr="00D51D5F">
        <w:rPr>
          <w:rFonts w:cs="Arial"/>
          <w:iCs/>
        </w:rPr>
        <w:t>23</w:t>
      </w:r>
      <w:r>
        <w:rPr>
          <w:rFonts w:cs="Arial"/>
          <w:iCs/>
        </w:rPr>
        <w:t>/06/2020</w:t>
      </w:r>
    </w:p>
    <w:p w14:paraId="117934DD" w14:textId="77777777" w:rsidR="00033501" w:rsidRDefault="00033501" w:rsidP="00033501">
      <w:pPr>
        <w:spacing w:after="0" w:line="240" w:lineRule="auto"/>
        <w:rPr>
          <w:b/>
        </w:rPr>
      </w:pPr>
    </w:p>
    <w:p w14:paraId="71EDAC3E" w14:textId="77777777" w:rsidR="00033501" w:rsidRDefault="00033501" w:rsidP="00033501">
      <w:pPr>
        <w:spacing w:after="0" w:line="240" w:lineRule="auto"/>
        <w:rPr>
          <w:b/>
        </w:rPr>
      </w:pPr>
      <w:r w:rsidRPr="0077659B">
        <w:rPr>
          <w:b/>
        </w:rPr>
        <w:t>Auditor’s conclusion</w:t>
      </w:r>
    </w:p>
    <w:p w14:paraId="45F5BBF0" w14:textId="77777777" w:rsidR="00033501" w:rsidRDefault="00033501" w:rsidP="00033501">
      <w:pPr>
        <w:spacing w:after="0" w:line="240" w:lineRule="auto"/>
        <w:rPr>
          <w:b/>
        </w:rPr>
      </w:pPr>
    </w:p>
    <w:p w14:paraId="7F37B1F0" w14:textId="77777777" w:rsidR="00033501" w:rsidRPr="00177AC8" w:rsidRDefault="00033501" w:rsidP="00033501">
      <w:pPr>
        <w:spacing w:after="0" w:line="240" w:lineRule="auto"/>
        <w:rPr>
          <w:rFonts w:ascii="Calibri" w:hAnsi="Calibri"/>
        </w:rPr>
      </w:pPr>
      <w:r w:rsidRPr="00177AC8">
        <w:t>Through inspection of the management response and the subsequent information received we have noted the following;</w:t>
      </w:r>
    </w:p>
    <w:p w14:paraId="16B23688" w14:textId="77777777" w:rsidR="00033501" w:rsidRDefault="00033501" w:rsidP="00033501">
      <w:pPr>
        <w:spacing w:after="0" w:line="240" w:lineRule="auto"/>
      </w:pPr>
    </w:p>
    <w:p w14:paraId="4DE2BA13" w14:textId="77777777" w:rsidR="00033501" w:rsidRPr="00D51D5F" w:rsidRDefault="00033501" w:rsidP="00033501">
      <w:pPr>
        <w:spacing w:after="0" w:line="240" w:lineRule="auto"/>
        <w:rPr>
          <w:i/>
          <w:iCs/>
        </w:rPr>
      </w:pPr>
      <w:r w:rsidRPr="00177AC8">
        <w:t>The day to day maintenance guideline define day to day maintenance as follows “</w:t>
      </w:r>
      <w:r w:rsidRPr="00D51D5F">
        <w:rPr>
          <w:i/>
        </w:rPr>
        <w:t>maintenance</w:t>
      </w:r>
      <w:r w:rsidRPr="00D51D5F">
        <w:rPr>
          <w:i/>
          <w:iCs/>
        </w:rPr>
        <w:t xml:space="preserve"> of an unforeseen nature that is below R500 000 e.g. blocked pipes, toilets, burst water pipes, broken window panes etc. This does not include services such as painting etc. except in cases where painting has to be done after emergency repairs were undertaken.” </w:t>
      </w:r>
      <w:r w:rsidRPr="00D51D5F">
        <w:rPr>
          <w:b/>
          <w:bCs/>
          <w:i/>
          <w:iCs/>
        </w:rPr>
        <w:t>(Refer to page 3 of the day to day maintenance guidelines).</w:t>
      </w:r>
    </w:p>
    <w:p w14:paraId="0E094D5D" w14:textId="77777777" w:rsidR="00033501" w:rsidRDefault="00033501" w:rsidP="00033501">
      <w:pPr>
        <w:spacing w:after="0" w:line="240" w:lineRule="auto"/>
      </w:pPr>
    </w:p>
    <w:p w14:paraId="15E98FD3" w14:textId="77777777" w:rsidR="00033501" w:rsidRPr="00EB7E03" w:rsidRDefault="00033501" w:rsidP="00033501">
      <w:pPr>
        <w:spacing w:after="0" w:line="240" w:lineRule="auto"/>
        <w:rPr>
          <w:b/>
          <w:i/>
          <w:iCs/>
        </w:rPr>
      </w:pPr>
      <w:r w:rsidRPr="00177AC8">
        <w:t>Furthermore,</w:t>
      </w:r>
      <w:r>
        <w:t xml:space="preserve"> we</w:t>
      </w:r>
      <w:r w:rsidRPr="00177AC8">
        <w:t xml:space="preserve"> have noticed that the guideline excluded the maintenance work done at the prestige facilities since it is covered by the facilities Management contracts. </w:t>
      </w:r>
      <w:r w:rsidRPr="00EB7E03">
        <w:rPr>
          <w:b/>
          <w:i/>
        </w:rPr>
        <w:t>Refer to section 4: Application/Scope of the guideline (page 7)</w:t>
      </w:r>
    </w:p>
    <w:p w14:paraId="3C3F5D7B" w14:textId="77777777" w:rsidR="00033501" w:rsidRPr="00177AC8" w:rsidRDefault="00033501" w:rsidP="00033501">
      <w:pPr>
        <w:spacing w:after="0" w:line="240" w:lineRule="auto"/>
      </w:pPr>
    </w:p>
    <w:p w14:paraId="65F20AA1" w14:textId="77777777" w:rsidR="00033501" w:rsidRPr="00177AC8" w:rsidRDefault="00033501" w:rsidP="00033501">
      <w:pPr>
        <w:spacing w:after="0" w:line="240" w:lineRule="auto"/>
      </w:pPr>
      <w:r w:rsidRPr="00177AC8">
        <w:t xml:space="preserve">Based on the </w:t>
      </w:r>
      <w:r w:rsidRPr="00177AC8">
        <w:rPr>
          <w:b/>
          <w:bCs/>
        </w:rPr>
        <w:t>Day to day maintenance guideline</w:t>
      </w:r>
      <w:r w:rsidRPr="00177AC8">
        <w:t xml:space="preserve"> provided, it seems like the painting work done at the prestige house no 14 and house no 22 should have not been treated as day to day maintenance.</w:t>
      </w:r>
    </w:p>
    <w:p w14:paraId="118E9F41" w14:textId="77777777" w:rsidR="00033501" w:rsidRDefault="00033501" w:rsidP="00033501">
      <w:pPr>
        <w:spacing w:after="0" w:line="240" w:lineRule="auto"/>
        <w:rPr>
          <w:rFonts w:cs="Arial"/>
          <w:b/>
          <w:bCs/>
        </w:rPr>
      </w:pPr>
    </w:p>
    <w:p w14:paraId="27802F25" w14:textId="77777777" w:rsidR="00033501" w:rsidRPr="00177AC8" w:rsidRDefault="00033501" w:rsidP="00033501">
      <w:pPr>
        <w:spacing w:after="0" w:line="240" w:lineRule="auto"/>
      </w:pPr>
      <w:r>
        <w:t>Through analysis of the day to day maintenance guidelines it was identified that painting</w:t>
      </w:r>
      <w:r w:rsidRPr="00177AC8">
        <w:t xml:space="preserve"> performed</w:t>
      </w:r>
      <w:r>
        <w:t xml:space="preserve"> </w:t>
      </w:r>
      <w:r w:rsidRPr="00177AC8">
        <w:t>at the prest</w:t>
      </w:r>
      <w:r>
        <w:t>ige house no 14 and house no 22</w:t>
      </w:r>
      <w:r w:rsidRPr="00177AC8">
        <w:t xml:space="preserve"> </w:t>
      </w:r>
      <w:r>
        <w:t xml:space="preserve">should haven’t not been treated as a </w:t>
      </w:r>
      <w:r w:rsidRPr="00177AC8">
        <w:t>day to day maintenance</w:t>
      </w:r>
      <w:r>
        <w:t>. It has been specifically excluded from the definition. The finding will remain and be reported on the management response.</w:t>
      </w:r>
    </w:p>
    <w:p w14:paraId="7B9D708F" w14:textId="226A3959" w:rsidR="00033501" w:rsidRDefault="00033501" w:rsidP="00033501">
      <w:pPr>
        <w:spacing w:after="0" w:line="240" w:lineRule="auto"/>
        <w:rPr>
          <w:rFonts w:cs="Arial"/>
          <w:b/>
          <w:bCs/>
        </w:rPr>
      </w:pPr>
    </w:p>
    <w:p w14:paraId="6026DE20" w14:textId="6372C218" w:rsidR="00033501" w:rsidRDefault="00033501">
      <w:pPr>
        <w:spacing w:after="200"/>
        <w:rPr>
          <w:rFonts w:cs="Arial"/>
          <w:b/>
          <w:bCs/>
        </w:rPr>
      </w:pPr>
      <w:r>
        <w:rPr>
          <w:rFonts w:cs="Arial"/>
          <w:b/>
          <w:bCs/>
        </w:rPr>
        <w:br w:type="page"/>
      </w:r>
    </w:p>
    <w:p w14:paraId="20737786" w14:textId="603A8111" w:rsidR="008B6424" w:rsidRDefault="008B6424" w:rsidP="00A12E25">
      <w:pPr>
        <w:pStyle w:val="Heading4"/>
        <w:spacing w:before="0" w:after="0" w:line="240" w:lineRule="auto"/>
      </w:pPr>
      <w:r>
        <w:t>Irregular Expenditure</w:t>
      </w:r>
    </w:p>
    <w:p w14:paraId="3F764051" w14:textId="34EE4C48" w:rsidR="008B6424" w:rsidRDefault="008B6424" w:rsidP="00A12E25">
      <w:pPr>
        <w:spacing w:after="0" w:line="240" w:lineRule="auto"/>
      </w:pPr>
    </w:p>
    <w:p w14:paraId="31CBB424" w14:textId="2451AC2F" w:rsidR="00A12E25" w:rsidRPr="00A12E25" w:rsidRDefault="00A12E25" w:rsidP="00A12E25">
      <w:pPr>
        <w:pStyle w:val="Heading7"/>
        <w:ind w:left="426" w:hanging="426"/>
      </w:pPr>
      <w:r w:rsidRPr="00A12E25">
        <w:t>Disclosure note not fairly presented</w:t>
      </w:r>
      <w:r>
        <w:t xml:space="preserve"> – PWC Report on state events</w:t>
      </w:r>
    </w:p>
    <w:p w14:paraId="53809393" w14:textId="69C47662" w:rsidR="00A12E25" w:rsidRPr="00A12E25" w:rsidRDefault="00A12E25" w:rsidP="00A12E25">
      <w:pPr>
        <w:pStyle w:val="FindingHeading1"/>
        <w:tabs>
          <w:tab w:val="left" w:pos="720"/>
        </w:tabs>
        <w:spacing w:before="0" w:after="0"/>
        <w:ind w:firstLine="0"/>
        <w:jc w:val="both"/>
        <w:rPr>
          <w:rFonts w:cs="Arial"/>
          <w:szCs w:val="22"/>
        </w:rPr>
      </w:pPr>
      <w:r>
        <w:rPr>
          <w:rFonts w:cs="Arial"/>
          <w:szCs w:val="22"/>
        </w:rPr>
        <w:t>Requirements</w:t>
      </w:r>
    </w:p>
    <w:p w14:paraId="06AA409A" w14:textId="77777777" w:rsidR="00A12E25" w:rsidRPr="008C30F6" w:rsidRDefault="00A12E25" w:rsidP="00A12E25">
      <w:pPr>
        <w:pStyle w:val="NormalWeb"/>
        <w:spacing w:before="0" w:beforeAutospacing="0" w:after="0" w:afterAutospacing="0"/>
        <w:jc w:val="both"/>
        <w:rPr>
          <w:sz w:val="22"/>
          <w:szCs w:val="22"/>
        </w:rPr>
      </w:pPr>
    </w:p>
    <w:p w14:paraId="67146BD3" w14:textId="0A5B2B22" w:rsidR="00A12E25" w:rsidRPr="00A12E25" w:rsidRDefault="00A12E25" w:rsidP="00A12E25">
      <w:pPr>
        <w:spacing w:after="0" w:line="240" w:lineRule="auto"/>
        <w:jc w:val="both"/>
        <w:rPr>
          <w:rFonts w:cs="Arial"/>
          <w:i/>
          <w:color w:val="000000"/>
          <w:lang w:eastAsia="en-ZA"/>
        </w:rPr>
      </w:pPr>
      <w:r w:rsidRPr="00A12E25">
        <w:rPr>
          <w:rFonts w:cs="Arial"/>
          <w:color w:val="000000"/>
          <w:lang w:eastAsia="en-ZA"/>
        </w:rPr>
        <w:t>Public Finance Management Act paragraph 38(1)(a)(i) states that “</w:t>
      </w:r>
      <w:r w:rsidRPr="00A12E25">
        <w:rPr>
          <w:rFonts w:cs="Arial"/>
          <w:i/>
          <w:color w:val="000000"/>
          <w:lang w:eastAsia="en-ZA"/>
        </w:rPr>
        <w:t>The accounting officer for a department must ensure that the department has and maintains effective, efficient and transparent systems of financial and risk management and internal control…</w:t>
      </w:r>
      <w:r w:rsidRPr="00A12E25">
        <w:rPr>
          <w:rFonts w:cs="Arial"/>
          <w:color w:val="000000"/>
          <w:lang w:eastAsia="en-ZA"/>
        </w:rPr>
        <w:t>”</w:t>
      </w:r>
    </w:p>
    <w:p w14:paraId="157975B1" w14:textId="77777777" w:rsidR="00A12E25" w:rsidRPr="00A12E25" w:rsidRDefault="00A12E25" w:rsidP="00A12E25">
      <w:pPr>
        <w:spacing w:after="0" w:line="240" w:lineRule="auto"/>
        <w:jc w:val="both"/>
        <w:rPr>
          <w:rFonts w:cs="Arial"/>
          <w:color w:val="000000"/>
          <w:lang w:eastAsia="en-ZA"/>
        </w:rPr>
      </w:pPr>
    </w:p>
    <w:p w14:paraId="6FA4BA53" w14:textId="77777777" w:rsidR="00A12E25" w:rsidRPr="00A12E25" w:rsidRDefault="00A12E25" w:rsidP="00A12E25">
      <w:pPr>
        <w:spacing w:after="0" w:line="240" w:lineRule="auto"/>
        <w:jc w:val="both"/>
        <w:rPr>
          <w:rFonts w:cs="Arial"/>
          <w:i/>
          <w:color w:val="000000"/>
          <w:lang w:eastAsia="en-ZA"/>
        </w:rPr>
      </w:pPr>
      <w:r w:rsidRPr="00A12E25">
        <w:rPr>
          <w:rFonts w:cs="Arial"/>
          <w:color w:val="000000"/>
          <w:lang w:eastAsia="en-ZA"/>
        </w:rPr>
        <w:t xml:space="preserve">Section 38(1) (b) (i) of the Public Finance Management Act states that </w:t>
      </w:r>
      <w:r w:rsidRPr="00A12E25">
        <w:rPr>
          <w:rFonts w:cs="Arial"/>
          <w:i/>
          <w:color w:val="000000"/>
          <w:lang w:eastAsia="en-ZA"/>
        </w:rPr>
        <w:t>“The accounting officer for a department is responsible for the effective, efficient, economical and transparent use of the resources of the department, trading entity or constitutional institution…”</w:t>
      </w:r>
    </w:p>
    <w:p w14:paraId="1D8CF6BE" w14:textId="77777777" w:rsidR="00A12E25" w:rsidRPr="00A12E25" w:rsidRDefault="00A12E25" w:rsidP="00A12E25">
      <w:pPr>
        <w:spacing w:after="0" w:line="240" w:lineRule="auto"/>
        <w:jc w:val="both"/>
        <w:rPr>
          <w:rFonts w:cs="Arial"/>
          <w:i/>
          <w:color w:val="000000"/>
          <w:lang w:eastAsia="en-ZA"/>
        </w:rPr>
      </w:pPr>
    </w:p>
    <w:p w14:paraId="43E2A2C7" w14:textId="77777777" w:rsidR="00A12E25" w:rsidRPr="00A12E25" w:rsidRDefault="00A12E25" w:rsidP="00A12E25">
      <w:pPr>
        <w:pStyle w:val="NormalWeb"/>
        <w:spacing w:before="0" w:beforeAutospacing="0" w:after="0" w:afterAutospacing="0"/>
        <w:jc w:val="both"/>
        <w:rPr>
          <w:rFonts w:ascii="Arial" w:hAnsi="Arial" w:cs="Arial"/>
          <w:i/>
          <w:sz w:val="22"/>
          <w:szCs w:val="22"/>
        </w:rPr>
      </w:pPr>
      <w:r w:rsidRPr="00A12E25">
        <w:rPr>
          <w:rFonts w:ascii="Arial" w:hAnsi="Arial" w:cs="Arial"/>
          <w:bCs/>
          <w:color w:val="000000"/>
          <w:sz w:val="22"/>
          <w:szCs w:val="22"/>
          <w:lang w:val="en-GB"/>
        </w:rPr>
        <w:t xml:space="preserve">Section 40 of the Public Finance Management Act (PFMA) states that: </w:t>
      </w:r>
      <w:r w:rsidRPr="00A12E25">
        <w:rPr>
          <w:rFonts w:ascii="Arial" w:hAnsi="Arial" w:cs="Arial"/>
          <w:bCs/>
          <w:i/>
          <w:color w:val="000000"/>
          <w:sz w:val="22"/>
          <w:szCs w:val="22"/>
          <w:lang w:val="en-GB"/>
        </w:rPr>
        <w:t>“</w:t>
      </w:r>
      <w:r w:rsidRPr="00A12E25">
        <w:rPr>
          <w:rFonts w:ascii="Arial" w:hAnsi="Arial" w:cs="Arial"/>
          <w:i/>
          <w:sz w:val="22"/>
          <w:szCs w:val="22"/>
        </w:rPr>
        <w:t>The accounting officer for a department – (a) must keep full and proper records of the financial affairs of the department, in accordance with any prescribed norms and standards…”</w:t>
      </w:r>
    </w:p>
    <w:p w14:paraId="688B7845" w14:textId="77777777" w:rsidR="00A12E25" w:rsidRPr="00A12E25" w:rsidRDefault="00A12E25" w:rsidP="00A12E25">
      <w:pPr>
        <w:pStyle w:val="NormalWeb"/>
        <w:spacing w:before="0" w:beforeAutospacing="0" w:after="0" w:afterAutospacing="0"/>
        <w:jc w:val="both"/>
        <w:rPr>
          <w:rFonts w:ascii="Arial" w:hAnsi="Arial" w:cs="Arial"/>
          <w:i/>
          <w:sz w:val="22"/>
          <w:szCs w:val="22"/>
        </w:rPr>
      </w:pPr>
    </w:p>
    <w:p w14:paraId="4991CFF3" w14:textId="77777777" w:rsidR="00A12E25" w:rsidRPr="00A12E25" w:rsidRDefault="00A12E25" w:rsidP="00A12E25">
      <w:pPr>
        <w:autoSpaceDE w:val="0"/>
        <w:autoSpaceDN w:val="0"/>
        <w:adjustRightInd w:val="0"/>
        <w:spacing w:after="0" w:line="240" w:lineRule="auto"/>
        <w:jc w:val="both"/>
        <w:rPr>
          <w:rFonts w:cs="Arial"/>
          <w:color w:val="000000"/>
          <w:u w:color="000000"/>
        </w:rPr>
      </w:pPr>
      <w:r w:rsidRPr="00A12E25">
        <w:rPr>
          <w:rFonts w:cs="Arial"/>
          <w:color w:val="000000"/>
          <w:u w:color="000000"/>
        </w:rPr>
        <w:t>Chapter 3, Paragraph 11 of Modified Cash Standard states that</w:t>
      </w:r>
      <w:r w:rsidRPr="00A12E25">
        <w:rPr>
          <w:rFonts w:cs="Arial"/>
          <w:i/>
          <w:color w:val="000000"/>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p>
    <w:p w14:paraId="4260E0E2" w14:textId="77777777" w:rsidR="00A12E25" w:rsidRDefault="00A12E25" w:rsidP="00A12E25">
      <w:pPr>
        <w:pStyle w:val="Default"/>
        <w:jc w:val="both"/>
        <w:rPr>
          <w:rFonts w:ascii="Arial" w:hAnsi="Arial" w:cs="Arial"/>
          <w:sz w:val="22"/>
          <w:szCs w:val="22"/>
          <w:lang w:eastAsia="en-ZA"/>
        </w:rPr>
      </w:pPr>
    </w:p>
    <w:p w14:paraId="79E371CB" w14:textId="1AEAF25F" w:rsidR="00A12E25" w:rsidRPr="00A12E25" w:rsidRDefault="00A12E25" w:rsidP="00A12E25">
      <w:pPr>
        <w:pStyle w:val="Default"/>
        <w:jc w:val="both"/>
        <w:rPr>
          <w:rFonts w:ascii="Arial" w:hAnsi="Arial" w:cs="Arial"/>
          <w:sz w:val="22"/>
          <w:szCs w:val="22"/>
        </w:rPr>
      </w:pPr>
      <w:r w:rsidRPr="00A12E25">
        <w:rPr>
          <w:rFonts w:ascii="Arial" w:hAnsi="Arial" w:cs="Arial"/>
          <w:sz w:val="22"/>
          <w:szCs w:val="22"/>
          <w:lang w:eastAsia="en-ZA"/>
        </w:rPr>
        <w:t xml:space="preserve">Irregular expenditure framework para 8 states that </w:t>
      </w:r>
      <w:r w:rsidRPr="00A12E25">
        <w:rPr>
          <w:rFonts w:ascii="Arial" w:hAnsi="Arial" w:cs="Arial"/>
          <w:i/>
          <w:sz w:val="22"/>
          <w:szCs w:val="22"/>
        </w:rPr>
        <w:t>“</w:t>
      </w:r>
      <w:r w:rsidRPr="00A12E25">
        <w:rPr>
          <w:rFonts w:ascii="Arial" w:hAnsi="Arial" w:cs="Arial"/>
          <w:i/>
          <w:sz w:val="22"/>
          <w:szCs w:val="22"/>
          <w:lang w:eastAsia="en-ZA"/>
        </w:rPr>
        <w:t>For a department to incur irregular expenditure, the non-compliance must be linked to a financial transaction. Although a transaction may trigger irregular expenditure, a department will only record irregular expenditure when a payment pertaining to the non-compliance is actually made (i.e. when the expenditure is recognized in accordance with the Modified Cash Standards) ...</w:t>
      </w:r>
      <w:r w:rsidRPr="00A12E25">
        <w:rPr>
          <w:rFonts w:ascii="Arial" w:hAnsi="Arial" w:cs="Arial"/>
          <w:sz w:val="22"/>
          <w:szCs w:val="22"/>
        </w:rPr>
        <w:t>”</w:t>
      </w:r>
    </w:p>
    <w:p w14:paraId="259174C1" w14:textId="77777777" w:rsidR="00A12E25" w:rsidRPr="00A12E25" w:rsidRDefault="00A12E25" w:rsidP="00A12E25">
      <w:pPr>
        <w:spacing w:after="0" w:line="240" w:lineRule="auto"/>
        <w:jc w:val="both"/>
        <w:rPr>
          <w:rFonts w:cs="Arial"/>
          <w:i/>
          <w:color w:val="000000"/>
          <w:lang w:eastAsia="en-ZA"/>
        </w:rPr>
      </w:pPr>
    </w:p>
    <w:p w14:paraId="5838DB44"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16 states that</w:t>
      </w:r>
      <w:r w:rsidRPr="00A12E25">
        <w:rPr>
          <w:rFonts w:ascii="Arial" w:hAnsi="Arial" w:cs="Arial"/>
          <w:i/>
          <w:sz w:val="22"/>
          <w:szCs w:val="22"/>
        </w:rPr>
        <w:t xml:space="preserve"> “</w:t>
      </w:r>
      <w:r w:rsidRPr="00A12E25">
        <w:rPr>
          <w:rFonts w:ascii="Arial" w:hAnsi="Arial" w:cs="Arial"/>
          <w:i/>
          <w:sz w:val="22"/>
          <w:szCs w:val="22"/>
          <w:lang w:eastAsia="en-ZA"/>
        </w:rPr>
        <w:t>If a transaction has been processed in contravention of legislation and the same transaction has a financial implication (payment was made or a liability was recognised in the books), it must be recorded as irregular expenditure…”</w:t>
      </w:r>
      <w:r w:rsidRPr="00A12E25">
        <w:rPr>
          <w:rFonts w:ascii="Arial" w:hAnsi="Arial" w:cs="Arial"/>
          <w:sz w:val="22"/>
          <w:szCs w:val="22"/>
        </w:rPr>
        <w:t xml:space="preserve">. </w:t>
      </w:r>
    </w:p>
    <w:p w14:paraId="1840A0AA" w14:textId="77777777" w:rsidR="00A12E25" w:rsidRPr="00A12E25" w:rsidRDefault="00A12E25" w:rsidP="00A12E25">
      <w:pPr>
        <w:autoSpaceDE w:val="0"/>
        <w:autoSpaceDN w:val="0"/>
        <w:adjustRightInd w:val="0"/>
        <w:spacing w:after="0" w:line="240" w:lineRule="auto"/>
        <w:jc w:val="both"/>
        <w:rPr>
          <w:rFonts w:cs="Arial"/>
          <w:color w:val="000000"/>
        </w:rPr>
      </w:pPr>
    </w:p>
    <w:p w14:paraId="02604EE3"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22 and 24 states that</w:t>
      </w:r>
      <w:r w:rsidRPr="00A12E25">
        <w:rPr>
          <w:rFonts w:ascii="Arial" w:hAnsi="Arial" w:cs="Arial"/>
          <w:i/>
          <w:sz w:val="22"/>
          <w:szCs w:val="22"/>
        </w:rPr>
        <w:t xml:space="preserve"> “The accounting officer must conduct a determination test or analyse the particulars of non-compliance in order to establish the facts and losses, if any, related to the transaction. The determination test must be instituted within 30 days from the date that the irregular expenditure was reported to the accounting officer or accounting authority..</w:t>
      </w:r>
      <w:r w:rsidRPr="00A12E25">
        <w:rPr>
          <w:rFonts w:ascii="Arial" w:hAnsi="Arial" w:cs="Arial"/>
          <w:sz w:val="22"/>
          <w:szCs w:val="22"/>
        </w:rPr>
        <w:t xml:space="preserve">.” </w:t>
      </w:r>
    </w:p>
    <w:p w14:paraId="43BF05A0" w14:textId="77777777" w:rsidR="00A12E25" w:rsidRPr="00A12E25" w:rsidRDefault="00A12E25" w:rsidP="00A12E25">
      <w:pPr>
        <w:autoSpaceDE w:val="0"/>
        <w:autoSpaceDN w:val="0"/>
        <w:adjustRightInd w:val="0"/>
        <w:spacing w:after="0" w:line="240" w:lineRule="auto"/>
        <w:jc w:val="both"/>
        <w:rPr>
          <w:rFonts w:cs="Arial"/>
          <w:color w:val="000000"/>
        </w:rPr>
      </w:pPr>
    </w:p>
    <w:p w14:paraId="12479695" w14:textId="77777777" w:rsidR="00A12E25" w:rsidRPr="00A12E25" w:rsidRDefault="00A12E25" w:rsidP="00A12E25">
      <w:pPr>
        <w:autoSpaceDE w:val="0"/>
        <w:autoSpaceDN w:val="0"/>
        <w:adjustRightInd w:val="0"/>
        <w:spacing w:after="0" w:line="240" w:lineRule="auto"/>
        <w:jc w:val="both"/>
        <w:rPr>
          <w:rFonts w:cs="Arial"/>
          <w:i/>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The accounting officer must ensure that only confirmed irregular expenditure is disclosed in the main note to the annual financial statements…”</w:t>
      </w:r>
    </w:p>
    <w:p w14:paraId="5F68993C" w14:textId="77777777" w:rsidR="00A12E25" w:rsidRPr="00A12E25" w:rsidRDefault="00A12E25" w:rsidP="00A12E25">
      <w:pPr>
        <w:autoSpaceDE w:val="0"/>
        <w:autoSpaceDN w:val="0"/>
        <w:adjustRightInd w:val="0"/>
        <w:spacing w:after="0" w:line="240" w:lineRule="auto"/>
        <w:rPr>
          <w:rFonts w:cs="Arial"/>
          <w:color w:val="000000"/>
        </w:rPr>
      </w:pPr>
    </w:p>
    <w:p w14:paraId="4ACB7B19" w14:textId="77777777" w:rsidR="00A12E25" w:rsidRPr="00A12E25" w:rsidRDefault="00A12E25" w:rsidP="00A12E25">
      <w:pPr>
        <w:autoSpaceDE w:val="0"/>
        <w:autoSpaceDN w:val="0"/>
        <w:adjustRightInd w:val="0"/>
        <w:spacing w:after="0" w:line="240" w:lineRule="auto"/>
        <w:rPr>
          <w:rFonts w:cs="Arial"/>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 xml:space="preserve">Irregular expenditure not confirmed or in the process of determination or investigation must be disclosed in the </w:t>
      </w:r>
      <w:r w:rsidRPr="00A12E25">
        <w:rPr>
          <w:rFonts w:cs="Arial"/>
          <w:i/>
          <w:iCs/>
          <w:color w:val="000000"/>
        </w:rPr>
        <w:t xml:space="preserve">sub-note </w:t>
      </w:r>
      <w:r w:rsidRPr="00A12E25">
        <w:rPr>
          <w:rFonts w:cs="Arial"/>
          <w:i/>
          <w:color w:val="000000"/>
        </w:rPr>
        <w:t>to the annual financial statements related to irregular expenditure…</w:t>
      </w:r>
      <w:r w:rsidRPr="00A12E25">
        <w:rPr>
          <w:rFonts w:cs="Arial"/>
          <w:color w:val="000000"/>
        </w:rPr>
        <w:t xml:space="preserve">” </w:t>
      </w:r>
    </w:p>
    <w:p w14:paraId="7B3E41EC" w14:textId="77777777" w:rsidR="00A12E25" w:rsidRPr="00A12E25" w:rsidRDefault="00A12E25" w:rsidP="00A12E25">
      <w:pPr>
        <w:pStyle w:val="Header"/>
        <w:rPr>
          <w:rFonts w:ascii="Arial" w:hAnsi="Arial" w:cs="Arial"/>
          <w:b/>
          <w:color w:val="000000"/>
          <w:sz w:val="22"/>
          <w:szCs w:val="22"/>
        </w:rPr>
      </w:pPr>
    </w:p>
    <w:p w14:paraId="1E7404C1" w14:textId="77777777" w:rsidR="00A12E25" w:rsidRPr="00A12E25" w:rsidRDefault="00A12E25" w:rsidP="00A12E25">
      <w:pPr>
        <w:pStyle w:val="Header"/>
        <w:rPr>
          <w:rFonts w:ascii="Arial" w:hAnsi="Arial" w:cs="Arial"/>
          <w:b/>
          <w:color w:val="000000"/>
          <w:sz w:val="22"/>
          <w:szCs w:val="22"/>
        </w:rPr>
      </w:pPr>
    </w:p>
    <w:p w14:paraId="63E72A11" w14:textId="77777777" w:rsidR="00A12E25" w:rsidRPr="00A12E25" w:rsidRDefault="00A12E25" w:rsidP="00A12E25">
      <w:pPr>
        <w:pStyle w:val="Header"/>
        <w:rPr>
          <w:rFonts w:ascii="Arial" w:hAnsi="Arial" w:cs="Arial"/>
          <w:b/>
          <w:color w:val="000000"/>
          <w:sz w:val="22"/>
          <w:szCs w:val="22"/>
        </w:rPr>
      </w:pPr>
    </w:p>
    <w:p w14:paraId="53B970AC" w14:textId="77777777" w:rsidR="00A12E25" w:rsidRPr="00A12E25" w:rsidRDefault="00A12E25" w:rsidP="00A12E25">
      <w:pPr>
        <w:pStyle w:val="Header"/>
        <w:rPr>
          <w:rFonts w:ascii="Arial" w:hAnsi="Arial" w:cs="Arial"/>
          <w:b/>
          <w:color w:val="000000"/>
          <w:sz w:val="22"/>
          <w:szCs w:val="22"/>
        </w:rPr>
      </w:pPr>
      <w:r w:rsidRPr="00A12E25">
        <w:rPr>
          <w:rFonts w:ascii="Arial" w:hAnsi="Arial" w:cs="Arial"/>
          <w:b/>
          <w:color w:val="000000"/>
          <w:sz w:val="22"/>
          <w:szCs w:val="22"/>
        </w:rPr>
        <w:t>Nature</w:t>
      </w:r>
    </w:p>
    <w:p w14:paraId="0C2463BC" w14:textId="77777777" w:rsidR="00A12E25" w:rsidRPr="00A12E25" w:rsidRDefault="00A12E25" w:rsidP="00A12E25">
      <w:pPr>
        <w:spacing w:after="0" w:line="240" w:lineRule="auto"/>
        <w:rPr>
          <w:rFonts w:cs="Arial"/>
        </w:rPr>
      </w:pPr>
    </w:p>
    <w:p w14:paraId="6B12D054"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During the audit of irregular expenditure, the following was noted with respect to note 25 to the financial statement “</w:t>
      </w:r>
      <w:r w:rsidRPr="00A12E25">
        <w:rPr>
          <w:rFonts w:cs="Arial"/>
          <w:i/>
        </w:rPr>
        <w:t>At the end of the previous financial year, management had identified potential irregular expenditure amounting to R43 million relating to state events under the Prestige portfolio. Appropriate disclosures will be made once the outcome of the investigations has been finalised</w:t>
      </w:r>
      <w:r w:rsidRPr="00A12E25">
        <w:rPr>
          <w:rFonts w:cs="Arial"/>
        </w:rPr>
        <w:t>...”</w:t>
      </w:r>
    </w:p>
    <w:p w14:paraId="4BCF06B9" w14:textId="77777777" w:rsidR="00A12E25" w:rsidRPr="00A12E25" w:rsidRDefault="00A12E25" w:rsidP="00A12E25">
      <w:pPr>
        <w:pStyle w:val="Default"/>
        <w:jc w:val="both"/>
        <w:rPr>
          <w:rFonts w:ascii="Arial" w:hAnsi="Arial" w:cs="Arial"/>
          <w:sz w:val="22"/>
          <w:szCs w:val="22"/>
        </w:rPr>
      </w:pPr>
    </w:p>
    <w:p w14:paraId="6041C9BC"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Follow up was conducted during interim audit in the current year, we noted that the investigation was conducted by Pricewaterhouse Coopers Incorporated (PWC). A copy of the investigation report was submitted to AGSA and confirmed that the investigation was finalized and approved by Minister P. de Lille on 28 January 2020.</w:t>
      </w:r>
    </w:p>
    <w:p w14:paraId="56E52C07" w14:textId="77777777" w:rsidR="00A12E25" w:rsidRPr="00A12E25" w:rsidRDefault="00A12E25" w:rsidP="00A12E25">
      <w:pPr>
        <w:spacing w:after="0" w:line="240" w:lineRule="auto"/>
        <w:rPr>
          <w:rFonts w:cs="Arial"/>
          <w:color w:val="000000"/>
        </w:rPr>
      </w:pPr>
    </w:p>
    <w:p w14:paraId="30D6F69D" w14:textId="77777777" w:rsidR="00A12E25" w:rsidRPr="00A12E25" w:rsidRDefault="00A12E25" w:rsidP="00A12E25">
      <w:pPr>
        <w:autoSpaceDE w:val="0"/>
        <w:autoSpaceDN w:val="0"/>
        <w:adjustRightInd w:val="0"/>
        <w:spacing w:after="0" w:line="240" w:lineRule="auto"/>
        <w:jc w:val="both"/>
        <w:rPr>
          <w:rFonts w:cs="Arial"/>
          <w:color w:val="000000"/>
        </w:rPr>
      </w:pPr>
      <w:r w:rsidRPr="00A12E25">
        <w:rPr>
          <w:rFonts w:cs="Arial"/>
        </w:rPr>
        <w:t xml:space="preserve">The information disclosed on note 25 is therefore incorrect as the investigation was finalised and </w:t>
      </w:r>
      <w:r w:rsidRPr="00A12E25">
        <w:rPr>
          <w:rFonts w:cs="Arial"/>
          <w:color w:val="000000"/>
        </w:rPr>
        <w:t>confirmed irregular expenditure, therefore it should have been disclosed in the main note to the annual financial statement.</w:t>
      </w:r>
    </w:p>
    <w:p w14:paraId="41BFB85B" w14:textId="77777777" w:rsidR="00A12E25" w:rsidRPr="00A12E25" w:rsidRDefault="00A12E25" w:rsidP="00A12E25">
      <w:pPr>
        <w:autoSpaceDE w:val="0"/>
        <w:autoSpaceDN w:val="0"/>
        <w:adjustRightInd w:val="0"/>
        <w:spacing w:after="0" w:line="240" w:lineRule="auto"/>
        <w:rPr>
          <w:rFonts w:cs="Arial"/>
          <w:color w:val="000000"/>
        </w:rPr>
      </w:pPr>
    </w:p>
    <w:p w14:paraId="7310544C" w14:textId="77777777" w:rsidR="00A12E25" w:rsidRPr="00A12E25" w:rsidRDefault="00A12E25" w:rsidP="00A12E25">
      <w:pPr>
        <w:spacing w:after="0" w:line="240" w:lineRule="auto"/>
        <w:rPr>
          <w:rFonts w:cs="Arial"/>
          <w:b/>
        </w:rPr>
      </w:pPr>
      <w:r w:rsidRPr="00A12E25">
        <w:rPr>
          <w:rFonts w:cs="Arial"/>
          <w:b/>
        </w:rPr>
        <w:t>Impact</w:t>
      </w:r>
    </w:p>
    <w:p w14:paraId="547ECE43" w14:textId="77777777" w:rsidR="00A12E25" w:rsidRPr="00A12E25" w:rsidRDefault="00A12E25" w:rsidP="00A12E25">
      <w:pPr>
        <w:spacing w:after="0" w:line="240" w:lineRule="auto"/>
        <w:rPr>
          <w:rFonts w:cs="Arial"/>
          <w:b/>
        </w:rPr>
      </w:pPr>
    </w:p>
    <w:p w14:paraId="1FBBB47D" w14:textId="09938D2C" w:rsidR="00A12E25" w:rsidRDefault="00A12E25" w:rsidP="00A12E25">
      <w:pPr>
        <w:spacing w:after="0"/>
        <w:contextualSpacing/>
        <w:jc w:val="both"/>
        <w:rPr>
          <w:rFonts w:cs="Arial"/>
          <w:bCs/>
          <w:color w:val="000000"/>
          <w:lang w:val="en-GB"/>
        </w:rPr>
      </w:pPr>
      <w:r w:rsidRPr="00A12E25">
        <w:rPr>
          <w:rFonts w:cs="Arial"/>
          <w:color w:val="000000"/>
          <w:lang w:val="en-GB" w:eastAsia="en-ZA"/>
        </w:rPr>
        <w:t xml:space="preserve">Non-compliance with </w:t>
      </w:r>
      <w:r w:rsidRPr="00A12E25">
        <w:rPr>
          <w:rFonts w:cs="Arial"/>
          <w:bCs/>
          <w:color w:val="000000"/>
          <w:lang w:val="en-GB"/>
        </w:rPr>
        <w:t>Public Finance Management Act (PFMA)</w:t>
      </w:r>
    </w:p>
    <w:p w14:paraId="7C9B7B77" w14:textId="77777777" w:rsidR="00A12E25" w:rsidRPr="00A12E25" w:rsidRDefault="00A12E25" w:rsidP="00A12E25">
      <w:pPr>
        <w:spacing w:after="0"/>
        <w:contextualSpacing/>
        <w:jc w:val="both"/>
        <w:rPr>
          <w:rFonts w:cs="Arial"/>
          <w:b/>
          <w:bCs/>
        </w:rPr>
      </w:pPr>
    </w:p>
    <w:p w14:paraId="5E14ACFB" w14:textId="77777777" w:rsidR="00A12E25" w:rsidRDefault="00A12E25" w:rsidP="00A12E25">
      <w:pPr>
        <w:spacing w:after="0"/>
        <w:contextualSpacing/>
        <w:jc w:val="both"/>
        <w:rPr>
          <w:rFonts w:cs="Arial"/>
          <w:b/>
          <w:bCs/>
        </w:rPr>
      </w:pPr>
      <w:r w:rsidRPr="00A12E25">
        <w:rPr>
          <w:rFonts w:cs="Arial"/>
          <w:bCs/>
          <w:color w:val="000000"/>
          <w:lang w:val="en-GB"/>
        </w:rPr>
        <w:t>Irregular expenditure disclosure note is not fairly presented in line with MCS Chapter 3.</w:t>
      </w:r>
    </w:p>
    <w:p w14:paraId="2F2C75AF" w14:textId="77777777" w:rsidR="00A12E25" w:rsidRDefault="00A12E25" w:rsidP="00A12E25">
      <w:pPr>
        <w:spacing w:after="0"/>
        <w:contextualSpacing/>
        <w:jc w:val="both"/>
        <w:rPr>
          <w:rFonts w:cs="Arial"/>
          <w:b/>
          <w:bCs/>
        </w:rPr>
      </w:pPr>
    </w:p>
    <w:p w14:paraId="3F8DFF2A" w14:textId="5F3C74A9" w:rsidR="00A12E25" w:rsidRPr="00A12E25" w:rsidRDefault="00A12E25" w:rsidP="00A12E25">
      <w:pPr>
        <w:spacing w:after="0"/>
        <w:contextualSpacing/>
        <w:jc w:val="both"/>
        <w:rPr>
          <w:rFonts w:cs="Arial"/>
          <w:b/>
          <w:bCs/>
        </w:rPr>
      </w:pPr>
      <w:r w:rsidRPr="00A12E25">
        <w:rPr>
          <w:rFonts w:cs="Arial"/>
          <w:color w:val="000000"/>
          <w:lang w:val="en-GB" w:eastAsia="en-ZA"/>
        </w:rPr>
        <w:t>Non-compliance with National Treasury Instruction No. 1 of 2018/19</w:t>
      </w:r>
    </w:p>
    <w:p w14:paraId="4582C014" w14:textId="77777777" w:rsidR="00A12E25" w:rsidRPr="00A12E25" w:rsidRDefault="00A12E25" w:rsidP="00A12E25">
      <w:pPr>
        <w:spacing w:after="0"/>
        <w:jc w:val="both"/>
        <w:rPr>
          <w:rFonts w:cs="Arial"/>
          <w:b/>
          <w:bCs/>
        </w:rPr>
      </w:pPr>
    </w:p>
    <w:p w14:paraId="440FA698" w14:textId="1D3D162B" w:rsidR="00A12E25" w:rsidRDefault="00A12E25" w:rsidP="00A12E25">
      <w:pPr>
        <w:spacing w:after="0" w:line="240" w:lineRule="auto"/>
        <w:rPr>
          <w:rFonts w:cs="Arial"/>
          <w:b/>
          <w:bCs/>
        </w:rPr>
      </w:pPr>
      <w:r w:rsidRPr="00A12E25">
        <w:rPr>
          <w:rFonts w:cs="Arial"/>
          <w:b/>
          <w:bCs/>
        </w:rPr>
        <w:t>Internal control deficiency</w:t>
      </w:r>
    </w:p>
    <w:p w14:paraId="4B883DD9" w14:textId="77777777" w:rsidR="00A12E25" w:rsidRPr="00A12E25" w:rsidRDefault="00A12E25" w:rsidP="00A12E25">
      <w:pPr>
        <w:spacing w:after="0" w:line="240" w:lineRule="auto"/>
        <w:rPr>
          <w:rFonts w:cs="Arial"/>
          <w:b/>
          <w:bCs/>
        </w:rPr>
      </w:pPr>
    </w:p>
    <w:p w14:paraId="2776DB34" w14:textId="77777777" w:rsidR="00A12E25" w:rsidRPr="00A12E25" w:rsidRDefault="00A12E25" w:rsidP="00A12E25">
      <w:pPr>
        <w:spacing w:after="0" w:line="240" w:lineRule="auto"/>
        <w:rPr>
          <w:rFonts w:cs="Arial"/>
          <w:i/>
        </w:rPr>
      </w:pPr>
      <w:r w:rsidRPr="00A12E25">
        <w:rPr>
          <w:rFonts w:cs="Arial"/>
          <w:i/>
        </w:rPr>
        <w:t>Financial and performance management</w:t>
      </w:r>
    </w:p>
    <w:p w14:paraId="15C42665" w14:textId="77777777" w:rsidR="00A12E25" w:rsidRPr="00A12E25" w:rsidRDefault="00A12E25" w:rsidP="00A12E25">
      <w:pPr>
        <w:spacing w:after="0" w:line="240" w:lineRule="auto"/>
        <w:rPr>
          <w:rFonts w:cs="Arial"/>
          <w:i/>
        </w:rPr>
      </w:pPr>
    </w:p>
    <w:p w14:paraId="2101B5A1" w14:textId="77777777" w:rsidR="00A12E25" w:rsidRPr="00A12E25" w:rsidRDefault="00A12E25" w:rsidP="00A12E25">
      <w:pPr>
        <w:spacing w:after="0" w:line="240" w:lineRule="auto"/>
        <w:jc w:val="both"/>
        <w:rPr>
          <w:rFonts w:cs="Arial"/>
          <w:lang w:eastAsia="en-GB"/>
        </w:rPr>
      </w:pPr>
      <w:r w:rsidRPr="00A12E25">
        <w:rPr>
          <w:rFonts w:cs="Arial"/>
          <w:lang w:eastAsia="en-GB"/>
        </w:rPr>
        <w:t xml:space="preserve">Management did not implement a proper financial and reporting system to enable proper record keeping in a timely manner to ensure that complete, relevant and accurate information is accessible and available to support financial and performance reporting. </w:t>
      </w:r>
    </w:p>
    <w:p w14:paraId="59A19929" w14:textId="77777777" w:rsidR="00A12E25" w:rsidRPr="00A12E25" w:rsidRDefault="00A12E25" w:rsidP="00A12E25">
      <w:pPr>
        <w:spacing w:after="0" w:line="240" w:lineRule="auto"/>
        <w:jc w:val="both"/>
        <w:rPr>
          <w:rFonts w:cs="Arial"/>
          <w:lang w:eastAsia="en-GB"/>
        </w:rPr>
      </w:pPr>
    </w:p>
    <w:p w14:paraId="277D9229" w14:textId="77777777" w:rsidR="00A12E25" w:rsidRPr="00A12E25" w:rsidRDefault="00A12E25" w:rsidP="00A12E25">
      <w:pPr>
        <w:spacing w:after="0" w:line="240" w:lineRule="auto"/>
        <w:jc w:val="both"/>
        <w:rPr>
          <w:rFonts w:cs="Arial"/>
        </w:rPr>
      </w:pPr>
      <w:r w:rsidRPr="00A12E25">
        <w:rPr>
          <w:rFonts w:cs="Arial"/>
        </w:rPr>
        <w:t>Lack of proper review of financial statements submitted for audit to ensure that they are accurate and complete.</w:t>
      </w:r>
    </w:p>
    <w:p w14:paraId="175D07B0" w14:textId="77777777" w:rsidR="00A12E25" w:rsidRPr="00A12E25" w:rsidRDefault="00A12E25" w:rsidP="00A12E25">
      <w:pPr>
        <w:tabs>
          <w:tab w:val="num" w:pos="851"/>
        </w:tabs>
        <w:spacing w:after="0" w:line="240" w:lineRule="auto"/>
        <w:rPr>
          <w:rFonts w:cs="Arial"/>
          <w:b/>
        </w:rPr>
      </w:pPr>
    </w:p>
    <w:p w14:paraId="66FCA7C7" w14:textId="77777777" w:rsidR="00A12E25" w:rsidRPr="00A12E25" w:rsidRDefault="00A12E25" w:rsidP="00A12E25">
      <w:pPr>
        <w:tabs>
          <w:tab w:val="num" w:pos="851"/>
        </w:tabs>
        <w:spacing w:after="0" w:line="240" w:lineRule="auto"/>
        <w:rPr>
          <w:rFonts w:cs="Arial"/>
          <w:b/>
        </w:rPr>
      </w:pPr>
      <w:r w:rsidRPr="00A12E25">
        <w:rPr>
          <w:rFonts w:cs="Arial"/>
          <w:b/>
        </w:rPr>
        <w:t>Recommendation</w:t>
      </w:r>
    </w:p>
    <w:p w14:paraId="05BD6A05" w14:textId="77777777" w:rsidR="00A12E25" w:rsidRPr="00A12E25" w:rsidRDefault="00A12E25" w:rsidP="00A12E25">
      <w:pPr>
        <w:spacing w:after="0" w:line="240" w:lineRule="auto"/>
        <w:jc w:val="both"/>
        <w:rPr>
          <w:rFonts w:cs="Arial"/>
          <w:color w:val="000000"/>
        </w:rPr>
      </w:pPr>
    </w:p>
    <w:p w14:paraId="4E98E46F" w14:textId="696A4C74" w:rsidR="00A12E25" w:rsidRDefault="00A12E25" w:rsidP="00A12E25">
      <w:pPr>
        <w:spacing w:after="0" w:line="240" w:lineRule="auto"/>
        <w:jc w:val="both"/>
        <w:rPr>
          <w:rFonts w:cs="Arial"/>
        </w:rPr>
      </w:pPr>
      <w:r w:rsidRPr="00A12E25">
        <w:rPr>
          <w:rFonts w:cs="Arial"/>
        </w:rPr>
        <w:t>It is recommended that:</w:t>
      </w:r>
    </w:p>
    <w:p w14:paraId="2E03E77E" w14:textId="77777777" w:rsidR="00A12E25" w:rsidRPr="00A12E25" w:rsidRDefault="00A12E25" w:rsidP="00A12E25">
      <w:pPr>
        <w:spacing w:after="0" w:line="240" w:lineRule="auto"/>
        <w:jc w:val="both"/>
        <w:rPr>
          <w:rFonts w:cs="Arial"/>
        </w:rPr>
      </w:pPr>
    </w:p>
    <w:p w14:paraId="5A804D04" w14:textId="77777777" w:rsidR="00A12E25" w:rsidRPr="00A12E25" w:rsidRDefault="00A12E25" w:rsidP="00A12E25">
      <w:pPr>
        <w:spacing w:after="0" w:line="240" w:lineRule="auto"/>
        <w:jc w:val="both"/>
        <w:rPr>
          <w:rFonts w:cs="Arial"/>
          <w:b/>
          <w:bCs/>
        </w:rPr>
      </w:pPr>
      <w:r w:rsidRPr="00A12E25">
        <w:rPr>
          <w:rFonts w:cs="Arial"/>
        </w:rPr>
        <w:t>Management should conduct reviews on completed investigations and determined non-compliance resulting to irregular expenditure to ensure that the annual financial statements and supporting schedules (</w:t>
      </w:r>
      <w:r w:rsidRPr="00A12E25">
        <w:rPr>
          <w:rFonts w:cs="Arial"/>
          <w:color w:val="000000"/>
          <w:lang w:eastAsia="en-ZA"/>
        </w:rPr>
        <w:t>Irregular expenditure register)</w:t>
      </w:r>
      <w:r w:rsidRPr="00A12E25">
        <w:rPr>
          <w:rFonts w:cs="Arial"/>
        </w:rPr>
        <w:t xml:space="preserve"> are updated with accurate and complete amounts.</w:t>
      </w:r>
    </w:p>
    <w:p w14:paraId="0717725D" w14:textId="77777777" w:rsidR="00A12E25" w:rsidRPr="00A12E25" w:rsidRDefault="00A12E25" w:rsidP="00A12E25">
      <w:pPr>
        <w:spacing w:after="0" w:line="240" w:lineRule="auto"/>
        <w:jc w:val="both"/>
        <w:rPr>
          <w:rFonts w:cs="Arial"/>
          <w:color w:val="000000"/>
        </w:rPr>
      </w:pPr>
    </w:p>
    <w:p w14:paraId="298B2072" w14:textId="77777777" w:rsidR="00A12E25" w:rsidRPr="00A12E25" w:rsidRDefault="00A12E25" w:rsidP="00A12E25">
      <w:pPr>
        <w:spacing w:after="0" w:line="240" w:lineRule="auto"/>
        <w:jc w:val="both"/>
        <w:rPr>
          <w:rFonts w:cs="Arial"/>
        </w:rPr>
      </w:pPr>
      <w:r w:rsidRPr="00A12E25">
        <w:rPr>
          <w:rFonts w:cs="Arial"/>
          <w:color w:val="000000"/>
          <w:lang w:eastAsia="en-ZA"/>
        </w:rPr>
        <w:t xml:space="preserve">Management must develop or enhance compliance procedures to ensure compliance with all prescribed laws and regulations. In addition, such procedures include enhancement of </w:t>
      </w:r>
      <w:r w:rsidRPr="00A12E25">
        <w:rPr>
          <w:rFonts w:cs="Arial"/>
        </w:rPr>
        <w:t>compliance checklists already developed.</w:t>
      </w:r>
    </w:p>
    <w:p w14:paraId="1733517E" w14:textId="77777777" w:rsidR="00A12E25" w:rsidRPr="00A12E25" w:rsidRDefault="00A12E25" w:rsidP="00A12E25">
      <w:pPr>
        <w:spacing w:after="0" w:line="240" w:lineRule="auto"/>
        <w:rPr>
          <w:rFonts w:cs="Arial"/>
          <w:b/>
          <w:bCs/>
        </w:rPr>
      </w:pPr>
    </w:p>
    <w:p w14:paraId="26CA09D2" w14:textId="77777777" w:rsidR="00A12E25" w:rsidRPr="00A12E25" w:rsidRDefault="00A12E25" w:rsidP="00A12E25">
      <w:pPr>
        <w:spacing w:after="0" w:line="240" w:lineRule="auto"/>
        <w:rPr>
          <w:rFonts w:cs="Arial"/>
          <w:b/>
          <w:bCs/>
        </w:rPr>
      </w:pPr>
      <w:r w:rsidRPr="00A12E25">
        <w:rPr>
          <w:rFonts w:cs="Arial"/>
          <w:b/>
          <w:bCs/>
        </w:rPr>
        <w:t>Management response:</w:t>
      </w:r>
    </w:p>
    <w:p w14:paraId="2FE775DC" w14:textId="77777777" w:rsidR="00A12E25" w:rsidRPr="00A12E25" w:rsidRDefault="00A12E25" w:rsidP="00A12E25">
      <w:pPr>
        <w:spacing w:after="0" w:line="240" w:lineRule="auto"/>
        <w:rPr>
          <w:rFonts w:cs="Arial"/>
          <w:b/>
          <w:bCs/>
        </w:rPr>
      </w:pPr>
    </w:p>
    <w:p w14:paraId="5DA15814" w14:textId="0CD87C81" w:rsidR="00A12E25" w:rsidRDefault="00A12E25" w:rsidP="00A12E25">
      <w:pPr>
        <w:spacing w:after="0" w:line="240" w:lineRule="auto"/>
        <w:jc w:val="both"/>
        <w:rPr>
          <w:rFonts w:cs="Arial"/>
          <w:bCs/>
        </w:rPr>
      </w:pPr>
      <w:r w:rsidRPr="00A12E25">
        <w:rPr>
          <w:rFonts w:cs="Arial"/>
          <w:bCs/>
        </w:rPr>
        <w:t>Management takes note of the audit finding. It must be noted by the audit team that when the annual financial statements were prepared and submitted</w:t>
      </w:r>
      <w:r>
        <w:rPr>
          <w:rFonts w:cs="Arial"/>
          <w:bCs/>
        </w:rPr>
        <w:t xml:space="preserve"> to the audit team for auditing on 31 July 2020, there was lack of clarity with regard to the status of the investigation report. That clarity was obtained after the disclosure note was prepared and submitted as part of the annual financial statements. The irregular expenditure disclosure note will updated as per the response to Coff 7.</w:t>
      </w:r>
    </w:p>
    <w:p w14:paraId="682D0DBE" w14:textId="77777777" w:rsidR="00A12E25" w:rsidRDefault="00A12E25" w:rsidP="00A12E25">
      <w:pPr>
        <w:spacing w:after="0" w:line="240" w:lineRule="auto"/>
        <w:jc w:val="both"/>
        <w:rPr>
          <w:rFonts w:cs="Arial"/>
          <w:bCs/>
        </w:rPr>
      </w:pPr>
    </w:p>
    <w:p w14:paraId="53A49186" w14:textId="77777777" w:rsidR="00A12E25" w:rsidRPr="00A12E25" w:rsidRDefault="00A12E25" w:rsidP="00A12E25">
      <w:pPr>
        <w:spacing w:after="0" w:line="240" w:lineRule="auto"/>
        <w:jc w:val="both"/>
        <w:rPr>
          <w:rFonts w:cs="Arial"/>
          <w:iCs/>
        </w:rPr>
      </w:pPr>
      <w:r w:rsidRPr="00A12E25">
        <w:rPr>
          <w:rFonts w:cs="Arial"/>
          <w:iCs/>
        </w:rPr>
        <w:t>Name:</w:t>
      </w:r>
      <w:r w:rsidRPr="00A12E25">
        <w:rPr>
          <w:rFonts w:eastAsia="Arial Unicode MS" w:cs="Arial"/>
        </w:rPr>
        <w:t xml:space="preserve"> Lesetja Toona</w:t>
      </w:r>
    </w:p>
    <w:p w14:paraId="6B6F9D9D" w14:textId="77777777" w:rsidR="00A12E25" w:rsidRPr="00A12E25" w:rsidRDefault="00A12E25" w:rsidP="00A12E25">
      <w:pPr>
        <w:spacing w:after="0" w:line="240" w:lineRule="auto"/>
        <w:jc w:val="both"/>
        <w:rPr>
          <w:rFonts w:cs="Arial"/>
          <w:iCs/>
        </w:rPr>
      </w:pPr>
      <w:r w:rsidRPr="00A12E25">
        <w:rPr>
          <w:rFonts w:cs="Arial"/>
          <w:iCs/>
        </w:rPr>
        <w:t>Position: Director</w:t>
      </w:r>
    </w:p>
    <w:p w14:paraId="33FE8B5E" w14:textId="60B9B437" w:rsidR="00A12E25" w:rsidRDefault="00A12E25" w:rsidP="00A12E25">
      <w:pPr>
        <w:spacing w:after="0" w:line="240" w:lineRule="auto"/>
        <w:jc w:val="both"/>
        <w:rPr>
          <w:rFonts w:cs="Arial"/>
          <w:i/>
          <w:iCs/>
        </w:rPr>
      </w:pPr>
      <w:r w:rsidRPr="00A12E25">
        <w:rPr>
          <w:rFonts w:cs="Arial"/>
          <w:iCs/>
        </w:rPr>
        <w:t>Date: 01</w:t>
      </w:r>
      <w:r>
        <w:rPr>
          <w:rFonts w:cs="Arial"/>
          <w:iCs/>
        </w:rPr>
        <w:t>/09/</w:t>
      </w:r>
      <w:r w:rsidRPr="00A12E25">
        <w:rPr>
          <w:rFonts w:cs="Arial"/>
          <w:iCs/>
        </w:rPr>
        <w:t>2020</w:t>
      </w:r>
    </w:p>
    <w:p w14:paraId="67D8B29D" w14:textId="77777777" w:rsidR="00A12E25" w:rsidRPr="001120F5" w:rsidRDefault="00A12E25" w:rsidP="00A12E25">
      <w:pPr>
        <w:spacing w:after="0" w:line="240" w:lineRule="auto"/>
        <w:jc w:val="both"/>
        <w:rPr>
          <w:rFonts w:cs="Arial"/>
          <w:i/>
          <w:iCs/>
        </w:rPr>
      </w:pPr>
    </w:p>
    <w:p w14:paraId="7F492B64" w14:textId="77777777" w:rsidR="00A12E25" w:rsidRPr="000F64FC" w:rsidRDefault="00A12E25" w:rsidP="00A12E25">
      <w:pPr>
        <w:spacing w:after="0" w:line="240" w:lineRule="auto"/>
      </w:pPr>
      <w:r w:rsidRPr="001120F5">
        <w:rPr>
          <w:rFonts w:cs="Arial"/>
          <w:b/>
          <w:iCs/>
        </w:rPr>
        <w:t>Auditor’s conclusion</w:t>
      </w:r>
      <w:r>
        <w:rPr>
          <w:rFonts w:cs="Arial"/>
          <w:b/>
          <w:iCs/>
        </w:rPr>
        <w:t xml:space="preserve"> </w:t>
      </w:r>
    </w:p>
    <w:p w14:paraId="35128CEC" w14:textId="77777777" w:rsidR="00A12E25" w:rsidRDefault="00A12E25" w:rsidP="00A12E25">
      <w:pPr>
        <w:spacing w:after="0" w:line="240" w:lineRule="auto"/>
        <w:rPr>
          <w:rFonts w:cs="Arial"/>
          <w:b/>
          <w:bCs/>
        </w:rPr>
      </w:pPr>
    </w:p>
    <w:p w14:paraId="23B4FB4C" w14:textId="77777777" w:rsidR="00A12E25" w:rsidRPr="00E2354D" w:rsidRDefault="00A12E25" w:rsidP="00A12E25">
      <w:pPr>
        <w:spacing w:after="0" w:line="240" w:lineRule="auto"/>
        <w:rPr>
          <w:rFonts w:cs="Arial"/>
          <w:bCs/>
        </w:rPr>
      </w:pPr>
      <w:r w:rsidRPr="00E2354D">
        <w:rPr>
          <w:rFonts w:cs="Arial"/>
          <w:bCs/>
        </w:rPr>
        <w:t>Mana</w:t>
      </w:r>
      <w:r>
        <w:rPr>
          <w:rFonts w:cs="Arial"/>
          <w:bCs/>
        </w:rPr>
        <w:t>gement’s comment noted, and cognizance is taken of the fact that management agrees with the finding. The amended annual financial statements will be reviewed to confirm the required disclosures are adequately made.</w:t>
      </w:r>
    </w:p>
    <w:p w14:paraId="34F1253F" w14:textId="0A338F38" w:rsidR="00A12E25" w:rsidRDefault="00A12E25" w:rsidP="00A12E25">
      <w:pPr>
        <w:spacing w:after="0" w:line="240" w:lineRule="auto"/>
      </w:pPr>
      <w:r>
        <w:br w:type="page"/>
      </w:r>
    </w:p>
    <w:p w14:paraId="657ED5E2" w14:textId="0BEE4B38" w:rsidR="00A12E25" w:rsidRPr="00E80114" w:rsidRDefault="00A12E25" w:rsidP="00FD3328">
      <w:pPr>
        <w:pStyle w:val="Heading7"/>
        <w:ind w:left="426" w:hanging="502"/>
      </w:pPr>
      <w:r>
        <w:t>Disclosure note not fairly presented – PSC report on SMS appointments</w:t>
      </w:r>
    </w:p>
    <w:p w14:paraId="4DE03B8F" w14:textId="3E8DCE89" w:rsidR="00A12E25" w:rsidRPr="008C30F6" w:rsidRDefault="00A12E25" w:rsidP="00A12E25">
      <w:pPr>
        <w:spacing w:after="0" w:line="240" w:lineRule="auto"/>
        <w:rPr>
          <w:rFonts w:cs="Arial"/>
          <w:b/>
          <w:bCs/>
        </w:rPr>
      </w:pPr>
      <w:r>
        <w:rPr>
          <w:rFonts w:cs="Arial"/>
          <w:b/>
          <w:bCs/>
        </w:rPr>
        <w:t>Requirements</w:t>
      </w:r>
    </w:p>
    <w:p w14:paraId="2E59AB7A" w14:textId="77777777" w:rsidR="00A12E25" w:rsidRPr="008C30F6" w:rsidRDefault="00A12E25" w:rsidP="00A12E25">
      <w:pPr>
        <w:pStyle w:val="NormalWeb"/>
        <w:spacing w:before="0" w:beforeAutospacing="0" w:after="0" w:afterAutospacing="0"/>
        <w:jc w:val="both"/>
        <w:rPr>
          <w:sz w:val="22"/>
          <w:szCs w:val="22"/>
        </w:rPr>
      </w:pPr>
    </w:p>
    <w:p w14:paraId="03364EEF" w14:textId="77777777" w:rsidR="00A12E25" w:rsidRPr="001E08C9" w:rsidRDefault="00A12E25" w:rsidP="00A12E25">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557EC6E4" w14:textId="77777777" w:rsidR="00A12E25" w:rsidRPr="006B3F24" w:rsidRDefault="00A12E25" w:rsidP="00A12E25">
      <w:pPr>
        <w:spacing w:after="0" w:line="240" w:lineRule="auto"/>
        <w:jc w:val="both"/>
        <w:rPr>
          <w:rFonts w:cs="Arial"/>
          <w:color w:val="000000"/>
          <w:lang w:eastAsia="en-ZA"/>
        </w:rPr>
      </w:pPr>
    </w:p>
    <w:p w14:paraId="7BA10F24" w14:textId="77777777" w:rsidR="00A12E25" w:rsidRDefault="00A12E25" w:rsidP="00A12E25">
      <w:pPr>
        <w:spacing w:after="0" w:line="240" w:lineRule="auto"/>
        <w:jc w:val="both"/>
        <w:rPr>
          <w:rFonts w:cs="Arial"/>
          <w:i/>
          <w:color w:val="000000"/>
          <w:lang w:eastAsia="en-ZA"/>
        </w:rPr>
      </w:pPr>
      <w:r>
        <w:rPr>
          <w:rFonts w:cs="Arial"/>
          <w:color w:val="000000"/>
          <w:lang w:eastAsia="en-ZA"/>
        </w:rPr>
        <w:t xml:space="preserve">Section 38(1) (b) (i) of the Public Finance Management Act states that </w:t>
      </w:r>
      <w:r w:rsidRPr="00F61EDA">
        <w:rPr>
          <w:rFonts w:cs="Arial"/>
          <w:i/>
          <w:color w:val="000000"/>
          <w:lang w:eastAsia="en-ZA"/>
        </w:rPr>
        <w:t xml:space="preserve">“The accounting officer for a </w:t>
      </w:r>
      <w:r w:rsidRPr="006B3F24">
        <w:rPr>
          <w:rFonts w:cs="Arial"/>
          <w:i/>
          <w:color w:val="000000"/>
          <w:lang w:eastAsia="en-ZA"/>
        </w:rPr>
        <w:t xml:space="preserve">department </w:t>
      </w:r>
      <w:r w:rsidRPr="003341C4">
        <w:rPr>
          <w:rFonts w:cs="Arial"/>
          <w:i/>
          <w:color w:val="000000"/>
          <w:lang w:eastAsia="en-ZA"/>
        </w:rPr>
        <w:t>is responsible for the effective, efficient, economical and transparent use of the resources of the department, trading entity or</w:t>
      </w:r>
      <w:r>
        <w:rPr>
          <w:rFonts w:cs="Arial"/>
          <w:i/>
          <w:color w:val="000000"/>
          <w:lang w:eastAsia="en-ZA"/>
        </w:rPr>
        <w:t xml:space="preserve"> constitutional institution…”</w:t>
      </w:r>
    </w:p>
    <w:p w14:paraId="6CCEC1A6" w14:textId="77777777" w:rsidR="00A12E25" w:rsidRDefault="00A12E25" w:rsidP="00A12E25">
      <w:pPr>
        <w:spacing w:after="0" w:line="240" w:lineRule="auto"/>
        <w:jc w:val="both"/>
        <w:rPr>
          <w:rFonts w:cs="Arial"/>
          <w:i/>
          <w:color w:val="000000"/>
          <w:lang w:eastAsia="en-ZA"/>
        </w:rPr>
      </w:pPr>
    </w:p>
    <w:p w14:paraId="52E7FAF5" w14:textId="77777777" w:rsidR="00A12E25" w:rsidRDefault="00A12E25" w:rsidP="00A12E25">
      <w:pPr>
        <w:pStyle w:val="NormalWeb"/>
        <w:spacing w:before="0" w:beforeAutospacing="0" w:after="0" w:afterAutospacing="0"/>
        <w:jc w:val="both"/>
        <w:rPr>
          <w:rFonts w:ascii="Arial" w:hAnsi="Arial" w:cs="Arial"/>
          <w:i/>
          <w:sz w:val="22"/>
          <w:szCs w:val="22"/>
        </w:rPr>
      </w:pPr>
      <w:r w:rsidRPr="00C025E8">
        <w:rPr>
          <w:rFonts w:ascii="Arial" w:hAnsi="Arial" w:cs="Arial"/>
          <w:bCs/>
          <w:color w:val="000000"/>
          <w:sz w:val="22"/>
          <w:szCs w:val="22"/>
          <w:lang w:val="en-GB"/>
        </w:rPr>
        <w:t xml:space="preserve">Section 40 </w:t>
      </w:r>
      <w:r>
        <w:rPr>
          <w:rFonts w:ascii="Arial" w:hAnsi="Arial" w:cs="Arial"/>
          <w:bCs/>
          <w:color w:val="000000"/>
          <w:sz w:val="22"/>
          <w:szCs w:val="22"/>
          <w:lang w:val="en-GB"/>
        </w:rPr>
        <w:t xml:space="preserve">(a) </w:t>
      </w:r>
      <w:r w:rsidRPr="00C025E8">
        <w:rPr>
          <w:rFonts w:ascii="Arial" w:hAnsi="Arial" w:cs="Arial"/>
          <w:bCs/>
          <w:color w:val="000000"/>
          <w:sz w:val="22"/>
          <w:szCs w:val="22"/>
          <w:lang w:val="en-GB"/>
        </w:rPr>
        <w:t xml:space="preserve">of the Public Finance Management Act (PFMA) states that: </w:t>
      </w:r>
      <w:r w:rsidRPr="00C025E8">
        <w:rPr>
          <w:rFonts w:ascii="Arial" w:hAnsi="Arial" w:cs="Arial"/>
          <w:bCs/>
          <w:i/>
          <w:color w:val="000000"/>
          <w:sz w:val="22"/>
          <w:szCs w:val="22"/>
          <w:lang w:val="en-GB"/>
        </w:rPr>
        <w:t>“</w:t>
      </w:r>
      <w:r w:rsidRPr="00C025E8">
        <w:rPr>
          <w:rFonts w:ascii="Arial" w:hAnsi="Arial" w:cs="Arial"/>
          <w:i/>
          <w:sz w:val="22"/>
          <w:szCs w:val="22"/>
        </w:rPr>
        <w:t>The acco</w:t>
      </w:r>
      <w:r>
        <w:rPr>
          <w:rFonts w:ascii="Arial" w:hAnsi="Arial" w:cs="Arial"/>
          <w:i/>
          <w:sz w:val="22"/>
          <w:szCs w:val="22"/>
        </w:rPr>
        <w:t xml:space="preserve">unting officer for a department </w:t>
      </w:r>
      <w:r w:rsidRPr="00C025E8">
        <w:rPr>
          <w:rFonts w:ascii="Arial" w:hAnsi="Arial" w:cs="Arial"/>
          <w:i/>
          <w:sz w:val="22"/>
          <w:szCs w:val="22"/>
        </w:rPr>
        <w:t>must keep full and proper records of the financial affairs of the department, in accordance with any prescribed norms and standards</w:t>
      </w:r>
      <w:r>
        <w:rPr>
          <w:rFonts w:ascii="Arial" w:hAnsi="Arial" w:cs="Arial"/>
          <w:i/>
          <w:sz w:val="22"/>
          <w:szCs w:val="22"/>
        </w:rPr>
        <w:t>…</w:t>
      </w:r>
      <w:r w:rsidRPr="006C5B2E">
        <w:rPr>
          <w:rFonts w:ascii="Arial" w:hAnsi="Arial" w:cs="Arial"/>
          <w:i/>
          <w:sz w:val="22"/>
          <w:szCs w:val="22"/>
        </w:rPr>
        <w:t>”</w:t>
      </w:r>
    </w:p>
    <w:p w14:paraId="28937A5F" w14:textId="77777777" w:rsidR="00A12E25" w:rsidRDefault="00A12E25" w:rsidP="00A12E25">
      <w:pPr>
        <w:pStyle w:val="NormalWeb"/>
        <w:spacing w:before="0" w:beforeAutospacing="0" w:after="0" w:afterAutospacing="0"/>
        <w:jc w:val="both"/>
        <w:rPr>
          <w:rFonts w:ascii="Arial" w:hAnsi="Arial" w:cs="Arial"/>
          <w:i/>
          <w:sz w:val="22"/>
          <w:szCs w:val="22"/>
        </w:rPr>
      </w:pPr>
    </w:p>
    <w:p w14:paraId="3CCA6188" w14:textId="77777777" w:rsidR="00A12E25" w:rsidRPr="00E759DD" w:rsidRDefault="00A12E25" w:rsidP="00A12E25">
      <w:pPr>
        <w:autoSpaceDE w:val="0"/>
        <w:autoSpaceDN w:val="0"/>
        <w:adjustRightInd w:val="0"/>
        <w:spacing w:after="0" w:line="240" w:lineRule="auto"/>
        <w:rPr>
          <w:rFonts w:cs="Arial"/>
          <w:i/>
          <w:color w:val="000000"/>
        </w:rPr>
      </w:pPr>
      <w:r>
        <w:rPr>
          <w:rFonts w:cs="Arial"/>
          <w:color w:val="000000"/>
        </w:rPr>
        <w:t xml:space="preserve">Section 11 (2) (a) and (b) of the </w:t>
      </w:r>
      <w:r w:rsidRPr="00E759DD">
        <w:rPr>
          <w:rFonts w:cs="Arial"/>
          <w:color w:val="000000"/>
        </w:rPr>
        <w:t>P</w:t>
      </w:r>
      <w:r>
        <w:rPr>
          <w:rFonts w:cs="Arial"/>
          <w:color w:val="000000"/>
        </w:rPr>
        <w:t xml:space="preserve">ublic </w:t>
      </w:r>
      <w:r w:rsidRPr="00E759DD">
        <w:rPr>
          <w:rFonts w:cs="Arial"/>
          <w:color w:val="000000"/>
        </w:rPr>
        <w:t>S</w:t>
      </w:r>
      <w:r>
        <w:rPr>
          <w:rFonts w:cs="Arial"/>
          <w:color w:val="000000"/>
        </w:rPr>
        <w:t xml:space="preserve">ervice </w:t>
      </w:r>
      <w:r w:rsidRPr="00E759DD">
        <w:rPr>
          <w:rFonts w:cs="Arial"/>
          <w:color w:val="000000"/>
        </w:rPr>
        <w:t>A</w:t>
      </w:r>
      <w:r>
        <w:rPr>
          <w:rFonts w:cs="Arial"/>
          <w:color w:val="000000"/>
        </w:rPr>
        <w:t>ct states that</w:t>
      </w:r>
      <w:r w:rsidRPr="00E759DD">
        <w:rPr>
          <w:rFonts w:cs="Arial"/>
          <w:i/>
          <w:color w:val="000000"/>
        </w:rPr>
        <w:t>: “In the making of any appointment in terms of section 9 in the public service  all persons who applied and qualify for the appointment concerned shall be considered; and the evaluation of persons shall be based on training, skills, competence, knowledge and the need to redress, in accordance with the Employment Equity Act, 1998 (Act No. 55 of 1998), the imbalances of the past to achieve a public service broadly representative of the South African people, including representation according to race, gender and disability.”</w:t>
      </w:r>
    </w:p>
    <w:p w14:paraId="3B0C8223" w14:textId="77777777" w:rsidR="00A12E25" w:rsidRPr="00E759DD" w:rsidRDefault="00A12E25" w:rsidP="00A12E25">
      <w:pPr>
        <w:autoSpaceDE w:val="0"/>
        <w:autoSpaceDN w:val="0"/>
        <w:adjustRightInd w:val="0"/>
        <w:spacing w:after="0" w:line="240" w:lineRule="auto"/>
        <w:rPr>
          <w:rFonts w:cs="Arial"/>
          <w:color w:val="000000"/>
        </w:rPr>
      </w:pPr>
    </w:p>
    <w:p w14:paraId="69E9497C" w14:textId="77777777" w:rsidR="00A12E25" w:rsidRPr="008B07B6" w:rsidRDefault="00A12E25" w:rsidP="00A12E25">
      <w:pPr>
        <w:autoSpaceDE w:val="0"/>
        <w:autoSpaceDN w:val="0"/>
        <w:adjustRightInd w:val="0"/>
        <w:spacing w:after="0" w:line="240" w:lineRule="auto"/>
        <w:rPr>
          <w:rFonts w:cs="Arial"/>
          <w:i/>
          <w:color w:val="000000"/>
        </w:rPr>
      </w:pPr>
      <w:r>
        <w:rPr>
          <w:rFonts w:cs="Arial"/>
          <w:color w:val="000000"/>
        </w:rPr>
        <w:t xml:space="preserve">Regulation 67(9) of the </w:t>
      </w:r>
      <w:r w:rsidRPr="00E759DD">
        <w:rPr>
          <w:rFonts w:cs="Arial"/>
          <w:color w:val="000000"/>
        </w:rPr>
        <w:t>P</w:t>
      </w:r>
      <w:r>
        <w:rPr>
          <w:rFonts w:cs="Arial"/>
          <w:color w:val="000000"/>
        </w:rPr>
        <w:t xml:space="preserve">ublic </w:t>
      </w:r>
      <w:r w:rsidRPr="00E759DD">
        <w:rPr>
          <w:rFonts w:cs="Arial"/>
          <w:color w:val="000000"/>
        </w:rPr>
        <w:t>S</w:t>
      </w:r>
      <w:r>
        <w:rPr>
          <w:rFonts w:cs="Arial"/>
          <w:color w:val="000000"/>
        </w:rPr>
        <w:t xml:space="preserve">ervice </w:t>
      </w:r>
      <w:r w:rsidRPr="00E759DD">
        <w:rPr>
          <w:rFonts w:cs="Arial"/>
          <w:color w:val="000000"/>
        </w:rPr>
        <w:t>R</w:t>
      </w:r>
      <w:r>
        <w:rPr>
          <w:rFonts w:cs="Arial"/>
          <w:color w:val="000000"/>
        </w:rPr>
        <w:t>egulations</w:t>
      </w:r>
      <w:r w:rsidRPr="00E759DD">
        <w:rPr>
          <w:rFonts w:cs="Arial"/>
          <w:color w:val="000000"/>
        </w:rPr>
        <w:t xml:space="preserve">, 2016 </w:t>
      </w:r>
      <w:r>
        <w:rPr>
          <w:rFonts w:cs="Arial"/>
          <w:color w:val="000000"/>
        </w:rPr>
        <w:t xml:space="preserve">states that: </w:t>
      </w:r>
      <w:r w:rsidRPr="008B07B6">
        <w:rPr>
          <w:rFonts w:cs="Arial"/>
          <w:i/>
          <w:color w:val="000000"/>
        </w:rPr>
        <w:t>“Before making a decision on an appointment or the filling of a post, an executive authority shall satisfy herself or himself that the candidate qualifies in all respects for the post and that his or her claims in his or her application for the post have been verified as directed by the Minister; and record that verification in writing.”</w:t>
      </w:r>
    </w:p>
    <w:p w14:paraId="35B512E8" w14:textId="77777777" w:rsidR="00A12E25" w:rsidRDefault="00A12E25" w:rsidP="00A12E25">
      <w:pPr>
        <w:pStyle w:val="NormalWeb"/>
        <w:spacing w:before="0" w:beforeAutospacing="0" w:after="0" w:afterAutospacing="0"/>
        <w:jc w:val="both"/>
        <w:rPr>
          <w:rFonts w:ascii="Arial" w:hAnsi="Arial" w:cs="Arial"/>
          <w:i/>
          <w:sz w:val="22"/>
          <w:szCs w:val="22"/>
        </w:rPr>
      </w:pPr>
    </w:p>
    <w:p w14:paraId="7EA32798" w14:textId="77777777" w:rsidR="00A12E25" w:rsidRPr="009334D4" w:rsidRDefault="00A12E25" w:rsidP="00A12E25">
      <w:pPr>
        <w:autoSpaceDE w:val="0"/>
        <w:autoSpaceDN w:val="0"/>
        <w:adjustRightInd w:val="0"/>
        <w:spacing w:after="0" w:line="240" w:lineRule="auto"/>
        <w:jc w:val="both"/>
        <w:rPr>
          <w:rFonts w:ascii="Verdana" w:hAnsi="Verdana"/>
          <w:color w:val="000000"/>
          <w:szCs w:val="24"/>
          <w:u w:color="000000"/>
        </w:rPr>
      </w:pPr>
      <w:r>
        <w:rPr>
          <w:color w:val="000000"/>
          <w:szCs w:val="24"/>
          <w:u w:color="000000"/>
        </w:rPr>
        <w:t>Chapter 3</w:t>
      </w:r>
      <w:r w:rsidRPr="009334D4">
        <w:rPr>
          <w:color w:val="000000"/>
          <w:szCs w:val="24"/>
          <w:u w:color="000000"/>
        </w:rPr>
        <w:t>, Paragraph 11 of Modified Cash Standard states that</w:t>
      </w:r>
      <w:r w:rsidRPr="009334D4">
        <w:rPr>
          <w:i/>
          <w:color w:val="000000"/>
          <w:szCs w:val="24"/>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r>
        <w:rPr>
          <w:i/>
          <w:color w:val="000000"/>
          <w:szCs w:val="24"/>
          <w:u w:color="000000"/>
        </w:rPr>
        <w:t>…</w:t>
      </w:r>
      <w:r w:rsidRPr="009334D4">
        <w:rPr>
          <w:i/>
          <w:color w:val="000000"/>
          <w:szCs w:val="24"/>
          <w:u w:color="000000"/>
        </w:rPr>
        <w:t>”</w:t>
      </w:r>
    </w:p>
    <w:p w14:paraId="379D0602" w14:textId="77777777" w:rsidR="00A12E25" w:rsidRDefault="00A12E25" w:rsidP="00A12E25">
      <w:pPr>
        <w:pStyle w:val="Default"/>
        <w:jc w:val="both"/>
        <w:rPr>
          <w:rFonts w:ascii="Arial" w:hAnsi="Arial" w:cs="Arial"/>
          <w:sz w:val="22"/>
          <w:szCs w:val="22"/>
          <w:lang w:eastAsia="en-ZA"/>
        </w:rPr>
      </w:pPr>
    </w:p>
    <w:p w14:paraId="5432DFD7" w14:textId="60FBD165" w:rsidR="00A12E25" w:rsidRPr="00A12E25" w:rsidRDefault="00A12E25" w:rsidP="00A12E25">
      <w:pPr>
        <w:pStyle w:val="Default"/>
        <w:jc w:val="both"/>
        <w:rPr>
          <w:rFonts w:ascii="Arial" w:hAnsi="Arial" w:cs="Arial"/>
        </w:rPr>
      </w:pPr>
      <w:r w:rsidRPr="00A12E25">
        <w:rPr>
          <w:rFonts w:ascii="Arial" w:hAnsi="Arial" w:cs="Arial"/>
          <w:sz w:val="22"/>
          <w:szCs w:val="22"/>
          <w:lang w:eastAsia="en-ZA"/>
        </w:rPr>
        <w:t xml:space="preserve">Irregular expenditure framework para 8 states that </w:t>
      </w:r>
      <w:r w:rsidRPr="00A12E25">
        <w:rPr>
          <w:rFonts w:ascii="Arial" w:hAnsi="Arial" w:cs="Arial"/>
          <w:i/>
          <w:sz w:val="22"/>
          <w:szCs w:val="22"/>
        </w:rPr>
        <w:t>“</w:t>
      </w:r>
      <w:r w:rsidRPr="00A12E25">
        <w:rPr>
          <w:rFonts w:ascii="Arial" w:hAnsi="Arial" w:cs="Arial"/>
          <w:i/>
          <w:sz w:val="22"/>
          <w:szCs w:val="22"/>
          <w:lang w:eastAsia="en-ZA"/>
        </w:rPr>
        <w:t>For a department to incur irregular expenditure, the non-compliance must be linked to a financial transaction. Although a transaction may trigger irregular expenditure, a department will only record irregular expenditure when a payment pertaining to the non-compliance is actually made (i.e. when the expenditure is recognized in accordance with the Modified Cash Standards) ...</w:t>
      </w:r>
      <w:r w:rsidRPr="00A12E25">
        <w:rPr>
          <w:rFonts w:ascii="Arial" w:hAnsi="Arial" w:cs="Arial"/>
          <w:sz w:val="22"/>
          <w:szCs w:val="22"/>
        </w:rPr>
        <w:t>”</w:t>
      </w:r>
    </w:p>
    <w:p w14:paraId="3EC20B0E" w14:textId="77777777" w:rsidR="00A12E25" w:rsidRPr="00A12E25" w:rsidRDefault="00A12E25" w:rsidP="00A12E25">
      <w:pPr>
        <w:spacing w:after="0" w:line="240" w:lineRule="auto"/>
        <w:jc w:val="both"/>
        <w:rPr>
          <w:rFonts w:cs="Arial"/>
          <w:i/>
          <w:color w:val="000000"/>
          <w:lang w:eastAsia="en-ZA"/>
        </w:rPr>
      </w:pPr>
    </w:p>
    <w:p w14:paraId="352EEAA8"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16 states that</w:t>
      </w:r>
      <w:r w:rsidRPr="00A12E25">
        <w:rPr>
          <w:rFonts w:ascii="Arial" w:hAnsi="Arial" w:cs="Arial"/>
          <w:i/>
          <w:sz w:val="22"/>
          <w:szCs w:val="22"/>
        </w:rPr>
        <w:t xml:space="preserve"> “</w:t>
      </w:r>
      <w:r w:rsidRPr="00A12E25">
        <w:rPr>
          <w:rFonts w:ascii="Arial" w:hAnsi="Arial" w:cs="Arial"/>
          <w:i/>
          <w:sz w:val="22"/>
          <w:szCs w:val="22"/>
          <w:lang w:eastAsia="en-ZA"/>
        </w:rPr>
        <w:t>If a transaction has been processed in contravention of legislation and the same transaction has a financial implication (payment was made or a liability was recognised in the books), it must be recorded as irregular expenditure…”</w:t>
      </w:r>
      <w:r w:rsidRPr="00A12E25">
        <w:rPr>
          <w:rFonts w:ascii="Arial" w:hAnsi="Arial" w:cs="Arial"/>
          <w:sz w:val="22"/>
          <w:szCs w:val="22"/>
        </w:rPr>
        <w:t xml:space="preserve">. </w:t>
      </w:r>
    </w:p>
    <w:p w14:paraId="63ED0F50" w14:textId="77777777" w:rsidR="00A12E25" w:rsidRPr="00A12E25" w:rsidRDefault="00A12E25" w:rsidP="00A12E25">
      <w:pPr>
        <w:autoSpaceDE w:val="0"/>
        <w:autoSpaceDN w:val="0"/>
        <w:adjustRightInd w:val="0"/>
        <w:spacing w:after="0" w:line="240" w:lineRule="auto"/>
        <w:jc w:val="both"/>
        <w:rPr>
          <w:rFonts w:cs="Arial"/>
          <w:color w:val="000000"/>
          <w:szCs w:val="24"/>
        </w:rPr>
      </w:pPr>
    </w:p>
    <w:p w14:paraId="18715990"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22 and 24 states that</w:t>
      </w:r>
      <w:r w:rsidRPr="00A12E25">
        <w:rPr>
          <w:rFonts w:ascii="Arial" w:hAnsi="Arial" w:cs="Arial"/>
          <w:i/>
          <w:sz w:val="22"/>
          <w:szCs w:val="22"/>
        </w:rPr>
        <w:t xml:space="preserve"> “The accounting officer must conduct a determination test or analyse the particulars of non-compliance in order to establish the facts and losses, if any, related to the transaction. The determination test must be instituted within 30 days from the date that the irregular expenditure was reported to the accounting officer or accounting authority..</w:t>
      </w:r>
      <w:r w:rsidRPr="00A12E25">
        <w:rPr>
          <w:rFonts w:ascii="Arial" w:hAnsi="Arial" w:cs="Arial"/>
          <w:sz w:val="22"/>
          <w:szCs w:val="22"/>
        </w:rPr>
        <w:t xml:space="preserve">.” </w:t>
      </w:r>
    </w:p>
    <w:p w14:paraId="4F85B98F" w14:textId="77777777" w:rsidR="00A12E25" w:rsidRPr="00A12E25" w:rsidRDefault="00A12E25" w:rsidP="00A12E25">
      <w:pPr>
        <w:autoSpaceDE w:val="0"/>
        <w:autoSpaceDN w:val="0"/>
        <w:adjustRightInd w:val="0"/>
        <w:spacing w:after="0" w:line="240" w:lineRule="auto"/>
        <w:jc w:val="both"/>
        <w:rPr>
          <w:rFonts w:cs="Arial"/>
          <w:color w:val="000000"/>
          <w:szCs w:val="24"/>
        </w:rPr>
      </w:pPr>
    </w:p>
    <w:p w14:paraId="582C9164" w14:textId="77777777" w:rsidR="00A12E25" w:rsidRPr="00A12E25" w:rsidRDefault="00A12E25" w:rsidP="00A12E25">
      <w:pPr>
        <w:autoSpaceDE w:val="0"/>
        <w:autoSpaceDN w:val="0"/>
        <w:adjustRightInd w:val="0"/>
        <w:spacing w:after="0" w:line="240" w:lineRule="auto"/>
        <w:jc w:val="both"/>
        <w:rPr>
          <w:rFonts w:cs="Arial"/>
          <w:i/>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The accounting officer must ensure that only confirmed irregular expenditure is disclosed in the main note to the annual financial statements…”</w:t>
      </w:r>
    </w:p>
    <w:p w14:paraId="40D29F7E" w14:textId="77777777" w:rsidR="00A12E25" w:rsidRPr="00A12E25" w:rsidRDefault="00A12E25" w:rsidP="00A12E25">
      <w:pPr>
        <w:pStyle w:val="Header"/>
        <w:rPr>
          <w:rFonts w:ascii="Arial" w:hAnsi="Arial" w:cs="Arial"/>
          <w:b/>
          <w:color w:val="000000"/>
          <w:sz w:val="22"/>
          <w:szCs w:val="22"/>
        </w:rPr>
      </w:pPr>
    </w:p>
    <w:p w14:paraId="6B3D6968" w14:textId="77777777" w:rsidR="00A12E25" w:rsidRPr="00A12E25" w:rsidRDefault="00A12E25" w:rsidP="00A12E25">
      <w:pPr>
        <w:pStyle w:val="Header"/>
        <w:rPr>
          <w:rFonts w:ascii="Arial" w:hAnsi="Arial" w:cs="Arial"/>
          <w:b/>
          <w:color w:val="000000"/>
          <w:sz w:val="22"/>
          <w:szCs w:val="22"/>
        </w:rPr>
      </w:pPr>
      <w:r w:rsidRPr="00A12E25">
        <w:rPr>
          <w:rFonts w:ascii="Arial" w:hAnsi="Arial" w:cs="Arial"/>
          <w:b/>
          <w:color w:val="000000"/>
          <w:sz w:val="22"/>
          <w:szCs w:val="22"/>
        </w:rPr>
        <w:t>Nature</w:t>
      </w:r>
    </w:p>
    <w:p w14:paraId="2E01A34F" w14:textId="77777777" w:rsidR="00A12E25" w:rsidRPr="00A12E25" w:rsidRDefault="00A12E25" w:rsidP="00A12E25">
      <w:pPr>
        <w:spacing w:after="0" w:line="240" w:lineRule="auto"/>
        <w:rPr>
          <w:rFonts w:cs="Arial"/>
        </w:rPr>
      </w:pPr>
    </w:p>
    <w:p w14:paraId="0FE2D02A"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An investigation was conducted by the Public Service Commission on the appointment of senior management officials for the department and the trading entity from the period of 1 April 2017 to 31 March 2018. The finalised report was received by the then Minister of Public Works on 8 February 2019. The investigation confirmed numerous irregularities in the appointments made during the period, as summarized in the annexure to this finding.</w:t>
      </w:r>
    </w:p>
    <w:p w14:paraId="0B589328" w14:textId="77777777" w:rsidR="00A12E25" w:rsidRPr="00A12E25" w:rsidRDefault="00A12E25" w:rsidP="00A12E25">
      <w:pPr>
        <w:autoSpaceDE w:val="0"/>
        <w:autoSpaceDN w:val="0"/>
        <w:adjustRightInd w:val="0"/>
        <w:spacing w:after="0" w:line="240" w:lineRule="auto"/>
        <w:jc w:val="both"/>
        <w:rPr>
          <w:rFonts w:cs="Arial"/>
        </w:rPr>
      </w:pPr>
    </w:p>
    <w:p w14:paraId="60122C56"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During the audit of irregular expenditure (disclosure note 25), it was noted that the expenditure incurred on the irregular appointments of the identified officials were not disclosed for the current financial year.</w:t>
      </w:r>
    </w:p>
    <w:p w14:paraId="75F5613B" w14:textId="77777777" w:rsidR="00A12E25" w:rsidRPr="00A12E25" w:rsidRDefault="00A12E25" w:rsidP="00A12E25">
      <w:pPr>
        <w:autoSpaceDE w:val="0"/>
        <w:autoSpaceDN w:val="0"/>
        <w:adjustRightInd w:val="0"/>
        <w:spacing w:after="0" w:line="240" w:lineRule="auto"/>
        <w:rPr>
          <w:rFonts w:cs="Arial"/>
          <w:color w:val="000000"/>
        </w:rPr>
      </w:pPr>
    </w:p>
    <w:p w14:paraId="61A01CF4" w14:textId="77777777" w:rsidR="00A12E25" w:rsidRPr="00A12E25" w:rsidRDefault="00A12E25" w:rsidP="00A12E25">
      <w:pPr>
        <w:spacing w:after="0" w:line="240" w:lineRule="auto"/>
        <w:rPr>
          <w:rFonts w:cs="Arial"/>
          <w:b/>
        </w:rPr>
      </w:pPr>
      <w:r w:rsidRPr="00A12E25">
        <w:rPr>
          <w:rFonts w:cs="Arial"/>
          <w:b/>
        </w:rPr>
        <w:t>Impact</w:t>
      </w:r>
    </w:p>
    <w:p w14:paraId="568394AE" w14:textId="77777777" w:rsidR="00A12E25" w:rsidRPr="00A12E25" w:rsidRDefault="00A12E25" w:rsidP="00A12E25">
      <w:pPr>
        <w:spacing w:after="0" w:line="240" w:lineRule="auto"/>
        <w:rPr>
          <w:rFonts w:cs="Arial"/>
          <w:b/>
        </w:rPr>
      </w:pPr>
    </w:p>
    <w:p w14:paraId="10EBC176" w14:textId="77777777" w:rsidR="00A12E25" w:rsidRPr="00A12E25" w:rsidRDefault="00A12E25" w:rsidP="00A12E25">
      <w:pPr>
        <w:spacing w:after="0" w:line="240" w:lineRule="auto"/>
        <w:jc w:val="both"/>
        <w:rPr>
          <w:rFonts w:cs="Arial"/>
          <w:bCs/>
          <w:color w:val="000000"/>
          <w:lang w:val="en-GB"/>
        </w:rPr>
      </w:pPr>
      <w:r w:rsidRPr="00A12E25">
        <w:rPr>
          <w:rFonts w:cs="Arial"/>
          <w:color w:val="000000"/>
          <w:lang w:val="en-GB" w:eastAsia="en-ZA"/>
        </w:rPr>
        <w:t xml:space="preserve">Non-compliance with </w:t>
      </w:r>
      <w:r w:rsidRPr="00A12E25">
        <w:rPr>
          <w:rFonts w:cs="Arial"/>
          <w:bCs/>
          <w:color w:val="000000"/>
          <w:lang w:val="en-GB"/>
        </w:rPr>
        <w:t>Public Finance Management Act (PFMA).</w:t>
      </w:r>
    </w:p>
    <w:p w14:paraId="3F699513" w14:textId="77777777" w:rsidR="00A12E25" w:rsidRPr="00A12E25" w:rsidRDefault="00A12E25" w:rsidP="00A12E25">
      <w:pPr>
        <w:spacing w:after="0" w:line="240" w:lineRule="auto"/>
        <w:jc w:val="both"/>
        <w:rPr>
          <w:rFonts w:cs="Arial"/>
          <w:bCs/>
          <w:color w:val="000000"/>
          <w:lang w:val="en-GB"/>
        </w:rPr>
      </w:pPr>
    </w:p>
    <w:p w14:paraId="5088BF23" w14:textId="77777777" w:rsidR="00A12E25" w:rsidRPr="00A12E25" w:rsidRDefault="00A12E25" w:rsidP="00A12E25">
      <w:pPr>
        <w:spacing w:after="0" w:line="240" w:lineRule="auto"/>
        <w:jc w:val="both"/>
        <w:rPr>
          <w:rFonts w:cs="Arial"/>
          <w:color w:val="000000"/>
          <w:lang w:val="en-GB" w:eastAsia="en-ZA"/>
        </w:rPr>
      </w:pPr>
      <w:r w:rsidRPr="00A12E25">
        <w:rPr>
          <w:rFonts w:cs="Arial"/>
          <w:color w:val="000000"/>
          <w:lang w:val="en-GB" w:eastAsia="en-ZA"/>
        </w:rPr>
        <w:t>Non-compliance with the Public Service Act and Regulations which resulted in the irregular expenditure been identified.</w:t>
      </w:r>
    </w:p>
    <w:p w14:paraId="29197543" w14:textId="77777777" w:rsidR="00A12E25" w:rsidRPr="00A12E25" w:rsidRDefault="00A12E25" w:rsidP="00A12E25">
      <w:pPr>
        <w:spacing w:after="0" w:line="240" w:lineRule="auto"/>
        <w:jc w:val="both"/>
        <w:rPr>
          <w:rFonts w:cs="Arial"/>
          <w:b/>
          <w:bCs/>
        </w:rPr>
      </w:pPr>
    </w:p>
    <w:p w14:paraId="50B4531F" w14:textId="77777777" w:rsidR="00A12E25" w:rsidRPr="00A12E25" w:rsidRDefault="00A12E25" w:rsidP="00A12E25">
      <w:pPr>
        <w:spacing w:after="0" w:line="240" w:lineRule="auto"/>
        <w:jc w:val="both"/>
        <w:rPr>
          <w:rFonts w:cs="Arial"/>
          <w:bCs/>
          <w:color w:val="000000"/>
          <w:lang w:val="en-GB"/>
        </w:rPr>
      </w:pPr>
      <w:r w:rsidRPr="00A12E25">
        <w:rPr>
          <w:rFonts w:cs="Arial"/>
          <w:bCs/>
          <w:color w:val="000000"/>
          <w:lang w:val="en-GB"/>
        </w:rPr>
        <w:t>Irregular expenditure disclosure note is not fairly presented in line with MCS Chapter 3.</w:t>
      </w:r>
    </w:p>
    <w:p w14:paraId="30E5A68D" w14:textId="77777777" w:rsidR="00A12E25" w:rsidRPr="00A12E25" w:rsidRDefault="00A12E25" w:rsidP="00A12E25">
      <w:pPr>
        <w:spacing w:after="0" w:line="240" w:lineRule="auto"/>
        <w:jc w:val="both"/>
        <w:rPr>
          <w:rFonts w:cs="Arial"/>
          <w:color w:val="000000"/>
          <w:lang w:val="en-GB" w:eastAsia="en-ZA"/>
        </w:rPr>
      </w:pPr>
    </w:p>
    <w:p w14:paraId="75334457" w14:textId="77777777" w:rsidR="00A12E25" w:rsidRPr="00A12E25" w:rsidRDefault="00A12E25" w:rsidP="00A12E25">
      <w:pPr>
        <w:spacing w:after="0" w:line="240" w:lineRule="auto"/>
        <w:jc w:val="both"/>
        <w:rPr>
          <w:rFonts w:cs="Arial"/>
          <w:b/>
          <w:bCs/>
        </w:rPr>
      </w:pPr>
      <w:r w:rsidRPr="00A12E25">
        <w:rPr>
          <w:rFonts w:cs="Arial"/>
          <w:color w:val="000000"/>
          <w:lang w:val="en-GB" w:eastAsia="en-ZA"/>
        </w:rPr>
        <w:t>Irregular expenditure is understated by R5 815 938,00 for the current year under review and R6 767 478,00 for the prior year</w:t>
      </w:r>
    </w:p>
    <w:p w14:paraId="4AD1A4A2" w14:textId="77777777" w:rsidR="00A12E25" w:rsidRPr="00A12E25" w:rsidRDefault="00A12E25" w:rsidP="00A12E25">
      <w:pPr>
        <w:pStyle w:val="ListParagraph"/>
        <w:numPr>
          <w:ilvl w:val="0"/>
          <w:numId w:val="0"/>
        </w:numPr>
        <w:spacing w:after="0"/>
        <w:ind w:left="720"/>
        <w:jc w:val="both"/>
        <w:rPr>
          <w:rFonts w:cs="Arial"/>
          <w:b/>
          <w:bCs/>
        </w:rPr>
      </w:pPr>
    </w:p>
    <w:p w14:paraId="67A5AB66" w14:textId="77777777" w:rsidR="00A12E25" w:rsidRPr="00A12E25" w:rsidRDefault="00A12E25" w:rsidP="00A12E25">
      <w:pPr>
        <w:spacing w:after="0" w:line="240" w:lineRule="auto"/>
        <w:rPr>
          <w:rFonts w:cs="Arial"/>
          <w:b/>
          <w:bCs/>
        </w:rPr>
      </w:pPr>
      <w:r w:rsidRPr="00A12E25">
        <w:rPr>
          <w:rFonts w:cs="Arial"/>
          <w:b/>
          <w:bCs/>
        </w:rPr>
        <w:t>Internal control deficiency</w:t>
      </w:r>
    </w:p>
    <w:p w14:paraId="59AD4C02" w14:textId="77777777" w:rsidR="00A12E25" w:rsidRPr="00A12E25" w:rsidRDefault="00A12E25" w:rsidP="00A12E25">
      <w:pPr>
        <w:spacing w:after="0" w:line="240" w:lineRule="auto"/>
        <w:rPr>
          <w:rFonts w:cs="Arial"/>
          <w:b/>
          <w:bCs/>
        </w:rPr>
      </w:pPr>
    </w:p>
    <w:p w14:paraId="6849CE67" w14:textId="77777777" w:rsidR="00A12E25" w:rsidRPr="00A12E25" w:rsidRDefault="00A12E25" w:rsidP="00A12E25">
      <w:pPr>
        <w:spacing w:after="0" w:line="240" w:lineRule="auto"/>
        <w:rPr>
          <w:rFonts w:cs="Arial"/>
          <w:i/>
        </w:rPr>
      </w:pPr>
      <w:r w:rsidRPr="00A12E25">
        <w:rPr>
          <w:rFonts w:cs="Arial"/>
          <w:i/>
        </w:rPr>
        <w:t>Financial and performance management</w:t>
      </w:r>
    </w:p>
    <w:p w14:paraId="728031E9" w14:textId="77777777" w:rsidR="00A12E25" w:rsidRPr="00A12E25" w:rsidRDefault="00A12E25" w:rsidP="00A12E25">
      <w:pPr>
        <w:spacing w:after="0" w:line="240" w:lineRule="auto"/>
        <w:rPr>
          <w:rFonts w:cs="Arial"/>
          <w:i/>
        </w:rPr>
      </w:pPr>
    </w:p>
    <w:p w14:paraId="3B07B872" w14:textId="77777777" w:rsidR="00A12E25" w:rsidRPr="00A12E25" w:rsidRDefault="00A12E25" w:rsidP="00A12E25">
      <w:pPr>
        <w:spacing w:after="0" w:line="240" w:lineRule="auto"/>
        <w:jc w:val="both"/>
        <w:rPr>
          <w:rFonts w:cs="Arial"/>
          <w:lang w:eastAsia="en-GB"/>
        </w:rPr>
      </w:pPr>
      <w:r w:rsidRPr="00A12E25">
        <w:rPr>
          <w:rFonts w:cs="Arial"/>
          <w:lang w:eastAsia="en-GB"/>
        </w:rPr>
        <w:t xml:space="preserve">Management did not implement a proper financial and reporting system to enable proper record keeping in a timely manner to ensure that complete, relevant and accurate information is accessible and available to support financial and performance reporting. </w:t>
      </w:r>
    </w:p>
    <w:p w14:paraId="323BD08C" w14:textId="77777777" w:rsidR="00A12E25" w:rsidRPr="00A12E25" w:rsidRDefault="00A12E25" w:rsidP="00A12E25">
      <w:pPr>
        <w:spacing w:after="0" w:line="240" w:lineRule="auto"/>
        <w:jc w:val="both"/>
        <w:rPr>
          <w:rFonts w:cs="Arial"/>
          <w:lang w:eastAsia="en-GB"/>
        </w:rPr>
      </w:pPr>
    </w:p>
    <w:p w14:paraId="3BBC4A40" w14:textId="77777777" w:rsidR="00A12E25" w:rsidRPr="00A12E25" w:rsidRDefault="00A12E25" w:rsidP="00A12E25">
      <w:pPr>
        <w:spacing w:after="0" w:line="240" w:lineRule="auto"/>
        <w:jc w:val="both"/>
        <w:rPr>
          <w:rFonts w:cs="Arial"/>
        </w:rPr>
      </w:pPr>
      <w:r w:rsidRPr="00A12E25">
        <w:rPr>
          <w:rFonts w:cs="Arial"/>
        </w:rPr>
        <w:t>Lack of proper review of financial statements submitted for audit to ensure that they are accurate and complete.</w:t>
      </w:r>
    </w:p>
    <w:p w14:paraId="4179465A" w14:textId="77777777" w:rsidR="00A12E25" w:rsidRPr="00A12E25" w:rsidRDefault="00A12E25" w:rsidP="00A12E25">
      <w:pPr>
        <w:tabs>
          <w:tab w:val="num" w:pos="851"/>
        </w:tabs>
        <w:spacing w:after="0" w:line="240" w:lineRule="auto"/>
        <w:rPr>
          <w:rFonts w:cs="Arial"/>
          <w:b/>
        </w:rPr>
      </w:pPr>
    </w:p>
    <w:p w14:paraId="648CC103" w14:textId="77777777" w:rsidR="00A12E25" w:rsidRPr="00A12E25" w:rsidRDefault="00A12E25" w:rsidP="00A12E25">
      <w:pPr>
        <w:tabs>
          <w:tab w:val="num" w:pos="851"/>
        </w:tabs>
        <w:spacing w:after="0" w:line="240" w:lineRule="auto"/>
        <w:rPr>
          <w:rFonts w:cs="Arial"/>
          <w:b/>
        </w:rPr>
      </w:pPr>
      <w:r w:rsidRPr="00A12E25">
        <w:rPr>
          <w:rFonts w:cs="Arial"/>
          <w:b/>
        </w:rPr>
        <w:t>Recommendation</w:t>
      </w:r>
    </w:p>
    <w:p w14:paraId="06D57386" w14:textId="77777777" w:rsidR="00A12E25" w:rsidRPr="00A12E25" w:rsidRDefault="00A12E25" w:rsidP="00A12E25">
      <w:pPr>
        <w:spacing w:after="0" w:line="240" w:lineRule="auto"/>
        <w:jc w:val="both"/>
        <w:rPr>
          <w:rFonts w:cs="Arial"/>
          <w:color w:val="000000"/>
        </w:rPr>
      </w:pPr>
    </w:p>
    <w:p w14:paraId="45BD9094" w14:textId="77777777" w:rsidR="00A12E25" w:rsidRPr="00A12E25" w:rsidRDefault="00A12E25" w:rsidP="00A12E25">
      <w:pPr>
        <w:spacing w:after="0" w:line="240" w:lineRule="auto"/>
        <w:jc w:val="both"/>
        <w:rPr>
          <w:rFonts w:cs="Arial"/>
        </w:rPr>
      </w:pPr>
      <w:r w:rsidRPr="00A12E25">
        <w:rPr>
          <w:rFonts w:cs="Arial"/>
        </w:rPr>
        <w:t>It is recommended that:</w:t>
      </w:r>
    </w:p>
    <w:p w14:paraId="146060C0" w14:textId="77777777" w:rsidR="00A12E25" w:rsidRPr="00A12E25" w:rsidRDefault="00A12E25" w:rsidP="00A12E25">
      <w:pPr>
        <w:spacing w:after="0" w:line="240" w:lineRule="auto"/>
        <w:jc w:val="both"/>
        <w:rPr>
          <w:rFonts w:cs="Arial"/>
        </w:rPr>
      </w:pPr>
    </w:p>
    <w:p w14:paraId="506C5734" w14:textId="77777777" w:rsidR="00A12E25" w:rsidRPr="00A12E25" w:rsidRDefault="00A12E25" w:rsidP="00A12E25">
      <w:pPr>
        <w:spacing w:after="0" w:line="240" w:lineRule="auto"/>
        <w:jc w:val="both"/>
        <w:rPr>
          <w:rFonts w:cs="Arial"/>
          <w:b/>
          <w:bCs/>
        </w:rPr>
      </w:pPr>
      <w:r w:rsidRPr="00A12E25">
        <w:rPr>
          <w:rFonts w:cs="Arial"/>
        </w:rPr>
        <w:t>Management should conduct reviews on completed investigations and determined non-compliance resulting in irregular expenditure to ensure that the annual financial statements and supporting schedules (</w:t>
      </w:r>
      <w:r w:rsidRPr="00A12E25">
        <w:rPr>
          <w:rFonts w:cs="Arial"/>
          <w:color w:val="000000"/>
          <w:lang w:eastAsia="en-ZA"/>
        </w:rPr>
        <w:t>Irregular expenditure register)</w:t>
      </w:r>
      <w:r w:rsidRPr="00A12E25">
        <w:rPr>
          <w:rFonts w:cs="Arial"/>
        </w:rPr>
        <w:t xml:space="preserve"> are updated with accurate and complete amounts.</w:t>
      </w:r>
    </w:p>
    <w:p w14:paraId="675A3B3B" w14:textId="77777777" w:rsidR="00A12E25" w:rsidRPr="00A12E25" w:rsidRDefault="00A12E25" w:rsidP="00A12E25">
      <w:pPr>
        <w:spacing w:after="0" w:line="240" w:lineRule="auto"/>
        <w:jc w:val="both"/>
        <w:rPr>
          <w:rFonts w:cs="Arial"/>
          <w:color w:val="000000"/>
        </w:rPr>
      </w:pPr>
    </w:p>
    <w:p w14:paraId="0B9F425E" w14:textId="77777777" w:rsidR="00A12E25" w:rsidRPr="00A12E25" w:rsidRDefault="00A12E25" w:rsidP="00A12E25">
      <w:pPr>
        <w:spacing w:after="0" w:line="240" w:lineRule="auto"/>
        <w:jc w:val="both"/>
      </w:pPr>
      <w:r w:rsidRPr="00A12E25">
        <w:rPr>
          <w:rFonts w:cs="Arial"/>
          <w:color w:val="000000"/>
          <w:lang w:eastAsia="en-ZA"/>
        </w:rPr>
        <w:t xml:space="preserve">Management must develop or enhance compliance procedures to ensure compliance with all prescribed laws and regulations. In addition, such procedures include enhancement of </w:t>
      </w:r>
      <w:r w:rsidRPr="00A12E25">
        <w:t>compliance checklists already developed.</w:t>
      </w:r>
    </w:p>
    <w:p w14:paraId="77C1D441" w14:textId="77777777" w:rsidR="00A12E25" w:rsidRDefault="00A12E25" w:rsidP="00A12E25">
      <w:pPr>
        <w:spacing w:after="0" w:line="240" w:lineRule="auto"/>
        <w:rPr>
          <w:rFonts w:cs="Arial"/>
          <w:b/>
          <w:bCs/>
        </w:rPr>
      </w:pPr>
    </w:p>
    <w:p w14:paraId="61F8C616" w14:textId="77777777" w:rsidR="00A12E25" w:rsidRDefault="00A12E25" w:rsidP="00A12E25">
      <w:pPr>
        <w:spacing w:after="0" w:line="240" w:lineRule="auto"/>
        <w:rPr>
          <w:rFonts w:cs="Arial"/>
          <w:b/>
          <w:bCs/>
        </w:rPr>
      </w:pPr>
      <w:r w:rsidRPr="00745762">
        <w:rPr>
          <w:rFonts w:cs="Arial"/>
          <w:b/>
          <w:bCs/>
        </w:rPr>
        <w:t>Management response:</w:t>
      </w:r>
    </w:p>
    <w:p w14:paraId="1FD4193A" w14:textId="77777777" w:rsidR="00A12E25" w:rsidRDefault="00A12E25" w:rsidP="00A12E25">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A12E25" w:rsidRPr="001120F5" w14:paraId="66D5955C"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6D89ABE" w14:textId="77777777" w:rsidR="00A12E25" w:rsidRPr="001120F5" w:rsidRDefault="00A12E25" w:rsidP="00A12E25">
            <w:pPr>
              <w:keepNext/>
              <w:spacing w:after="0" w:line="240" w:lineRule="auto"/>
              <w:jc w:val="both"/>
              <w:rPr>
                <w:rFonts w:cs="Arial"/>
                <w:b/>
                <w:bCs/>
                <w:sz w:val="18"/>
                <w:szCs w:val="18"/>
                <w:highlight w:val="lightGray"/>
              </w:rPr>
            </w:pPr>
            <w:r w:rsidRPr="001120F5">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5EB5283D" w14:textId="77777777" w:rsidR="00A12E25" w:rsidRPr="001120F5" w:rsidRDefault="00A12E25" w:rsidP="00A12E25">
            <w:pPr>
              <w:keepNext/>
              <w:spacing w:after="0" w:line="240" w:lineRule="auto"/>
              <w:jc w:val="both"/>
              <w:rPr>
                <w:rFonts w:cs="Arial"/>
                <w:b/>
                <w:bCs/>
                <w:sz w:val="18"/>
                <w:szCs w:val="18"/>
                <w:highlight w:val="lightGray"/>
              </w:rPr>
            </w:pPr>
            <w:r w:rsidRPr="001120F5">
              <w:rPr>
                <w:rFonts w:cs="Arial"/>
                <w:b/>
                <w:bCs/>
                <w:sz w:val="18"/>
                <w:szCs w:val="18"/>
                <w:highlight w:val="lightGray"/>
              </w:rPr>
              <w:t>Response</w:t>
            </w:r>
          </w:p>
        </w:tc>
      </w:tr>
      <w:tr w:rsidR="00A12E25" w:rsidRPr="001120F5" w14:paraId="0C5D2B6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2ACFC529"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 xml:space="preserve">Does the finding </w:t>
            </w:r>
            <w:r>
              <w:rPr>
                <w:rFonts w:cs="Arial"/>
                <w:sz w:val="18"/>
                <w:szCs w:val="18"/>
              </w:rPr>
              <w:t>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7FCB8E75"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F25132B"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No</w:t>
            </w:r>
          </w:p>
        </w:tc>
      </w:tr>
      <w:tr w:rsidR="00A12E25" w:rsidRPr="001120F5" w14:paraId="626BC638"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6D5776B1" w14:textId="77777777" w:rsidR="00A12E25" w:rsidRPr="001120F5" w:rsidRDefault="00A12E25" w:rsidP="00A12E2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F7167CD" w14:textId="77777777" w:rsidR="00A12E25" w:rsidRPr="001120F5" w:rsidRDefault="00A12E25" w:rsidP="00A12E2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4CA7F4EB" w14:textId="77777777" w:rsidR="00A12E25" w:rsidRPr="001120F5" w:rsidRDefault="00A12E25" w:rsidP="00A12E25">
            <w:pPr>
              <w:keepNext/>
              <w:spacing w:after="0" w:line="240" w:lineRule="auto"/>
              <w:jc w:val="both"/>
              <w:rPr>
                <w:rFonts w:cs="Arial"/>
                <w:sz w:val="18"/>
                <w:szCs w:val="18"/>
              </w:rPr>
            </w:pPr>
          </w:p>
        </w:tc>
      </w:tr>
      <w:tr w:rsidR="00A12E25" w:rsidRPr="001120F5" w14:paraId="380713AF" w14:textId="77777777" w:rsidTr="00465901">
        <w:tc>
          <w:tcPr>
            <w:tcW w:w="7082" w:type="dxa"/>
            <w:tcBorders>
              <w:top w:val="single" w:sz="4" w:space="0" w:color="auto"/>
              <w:left w:val="single" w:sz="4" w:space="0" w:color="auto"/>
              <w:bottom w:val="single" w:sz="4" w:space="0" w:color="auto"/>
              <w:right w:val="single" w:sz="4" w:space="0" w:color="auto"/>
            </w:tcBorders>
          </w:tcPr>
          <w:p w14:paraId="5BA02CEE" w14:textId="77777777" w:rsidR="00A12E25" w:rsidRPr="006A60CA" w:rsidRDefault="00A12E25" w:rsidP="00A12E25">
            <w:pPr>
              <w:keepNext/>
              <w:spacing w:after="0" w:line="240" w:lineRule="auto"/>
              <w:jc w:val="both"/>
              <w:rPr>
                <w:rFonts w:cs="Arial"/>
                <w:sz w:val="18"/>
                <w:szCs w:val="18"/>
              </w:rPr>
            </w:pPr>
            <w:r w:rsidRPr="006A60CA">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2AE89774" w14:textId="77777777" w:rsidR="00A12E25" w:rsidRPr="001120F5" w:rsidRDefault="00A12E25" w:rsidP="00A12E25">
            <w:pPr>
              <w:keepNext/>
              <w:spacing w:after="0" w:line="240" w:lineRule="auto"/>
              <w:jc w:val="both"/>
              <w:rPr>
                <w:rFonts w:cs="Arial"/>
                <w:sz w:val="18"/>
                <w:szCs w:val="18"/>
              </w:rPr>
            </w:pPr>
          </w:p>
        </w:tc>
      </w:tr>
      <w:tr w:rsidR="00A12E25" w:rsidRPr="001120F5" w14:paraId="1C07FD96" w14:textId="77777777" w:rsidTr="00465901">
        <w:tc>
          <w:tcPr>
            <w:tcW w:w="7082" w:type="dxa"/>
            <w:tcBorders>
              <w:top w:val="single" w:sz="4" w:space="0" w:color="auto"/>
              <w:left w:val="single" w:sz="4" w:space="0" w:color="auto"/>
              <w:bottom w:val="single" w:sz="4" w:space="0" w:color="auto"/>
              <w:right w:val="single" w:sz="4" w:space="0" w:color="auto"/>
            </w:tcBorders>
          </w:tcPr>
          <w:p w14:paraId="028AF28D" w14:textId="77777777" w:rsidR="00A12E25" w:rsidRPr="006A60CA" w:rsidRDefault="00A12E25" w:rsidP="00A12E25">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2787B3C3" w14:textId="77777777" w:rsidR="00A12E25" w:rsidRPr="001120F5" w:rsidRDefault="00A12E25" w:rsidP="00A12E25">
            <w:pPr>
              <w:keepNext/>
              <w:spacing w:after="0" w:line="240" w:lineRule="auto"/>
              <w:jc w:val="both"/>
              <w:rPr>
                <w:rFonts w:cs="Arial"/>
                <w:sz w:val="18"/>
                <w:szCs w:val="18"/>
              </w:rPr>
            </w:pPr>
          </w:p>
        </w:tc>
      </w:tr>
      <w:tr w:rsidR="00A12E25" w:rsidRPr="001120F5" w14:paraId="72772C78" w14:textId="77777777" w:rsidTr="00465901">
        <w:tc>
          <w:tcPr>
            <w:tcW w:w="7082" w:type="dxa"/>
            <w:tcBorders>
              <w:top w:val="single" w:sz="4" w:space="0" w:color="auto"/>
              <w:left w:val="single" w:sz="4" w:space="0" w:color="auto"/>
              <w:bottom w:val="single" w:sz="4" w:space="0" w:color="auto"/>
              <w:right w:val="single" w:sz="4" w:space="0" w:color="auto"/>
            </w:tcBorders>
          </w:tcPr>
          <w:p w14:paraId="79982161" w14:textId="77777777" w:rsidR="00A12E25" w:rsidRPr="001120F5" w:rsidRDefault="00A12E25" w:rsidP="00A12E25">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5C4587CA" w14:textId="77777777" w:rsidR="00A12E25" w:rsidRPr="001120F5" w:rsidRDefault="00A12E25" w:rsidP="00A12E25">
            <w:pPr>
              <w:keepNext/>
              <w:spacing w:after="0" w:line="240" w:lineRule="auto"/>
              <w:jc w:val="both"/>
              <w:rPr>
                <w:rFonts w:cs="Arial"/>
                <w:sz w:val="18"/>
                <w:szCs w:val="18"/>
              </w:rPr>
            </w:pPr>
          </w:p>
        </w:tc>
      </w:tr>
      <w:tr w:rsidR="00A12E25" w:rsidRPr="001120F5" w14:paraId="0769FCCD" w14:textId="77777777" w:rsidTr="00465901">
        <w:tc>
          <w:tcPr>
            <w:tcW w:w="7082" w:type="dxa"/>
            <w:tcBorders>
              <w:top w:val="single" w:sz="4" w:space="0" w:color="auto"/>
              <w:left w:val="single" w:sz="4" w:space="0" w:color="auto"/>
              <w:bottom w:val="single" w:sz="4" w:space="0" w:color="auto"/>
              <w:right w:val="single" w:sz="4" w:space="0" w:color="auto"/>
            </w:tcBorders>
          </w:tcPr>
          <w:p w14:paraId="60F1DA7F"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39583159" w14:textId="77777777" w:rsidR="00A12E25" w:rsidRPr="001120F5" w:rsidRDefault="00A12E25" w:rsidP="00A12E25">
            <w:pPr>
              <w:keepNext/>
              <w:spacing w:after="0" w:line="240" w:lineRule="auto"/>
              <w:jc w:val="both"/>
              <w:rPr>
                <w:rFonts w:cs="Arial"/>
                <w:sz w:val="18"/>
                <w:szCs w:val="18"/>
              </w:rPr>
            </w:pPr>
          </w:p>
        </w:tc>
      </w:tr>
      <w:tr w:rsidR="00A12E25" w:rsidRPr="001120F5" w14:paraId="0D147EC8"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813F34E"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0069BEF9"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73CFFC71" w14:textId="77777777" w:rsidR="00A12E25" w:rsidRPr="001120F5" w:rsidRDefault="00A12E25" w:rsidP="00A12E25">
            <w:pPr>
              <w:keepNext/>
              <w:spacing w:after="0" w:line="240" w:lineRule="auto"/>
              <w:jc w:val="both"/>
              <w:rPr>
                <w:rFonts w:cs="Arial"/>
                <w:b/>
                <w:bCs/>
                <w:sz w:val="18"/>
                <w:szCs w:val="18"/>
              </w:rPr>
            </w:pPr>
            <w:r w:rsidRPr="001120F5">
              <w:rPr>
                <w:rFonts w:cs="Arial"/>
                <w:b/>
                <w:bCs/>
                <w:sz w:val="18"/>
                <w:szCs w:val="18"/>
              </w:rPr>
              <w:t>No</w:t>
            </w:r>
          </w:p>
        </w:tc>
      </w:tr>
      <w:tr w:rsidR="00A12E25" w:rsidRPr="001120F5" w14:paraId="5D07C709"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66506697" w14:textId="77777777" w:rsidR="00A12E25" w:rsidRPr="001120F5" w:rsidRDefault="00A12E25" w:rsidP="00A12E2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357CA7F1" w14:textId="77777777" w:rsidR="00A12E25" w:rsidRPr="001120F5" w:rsidRDefault="00A12E25" w:rsidP="00A12E2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0A439069" w14:textId="77777777" w:rsidR="00A12E25" w:rsidRPr="001120F5" w:rsidRDefault="00A12E25" w:rsidP="00A12E25">
            <w:pPr>
              <w:keepNext/>
              <w:spacing w:after="0" w:line="240" w:lineRule="auto"/>
              <w:jc w:val="both"/>
              <w:rPr>
                <w:rFonts w:cs="Arial"/>
                <w:sz w:val="18"/>
                <w:szCs w:val="18"/>
              </w:rPr>
            </w:pPr>
          </w:p>
        </w:tc>
      </w:tr>
      <w:tr w:rsidR="00A12E25" w:rsidRPr="001120F5" w14:paraId="5F9835C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E6B9BA2"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513E56E3" w14:textId="77777777" w:rsidR="00A12E25" w:rsidRPr="001120F5" w:rsidRDefault="00A12E25" w:rsidP="00A12E25">
            <w:pPr>
              <w:keepNext/>
              <w:spacing w:after="0" w:line="240" w:lineRule="auto"/>
              <w:jc w:val="both"/>
              <w:rPr>
                <w:rFonts w:cs="Arial"/>
                <w:sz w:val="18"/>
                <w:szCs w:val="18"/>
              </w:rPr>
            </w:pPr>
          </w:p>
        </w:tc>
      </w:tr>
      <w:tr w:rsidR="00A12E25" w:rsidRPr="001120F5" w14:paraId="67E73E23"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D540209"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4ADEFEF1" w14:textId="77777777" w:rsidR="00A12E25" w:rsidRPr="001120F5" w:rsidRDefault="00A12E25" w:rsidP="00A12E25">
            <w:pPr>
              <w:keepNext/>
              <w:spacing w:after="0" w:line="240" w:lineRule="auto"/>
              <w:jc w:val="both"/>
              <w:rPr>
                <w:rFonts w:cs="Arial"/>
                <w:sz w:val="18"/>
                <w:szCs w:val="18"/>
              </w:rPr>
            </w:pPr>
          </w:p>
        </w:tc>
      </w:tr>
      <w:tr w:rsidR="00A12E25" w:rsidRPr="001120F5" w14:paraId="700EB094"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D47B5B5"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3312B74C" w14:textId="77777777" w:rsidR="00A12E25" w:rsidRPr="001120F5" w:rsidRDefault="00A12E25" w:rsidP="00A12E25">
            <w:pPr>
              <w:keepNext/>
              <w:spacing w:after="0" w:line="240" w:lineRule="auto"/>
              <w:jc w:val="both"/>
              <w:rPr>
                <w:rFonts w:cs="Arial"/>
                <w:sz w:val="18"/>
                <w:szCs w:val="18"/>
              </w:rPr>
            </w:pPr>
          </w:p>
        </w:tc>
      </w:tr>
      <w:tr w:rsidR="00A12E25" w:rsidRPr="001120F5" w14:paraId="4EC01D9A"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E991306"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517BD7B9" w14:textId="77777777" w:rsidR="00A12E25" w:rsidRPr="001120F5" w:rsidRDefault="00A12E25" w:rsidP="00A12E25">
            <w:pPr>
              <w:keepNext/>
              <w:spacing w:after="0" w:line="240" w:lineRule="auto"/>
              <w:jc w:val="both"/>
              <w:rPr>
                <w:rFonts w:cs="Arial"/>
                <w:b/>
                <w:sz w:val="18"/>
                <w:szCs w:val="18"/>
              </w:rPr>
            </w:pPr>
            <w:r w:rsidRPr="001120F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170FA881" w14:textId="77777777" w:rsidR="00A12E25" w:rsidRPr="001120F5" w:rsidRDefault="00A12E25" w:rsidP="00A12E25">
            <w:pPr>
              <w:keepNext/>
              <w:spacing w:after="0" w:line="240" w:lineRule="auto"/>
              <w:jc w:val="both"/>
              <w:rPr>
                <w:rFonts w:cs="Arial"/>
                <w:b/>
                <w:sz w:val="18"/>
                <w:szCs w:val="18"/>
              </w:rPr>
            </w:pPr>
            <w:r w:rsidRPr="001120F5">
              <w:rPr>
                <w:rFonts w:cs="Arial"/>
                <w:b/>
                <w:sz w:val="18"/>
                <w:szCs w:val="18"/>
              </w:rPr>
              <w:t>No</w:t>
            </w:r>
          </w:p>
        </w:tc>
      </w:tr>
      <w:tr w:rsidR="00A12E25" w:rsidRPr="001120F5" w14:paraId="25498F0A" w14:textId="77777777" w:rsidTr="00465901">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B3C7463" w14:textId="77777777" w:rsidR="00A12E25" w:rsidRPr="001120F5" w:rsidRDefault="00A12E25" w:rsidP="00A12E25">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1949D2D5" w14:textId="77777777" w:rsidR="00A12E25" w:rsidRPr="001120F5" w:rsidRDefault="00A12E25" w:rsidP="00A12E25">
            <w:pPr>
              <w:keepNext/>
              <w:spacing w:after="0" w:line="240"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14:paraId="4029F930" w14:textId="77777777" w:rsidR="00A12E25" w:rsidRPr="001120F5" w:rsidRDefault="00A12E25" w:rsidP="00A12E25">
            <w:pPr>
              <w:keepNext/>
              <w:spacing w:after="0" w:line="240" w:lineRule="auto"/>
              <w:jc w:val="both"/>
              <w:rPr>
                <w:rFonts w:cs="Arial"/>
                <w:sz w:val="18"/>
                <w:szCs w:val="18"/>
              </w:rPr>
            </w:pPr>
          </w:p>
        </w:tc>
      </w:tr>
      <w:tr w:rsidR="00A12E25" w:rsidRPr="001120F5" w14:paraId="1512ECEF" w14:textId="77777777" w:rsidTr="00465901">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2013BFE" w14:textId="77777777" w:rsidR="00A12E25" w:rsidRPr="001120F5" w:rsidRDefault="00A12E25" w:rsidP="00A12E25">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54672C14" w14:textId="77777777" w:rsidR="00A12E25" w:rsidRPr="001120F5" w:rsidRDefault="00A12E25" w:rsidP="00A12E25">
            <w:pPr>
              <w:keepNext/>
              <w:spacing w:after="0" w:line="240" w:lineRule="auto"/>
              <w:jc w:val="both"/>
              <w:rPr>
                <w:rFonts w:cs="Arial"/>
                <w:sz w:val="18"/>
                <w:szCs w:val="18"/>
              </w:rPr>
            </w:pPr>
          </w:p>
        </w:tc>
      </w:tr>
      <w:tr w:rsidR="00A12E25" w:rsidRPr="001120F5" w14:paraId="78151D9B"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1218555C"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4A8F574E" w14:textId="77777777" w:rsidR="00A12E25" w:rsidRPr="001120F5" w:rsidRDefault="00A12E25" w:rsidP="00A12E25">
            <w:pPr>
              <w:keepNext/>
              <w:spacing w:after="0" w:line="240" w:lineRule="auto"/>
              <w:jc w:val="both"/>
              <w:rPr>
                <w:rFonts w:cs="Arial"/>
                <w:sz w:val="18"/>
                <w:szCs w:val="18"/>
              </w:rPr>
            </w:pPr>
          </w:p>
        </w:tc>
      </w:tr>
      <w:tr w:rsidR="00A12E25" w:rsidRPr="001120F5" w14:paraId="26A058DF"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D1DAE14"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6AC2F53" w14:textId="77777777" w:rsidR="00A12E25" w:rsidRPr="001120F5" w:rsidRDefault="00A12E25" w:rsidP="00A12E25">
            <w:pPr>
              <w:keepNext/>
              <w:spacing w:after="0" w:line="240" w:lineRule="auto"/>
              <w:jc w:val="both"/>
              <w:rPr>
                <w:rFonts w:cs="Arial"/>
                <w:sz w:val="18"/>
                <w:szCs w:val="18"/>
              </w:rPr>
            </w:pPr>
          </w:p>
        </w:tc>
      </w:tr>
      <w:tr w:rsidR="00A12E25" w:rsidRPr="001120F5" w14:paraId="37EA418F"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07E350E"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34C65651" w14:textId="77777777" w:rsidR="00A12E25" w:rsidRPr="001120F5" w:rsidRDefault="00A12E25" w:rsidP="00A12E25">
            <w:pPr>
              <w:keepNext/>
              <w:spacing w:after="0" w:line="240" w:lineRule="auto"/>
              <w:jc w:val="both"/>
              <w:rPr>
                <w:rFonts w:cs="Arial"/>
                <w:sz w:val="18"/>
                <w:szCs w:val="18"/>
              </w:rPr>
            </w:pPr>
          </w:p>
        </w:tc>
      </w:tr>
      <w:tr w:rsidR="00A12E25" w:rsidRPr="001120F5" w14:paraId="1BADB836"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30E1E683"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5550814"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0A23D4F7"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No</w:t>
            </w:r>
          </w:p>
        </w:tc>
      </w:tr>
      <w:tr w:rsidR="00A12E25" w:rsidRPr="001120F5" w14:paraId="0F7DB115"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7280B719" w14:textId="77777777" w:rsidR="00A12E25" w:rsidRPr="001120F5" w:rsidRDefault="00A12E25" w:rsidP="00A12E2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EFD1EDC" w14:textId="77777777" w:rsidR="00A12E25" w:rsidRPr="001120F5" w:rsidRDefault="00A12E25" w:rsidP="00A12E2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5F95C399" w14:textId="77777777" w:rsidR="00A12E25" w:rsidRPr="001120F5" w:rsidRDefault="00A12E25" w:rsidP="00A12E25">
            <w:pPr>
              <w:keepNext/>
              <w:spacing w:after="0" w:line="240" w:lineRule="auto"/>
              <w:jc w:val="both"/>
              <w:rPr>
                <w:rFonts w:cs="Arial"/>
                <w:sz w:val="18"/>
                <w:szCs w:val="18"/>
              </w:rPr>
            </w:pPr>
          </w:p>
        </w:tc>
      </w:tr>
      <w:tr w:rsidR="00A12E25" w:rsidRPr="001120F5" w14:paraId="1FA3B633"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3FF26B4"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4E7CAA72" w14:textId="77777777" w:rsidR="00A12E25" w:rsidRPr="001120F5" w:rsidRDefault="00A12E25" w:rsidP="00A12E25">
            <w:pPr>
              <w:keepNext/>
              <w:spacing w:after="0" w:line="240" w:lineRule="auto"/>
              <w:jc w:val="both"/>
              <w:rPr>
                <w:rFonts w:cs="Arial"/>
                <w:sz w:val="18"/>
                <w:szCs w:val="18"/>
              </w:rPr>
            </w:pPr>
          </w:p>
        </w:tc>
      </w:tr>
      <w:tr w:rsidR="00A12E25" w:rsidRPr="001120F5" w14:paraId="6760B24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669193BF"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79DE02B1"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551A2740" w14:textId="77777777" w:rsidR="00A12E25" w:rsidRPr="001120F5" w:rsidRDefault="00A12E25" w:rsidP="00A12E25">
            <w:pPr>
              <w:keepNext/>
              <w:spacing w:after="0" w:line="240" w:lineRule="auto"/>
              <w:jc w:val="both"/>
              <w:rPr>
                <w:rFonts w:cs="Arial"/>
                <w:sz w:val="18"/>
                <w:szCs w:val="18"/>
              </w:rPr>
            </w:pPr>
            <w:r w:rsidRPr="001120F5">
              <w:rPr>
                <w:rFonts w:cs="Arial"/>
                <w:b/>
                <w:bCs/>
                <w:sz w:val="18"/>
                <w:szCs w:val="18"/>
              </w:rPr>
              <w:t>No</w:t>
            </w:r>
          </w:p>
        </w:tc>
      </w:tr>
      <w:tr w:rsidR="00A12E25" w:rsidRPr="001120F5" w14:paraId="455A03B3"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03A3C9C0" w14:textId="77777777" w:rsidR="00A12E25" w:rsidRPr="001120F5" w:rsidRDefault="00A12E25" w:rsidP="00A12E2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D7F8592" w14:textId="77777777" w:rsidR="00A12E25" w:rsidRPr="001120F5" w:rsidRDefault="00A12E25" w:rsidP="00A12E2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6033FC11" w14:textId="77777777" w:rsidR="00A12E25" w:rsidRPr="001120F5" w:rsidRDefault="00A12E25" w:rsidP="00A12E25">
            <w:pPr>
              <w:keepNext/>
              <w:spacing w:after="0" w:line="240" w:lineRule="auto"/>
              <w:jc w:val="both"/>
              <w:rPr>
                <w:rFonts w:cs="Arial"/>
                <w:sz w:val="18"/>
                <w:szCs w:val="18"/>
              </w:rPr>
            </w:pPr>
          </w:p>
        </w:tc>
      </w:tr>
      <w:tr w:rsidR="00A12E25" w:rsidRPr="001120F5" w14:paraId="29A8058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94CB69B" w14:textId="77777777" w:rsidR="00A12E25" w:rsidRPr="001120F5" w:rsidRDefault="00A12E25" w:rsidP="00A12E25">
            <w:pPr>
              <w:keepNext/>
              <w:spacing w:after="0" w:line="240" w:lineRule="auto"/>
              <w:jc w:val="both"/>
              <w:rPr>
                <w:rFonts w:cs="Arial"/>
                <w:sz w:val="18"/>
                <w:szCs w:val="18"/>
              </w:rPr>
            </w:pPr>
            <w:r w:rsidRPr="001120F5">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7F062435" w14:textId="77777777" w:rsidR="00A12E25" w:rsidRPr="001120F5" w:rsidRDefault="00A12E25" w:rsidP="00A12E25">
            <w:pPr>
              <w:keepNext/>
              <w:spacing w:after="0" w:line="240" w:lineRule="auto"/>
              <w:jc w:val="both"/>
              <w:rPr>
                <w:rFonts w:cs="Arial"/>
                <w:sz w:val="18"/>
                <w:szCs w:val="18"/>
              </w:rPr>
            </w:pPr>
          </w:p>
        </w:tc>
      </w:tr>
    </w:tbl>
    <w:p w14:paraId="69740F16" w14:textId="77777777" w:rsidR="00A12E25" w:rsidRDefault="00A12E25" w:rsidP="00A12E25">
      <w:pPr>
        <w:spacing w:after="0" w:line="240" w:lineRule="auto"/>
        <w:jc w:val="both"/>
        <w:rPr>
          <w:rFonts w:cs="Arial"/>
          <w:i/>
          <w:iCs/>
        </w:rPr>
      </w:pPr>
    </w:p>
    <w:p w14:paraId="2473AD97" w14:textId="77777777" w:rsidR="00A12E25" w:rsidRPr="001120F5" w:rsidRDefault="00A12E25" w:rsidP="00A12E25">
      <w:pPr>
        <w:spacing w:after="0" w:line="240" w:lineRule="auto"/>
        <w:jc w:val="both"/>
        <w:rPr>
          <w:rFonts w:cs="Arial"/>
          <w:i/>
          <w:iCs/>
        </w:rPr>
      </w:pPr>
      <w:r w:rsidRPr="001120F5">
        <w:rPr>
          <w:rFonts w:cs="Arial"/>
          <w:i/>
          <w:iCs/>
        </w:rPr>
        <w:t>Name:</w:t>
      </w:r>
      <w:r>
        <w:rPr>
          <w:rFonts w:eastAsia="Arial Unicode MS" w:cs="Arial"/>
        </w:rPr>
        <w:t xml:space="preserve"> </w:t>
      </w:r>
    </w:p>
    <w:p w14:paraId="04D7313B" w14:textId="77777777" w:rsidR="00A12E25" w:rsidRPr="001120F5" w:rsidRDefault="00A12E25" w:rsidP="00A12E25">
      <w:pPr>
        <w:spacing w:after="0" w:line="240" w:lineRule="auto"/>
        <w:jc w:val="both"/>
        <w:rPr>
          <w:rFonts w:cs="Arial"/>
          <w:i/>
          <w:iCs/>
        </w:rPr>
      </w:pPr>
      <w:r w:rsidRPr="001120F5">
        <w:rPr>
          <w:rFonts w:cs="Arial"/>
          <w:i/>
          <w:iCs/>
        </w:rPr>
        <w:t xml:space="preserve">Position: </w:t>
      </w:r>
    </w:p>
    <w:p w14:paraId="4E8860D3" w14:textId="77777777" w:rsidR="00A12E25" w:rsidRDefault="00A12E25" w:rsidP="00A12E25">
      <w:pPr>
        <w:spacing w:after="0" w:line="240" w:lineRule="auto"/>
        <w:jc w:val="both"/>
        <w:rPr>
          <w:rFonts w:cs="Arial"/>
          <w:i/>
          <w:iCs/>
        </w:rPr>
      </w:pPr>
      <w:r w:rsidRPr="001120F5">
        <w:rPr>
          <w:rFonts w:cs="Arial"/>
          <w:i/>
          <w:iCs/>
        </w:rPr>
        <w:t xml:space="preserve">Date: </w:t>
      </w:r>
    </w:p>
    <w:p w14:paraId="0E5AD0CF" w14:textId="77777777" w:rsidR="00A12E25" w:rsidRPr="001120F5" w:rsidRDefault="00A12E25" w:rsidP="00A12E25">
      <w:pPr>
        <w:spacing w:after="0" w:line="240" w:lineRule="auto"/>
        <w:jc w:val="both"/>
        <w:rPr>
          <w:rFonts w:cs="Arial"/>
          <w:i/>
          <w:iCs/>
        </w:rPr>
      </w:pPr>
    </w:p>
    <w:p w14:paraId="4D094348" w14:textId="77777777" w:rsidR="00A12E25" w:rsidRPr="000F64FC" w:rsidRDefault="00A12E25" w:rsidP="00A12E25">
      <w:pPr>
        <w:spacing w:after="0" w:line="240" w:lineRule="auto"/>
      </w:pPr>
      <w:r w:rsidRPr="001120F5">
        <w:rPr>
          <w:rFonts w:cs="Arial"/>
          <w:b/>
          <w:iCs/>
        </w:rPr>
        <w:t>Auditor’s conclusion</w:t>
      </w:r>
      <w:r>
        <w:rPr>
          <w:rFonts w:cs="Arial"/>
          <w:b/>
          <w:iCs/>
        </w:rPr>
        <w:t xml:space="preserve"> </w:t>
      </w:r>
    </w:p>
    <w:p w14:paraId="645D84EE" w14:textId="6F66133E" w:rsidR="00C22F2B" w:rsidRPr="0077659B" w:rsidRDefault="00C22F2B" w:rsidP="00F3664D">
      <w:pPr>
        <w:spacing w:after="0" w:line="240" w:lineRule="auto"/>
        <w:rPr>
          <w:rFonts w:eastAsia="MS Mincho" w:cs="Arial"/>
          <w:b/>
          <w:bCs/>
          <w:sz w:val="20"/>
          <w:szCs w:val="28"/>
        </w:rPr>
      </w:pPr>
      <w:r w:rsidRPr="0077659B">
        <w:rPr>
          <w:rFonts w:eastAsia="Times New Roman" w:cs="Arial"/>
          <w:i/>
          <w:iCs/>
          <w:sz w:val="20"/>
          <w:szCs w:val="20"/>
        </w:rPr>
        <w:br w:type="page"/>
      </w:r>
    </w:p>
    <w:p w14:paraId="72C19AC4" w14:textId="77777777" w:rsidR="00C22F2B" w:rsidRPr="00BB6EEC" w:rsidRDefault="00C22F2B" w:rsidP="002D6CC1">
      <w:pPr>
        <w:pStyle w:val="Heading3"/>
        <w:rPr>
          <w:lang w:val="en-ZA"/>
        </w:rPr>
      </w:pPr>
      <w:bookmarkStart w:id="9" w:name="_Toc447106673"/>
      <w:bookmarkStart w:id="10" w:name="_Toc42616134"/>
      <w:r w:rsidRPr="00BB6EEC">
        <w:rPr>
          <w:lang w:val="en-ZA"/>
        </w:rPr>
        <w:t>ANNEXURE B: OTHER IMPORTANT MATTERS</w:t>
      </w:r>
      <w:bookmarkEnd w:id="9"/>
      <w:bookmarkEnd w:id="10"/>
      <w:r w:rsidRPr="00BB6EEC">
        <w:rPr>
          <w:lang w:val="en-ZA"/>
        </w:rPr>
        <w:t xml:space="preserve"> </w:t>
      </w:r>
    </w:p>
    <w:p w14:paraId="443F5256" w14:textId="77777777" w:rsidR="005C700F" w:rsidRDefault="005C700F" w:rsidP="005C700F">
      <w:pPr>
        <w:pStyle w:val="Heading4"/>
        <w:spacing w:before="0" w:after="0" w:line="240" w:lineRule="auto"/>
      </w:pPr>
      <w:bookmarkStart w:id="11" w:name="_Toc447106674"/>
      <w:r>
        <w:t>P</w:t>
      </w:r>
      <w:r w:rsidRPr="0077659B">
        <w:t>redetermined objectives</w:t>
      </w:r>
    </w:p>
    <w:p w14:paraId="1F5613B9" w14:textId="1075E18F" w:rsidR="005C700F" w:rsidRDefault="005C700F" w:rsidP="00126D38">
      <w:pPr>
        <w:pStyle w:val="Heading4"/>
        <w:spacing w:before="0" w:after="0" w:line="240" w:lineRule="auto"/>
      </w:pPr>
    </w:p>
    <w:p w14:paraId="155AE326" w14:textId="2F322EEA" w:rsidR="005C700F" w:rsidRPr="005C700F" w:rsidRDefault="005C700F" w:rsidP="00D85379">
      <w:pPr>
        <w:pStyle w:val="Heading7"/>
        <w:spacing w:after="0" w:line="240" w:lineRule="auto"/>
        <w:ind w:left="426" w:hanging="426"/>
        <w:rPr>
          <w:bCs/>
        </w:rPr>
      </w:pPr>
      <w:r w:rsidRPr="0094618C">
        <w:rPr>
          <w:bCs/>
        </w:rPr>
        <w:t>Predetermined objectives: Validity of reported performance information</w:t>
      </w:r>
      <w:r>
        <w:rPr>
          <w:bCs/>
        </w:rPr>
        <w:t xml:space="preserve"> for Programme 5 - I</w:t>
      </w:r>
      <w:r w:rsidRPr="0094618C">
        <w:rPr>
          <w:bCs/>
        </w:rPr>
        <w:t>ndicator 3</w:t>
      </w:r>
      <w:r>
        <w:rPr>
          <w:bCs/>
        </w:rPr>
        <w:t xml:space="preserve"> (</w:t>
      </w:r>
      <w:r w:rsidRPr="0094618C">
        <w:rPr>
          <w:bCs/>
        </w:rPr>
        <w:t xml:space="preserve">Percentage of movable assets provided within 60 days after approval by </w:t>
      </w:r>
      <w:r>
        <w:rPr>
          <w:bCs/>
        </w:rPr>
        <w:t>p</w:t>
      </w:r>
      <w:r w:rsidRPr="0094618C">
        <w:rPr>
          <w:bCs/>
        </w:rPr>
        <w:t xml:space="preserve">restige </w:t>
      </w:r>
      <w:r w:rsidRPr="005C700F">
        <w:rPr>
          <w:bCs/>
        </w:rPr>
        <w:t>clients)</w:t>
      </w:r>
    </w:p>
    <w:p w14:paraId="707A3B3B" w14:textId="77777777" w:rsidR="005C700F" w:rsidRDefault="005C700F" w:rsidP="005C700F">
      <w:pPr>
        <w:pStyle w:val="NormalWeb"/>
        <w:spacing w:before="0" w:beforeAutospacing="0" w:after="0" w:afterAutospacing="0"/>
        <w:rPr>
          <w:rFonts w:ascii="Arial" w:hAnsi="Arial" w:cs="Arial"/>
          <w:b/>
          <w:sz w:val="22"/>
          <w:szCs w:val="22"/>
        </w:rPr>
      </w:pPr>
    </w:p>
    <w:p w14:paraId="4057CF2A" w14:textId="5375FD10" w:rsidR="005C700F" w:rsidRPr="005C700F" w:rsidRDefault="005C700F" w:rsidP="005C700F">
      <w:pPr>
        <w:pStyle w:val="NormalWeb"/>
        <w:spacing w:before="0" w:beforeAutospacing="0" w:after="0" w:afterAutospacing="0"/>
        <w:rPr>
          <w:rFonts w:ascii="Arial" w:hAnsi="Arial" w:cs="Arial"/>
          <w:b/>
          <w:sz w:val="22"/>
          <w:szCs w:val="22"/>
        </w:rPr>
      </w:pPr>
      <w:r w:rsidRPr="005C700F">
        <w:rPr>
          <w:rFonts w:ascii="Arial" w:hAnsi="Arial" w:cs="Arial"/>
          <w:b/>
          <w:sz w:val="22"/>
          <w:szCs w:val="22"/>
        </w:rPr>
        <w:t>Requirements</w:t>
      </w:r>
    </w:p>
    <w:p w14:paraId="03B358A0" w14:textId="77777777" w:rsidR="005C700F" w:rsidRPr="005C700F" w:rsidRDefault="005C700F" w:rsidP="005C700F">
      <w:pPr>
        <w:pStyle w:val="FindingHeading1"/>
        <w:tabs>
          <w:tab w:val="clear" w:pos="720"/>
          <w:tab w:val="left" w:pos="284"/>
        </w:tabs>
        <w:spacing w:before="0" w:after="0"/>
        <w:ind w:firstLine="0"/>
        <w:jc w:val="both"/>
        <w:rPr>
          <w:rFonts w:eastAsiaTheme="minorHAnsi" w:cs="Arial"/>
          <w:bCs/>
          <w:szCs w:val="22"/>
        </w:rPr>
      </w:pPr>
    </w:p>
    <w:p w14:paraId="125BA7DA" w14:textId="77777777" w:rsidR="005C700F" w:rsidRPr="005C700F" w:rsidRDefault="005C700F" w:rsidP="005C700F">
      <w:pPr>
        <w:spacing w:after="0" w:line="240" w:lineRule="auto"/>
        <w:jc w:val="both"/>
        <w:rPr>
          <w:rFonts w:cs="Arial"/>
          <w:i/>
          <w:iCs/>
          <w:color w:val="000000"/>
          <w:lang w:eastAsia="en-ZA"/>
        </w:rPr>
      </w:pPr>
      <w:r w:rsidRPr="005C700F">
        <w:rPr>
          <w:rFonts w:cs="Arial"/>
          <w:color w:val="000000"/>
        </w:rPr>
        <w:t>Public Finance Management Act (PFMA) s</w:t>
      </w:r>
      <w:r w:rsidRPr="005C700F">
        <w:rPr>
          <w:rFonts w:cs="Arial"/>
          <w:color w:val="000000"/>
          <w:lang w:eastAsia="en-ZA"/>
        </w:rPr>
        <w:t xml:space="preserve">ection 40(3)(a) states that: </w:t>
      </w:r>
      <w:r w:rsidRPr="005C700F">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14312BC" w14:textId="77777777" w:rsidR="005C700F" w:rsidRPr="005C700F" w:rsidRDefault="005C700F" w:rsidP="005C700F">
      <w:pPr>
        <w:spacing w:after="0" w:line="240" w:lineRule="auto"/>
        <w:rPr>
          <w:rFonts w:cs="Arial"/>
          <w:b/>
          <w:color w:val="000000"/>
          <w:lang w:val="en-US" w:eastAsia="en-ZA"/>
        </w:rPr>
      </w:pPr>
    </w:p>
    <w:p w14:paraId="6532AD81" w14:textId="77777777" w:rsidR="005C700F" w:rsidRPr="005C700F" w:rsidRDefault="005C700F" w:rsidP="005C700F">
      <w:pPr>
        <w:spacing w:after="0" w:line="240" w:lineRule="auto"/>
        <w:rPr>
          <w:rFonts w:cs="Arial"/>
          <w:b/>
          <w:color w:val="000000"/>
          <w:lang w:val="en-US" w:eastAsia="en-ZA"/>
        </w:rPr>
      </w:pPr>
      <w:r w:rsidRPr="005C700F">
        <w:rPr>
          <w:rFonts w:cs="Arial"/>
          <w:b/>
          <w:color w:val="000000"/>
          <w:lang w:val="en-US" w:eastAsia="en-ZA"/>
        </w:rPr>
        <w:t>Nature</w:t>
      </w:r>
    </w:p>
    <w:p w14:paraId="64372DB0" w14:textId="77777777" w:rsidR="005C700F" w:rsidRPr="005C700F" w:rsidRDefault="005C700F" w:rsidP="005C700F">
      <w:pPr>
        <w:spacing w:after="0" w:line="240" w:lineRule="auto"/>
        <w:rPr>
          <w:rFonts w:cs="Arial"/>
          <w:b/>
          <w:color w:val="000000"/>
          <w:lang w:val="en-US" w:eastAsia="en-ZA"/>
        </w:rPr>
      </w:pPr>
    </w:p>
    <w:p w14:paraId="33E0B47F" w14:textId="77777777" w:rsidR="005C700F" w:rsidRPr="005C700F" w:rsidRDefault="005C700F" w:rsidP="005C700F">
      <w:pPr>
        <w:spacing w:after="0" w:line="240" w:lineRule="auto"/>
        <w:rPr>
          <w:rFonts w:cs="Arial"/>
          <w:lang w:val="en-US" w:eastAsia="en-ZA"/>
        </w:rPr>
      </w:pPr>
      <w:r w:rsidRPr="005C700F">
        <w:rPr>
          <w:rFonts w:cs="Arial"/>
        </w:rPr>
        <w:t xml:space="preserve">During the walkthrough of Programme 5: Indicator 3 (Percentage of movable assets requests provided within 60 days after approval by prestige client), the undermentioned request </w:t>
      </w:r>
      <w:r w:rsidRPr="005C700F">
        <w:rPr>
          <w:rFonts w:cs="Arial"/>
          <w:lang w:val="en-US" w:eastAsia="en-ZA"/>
        </w:rPr>
        <w:t xml:space="preserve">was incorrectly included in the Q1 supporting schedules as “provided within 60 days”. </w:t>
      </w:r>
    </w:p>
    <w:p w14:paraId="4E7933C5" w14:textId="77777777" w:rsidR="005C700F" w:rsidRPr="005C700F" w:rsidRDefault="005C700F" w:rsidP="005C700F">
      <w:pPr>
        <w:spacing w:after="0" w:line="240" w:lineRule="auto"/>
        <w:rPr>
          <w:rFonts w:cs="Arial"/>
          <w:lang w:val="en-US" w:eastAsia="en-ZA"/>
        </w:rPr>
      </w:pPr>
    </w:p>
    <w:tbl>
      <w:tblPr>
        <w:tblpPr w:leftFromText="180" w:rightFromText="180" w:vertAnchor="text" w:horzAnchor="margin" w:tblpY="105"/>
        <w:tblW w:w="5103" w:type="pct"/>
        <w:tblCellMar>
          <w:left w:w="74" w:type="dxa"/>
          <w:right w:w="74" w:type="dxa"/>
        </w:tblCellMar>
        <w:tblLook w:val="04A0" w:firstRow="1" w:lastRow="0" w:firstColumn="1" w:lastColumn="0" w:noHBand="0" w:noVBand="1"/>
      </w:tblPr>
      <w:tblGrid>
        <w:gridCol w:w="388"/>
        <w:gridCol w:w="4144"/>
        <w:gridCol w:w="1459"/>
        <w:gridCol w:w="1490"/>
        <w:gridCol w:w="1725"/>
      </w:tblGrid>
      <w:tr w:rsidR="005C700F" w:rsidRPr="005C700F" w14:paraId="66658CBB" w14:textId="77777777" w:rsidTr="00D85379">
        <w:trPr>
          <w:trHeight w:val="284"/>
        </w:trPr>
        <w:tc>
          <w:tcPr>
            <w:tcW w:w="5000" w:type="pct"/>
            <w:gridSpan w:val="5"/>
            <w:tcBorders>
              <w:top w:val="single" w:sz="2" w:space="0" w:color="auto"/>
              <w:left w:val="single" w:sz="2" w:space="0" w:color="auto"/>
              <w:bottom w:val="single" w:sz="2" w:space="0" w:color="auto"/>
              <w:right w:val="single" w:sz="2" w:space="0" w:color="000000"/>
            </w:tcBorders>
            <w:shd w:val="clear" w:color="000000" w:fill="A6A6A6"/>
            <w:vAlign w:val="center"/>
            <w:hideMark/>
          </w:tcPr>
          <w:p w14:paraId="1AC3D8EC"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Indicator 5.3-Percentage of movable assets requests provided within 60 days after approval by prestige clients</w:t>
            </w:r>
          </w:p>
        </w:tc>
      </w:tr>
      <w:tr w:rsidR="002D6152" w:rsidRPr="005C700F" w14:paraId="151695C8" w14:textId="77777777" w:rsidTr="00D85379">
        <w:trPr>
          <w:trHeight w:val="290"/>
        </w:trPr>
        <w:tc>
          <w:tcPr>
            <w:tcW w:w="211" w:type="pct"/>
            <w:tcBorders>
              <w:top w:val="nil"/>
              <w:left w:val="single" w:sz="2" w:space="0" w:color="auto"/>
              <w:bottom w:val="single" w:sz="2" w:space="0" w:color="auto"/>
              <w:right w:val="single" w:sz="2" w:space="0" w:color="auto"/>
            </w:tcBorders>
            <w:shd w:val="clear" w:color="000000" w:fill="A6A6A6"/>
            <w:noWrap/>
            <w:vAlign w:val="center"/>
            <w:hideMark/>
          </w:tcPr>
          <w:p w14:paraId="60D4C836"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No</w:t>
            </w:r>
          </w:p>
        </w:tc>
        <w:tc>
          <w:tcPr>
            <w:tcW w:w="2251" w:type="pct"/>
            <w:tcBorders>
              <w:top w:val="nil"/>
              <w:left w:val="nil"/>
              <w:bottom w:val="single" w:sz="2" w:space="0" w:color="auto"/>
              <w:right w:val="single" w:sz="2" w:space="0" w:color="auto"/>
            </w:tcBorders>
            <w:shd w:val="clear" w:color="000000" w:fill="A6A6A6"/>
            <w:noWrap/>
            <w:vAlign w:val="center"/>
            <w:hideMark/>
          </w:tcPr>
          <w:p w14:paraId="5E119722"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Prestige client</w:t>
            </w:r>
          </w:p>
        </w:tc>
        <w:tc>
          <w:tcPr>
            <w:tcW w:w="792" w:type="pct"/>
            <w:tcBorders>
              <w:top w:val="nil"/>
              <w:left w:val="nil"/>
              <w:bottom w:val="single" w:sz="2" w:space="0" w:color="auto"/>
              <w:right w:val="single" w:sz="2" w:space="0" w:color="auto"/>
            </w:tcBorders>
            <w:shd w:val="clear" w:color="000000" w:fill="A6A6A6"/>
            <w:noWrap/>
            <w:vAlign w:val="center"/>
            <w:hideMark/>
          </w:tcPr>
          <w:p w14:paraId="63DFD32F"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Date of request</w:t>
            </w:r>
          </w:p>
        </w:tc>
        <w:tc>
          <w:tcPr>
            <w:tcW w:w="809" w:type="pct"/>
            <w:tcBorders>
              <w:top w:val="nil"/>
              <w:left w:val="nil"/>
              <w:bottom w:val="single" w:sz="2" w:space="0" w:color="auto"/>
              <w:right w:val="single" w:sz="2" w:space="0" w:color="auto"/>
            </w:tcBorders>
            <w:shd w:val="clear" w:color="000000" w:fill="A6A6A6"/>
            <w:noWrap/>
            <w:vAlign w:val="center"/>
            <w:hideMark/>
          </w:tcPr>
          <w:p w14:paraId="1CB59821"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Date of delivery</w:t>
            </w:r>
          </w:p>
        </w:tc>
        <w:tc>
          <w:tcPr>
            <w:tcW w:w="934" w:type="pct"/>
            <w:tcBorders>
              <w:top w:val="nil"/>
              <w:left w:val="nil"/>
              <w:bottom w:val="single" w:sz="2" w:space="0" w:color="auto"/>
              <w:right w:val="single" w:sz="2" w:space="0" w:color="auto"/>
            </w:tcBorders>
            <w:shd w:val="clear" w:color="000000" w:fill="A6A6A6"/>
            <w:vAlign w:val="center"/>
            <w:hideMark/>
          </w:tcPr>
          <w:p w14:paraId="7D99EC99"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Number of days lapsed</w:t>
            </w:r>
          </w:p>
        </w:tc>
      </w:tr>
      <w:tr w:rsidR="002D6152" w:rsidRPr="005C700F" w14:paraId="27C583A3" w14:textId="77777777" w:rsidTr="00D85379">
        <w:trPr>
          <w:trHeight w:val="276"/>
        </w:trPr>
        <w:tc>
          <w:tcPr>
            <w:tcW w:w="211" w:type="pct"/>
            <w:tcBorders>
              <w:top w:val="nil"/>
              <w:left w:val="single" w:sz="2" w:space="0" w:color="auto"/>
              <w:bottom w:val="single" w:sz="2" w:space="0" w:color="auto"/>
              <w:right w:val="single" w:sz="2" w:space="0" w:color="auto"/>
            </w:tcBorders>
            <w:shd w:val="clear" w:color="auto" w:fill="auto"/>
            <w:noWrap/>
            <w:vAlign w:val="bottom"/>
            <w:hideMark/>
          </w:tcPr>
          <w:p w14:paraId="1E7CD839"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1</w:t>
            </w:r>
          </w:p>
        </w:tc>
        <w:tc>
          <w:tcPr>
            <w:tcW w:w="2251" w:type="pct"/>
            <w:tcBorders>
              <w:top w:val="nil"/>
              <w:left w:val="nil"/>
              <w:bottom w:val="single" w:sz="2" w:space="0" w:color="auto"/>
              <w:right w:val="single" w:sz="2" w:space="0" w:color="auto"/>
            </w:tcBorders>
            <w:shd w:val="clear" w:color="000000" w:fill="FFFFFF"/>
            <w:vAlign w:val="bottom"/>
            <w:hideMark/>
          </w:tcPr>
          <w:p w14:paraId="367FCFE2" w14:textId="77777777" w:rsidR="005C700F" w:rsidRPr="005C700F" w:rsidRDefault="005C700F" w:rsidP="005C700F">
            <w:pPr>
              <w:spacing w:after="0" w:line="240" w:lineRule="auto"/>
              <w:rPr>
                <w:rFonts w:cs="Arial"/>
                <w:color w:val="000000"/>
                <w:sz w:val="18"/>
                <w:szCs w:val="18"/>
              </w:rPr>
            </w:pPr>
            <w:r w:rsidRPr="005C700F">
              <w:rPr>
                <w:rFonts w:cs="Arial"/>
                <w:sz w:val="18"/>
                <w:szCs w:val="18"/>
              </w:rPr>
              <w:t>Union Buildings Cabinet room : 2 high back chairs</w:t>
            </w:r>
          </w:p>
        </w:tc>
        <w:tc>
          <w:tcPr>
            <w:tcW w:w="792" w:type="pct"/>
            <w:tcBorders>
              <w:top w:val="nil"/>
              <w:left w:val="nil"/>
              <w:bottom w:val="single" w:sz="2" w:space="0" w:color="auto"/>
              <w:right w:val="nil"/>
            </w:tcBorders>
            <w:shd w:val="clear" w:color="000000" w:fill="FFFFFF"/>
            <w:vAlign w:val="bottom"/>
            <w:hideMark/>
          </w:tcPr>
          <w:p w14:paraId="6056EE63"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28-Sep-18</w:t>
            </w:r>
          </w:p>
        </w:tc>
        <w:tc>
          <w:tcPr>
            <w:tcW w:w="809" w:type="pct"/>
            <w:tcBorders>
              <w:top w:val="nil"/>
              <w:left w:val="single" w:sz="2" w:space="0" w:color="auto"/>
              <w:bottom w:val="single" w:sz="2" w:space="0" w:color="auto"/>
              <w:right w:val="nil"/>
            </w:tcBorders>
            <w:shd w:val="clear" w:color="000000" w:fill="FFFFFF"/>
            <w:noWrap/>
            <w:vAlign w:val="bottom"/>
            <w:hideMark/>
          </w:tcPr>
          <w:p w14:paraId="02042B47"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17-May-19</w:t>
            </w:r>
          </w:p>
        </w:tc>
        <w:tc>
          <w:tcPr>
            <w:tcW w:w="934" w:type="pct"/>
            <w:tcBorders>
              <w:top w:val="nil"/>
              <w:left w:val="single" w:sz="2" w:space="0" w:color="auto"/>
              <w:bottom w:val="single" w:sz="2" w:space="0" w:color="auto"/>
              <w:right w:val="single" w:sz="2" w:space="0" w:color="auto"/>
            </w:tcBorders>
            <w:shd w:val="clear" w:color="auto" w:fill="auto"/>
            <w:noWrap/>
            <w:vAlign w:val="bottom"/>
            <w:hideMark/>
          </w:tcPr>
          <w:p w14:paraId="74FCF810" w14:textId="77777777" w:rsidR="005C700F" w:rsidRPr="005C700F" w:rsidRDefault="005C700F" w:rsidP="005C700F">
            <w:pPr>
              <w:spacing w:after="0" w:line="240" w:lineRule="auto"/>
              <w:jc w:val="right"/>
              <w:rPr>
                <w:rFonts w:cs="Arial"/>
                <w:color w:val="000000"/>
                <w:sz w:val="18"/>
                <w:szCs w:val="18"/>
              </w:rPr>
            </w:pPr>
            <w:r w:rsidRPr="005C700F">
              <w:rPr>
                <w:rFonts w:cs="Arial"/>
                <w:color w:val="000000"/>
                <w:sz w:val="18"/>
                <w:szCs w:val="18"/>
              </w:rPr>
              <w:t>230</w:t>
            </w:r>
          </w:p>
        </w:tc>
      </w:tr>
    </w:tbl>
    <w:p w14:paraId="5F57DE80" w14:textId="77777777" w:rsidR="005C700F" w:rsidRPr="005C700F" w:rsidRDefault="005C700F" w:rsidP="005C700F">
      <w:pPr>
        <w:spacing w:after="0" w:line="240" w:lineRule="auto"/>
        <w:rPr>
          <w:rFonts w:cs="Arial"/>
          <w:lang w:val="en-US" w:eastAsia="en-ZA"/>
        </w:rPr>
      </w:pPr>
    </w:p>
    <w:p w14:paraId="48FFCFFB" w14:textId="77777777" w:rsidR="005C700F" w:rsidRPr="005C700F" w:rsidRDefault="005C700F" w:rsidP="005C700F">
      <w:pPr>
        <w:shd w:val="clear" w:color="auto" w:fill="FFFFFF"/>
        <w:spacing w:after="0" w:line="240" w:lineRule="auto"/>
        <w:jc w:val="both"/>
        <w:rPr>
          <w:rFonts w:cs="Arial"/>
          <w:b/>
        </w:rPr>
      </w:pPr>
      <w:r w:rsidRPr="005C700F">
        <w:rPr>
          <w:rFonts w:cs="Arial"/>
          <w:b/>
        </w:rPr>
        <w:t>Impact of the finding</w:t>
      </w:r>
    </w:p>
    <w:p w14:paraId="18DAB736" w14:textId="77777777" w:rsidR="005C700F" w:rsidRPr="005C700F" w:rsidRDefault="005C700F" w:rsidP="005C700F">
      <w:pPr>
        <w:pStyle w:val="NormalWeb"/>
        <w:spacing w:before="0" w:beforeAutospacing="0" w:after="0" w:afterAutospacing="0"/>
        <w:ind w:right="567"/>
        <w:rPr>
          <w:rFonts w:ascii="Arial" w:hAnsi="Arial" w:cs="Arial"/>
          <w:b/>
          <w:bCs/>
          <w:sz w:val="22"/>
          <w:szCs w:val="22"/>
        </w:rPr>
      </w:pPr>
      <w:r w:rsidRPr="005C700F">
        <w:rPr>
          <w:rFonts w:ascii="Arial" w:hAnsi="Arial" w:cs="Arial"/>
          <w:b/>
          <w:bCs/>
          <w:sz w:val="22"/>
          <w:szCs w:val="22"/>
        </w:rPr>
        <w:t xml:space="preserve"> </w:t>
      </w:r>
    </w:p>
    <w:p w14:paraId="19B36318" w14:textId="77777777" w:rsidR="005C700F" w:rsidRPr="005C700F" w:rsidRDefault="005C700F" w:rsidP="005C700F">
      <w:pPr>
        <w:pStyle w:val="NormalWeb"/>
        <w:spacing w:before="0" w:beforeAutospacing="0" w:after="0" w:afterAutospacing="0"/>
        <w:ind w:right="567"/>
        <w:jc w:val="both"/>
        <w:rPr>
          <w:rFonts w:ascii="Arial" w:hAnsi="Arial" w:cs="Arial"/>
          <w:sz w:val="22"/>
          <w:szCs w:val="22"/>
        </w:rPr>
      </w:pPr>
      <w:r w:rsidRPr="005C700F">
        <w:rPr>
          <w:rFonts w:ascii="Arial" w:hAnsi="Arial" w:cs="Arial"/>
          <w:sz w:val="22"/>
          <w:szCs w:val="22"/>
        </w:rPr>
        <w:t>The reported performance information as contained in the Annual Performance Report may not be valid and accurate.</w:t>
      </w:r>
    </w:p>
    <w:p w14:paraId="11ED4658" w14:textId="77777777" w:rsidR="005C700F" w:rsidRPr="005C700F" w:rsidRDefault="005C700F" w:rsidP="005C700F">
      <w:pPr>
        <w:pStyle w:val="NormalWeb"/>
        <w:spacing w:before="0" w:beforeAutospacing="0" w:after="0" w:afterAutospacing="0"/>
        <w:ind w:right="567"/>
        <w:rPr>
          <w:rFonts w:ascii="Arial" w:hAnsi="Arial" w:cs="Arial"/>
          <w:bCs/>
          <w:sz w:val="22"/>
          <w:szCs w:val="22"/>
        </w:rPr>
      </w:pPr>
    </w:p>
    <w:p w14:paraId="56B06167" w14:textId="77777777" w:rsidR="005C700F" w:rsidRPr="005C700F" w:rsidRDefault="005C700F" w:rsidP="005C700F">
      <w:pPr>
        <w:spacing w:after="0" w:line="240" w:lineRule="auto"/>
        <w:jc w:val="both"/>
        <w:rPr>
          <w:rFonts w:cs="Arial"/>
          <w:b/>
          <w:bCs/>
          <w:lang w:val="en-GB" w:eastAsia="en-ZA"/>
        </w:rPr>
      </w:pPr>
      <w:r w:rsidRPr="005C700F">
        <w:rPr>
          <w:rFonts w:cs="Arial"/>
          <w:b/>
          <w:bCs/>
          <w:lang w:val="en-GB" w:eastAsia="en-ZA"/>
        </w:rPr>
        <w:t>Internal control deficiency</w:t>
      </w:r>
    </w:p>
    <w:p w14:paraId="4795988A" w14:textId="77777777" w:rsidR="005C700F" w:rsidRPr="005C700F" w:rsidRDefault="005C700F" w:rsidP="005C700F">
      <w:pPr>
        <w:spacing w:after="0" w:line="240" w:lineRule="auto"/>
        <w:jc w:val="both"/>
        <w:rPr>
          <w:rFonts w:cs="Arial"/>
          <w:b/>
          <w:bCs/>
          <w:lang w:val="en-GB" w:eastAsia="en-ZA"/>
        </w:rPr>
      </w:pPr>
    </w:p>
    <w:p w14:paraId="5109C418" w14:textId="77777777" w:rsidR="005C700F" w:rsidRPr="005C700F" w:rsidRDefault="005C700F" w:rsidP="005C700F">
      <w:pPr>
        <w:pStyle w:val="NormalWeb"/>
        <w:spacing w:before="0" w:beforeAutospacing="0" w:after="0" w:afterAutospacing="0"/>
        <w:rPr>
          <w:rStyle w:val="Emphasis"/>
          <w:rFonts w:ascii="Arial" w:hAnsi="Arial" w:cs="Arial"/>
          <w:sz w:val="22"/>
          <w:szCs w:val="22"/>
        </w:rPr>
      </w:pPr>
      <w:r w:rsidRPr="005C700F">
        <w:rPr>
          <w:rStyle w:val="Emphasis"/>
          <w:rFonts w:ascii="Arial" w:hAnsi="Arial" w:cs="Arial"/>
          <w:sz w:val="22"/>
          <w:szCs w:val="22"/>
        </w:rPr>
        <w:t>Financial and performance management</w:t>
      </w:r>
    </w:p>
    <w:p w14:paraId="7EB49E03" w14:textId="77777777" w:rsidR="005C700F" w:rsidRPr="005C700F" w:rsidRDefault="005C700F" w:rsidP="005C700F">
      <w:pPr>
        <w:spacing w:after="0" w:line="240" w:lineRule="auto"/>
        <w:jc w:val="both"/>
        <w:rPr>
          <w:rFonts w:cs="Arial"/>
          <w:b/>
          <w:bCs/>
          <w:lang w:val="en-GB" w:eastAsia="en-ZA"/>
        </w:rPr>
      </w:pPr>
    </w:p>
    <w:p w14:paraId="721EDC5D" w14:textId="77777777" w:rsidR="005C700F" w:rsidRPr="005C700F" w:rsidRDefault="005C700F" w:rsidP="005C700F">
      <w:pPr>
        <w:tabs>
          <w:tab w:val="num" w:pos="851"/>
        </w:tabs>
        <w:spacing w:after="0" w:line="240" w:lineRule="auto"/>
        <w:rPr>
          <w:rFonts w:cs="Arial"/>
        </w:rPr>
      </w:pPr>
      <w:bookmarkStart w:id="12" w:name="_Toc257817026"/>
      <w:r w:rsidRPr="005C700F">
        <w:rPr>
          <w:rFonts w:cs="Arial"/>
        </w:rPr>
        <w:t xml:space="preserve">Management did not </w:t>
      </w:r>
      <w:bookmarkEnd w:id="12"/>
      <w:r w:rsidRPr="005C700F">
        <w:rPr>
          <w:rFonts w:cs="Arial"/>
        </w:rPr>
        <w:t xml:space="preserve">prepare regular, accurate and complete financial and performance reports that are supported and evidenced by reliable information. </w:t>
      </w:r>
    </w:p>
    <w:p w14:paraId="24F8BE9E" w14:textId="77777777" w:rsidR="005C700F" w:rsidRPr="005C700F" w:rsidRDefault="005C700F" w:rsidP="005C700F">
      <w:pPr>
        <w:tabs>
          <w:tab w:val="num" w:pos="851"/>
        </w:tabs>
        <w:spacing w:after="0" w:line="240" w:lineRule="auto"/>
        <w:rPr>
          <w:rFonts w:cs="Arial"/>
        </w:rPr>
      </w:pPr>
    </w:p>
    <w:p w14:paraId="75B57D5A" w14:textId="77777777" w:rsidR="005C700F" w:rsidRPr="005C700F" w:rsidRDefault="005C700F" w:rsidP="005C700F">
      <w:pPr>
        <w:tabs>
          <w:tab w:val="num" w:pos="851"/>
        </w:tabs>
        <w:spacing w:after="0" w:line="240" w:lineRule="auto"/>
        <w:rPr>
          <w:rFonts w:cs="Arial"/>
        </w:rPr>
      </w:pPr>
      <w:r w:rsidRPr="005C700F">
        <w:rPr>
          <w:rFonts w:cs="Arial"/>
          <w:b/>
        </w:rPr>
        <w:t>Recommendation</w:t>
      </w:r>
    </w:p>
    <w:p w14:paraId="4E96CA40" w14:textId="77777777" w:rsidR="005C700F" w:rsidRPr="005C700F" w:rsidRDefault="005C700F" w:rsidP="005C700F">
      <w:pPr>
        <w:spacing w:after="0" w:line="240" w:lineRule="auto"/>
        <w:jc w:val="both"/>
        <w:rPr>
          <w:rFonts w:cs="Arial"/>
          <w:color w:val="000000"/>
          <w:lang w:eastAsia="en-ZA"/>
        </w:rPr>
      </w:pPr>
    </w:p>
    <w:p w14:paraId="09D9CA1A" w14:textId="1C3F4045" w:rsidR="005C700F" w:rsidRDefault="005C700F" w:rsidP="005C700F">
      <w:pPr>
        <w:spacing w:after="0" w:line="240" w:lineRule="auto"/>
        <w:jc w:val="both"/>
        <w:rPr>
          <w:rFonts w:cs="Arial"/>
        </w:rPr>
      </w:pPr>
      <w:r w:rsidRPr="005C700F">
        <w:rPr>
          <w:rFonts w:cs="Arial"/>
        </w:rPr>
        <w:t>It is recommended that:</w:t>
      </w:r>
    </w:p>
    <w:p w14:paraId="41915808" w14:textId="77777777" w:rsidR="005C700F" w:rsidRPr="005C700F" w:rsidRDefault="005C700F" w:rsidP="005C700F">
      <w:pPr>
        <w:spacing w:after="0" w:line="240" w:lineRule="auto"/>
        <w:jc w:val="both"/>
        <w:rPr>
          <w:rFonts w:cs="Arial"/>
        </w:rPr>
      </w:pPr>
    </w:p>
    <w:p w14:paraId="032AFA8D" w14:textId="77777777" w:rsidR="005C700F" w:rsidRPr="005C700F" w:rsidRDefault="005C700F" w:rsidP="005C700F">
      <w:pPr>
        <w:spacing w:after="0" w:line="240" w:lineRule="auto"/>
        <w:jc w:val="both"/>
        <w:rPr>
          <w:rFonts w:cs="Arial"/>
          <w:color w:val="000000"/>
          <w:lang w:eastAsia="en-ZA"/>
        </w:rPr>
      </w:pPr>
      <w:r w:rsidRPr="005C700F">
        <w:rPr>
          <w:rFonts w:cs="Arial"/>
          <w:color w:val="000000"/>
          <w:lang w:eastAsia="en-ZA"/>
        </w:rPr>
        <w:t>The department should implement processes to ensure that actual achievements reported on the quarterly reports and ultimately the annual performance report is valid and supported by sufficient and appropriate portfolio of evidence.</w:t>
      </w:r>
    </w:p>
    <w:p w14:paraId="21ABB8DB" w14:textId="77777777" w:rsidR="005C700F" w:rsidRDefault="005C700F" w:rsidP="005C700F">
      <w:pPr>
        <w:spacing w:after="0" w:line="240" w:lineRule="auto"/>
        <w:rPr>
          <w:rFonts w:cs="Arial"/>
          <w:b/>
          <w:lang w:val="en-US"/>
        </w:rPr>
      </w:pPr>
    </w:p>
    <w:p w14:paraId="1F568581" w14:textId="554C6986" w:rsidR="005C700F" w:rsidRDefault="005C700F" w:rsidP="005C700F">
      <w:pPr>
        <w:spacing w:after="0" w:line="240" w:lineRule="auto"/>
        <w:rPr>
          <w:rFonts w:cs="Arial"/>
          <w:b/>
          <w:lang w:val="en-US"/>
        </w:rPr>
      </w:pPr>
      <w:r w:rsidRPr="00946737">
        <w:rPr>
          <w:rFonts w:cs="Arial"/>
          <w:b/>
          <w:lang w:val="en-US"/>
        </w:rPr>
        <w:t>Management response</w:t>
      </w:r>
    </w:p>
    <w:p w14:paraId="6F792B58" w14:textId="77777777" w:rsidR="005C700F" w:rsidRDefault="005C700F" w:rsidP="005C700F">
      <w:pPr>
        <w:spacing w:after="0" w:line="240" w:lineRule="auto"/>
        <w:rPr>
          <w:rFonts w:cs="Arial"/>
          <w:b/>
          <w:lang w:val="en-US"/>
        </w:rPr>
      </w:pPr>
    </w:p>
    <w:p w14:paraId="63F4C6B4" w14:textId="1680BDDE" w:rsidR="005C700F" w:rsidRPr="005C700F" w:rsidRDefault="005C700F" w:rsidP="005C700F">
      <w:pPr>
        <w:spacing w:after="0" w:line="240" w:lineRule="auto"/>
        <w:rPr>
          <w:rFonts w:cs="Arial"/>
          <w:color w:val="000000" w:themeColor="text1"/>
        </w:rPr>
      </w:pPr>
      <w:r>
        <w:rPr>
          <w:rFonts w:cs="Arial"/>
          <w:color w:val="000000" w:themeColor="text1"/>
        </w:rPr>
        <w:t>I am</w:t>
      </w:r>
      <w:r w:rsidRPr="00DD1F2F">
        <w:rPr>
          <w:rFonts w:cs="Arial"/>
          <w:color w:val="000000" w:themeColor="text1"/>
        </w:rPr>
        <w:t xml:space="preserve"> in agreement with the findin</w:t>
      </w:r>
      <w:r>
        <w:rPr>
          <w:rFonts w:cs="Arial"/>
          <w:color w:val="000000" w:themeColor="text1"/>
        </w:rPr>
        <w:t xml:space="preserve">g for the following reasons. This is incorrectly included in the Performance </w:t>
      </w:r>
      <w:r w:rsidRPr="005C700F">
        <w:rPr>
          <w:rFonts w:cs="Arial"/>
          <w:color w:val="000000" w:themeColor="text1"/>
        </w:rPr>
        <w:t xml:space="preserve">indicator </w:t>
      </w:r>
    </w:p>
    <w:p w14:paraId="64009A87" w14:textId="77777777" w:rsidR="005C700F" w:rsidRPr="005C700F" w:rsidRDefault="005C700F" w:rsidP="005C700F">
      <w:pPr>
        <w:spacing w:after="0" w:line="240" w:lineRule="auto"/>
        <w:rPr>
          <w:rFonts w:cs="Arial"/>
          <w:color w:val="000000" w:themeColor="text1"/>
        </w:rPr>
      </w:pPr>
    </w:p>
    <w:p w14:paraId="7E29D8FF" w14:textId="46E328F7" w:rsidR="005C700F" w:rsidRPr="005C700F" w:rsidRDefault="005C700F" w:rsidP="005C700F">
      <w:pPr>
        <w:autoSpaceDE w:val="0"/>
        <w:autoSpaceDN w:val="0"/>
        <w:spacing w:after="0" w:line="240" w:lineRule="auto"/>
        <w:rPr>
          <w:rFonts w:eastAsia="Calibri" w:cs="Arial"/>
          <w:lang w:val="en-US"/>
        </w:rPr>
      </w:pPr>
      <w:r w:rsidRPr="005C700F">
        <w:rPr>
          <w:rFonts w:eastAsia="Calibri" w:cs="Arial"/>
          <w:lang w:val="en-US"/>
        </w:rPr>
        <w:t xml:space="preserve">Before inputs submitted to M&amp; E will be checked and verified the validity </w:t>
      </w:r>
    </w:p>
    <w:p w14:paraId="3FF3489F" w14:textId="77777777" w:rsidR="005C700F" w:rsidRPr="005C700F" w:rsidRDefault="005C700F" w:rsidP="005C700F">
      <w:pPr>
        <w:spacing w:after="0" w:line="240" w:lineRule="auto"/>
        <w:jc w:val="both"/>
        <w:rPr>
          <w:rFonts w:eastAsia="Calibri" w:cs="Arial"/>
          <w:lang w:val="en-US"/>
        </w:rPr>
      </w:pPr>
    </w:p>
    <w:p w14:paraId="594D96B9" w14:textId="77777777" w:rsidR="005C700F" w:rsidRPr="005C700F" w:rsidRDefault="005C700F" w:rsidP="005C700F">
      <w:pPr>
        <w:spacing w:after="0" w:line="240" w:lineRule="auto"/>
        <w:jc w:val="both"/>
        <w:rPr>
          <w:rFonts w:eastAsia="Calibri" w:cs="Arial"/>
          <w:lang w:val="en-US"/>
        </w:rPr>
      </w:pPr>
      <w:r w:rsidRPr="005C700F">
        <w:rPr>
          <w:rFonts w:eastAsia="Calibri" w:cs="Arial"/>
          <w:lang w:val="en-US"/>
        </w:rPr>
        <w:t xml:space="preserve">Chief Director will be responsible for ensuring the correctness </w:t>
      </w:r>
    </w:p>
    <w:p w14:paraId="12418AD1" w14:textId="77777777" w:rsidR="00FD18C2" w:rsidRDefault="00FD18C2" w:rsidP="005C700F">
      <w:pPr>
        <w:spacing w:after="0" w:line="240" w:lineRule="auto"/>
        <w:jc w:val="both"/>
        <w:rPr>
          <w:rFonts w:eastAsia="Calibri" w:cs="Arial"/>
          <w:lang w:val="en-US"/>
        </w:rPr>
      </w:pPr>
    </w:p>
    <w:p w14:paraId="2ED6E59E" w14:textId="076A40B8" w:rsidR="005C700F" w:rsidRDefault="005C700F" w:rsidP="005C700F">
      <w:pPr>
        <w:spacing w:after="0" w:line="240" w:lineRule="auto"/>
        <w:jc w:val="both"/>
        <w:rPr>
          <w:rFonts w:eastAsia="Calibri" w:cs="Arial"/>
          <w:lang w:val="en-US"/>
        </w:rPr>
      </w:pPr>
      <w:r w:rsidRPr="005C700F">
        <w:rPr>
          <w:rFonts w:eastAsia="Calibri" w:cs="Arial"/>
          <w:lang w:val="en-US"/>
        </w:rPr>
        <w:t>The action will be completed before year end  the 31/03/2020</w:t>
      </w:r>
    </w:p>
    <w:p w14:paraId="1D9FD017" w14:textId="77777777" w:rsidR="005C700F" w:rsidRPr="005C700F" w:rsidRDefault="005C700F" w:rsidP="005C700F">
      <w:pPr>
        <w:spacing w:after="0" w:line="240" w:lineRule="auto"/>
        <w:jc w:val="both"/>
        <w:rPr>
          <w:rFonts w:eastAsia="Calibri" w:cs="Arial"/>
          <w:lang w:val="en-US"/>
        </w:rPr>
      </w:pPr>
    </w:p>
    <w:p w14:paraId="333E8E31" w14:textId="2A4E228C" w:rsidR="005C700F" w:rsidRPr="005C700F" w:rsidRDefault="005C700F" w:rsidP="005C700F">
      <w:pPr>
        <w:pStyle w:val="Numbernormal"/>
        <w:shd w:val="clear" w:color="auto" w:fill="auto"/>
        <w:spacing w:before="0" w:after="0" w:line="240" w:lineRule="auto"/>
      </w:pPr>
      <w:r w:rsidRPr="005C700F">
        <w:rPr>
          <w:lang w:val="en-US"/>
        </w:rPr>
        <w:t>The Root causes of the audit finding was due to the mistakenly stated on the schedule due to the delivery date.</w:t>
      </w:r>
    </w:p>
    <w:p w14:paraId="45F40E25" w14:textId="77777777" w:rsidR="005C700F" w:rsidRDefault="005C700F" w:rsidP="005C700F">
      <w:pPr>
        <w:spacing w:after="0" w:line="240" w:lineRule="auto"/>
        <w:rPr>
          <w:rFonts w:eastAsia="Arial Unicode MS" w:cs="Arial"/>
        </w:rPr>
      </w:pPr>
    </w:p>
    <w:p w14:paraId="12FD4534" w14:textId="16FEBF0D" w:rsidR="005C700F" w:rsidRPr="00DD1F2F" w:rsidRDefault="005C700F" w:rsidP="005C700F">
      <w:pPr>
        <w:spacing w:after="0" w:line="240" w:lineRule="auto"/>
        <w:rPr>
          <w:rFonts w:eastAsia="Arial Unicode MS" w:cs="Arial"/>
        </w:rPr>
      </w:pPr>
      <w:r w:rsidRPr="00DD1F2F">
        <w:rPr>
          <w:rFonts w:eastAsia="Arial Unicode MS" w:cs="Arial"/>
        </w:rPr>
        <w:t>Name:</w:t>
      </w:r>
      <w:r w:rsidRPr="00DD1F2F">
        <w:rPr>
          <w:rFonts w:eastAsia="Arial Unicode MS" w:cs="Arial"/>
        </w:rPr>
        <w:tab/>
      </w:r>
      <w:r>
        <w:rPr>
          <w:rFonts w:eastAsia="Arial Unicode MS" w:cs="Arial"/>
        </w:rPr>
        <w:t>M Sazona</w:t>
      </w:r>
    </w:p>
    <w:p w14:paraId="19549D9B" w14:textId="77777777" w:rsidR="005C700F" w:rsidRPr="00DD1F2F" w:rsidRDefault="005C700F" w:rsidP="005C700F">
      <w:pPr>
        <w:spacing w:after="0" w:line="240" w:lineRule="auto"/>
        <w:jc w:val="both"/>
        <w:rPr>
          <w:rFonts w:eastAsia="Arial Unicode MS" w:cs="Arial"/>
        </w:rPr>
      </w:pPr>
      <w:r w:rsidRPr="00DD1F2F">
        <w:rPr>
          <w:rFonts w:eastAsia="Arial Unicode MS" w:cs="Arial"/>
        </w:rPr>
        <w:t xml:space="preserve">Position: </w:t>
      </w:r>
      <w:r>
        <w:rPr>
          <w:rFonts w:eastAsia="Arial Unicode MS" w:cs="Arial"/>
        </w:rPr>
        <w:t xml:space="preserve"> Chief Director: Prestige</w:t>
      </w:r>
    </w:p>
    <w:p w14:paraId="5E2F023F" w14:textId="77777777" w:rsidR="005C700F" w:rsidRDefault="005C700F" w:rsidP="005C700F">
      <w:pPr>
        <w:spacing w:after="0" w:line="240" w:lineRule="auto"/>
        <w:rPr>
          <w:rFonts w:eastAsia="Arial Unicode MS" w:cs="Arial"/>
        </w:rPr>
      </w:pPr>
      <w:r w:rsidRPr="00DD1F2F">
        <w:rPr>
          <w:rFonts w:eastAsia="Arial Unicode MS" w:cs="Arial"/>
        </w:rPr>
        <w:t>Date:</w:t>
      </w:r>
      <w:r>
        <w:rPr>
          <w:rFonts w:eastAsia="Arial Unicode MS" w:cs="Arial"/>
        </w:rPr>
        <w:t xml:space="preserve">  24/02/2020</w:t>
      </w:r>
    </w:p>
    <w:p w14:paraId="376EB9B4" w14:textId="77777777" w:rsidR="005C700F" w:rsidRDefault="005C700F" w:rsidP="005C700F">
      <w:pPr>
        <w:spacing w:after="0" w:line="240" w:lineRule="auto"/>
        <w:rPr>
          <w:rFonts w:cs="Arial"/>
          <w:b/>
          <w:bCs/>
          <w:lang w:val="en-US"/>
        </w:rPr>
      </w:pPr>
    </w:p>
    <w:p w14:paraId="69F2FEF6" w14:textId="3ECF72AA" w:rsidR="005C700F" w:rsidRDefault="005C700F" w:rsidP="005C700F">
      <w:pPr>
        <w:spacing w:after="0" w:line="240" w:lineRule="auto"/>
        <w:rPr>
          <w:rFonts w:cs="Arial"/>
          <w:b/>
          <w:bCs/>
          <w:lang w:val="en-US"/>
        </w:rPr>
      </w:pPr>
      <w:r w:rsidRPr="00946737">
        <w:rPr>
          <w:rFonts w:cs="Arial"/>
          <w:b/>
          <w:bCs/>
          <w:lang w:val="en-US"/>
        </w:rPr>
        <w:t>Auditor’s conclusion</w:t>
      </w:r>
    </w:p>
    <w:p w14:paraId="2A2C048D" w14:textId="77777777" w:rsidR="005C700F" w:rsidRPr="00946737" w:rsidRDefault="005C700F" w:rsidP="005C700F">
      <w:pPr>
        <w:spacing w:after="0" w:line="240" w:lineRule="auto"/>
        <w:rPr>
          <w:rFonts w:cs="Arial"/>
          <w:b/>
          <w:bCs/>
          <w:lang w:val="en-US"/>
        </w:rPr>
      </w:pPr>
    </w:p>
    <w:p w14:paraId="75B75F40" w14:textId="77777777" w:rsidR="005C700F" w:rsidRPr="00751D5C" w:rsidRDefault="005C700F" w:rsidP="005C700F">
      <w:pPr>
        <w:spacing w:after="0" w:line="240" w:lineRule="auto"/>
        <w:jc w:val="both"/>
        <w:rPr>
          <w:rFonts w:cs="Arial"/>
          <w:lang w:val="en-US"/>
        </w:rPr>
      </w:pPr>
      <w:r>
        <w:rPr>
          <w:rFonts w:cs="Arial"/>
          <w:lang w:val="en-US"/>
        </w:rPr>
        <w:t xml:space="preserve">Management comment noted. The matter will be reported in the interim management report. This matter will also be followed up during the final audit confirming the annual </w:t>
      </w:r>
      <w:r w:rsidRPr="00751D5C">
        <w:rPr>
          <w:rFonts w:cs="Arial"/>
        </w:rPr>
        <w:t xml:space="preserve">performance </w:t>
      </w:r>
      <w:r>
        <w:rPr>
          <w:rFonts w:cs="Arial"/>
        </w:rPr>
        <w:t>report</w:t>
      </w:r>
      <w:r w:rsidRPr="00751D5C">
        <w:rPr>
          <w:rFonts w:cs="Arial"/>
        </w:rPr>
        <w:t xml:space="preserve"> information</w:t>
      </w:r>
      <w:r>
        <w:rPr>
          <w:rFonts w:cs="Arial"/>
          <w:lang w:val="en-US"/>
        </w:rPr>
        <w:t>.</w:t>
      </w:r>
      <w:r w:rsidRPr="00751D5C">
        <w:rPr>
          <w:rFonts w:cs="Arial"/>
          <w:lang w:val="en-US"/>
        </w:rPr>
        <w:fldChar w:fldCharType="begin"/>
      </w:r>
      <w:r w:rsidRPr="00751D5C">
        <w:rPr>
          <w:rFonts w:cs="Arial"/>
          <w:lang w:val="en-US"/>
        </w:rPr>
        <w:instrText xml:space="preserve"> &lt;/xsl:for-each&gt; </w:instrText>
      </w:r>
      <w:r w:rsidRPr="00751D5C">
        <w:rPr>
          <w:rFonts w:cs="Arial"/>
          <w:lang w:val="en-US"/>
        </w:rPr>
        <w:fldChar w:fldCharType="end"/>
      </w:r>
    </w:p>
    <w:p w14:paraId="46323DB3" w14:textId="321F2103" w:rsidR="005C700F" w:rsidRDefault="005C700F" w:rsidP="005C700F"/>
    <w:p w14:paraId="6F423240" w14:textId="598EAA00" w:rsidR="002D6152" w:rsidRDefault="002D6152">
      <w:pPr>
        <w:spacing w:after="200"/>
      </w:pPr>
      <w:r>
        <w:br w:type="page"/>
      </w:r>
    </w:p>
    <w:p w14:paraId="085B3829" w14:textId="610833CE" w:rsidR="00C22F2B" w:rsidRDefault="00465901" w:rsidP="00FD3328">
      <w:pPr>
        <w:pStyle w:val="Heading4"/>
        <w:spacing w:before="0" w:after="0" w:line="240" w:lineRule="auto"/>
      </w:pPr>
      <w:r>
        <w:t>Non – compliance with legislation</w:t>
      </w:r>
      <w:bookmarkEnd w:id="11"/>
    </w:p>
    <w:p w14:paraId="12B84A9E" w14:textId="09B6CBAE" w:rsidR="00465901" w:rsidRDefault="00465901" w:rsidP="00FD3328">
      <w:pPr>
        <w:spacing w:after="0" w:line="240" w:lineRule="auto"/>
      </w:pPr>
    </w:p>
    <w:p w14:paraId="7C90C663" w14:textId="07A5D6C0" w:rsidR="00FD3328" w:rsidRDefault="00FD3328" w:rsidP="00FD3328">
      <w:pPr>
        <w:pStyle w:val="Heading7"/>
        <w:spacing w:after="0" w:line="240" w:lineRule="auto"/>
        <w:ind w:left="426" w:hanging="426"/>
      </w:pPr>
      <w:r>
        <w:t>Payments not made within 30 days</w:t>
      </w:r>
    </w:p>
    <w:p w14:paraId="5917ADB0" w14:textId="77777777" w:rsidR="00FD3328" w:rsidRPr="008C30F6" w:rsidRDefault="00FD3328" w:rsidP="00FD3328">
      <w:pPr>
        <w:pStyle w:val="NormalWeb"/>
        <w:spacing w:before="0" w:beforeAutospacing="0" w:after="0" w:afterAutospacing="0"/>
        <w:jc w:val="both"/>
        <w:rPr>
          <w:sz w:val="22"/>
          <w:szCs w:val="22"/>
        </w:rPr>
      </w:pPr>
    </w:p>
    <w:p w14:paraId="4DE51A4F" w14:textId="587F4C48" w:rsidR="00FD3328" w:rsidRPr="00FD3328" w:rsidRDefault="00FD3328" w:rsidP="00FD3328">
      <w:pPr>
        <w:pStyle w:val="NormalWeb"/>
        <w:spacing w:before="0" w:beforeAutospacing="0" w:after="0" w:afterAutospacing="0"/>
        <w:rPr>
          <w:rFonts w:ascii="Arial" w:hAnsi="Arial" w:cs="Arial"/>
          <w:b/>
          <w:sz w:val="22"/>
          <w:szCs w:val="22"/>
        </w:rPr>
      </w:pPr>
      <w:r w:rsidRPr="00FD3328">
        <w:rPr>
          <w:rFonts w:ascii="Arial" w:hAnsi="Arial" w:cs="Arial"/>
          <w:b/>
          <w:sz w:val="22"/>
          <w:szCs w:val="22"/>
        </w:rPr>
        <w:t>Requirements</w:t>
      </w:r>
    </w:p>
    <w:p w14:paraId="269E54AD" w14:textId="77777777" w:rsidR="00FD3328" w:rsidRPr="00FD3328" w:rsidRDefault="00FD3328" w:rsidP="00FD3328">
      <w:pPr>
        <w:pStyle w:val="NormalWeb"/>
        <w:spacing w:before="0" w:beforeAutospacing="0" w:after="0" w:afterAutospacing="0"/>
        <w:rPr>
          <w:rFonts w:ascii="Arial" w:hAnsi="Arial" w:cs="Arial"/>
          <w:b/>
          <w:sz w:val="22"/>
          <w:szCs w:val="22"/>
        </w:rPr>
      </w:pPr>
    </w:p>
    <w:p w14:paraId="692F15A6" w14:textId="733462F4" w:rsidR="00FD3328" w:rsidRPr="00AC4222" w:rsidRDefault="00FD3328" w:rsidP="00FD3328">
      <w:pPr>
        <w:autoSpaceDE w:val="0"/>
        <w:autoSpaceDN w:val="0"/>
        <w:adjustRightInd w:val="0"/>
        <w:spacing w:after="0" w:line="240" w:lineRule="auto"/>
        <w:rPr>
          <w:rFonts w:cs="Arial"/>
          <w:i/>
        </w:rPr>
      </w:pPr>
      <w:r w:rsidRPr="00AC4222">
        <w:rPr>
          <w:rFonts w:cs="Arial"/>
        </w:rPr>
        <w:t xml:space="preserve">Public Finance Management Act (PFMA) section 38(1)(f) </w:t>
      </w:r>
      <w:r>
        <w:rPr>
          <w:rFonts w:cs="Arial"/>
        </w:rPr>
        <w:t xml:space="preserve">state that: </w:t>
      </w:r>
      <w:r w:rsidRPr="00CC40E4">
        <w:rPr>
          <w:rFonts w:cs="Arial"/>
          <w:i/>
        </w:rPr>
        <w:t>“</w:t>
      </w:r>
      <w:r w:rsidRPr="00AC4222">
        <w:rPr>
          <w:rFonts w:cs="Arial"/>
          <w:i/>
        </w:rPr>
        <w:t xml:space="preserve">The accounting officer for a department, trading entity or constitutional institution must settle all contractual </w:t>
      </w:r>
      <w:r>
        <w:rPr>
          <w:rFonts w:cs="Arial"/>
          <w:i/>
        </w:rPr>
        <w:t>o</w:t>
      </w:r>
      <w:r w:rsidRPr="00AC4222">
        <w:rPr>
          <w:rFonts w:cs="Arial"/>
          <w:i/>
        </w:rPr>
        <w:t xml:space="preserve">bligations and pay all money owing, including inter-governmental claims, within </w:t>
      </w:r>
      <w:r w:rsidRPr="00CC40E4">
        <w:rPr>
          <w:rFonts w:cs="Arial"/>
          <w:i/>
        </w:rPr>
        <w:t>the prescribed or agreed period.</w:t>
      </w:r>
      <w:r w:rsidRPr="00AC4222">
        <w:rPr>
          <w:rFonts w:cs="Arial"/>
          <w:i/>
        </w:rPr>
        <w:t>”</w:t>
      </w:r>
    </w:p>
    <w:p w14:paraId="02F27C62" w14:textId="77777777" w:rsidR="00FD3328" w:rsidRDefault="00FD3328" w:rsidP="00FD3328">
      <w:pPr>
        <w:autoSpaceDE w:val="0"/>
        <w:autoSpaceDN w:val="0"/>
        <w:adjustRightInd w:val="0"/>
        <w:spacing w:after="0" w:line="240" w:lineRule="auto"/>
        <w:jc w:val="both"/>
        <w:rPr>
          <w:rFonts w:cs="Arial"/>
        </w:rPr>
      </w:pPr>
    </w:p>
    <w:p w14:paraId="4E5E700C" w14:textId="08B78192" w:rsidR="00FD3328" w:rsidRPr="00BD5464" w:rsidRDefault="00FD3328" w:rsidP="00FD3328">
      <w:pPr>
        <w:autoSpaceDE w:val="0"/>
        <w:autoSpaceDN w:val="0"/>
        <w:adjustRightInd w:val="0"/>
        <w:spacing w:after="0" w:line="240" w:lineRule="auto"/>
        <w:jc w:val="both"/>
        <w:rPr>
          <w:rFonts w:cs="Arial"/>
          <w:i/>
        </w:rPr>
      </w:pPr>
      <w:r w:rsidRPr="00AC4222">
        <w:rPr>
          <w:rFonts w:cs="Arial"/>
        </w:rPr>
        <w:t>Treasury Regulation 8.2.3</w:t>
      </w:r>
      <w:r>
        <w:rPr>
          <w:rFonts w:cs="Arial"/>
        </w:rPr>
        <w:t xml:space="preserve"> requires that: </w:t>
      </w:r>
      <w:r w:rsidRPr="00AC4222">
        <w:rPr>
          <w:rFonts w:cs="Arial"/>
          <w:i/>
        </w:rPr>
        <w:t>“Unless determined otherwise in a contract or other agreement, all payments due to creditors must be settled within 30 days from receipt of an invoice or, in the case of civil claims, from the date of settlement or court judgment.”</w:t>
      </w:r>
      <w:r w:rsidRPr="00AC4222">
        <w:rPr>
          <w:rFonts w:cs="Arial"/>
        </w:rPr>
        <w:t> </w:t>
      </w:r>
    </w:p>
    <w:p w14:paraId="0C07802C" w14:textId="77777777" w:rsidR="00FD3328" w:rsidRDefault="00FD3328" w:rsidP="00FD3328">
      <w:pPr>
        <w:autoSpaceDE w:val="0"/>
        <w:autoSpaceDN w:val="0"/>
        <w:adjustRightInd w:val="0"/>
        <w:spacing w:after="0" w:line="240" w:lineRule="auto"/>
        <w:jc w:val="both"/>
        <w:rPr>
          <w:rFonts w:cs="Arial"/>
        </w:rPr>
      </w:pPr>
    </w:p>
    <w:p w14:paraId="17FD6809" w14:textId="27738D92" w:rsidR="00FD3328" w:rsidRPr="00AC4222" w:rsidRDefault="00FD3328" w:rsidP="00FD3328">
      <w:pPr>
        <w:autoSpaceDE w:val="0"/>
        <w:autoSpaceDN w:val="0"/>
        <w:adjustRightInd w:val="0"/>
        <w:spacing w:after="0" w:line="240" w:lineRule="auto"/>
        <w:jc w:val="both"/>
        <w:rPr>
          <w:rFonts w:cs="Arial"/>
        </w:rPr>
      </w:pPr>
      <w:r w:rsidRPr="00AC4222">
        <w:rPr>
          <w:rFonts w:cs="Arial"/>
        </w:rPr>
        <w:t>Instruction note 34 of National Treasury dated 30</w:t>
      </w:r>
      <w:r>
        <w:rPr>
          <w:rFonts w:cs="Arial"/>
        </w:rPr>
        <w:t xml:space="preserve"> </w:t>
      </w:r>
      <w:r w:rsidRPr="00AC4222">
        <w:rPr>
          <w:rFonts w:cs="Arial"/>
        </w:rPr>
        <w:t>November</w:t>
      </w:r>
      <w:r>
        <w:rPr>
          <w:rFonts w:cs="Arial"/>
        </w:rPr>
        <w:t xml:space="preserve"> </w:t>
      </w:r>
      <w:r w:rsidRPr="00AC4222">
        <w:rPr>
          <w:rFonts w:cs="Arial"/>
        </w:rPr>
        <w:t>2011</w:t>
      </w:r>
      <w:r>
        <w:rPr>
          <w:rFonts w:cs="Arial"/>
        </w:rPr>
        <w:t xml:space="preserve"> state that:</w:t>
      </w:r>
    </w:p>
    <w:p w14:paraId="6F8CD56B" w14:textId="77777777" w:rsidR="00FD3328" w:rsidRDefault="00FD3328" w:rsidP="00FD3328">
      <w:pPr>
        <w:autoSpaceDE w:val="0"/>
        <w:autoSpaceDN w:val="0"/>
        <w:adjustRightInd w:val="0"/>
        <w:spacing w:after="0" w:line="240" w:lineRule="auto"/>
        <w:rPr>
          <w:rFonts w:cs="Arial"/>
          <w:i/>
        </w:rPr>
      </w:pPr>
      <w:r w:rsidRPr="00AC4222">
        <w:rPr>
          <w:rFonts w:cs="Arial"/>
          <w:i/>
        </w:rPr>
        <w:t>“4.1</w:t>
      </w:r>
      <w:r w:rsidRPr="00CC40E4">
        <w:rPr>
          <w:rFonts w:cs="Arial"/>
          <w:i/>
        </w:rPr>
        <w:t>.</w:t>
      </w:r>
      <w:r w:rsidRPr="00AC4222">
        <w:rPr>
          <w:rFonts w:cs="Arial"/>
          <w:i/>
        </w:rPr>
        <w:t> The accounting officer’s responsibility [in terms of section 38(1)(f)] to settle all</w:t>
      </w:r>
      <w:r w:rsidRPr="00CC40E4">
        <w:rPr>
          <w:rFonts w:cs="Arial"/>
          <w:i/>
        </w:rPr>
        <w:t xml:space="preserve"> </w:t>
      </w:r>
      <w:r w:rsidRPr="00AC4222">
        <w:rPr>
          <w:rFonts w:cs="Arial"/>
          <w:i/>
        </w:rPr>
        <w:t>contractual obligations and to pay all money owing, including intergovernmental claims, within the prescribed (30 days) or agreed period is hereby re-iterated.</w:t>
      </w:r>
      <w:r w:rsidRPr="00CC40E4">
        <w:rPr>
          <w:rFonts w:cs="Arial"/>
          <w:i/>
        </w:rPr>
        <w:t>4.</w:t>
      </w:r>
    </w:p>
    <w:p w14:paraId="2EBEE635" w14:textId="77777777" w:rsidR="00FD3328" w:rsidRDefault="00FD3328" w:rsidP="00FD3328">
      <w:pPr>
        <w:autoSpaceDE w:val="0"/>
        <w:autoSpaceDN w:val="0"/>
        <w:adjustRightInd w:val="0"/>
        <w:spacing w:after="0" w:line="240" w:lineRule="auto"/>
        <w:rPr>
          <w:rFonts w:cs="Arial"/>
          <w:i/>
        </w:rPr>
      </w:pPr>
    </w:p>
    <w:p w14:paraId="08E453E6" w14:textId="249CCF06" w:rsidR="00FD3328" w:rsidRPr="00AC4222" w:rsidRDefault="00FD3328" w:rsidP="00FD3328">
      <w:pPr>
        <w:autoSpaceDE w:val="0"/>
        <w:autoSpaceDN w:val="0"/>
        <w:adjustRightInd w:val="0"/>
        <w:spacing w:after="0" w:line="240" w:lineRule="auto"/>
        <w:rPr>
          <w:rFonts w:cs="Arial"/>
          <w:i/>
        </w:rPr>
      </w:pPr>
      <w:r>
        <w:rPr>
          <w:rFonts w:cs="Arial"/>
          <w:i/>
        </w:rPr>
        <w:t>4.</w:t>
      </w:r>
      <w:r w:rsidRPr="00CC40E4">
        <w:rPr>
          <w:rFonts w:cs="Arial"/>
          <w:i/>
        </w:rPr>
        <w:t>2.  </w:t>
      </w:r>
      <w:r w:rsidRPr="00AC4222">
        <w:rPr>
          <w:rFonts w:cs="Arial"/>
          <w:i/>
        </w:rPr>
        <w:t>Within thirty days (30) days from the date of this Instruction Note, all departments are required to have in place systems (processes and procedures) that will enable the tracking of each invoice received from the various service providers.”</w:t>
      </w:r>
    </w:p>
    <w:p w14:paraId="221051B3" w14:textId="77777777" w:rsidR="00FD3328" w:rsidRDefault="00FD3328" w:rsidP="00FD3328">
      <w:pPr>
        <w:autoSpaceDE w:val="0"/>
        <w:autoSpaceDN w:val="0"/>
        <w:adjustRightInd w:val="0"/>
        <w:spacing w:after="0" w:line="240" w:lineRule="auto"/>
        <w:rPr>
          <w:rFonts w:cs="Arial"/>
          <w:i/>
        </w:rPr>
      </w:pPr>
    </w:p>
    <w:p w14:paraId="3A7352EE" w14:textId="66F00C2F" w:rsidR="00FD3328" w:rsidRPr="00AC4222" w:rsidRDefault="00FD3328" w:rsidP="00FD3328">
      <w:pPr>
        <w:autoSpaceDE w:val="0"/>
        <w:autoSpaceDN w:val="0"/>
        <w:adjustRightInd w:val="0"/>
        <w:spacing w:after="0" w:line="240" w:lineRule="auto"/>
        <w:rPr>
          <w:rFonts w:cs="Arial"/>
          <w:i/>
        </w:rPr>
      </w:pPr>
      <w:r w:rsidRPr="00CC40E4">
        <w:rPr>
          <w:rFonts w:cs="Arial"/>
          <w:i/>
        </w:rPr>
        <w:t xml:space="preserve">4.3. </w:t>
      </w:r>
      <w:r w:rsidRPr="00AC4222">
        <w:rPr>
          <w:rFonts w:cs="Arial"/>
          <w:i/>
        </w:rPr>
        <w:t>The system referred to in paragraph 4.2 above may either be manual or electronic in nature and such a system must also be able to track progress with the processing of each invoice.”</w:t>
      </w:r>
    </w:p>
    <w:p w14:paraId="3B0E87CA" w14:textId="77777777" w:rsidR="00FD3328" w:rsidRDefault="00FD3328" w:rsidP="00FD3328">
      <w:pPr>
        <w:autoSpaceDE w:val="0"/>
        <w:autoSpaceDN w:val="0"/>
        <w:adjustRightInd w:val="0"/>
        <w:spacing w:after="0" w:line="240" w:lineRule="auto"/>
        <w:rPr>
          <w:rFonts w:cs="Arial"/>
          <w:i/>
        </w:rPr>
      </w:pPr>
    </w:p>
    <w:p w14:paraId="75414D06" w14:textId="202B5FFF" w:rsidR="00FD3328" w:rsidRPr="00AC4222" w:rsidRDefault="00FD3328" w:rsidP="00FD3328">
      <w:pPr>
        <w:autoSpaceDE w:val="0"/>
        <w:autoSpaceDN w:val="0"/>
        <w:adjustRightInd w:val="0"/>
        <w:spacing w:after="0" w:line="240" w:lineRule="auto"/>
        <w:rPr>
          <w:rFonts w:cs="Arial"/>
          <w:i/>
        </w:rPr>
      </w:pPr>
      <w:r w:rsidRPr="00CC40E4">
        <w:rPr>
          <w:rFonts w:cs="Arial"/>
          <w:i/>
        </w:rPr>
        <w:t xml:space="preserve">4.4. </w:t>
      </w:r>
      <w:r w:rsidRPr="00AC4222">
        <w:rPr>
          <w:rFonts w:cs="Arial"/>
          <w:i/>
        </w:rPr>
        <w:t>At any given time, such a system must be able to provide information related to the date on which an invoice was received, the date on which it was paid and the time period between the date of receipt and the date of payment, if the invoice was indeed paid.</w:t>
      </w:r>
      <w:r>
        <w:rPr>
          <w:rFonts w:cs="Arial"/>
          <w:i/>
        </w:rPr>
        <w:t>”</w:t>
      </w:r>
    </w:p>
    <w:p w14:paraId="6534D3D7" w14:textId="77777777" w:rsidR="00FD3328" w:rsidRDefault="00FD3328" w:rsidP="00FD3328">
      <w:pPr>
        <w:autoSpaceDE w:val="0"/>
        <w:autoSpaceDN w:val="0"/>
        <w:adjustRightInd w:val="0"/>
        <w:spacing w:after="0" w:line="240" w:lineRule="auto"/>
        <w:rPr>
          <w:rFonts w:cs="Arial"/>
        </w:rPr>
      </w:pPr>
      <w:r w:rsidRPr="00AC4222">
        <w:rPr>
          <w:rFonts w:cs="Arial"/>
        </w:rPr>
        <w:t> </w:t>
      </w:r>
    </w:p>
    <w:p w14:paraId="36AFD844" w14:textId="65986D0D" w:rsidR="00FD3328" w:rsidRPr="00E80114" w:rsidRDefault="00FD3328" w:rsidP="00FD3328">
      <w:pPr>
        <w:autoSpaceDE w:val="0"/>
        <w:autoSpaceDN w:val="0"/>
        <w:adjustRightInd w:val="0"/>
        <w:spacing w:after="0" w:line="240" w:lineRule="auto"/>
        <w:rPr>
          <w:i/>
        </w:rPr>
      </w:pPr>
      <w:r w:rsidRPr="00E80114">
        <w:rPr>
          <w:b/>
        </w:rPr>
        <w:t>Nature</w:t>
      </w:r>
    </w:p>
    <w:p w14:paraId="13087788" w14:textId="77777777" w:rsidR="00FD3328" w:rsidRPr="00E80114" w:rsidRDefault="00FD3328" w:rsidP="00FD3328">
      <w:pPr>
        <w:spacing w:after="0" w:line="240" w:lineRule="auto"/>
        <w:jc w:val="both"/>
        <w:rPr>
          <w:rFonts w:cs="Arial"/>
          <w:b/>
          <w:color w:val="000000"/>
        </w:rPr>
      </w:pPr>
    </w:p>
    <w:p w14:paraId="46DE532E" w14:textId="77777777" w:rsidR="00FD3328" w:rsidRPr="00685122" w:rsidRDefault="00FD3328" w:rsidP="00FD3328">
      <w:pPr>
        <w:autoSpaceDE w:val="0"/>
        <w:autoSpaceDN w:val="0"/>
        <w:adjustRightInd w:val="0"/>
        <w:spacing w:after="0" w:line="240" w:lineRule="auto"/>
        <w:jc w:val="both"/>
        <w:rPr>
          <w:rFonts w:cs="Arial"/>
        </w:rPr>
      </w:pPr>
      <w:r w:rsidRPr="00685122">
        <w:rPr>
          <w:rFonts w:cs="Arial"/>
        </w:rPr>
        <w:t>The following payment</w:t>
      </w:r>
      <w:r>
        <w:rPr>
          <w:rFonts w:cs="Arial"/>
        </w:rPr>
        <w:t>s were</w:t>
      </w:r>
      <w:r w:rsidRPr="00685122">
        <w:rPr>
          <w:rFonts w:cs="Arial"/>
        </w:rPr>
        <w:t xml:space="preserve"> not made within 30 days from the date of receipt of the invoice:</w:t>
      </w:r>
    </w:p>
    <w:p w14:paraId="5A29DD15" w14:textId="77777777" w:rsidR="00FD3328" w:rsidRPr="00E80114" w:rsidRDefault="00FD3328" w:rsidP="00FD3328">
      <w:pPr>
        <w:spacing w:after="0" w:line="240" w:lineRule="auto"/>
        <w:jc w:val="both"/>
        <w:rPr>
          <w:rFonts w:cs="Arial"/>
          <w:b/>
        </w:rPr>
      </w:pPr>
    </w:p>
    <w:tbl>
      <w:tblPr>
        <w:tblW w:w="5541" w:type="pct"/>
        <w:tblInd w:w="-10" w:type="dxa"/>
        <w:tblLook w:val="04A0" w:firstRow="1" w:lastRow="0" w:firstColumn="1" w:lastColumn="0" w:noHBand="0" w:noVBand="1"/>
      </w:tblPr>
      <w:tblGrid>
        <w:gridCol w:w="457"/>
        <w:gridCol w:w="2315"/>
        <w:gridCol w:w="1413"/>
        <w:gridCol w:w="1119"/>
        <w:gridCol w:w="1509"/>
        <w:gridCol w:w="1147"/>
        <w:gridCol w:w="2032"/>
      </w:tblGrid>
      <w:tr w:rsidR="00FD3328" w14:paraId="1C16AAF3" w14:textId="77777777" w:rsidTr="00FD3328">
        <w:trPr>
          <w:trHeight w:val="894"/>
        </w:trPr>
        <w:tc>
          <w:tcPr>
            <w:tcW w:w="228" w:type="pct"/>
            <w:tcBorders>
              <w:top w:val="single" w:sz="8" w:space="0" w:color="auto"/>
              <w:left w:val="single" w:sz="8" w:space="0" w:color="auto"/>
              <w:bottom w:val="single" w:sz="8" w:space="0" w:color="auto"/>
              <w:right w:val="single" w:sz="8" w:space="0" w:color="auto"/>
            </w:tcBorders>
            <w:shd w:val="clear" w:color="000000" w:fill="D9D9D9"/>
            <w:hideMark/>
          </w:tcPr>
          <w:p w14:paraId="13135283" w14:textId="77777777" w:rsidR="00FD3328" w:rsidRPr="003A5332" w:rsidRDefault="00FD3328" w:rsidP="00FD3328">
            <w:pPr>
              <w:spacing w:after="0" w:line="240" w:lineRule="auto"/>
              <w:rPr>
                <w:rFonts w:cs="Arial"/>
                <w:b/>
                <w:bCs/>
                <w:color w:val="000000"/>
                <w:sz w:val="18"/>
                <w:szCs w:val="18"/>
              </w:rPr>
            </w:pPr>
            <w:r w:rsidRPr="003A5332">
              <w:rPr>
                <w:rFonts w:cs="Arial"/>
                <w:b/>
                <w:bCs/>
                <w:noProof/>
                <w:color w:val="000000"/>
                <w:sz w:val="18"/>
                <w:szCs w:val="18"/>
                <w:lang w:eastAsia="en-ZA"/>
              </w:rPr>
              <mc:AlternateContent>
                <mc:Choice Requires="wps">
                  <w:drawing>
                    <wp:anchor distT="0" distB="0" distL="114300" distR="114300" simplePos="0" relativeHeight="251675648" behindDoc="0" locked="0" layoutInCell="1" allowOverlap="1" wp14:anchorId="3B8FC31D" wp14:editId="153CFC0A">
                      <wp:simplePos x="0" y="0"/>
                      <wp:positionH relativeFrom="column">
                        <wp:posOffset>0</wp:posOffset>
                      </wp:positionH>
                      <wp:positionV relativeFrom="paragraph">
                        <wp:posOffset>-182880</wp:posOffset>
                      </wp:positionV>
                      <wp:extent cx="76200" cy="472440"/>
                      <wp:effectExtent l="38100" t="0" r="3810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7244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380D75E4" id="_x0000_t202" coordsize="21600,21600" o:spt="202" path="m,l,21600r21600,l21600,xe">
                      <v:stroke joinstyle="miter"/>
                      <v:path gradientshapeok="t" o:connecttype="rect"/>
                    </v:shapetype>
                    <v:shape id="Text Box 11" o:spid="_x0000_s1026" type="#_x0000_t202" style="position:absolute;margin-left:0;margin-top:-14.4pt;width:6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" filled="f" stroked="f"/>
                  </w:pict>
                </mc:Fallback>
              </mc:AlternateContent>
            </w:r>
            <w:r w:rsidRPr="003A5332">
              <w:rPr>
                <w:rFonts w:cs="Arial"/>
                <w:b/>
                <w:bCs/>
                <w:noProof/>
                <w:color w:val="000000"/>
                <w:sz w:val="18"/>
                <w:szCs w:val="18"/>
                <w:lang w:eastAsia="en-ZA"/>
              </w:rPr>
              <mc:AlternateContent>
                <mc:Choice Requires="wps">
                  <w:drawing>
                    <wp:anchor distT="0" distB="0" distL="114300" distR="114300" simplePos="0" relativeHeight="251676672" behindDoc="0" locked="0" layoutInCell="1" allowOverlap="1" wp14:anchorId="5F9DD091" wp14:editId="445728B6">
                      <wp:simplePos x="0" y="0"/>
                      <wp:positionH relativeFrom="column">
                        <wp:posOffset>0</wp:posOffset>
                      </wp:positionH>
                      <wp:positionV relativeFrom="paragraph">
                        <wp:posOffset>-182880</wp:posOffset>
                      </wp:positionV>
                      <wp:extent cx="76200" cy="403860"/>
                      <wp:effectExtent l="38100" t="0" r="3810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0386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shape w14:anchorId="1ED80EA9" id="Text Box 10" o:spid="_x0000_s1026" type="#_x0000_t202" style="position:absolute;margin-left:0;margin-top:-14.4pt;width:6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" filled="f" stroked="f"/>
                  </w:pict>
                </mc:Fallback>
              </mc:AlternateContent>
            </w:r>
            <w:r w:rsidRPr="003A5332">
              <w:rPr>
                <w:rFonts w:cs="Arial"/>
                <w:b/>
                <w:bCs/>
                <w:color w:val="000000"/>
                <w:sz w:val="18"/>
                <w:szCs w:val="18"/>
              </w:rPr>
              <w:t>No</w:t>
            </w:r>
          </w:p>
        </w:tc>
        <w:tc>
          <w:tcPr>
            <w:tcW w:w="1158" w:type="pct"/>
            <w:tcBorders>
              <w:top w:val="single" w:sz="8" w:space="0" w:color="auto"/>
              <w:left w:val="nil"/>
              <w:bottom w:val="single" w:sz="8" w:space="0" w:color="auto"/>
              <w:right w:val="single" w:sz="4" w:space="0" w:color="auto"/>
            </w:tcBorders>
            <w:shd w:val="clear" w:color="000000" w:fill="D9D9D9"/>
            <w:hideMark/>
          </w:tcPr>
          <w:p w14:paraId="675123EF" w14:textId="77777777" w:rsidR="00FD3328" w:rsidRPr="003A5332" w:rsidRDefault="00FD3328" w:rsidP="00FD3328">
            <w:pPr>
              <w:spacing w:after="0" w:line="240" w:lineRule="auto"/>
              <w:rPr>
                <w:rFonts w:cs="Arial"/>
                <w:b/>
                <w:bCs/>
                <w:color w:val="000000"/>
                <w:sz w:val="18"/>
                <w:szCs w:val="18"/>
              </w:rPr>
            </w:pPr>
            <w:r w:rsidRPr="003A5332">
              <w:rPr>
                <w:rFonts w:cs="Arial"/>
                <w:b/>
                <w:bCs/>
                <w:color w:val="000000"/>
                <w:sz w:val="18"/>
                <w:szCs w:val="18"/>
              </w:rPr>
              <w:t>Supplier name</w:t>
            </w:r>
          </w:p>
        </w:tc>
        <w:tc>
          <w:tcPr>
            <w:tcW w:w="707" w:type="pct"/>
            <w:tcBorders>
              <w:top w:val="single" w:sz="4" w:space="0" w:color="auto"/>
              <w:left w:val="single" w:sz="4" w:space="0" w:color="auto"/>
              <w:bottom w:val="single" w:sz="4" w:space="0" w:color="auto"/>
              <w:right w:val="single" w:sz="4" w:space="0" w:color="auto"/>
            </w:tcBorders>
            <w:shd w:val="clear" w:color="000000" w:fill="D9D9D9"/>
          </w:tcPr>
          <w:p w14:paraId="2EDC7871" w14:textId="77777777" w:rsidR="00FD3328" w:rsidRPr="003A5332" w:rsidRDefault="00FD3328" w:rsidP="00FD3328">
            <w:pPr>
              <w:spacing w:after="0" w:line="240" w:lineRule="auto"/>
              <w:rPr>
                <w:rFonts w:cs="Arial"/>
                <w:b/>
                <w:bCs/>
                <w:noProof/>
                <w:color w:val="000000"/>
                <w:sz w:val="18"/>
                <w:szCs w:val="18"/>
                <w:lang w:eastAsia="en-ZA"/>
              </w:rPr>
            </w:pPr>
            <w:r>
              <w:rPr>
                <w:rFonts w:cs="Arial"/>
                <w:b/>
                <w:bCs/>
                <w:noProof/>
                <w:color w:val="000000"/>
                <w:sz w:val="18"/>
                <w:szCs w:val="18"/>
                <w:lang w:eastAsia="en-ZA"/>
              </w:rPr>
              <w:t>Payment number</w:t>
            </w:r>
          </w:p>
        </w:tc>
        <w:tc>
          <w:tcPr>
            <w:tcW w:w="560" w:type="pct"/>
            <w:tcBorders>
              <w:top w:val="single" w:sz="8" w:space="0" w:color="auto"/>
              <w:left w:val="single" w:sz="4" w:space="0" w:color="auto"/>
              <w:bottom w:val="single" w:sz="8" w:space="0" w:color="auto"/>
              <w:right w:val="single" w:sz="8" w:space="0" w:color="auto"/>
            </w:tcBorders>
            <w:shd w:val="clear" w:color="000000" w:fill="D9D9D9"/>
            <w:hideMark/>
          </w:tcPr>
          <w:p w14:paraId="5B05611D" w14:textId="77777777" w:rsidR="00FD3328" w:rsidRPr="003A5332" w:rsidRDefault="00FD3328" w:rsidP="00FD3328">
            <w:pPr>
              <w:spacing w:after="0" w:line="240" w:lineRule="auto"/>
              <w:rPr>
                <w:rFonts w:cs="Arial"/>
                <w:b/>
                <w:bCs/>
                <w:color w:val="000000"/>
                <w:sz w:val="18"/>
                <w:szCs w:val="18"/>
              </w:rPr>
            </w:pPr>
            <w:r w:rsidRPr="003A5332">
              <w:rPr>
                <w:rFonts w:cs="Arial"/>
                <w:b/>
                <w:bCs/>
                <w:noProof/>
                <w:color w:val="000000"/>
                <w:sz w:val="18"/>
                <w:szCs w:val="18"/>
                <w:lang w:eastAsia="en-ZA"/>
              </w:rPr>
              <mc:AlternateContent>
                <mc:Choice Requires="wps">
                  <w:drawing>
                    <wp:anchor distT="0" distB="0" distL="114300" distR="114300" simplePos="0" relativeHeight="251677696" behindDoc="0" locked="0" layoutInCell="1" allowOverlap="1" wp14:anchorId="5EC1A662" wp14:editId="4618D664">
                      <wp:simplePos x="0" y="0"/>
                      <wp:positionH relativeFrom="column">
                        <wp:posOffset>0</wp:posOffset>
                      </wp:positionH>
                      <wp:positionV relativeFrom="paragraph">
                        <wp:posOffset>-182880</wp:posOffset>
                      </wp:positionV>
                      <wp:extent cx="76200" cy="472440"/>
                      <wp:effectExtent l="38100" t="0" r="3810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7244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shape w14:anchorId="51ED14B0" id="Text Box 1" o:spid="_x0000_s1026" type="#_x0000_t202" style="position:absolute;margin-left:0;margin-top:-14.4pt;width:6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" filled="f" stroked="f"/>
                  </w:pict>
                </mc:Fallback>
              </mc:AlternateContent>
            </w:r>
            <w:r w:rsidRPr="003A5332">
              <w:rPr>
                <w:rFonts w:cs="Arial"/>
                <w:b/>
                <w:bCs/>
                <w:color w:val="000000"/>
                <w:sz w:val="18"/>
                <w:szCs w:val="18"/>
              </w:rPr>
              <w:t>Amount</w:t>
            </w:r>
          </w:p>
        </w:tc>
        <w:tc>
          <w:tcPr>
            <w:tcW w:w="755" w:type="pct"/>
            <w:tcBorders>
              <w:top w:val="single" w:sz="8" w:space="0" w:color="auto"/>
              <w:left w:val="nil"/>
              <w:bottom w:val="single" w:sz="8" w:space="0" w:color="auto"/>
              <w:right w:val="single" w:sz="8" w:space="0" w:color="auto"/>
            </w:tcBorders>
            <w:shd w:val="clear" w:color="000000" w:fill="D9D9D9"/>
            <w:hideMark/>
          </w:tcPr>
          <w:p w14:paraId="786B7C1C" w14:textId="77777777" w:rsidR="00FD3328" w:rsidRPr="003A5332" w:rsidRDefault="00FD3328" w:rsidP="00FD3328">
            <w:pPr>
              <w:spacing w:after="0" w:line="240" w:lineRule="auto"/>
              <w:rPr>
                <w:rFonts w:cs="Arial"/>
                <w:b/>
                <w:bCs/>
                <w:sz w:val="18"/>
                <w:szCs w:val="18"/>
              </w:rPr>
            </w:pPr>
            <w:r w:rsidRPr="003A5332">
              <w:rPr>
                <w:rFonts w:cs="Arial"/>
                <w:b/>
                <w:bCs/>
                <w:sz w:val="18"/>
                <w:szCs w:val="18"/>
              </w:rPr>
              <w:t>Date of receipt of invoice (Registry stamp)</w:t>
            </w:r>
          </w:p>
        </w:tc>
        <w:tc>
          <w:tcPr>
            <w:tcW w:w="574" w:type="pct"/>
            <w:tcBorders>
              <w:top w:val="single" w:sz="8" w:space="0" w:color="auto"/>
              <w:left w:val="nil"/>
              <w:bottom w:val="single" w:sz="8" w:space="0" w:color="auto"/>
              <w:right w:val="single" w:sz="8" w:space="0" w:color="auto"/>
            </w:tcBorders>
            <w:shd w:val="clear" w:color="000000" w:fill="D9D9D9"/>
            <w:hideMark/>
          </w:tcPr>
          <w:p w14:paraId="4E853190" w14:textId="77777777" w:rsidR="00FD3328" w:rsidRPr="003A5332" w:rsidRDefault="00FD3328" w:rsidP="00FD3328">
            <w:pPr>
              <w:spacing w:after="0" w:line="240" w:lineRule="auto"/>
              <w:rPr>
                <w:rFonts w:cs="Arial"/>
                <w:b/>
                <w:bCs/>
                <w:color w:val="000000"/>
                <w:sz w:val="18"/>
                <w:szCs w:val="18"/>
              </w:rPr>
            </w:pPr>
            <w:r w:rsidRPr="003A5332">
              <w:rPr>
                <w:rFonts w:cs="Arial"/>
                <w:b/>
                <w:bCs/>
                <w:color w:val="000000"/>
                <w:sz w:val="18"/>
                <w:szCs w:val="18"/>
              </w:rPr>
              <w:t xml:space="preserve">Payment date </w:t>
            </w:r>
          </w:p>
        </w:tc>
        <w:tc>
          <w:tcPr>
            <w:tcW w:w="1017" w:type="pct"/>
            <w:tcBorders>
              <w:top w:val="single" w:sz="8" w:space="0" w:color="auto"/>
              <w:left w:val="nil"/>
              <w:bottom w:val="single" w:sz="8" w:space="0" w:color="auto"/>
              <w:right w:val="single" w:sz="8" w:space="0" w:color="auto"/>
            </w:tcBorders>
            <w:shd w:val="clear" w:color="000000" w:fill="D9D9D9"/>
            <w:hideMark/>
          </w:tcPr>
          <w:p w14:paraId="66CB30A9" w14:textId="77777777" w:rsidR="00FD3328" w:rsidRPr="003A5332" w:rsidRDefault="00FD3328" w:rsidP="00FD3328">
            <w:pPr>
              <w:spacing w:after="0" w:line="240" w:lineRule="auto"/>
              <w:rPr>
                <w:rFonts w:cs="Arial"/>
                <w:b/>
                <w:bCs/>
                <w:sz w:val="18"/>
                <w:szCs w:val="18"/>
              </w:rPr>
            </w:pPr>
            <w:r w:rsidRPr="003A5332">
              <w:rPr>
                <w:rFonts w:cs="Arial"/>
                <w:b/>
                <w:bCs/>
                <w:sz w:val="18"/>
                <w:szCs w:val="18"/>
              </w:rPr>
              <w:t>Number of day in which payment is made from receipt of invoice</w:t>
            </w:r>
          </w:p>
        </w:tc>
      </w:tr>
      <w:tr w:rsidR="00FD3328" w14:paraId="05328C2A" w14:textId="77777777" w:rsidTr="00FD3328">
        <w:trPr>
          <w:trHeight w:val="300"/>
        </w:trPr>
        <w:tc>
          <w:tcPr>
            <w:tcW w:w="228" w:type="pct"/>
            <w:tcBorders>
              <w:top w:val="single" w:sz="4" w:space="0" w:color="auto"/>
              <w:left w:val="single" w:sz="4" w:space="0" w:color="auto"/>
              <w:bottom w:val="single" w:sz="4" w:space="0" w:color="auto"/>
              <w:right w:val="single" w:sz="4" w:space="0" w:color="auto"/>
            </w:tcBorders>
            <w:shd w:val="clear" w:color="auto" w:fill="auto"/>
            <w:noWrap/>
            <w:hideMark/>
          </w:tcPr>
          <w:p w14:paraId="2CA8E0CE" w14:textId="77777777" w:rsidR="00FD3328" w:rsidRPr="003A5332" w:rsidRDefault="00FD3328" w:rsidP="00FD3328">
            <w:pPr>
              <w:spacing w:after="0" w:line="240" w:lineRule="auto"/>
              <w:rPr>
                <w:rFonts w:cs="Arial"/>
                <w:color w:val="000000"/>
                <w:sz w:val="18"/>
                <w:szCs w:val="18"/>
              </w:rPr>
            </w:pPr>
            <w:r w:rsidRPr="003A5332">
              <w:rPr>
                <w:rFonts w:cs="Arial"/>
                <w:color w:val="000000"/>
                <w:sz w:val="18"/>
                <w:szCs w:val="18"/>
              </w:rPr>
              <w:t>1</w:t>
            </w:r>
            <w:r>
              <w:rPr>
                <w:rFonts w:cs="Arial"/>
                <w:color w:val="000000"/>
                <w:sz w:val="18"/>
                <w:szCs w:val="18"/>
              </w:rPr>
              <w:t>.</w:t>
            </w:r>
          </w:p>
        </w:tc>
        <w:tc>
          <w:tcPr>
            <w:tcW w:w="1158" w:type="pct"/>
            <w:tcBorders>
              <w:top w:val="single" w:sz="4" w:space="0" w:color="auto"/>
              <w:left w:val="nil"/>
              <w:bottom w:val="single" w:sz="4" w:space="0" w:color="auto"/>
              <w:right w:val="single" w:sz="4" w:space="0" w:color="auto"/>
            </w:tcBorders>
            <w:shd w:val="clear" w:color="auto" w:fill="auto"/>
            <w:hideMark/>
          </w:tcPr>
          <w:p w14:paraId="65C4FEF9"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 xml:space="preserve">KWANTU </w:t>
            </w:r>
            <w:r>
              <w:rPr>
                <w:rFonts w:cs="Arial"/>
                <w:color w:val="000000"/>
                <w:sz w:val="18"/>
                <w:szCs w:val="18"/>
              </w:rPr>
              <w:t>I</w:t>
            </w:r>
            <w:r w:rsidRPr="00C541D1">
              <w:rPr>
                <w:rFonts w:cs="Arial"/>
                <w:color w:val="000000"/>
                <w:sz w:val="18"/>
                <w:szCs w:val="18"/>
              </w:rPr>
              <w:t>NFORMATION TECHNOLOGY</w:t>
            </w:r>
          </w:p>
        </w:tc>
        <w:tc>
          <w:tcPr>
            <w:tcW w:w="707" w:type="pct"/>
            <w:tcBorders>
              <w:top w:val="single" w:sz="4" w:space="0" w:color="auto"/>
              <w:left w:val="nil"/>
              <w:bottom w:val="single" w:sz="4" w:space="0" w:color="auto"/>
              <w:right w:val="single" w:sz="4" w:space="0" w:color="auto"/>
            </w:tcBorders>
          </w:tcPr>
          <w:p w14:paraId="517682E1" w14:textId="77777777" w:rsidR="00FD3328" w:rsidRDefault="00FD3328" w:rsidP="00FD3328">
            <w:pPr>
              <w:spacing w:after="0" w:line="240" w:lineRule="auto"/>
              <w:rPr>
                <w:rFonts w:cs="Arial"/>
                <w:color w:val="000000"/>
                <w:sz w:val="18"/>
                <w:szCs w:val="18"/>
              </w:rPr>
            </w:pPr>
            <w:r w:rsidRPr="00AE12FB">
              <w:rPr>
                <w:rFonts w:cs="Arial"/>
                <w:color w:val="000000"/>
                <w:sz w:val="18"/>
                <w:szCs w:val="18"/>
              </w:rPr>
              <w:t>PM-157226 - OR-062568</w:t>
            </w:r>
          </w:p>
        </w:tc>
        <w:tc>
          <w:tcPr>
            <w:tcW w:w="560" w:type="pct"/>
            <w:tcBorders>
              <w:top w:val="single" w:sz="4" w:space="0" w:color="auto"/>
              <w:left w:val="single" w:sz="4" w:space="0" w:color="auto"/>
              <w:bottom w:val="single" w:sz="4" w:space="0" w:color="auto"/>
              <w:right w:val="single" w:sz="4" w:space="0" w:color="auto"/>
            </w:tcBorders>
            <w:shd w:val="clear" w:color="auto" w:fill="auto"/>
            <w:noWrap/>
          </w:tcPr>
          <w:p w14:paraId="4A87C535" w14:textId="77777777" w:rsidR="00FD3328" w:rsidRPr="003A5332" w:rsidRDefault="00FD3328" w:rsidP="00FD3328">
            <w:pPr>
              <w:spacing w:after="0" w:line="240" w:lineRule="auto"/>
              <w:jc w:val="right"/>
              <w:rPr>
                <w:rFonts w:cs="Arial"/>
                <w:color w:val="000000"/>
                <w:sz w:val="18"/>
                <w:szCs w:val="18"/>
              </w:rPr>
            </w:pPr>
            <w:r>
              <w:rPr>
                <w:rFonts w:cs="Arial"/>
                <w:color w:val="000000"/>
                <w:sz w:val="18"/>
                <w:szCs w:val="18"/>
              </w:rPr>
              <w:t>99 475,00</w:t>
            </w:r>
          </w:p>
        </w:tc>
        <w:tc>
          <w:tcPr>
            <w:tcW w:w="755" w:type="pct"/>
            <w:tcBorders>
              <w:top w:val="single" w:sz="4" w:space="0" w:color="auto"/>
              <w:left w:val="nil"/>
              <w:bottom w:val="single" w:sz="4" w:space="0" w:color="auto"/>
              <w:right w:val="single" w:sz="4" w:space="0" w:color="auto"/>
            </w:tcBorders>
            <w:shd w:val="clear" w:color="auto" w:fill="auto"/>
            <w:noWrap/>
          </w:tcPr>
          <w:p w14:paraId="55A5696E"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2019/06/12</w:t>
            </w:r>
          </w:p>
        </w:tc>
        <w:tc>
          <w:tcPr>
            <w:tcW w:w="574" w:type="pct"/>
            <w:tcBorders>
              <w:top w:val="single" w:sz="4" w:space="0" w:color="auto"/>
              <w:left w:val="nil"/>
              <w:bottom w:val="single" w:sz="4" w:space="0" w:color="auto"/>
              <w:right w:val="single" w:sz="4" w:space="0" w:color="auto"/>
            </w:tcBorders>
            <w:shd w:val="clear" w:color="auto" w:fill="auto"/>
            <w:noWrap/>
          </w:tcPr>
          <w:p w14:paraId="45CA7F5F"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2019/08/06</w:t>
            </w:r>
          </w:p>
        </w:tc>
        <w:tc>
          <w:tcPr>
            <w:tcW w:w="1017" w:type="pct"/>
            <w:tcBorders>
              <w:top w:val="single" w:sz="4" w:space="0" w:color="auto"/>
              <w:left w:val="nil"/>
              <w:bottom w:val="single" w:sz="4" w:space="0" w:color="auto"/>
              <w:right w:val="single" w:sz="4" w:space="0" w:color="auto"/>
            </w:tcBorders>
            <w:shd w:val="clear" w:color="auto" w:fill="auto"/>
            <w:noWrap/>
          </w:tcPr>
          <w:p w14:paraId="04853442"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55</w:t>
            </w:r>
          </w:p>
        </w:tc>
      </w:tr>
      <w:tr w:rsidR="00FD3328" w14:paraId="70137FBD" w14:textId="77777777" w:rsidTr="00FD3328">
        <w:trPr>
          <w:trHeight w:val="300"/>
        </w:trPr>
        <w:tc>
          <w:tcPr>
            <w:tcW w:w="228" w:type="pct"/>
            <w:tcBorders>
              <w:top w:val="single" w:sz="4" w:space="0" w:color="auto"/>
              <w:left w:val="single" w:sz="4" w:space="0" w:color="auto"/>
              <w:bottom w:val="single" w:sz="4" w:space="0" w:color="auto"/>
              <w:right w:val="single" w:sz="4" w:space="0" w:color="auto"/>
            </w:tcBorders>
            <w:shd w:val="clear" w:color="auto" w:fill="auto"/>
            <w:noWrap/>
          </w:tcPr>
          <w:p w14:paraId="7F37E5F8"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2.</w:t>
            </w:r>
          </w:p>
        </w:tc>
        <w:tc>
          <w:tcPr>
            <w:tcW w:w="1158" w:type="pct"/>
            <w:tcBorders>
              <w:top w:val="single" w:sz="4" w:space="0" w:color="auto"/>
              <w:left w:val="nil"/>
              <w:bottom w:val="single" w:sz="4" w:space="0" w:color="auto"/>
              <w:right w:val="single" w:sz="4" w:space="0" w:color="auto"/>
            </w:tcBorders>
            <w:shd w:val="clear" w:color="auto" w:fill="auto"/>
          </w:tcPr>
          <w:p w14:paraId="1E7E5C92" w14:textId="77777777" w:rsidR="00FD3328" w:rsidRPr="00991389" w:rsidRDefault="00FD3328" w:rsidP="00FD3328">
            <w:pPr>
              <w:spacing w:after="0" w:line="240" w:lineRule="auto"/>
              <w:rPr>
                <w:rFonts w:cs="Arial"/>
                <w:color w:val="000000"/>
                <w:sz w:val="18"/>
                <w:szCs w:val="18"/>
              </w:rPr>
            </w:pPr>
            <w:r w:rsidRPr="007E1FA6">
              <w:rPr>
                <w:rFonts w:cs="Arial"/>
                <w:color w:val="000000"/>
                <w:sz w:val="18"/>
                <w:szCs w:val="18"/>
              </w:rPr>
              <w:t>PROPERTY MANAGEMENT TRADING ENTI</w:t>
            </w:r>
            <w:r>
              <w:rPr>
                <w:rFonts w:cs="Arial"/>
                <w:color w:val="000000"/>
                <w:sz w:val="18"/>
                <w:szCs w:val="18"/>
              </w:rPr>
              <w:t>TY</w:t>
            </w:r>
          </w:p>
        </w:tc>
        <w:tc>
          <w:tcPr>
            <w:tcW w:w="707" w:type="pct"/>
            <w:tcBorders>
              <w:top w:val="single" w:sz="4" w:space="0" w:color="auto"/>
              <w:left w:val="nil"/>
              <w:bottom w:val="single" w:sz="4" w:space="0" w:color="auto"/>
              <w:right w:val="single" w:sz="4" w:space="0" w:color="auto"/>
            </w:tcBorders>
          </w:tcPr>
          <w:p w14:paraId="70B22214" w14:textId="77777777" w:rsidR="00FD3328" w:rsidRPr="00630203" w:rsidRDefault="00FD3328" w:rsidP="00FD3328">
            <w:pPr>
              <w:spacing w:after="0" w:line="240" w:lineRule="auto"/>
              <w:rPr>
                <w:rFonts w:cs="Arial"/>
                <w:color w:val="000000"/>
                <w:sz w:val="18"/>
                <w:szCs w:val="18"/>
              </w:rPr>
            </w:pPr>
            <w:r w:rsidRPr="007E1FA6">
              <w:rPr>
                <w:rFonts w:cs="Arial"/>
                <w:color w:val="000000"/>
                <w:sz w:val="18"/>
                <w:szCs w:val="18"/>
              </w:rPr>
              <w:t>2424121</w:t>
            </w:r>
          </w:p>
        </w:tc>
        <w:tc>
          <w:tcPr>
            <w:tcW w:w="560" w:type="pct"/>
            <w:tcBorders>
              <w:top w:val="single" w:sz="4" w:space="0" w:color="auto"/>
              <w:left w:val="single" w:sz="4" w:space="0" w:color="auto"/>
              <w:bottom w:val="single" w:sz="4" w:space="0" w:color="auto"/>
              <w:right w:val="single" w:sz="4" w:space="0" w:color="auto"/>
            </w:tcBorders>
            <w:shd w:val="clear" w:color="auto" w:fill="auto"/>
            <w:noWrap/>
          </w:tcPr>
          <w:p w14:paraId="7CD25FAF" w14:textId="77777777" w:rsidR="00FD3328" w:rsidRPr="00630203" w:rsidRDefault="00FD3328" w:rsidP="00FD3328">
            <w:pPr>
              <w:spacing w:after="0" w:line="240" w:lineRule="auto"/>
              <w:jc w:val="right"/>
              <w:rPr>
                <w:rFonts w:cs="Arial"/>
                <w:color w:val="000000"/>
                <w:sz w:val="18"/>
                <w:szCs w:val="18"/>
              </w:rPr>
            </w:pPr>
            <w:r w:rsidRPr="007E1FA6">
              <w:rPr>
                <w:rFonts w:cs="Arial"/>
                <w:color w:val="000000"/>
                <w:sz w:val="18"/>
                <w:szCs w:val="18"/>
              </w:rPr>
              <w:t>758</w:t>
            </w:r>
            <w:r>
              <w:rPr>
                <w:rFonts w:cs="Arial"/>
                <w:color w:val="000000"/>
                <w:sz w:val="18"/>
                <w:szCs w:val="18"/>
              </w:rPr>
              <w:t xml:space="preserve"> </w:t>
            </w:r>
            <w:r w:rsidRPr="007E1FA6">
              <w:rPr>
                <w:rFonts w:cs="Arial"/>
                <w:color w:val="000000"/>
                <w:sz w:val="18"/>
                <w:szCs w:val="18"/>
              </w:rPr>
              <w:t>979,2</w:t>
            </w:r>
            <w:r>
              <w:rPr>
                <w:rFonts w:cs="Arial"/>
                <w:color w:val="000000"/>
                <w:sz w:val="18"/>
                <w:szCs w:val="18"/>
              </w:rPr>
              <w:t>0</w:t>
            </w:r>
          </w:p>
        </w:tc>
        <w:tc>
          <w:tcPr>
            <w:tcW w:w="755" w:type="pct"/>
            <w:tcBorders>
              <w:top w:val="single" w:sz="4" w:space="0" w:color="auto"/>
              <w:left w:val="nil"/>
              <w:bottom w:val="single" w:sz="4" w:space="0" w:color="auto"/>
              <w:right w:val="single" w:sz="4" w:space="0" w:color="auto"/>
            </w:tcBorders>
            <w:shd w:val="clear" w:color="auto" w:fill="auto"/>
            <w:noWrap/>
          </w:tcPr>
          <w:p w14:paraId="2DADB7AF" w14:textId="77777777" w:rsidR="00FD3328" w:rsidRDefault="00FD3328" w:rsidP="00FD3328">
            <w:pPr>
              <w:spacing w:after="0" w:line="240" w:lineRule="auto"/>
              <w:rPr>
                <w:rFonts w:cs="Arial"/>
                <w:color w:val="000000"/>
                <w:sz w:val="18"/>
                <w:szCs w:val="18"/>
              </w:rPr>
            </w:pPr>
            <w:r w:rsidRPr="007E1FA6">
              <w:rPr>
                <w:rFonts w:cs="Arial"/>
                <w:color w:val="000000"/>
                <w:sz w:val="18"/>
                <w:szCs w:val="18"/>
              </w:rPr>
              <w:t>2019/04/02</w:t>
            </w:r>
          </w:p>
        </w:tc>
        <w:tc>
          <w:tcPr>
            <w:tcW w:w="574" w:type="pct"/>
            <w:tcBorders>
              <w:top w:val="single" w:sz="4" w:space="0" w:color="auto"/>
              <w:left w:val="nil"/>
              <w:bottom w:val="single" w:sz="4" w:space="0" w:color="auto"/>
              <w:right w:val="single" w:sz="4" w:space="0" w:color="auto"/>
            </w:tcBorders>
            <w:shd w:val="clear" w:color="auto" w:fill="auto"/>
            <w:noWrap/>
          </w:tcPr>
          <w:p w14:paraId="7C6C78D5" w14:textId="77777777" w:rsidR="00FD3328" w:rsidRDefault="00FD3328" w:rsidP="00FD3328">
            <w:pPr>
              <w:spacing w:after="0" w:line="240" w:lineRule="auto"/>
              <w:rPr>
                <w:rFonts w:cs="Arial"/>
                <w:color w:val="000000"/>
                <w:sz w:val="18"/>
                <w:szCs w:val="18"/>
              </w:rPr>
            </w:pPr>
            <w:r>
              <w:rPr>
                <w:rFonts w:cs="Arial"/>
                <w:color w:val="000000"/>
                <w:sz w:val="18"/>
                <w:szCs w:val="18"/>
              </w:rPr>
              <w:t>2019/05/03</w:t>
            </w:r>
          </w:p>
        </w:tc>
        <w:tc>
          <w:tcPr>
            <w:tcW w:w="1017" w:type="pct"/>
            <w:tcBorders>
              <w:top w:val="single" w:sz="4" w:space="0" w:color="auto"/>
              <w:left w:val="nil"/>
              <w:bottom w:val="single" w:sz="4" w:space="0" w:color="auto"/>
              <w:right w:val="single" w:sz="4" w:space="0" w:color="auto"/>
            </w:tcBorders>
            <w:shd w:val="clear" w:color="auto" w:fill="auto"/>
            <w:noWrap/>
          </w:tcPr>
          <w:p w14:paraId="68646F6C"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31</w:t>
            </w:r>
          </w:p>
        </w:tc>
      </w:tr>
    </w:tbl>
    <w:p w14:paraId="1010C03C" w14:textId="77777777" w:rsidR="00FD3328" w:rsidRDefault="00FD3328" w:rsidP="00FD3328">
      <w:pPr>
        <w:spacing w:after="0" w:line="240" w:lineRule="auto"/>
        <w:jc w:val="both"/>
        <w:rPr>
          <w:rFonts w:cs="Arial"/>
          <w:b/>
        </w:rPr>
      </w:pPr>
    </w:p>
    <w:p w14:paraId="6DAB66A1" w14:textId="77777777" w:rsidR="00FD3328" w:rsidRPr="00AC4222" w:rsidRDefault="00FD3328" w:rsidP="00FD3328">
      <w:pPr>
        <w:spacing w:after="0" w:line="240" w:lineRule="auto"/>
        <w:jc w:val="both"/>
        <w:rPr>
          <w:rFonts w:cs="Arial"/>
          <w:b/>
        </w:rPr>
      </w:pPr>
      <w:r w:rsidRPr="00AC4222">
        <w:rPr>
          <w:rFonts w:cs="Arial"/>
          <w:b/>
        </w:rPr>
        <w:t>Impact</w:t>
      </w:r>
    </w:p>
    <w:p w14:paraId="638D2E77" w14:textId="77777777" w:rsidR="00FD3328" w:rsidRPr="00AC4222" w:rsidRDefault="00FD3328" w:rsidP="00FD3328">
      <w:pPr>
        <w:spacing w:after="0" w:line="240" w:lineRule="auto"/>
        <w:jc w:val="both"/>
        <w:rPr>
          <w:rFonts w:cs="Arial"/>
          <w:b/>
        </w:rPr>
      </w:pPr>
    </w:p>
    <w:p w14:paraId="3A3C6E5C" w14:textId="5A02AE70" w:rsidR="00FD3328" w:rsidRDefault="00FD3328" w:rsidP="00FD3328">
      <w:pPr>
        <w:autoSpaceDE w:val="0"/>
        <w:autoSpaceDN w:val="0"/>
        <w:adjustRightInd w:val="0"/>
        <w:spacing w:after="0" w:line="240" w:lineRule="auto"/>
        <w:rPr>
          <w:rFonts w:cs="Arial"/>
        </w:rPr>
      </w:pPr>
      <w:r w:rsidRPr="00AC4222">
        <w:rPr>
          <w:rFonts w:cs="Arial"/>
        </w:rPr>
        <w:t>The aforementioned findings may result in:</w:t>
      </w:r>
    </w:p>
    <w:p w14:paraId="33EAF633" w14:textId="77777777" w:rsidR="00FD3328" w:rsidRPr="00AC4222" w:rsidRDefault="00FD3328" w:rsidP="00FD3328">
      <w:pPr>
        <w:autoSpaceDE w:val="0"/>
        <w:autoSpaceDN w:val="0"/>
        <w:adjustRightInd w:val="0"/>
        <w:spacing w:after="0" w:line="240" w:lineRule="auto"/>
        <w:rPr>
          <w:rFonts w:cs="Arial"/>
        </w:rPr>
      </w:pPr>
    </w:p>
    <w:p w14:paraId="3B62A52D" w14:textId="7172F739" w:rsidR="00FD3328" w:rsidRDefault="00FD3328" w:rsidP="00FD3328">
      <w:pPr>
        <w:autoSpaceDE w:val="0"/>
        <w:autoSpaceDN w:val="0"/>
        <w:adjustRightInd w:val="0"/>
        <w:spacing w:after="0" w:line="240" w:lineRule="auto"/>
        <w:rPr>
          <w:rFonts w:cs="Arial"/>
        </w:rPr>
      </w:pPr>
      <w:r w:rsidRPr="00AC4222">
        <w:rPr>
          <w:rFonts w:cs="Arial"/>
        </w:rPr>
        <w:t>Non-compliance with Section 38 of the Public Finance Management Act</w:t>
      </w:r>
    </w:p>
    <w:p w14:paraId="6283375F" w14:textId="77777777" w:rsidR="00FD3328" w:rsidRPr="00AC4222" w:rsidRDefault="00FD3328" w:rsidP="00FD3328">
      <w:pPr>
        <w:autoSpaceDE w:val="0"/>
        <w:autoSpaceDN w:val="0"/>
        <w:adjustRightInd w:val="0"/>
        <w:spacing w:after="0" w:line="240" w:lineRule="auto"/>
        <w:rPr>
          <w:rFonts w:cs="Arial"/>
        </w:rPr>
      </w:pPr>
    </w:p>
    <w:p w14:paraId="52677C73" w14:textId="71740323" w:rsidR="00FD3328" w:rsidRDefault="00FD3328" w:rsidP="00FD3328">
      <w:pPr>
        <w:autoSpaceDE w:val="0"/>
        <w:autoSpaceDN w:val="0"/>
        <w:adjustRightInd w:val="0"/>
        <w:spacing w:after="0" w:line="240" w:lineRule="auto"/>
        <w:rPr>
          <w:rFonts w:cs="Arial"/>
        </w:rPr>
      </w:pPr>
      <w:r w:rsidRPr="00AC4222">
        <w:rPr>
          <w:rFonts w:cs="Arial"/>
        </w:rPr>
        <w:t>Non-compliance with Treasury Regulations 8.2.3</w:t>
      </w:r>
    </w:p>
    <w:p w14:paraId="0AA94A88" w14:textId="77777777" w:rsidR="00FD3328" w:rsidRPr="00AC4222" w:rsidRDefault="00FD3328" w:rsidP="00FD3328">
      <w:pPr>
        <w:autoSpaceDE w:val="0"/>
        <w:autoSpaceDN w:val="0"/>
        <w:adjustRightInd w:val="0"/>
        <w:spacing w:after="0" w:line="240" w:lineRule="auto"/>
        <w:rPr>
          <w:rFonts w:cs="Arial"/>
        </w:rPr>
      </w:pPr>
    </w:p>
    <w:p w14:paraId="671E1E18" w14:textId="77777777" w:rsidR="00FD3328" w:rsidRPr="00685122" w:rsidRDefault="00FD3328" w:rsidP="00FD3328">
      <w:pPr>
        <w:autoSpaceDE w:val="0"/>
        <w:autoSpaceDN w:val="0"/>
        <w:adjustRightInd w:val="0"/>
        <w:spacing w:after="0" w:line="240" w:lineRule="auto"/>
        <w:rPr>
          <w:rFonts w:cs="Arial"/>
        </w:rPr>
      </w:pPr>
      <w:r w:rsidRPr="00AC4222">
        <w:rPr>
          <w:rFonts w:cs="Arial"/>
        </w:rPr>
        <w:t>Non-compliance with Instruction Note 34 of National Treasury</w:t>
      </w:r>
    </w:p>
    <w:p w14:paraId="09756227" w14:textId="77777777" w:rsidR="00FD3328" w:rsidRPr="00AC4222" w:rsidRDefault="00FD3328" w:rsidP="00FD3328">
      <w:pPr>
        <w:spacing w:after="0" w:line="240" w:lineRule="auto"/>
        <w:jc w:val="both"/>
        <w:rPr>
          <w:rFonts w:cs="Arial"/>
          <w:bCs/>
        </w:rPr>
      </w:pPr>
    </w:p>
    <w:p w14:paraId="77432710" w14:textId="77777777" w:rsidR="00FD3328" w:rsidRPr="00AC4222" w:rsidRDefault="00FD3328" w:rsidP="00FD3328">
      <w:pPr>
        <w:spacing w:after="0" w:line="240" w:lineRule="auto"/>
        <w:jc w:val="both"/>
        <w:rPr>
          <w:rFonts w:cs="Arial"/>
          <w:b/>
        </w:rPr>
      </w:pPr>
      <w:r w:rsidRPr="00AC4222">
        <w:rPr>
          <w:rFonts w:cs="Arial"/>
          <w:b/>
        </w:rPr>
        <w:t>Internal control deficiency</w:t>
      </w:r>
    </w:p>
    <w:p w14:paraId="663E9A27" w14:textId="77777777" w:rsidR="00FD3328" w:rsidRPr="00AC4222" w:rsidRDefault="00FD3328" w:rsidP="00FD3328">
      <w:pPr>
        <w:spacing w:after="0" w:line="240" w:lineRule="auto"/>
        <w:jc w:val="both"/>
        <w:rPr>
          <w:rFonts w:cs="Arial"/>
          <w:i/>
          <w:iCs/>
          <w:lang w:eastAsia="en-GB"/>
        </w:rPr>
      </w:pPr>
    </w:p>
    <w:p w14:paraId="0AACC86D" w14:textId="585E5412" w:rsidR="00FD3328" w:rsidRDefault="00FD3328" w:rsidP="00FD3328">
      <w:pPr>
        <w:autoSpaceDE w:val="0"/>
        <w:autoSpaceDN w:val="0"/>
        <w:adjustRightInd w:val="0"/>
        <w:spacing w:after="0" w:line="240" w:lineRule="auto"/>
        <w:rPr>
          <w:rFonts w:cs="Arial"/>
          <w:i/>
        </w:rPr>
      </w:pPr>
      <w:r w:rsidRPr="00AC4222">
        <w:rPr>
          <w:rFonts w:cs="Arial"/>
          <w:i/>
        </w:rPr>
        <w:t>Leadership</w:t>
      </w:r>
    </w:p>
    <w:p w14:paraId="35CC1D7E" w14:textId="77777777" w:rsidR="00FD3328" w:rsidRDefault="00FD3328" w:rsidP="00FD3328">
      <w:pPr>
        <w:autoSpaceDE w:val="0"/>
        <w:autoSpaceDN w:val="0"/>
        <w:adjustRightInd w:val="0"/>
        <w:spacing w:after="0" w:line="240" w:lineRule="auto"/>
        <w:rPr>
          <w:rFonts w:cs="Arial"/>
          <w:i/>
        </w:rPr>
      </w:pPr>
    </w:p>
    <w:p w14:paraId="2191B38C" w14:textId="77777777" w:rsidR="00FD3328" w:rsidRPr="00AC4222" w:rsidRDefault="00FD3328" w:rsidP="00FD3328">
      <w:pPr>
        <w:autoSpaceDE w:val="0"/>
        <w:autoSpaceDN w:val="0"/>
        <w:adjustRightInd w:val="0"/>
        <w:spacing w:after="0" w:line="240" w:lineRule="auto"/>
        <w:rPr>
          <w:rFonts w:cs="Arial"/>
          <w:i/>
        </w:rPr>
      </w:pPr>
      <w:r w:rsidRPr="00AC4222">
        <w:rPr>
          <w:rFonts w:cs="Arial"/>
        </w:rPr>
        <w:t>Management does not effectively establish and communicate policies and procedures to enable and support understanding and execution of internal control objectives, processes and responsibilities</w:t>
      </w:r>
    </w:p>
    <w:p w14:paraId="2471C657" w14:textId="77777777" w:rsidR="00FD3328" w:rsidRDefault="00FD3328" w:rsidP="00FD3328">
      <w:pPr>
        <w:autoSpaceDE w:val="0"/>
        <w:autoSpaceDN w:val="0"/>
        <w:adjustRightInd w:val="0"/>
        <w:spacing w:after="0" w:line="240" w:lineRule="auto"/>
        <w:rPr>
          <w:rFonts w:cs="Arial"/>
        </w:rPr>
      </w:pPr>
    </w:p>
    <w:p w14:paraId="6DA1D34E" w14:textId="2E3AE50C" w:rsidR="00FD3328" w:rsidRPr="00685122" w:rsidRDefault="00FD3328" w:rsidP="00FD3328">
      <w:pPr>
        <w:autoSpaceDE w:val="0"/>
        <w:autoSpaceDN w:val="0"/>
        <w:adjustRightInd w:val="0"/>
        <w:spacing w:after="0" w:line="240" w:lineRule="auto"/>
        <w:rPr>
          <w:rFonts w:cs="Arial"/>
        </w:rPr>
      </w:pPr>
      <w:r w:rsidRPr="00AC4222">
        <w:rPr>
          <w:rFonts w:cs="Arial"/>
        </w:rPr>
        <w:t>Monitoring controls did not ensure that creditors were paid within the required 30 days of receipt of the invoice.</w:t>
      </w:r>
    </w:p>
    <w:p w14:paraId="7434422E" w14:textId="77777777" w:rsidR="00FD3328" w:rsidRDefault="00FD3328" w:rsidP="00FD3328">
      <w:pPr>
        <w:spacing w:after="0" w:line="240" w:lineRule="auto"/>
        <w:jc w:val="both"/>
        <w:rPr>
          <w:rFonts w:cs="Arial"/>
          <w:b/>
        </w:rPr>
      </w:pPr>
    </w:p>
    <w:p w14:paraId="13DBDFD1" w14:textId="77777777" w:rsidR="00FD3328" w:rsidRPr="00AC4222" w:rsidRDefault="00FD3328" w:rsidP="00FD3328">
      <w:pPr>
        <w:spacing w:after="0" w:line="240" w:lineRule="auto"/>
        <w:jc w:val="both"/>
        <w:rPr>
          <w:rFonts w:cs="Arial"/>
          <w:b/>
        </w:rPr>
      </w:pPr>
      <w:r w:rsidRPr="00AC4222">
        <w:rPr>
          <w:rFonts w:cs="Arial"/>
          <w:b/>
        </w:rPr>
        <w:t xml:space="preserve">Recommendation </w:t>
      </w:r>
    </w:p>
    <w:p w14:paraId="75260733" w14:textId="77777777" w:rsidR="00FD3328" w:rsidRPr="00AC4222" w:rsidRDefault="00FD3328" w:rsidP="00FD3328">
      <w:pPr>
        <w:spacing w:after="0" w:line="240" w:lineRule="auto"/>
        <w:jc w:val="both"/>
        <w:rPr>
          <w:rFonts w:cs="Arial"/>
          <w:color w:val="000000"/>
          <w:lang w:eastAsia="en-ZA"/>
        </w:rPr>
      </w:pPr>
    </w:p>
    <w:p w14:paraId="4EEF2B29" w14:textId="77777777" w:rsidR="00FD3328" w:rsidRPr="00AC4222" w:rsidRDefault="00FD3328" w:rsidP="00FD3328">
      <w:pPr>
        <w:autoSpaceDE w:val="0"/>
        <w:autoSpaceDN w:val="0"/>
        <w:adjustRightInd w:val="0"/>
        <w:spacing w:after="0" w:line="240" w:lineRule="auto"/>
        <w:rPr>
          <w:rFonts w:cs="Arial"/>
        </w:rPr>
      </w:pPr>
      <w:r>
        <w:rPr>
          <w:rFonts w:cs="Arial"/>
        </w:rPr>
        <w:t>P</w:t>
      </w:r>
      <w:r w:rsidRPr="00AC4222">
        <w:rPr>
          <w:rFonts w:cs="Arial"/>
        </w:rPr>
        <w:t xml:space="preserve">ayments </w:t>
      </w:r>
      <w:r>
        <w:rPr>
          <w:rFonts w:cs="Arial"/>
        </w:rPr>
        <w:t xml:space="preserve">should </w:t>
      </w:r>
      <w:r w:rsidRPr="00AC4222">
        <w:rPr>
          <w:rFonts w:cs="Arial"/>
        </w:rPr>
        <w:t>be processed in a speedy manner without compromising internal controls.</w:t>
      </w:r>
    </w:p>
    <w:p w14:paraId="574BC384" w14:textId="77777777" w:rsidR="00FD3328" w:rsidRDefault="00FD3328" w:rsidP="00FD3328">
      <w:pPr>
        <w:autoSpaceDE w:val="0"/>
        <w:autoSpaceDN w:val="0"/>
        <w:adjustRightInd w:val="0"/>
        <w:spacing w:after="0" w:line="240" w:lineRule="auto"/>
        <w:rPr>
          <w:rFonts w:cs="Arial"/>
        </w:rPr>
      </w:pPr>
    </w:p>
    <w:p w14:paraId="485792A5" w14:textId="2AD56335" w:rsidR="00FD3328" w:rsidRPr="00AC4222" w:rsidRDefault="00FD3328" w:rsidP="00FD3328">
      <w:pPr>
        <w:autoSpaceDE w:val="0"/>
        <w:autoSpaceDN w:val="0"/>
        <w:adjustRightInd w:val="0"/>
        <w:spacing w:after="0" w:line="240" w:lineRule="auto"/>
        <w:rPr>
          <w:rFonts w:cs="Arial"/>
        </w:rPr>
      </w:pPr>
      <w:r>
        <w:rPr>
          <w:rFonts w:cs="Arial"/>
        </w:rPr>
        <w:t>The entity</w:t>
      </w:r>
      <w:r w:rsidRPr="00AC4222">
        <w:rPr>
          <w:rFonts w:cs="Arial"/>
        </w:rPr>
        <w:t xml:space="preserve"> should ensure that the implementation and roll out of the invoice tracking system occurs timeously.</w:t>
      </w:r>
    </w:p>
    <w:p w14:paraId="62A19A1B" w14:textId="77777777" w:rsidR="00FD3328" w:rsidRPr="00AC4222" w:rsidRDefault="00FD3328" w:rsidP="00FD3328">
      <w:pPr>
        <w:autoSpaceDE w:val="0"/>
        <w:autoSpaceDN w:val="0"/>
        <w:adjustRightInd w:val="0"/>
        <w:spacing w:after="0" w:line="240" w:lineRule="auto"/>
        <w:rPr>
          <w:rFonts w:ascii="Verdana" w:hAnsi="Verdana"/>
        </w:rPr>
      </w:pPr>
    </w:p>
    <w:p w14:paraId="6CA1F9AA" w14:textId="77777777" w:rsidR="00FD3328" w:rsidRPr="00BC5BC2" w:rsidRDefault="00FD3328" w:rsidP="00FD3328">
      <w:pPr>
        <w:spacing w:after="0" w:line="240" w:lineRule="auto"/>
        <w:rPr>
          <w:rFonts w:cs="Arial"/>
          <w:b/>
          <w:color w:val="000000"/>
          <w:lang w:eastAsia="en-ZA"/>
        </w:rPr>
      </w:pPr>
      <w:r w:rsidRPr="00BC5BC2">
        <w:rPr>
          <w:b/>
        </w:rPr>
        <w:t>Management response</w:t>
      </w:r>
    </w:p>
    <w:p w14:paraId="1CF3D244" w14:textId="77777777" w:rsidR="00FD3328" w:rsidRDefault="00FD3328" w:rsidP="00FD3328">
      <w:pPr>
        <w:spacing w:after="0" w:line="240" w:lineRule="auto"/>
        <w:rPr>
          <w:rFonts w:cs="Arial"/>
          <w:lang w:eastAsia="en-ZA"/>
        </w:rPr>
      </w:pPr>
    </w:p>
    <w:p w14:paraId="50D63692" w14:textId="77777777" w:rsidR="00FD3328" w:rsidRPr="007479C7" w:rsidRDefault="00FD3328" w:rsidP="00FD3328">
      <w:pPr>
        <w:spacing w:after="0" w:line="240" w:lineRule="auto"/>
        <w:rPr>
          <w:rFonts w:cs="Arial"/>
          <w:b/>
          <w:i/>
        </w:rPr>
      </w:pPr>
      <w:r>
        <w:rPr>
          <w:rFonts w:cs="Arial"/>
        </w:rPr>
        <w:t>Name:</w:t>
      </w:r>
    </w:p>
    <w:p w14:paraId="44F85DE6" w14:textId="77777777" w:rsidR="00FD3328" w:rsidRPr="007479C7" w:rsidRDefault="00FD3328" w:rsidP="00FD3328">
      <w:pPr>
        <w:spacing w:after="0" w:line="240" w:lineRule="auto"/>
        <w:rPr>
          <w:rFonts w:cs="Arial"/>
          <w:b/>
          <w:i/>
        </w:rPr>
      </w:pPr>
      <w:r>
        <w:rPr>
          <w:rFonts w:cs="Arial"/>
        </w:rPr>
        <w:t>Position:</w:t>
      </w:r>
    </w:p>
    <w:p w14:paraId="073718C0" w14:textId="77777777" w:rsidR="00FD3328" w:rsidRPr="007479C7" w:rsidRDefault="00FD3328" w:rsidP="00FD3328">
      <w:pPr>
        <w:spacing w:after="0" w:line="240" w:lineRule="auto"/>
        <w:rPr>
          <w:rFonts w:cs="Arial"/>
          <w:b/>
          <w:i/>
        </w:rPr>
      </w:pPr>
      <w:r>
        <w:rPr>
          <w:rFonts w:cs="Arial"/>
        </w:rPr>
        <w:t>Date:</w:t>
      </w:r>
    </w:p>
    <w:p w14:paraId="67BD2935" w14:textId="77777777" w:rsidR="00FD3328" w:rsidRDefault="00FD3328" w:rsidP="00FD3328">
      <w:pPr>
        <w:spacing w:after="0" w:line="240" w:lineRule="auto"/>
        <w:rPr>
          <w:rFonts w:cs="Arial"/>
          <w:b/>
          <w:bCs/>
        </w:rPr>
      </w:pPr>
    </w:p>
    <w:p w14:paraId="5EE2BD94" w14:textId="77777777" w:rsidR="00FD3328" w:rsidRDefault="00FD3328" w:rsidP="00FD3328">
      <w:pPr>
        <w:spacing w:after="0" w:line="240" w:lineRule="auto"/>
        <w:rPr>
          <w:rFonts w:cs="Arial"/>
          <w:lang w:eastAsia="en-ZA"/>
        </w:rPr>
      </w:pPr>
      <w:r>
        <w:rPr>
          <w:rFonts w:cs="Arial"/>
          <w:b/>
          <w:bCs/>
        </w:rPr>
        <w:t>Auditor’s conclusion</w:t>
      </w:r>
    </w:p>
    <w:p w14:paraId="44B08636" w14:textId="77777777" w:rsidR="00465901" w:rsidRPr="00465901" w:rsidRDefault="00465901" w:rsidP="00465901"/>
    <w:p w14:paraId="43E69A93" w14:textId="77777777" w:rsidR="00126D38" w:rsidRPr="00126D38" w:rsidRDefault="00126D38" w:rsidP="00126D38">
      <w:pPr>
        <w:spacing w:after="0" w:line="240" w:lineRule="auto"/>
      </w:pPr>
    </w:p>
    <w:p w14:paraId="3782ADD5" w14:textId="6C250F6E" w:rsidR="0052631B" w:rsidRDefault="0052631B" w:rsidP="00126D38">
      <w:pPr>
        <w:spacing w:after="0" w:line="240" w:lineRule="auto"/>
      </w:pPr>
    </w:p>
    <w:p w14:paraId="64CDD9BB" w14:textId="07AE8753" w:rsidR="0052631B" w:rsidRDefault="0052631B">
      <w:pPr>
        <w:spacing w:after="200"/>
      </w:pPr>
      <w:r>
        <w:br w:type="page"/>
      </w:r>
    </w:p>
    <w:p w14:paraId="75901EE5" w14:textId="36735444" w:rsidR="0052631B" w:rsidRDefault="007E6935" w:rsidP="007E6935">
      <w:pPr>
        <w:pStyle w:val="Heading4"/>
        <w:spacing w:before="0" w:after="0" w:line="240" w:lineRule="auto"/>
      </w:pPr>
      <w:r>
        <w:t>Employee Benefits – Performance award</w:t>
      </w:r>
    </w:p>
    <w:p w14:paraId="34FE2616" w14:textId="77777777" w:rsidR="0052631B" w:rsidRDefault="0052631B" w:rsidP="007E6935">
      <w:pPr>
        <w:pStyle w:val="Heading4"/>
        <w:spacing w:before="0" w:after="0" w:line="240" w:lineRule="auto"/>
      </w:pPr>
    </w:p>
    <w:p w14:paraId="6390F72C" w14:textId="6D04B1C1" w:rsidR="007E6935" w:rsidRPr="00E80114" w:rsidRDefault="007E6935" w:rsidP="007E6935">
      <w:pPr>
        <w:pStyle w:val="Heading7"/>
        <w:ind w:left="426" w:hanging="502"/>
      </w:pPr>
      <w:r w:rsidRPr="007E6935">
        <w:t>Performance award (Employee Benefits) – Disclosed amount incorrectly calculated and presented</w:t>
      </w:r>
    </w:p>
    <w:p w14:paraId="4B674E17" w14:textId="3797F3D4" w:rsidR="007E6935" w:rsidRPr="008C30F6" w:rsidRDefault="007E6935" w:rsidP="007E6935">
      <w:pPr>
        <w:spacing w:after="0" w:line="240" w:lineRule="auto"/>
        <w:rPr>
          <w:rFonts w:cs="Arial"/>
          <w:b/>
          <w:bCs/>
        </w:rPr>
      </w:pPr>
      <w:r>
        <w:rPr>
          <w:rFonts w:cs="Arial"/>
          <w:b/>
          <w:bCs/>
        </w:rPr>
        <w:t>Requirements</w:t>
      </w:r>
    </w:p>
    <w:p w14:paraId="552BB2E7" w14:textId="77777777" w:rsidR="007E6935" w:rsidRPr="008C30F6" w:rsidRDefault="007E6935" w:rsidP="007E6935">
      <w:pPr>
        <w:pStyle w:val="NormalWeb"/>
        <w:spacing w:before="0" w:beforeAutospacing="0" w:after="0" w:afterAutospacing="0"/>
        <w:jc w:val="both"/>
        <w:rPr>
          <w:sz w:val="22"/>
          <w:szCs w:val="22"/>
        </w:rPr>
      </w:pPr>
    </w:p>
    <w:p w14:paraId="7D6E53CA" w14:textId="77777777" w:rsidR="007E6935" w:rsidRDefault="007E6935" w:rsidP="007E6935">
      <w:pPr>
        <w:pStyle w:val="NormalWeb"/>
        <w:spacing w:before="0" w:beforeAutospacing="0" w:after="0" w:afterAutospacing="0"/>
        <w:jc w:val="both"/>
        <w:rPr>
          <w:rFonts w:ascii="Arial" w:hAnsi="Arial" w:cs="Arial"/>
          <w:i/>
          <w:sz w:val="22"/>
          <w:szCs w:val="22"/>
        </w:rPr>
      </w:pPr>
      <w:r w:rsidRPr="00C025E8">
        <w:rPr>
          <w:rFonts w:ascii="Arial" w:hAnsi="Arial" w:cs="Arial"/>
          <w:bCs/>
          <w:color w:val="000000"/>
          <w:sz w:val="22"/>
          <w:szCs w:val="22"/>
          <w:lang w:val="en-GB"/>
        </w:rPr>
        <w:t xml:space="preserve">Section 40 </w:t>
      </w:r>
      <w:r>
        <w:rPr>
          <w:rFonts w:ascii="Arial" w:hAnsi="Arial" w:cs="Arial"/>
          <w:bCs/>
          <w:color w:val="000000"/>
          <w:sz w:val="22"/>
          <w:szCs w:val="22"/>
          <w:lang w:val="en-GB"/>
        </w:rPr>
        <w:t xml:space="preserve">(a) </w:t>
      </w:r>
      <w:r w:rsidRPr="00C025E8">
        <w:rPr>
          <w:rFonts w:ascii="Arial" w:hAnsi="Arial" w:cs="Arial"/>
          <w:bCs/>
          <w:color w:val="000000"/>
          <w:sz w:val="22"/>
          <w:szCs w:val="22"/>
          <w:lang w:val="en-GB"/>
        </w:rPr>
        <w:t xml:space="preserve">of the Public Finance Management Act (PFMA) states that: </w:t>
      </w:r>
      <w:r w:rsidRPr="00C025E8">
        <w:rPr>
          <w:rFonts w:ascii="Arial" w:hAnsi="Arial" w:cs="Arial"/>
          <w:bCs/>
          <w:i/>
          <w:color w:val="000000"/>
          <w:sz w:val="22"/>
          <w:szCs w:val="22"/>
          <w:lang w:val="en-GB"/>
        </w:rPr>
        <w:t>“</w:t>
      </w:r>
      <w:r w:rsidRPr="00C025E8">
        <w:rPr>
          <w:rFonts w:ascii="Arial" w:hAnsi="Arial" w:cs="Arial"/>
          <w:i/>
          <w:sz w:val="22"/>
          <w:szCs w:val="22"/>
        </w:rPr>
        <w:t>The acco</w:t>
      </w:r>
      <w:r>
        <w:rPr>
          <w:rFonts w:ascii="Arial" w:hAnsi="Arial" w:cs="Arial"/>
          <w:i/>
          <w:sz w:val="22"/>
          <w:szCs w:val="22"/>
        </w:rPr>
        <w:t xml:space="preserve">unting officer for a department </w:t>
      </w:r>
      <w:r w:rsidRPr="00C025E8">
        <w:rPr>
          <w:rFonts w:ascii="Arial" w:hAnsi="Arial" w:cs="Arial"/>
          <w:i/>
          <w:sz w:val="22"/>
          <w:szCs w:val="22"/>
        </w:rPr>
        <w:t>must keep full and proper records of the financial affairs of the department, in accordance with any prescribed norms and standards</w:t>
      </w:r>
      <w:r>
        <w:rPr>
          <w:rFonts w:ascii="Arial" w:hAnsi="Arial" w:cs="Arial"/>
          <w:i/>
          <w:sz w:val="22"/>
          <w:szCs w:val="22"/>
        </w:rPr>
        <w:t>…</w:t>
      </w:r>
      <w:r w:rsidRPr="006C5B2E">
        <w:rPr>
          <w:rFonts w:ascii="Arial" w:hAnsi="Arial" w:cs="Arial"/>
          <w:i/>
          <w:sz w:val="22"/>
          <w:szCs w:val="22"/>
        </w:rPr>
        <w:t>”</w:t>
      </w:r>
    </w:p>
    <w:p w14:paraId="0C9172E2" w14:textId="77777777" w:rsidR="007E6935" w:rsidRDefault="007E6935" w:rsidP="007E6935">
      <w:pPr>
        <w:pStyle w:val="NormalWeb"/>
        <w:spacing w:before="0" w:beforeAutospacing="0" w:after="0" w:afterAutospacing="0"/>
        <w:jc w:val="both"/>
        <w:rPr>
          <w:rFonts w:ascii="Arial" w:hAnsi="Arial" w:cs="Arial"/>
          <w:i/>
          <w:sz w:val="22"/>
          <w:szCs w:val="22"/>
        </w:rPr>
      </w:pPr>
    </w:p>
    <w:p w14:paraId="42F0FD60" w14:textId="77777777" w:rsidR="007E6935" w:rsidRDefault="007E6935" w:rsidP="007E6935">
      <w:pPr>
        <w:autoSpaceDE w:val="0"/>
        <w:autoSpaceDN w:val="0"/>
        <w:adjustRightInd w:val="0"/>
        <w:spacing w:after="0" w:line="240" w:lineRule="auto"/>
        <w:rPr>
          <w:rFonts w:cs="Arial"/>
          <w:i/>
        </w:rPr>
      </w:pPr>
      <w:r w:rsidRPr="008E5D42">
        <w:rPr>
          <w:rFonts w:cs="Arial"/>
        </w:rPr>
        <w:t xml:space="preserve">Section 73(3) of the Public Service Regulations (PSR) states that: </w:t>
      </w:r>
      <w:r w:rsidRPr="008E5D42">
        <w:rPr>
          <w:rFonts w:cs="Arial"/>
          <w:i/>
        </w:rPr>
        <w:t>“The Minister shall from time to time determine a percentage of a department’s remuneration budget that shall not be exceeded for the purpose of granting performance rewards.”</w:t>
      </w:r>
    </w:p>
    <w:p w14:paraId="32352B56" w14:textId="77777777" w:rsidR="007E6935" w:rsidRDefault="007E6935" w:rsidP="007E6935">
      <w:pPr>
        <w:autoSpaceDE w:val="0"/>
        <w:autoSpaceDN w:val="0"/>
        <w:adjustRightInd w:val="0"/>
        <w:spacing w:after="0" w:line="240" w:lineRule="auto"/>
        <w:rPr>
          <w:rFonts w:cs="Arial"/>
          <w:i/>
        </w:rPr>
      </w:pPr>
    </w:p>
    <w:p w14:paraId="3CCC4574" w14:textId="77777777" w:rsidR="007E6935" w:rsidRDefault="007E6935" w:rsidP="007E6935">
      <w:pPr>
        <w:autoSpaceDE w:val="0"/>
        <w:autoSpaceDN w:val="0"/>
        <w:adjustRightInd w:val="0"/>
        <w:spacing w:after="0" w:line="240" w:lineRule="auto"/>
        <w:rPr>
          <w:rFonts w:cs="Arial"/>
          <w:i/>
        </w:rPr>
      </w:pPr>
      <w:r>
        <w:rPr>
          <w:rFonts w:cs="Arial"/>
        </w:rPr>
        <w:t xml:space="preserve">Department of Public Service and Administration (DPSA) Circular 1 of 2019 paragraph 5 states that: </w:t>
      </w:r>
      <w:r w:rsidRPr="0029667C">
        <w:rPr>
          <w:rFonts w:cs="Arial"/>
          <w:i/>
        </w:rPr>
        <w:t>“</w:t>
      </w:r>
      <w:r>
        <w:rPr>
          <w:rFonts w:cs="Arial"/>
          <w:i/>
        </w:rPr>
        <w:t xml:space="preserve">However, where there is a reduction in the limit as set by the MPSA from time to time, each department will have to, accordingly pro rata, adjust its Incentive Scheme, to tally with the quantum generated by the percentage of their remuneration budget as determined by the PMSA. This ceiling as determined by the MPSA </w:t>
      </w:r>
      <w:r w:rsidRPr="00170FF3">
        <w:rPr>
          <w:rFonts w:cs="Arial"/>
          <w:b/>
          <w:i/>
          <w:u w:val="single"/>
        </w:rPr>
        <w:t>may not be exceeded</w:t>
      </w:r>
      <w:r>
        <w:rPr>
          <w:rFonts w:cs="Arial"/>
          <w:i/>
        </w:rPr>
        <w:t xml:space="preserve"> under any circumstances. No deviation in this regard will be considered by the MPSA.”</w:t>
      </w:r>
    </w:p>
    <w:p w14:paraId="03914A5C" w14:textId="77777777" w:rsidR="007E6935" w:rsidRDefault="007E6935" w:rsidP="007E6935">
      <w:pPr>
        <w:autoSpaceDE w:val="0"/>
        <w:autoSpaceDN w:val="0"/>
        <w:adjustRightInd w:val="0"/>
        <w:spacing w:after="0" w:line="240" w:lineRule="auto"/>
        <w:rPr>
          <w:rFonts w:cs="Arial"/>
          <w:i/>
        </w:rPr>
      </w:pPr>
    </w:p>
    <w:p w14:paraId="77DE6F61"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9 states that: </w:t>
      </w:r>
      <w:r w:rsidRPr="0029667C">
        <w:rPr>
          <w:rFonts w:cs="Arial"/>
          <w:i/>
        </w:rPr>
        <w:t>“</w:t>
      </w:r>
      <w:r>
        <w:rPr>
          <w:rFonts w:cs="Arial"/>
          <w:i/>
        </w:rPr>
        <w:t xml:space="preserve">It is for the above reasons, that the MPSA has approved the </w:t>
      </w:r>
      <w:r w:rsidRPr="00170FF3">
        <w:rPr>
          <w:rFonts w:cs="Arial"/>
          <w:b/>
          <w:i/>
          <w:u w:val="single"/>
        </w:rPr>
        <w:t>decremental adjustment of the percentage that can be allocated from the remuneration budget for the payment of performance bonuses</w:t>
      </w:r>
      <w:r>
        <w:rPr>
          <w:rFonts w:cs="Arial"/>
          <w:i/>
        </w:rPr>
        <w:t>, as tabulated below, for ALL categories of employees, which is also applicable to members of the SMS.”</w:t>
      </w:r>
    </w:p>
    <w:p w14:paraId="2B63D2C7" w14:textId="77777777" w:rsidR="007E6935" w:rsidRDefault="007E6935" w:rsidP="007E6935">
      <w:pPr>
        <w:autoSpaceDE w:val="0"/>
        <w:autoSpaceDN w:val="0"/>
        <w:adjustRightInd w:val="0"/>
        <w:spacing w:after="0" w:line="240" w:lineRule="auto"/>
        <w:rPr>
          <w:rFonts w:cs="Arial"/>
          <w:i/>
        </w:rPr>
      </w:pPr>
    </w:p>
    <w:p w14:paraId="2F99DD8F"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10 states that: </w:t>
      </w:r>
      <w:r w:rsidRPr="0029667C">
        <w:rPr>
          <w:rFonts w:cs="Arial"/>
          <w:i/>
        </w:rPr>
        <w:t>“</w:t>
      </w:r>
      <w:r>
        <w:rPr>
          <w:rFonts w:cs="Arial"/>
          <w:i/>
        </w:rPr>
        <w:t>This means that the maximum percentage for a budgeted provisioning for performance rewards is set out as follows for the indicated financial years:</w:t>
      </w:r>
    </w:p>
    <w:p w14:paraId="3CD57271" w14:textId="77777777" w:rsidR="007E6935" w:rsidRPr="005D4A89" w:rsidRDefault="007E6935" w:rsidP="007E6935">
      <w:pPr>
        <w:autoSpaceDE w:val="0"/>
        <w:autoSpaceDN w:val="0"/>
        <w:adjustRightInd w:val="0"/>
        <w:spacing w:after="0" w:line="240" w:lineRule="auto"/>
        <w:rPr>
          <w:rFonts w:cs="Arial"/>
          <w:i/>
        </w:rPr>
      </w:pPr>
    </w:p>
    <w:tbl>
      <w:tblPr>
        <w:tblW w:w="8359" w:type="dxa"/>
        <w:tblLook w:val="04A0" w:firstRow="1" w:lastRow="0" w:firstColumn="1" w:lastColumn="0" w:noHBand="0" w:noVBand="1"/>
      </w:tblPr>
      <w:tblGrid>
        <w:gridCol w:w="2263"/>
        <w:gridCol w:w="6096"/>
      </w:tblGrid>
      <w:tr w:rsidR="007E6935" w:rsidRPr="00FD7443" w14:paraId="7639FD6C" w14:textId="77777777" w:rsidTr="007E6935">
        <w:trPr>
          <w:trHeight w:val="288"/>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943B6E" w14:textId="77777777" w:rsidR="007E6935" w:rsidRPr="007E6935" w:rsidRDefault="007E6935" w:rsidP="007E6935">
            <w:pPr>
              <w:spacing w:after="0" w:line="240" w:lineRule="auto"/>
              <w:jc w:val="center"/>
              <w:rPr>
                <w:rFonts w:cs="Arial"/>
                <w:b/>
                <w:bCs/>
                <w:i/>
                <w:color w:val="000000"/>
                <w:sz w:val="18"/>
                <w:szCs w:val="18"/>
                <w:lang w:eastAsia="en-ZA"/>
              </w:rPr>
            </w:pPr>
            <w:r w:rsidRPr="007E6935">
              <w:rPr>
                <w:rFonts w:cs="Arial"/>
                <w:b/>
                <w:bCs/>
                <w:i/>
                <w:color w:val="000000"/>
                <w:sz w:val="18"/>
                <w:szCs w:val="18"/>
                <w:lang w:eastAsia="en-ZA"/>
              </w:rPr>
              <w:t>Financial Year</w:t>
            </w:r>
          </w:p>
        </w:tc>
        <w:tc>
          <w:tcPr>
            <w:tcW w:w="609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8B8D7C2" w14:textId="77777777" w:rsidR="007E6935" w:rsidRPr="007E6935" w:rsidRDefault="007E6935" w:rsidP="007E6935">
            <w:pPr>
              <w:spacing w:after="0" w:line="240" w:lineRule="auto"/>
              <w:jc w:val="center"/>
              <w:rPr>
                <w:rFonts w:cs="Arial"/>
                <w:b/>
                <w:bCs/>
                <w:i/>
                <w:color w:val="000000"/>
                <w:sz w:val="18"/>
                <w:szCs w:val="18"/>
                <w:lang w:eastAsia="en-ZA"/>
              </w:rPr>
            </w:pPr>
            <w:r w:rsidRPr="007E6935">
              <w:rPr>
                <w:rFonts w:cs="Arial"/>
                <w:b/>
                <w:bCs/>
                <w:i/>
                <w:color w:val="000000"/>
                <w:sz w:val="18"/>
                <w:szCs w:val="18"/>
                <w:lang w:eastAsia="en-ZA"/>
              </w:rPr>
              <w:t>Maximum % of Remuneration Budget</w:t>
            </w:r>
          </w:p>
        </w:tc>
      </w:tr>
      <w:tr w:rsidR="007E6935" w:rsidRPr="00FD7443" w14:paraId="1B760D29"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9BC112C"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2018-19</w:t>
            </w:r>
          </w:p>
        </w:tc>
        <w:tc>
          <w:tcPr>
            <w:tcW w:w="6096" w:type="dxa"/>
            <w:tcBorders>
              <w:top w:val="nil"/>
              <w:left w:val="nil"/>
              <w:bottom w:val="single" w:sz="4" w:space="0" w:color="auto"/>
              <w:right w:val="single" w:sz="4" w:space="0" w:color="auto"/>
            </w:tcBorders>
            <w:shd w:val="clear" w:color="auto" w:fill="auto"/>
            <w:noWrap/>
            <w:vAlign w:val="bottom"/>
            <w:hideMark/>
          </w:tcPr>
          <w:p w14:paraId="2EEB7F0E"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1.5%</w:t>
            </w:r>
          </w:p>
        </w:tc>
      </w:tr>
      <w:tr w:rsidR="007E6935" w:rsidRPr="00FD7443" w14:paraId="4D132981"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AE3A5E7"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2019-20</w:t>
            </w:r>
          </w:p>
        </w:tc>
        <w:tc>
          <w:tcPr>
            <w:tcW w:w="6096" w:type="dxa"/>
            <w:tcBorders>
              <w:top w:val="nil"/>
              <w:left w:val="nil"/>
              <w:bottom w:val="single" w:sz="4" w:space="0" w:color="auto"/>
              <w:right w:val="single" w:sz="4" w:space="0" w:color="auto"/>
            </w:tcBorders>
            <w:shd w:val="clear" w:color="auto" w:fill="auto"/>
            <w:noWrap/>
            <w:vAlign w:val="bottom"/>
            <w:hideMark/>
          </w:tcPr>
          <w:p w14:paraId="2A6057C0"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0.75%</w:t>
            </w:r>
          </w:p>
        </w:tc>
      </w:tr>
      <w:tr w:rsidR="007E6935" w:rsidRPr="00FD7443" w14:paraId="4BD0EA65"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2C2203"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2020-21</w:t>
            </w:r>
          </w:p>
        </w:tc>
        <w:tc>
          <w:tcPr>
            <w:tcW w:w="6096" w:type="dxa"/>
            <w:tcBorders>
              <w:top w:val="nil"/>
              <w:left w:val="nil"/>
              <w:bottom w:val="single" w:sz="4" w:space="0" w:color="auto"/>
              <w:right w:val="single" w:sz="4" w:space="0" w:color="auto"/>
            </w:tcBorders>
            <w:shd w:val="clear" w:color="auto" w:fill="auto"/>
            <w:noWrap/>
            <w:vAlign w:val="bottom"/>
            <w:hideMark/>
          </w:tcPr>
          <w:p w14:paraId="7F21B95C"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0.5%</w:t>
            </w:r>
          </w:p>
        </w:tc>
      </w:tr>
      <w:tr w:rsidR="007E6935" w:rsidRPr="00FD7443" w14:paraId="69D907DE"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BCF4CB"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2021-22</w:t>
            </w:r>
          </w:p>
        </w:tc>
        <w:tc>
          <w:tcPr>
            <w:tcW w:w="6096" w:type="dxa"/>
            <w:tcBorders>
              <w:top w:val="nil"/>
              <w:left w:val="nil"/>
              <w:bottom w:val="single" w:sz="4" w:space="0" w:color="auto"/>
              <w:right w:val="single" w:sz="4" w:space="0" w:color="auto"/>
            </w:tcBorders>
            <w:shd w:val="clear" w:color="auto" w:fill="auto"/>
            <w:noWrap/>
            <w:vAlign w:val="bottom"/>
            <w:hideMark/>
          </w:tcPr>
          <w:p w14:paraId="7407C9E3"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w:t>
            </w:r>
          </w:p>
        </w:tc>
      </w:tr>
      <w:tr w:rsidR="007E6935" w:rsidRPr="00FD7443" w14:paraId="1207E8F8" w14:textId="77777777" w:rsidTr="00EF54EF">
        <w:trPr>
          <w:trHeight w:val="54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0FB9F9"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Post 2022</w:t>
            </w:r>
          </w:p>
        </w:tc>
        <w:tc>
          <w:tcPr>
            <w:tcW w:w="6096" w:type="dxa"/>
            <w:tcBorders>
              <w:top w:val="nil"/>
              <w:left w:val="nil"/>
              <w:bottom w:val="single" w:sz="4" w:space="0" w:color="auto"/>
              <w:right w:val="single" w:sz="4" w:space="0" w:color="auto"/>
            </w:tcBorders>
            <w:shd w:val="clear" w:color="auto" w:fill="auto"/>
            <w:vAlign w:val="bottom"/>
            <w:hideMark/>
          </w:tcPr>
          <w:p w14:paraId="645E55A1"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To be determined based on the Comprehensive Review of ALL PMDSs for ALL categories of Employees</w:t>
            </w:r>
          </w:p>
        </w:tc>
      </w:tr>
    </w:tbl>
    <w:p w14:paraId="54811FA6" w14:textId="77777777" w:rsidR="007E6935" w:rsidRDefault="007E6935" w:rsidP="007E6935">
      <w:pPr>
        <w:autoSpaceDE w:val="0"/>
        <w:autoSpaceDN w:val="0"/>
        <w:adjustRightInd w:val="0"/>
        <w:spacing w:after="0" w:line="240" w:lineRule="auto"/>
        <w:rPr>
          <w:rFonts w:cs="Arial"/>
          <w:i/>
        </w:rPr>
      </w:pPr>
    </w:p>
    <w:p w14:paraId="78A80DED"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16 states that: </w:t>
      </w:r>
      <w:r w:rsidRPr="0029667C">
        <w:rPr>
          <w:rFonts w:cs="Arial"/>
          <w:i/>
        </w:rPr>
        <w:t>“</w:t>
      </w:r>
      <w:r>
        <w:rPr>
          <w:rFonts w:cs="Arial"/>
          <w:i/>
        </w:rPr>
        <w:t>Departments are hereby instructed to hereby amend their internal administrative policies to be aligned to the revised directive, which is elucidated in this circular.”</w:t>
      </w:r>
    </w:p>
    <w:p w14:paraId="622B2924" w14:textId="77777777" w:rsidR="007E6935" w:rsidRDefault="007E6935" w:rsidP="007E6935">
      <w:pPr>
        <w:autoSpaceDE w:val="0"/>
        <w:autoSpaceDN w:val="0"/>
        <w:adjustRightInd w:val="0"/>
        <w:spacing w:after="0" w:line="240" w:lineRule="auto"/>
        <w:rPr>
          <w:rFonts w:cs="Arial"/>
          <w:i/>
        </w:rPr>
      </w:pPr>
    </w:p>
    <w:p w14:paraId="2CD64796" w14:textId="77777777" w:rsidR="007E6935" w:rsidRPr="008B07B6" w:rsidRDefault="007E6935" w:rsidP="007E6935">
      <w:pPr>
        <w:autoSpaceDE w:val="0"/>
        <w:autoSpaceDN w:val="0"/>
        <w:adjustRightInd w:val="0"/>
        <w:spacing w:after="0" w:line="240" w:lineRule="auto"/>
        <w:rPr>
          <w:rFonts w:cs="Arial"/>
          <w:i/>
          <w:color w:val="000000"/>
        </w:rPr>
      </w:pPr>
      <w:r>
        <w:rPr>
          <w:rFonts w:cs="Arial"/>
        </w:rPr>
        <w:t xml:space="preserve">DPSA Circular 1 of 2019 paragraph 17 states that: </w:t>
      </w:r>
      <w:r w:rsidRPr="0029667C">
        <w:rPr>
          <w:rFonts w:cs="Arial"/>
          <w:i/>
        </w:rPr>
        <w:t>“</w:t>
      </w:r>
      <w:r>
        <w:rPr>
          <w:rFonts w:cs="Arial"/>
          <w:i/>
        </w:rPr>
        <w:t>Departments must ensure that all employees in their respective departments are informed accordingly to the contents of this circular.”</w:t>
      </w:r>
    </w:p>
    <w:p w14:paraId="3385027C" w14:textId="77777777" w:rsidR="007E6935" w:rsidRDefault="007E6935" w:rsidP="007E6935">
      <w:pPr>
        <w:pStyle w:val="NormalWeb"/>
        <w:spacing w:before="0" w:beforeAutospacing="0" w:after="0" w:afterAutospacing="0"/>
        <w:jc w:val="both"/>
        <w:rPr>
          <w:rFonts w:ascii="Arial" w:hAnsi="Arial" w:cs="Arial"/>
          <w:i/>
          <w:sz w:val="22"/>
          <w:szCs w:val="22"/>
        </w:rPr>
      </w:pPr>
    </w:p>
    <w:p w14:paraId="10BD2358" w14:textId="77777777" w:rsidR="007E6935" w:rsidRPr="009334D4" w:rsidRDefault="007E6935" w:rsidP="007E6935">
      <w:pPr>
        <w:autoSpaceDE w:val="0"/>
        <w:autoSpaceDN w:val="0"/>
        <w:adjustRightInd w:val="0"/>
        <w:spacing w:after="0" w:line="240" w:lineRule="auto"/>
        <w:jc w:val="both"/>
        <w:rPr>
          <w:rFonts w:ascii="Verdana" w:hAnsi="Verdana"/>
          <w:color w:val="000000"/>
          <w:szCs w:val="24"/>
          <w:u w:color="000000"/>
        </w:rPr>
      </w:pPr>
      <w:r>
        <w:rPr>
          <w:color w:val="000000"/>
          <w:szCs w:val="24"/>
          <w:u w:color="000000"/>
        </w:rPr>
        <w:t>Chapter 3</w:t>
      </w:r>
      <w:r w:rsidRPr="009334D4">
        <w:rPr>
          <w:color w:val="000000"/>
          <w:szCs w:val="24"/>
          <w:u w:color="000000"/>
        </w:rPr>
        <w:t>, Paragraph 11 of Modified Cash Standard states that</w:t>
      </w:r>
      <w:r w:rsidRPr="009334D4">
        <w:rPr>
          <w:i/>
          <w:color w:val="000000"/>
          <w:szCs w:val="24"/>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r>
        <w:rPr>
          <w:i/>
          <w:color w:val="000000"/>
          <w:szCs w:val="24"/>
          <w:u w:color="000000"/>
        </w:rPr>
        <w:t>…</w:t>
      </w:r>
      <w:r w:rsidRPr="009334D4">
        <w:rPr>
          <w:i/>
          <w:color w:val="000000"/>
          <w:szCs w:val="24"/>
          <w:u w:color="000000"/>
        </w:rPr>
        <w:t>”</w:t>
      </w:r>
    </w:p>
    <w:p w14:paraId="318BA232" w14:textId="77777777" w:rsidR="007E6935" w:rsidRDefault="007E6935" w:rsidP="007E6935">
      <w:pPr>
        <w:pStyle w:val="Header"/>
        <w:rPr>
          <w:rFonts w:cs="Arial"/>
          <w:b/>
          <w:color w:val="000000"/>
          <w:sz w:val="22"/>
          <w:szCs w:val="22"/>
        </w:rPr>
      </w:pPr>
    </w:p>
    <w:p w14:paraId="54DA3107" w14:textId="77777777" w:rsidR="007E6935" w:rsidRPr="007E6935" w:rsidRDefault="007E6935" w:rsidP="007E6935">
      <w:pPr>
        <w:pStyle w:val="Header"/>
        <w:rPr>
          <w:rFonts w:ascii="Arial" w:hAnsi="Arial" w:cs="Arial"/>
          <w:b/>
          <w:color w:val="000000"/>
          <w:sz w:val="22"/>
          <w:szCs w:val="22"/>
        </w:rPr>
      </w:pPr>
      <w:r w:rsidRPr="007E6935">
        <w:rPr>
          <w:rFonts w:ascii="Arial" w:hAnsi="Arial" w:cs="Arial"/>
          <w:b/>
          <w:color w:val="000000"/>
          <w:sz w:val="22"/>
          <w:szCs w:val="22"/>
        </w:rPr>
        <w:t>Nature</w:t>
      </w:r>
    </w:p>
    <w:p w14:paraId="5197C3B7" w14:textId="77777777" w:rsidR="007E6935" w:rsidRDefault="007E6935" w:rsidP="007E6935">
      <w:pPr>
        <w:spacing w:after="0" w:line="240" w:lineRule="auto"/>
        <w:rPr>
          <w:rFonts w:cs="Arial"/>
        </w:rPr>
      </w:pPr>
    </w:p>
    <w:p w14:paraId="463C2C15" w14:textId="77777777" w:rsidR="007E6935" w:rsidRDefault="007E6935" w:rsidP="007E6935">
      <w:pPr>
        <w:autoSpaceDE w:val="0"/>
        <w:autoSpaceDN w:val="0"/>
        <w:adjustRightInd w:val="0"/>
        <w:spacing w:after="0" w:line="240" w:lineRule="auto"/>
        <w:jc w:val="both"/>
      </w:pPr>
      <w:r>
        <w:t xml:space="preserve">During the audit of performance awards as disclosed in employee benefits (disclosure note 22), it was noted that the incorrect percentage (1.5%) was used to calculate the current year amount instead of the approved percentage (0.75%) as per DPSA Circular 1. </w:t>
      </w:r>
    </w:p>
    <w:p w14:paraId="0D73EAFD" w14:textId="77777777" w:rsidR="007E6935" w:rsidRDefault="007E6935" w:rsidP="007E6935">
      <w:pPr>
        <w:autoSpaceDE w:val="0"/>
        <w:autoSpaceDN w:val="0"/>
        <w:adjustRightInd w:val="0"/>
        <w:spacing w:after="0" w:line="240" w:lineRule="auto"/>
        <w:jc w:val="both"/>
      </w:pPr>
    </w:p>
    <w:p w14:paraId="330A98B8" w14:textId="77777777" w:rsidR="007E6935" w:rsidRPr="005D4A89" w:rsidRDefault="007E6935" w:rsidP="007E6935">
      <w:pPr>
        <w:autoSpaceDE w:val="0"/>
        <w:autoSpaceDN w:val="0"/>
        <w:adjustRightInd w:val="0"/>
        <w:spacing w:after="0" w:line="240" w:lineRule="auto"/>
        <w:jc w:val="both"/>
      </w:pPr>
      <w:r>
        <w:t>The use of the incorrect percentage resulted in the overstatement of performance award amount and the total employee benefit disclosure note.</w:t>
      </w:r>
    </w:p>
    <w:p w14:paraId="38919626" w14:textId="77777777" w:rsidR="007E6935" w:rsidRDefault="007E6935" w:rsidP="007E6935">
      <w:pPr>
        <w:pStyle w:val="Default"/>
        <w:jc w:val="both"/>
        <w:rPr>
          <w:sz w:val="18"/>
          <w:szCs w:val="18"/>
        </w:rPr>
      </w:pPr>
    </w:p>
    <w:tbl>
      <w:tblPr>
        <w:tblW w:w="54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1599"/>
        <w:gridCol w:w="921"/>
        <w:gridCol w:w="1724"/>
        <w:gridCol w:w="6"/>
        <w:gridCol w:w="793"/>
        <w:gridCol w:w="1722"/>
        <w:gridCol w:w="1190"/>
        <w:gridCol w:w="6"/>
      </w:tblGrid>
      <w:tr w:rsidR="007E6935" w:rsidRPr="00F74B72" w14:paraId="21988327" w14:textId="77777777" w:rsidTr="00EF54EF">
        <w:trPr>
          <w:gridAfter w:val="1"/>
          <w:wAfter w:w="3" w:type="pct"/>
          <w:trHeight w:val="300"/>
        </w:trPr>
        <w:tc>
          <w:tcPr>
            <w:tcW w:w="946" w:type="pct"/>
            <w:vMerge w:val="restart"/>
            <w:shd w:val="clear" w:color="auto" w:fill="BFBFBF" w:themeFill="background1" w:themeFillShade="BF"/>
            <w:vAlign w:val="center"/>
          </w:tcPr>
          <w:p w14:paraId="4439F856"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Disclosure item in Employee Benefits note (Note 22)</w:t>
            </w:r>
          </w:p>
        </w:tc>
        <w:tc>
          <w:tcPr>
            <w:tcW w:w="814" w:type="pct"/>
            <w:vMerge w:val="restart"/>
            <w:shd w:val="clear" w:color="auto" w:fill="BFBFBF" w:themeFill="background1" w:themeFillShade="BF"/>
            <w:vAlign w:val="center"/>
          </w:tcPr>
          <w:p w14:paraId="7EF8CE7C"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Compensation of employees - 2019/20 Appropriation</w:t>
            </w:r>
          </w:p>
        </w:tc>
        <w:tc>
          <w:tcPr>
            <w:tcW w:w="1350" w:type="pct"/>
            <w:gridSpan w:val="3"/>
            <w:shd w:val="clear" w:color="auto" w:fill="BFBFBF" w:themeFill="background1" w:themeFillShade="BF"/>
            <w:noWrap/>
            <w:vAlign w:val="center"/>
          </w:tcPr>
          <w:p w14:paraId="2A1663AF"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Department’s calculation</w:t>
            </w:r>
          </w:p>
        </w:tc>
        <w:tc>
          <w:tcPr>
            <w:tcW w:w="1281" w:type="pct"/>
            <w:gridSpan w:val="2"/>
            <w:shd w:val="clear" w:color="auto" w:fill="BFBFBF" w:themeFill="background1" w:themeFillShade="BF"/>
            <w:vAlign w:val="center"/>
          </w:tcPr>
          <w:p w14:paraId="37FAF522" w14:textId="77777777" w:rsidR="007E6935" w:rsidRPr="00F74B72" w:rsidRDefault="007E6935" w:rsidP="007E6935">
            <w:pPr>
              <w:spacing w:after="0" w:line="240" w:lineRule="auto"/>
              <w:jc w:val="center"/>
              <w:rPr>
                <w:rFonts w:cs="Arial"/>
                <w:b/>
                <w:bCs/>
                <w:color w:val="000000"/>
                <w:sz w:val="18"/>
                <w:szCs w:val="18"/>
                <w:lang w:eastAsia="en-ZA"/>
              </w:rPr>
            </w:pPr>
            <w:r w:rsidRPr="00F74B72">
              <w:rPr>
                <w:rFonts w:cs="Arial"/>
                <w:b/>
                <w:bCs/>
                <w:color w:val="000000"/>
                <w:sz w:val="18"/>
                <w:szCs w:val="18"/>
                <w:lang w:eastAsia="en-ZA"/>
              </w:rPr>
              <w:t>Auditors calculation</w:t>
            </w:r>
          </w:p>
        </w:tc>
        <w:tc>
          <w:tcPr>
            <w:tcW w:w="606" w:type="pct"/>
            <w:shd w:val="clear" w:color="auto" w:fill="BFBFBF" w:themeFill="background1" w:themeFillShade="BF"/>
          </w:tcPr>
          <w:p w14:paraId="319AFAE9"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Difference identified (Rand</w:t>
            </w:r>
          </w:p>
        </w:tc>
      </w:tr>
      <w:tr w:rsidR="007E6935" w:rsidRPr="00F74B72" w14:paraId="410A5EA0" w14:textId="77777777" w:rsidTr="00EF54EF">
        <w:trPr>
          <w:trHeight w:val="300"/>
        </w:trPr>
        <w:tc>
          <w:tcPr>
            <w:tcW w:w="946" w:type="pct"/>
            <w:vMerge/>
            <w:shd w:val="clear" w:color="auto" w:fill="BFBFBF" w:themeFill="background1" w:themeFillShade="BF"/>
            <w:noWrap/>
            <w:vAlign w:val="center"/>
            <w:hideMark/>
          </w:tcPr>
          <w:p w14:paraId="72EC4615" w14:textId="77777777" w:rsidR="007E6935" w:rsidRPr="00F74B72" w:rsidRDefault="007E6935" w:rsidP="007E6935">
            <w:pPr>
              <w:spacing w:after="0" w:line="240" w:lineRule="auto"/>
              <w:rPr>
                <w:rFonts w:cs="Arial"/>
                <w:b/>
                <w:color w:val="000000"/>
                <w:sz w:val="18"/>
                <w:szCs w:val="18"/>
                <w:lang w:eastAsia="en-ZA"/>
              </w:rPr>
            </w:pPr>
          </w:p>
        </w:tc>
        <w:tc>
          <w:tcPr>
            <w:tcW w:w="814" w:type="pct"/>
            <w:vMerge/>
            <w:shd w:val="clear" w:color="auto" w:fill="BFBFBF" w:themeFill="background1" w:themeFillShade="BF"/>
            <w:noWrap/>
            <w:vAlign w:val="center"/>
            <w:hideMark/>
          </w:tcPr>
          <w:p w14:paraId="6D498871" w14:textId="77777777" w:rsidR="007E6935" w:rsidRPr="00F74B72" w:rsidRDefault="007E6935" w:rsidP="007E6935">
            <w:pPr>
              <w:spacing w:after="0" w:line="240" w:lineRule="auto"/>
              <w:rPr>
                <w:rFonts w:cs="Arial"/>
                <w:b/>
                <w:color w:val="000000"/>
                <w:sz w:val="18"/>
                <w:szCs w:val="18"/>
                <w:lang w:eastAsia="en-ZA"/>
              </w:rPr>
            </w:pPr>
          </w:p>
        </w:tc>
        <w:tc>
          <w:tcPr>
            <w:tcW w:w="469" w:type="pct"/>
            <w:shd w:val="clear" w:color="auto" w:fill="BFBFBF" w:themeFill="background1" w:themeFillShade="BF"/>
            <w:noWrap/>
            <w:vAlign w:val="center"/>
            <w:hideMark/>
          </w:tcPr>
          <w:p w14:paraId="390437C9"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 used </w:t>
            </w:r>
          </w:p>
        </w:tc>
        <w:tc>
          <w:tcPr>
            <w:tcW w:w="878" w:type="pct"/>
            <w:shd w:val="clear" w:color="auto" w:fill="BFBFBF" w:themeFill="background1" w:themeFillShade="BF"/>
            <w:noWrap/>
            <w:vAlign w:val="center"/>
            <w:hideMark/>
          </w:tcPr>
          <w:p w14:paraId="71DCE0AD" w14:textId="77777777" w:rsidR="007E6935" w:rsidRPr="00F74B72" w:rsidRDefault="007E6935" w:rsidP="007E6935">
            <w:pPr>
              <w:spacing w:after="0" w:line="240" w:lineRule="auto"/>
              <w:rPr>
                <w:rFonts w:cs="Arial"/>
                <w:b/>
                <w:color w:val="000000"/>
                <w:sz w:val="18"/>
                <w:szCs w:val="18"/>
                <w:lang w:eastAsia="en-ZA"/>
              </w:rPr>
            </w:pPr>
            <w:r w:rsidRPr="00F74B72">
              <w:rPr>
                <w:rFonts w:cs="Arial"/>
                <w:b/>
                <w:color w:val="000000"/>
                <w:sz w:val="18"/>
                <w:szCs w:val="18"/>
                <w:lang w:eastAsia="en-ZA"/>
              </w:rPr>
              <w:t>Amount disclosed</w:t>
            </w:r>
          </w:p>
        </w:tc>
        <w:tc>
          <w:tcPr>
            <w:tcW w:w="407" w:type="pct"/>
            <w:gridSpan w:val="2"/>
            <w:shd w:val="clear" w:color="auto" w:fill="BFBFBF" w:themeFill="background1" w:themeFillShade="BF"/>
            <w:noWrap/>
            <w:vAlign w:val="center"/>
            <w:hideMark/>
          </w:tcPr>
          <w:p w14:paraId="41A431B4"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 used </w:t>
            </w:r>
          </w:p>
        </w:tc>
        <w:tc>
          <w:tcPr>
            <w:tcW w:w="877" w:type="pct"/>
            <w:shd w:val="clear" w:color="auto" w:fill="BFBFBF" w:themeFill="background1" w:themeFillShade="BF"/>
            <w:noWrap/>
            <w:vAlign w:val="center"/>
            <w:hideMark/>
          </w:tcPr>
          <w:p w14:paraId="53138CBF"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Amount calculated        </w:t>
            </w:r>
          </w:p>
        </w:tc>
        <w:tc>
          <w:tcPr>
            <w:tcW w:w="609" w:type="pct"/>
            <w:gridSpan w:val="2"/>
            <w:shd w:val="clear" w:color="auto" w:fill="BFBFBF" w:themeFill="background1" w:themeFillShade="BF"/>
          </w:tcPr>
          <w:p w14:paraId="300B6ABB" w14:textId="77777777" w:rsidR="007E6935" w:rsidRPr="00F74B72" w:rsidRDefault="007E6935" w:rsidP="007E6935">
            <w:pPr>
              <w:spacing w:after="0" w:line="240" w:lineRule="auto"/>
              <w:jc w:val="right"/>
              <w:rPr>
                <w:rFonts w:cs="Arial"/>
                <w:b/>
                <w:color w:val="000000"/>
                <w:sz w:val="18"/>
                <w:szCs w:val="18"/>
                <w:lang w:eastAsia="en-ZA"/>
              </w:rPr>
            </w:pPr>
          </w:p>
        </w:tc>
      </w:tr>
      <w:tr w:rsidR="007E6935" w:rsidRPr="007F62C8" w14:paraId="10A99E71" w14:textId="77777777" w:rsidTr="00EF54EF">
        <w:trPr>
          <w:trHeight w:val="300"/>
        </w:trPr>
        <w:tc>
          <w:tcPr>
            <w:tcW w:w="946" w:type="pct"/>
            <w:shd w:val="clear" w:color="auto" w:fill="auto"/>
            <w:noWrap/>
            <w:vAlign w:val="bottom"/>
            <w:hideMark/>
          </w:tcPr>
          <w:p w14:paraId="45DD0008" w14:textId="77777777" w:rsidR="007E6935" w:rsidRPr="007F62C8" w:rsidRDefault="007E6935" w:rsidP="007E6935">
            <w:pPr>
              <w:spacing w:after="0" w:line="240" w:lineRule="auto"/>
              <w:rPr>
                <w:rFonts w:cs="Arial"/>
                <w:color w:val="000000"/>
                <w:sz w:val="18"/>
                <w:szCs w:val="18"/>
                <w:lang w:eastAsia="en-ZA"/>
              </w:rPr>
            </w:pPr>
            <w:r w:rsidRPr="00852ECF">
              <w:rPr>
                <w:rFonts w:cs="Arial"/>
                <w:color w:val="000000"/>
                <w:sz w:val="18"/>
                <w:szCs w:val="18"/>
                <w:lang w:eastAsia="en-ZA"/>
              </w:rPr>
              <w:t>Performance awards</w:t>
            </w:r>
          </w:p>
        </w:tc>
        <w:tc>
          <w:tcPr>
            <w:tcW w:w="814" w:type="pct"/>
            <w:shd w:val="clear" w:color="auto" w:fill="auto"/>
            <w:noWrap/>
            <w:vAlign w:val="bottom"/>
            <w:hideMark/>
          </w:tcPr>
          <w:p w14:paraId="4A571FED"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557 826 000</w:t>
            </w:r>
          </w:p>
        </w:tc>
        <w:tc>
          <w:tcPr>
            <w:tcW w:w="469" w:type="pct"/>
            <w:shd w:val="clear" w:color="auto" w:fill="auto"/>
            <w:noWrap/>
            <w:vAlign w:val="bottom"/>
            <w:hideMark/>
          </w:tcPr>
          <w:p w14:paraId="0B70ABF4"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1.5%</w:t>
            </w:r>
          </w:p>
        </w:tc>
        <w:tc>
          <w:tcPr>
            <w:tcW w:w="878" w:type="pct"/>
            <w:shd w:val="clear" w:color="auto" w:fill="auto"/>
            <w:noWrap/>
            <w:vAlign w:val="bottom"/>
            <w:hideMark/>
          </w:tcPr>
          <w:p w14:paraId="7C8175D8"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 xml:space="preserve"> </w:t>
            </w:r>
            <w:r w:rsidRPr="007F62C8">
              <w:rPr>
                <w:rFonts w:cs="Arial"/>
                <w:color w:val="000000"/>
                <w:sz w:val="18"/>
                <w:szCs w:val="18"/>
                <w:lang w:eastAsia="en-ZA"/>
              </w:rPr>
              <w:t xml:space="preserve">  </w:t>
            </w:r>
            <w:r>
              <w:rPr>
                <w:rFonts w:cs="Arial"/>
                <w:color w:val="000000"/>
                <w:sz w:val="18"/>
                <w:szCs w:val="18"/>
                <w:lang w:eastAsia="en-ZA"/>
              </w:rPr>
              <w:t>8 367 390</w:t>
            </w:r>
            <w:r w:rsidRPr="007F62C8">
              <w:rPr>
                <w:rFonts w:cs="Arial"/>
                <w:color w:val="000000"/>
                <w:sz w:val="18"/>
                <w:szCs w:val="18"/>
                <w:lang w:eastAsia="en-ZA"/>
              </w:rPr>
              <w:t xml:space="preserve"> </w:t>
            </w:r>
          </w:p>
        </w:tc>
        <w:tc>
          <w:tcPr>
            <w:tcW w:w="407" w:type="pct"/>
            <w:gridSpan w:val="2"/>
            <w:shd w:val="clear" w:color="auto" w:fill="auto"/>
            <w:noWrap/>
            <w:vAlign w:val="bottom"/>
            <w:hideMark/>
          </w:tcPr>
          <w:p w14:paraId="0D92E73E"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0.75%</w:t>
            </w:r>
          </w:p>
        </w:tc>
        <w:tc>
          <w:tcPr>
            <w:tcW w:w="877" w:type="pct"/>
            <w:shd w:val="clear" w:color="auto" w:fill="auto"/>
            <w:noWrap/>
            <w:vAlign w:val="bottom"/>
            <w:hideMark/>
          </w:tcPr>
          <w:p w14:paraId="57BDEE18" w14:textId="77777777" w:rsidR="007E6935" w:rsidRPr="007F62C8" w:rsidRDefault="007E6935" w:rsidP="007E6935">
            <w:pPr>
              <w:spacing w:after="0" w:line="240" w:lineRule="auto"/>
              <w:jc w:val="right"/>
              <w:rPr>
                <w:rFonts w:cs="Arial"/>
                <w:color w:val="000000"/>
                <w:sz w:val="18"/>
                <w:szCs w:val="18"/>
                <w:lang w:eastAsia="en-ZA"/>
              </w:rPr>
            </w:pPr>
            <w:r w:rsidRPr="007F62C8">
              <w:rPr>
                <w:rFonts w:cs="Arial"/>
                <w:color w:val="000000"/>
                <w:sz w:val="18"/>
                <w:szCs w:val="18"/>
                <w:lang w:eastAsia="en-ZA"/>
              </w:rPr>
              <w:t xml:space="preserve">     </w:t>
            </w:r>
            <w:r>
              <w:rPr>
                <w:rFonts w:cs="Arial"/>
                <w:color w:val="000000"/>
                <w:sz w:val="18"/>
                <w:szCs w:val="18"/>
                <w:lang w:eastAsia="en-ZA"/>
              </w:rPr>
              <w:t>4 183 695</w:t>
            </w:r>
            <w:r w:rsidRPr="007F62C8">
              <w:rPr>
                <w:rFonts w:cs="Arial"/>
                <w:color w:val="000000"/>
                <w:sz w:val="18"/>
                <w:szCs w:val="18"/>
                <w:lang w:eastAsia="en-ZA"/>
              </w:rPr>
              <w:t xml:space="preserve"> </w:t>
            </w:r>
          </w:p>
        </w:tc>
        <w:tc>
          <w:tcPr>
            <w:tcW w:w="609" w:type="pct"/>
            <w:gridSpan w:val="2"/>
            <w:vAlign w:val="bottom"/>
          </w:tcPr>
          <w:p w14:paraId="2C63EDE1"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 xml:space="preserve">  </w:t>
            </w:r>
            <w:r w:rsidRPr="007F62C8">
              <w:rPr>
                <w:rFonts w:cs="Arial"/>
                <w:color w:val="000000"/>
                <w:sz w:val="18"/>
                <w:szCs w:val="18"/>
                <w:lang w:eastAsia="en-ZA"/>
              </w:rPr>
              <w:t xml:space="preserve"> </w:t>
            </w:r>
            <w:r>
              <w:rPr>
                <w:rFonts w:cs="Arial"/>
                <w:color w:val="000000"/>
                <w:sz w:val="18"/>
                <w:szCs w:val="18"/>
                <w:lang w:eastAsia="en-ZA"/>
              </w:rPr>
              <w:t>4 183 695</w:t>
            </w:r>
          </w:p>
        </w:tc>
      </w:tr>
    </w:tbl>
    <w:p w14:paraId="56301663" w14:textId="77777777" w:rsidR="007E6935" w:rsidRPr="009334D4" w:rsidRDefault="007E6935" w:rsidP="007E6935">
      <w:pPr>
        <w:autoSpaceDE w:val="0"/>
        <w:autoSpaceDN w:val="0"/>
        <w:adjustRightInd w:val="0"/>
        <w:spacing w:after="0" w:line="240" w:lineRule="auto"/>
        <w:rPr>
          <w:rFonts w:cs="Arial"/>
          <w:color w:val="000000"/>
          <w:szCs w:val="24"/>
        </w:rPr>
      </w:pPr>
    </w:p>
    <w:p w14:paraId="0DD7BCCB" w14:textId="77777777" w:rsidR="007E6935" w:rsidRDefault="007E6935" w:rsidP="007E6935">
      <w:pPr>
        <w:spacing w:after="0" w:line="240" w:lineRule="auto"/>
        <w:rPr>
          <w:rFonts w:cs="Arial"/>
          <w:b/>
        </w:rPr>
      </w:pPr>
      <w:r>
        <w:rPr>
          <w:rFonts w:cs="Arial"/>
          <w:b/>
        </w:rPr>
        <w:t>Impact</w:t>
      </w:r>
    </w:p>
    <w:p w14:paraId="28726FA5" w14:textId="77777777" w:rsidR="007E6935" w:rsidRPr="008C30F6" w:rsidRDefault="007E6935" w:rsidP="007E6935">
      <w:pPr>
        <w:spacing w:after="0" w:line="240" w:lineRule="auto"/>
        <w:rPr>
          <w:rFonts w:cs="Arial"/>
          <w:b/>
        </w:rPr>
      </w:pPr>
    </w:p>
    <w:p w14:paraId="4931D3C0" w14:textId="77777777" w:rsidR="007E6935" w:rsidRDefault="007E6935" w:rsidP="007E6935">
      <w:pPr>
        <w:spacing w:after="0" w:line="240" w:lineRule="auto"/>
        <w:jc w:val="both"/>
        <w:rPr>
          <w:rFonts w:cs="Arial"/>
          <w:bCs/>
          <w:color w:val="000000"/>
          <w:lang w:val="en-GB"/>
        </w:rPr>
      </w:pPr>
      <w:r w:rsidRPr="00F35008">
        <w:rPr>
          <w:rFonts w:cs="Arial"/>
          <w:color w:val="000000"/>
          <w:lang w:val="en-GB" w:eastAsia="en-ZA"/>
        </w:rPr>
        <w:t xml:space="preserve">Non-compliance with </w:t>
      </w:r>
      <w:r w:rsidRPr="00F35008">
        <w:rPr>
          <w:rFonts w:cs="Arial"/>
          <w:bCs/>
          <w:color w:val="000000"/>
          <w:lang w:val="en-GB"/>
        </w:rPr>
        <w:t>Public Finance Management Act (PFMA)</w:t>
      </w:r>
      <w:r>
        <w:rPr>
          <w:rFonts w:cs="Arial"/>
          <w:bCs/>
          <w:color w:val="000000"/>
          <w:lang w:val="en-GB"/>
        </w:rPr>
        <w:t>.</w:t>
      </w:r>
    </w:p>
    <w:p w14:paraId="1795392E" w14:textId="77777777" w:rsidR="007E6935" w:rsidRDefault="007E6935" w:rsidP="007E6935">
      <w:pPr>
        <w:spacing w:after="0" w:line="240" w:lineRule="auto"/>
        <w:jc w:val="both"/>
        <w:rPr>
          <w:rFonts w:cs="Arial"/>
          <w:bCs/>
          <w:color w:val="000000"/>
          <w:lang w:val="en-GB"/>
        </w:rPr>
      </w:pPr>
    </w:p>
    <w:p w14:paraId="52BF57AD" w14:textId="77777777" w:rsidR="007E6935" w:rsidRDefault="007E6935" w:rsidP="007E6935">
      <w:pPr>
        <w:spacing w:after="0" w:line="240" w:lineRule="auto"/>
        <w:jc w:val="both"/>
        <w:rPr>
          <w:rFonts w:cs="Arial"/>
          <w:color w:val="000000"/>
          <w:lang w:val="en-GB" w:eastAsia="en-ZA"/>
        </w:rPr>
      </w:pPr>
      <w:r w:rsidRPr="00F35008">
        <w:rPr>
          <w:rFonts w:cs="Arial"/>
          <w:color w:val="000000"/>
          <w:lang w:val="en-GB" w:eastAsia="en-ZA"/>
        </w:rPr>
        <w:t xml:space="preserve">Non-compliance with </w:t>
      </w:r>
      <w:r>
        <w:rPr>
          <w:rFonts w:cs="Arial"/>
          <w:color w:val="000000"/>
          <w:lang w:val="en-GB" w:eastAsia="en-ZA"/>
        </w:rPr>
        <w:t>the Public Service Regulations and DPSA Circular 1 of 2019 which resulted in the overstatement of performance awards been identified.</w:t>
      </w:r>
    </w:p>
    <w:p w14:paraId="11936A02" w14:textId="77777777" w:rsidR="007E6935" w:rsidRPr="00F35008" w:rsidRDefault="007E6935" w:rsidP="007E6935">
      <w:pPr>
        <w:spacing w:after="0" w:line="240" w:lineRule="auto"/>
        <w:jc w:val="both"/>
        <w:rPr>
          <w:rFonts w:cs="Arial"/>
          <w:b/>
          <w:bCs/>
        </w:rPr>
      </w:pPr>
    </w:p>
    <w:p w14:paraId="5F568041" w14:textId="77777777" w:rsidR="007E6935" w:rsidRDefault="007E6935" w:rsidP="007E6935">
      <w:pPr>
        <w:spacing w:after="0" w:line="240" w:lineRule="auto"/>
        <w:jc w:val="both"/>
        <w:rPr>
          <w:rFonts w:cs="Arial"/>
          <w:bCs/>
          <w:color w:val="000000"/>
          <w:lang w:val="en-GB"/>
        </w:rPr>
      </w:pPr>
      <w:r>
        <w:rPr>
          <w:rFonts w:cs="Arial"/>
          <w:bCs/>
          <w:color w:val="000000"/>
          <w:lang w:val="en-GB"/>
        </w:rPr>
        <w:t>Performance awards</w:t>
      </w:r>
      <w:r w:rsidRPr="00F35008">
        <w:rPr>
          <w:rFonts w:cs="Arial"/>
          <w:bCs/>
          <w:color w:val="000000"/>
          <w:lang w:val="en-GB"/>
        </w:rPr>
        <w:t xml:space="preserve"> </w:t>
      </w:r>
      <w:r>
        <w:rPr>
          <w:rFonts w:cs="Arial"/>
          <w:bCs/>
          <w:color w:val="000000"/>
          <w:lang w:val="en-GB"/>
        </w:rPr>
        <w:t xml:space="preserve">in the employee benefits </w:t>
      </w:r>
      <w:r w:rsidRPr="00F35008">
        <w:rPr>
          <w:rFonts w:cs="Arial"/>
          <w:bCs/>
          <w:color w:val="000000"/>
          <w:lang w:val="en-GB"/>
        </w:rPr>
        <w:t>disclosure note is not fairly presented in line with MCS Chapter 3.</w:t>
      </w:r>
    </w:p>
    <w:p w14:paraId="148319EE" w14:textId="77777777" w:rsidR="007E6935" w:rsidRDefault="007E6935" w:rsidP="007E6935">
      <w:pPr>
        <w:spacing w:after="0" w:line="240" w:lineRule="auto"/>
        <w:jc w:val="both"/>
        <w:rPr>
          <w:rFonts w:cs="Arial"/>
          <w:color w:val="000000"/>
          <w:lang w:val="en-GB" w:eastAsia="en-ZA"/>
        </w:rPr>
      </w:pPr>
    </w:p>
    <w:p w14:paraId="04866A8C" w14:textId="77777777" w:rsidR="007E6935" w:rsidRPr="008B07B6" w:rsidRDefault="007E6935" w:rsidP="007E6935">
      <w:pPr>
        <w:spacing w:after="0" w:line="240" w:lineRule="auto"/>
        <w:jc w:val="both"/>
        <w:rPr>
          <w:rFonts w:cs="Arial"/>
          <w:b/>
          <w:bCs/>
        </w:rPr>
      </w:pPr>
      <w:r>
        <w:rPr>
          <w:rFonts w:cs="Arial"/>
          <w:color w:val="000000"/>
          <w:lang w:val="en-GB" w:eastAsia="en-ZA"/>
        </w:rPr>
        <w:t xml:space="preserve">Performance awards </w:t>
      </w:r>
      <w:r>
        <w:rPr>
          <w:rFonts w:cs="Arial"/>
          <w:bCs/>
          <w:color w:val="000000"/>
          <w:lang w:val="en-GB"/>
        </w:rPr>
        <w:t xml:space="preserve">in the employee benefits </w:t>
      </w:r>
      <w:r w:rsidRPr="00F35008">
        <w:rPr>
          <w:rFonts w:cs="Arial"/>
          <w:bCs/>
          <w:color w:val="000000"/>
          <w:lang w:val="en-GB"/>
        </w:rPr>
        <w:t>disclosure note</w:t>
      </w:r>
      <w:r>
        <w:rPr>
          <w:rFonts w:cs="Arial"/>
          <w:color w:val="000000"/>
          <w:lang w:val="en-GB" w:eastAsia="en-ZA"/>
        </w:rPr>
        <w:t xml:space="preserve"> is overstated by R4 183 695,00 for the current year under review.</w:t>
      </w:r>
    </w:p>
    <w:p w14:paraId="33B24158" w14:textId="77777777" w:rsidR="007E6935" w:rsidRPr="007E6935" w:rsidRDefault="007E6935" w:rsidP="007E6935">
      <w:pPr>
        <w:spacing w:after="0"/>
        <w:jc w:val="both"/>
        <w:rPr>
          <w:rFonts w:cs="Arial"/>
          <w:b/>
          <w:bCs/>
        </w:rPr>
      </w:pPr>
    </w:p>
    <w:p w14:paraId="5881A78E" w14:textId="77777777" w:rsidR="007E6935" w:rsidRDefault="007E6935" w:rsidP="007E6935">
      <w:pPr>
        <w:spacing w:after="0" w:line="240" w:lineRule="auto"/>
        <w:rPr>
          <w:rFonts w:cs="Arial"/>
          <w:b/>
          <w:bCs/>
        </w:rPr>
      </w:pPr>
      <w:r w:rsidRPr="00EC01DB">
        <w:rPr>
          <w:rFonts w:cs="Arial"/>
          <w:b/>
          <w:bCs/>
        </w:rPr>
        <w:t>Internal control deficiency</w:t>
      </w:r>
    </w:p>
    <w:p w14:paraId="0105E395" w14:textId="77777777" w:rsidR="007E6935" w:rsidRDefault="007E6935" w:rsidP="007E6935">
      <w:pPr>
        <w:spacing w:after="0" w:line="240" w:lineRule="auto"/>
        <w:rPr>
          <w:rFonts w:cs="Arial"/>
          <w:b/>
          <w:bCs/>
        </w:rPr>
      </w:pPr>
    </w:p>
    <w:p w14:paraId="59F87B4E" w14:textId="77777777" w:rsidR="007E6935" w:rsidRDefault="007E6935" w:rsidP="007E6935">
      <w:pPr>
        <w:spacing w:after="0" w:line="240" w:lineRule="auto"/>
        <w:rPr>
          <w:rFonts w:cs="Arial"/>
          <w:i/>
        </w:rPr>
      </w:pPr>
      <w:bookmarkStart w:id="13" w:name="OLE_LINK10"/>
      <w:bookmarkStart w:id="14" w:name="OLE_LINK11"/>
      <w:r w:rsidRPr="009D63ED">
        <w:rPr>
          <w:rFonts w:cs="Arial"/>
          <w:i/>
        </w:rPr>
        <w:t>Financial and performance management</w:t>
      </w:r>
      <w:bookmarkEnd w:id="13"/>
      <w:bookmarkEnd w:id="14"/>
    </w:p>
    <w:p w14:paraId="2C9F57AC" w14:textId="77777777" w:rsidR="007E6935" w:rsidRDefault="007E6935" w:rsidP="007E6935">
      <w:pPr>
        <w:spacing w:after="0" w:line="240" w:lineRule="auto"/>
        <w:rPr>
          <w:rFonts w:cs="Arial"/>
          <w:i/>
        </w:rPr>
      </w:pPr>
    </w:p>
    <w:p w14:paraId="77F33BD8" w14:textId="77777777" w:rsidR="007E6935" w:rsidRDefault="007E6935" w:rsidP="007E6935">
      <w:pPr>
        <w:spacing w:after="0" w:line="240" w:lineRule="auto"/>
        <w:jc w:val="both"/>
        <w:rPr>
          <w:rFonts w:cs="Arial"/>
          <w:color w:val="000000"/>
          <w:lang w:eastAsia="en-ZA"/>
        </w:rPr>
      </w:pPr>
      <w:r>
        <w:rPr>
          <w:rFonts w:cs="Arial"/>
          <w:color w:val="000000"/>
          <w:lang w:eastAsia="en-ZA"/>
        </w:rPr>
        <w:t xml:space="preserve">Management did not review and monitor compliance with applicable laws and regulations. </w:t>
      </w:r>
    </w:p>
    <w:p w14:paraId="494BCFEB" w14:textId="77777777" w:rsidR="007E6935" w:rsidRDefault="007E6935" w:rsidP="007E6935">
      <w:pPr>
        <w:spacing w:after="0" w:line="240" w:lineRule="auto"/>
        <w:jc w:val="both"/>
        <w:rPr>
          <w:rFonts w:cs="Arial"/>
          <w:color w:val="000000"/>
          <w:lang w:eastAsia="en-ZA"/>
        </w:rPr>
      </w:pPr>
    </w:p>
    <w:p w14:paraId="7C744D59" w14:textId="77777777" w:rsidR="007E6935" w:rsidRPr="00881FD9" w:rsidRDefault="007E6935" w:rsidP="007E6935">
      <w:pPr>
        <w:spacing w:after="0" w:line="240" w:lineRule="auto"/>
        <w:jc w:val="both"/>
        <w:rPr>
          <w:rFonts w:cs="Arial"/>
        </w:rPr>
      </w:pPr>
      <w:r w:rsidRPr="00881FD9">
        <w:rPr>
          <w:rFonts w:cs="Arial"/>
        </w:rPr>
        <w:t>Lack of proper review of financial statements submitted for audit to ensure that they are accurate and complete.</w:t>
      </w:r>
    </w:p>
    <w:p w14:paraId="14C84D84" w14:textId="77777777" w:rsidR="007E6935" w:rsidRDefault="007E6935" w:rsidP="007E6935">
      <w:pPr>
        <w:tabs>
          <w:tab w:val="num" w:pos="851"/>
        </w:tabs>
        <w:spacing w:after="0" w:line="240" w:lineRule="auto"/>
        <w:rPr>
          <w:rFonts w:cs="Arial"/>
          <w:b/>
        </w:rPr>
      </w:pPr>
    </w:p>
    <w:p w14:paraId="63526FEE" w14:textId="77777777" w:rsidR="007E6935" w:rsidRDefault="007E6935" w:rsidP="007E6935">
      <w:pPr>
        <w:tabs>
          <w:tab w:val="num" w:pos="851"/>
        </w:tabs>
        <w:spacing w:after="0" w:line="240" w:lineRule="auto"/>
        <w:rPr>
          <w:rFonts w:cs="Arial"/>
          <w:b/>
        </w:rPr>
      </w:pPr>
      <w:r w:rsidRPr="00EC01DB">
        <w:rPr>
          <w:rFonts w:cs="Arial"/>
          <w:b/>
        </w:rPr>
        <w:t>Recommendation</w:t>
      </w:r>
    </w:p>
    <w:p w14:paraId="6C9CF964" w14:textId="77777777" w:rsidR="007E6935" w:rsidRDefault="007E6935" w:rsidP="007E6935">
      <w:pPr>
        <w:spacing w:after="0" w:line="240" w:lineRule="auto"/>
        <w:jc w:val="both"/>
        <w:rPr>
          <w:rFonts w:cs="Arial"/>
          <w:color w:val="000000"/>
        </w:rPr>
      </w:pPr>
    </w:p>
    <w:p w14:paraId="5D185BCD" w14:textId="77777777" w:rsidR="007E6935" w:rsidRDefault="007E6935" w:rsidP="007E6935">
      <w:pPr>
        <w:spacing w:after="0" w:line="240" w:lineRule="auto"/>
        <w:jc w:val="both"/>
        <w:rPr>
          <w:rFonts w:cs="Arial"/>
        </w:rPr>
      </w:pPr>
      <w:r w:rsidRPr="00867C01">
        <w:rPr>
          <w:rFonts w:cs="Arial"/>
        </w:rPr>
        <w:t>It is recommended that</w:t>
      </w:r>
      <w:r>
        <w:rPr>
          <w:rFonts w:cs="Arial"/>
        </w:rPr>
        <w:t>:</w:t>
      </w:r>
    </w:p>
    <w:p w14:paraId="0A86A5A9" w14:textId="77777777" w:rsidR="007E6935" w:rsidRDefault="007E6935" w:rsidP="007E6935">
      <w:pPr>
        <w:spacing w:after="0" w:line="240" w:lineRule="auto"/>
        <w:jc w:val="both"/>
        <w:rPr>
          <w:rFonts w:cs="Arial"/>
        </w:rPr>
      </w:pPr>
    </w:p>
    <w:p w14:paraId="6A8E043B" w14:textId="77777777" w:rsidR="007E6935" w:rsidRDefault="007E6935" w:rsidP="007E6935">
      <w:pPr>
        <w:spacing w:after="0" w:line="240" w:lineRule="auto"/>
        <w:jc w:val="both"/>
        <w:rPr>
          <w:rFonts w:cs="Arial"/>
          <w:b/>
          <w:bCs/>
        </w:rPr>
      </w:pPr>
      <w:r>
        <w:rPr>
          <w:rFonts w:cs="Arial"/>
        </w:rPr>
        <w:t>Management should conduct</w:t>
      </w:r>
      <w:r w:rsidRPr="00867C01">
        <w:rPr>
          <w:rFonts w:cs="Arial"/>
        </w:rPr>
        <w:t xml:space="preserve"> reviews </w:t>
      </w:r>
      <w:r>
        <w:rPr>
          <w:rFonts w:cs="Arial"/>
        </w:rPr>
        <w:t>to ensure that the annual financial statements and supporting schedules are updated with accurate and complete amounts.</w:t>
      </w:r>
    </w:p>
    <w:p w14:paraId="65454258" w14:textId="77777777" w:rsidR="007E6935" w:rsidRDefault="007E6935" w:rsidP="007E6935">
      <w:pPr>
        <w:spacing w:after="0" w:line="240" w:lineRule="auto"/>
        <w:jc w:val="both"/>
        <w:rPr>
          <w:rFonts w:cs="Arial"/>
          <w:color w:val="000000"/>
        </w:rPr>
      </w:pPr>
    </w:p>
    <w:p w14:paraId="2D0F0DED" w14:textId="77777777" w:rsidR="007E6935" w:rsidRDefault="007E6935" w:rsidP="007E6935">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3595FC6A" w14:textId="77777777" w:rsidR="007E6935" w:rsidRDefault="007E6935" w:rsidP="007E6935">
      <w:pPr>
        <w:spacing w:after="0" w:line="240" w:lineRule="auto"/>
        <w:rPr>
          <w:rFonts w:cs="Arial"/>
          <w:b/>
          <w:bCs/>
        </w:rPr>
      </w:pPr>
    </w:p>
    <w:p w14:paraId="560134A4" w14:textId="77777777" w:rsidR="007E6935" w:rsidRDefault="007E6935" w:rsidP="007E6935">
      <w:pPr>
        <w:spacing w:after="0" w:line="240" w:lineRule="auto"/>
        <w:rPr>
          <w:rFonts w:cs="Arial"/>
          <w:b/>
          <w:bCs/>
        </w:rPr>
      </w:pPr>
      <w:r w:rsidRPr="00745762">
        <w:rPr>
          <w:rFonts w:cs="Arial"/>
          <w:b/>
          <w:bCs/>
        </w:rPr>
        <w:t>Management response:</w:t>
      </w:r>
    </w:p>
    <w:p w14:paraId="074D5205" w14:textId="77777777" w:rsidR="007E6935" w:rsidRDefault="007E6935" w:rsidP="007E6935">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7E6935" w:rsidRPr="001120F5" w14:paraId="1BDEEC51" w14:textId="77777777" w:rsidTr="00EF54EF">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3C504682" w14:textId="77777777" w:rsidR="007E6935" w:rsidRPr="001120F5" w:rsidRDefault="007E6935" w:rsidP="007E6935">
            <w:pPr>
              <w:keepNext/>
              <w:spacing w:after="0" w:line="240" w:lineRule="auto"/>
              <w:jc w:val="both"/>
              <w:rPr>
                <w:rFonts w:cs="Arial"/>
                <w:b/>
                <w:bCs/>
                <w:sz w:val="18"/>
                <w:szCs w:val="18"/>
                <w:highlight w:val="lightGray"/>
              </w:rPr>
            </w:pPr>
            <w:r w:rsidRPr="001120F5">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6EADC802" w14:textId="77777777" w:rsidR="007E6935" w:rsidRPr="001120F5" w:rsidRDefault="007E6935" w:rsidP="007E6935">
            <w:pPr>
              <w:keepNext/>
              <w:spacing w:after="0" w:line="240" w:lineRule="auto"/>
              <w:jc w:val="both"/>
              <w:rPr>
                <w:rFonts w:cs="Arial"/>
                <w:b/>
                <w:bCs/>
                <w:sz w:val="18"/>
                <w:szCs w:val="18"/>
                <w:highlight w:val="lightGray"/>
              </w:rPr>
            </w:pPr>
            <w:r w:rsidRPr="001120F5">
              <w:rPr>
                <w:rFonts w:cs="Arial"/>
                <w:b/>
                <w:bCs/>
                <w:sz w:val="18"/>
                <w:szCs w:val="18"/>
                <w:highlight w:val="lightGray"/>
              </w:rPr>
              <w:t>Response</w:t>
            </w:r>
          </w:p>
        </w:tc>
      </w:tr>
      <w:tr w:rsidR="007E6935" w:rsidRPr="001120F5" w14:paraId="00654792"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521C8F01"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 xml:space="preserve">Does the finding </w:t>
            </w:r>
            <w:r>
              <w:rPr>
                <w:rFonts w:cs="Arial"/>
                <w:sz w:val="18"/>
                <w:szCs w:val="18"/>
              </w:rPr>
              <w:t>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2CA70051"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1DC3ECEF"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No</w:t>
            </w:r>
          </w:p>
        </w:tc>
      </w:tr>
      <w:tr w:rsidR="007E6935" w:rsidRPr="001120F5" w14:paraId="1D164A87" w14:textId="77777777" w:rsidTr="00EF54EF">
        <w:tc>
          <w:tcPr>
            <w:tcW w:w="7082" w:type="dxa"/>
            <w:vMerge/>
            <w:tcBorders>
              <w:top w:val="single" w:sz="4" w:space="0" w:color="auto"/>
              <w:left w:val="single" w:sz="4" w:space="0" w:color="auto"/>
              <w:bottom w:val="single" w:sz="4" w:space="0" w:color="auto"/>
              <w:right w:val="single" w:sz="4" w:space="0" w:color="auto"/>
            </w:tcBorders>
            <w:vAlign w:val="center"/>
            <w:hideMark/>
          </w:tcPr>
          <w:p w14:paraId="48776F1A" w14:textId="77777777" w:rsidR="007E6935" w:rsidRPr="001120F5" w:rsidRDefault="007E6935" w:rsidP="007E693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8EE01BA" w14:textId="77777777" w:rsidR="007E6935" w:rsidRPr="001120F5" w:rsidRDefault="007E6935" w:rsidP="007E693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4DC51728" w14:textId="77777777" w:rsidR="007E6935" w:rsidRPr="001120F5" w:rsidRDefault="007E6935" w:rsidP="007E6935">
            <w:pPr>
              <w:keepNext/>
              <w:spacing w:after="0" w:line="240" w:lineRule="auto"/>
              <w:jc w:val="both"/>
              <w:rPr>
                <w:rFonts w:cs="Arial"/>
                <w:sz w:val="18"/>
                <w:szCs w:val="18"/>
              </w:rPr>
            </w:pPr>
          </w:p>
        </w:tc>
      </w:tr>
      <w:tr w:rsidR="007E6935" w:rsidRPr="001120F5" w14:paraId="06284344" w14:textId="77777777" w:rsidTr="00EF54EF">
        <w:tc>
          <w:tcPr>
            <w:tcW w:w="7082" w:type="dxa"/>
            <w:tcBorders>
              <w:top w:val="single" w:sz="4" w:space="0" w:color="auto"/>
              <w:left w:val="single" w:sz="4" w:space="0" w:color="auto"/>
              <w:bottom w:val="single" w:sz="4" w:space="0" w:color="auto"/>
              <w:right w:val="single" w:sz="4" w:space="0" w:color="auto"/>
            </w:tcBorders>
          </w:tcPr>
          <w:p w14:paraId="7B35CD38" w14:textId="77777777" w:rsidR="007E6935" w:rsidRPr="006A60CA" w:rsidRDefault="007E6935" w:rsidP="007E6935">
            <w:pPr>
              <w:keepNext/>
              <w:spacing w:after="0" w:line="240" w:lineRule="auto"/>
              <w:jc w:val="both"/>
              <w:rPr>
                <w:rFonts w:cs="Arial"/>
                <w:sz w:val="18"/>
                <w:szCs w:val="18"/>
              </w:rPr>
            </w:pPr>
            <w:r w:rsidRPr="006A60CA">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5A0ED5AD" w14:textId="77777777" w:rsidR="007E6935" w:rsidRPr="001120F5" w:rsidRDefault="007E6935" w:rsidP="007E6935">
            <w:pPr>
              <w:keepNext/>
              <w:spacing w:after="0" w:line="240" w:lineRule="auto"/>
              <w:jc w:val="both"/>
              <w:rPr>
                <w:rFonts w:cs="Arial"/>
                <w:sz w:val="18"/>
                <w:szCs w:val="18"/>
              </w:rPr>
            </w:pPr>
          </w:p>
        </w:tc>
      </w:tr>
      <w:tr w:rsidR="007E6935" w:rsidRPr="001120F5" w14:paraId="07BACCA9" w14:textId="77777777" w:rsidTr="00EF54EF">
        <w:tc>
          <w:tcPr>
            <w:tcW w:w="7082" w:type="dxa"/>
            <w:tcBorders>
              <w:top w:val="single" w:sz="4" w:space="0" w:color="auto"/>
              <w:left w:val="single" w:sz="4" w:space="0" w:color="auto"/>
              <w:bottom w:val="single" w:sz="4" w:space="0" w:color="auto"/>
              <w:right w:val="single" w:sz="4" w:space="0" w:color="auto"/>
            </w:tcBorders>
          </w:tcPr>
          <w:p w14:paraId="51A92D04" w14:textId="77777777" w:rsidR="007E6935" w:rsidRPr="006A60CA" w:rsidRDefault="007E6935" w:rsidP="007E6935">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6230DDD3" w14:textId="77777777" w:rsidR="007E6935" w:rsidRPr="001120F5" w:rsidRDefault="007E6935" w:rsidP="007E6935">
            <w:pPr>
              <w:keepNext/>
              <w:spacing w:after="0" w:line="240" w:lineRule="auto"/>
              <w:jc w:val="both"/>
              <w:rPr>
                <w:rFonts w:cs="Arial"/>
                <w:sz w:val="18"/>
                <w:szCs w:val="18"/>
              </w:rPr>
            </w:pPr>
          </w:p>
        </w:tc>
      </w:tr>
      <w:tr w:rsidR="007E6935" w:rsidRPr="001120F5" w14:paraId="32422146" w14:textId="77777777" w:rsidTr="00EF54EF">
        <w:tc>
          <w:tcPr>
            <w:tcW w:w="7082" w:type="dxa"/>
            <w:tcBorders>
              <w:top w:val="single" w:sz="4" w:space="0" w:color="auto"/>
              <w:left w:val="single" w:sz="4" w:space="0" w:color="auto"/>
              <w:bottom w:val="single" w:sz="4" w:space="0" w:color="auto"/>
              <w:right w:val="single" w:sz="4" w:space="0" w:color="auto"/>
            </w:tcBorders>
          </w:tcPr>
          <w:p w14:paraId="244A1D2E" w14:textId="77777777" w:rsidR="007E6935" w:rsidRPr="001120F5" w:rsidRDefault="007E6935" w:rsidP="007E6935">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4A4E2083" w14:textId="77777777" w:rsidR="007E6935" w:rsidRPr="001120F5" w:rsidRDefault="007E6935" w:rsidP="007E6935">
            <w:pPr>
              <w:keepNext/>
              <w:spacing w:after="0" w:line="240" w:lineRule="auto"/>
              <w:jc w:val="both"/>
              <w:rPr>
                <w:rFonts w:cs="Arial"/>
                <w:sz w:val="18"/>
                <w:szCs w:val="18"/>
              </w:rPr>
            </w:pPr>
          </w:p>
        </w:tc>
      </w:tr>
      <w:tr w:rsidR="007E6935" w:rsidRPr="001120F5" w14:paraId="3BD02491" w14:textId="77777777" w:rsidTr="00EF54EF">
        <w:tc>
          <w:tcPr>
            <w:tcW w:w="7082" w:type="dxa"/>
            <w:tcBorders>
              <w:top w:val="single" w:sz="4" w:space="0" w:color="auto"/>
              <w:left w:val="single" w:sz="4" w:space="0" w:color="auto"/>
              <w:bottom w:val="single" w:sz="4" w:space="0" w:color="auto"/>
              <w:right w:val="single" w:sz="4" w:space="0" w:color="auto"/>
            </w:tcBorders>
          </w:tcPr>
          <w:p w14:paraId="2E03528C"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50828FB6" w14:textId="77777777" w:rsidR="007E6935" w:rsidRPr="001120F5" w:rsidRDefault="007E6935" w:rsidP="007E6935">
            <w:pPr>
              <w:keepNext/>
              <w:spacing w:after="0" w:line="240" w:lineRule="auto"/>
              <w:jc w:val="both"/>
              <w:rPr>
                <w:rFonts w:cs="Arial"/>
                <w:sz w:val="18"/>
                <w:szCs w:val="18"/>
              </w:rPr>
            </w:pPr>
          </w:p>
        </w:tc>
      </w:tr>
      <w:tr w:rsidR="007E6935" w:rsidRPr="001120F5" w14:paraId="139A0F6F"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3B179449"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2A0848C"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309A209" w14:textId="77777777" w:rsidR="007E6935" w:rsidRPr="001120F5" w:rsidRDefault="007E6935" w:rsidP="007E6935">
            <w:pPr>
              <w:keepNext/>
              <w:spacing w:after="0" w:line="240" w:lineRule="auto"/>
              <w:jc w:val="both"/>
              <w:rPr>
                <w:rFonts w:cs="Arial"/>
                <w:b/>
                <w:bCs/>
                <w:sz w:val="18"/>
                <w:szCs w:val="18"/>
              </w:rPr>
            </w:pPr>
            <w:r w:rsidRPr="001120F5">
              <w:rPr>
                <w:rFonts w:cs="Arial"/>
                <w:b/>
                <w:bCs/>
                <w:sz w:val="18"/>
                <w:szCs w:val="18"/>
              </w:rPr>
              <w:t>No</w:t>
            </w:r>
          </w:p>
        </w:tc>
      </w:tr>
      <w:tr w:rsidR="007E6935" w:rsidRPr="001120F5" w14:paraId="3B595AFF" w14:textId="77777777" w:rsidTr="00EF54EF">
        <w:tc>
          <w:tcPr>
            <w:tcW w:w="7082" w:type="dxa"/>
            <w:vMerge/>
            <w:tcBorders>
              <w:top w:val="single" w:sz="4" w:space="0" w:color="auto"/>
              <w:left w:val="single" w:sz="4" w:space="0" w:color="auto"/>
              <w:bottom w:val="single" w:sz="4" w:space="0" w:color="auto"/>
              <w:right w:val="single" w:sz="4" w:space="0" w:color="auto"/>
            </w:tcBorders>
            <w:vAlign w:val="center"/>
            <w:hideMark/>
          </w:tcPr>
          <w:p w14:paraId="184ED8D6" w14:textId="77777777" w:rsidR="007E6935" w:rsidRPr="001120F5" w:rsidRDefault="007E6935" w:rsidP="007E6935">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3E15679" w14:textId="77777777" w:rsidR="007E6935" w:rsidRPr="001120F5" w:rsidRDefault="007E6935" w:rsidP="007E6935">
            <w:pPr>
              <w:keepNext/>
              <w:spacing w:after="0" w:line="240"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16BF1370" w14:textId="77777777" w:rsidR="007E6935" w:rsidRPr="001120F5" w:rsidRDefault="007E6935" w:rsidP="007E6935">
            <w:pPr>
              <w:keepNext/>
              <w:spacing w:after="0" w:line="240" w:lineRule="auto"/>
              <w:jc w:val="both"/>
              <w:rPr>
                <w:rFonts w:cs="Arial"/>
                <w:sz w:val="18"/>
                <w:szCs w:val="18"/>
              </w:rPr>
            </w:pPr>
          </w:p>
        </w:tc>
      </w:tr>
      <w:tr w:rsidR="007E6935" w:rsidRPr="001120F5" w14:paraId="2084D552"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6E04C206"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479454C5" w14:textId="77777777" w:rsidR="007E6935" w:rsidRPr="001120F5" w:rsidRDefault="007E6935" w:rsidP="007E6935">
            <w:pPr>
              <w:keepNext/>
              <w:spacing w:after="0" w:line="240" w:lineRule="auto"/>
              <w:jc w:val="both"/>
              <w:rPr>
                <w:rFonts w:cs="Arial"/>
                <w:sz w:val="18"/>
                <w:szCs w:val="18"/>
              </w:rPr>
            </w:pPr>
          </w:p>
        </w:tc>
      </w:tr>
      <w:tr w:rsidR="007E6935" w:rsidRPr="001120F5" w14:paraId="2D1C0683"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22F876C5"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30F11E16" w14:textId="77777777" w:rsidR="007E6935" w:rsidRPr="001120F5" w:rsidRDefault="007E6935" w:rsidP="007E6935">
            <w:pPr>
              <w:keepNext/>
              <w:spacing w:after="0" w:line="240" w:lineRule="auto"/>
              <w:jc w:val="both"/>
              <w:rPr>
                <w:rFonts w:cs="Arial"/>
                <w:sz w:val="18"/>
                <w:szCs w:val="18"/>
              </w:rPr>
            </w:pPr>
          </w:p>
        </w:tc>
      </w:tr>
      <w:tr w:rsidR="007E6935" w:rsidRPr="001120F5" w14:paraId="735CA05C"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2732A53C"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5CF9B9E0" w14:textId="77777777" w:rsidR="007E6935" w:rsidRPr="001120F5" w:rsidRDefault="007E6935" w:rsidP="007E6935">
            <w:pPr>
              <w:keepNext/>
              <w:spacing w:after="0" w:line="240" w:lineRule="auto"/>
              <w:jc w:val="both"/>
              <w:rPr>
                <w:rFonts w:cs="Arial"/>
                <w:sz w:val="18"/>
                <w:szCs w:val="18"/>
              </w:rPr>
            </w:pPr>
          </w:p>
        </w:tc>
      </w:tr>
      <w:tr w:rsidR="007E6935" w:rsidRPr="001120F5" w14:paraId="6B0AEB56" w14:textId="77777777" w:rsidTr="00EF54EF">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380EF65"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446CC6D7" w14:textId="77777777" w:rsidR="007E6935" w:rsidRPr="001120F5" w:rsidRDefault="007E6935" w:rsidP="007E6935">
            <w:pPr>
              <w:keepNext/>
              <w:spacing w:after="0" w:line="240" w:lineRule="auto"/>
              <w:jc w:val="both"/>
              <w:rPr>
                <w:rFonts w:cs="Arial"/>
                <w:b/>
                <w:sz w:val="18"/>
                <w:szCs w:val="18"/>
              </w:rPr>
            </w:pPr>
            <w:r w:rsidRPr="001120F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1C14F515" w14:textId="77777777" w:rsidR="007E6935" w:rsidRPr="001120F5" w:rsidRDefault="007E6935" w:rsidP="007E6935">
            <w:pPr>
              <w:keepNext/>
              <w:spacing w:after="0" w:line="240" w:lineRule="auto"/>
              <w:jc w:val="both"/>
              <w:rPr>
                <w:rFonts w:cs="Arial"/>
                <w:b/>
                <w:sz w:val="18"/>
                <w:szCs w:val="18"/>
              </w:rPr>
            </w:pPr>
            <w:r w:rsidRPr="001120F5">
              <w:rPr>
                <w:rFonts w:cs="Arial"/>
                <w:b/>
                <w:sz w:val="18"/>
                <w:szCs w:val="18"/>
              </w:rPr>
              <w:t>No</w:t>
            </w:r>
          </w:p>
        </w:tc>
      </w:tr>
      <w:tr w:rsidR="007E6935" w:rsidRPr="001120F5" w14:paraId="2F52BA9C" w14:textId="77777777" w:rsidTr="00EF54EF">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CF331BD" w14:textId="77777777" w:rsidR="007E6935" w:rsidRPr="001120F5" w:rsidRDefault="007E6935" w:rsidP="007E6935">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38C7DDED" w14:textId="77777777" w:rsidR="007E6935" w:rsidRPr="001120F5" w:rsidRDefault="007E6935" w:rsidP="007E6935">
            <w:pPr>
              <w:keepNext/>
              <w:spacing w:after="0" w:line="240"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14:paraId="6699A4C3" w14:textId="77777777" w:rsidR="007E6935" w:rsidRPr="001120F5" w:rsidRDefault="007E6935" w:rsidP="007E6935">
            <w:pPr>
              <w:keepNext/>
              <w:spacing w:after="0" w:line="240" w:lineRule="auto"/>
              <w:jc w:val="both"/>
              <w:rPr>
                <w:rFonts w:cs="Arial"/>
                <w:sz w:val="18"/>
                <w:szCs w:val="18"/>
              </w:rPr>
            </w:pPr>
          </w:p>
        </w:tc>
      </w:tr>
      <w:tr w:rsidR="007E6935" w:rsidRPr="001120F5" w14:paraId="4BB7C2EF" w14:textId="77777777" w:rsidTr="00EF54EF">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3CDD07C" w14:textId="77777777" w:rsidR="007E6935" w:rsidRPr="001120F5" w:rsidRDefault="007E6935" w:rsidP="007E6935">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59C3E868" w14:textId="77777777" w:rsidR="007E6935" w:rsidRPr="001120F5" w:rsidRDefault="007E6935" w:rsidP="007E6935">
            <w:pPr>
              <w:keepNext/>
              <w:spacing w:after="0" w:line="240" w:lineRule="auto"/>
              <w:jc w:val="both"/>
              <w:rPr>
                <w:rFonts w:cs="Arial"/>
                <w:sz w:val="18"/>
                <w:szCs w:val="18"/>
              </w:rPr>
            </w:pPr>
          </w:p>
        </w:tc>
      </w:tr>
      <w:tr w:rsidR="007E6935" w:rsidRPr="001120F5" w14:paraId="16485854"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63BE2CE7"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11CD9135" w14:textId="77777777" w:rsidR="007E6935" w:rsidRPr="001120F5" w:rsidRDefault="007E6935" w:rsidP="007E6935">
            <w:pPr>
              <w:keepNext/>
              <w:spacing w:after="0" w:line="240" w:lineRule="auto"/>
              <w:jc w:val="both"/>
              <w:rPr>
                <w:rFonts w:cs="Arial"/>
                <w:sz w:val="18"/>
                <w:szCs w:val="18"/>
              </w:rPr>
            </w:pPr>
          </w:p>
        </w:tc>
      </w:tr>
      <w:tr w:rsidR="007E6935" w:rsidRPr="001120F5" w14:paraId="08CD7E2D"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70713939"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42AD2E14" w14:textId="77777777" w:rsidR="007E6935" w:rsidRPr="001120F5" w:rsidRDefault="007E6935" w:rsidP="007E6935">
            <w:pPr>
              <w:keepNext/>
              <w:spacing w:after="0" w:line="240" w:lineRule="auto"/>
              <w:jc w:val="both"/>
              <w:rPr>
                <w:rFonts w:cs="Arial"/>
                <w:sz w:val="18"/>
                <w:szCs w:val="18"/>
              </w:rPr>
            </w:pPr>
          </w:p>
        </w:tc>
      </w:tr>
      <w:tr w:rsidR="007E6935" w:rsidRPr="001120F5" w14:paraId="67E0514D"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4E6E2DB5"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73DC5CC8" w14:textId="77777777" w:rsidR="007E6935" w:rsidRPr="001120F5" w:rsidRDefault="007E6935" w:rsidP="007E6935">
            <w:pPr>
              <w:keepNext/>
              <w:spacing w:after="0" w:line="240" w:lineRule="auto"/>
              <w:jc w:val="both"/>
              <w:rPr>
                <w:rFonts w:cs="Arial"/>
                <w:sz w:val="18"/>
                <w:szCs w:val="18"/>
              </w:rPr>
            </w:pPr>
          </w:p>
        </w:tc>
      </w:tr>
      <w:tr w:rsidR="007E6935" w:rsidRPr="001120F5" w14:paraId="25383768"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239BDF80"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2DD9F3E3"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1D6E22C2"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No</w:t>
            </w:r>
          </w:p>
        </w:tc>
      </w:tr>
      <w:tr w:rsidR="007E6935" w:rsidRPr="001120F5" w14:paraId="0B2EA337" w14:textId="77777777" w:rsidTr="00EF54EF">
        <w:tc>
          <w:tcPr>
            <w:tcW w:w="0" w:type="auto"/>
            <w:vMerge/>
            <w:tcBorders>
              <w:top w:val="single" w:sz="4" w:space="0" w:color="auto"/>
              <w:left w:val="single" w:sz="4" w:space="0" w:color="auto"/>
              <w:bottom w:val="single" w:sz="4" w:space="0" w:color="auto"/>
              <w:right w:val="single" w:sz="4" w:space="0" w:color="auto"/>
            </w:tcBorders>
            <w:vAlign w:val="center"/>
            <w:hideMark/>
          </w:tcPr>
          <w:p w14:paraId="78B25CD5" w14:textId="77777777" w:rsidR="007E6935" w:rsidRPr="001120F5" w:rsidRDefault="007E6935" w:rsidP="007E693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DA03F3A" w14:textId="77777777" w:rsidR="007E6935" w:rsidRPr="001120F5" w:rsidRDefault="007E6935" w:rsidP="007E693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37A68AFB" w14:textId="77777777" w:rsidR="007E6935" w:rsidRPr="001120F5" w:rsidRDefault="007E6935" w:rsidP="007E6935">
            <w:pPr>
              <w:keepNext/>
              <w:spacing w:after="0" w:line="240" w:lineRule="auto"/>
              <w:jc w:val="both"/>
              <w:rPr>
                <w:rFonts w:cs="Arial"/>
                <w:sz w:val="18"/>
                <w:szCs w:val="18"/>
              </w:rPr>
            </w:pPr>
          </w:p>
        </w:tc>
      </w:tr>
      <w:tr w:rsidR="007E6935" w:rsidRPr="001120F5" w14:paraId="1E1F844C"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17383B44"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634661B7" w14:textId="77777777" w:rsidR="007E6935" w:rsidRPr="001120F5" w:rsidRDefault="007E6935" w:rsidP="007E6935">
            <w:pPr>
              <w:keepNext/>
              <w:spacing w:after="0" w:line="240" w:lineRule="auto"/>
              <w:jc w:val="both"/>
              <w:rPr>
                <w:rFonts w:cs="Arial"/>
                <w:sz w:val="18"/>
                <w:szCs w:val="18"/>
              </w:rPr>
            </w:pPr>
          </w:p>
        </w:tc>
      </w:tr>
      <w:tr w:rsidR="007E6935" w:rsidRPr="001120F5" w14:paraId="7F4F7283" w14:textId="77777777" w:rsidTr="00EF54EF">
        <w:tc>
          <w:tcPr>
            <w:tcW w:w="7082" w:type="dxa"/>
            <w:vMerge w:val="restart"/>
            <w:tcBorders>
              <w:top w:val="single" w:sz="4" w:space="0" w:color="auto"/>
              <w:left w:val="single" w:sz="4" w:space="0" w:color="auto"/>
              <w:bottom w:val="single" w:sz="4" w:space="0" w:color="auto"/>
              <w:right w:val="single" w:sz="4" w:space="0" w:color="auto"/>
            </w:tcBorders>
            <w:hideMark/>
          </w:tcPr>
          <w:p w14:paraId="3A2310C8"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E4792D5"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AD8EED6" w14:textId="77777777" w:rsidR="007E6935" w:rsidRPr="001120F5" w:rsidRDefault="007E6935" w:rsidP="007E6935">
            <w:pPr>
              <w:keepNext/>
              <w:spacing w:after="0" w:line="240" w:lineRule="auto"/>
              <w:jc w:val="both"/>
              <w:rPr>
                <w:rFonts w:cs="Arial"/>
                <w:sz w:val="18"/>
                <w:szCs w:val="18"/>
              </w:rPr>
            </w:pPr>
            <w:r w:rsidRPr="001120F5">
              <w:rPr>
                <w:rFonts w:cs="Arial"/>
                <w:b/>
                <w:bCs/>
                <w:sz w:val="18"/>
                <w:szCs w:val="18"/>
              </w:rPr>
              <w:t>No</w:t>
            </w:r>
          </w:p>
        </w:tc>
      </w:tr>
      <w:tr w:rsidR="007E6935" w:rsidRPr="001120F5" w14:paraId="4F840DE2" w14:textId="77777777" w:rsidTr="00EF54EF">
        <w:tc>
          <w:tcPr>
            <w:tcW w:w="0" w:type="auto"/>
            <w:vMerge/>
            <w:tcBorders>
              <w:top w:val="single" w:sz="4" w:space="0" w:color="auto"/>
              <w:left w:val="single" w:sz="4" w:space="0" w:color="auto"/>
              <w:bottom w:val="single" w:sz="4" w:space="0" w:color="auto"/>
              <w:right w:val="single" w:sz="4" w:space="0" w:color="auto"/>
            </w:tcBorders>
            <w:vAlign w:val="center"/>
            <w:hideMark/>
          </w:tcPr>
          <w:p w14:paraId="25E90593" w14:textId="77777777" w:rsidR="007E6935" w:rsidRPr="001120F5" w:rsidRDefault="007E6935" w:rsidP="007E6935">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787A726" w14:textId="77777777" w:rsidR="007E6935" w:rsidRPr="001120F5" w:rsidRDefault="007E6935" w:rsidP="007E6935">
            <w:pPr>
              <w:keepNext/>
              <w:spacing w:after="0" w:line="240" w:lineRule="auto"/>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2A245956" w14:textId="77777777" w:rsidR="007E6935" w:rsidRPr="001120F5" w:rsidRDefault="007E6935" w:rsidP="007E6935">
            <w:pPr>
              <w:keepNext/>
              <w:spacing w:after="0" w:line="240" w:lineRule="auto"/>
              <w:jc w:val="both"/>
              <w:rPr>
                <w:rFonts w:cs="Arial"/>
                <w:sz w:val="18"/>
                <w:szCs w:val="18"/>
              </w:rPr>
            </w:pPr>
          </w:p>
        </w:tc>
      </w:tr>
      <w:tr w:rsidR="007E6935" w:rsidRPr="001120F5" w14:paraId="3C7F72A8" w14:textId="77777777" w:rsidTr="00EF54EF">
        <w:tc>
          <w:tcPr>
            <w:tcW w:w="7082" w:type="dxa"/>
            <w:tcBorders>
              <w:top w:val="single" w:sz="4" w:space="0" w:color="auto"/>
              <w:left w:val="single" w:sz="4" w:space="0" w:color="auto"/>
              <w:bottom w:val="single" w:sz="4" w:space="0" w:color="auto"/>
              <w:right w:val="single" w:sz="4" w:space="0" w:color="auto"/>
            </w:tcBorders>
            <w:hideMark/>
          </w:tcPr>
          <w:p w14:paraId="1815888C" w14:textId="77777777" w:rsidR="007E6935" w:rsidRPr="001120F5" w:rsidRDefault="007E6935" w:rsidP="007E6935">
            <w:pPr>
              <w:keepNext/>
              <w:spacing w:after="0" w:line="240" w:lineRule="auto"/>
              <w:jc w:val="both"/>
              <w:rPr>
                <w:rFonts w:cs="Arial"/>
                <w:sz w:val="18"/>
                <w:szCs w:val="18"/>
              </w:rPr>
            </w:pPr>
            <w:r w:rsidRPr="001120F5">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0D24167D" w14:textId="77777777" w:rsidR="007E6935" w:rsidRPr="001120F5" w:rsidRDefault="007E6935" w:rsidP="007E6935">
            <w:pPr>
              <w:keepNext/>
              <w:spacing w:after="0" w:line="240" w:lineRule="auto"/>
              <w:jc w:val="both"/>
              <w:rPr>
                <w:rFonts w:cs="Arial"/>
                <w:sz w:val="18"/>
                <w:szCs w:val="18"/>
              </w:rPr>
            </w:pPr>
          </w:p>
        </w:tc>
      </w:tr>
    </w:tbl>
    <w:p w14:paraId="005E682F" w14:textId="77777777" w:rsidR="007E6935" w:rsidRPr="001120F5" w:rsidRDefault="007E6935" w:rsidP="007E6935">
      <w:pPr>
        <w:spacing w:after="0" w:line="240" w:lineRule="auto"/>
        <w:jc w:val="both"/>
        <w:rPr>
          <w:rFonts w:cs="Arial"/>
          <w:b/>
          <w:bCs/>
        </w:rPr>
      </w:pPr>
    </w:p>
    <w:p w14:paraId="1D6C5ED3" w14:textId="77777777" w:rsidR="007E6935" w:rsidRPr="001120F5" w:rsidRDefault="007E6935" w:rsidP="007E6935">
      <w:pPr>
        <w:spacing w:after="0" w:line="240" w:lineRule="auto"/>
        <w:jc w:val="both"/>
        <w:rPr>
          <w:rFonts w:cs="Arial"/>
          <w:i/>
          <w:iCs/>
        </w:rPr>
      </w:pPr>
      <w:r w:rsidRPr="001120F5">
        <w:rPr>
          <w:rFonts w:cs="Arial"/>
          <w:i/>
          <w:iCs/>
        </w:rPr>
        <w:t>Name:</w:t>
      </w:r>
      <w:r>
        <w:rPr>
          <w:rFonts w:eastAsia="Arial Unicode MS" w:cs="Arial"/>
        </w:rPr>
        <w:t xml:space="preserve"> </w:t>
      </w:r>
    </w:p>
    <w:p w14:paraId="617E7E1F" w14:textId="77777777" w:rsidR="007E6935" w:rsidRPr="001120F5" w:rsidRDefault="007E6935" w:rsidP="007E6935">
      <w:pPr>
        <w:spacing w:after="0" w:line="240" w:lineRule="auto"/>
        <w:jc w:val="both"/>
        <w:rPr>
          <w:rFonts w:cs="Arial"/>
          <w:i/>
          <w:iCs/>
        </w:rPr>
      </w:pPr>
      <w:r w:rsidRPr="001120F5">
        <w:rPr>
          <w:rFonts w:cs="Arial"/>
          <w:i/>
          <w:iCs/>
        </w:rPr>
        <w:t xml:space="preserve">Position: </w:t>
      </w:r>
    </w:p>
    <w:p w14:paraId="4CB95150" w14:textId="77777777" w:rsidR="007E6935" w:rsidRDefault="007E6935" w:rsidP="007E6935">
      <w:pPr>
        <w:spacing w:after="0" w:line="240" w:lineRule="auto"/>
        <w:jc w:val="both"/>
        <w:rPr>
          <w:rFonts w:cs="Arial"/>
          <w:i/>
          <w:iCs/>
        </w:rPr>
      </w:pPr>
      <w:r w:rsidRPr="001120F5">
        <w:rPr>
          <w:rFonts w:cs="Arial"/>
          <w:i/>
          <w:iCs/>
        </w:rPr>
        <w:t xml:space="preserve">Date: </w:t>
      </w:r>
    </w:p>
    <w:p w14:paraId="228B6C78" w14:textId="77777777" w:rsidR="007E6935" w:rsidRPr="001120F5" w:rsidRDefault="007E6935" w:rsidP="007E6935">
      <w:pPr>
        <w:spacing w:after="0" w:line="240" w:lineRule="auto"/>
        <w:jc w:val="both"/>
        <w:rPr>
          <w:rFonts w:cs="Arial"/>
          <w:i/>
          <w:iCs/>
        </w:rPr>
      </w:pPr>
    </w:p>
    <w:p w14:paraId="59CCF628" w14:textId="77777777" w:rsidR="007E6935" w:rsidRPr="000F64FC" w:rsidRDefault="007E6935" w:rsidP="007E6935">
      <w:pPr>
        <w:spacing w:after="0" w:line="240" w:lineRule="auto"/>
      </w:pPr>
      <w:r w:rsidRPr="001120F5">
        <w:rPr>
          <w:rFonts w:cs="Arial"/>
          <w:b/>
          <w:iCs/>
        </w:rPr>
        <w:t>Auditor’s conclusion</w:t>
      </w:r>
      <w:r>
        <w:rPr>
          <w:rFonts w:cs="Arial"/>
          <w:b/>
          <w:iCs/>
        </w:rPr>
        <w:t xml:space="preserve"> </w:t>
      </w:r>
    </w:p>
    <w:p w14:paraId="0CF67D68" w14:textId="77777777" w:rsidR="0052631B" w:rsidRDefault="0052631B" w:rsidP="0052631B">
      <w:pPr>
        <w:spacing w:after="0" w:line="240" w:lineRule="auto"/>
        <w:rPr>
          <w:rFonts w:cs="Arial"/>
          <w:b/>
          <w:bCs/>
        </w:rPr>
      </w:pPr>
    </w:p>
    <w:p w14:paraId="37FC5623" w14:textId="4DCCF8ED" w:rsidR="00932BBF" w:rsidRDefault="00932BBF">
      <w:pPr>
        <w:spacing w:after="200"/>
        <w:rPr>
          <w:rFonts w:eastAsia="Times New Roman" w:cs="Arial"/>
          <w:b/>
          <w:lang w:val="en-US"/>
        </w:rPr>
      </w:pPr>
      <w:r>
        <w:rPr>
          <w:rFonts w:cs="Arial"/>
          <w:b/>
        </w:rPr>
        <w:br w:type="page"/>
      </w:r>
    </w:p>
    <w:p w14:paraId="7D3C0A4C" w14:textId="77777777" w:rsidR="00932BBF" w:rsidRPr="00D51D5F" w:rsidRDefault="00932BBF" w:rsidP="00932BBF">
      <w:pPr>
        <w:pStyle w:val="Heading4"/>
        <w:spacing w:before="0" w:after="0" w:line="240" w:lineRule="auto"/>
        <w:rPr>
          <w:color w:val="95B3D7" w:themeColor="accent1" w:themeTint="99"/>
        </w:rPr>
      </w:pPr>
      <w:r w:rsidRPr="00D51D5F">
        <w:rPr>
          <w:color w:val="95B3D7" w:themeColor="accent1" w:themeTint="99"/>
        </w:rPr>
        <w:t>Procurement and Contract Management</w:t>
      </w:r>
    </w:p>
    <w:p w14:paraId="0363FB1A" w14:textId="77777777" w:rsidR="00932BBF" w:rsidRDefault="00932BBF" w:rsidP="00932BBF">
      <w:pPr>
        <w:spacing w:after="0" w:line="240" w:lineRule="auto"/>
      </w:pPr>
    </w:p>
    <w:p w14:paraId="2DA4C0BB" w14:textId="77777777" w:rsidR="00932BBF" w:rsidRPr="00D51D5F" w:rsidRDefault="00932BBF" w:rsidP="00932BBF">
      <w:pPr>
        <w:pStyle w:val="Heading7"/>
        <w:spacing w:after="0" w:line="240" w:lineRule="auto"/>
        <w:ind w:left="426" w:hanging="426"/>
      </w:pPr>
      <w:r w:rsidRPr="00D51D5F">
        <w:t xml:space="preserve">Publish of awards on eTender Publication and Government Tender Bulletin </w:t>
      </w:r>
    </w:p>
    <w:p w14:paraId="248286D3" w14:textId="77777777" w:rsidR="00932BBF" w:rsidRDefault="00932BBF" w:rsidP="00932BBF">
      <w:pPr>
        <w:spacing w:after="0" w:line="240" w:lineRule="auto"/>
        <w:rPr>
          <w:rFonts w:cs="Arial"/>
          <w:b/>
          <w:bCs/>
        </w:rPr>
      </w:pPr>
    </w:p>
    <w:p w14:paraId="3E7B0BAB" w14:textId="77777777" w:rsidR="00932BBF" w:rsidRDefault="00932BBF" w:rsidP="00932BBF">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17B6FBF" w14:textId="77777777" w:rsidR="00932BBF" w:rsidRPr="008C30F6" w:rsidRDefault="00932BBF" w:rsidP="00932BBF">
      <w:pPr>
        <w:pStyle w:val="NormalWeb"/>
        <w:spacing w:before="0" w:beforeAutospacing="0" w:after="0" w:afterAutospacing="0"/>
        <w:jc w:val="both"/>
        <w:rPr>
          <w:sz w:val="22"/>
          <w:szCs w:val="22"/>
        </w:rPr>
      </w:pPr>
    </w:p>
    <w:p w14:paraId="477AB6F2"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Auditing Act paragraph 15</w:t>
      </w:r>
      <w:r>
        <w:rPr>
          <w:rFonts w:cs="Arial"/>
          <w:color w:val="000000"/>
          <w:lang w:eastAsia="en-ZA"/>
        </w:rPr>
        <w:t xml:space="preserve"> (a) to (c) </w:t>
      </w:r>
      <w:r w:rsidRPr="006B3F24">
        <w:rPr>
          <w:rFonts w:cs="Arial"/>
          <w:color w:val="000000"/>
          <w:lang w:eastAsia="en-ZA"/>
        </w:rPr>
        <w:t>states that: “</w:t>
      </w:r>
      <w:r w:rsidRPr="006B3F24">
        <w:rPr>
          <w:rFonts w:cs="Arial"/>
          <w:i/>
          <w:color w:val="000000"/>
          <w:lang w:eastAsia="en-ZA"/>
        </w:rPr>
        <w:t>The Auditor-General has at all reasonable ti</w:t>
      </w:r>
      <w:r>
        <w:rPr>
          <w:rFonts w:cs="Arial"/>
          <w:i/>
          <w:color w:val="000000"/>
          <w:lang w:eastAsia="en-ZA"/>
        </w:rPr>
        <w:t>mes full unrestricted access to a</w:t>
      </w:r>
      <w:r w:rsidRPr="006B3F24">
        <w:rPr>
          <w:rFonts w:cs="Arial"/>
          <w:i/>
          <w:color w:val="000000"/>
          <w:lang w:eastAsia="en-ZA"/>
        </w:rPr>
        <w:t xml:space="preserve">ny document, book or written or electronic record or information of the auditee or which reflects or may elucidate the business, financial results, financial position or performance of the auditee; </w:t>
      </w:r>
      <w:r>
        <w:rPr>
          <w:rFonts w:cs="Arial"/>
          <w:i/>
          <w:color w:val="000000"/>
          <w:lang w:eastAsia="en-ZA"/>
        </w:rPr>
        <w:t>a</w:t>
      </w:r>
      <w:r w:rsidRPr="006B3F24">
        <w:rPr>
          <w:rFonts w:cs="Arial"/>
          <w:i/>
          <w:color w:val="000000"/>
          <w:lang w:eastAsia="en-ZA"/>
        </w:rPr>
        <w:t xml:space="preserve">ny of the assets of or under the control of the auditee; or </w:t>
      </w:r>
      <w:r>
        <w:rPr>
          <w:rFonts w:cs="Arial"/>
          <w:i/>
          <w:color w:val="000000"/>
          <w:lang w:eastAsia="en-ZA"/>
        </w:rPr>
        <w:t>a</w:t>
      </w:r>
      <w:r w:rsidRPr="006B3F24">
        <w:rPr>
          <w:rFonts w:cs="Arial"/>
          <w:i/>
          <w:color w:val="000000"/>
          <w:lang w:eastAsia="en-ZA"/>
        </w:rPr>
        <w:t>ny staff member or representative of the auditee</w:t>
      </w:r>
      <w:r w:rsidRPr="006B3F24">
        <w:rPr>
          <w:rFonts w:cs="Arial"/>
          <w:color w:val="000000"/>
          <w:lang w:eastAsia="en-ZA"/>
        </w:rPr>
        <w:t xml:space="preserve">.” </w:t>
      </w:r>
    </w:p>
    <w:p w14:paraId="49C94378" w14:textId="77777777" w:rsidR="00932BBF" w:rsidRPr="006B3F24" w:rsidRDefault="00932BBF" w:rsidP="00932BBF">
      <w:pPr>
        <w:spacing w:after="0" w:line="240" w:lineRule="auto"/>
        <w:jc w:val="both"/>
        <w:rPr>
          <w:rFonts w:cs="Arial"/>
          <w:color w:val="000000"/>
          <w:lang w:eastAsia="en-ZA"/>
        </w:rPr>
      </w:pPr>
    </w:p>
    <w:p w14:paraId="492E3F77" w14:textId="77777777" w:rsidR="00932BBF" w:rsidRPr="006B3F24" w:rsidRDefault="00932BBF" w:rsidP="00932BBF">
      <w:pPr>
        <w:spacing w:after="0" w:line="240" w:lineRule="auto"/>
        <w:jc w:val="both"/>
        <w:rPr>
          <w:rFonts w:cs="Arial"/>
          <w:color w:val="000000"/>
          <w:lang w:val="en-US" w:eastAsia="en-ZA"/>
        </w:rPr>
      </w:pPr>
      <w:r w:rsidRPr="006B3F24">
        <w:rPr>
          <w:rFonts w:cs="Arial"/>
          <w:color w:val="000000"/>
          <w:lang w:eastAsia="en-ZA"/>
        </w:rPr>
        <w:t>Public Finance Management Act paragraph 38(1)(a)(i) and (iii)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val="en-US" w:eastAsia="en-ZA"/>
        </w:rPr>
        <w:t>ffective, efficient and transparent systems of financial and risk management and internal control;</w:t>
      </w:r>
      <w:r>
        <w:rPr>
          <w:rFonts w:cs="Arial"/>
          <w:i/>
          <w:color w:val="000000"/>
          <w:lang w:val="en-US" w:eastAsia="en-ZA"/>
        </w:rPr>
        <w:t xml:space="preserve"> and a</w:t>
      </w:r>
      <w:r w:rsidRPr="006B3F24">
        <w:rPr>
          <w:rFonts w:cs="Arial"/>
          <w:i/>
          <w:color w:val="000000"/>
          <w:lang w:val="en-US" w:eastAsia="en-ZA"/>
        </w:rPr>
        <w:t>n appropriate procurement and provisioning system which is fair, equitable, transparent, competitive and cost effective;</w:t>
      </w:r>
      <w:r>
        <w:rPr>
          <w:rFonts w:cs="Arial"/>
          <w:i/>
          <w:color w:val="000000"/>
          <w:lang w:val="en-US" w:eastAsia="en-ZA"/>
        </w:rPr>
        <w:t>…</w:t>
      </w:r>
      <w:r w:rsidRPr="006B3F24">
        <w:rPr>
          <w:rFonts w:cs="Arial"/>
          <w:color w:val="000000"/>
          <w:lang w:val="en-US" w:eastAsia="en-ZA"/>
        </w:rPr>
        <w:t>”</w:t>
      </w:r>
    </w:p>
    <w:p w14:paraId="0E458F27" w14:textId="77777777" w:rsidR="00932BBF" w:rsidRPr="006B3F24" w:rsidRDefault="00932BBF" w:rsidP="00932BBF">
      <w:pPr>
        <w:spacing w:after="0" w:line="240" w:lineRule="auto"/>
        <w:jc w:val="both"/>
        <w:rPr>
          <w:rFonts w:cs="Arial"/>
          <w:color w:val="000000"/>
          <w:lang w:eastAsia="en-ZA"/>
        </w:rPr>
      </w:pPr>
    </w:p>
    <w:p w14:paraId="1D917342"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Finance Management Act paragraph 38 (1)(c)(ii)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6FFF6545" w14:textId="77777777" w:rsidR="00932BBF" w:rsidRDefault="00932BBF" w:rsidP="00932BBF">
      <w:pPr>
        <w:spacing w:after="0" w:line="240" w:lineRule="auto"/>
        <w:jc w:val="both"/>
        <w:rPr>
          <w:rFonts w:cs="Arial"/>
          <w:i/>
        </w:rPr>
      </w:pPr>
    </w:p>
    <w:p w14:paraId="33DCEE0B" w14:textId="77777777" w:rsidR="00932BBF" w:rsidRPr="006B3F24" w:rsidRDefault="00932BBF" w:rsidP="00932BBF">
      <w:pPr>
        <w:pStyle w:val="NormalWeb"/>
        <w:spacing w:before="0" w:beforeAutospacing="0" w:after="0" w:afterAutospacing="0"/>
        <w:jc w:val="both"/>
        <w:rPr>
          <w:rFonts w:ascii="Arial" w:hAnsi="Arial" w:cs="Arial"/>
          <w:i/>
          <w:color w:val="000000"/>
          <w:sz w:val="22"/>
          <w:szCs w:val="22"/>
        </w:rPr>
      </w:pPr>
      <w:r w:rsidRPr="006B3F24">
        <w:rPr>
          <w:rFonts w:ascii="Arial" w:hAnsi="Arial" w:cs="Arial"/>
          <w:color w:val="000000"/>
          <w:sz w:val="22"/>
          <w:szCs w:val="22"/>
        </w:rPr>
        <w:t xml:space="preserve">Public Finance Management Act </w:t>
      </w:r>
      <w:r>
        <w:rPr>
          <w:rFonts w:ascii="Arial" w:hAnsi="Arial" w:cs="Arial"/>
          <w:color w:val="000000"/>
          <w:sz w:val="22"/>
          <w:szCs w:val="22"/>
        </w:rPr>
        <w:t>paragraph</w:t>
      </w:r>
      <w:r w:rsidRPr="006B3F24">
        <w:rPr>
          <w:rFonts w:ascii="Arial" w:hAnsi="Arial" w:cs="Arial"/>
          <w:color w:val="000000"/>
          <w:sz w:val="22"/>
          <w:szCs w:val="22"/>
        </w:rPr>
        <w:t xml:space="preserve"> 40(a) and (b)</w:t>
      </w:r>
      <w:r>
        <w:rPr>
          <w:rFonts w:ascii="Arial" w:hAnsi="Arial" w:cs="Arial"/>
          <w:color w:val="000000"/>
          <w:sz w:val="22"/>
          <w:szCs w:val="22"/>
        </w:rPr>
        <w:t xml:space="preserve"> states that</w:t>
      </w:r>
      <w:r w:rsidRPr="006B3F24">
        <w:rPr>
          <w:rFonts w:ascii="Arial" w:hAnsi="Arial" w:cs="Arial"/>
          <w:color w:val="000000"/>
          <w:sz w:val="22"/>
          <w:szCs w:val="22"/>
        </w:rPr>
        <w:t xml:space="preserve"> </w:t>
      </w:r>
      <w:r w:rsidRPr="006B3F24">
        <w:rPr>
          <w:rFonts w:ascii="Arial" w:hAnsi="Arial" w:cs="Arial"/>
          <w:i/>
          <w:color w:val="000000"/>
          <w:sz w:val="22"/>
          <w:szCs w:val="22"/>
        </w:rPr>
        <w:t>“The accounting officer for a department must keep full and proper records of the financial affairs of the department in accordance with any prescribed norms and standards; must prepare financial statements for each financial year in accordance with generally recognized accounting practice…”</w:t>
      </w:r>
    </w:p>
    <w:p w14:paraId="3DA4FE14" w14:textId="77777777" w:rsidR="00932BBF" w:rsidRPr="0031070B" w:rsidRDefault="00932BBF" w:rsidP="00932BBF">
      <w:pPr>
        <w:spacing w:after="0" w:line="240" w:lineRule="auto"/>
        <w:ind w:left="720" w:hanging="720"/>
        <w:jc w:val="both"/>
        <w:rPr>
          <w:rFonts w:cs="Arial"/>
          <w:i/>
          <w:color w:val="000000"/>
        </w:rPr>
      </w:pPr>
    </w:p>
    <w:p w14:paraId="7DB4162F" w14:textId="77777777" w:rsidR="00932BBF" w:rsidRDefault="00932BBF" w:rsidP="00932BBF">
      <w:pPr>
        <w:spacing w:after="0" w:line="240" w:lineRule="auto"/>
        <w:jc w:val="both"/>
        <w:rPr>
          <w:rFonts w:cs="Arial"/>
        </w:rPr>
      </w:pPr>
      <w:r>
        <w:rPr>
          <w:rFonts w:cs="Arial"/>
        </w:rPr>
        <w:t>Treasury regulation 16A6.3 (d)</w:t>
      </w:r>
      <w:r w:rsidRPr="0031070B">
        <w:rPr>
          <w:rFonts w:cs="Arial"/>
        </w:rPr>
        <w:t xml:space="preserve"> states that </w:t>
      </w:r>
      <w:r w:rsidRPr="0031070B">
        <w:rPr>
          <w:rFonts w:cs="Arial"/>
          <w:i/>
        </w:rPr>
        <w:t>“</w:t>
      </w:r>
      <w:r w:rsidRPr="006B3F24">
        <w:rPr>
          <w:rFonts w:cs="Arial"/>
          <w:i/>
        </w:rPr>
        <w:t>award</w:t>
      </w:r>
      <w:r>
        <w:rPr>
          <w:rFonts w:cs="Arial"/>
          <w:i/>
        </w:rPr>
        <w:t>s are</w:t>
      </w:r>
      <w:r w:rsidRPr="006B3F24">
        <w:rPr>
          <w:rFonts w:cs="Arial"/>
          <w:i/>
        </w:rPr>
        <w:t xml:space="preserve"> published in the Government Tender Bulletin and </w:t>
      </w:r>
      <w:r>
        <w:rPr>
          <w:rFonts w:cs="Arial"/>
          <w:i/>
        </w:rPr>
        <w:t>other media by which the bids were</w:t>
      </w:r>
      <w:r w:rsidRPr="006B3F24">
        <w:rPr>
          <w:rFonts w:cs="Arial"/>
          <w:i/>
        </w:rPr>
        <w:t xml:space="preserve"> advertised</w:t>
      </w:r>
      <w:r w:rsidRPr="0031070B">
        <w:rPr>
          <w:rFonts w:cs="Arial"/>
          <w:i/>
        </w:rPr>
        <w:t>.”</w:t>
      </w:r>
      <w:r w:rsidRPr="0031070B">
        <w:rPr>
          <w:rFonts w:cs="Arial"/>
        </w:rPr>
        <w:t xml:space="preserve"> </w:t>
      </w:r>
    </w:p>
    <w:p w14:paraId="00C40FE0" w14:textId="77777777" w:rsidR="00932BBF" w:rsidRDefault="00932BBF" w:rsidP="00932BBF">
      <w:pPr>
        <w:spacing w:after="0" w:line="240" w:lineRule="auto"/>
        <w:jc w:val="both"/>
        <w:rPr>
          <w:rFonts w:cs="Arial"/>
        </w:rPr>
      </w:pPr>
    </w:p>
    <w:p w14:paraId="7CA1AF28" w14:textId="77777777" w:rsidR="00932BBF" w:rsidRDefault="00932BBF" w:rsidP="00932BBF">
      <w:pPr>
        <w:pStyle w:val="NormalWeb"/>
        <w:spacing w:before="0" w:beforeAutospacing="0" w:after="0" w:afterAutospacing="0"/>
        <w:jc w:val="both"/>
        <w:rPr>
          <w:rFonts w:ascii="Arial" w:hAnsi="Arial" w:cs="Arial"/>
          <w:i/>
          <w:sz w:val="22"/>
          <w:szCs w:val="22"/>
        </w:rPr>
      </w:pPr>
      <w:r>
        <w:rPr>
          <w:rFonts w:ascii="Arial" w:hAnsi="Arial" w:cs="Arial"/>
          <w:sz w:val="22"/>
          <w:szCs w:val="22"/>
        </w:rPr>
        <w:t xml:space="preserve">National Treasury Instruction No 1 of 2015/16 paragraph 4.1 and 4.2 states that </w:t>
      </w:r>
      <w:r>
        <w:rPr>
          <w:rFonts w:ascii="Arial" w:hAnsi="Arial" w:cs="Arial"/>
          <w:i/>
          <w:sz w:val="22"/>
          <w:szCs w:val="22"/>
        </w:rPr>
        <w:t>“</w:t>
      </w:r>
      <w:r w:rsidRPr="0031070B">
        <w:rPr>
          <w:rFonts w:ascii="Arial" w:hAnsi="Arial" w:cs="Arial"/>
          <w:i/>
          <w:sz w:val="22"/>
          <w:szCs w:val="22"/>
        </w:rPr>
        <w:t>The Accounting Officer</w:t>
      </w:r>
      <w:r>
        <w:rPr>
          <w:rFonts w:ascii="Arial" w:hAnsi="Arial" w:cs="Arial"/>
          <w:i/>
          <w:sz w:val="22"/>
          <w:szCs w:val="22"/>
        </w:rPr>
        <w:t>s</w:t>
      </w:r>
      <w:r w:rsidRPr="0031070B">
        <w:rPr>
          <w:rFonts w:ascii="Arial" w:hAnsi="Arial" w:cs="Arial"/>
          <w:i/>
          <w:sz w:val="22"/>
          <w:szCs w:val="22"/>
        </w:rPr>
        <w:t xml:space="preserve"> </w:t>
      </w:r>
      <w:r w:rsidRPr="006B3F24">
        <w:rPr>
          <w:rFonts w:ascii="Arial" w:hAnsi="Arial" w:cs="Arial"/>
          <w:i/>
          <w:sz w:val="22"/>
          <w:szCs w:val="22"/>
        </w:rPr>
        <w:t>of PFMA compliant institutions must</w:t>
      </w:r>
      <w:r>
        <w:rPr>
          <w:rFonts w:ascii="Arial" w:hAnsi="Arial" w:cs="Arial"/>
          <w:i/>
          <w:sz w:val="22"/>
          <w:szCs w:val="22"/>
        </w:rPr>
        <w:t xml:space="preserve"> through the relevant treasury</w:t>
      </w:r>
      <w:r w:rsidRPr="006B3F24">
        <w:rPr>
          <w:rFonts w:ascii="Arial" w:hAnsi="Arial" w:cs="Arial"/>
          <w:i/>
          <w:sz w:val="22"/>
          <w:szCs w:val="22"/>
        </w:rPr>
        <w:t xml:space="preserve"> publish the awards of all advertised competitive bids on the eTender Publication Portal by taking cognisance of the requirements in paragraph 4.</w:t>
      </w:r>
      <w:r>
        <w:rPr>
          <w:rFonts w:ascii="Arial" w:hAnsi="Arial" w:cs="Arial"/>
          <w:i/>
          <w:sz w:val="22"/>
          <w:szCs w:val="22"/>
        </w:rPr>
        <w:t>2</w:t>
      </w:r>
    </w:p>
    <w:p w14:paraId="61C986DE" w14:textId="77777777" w:rsidR="00932BBF" w:rsidRDefault="00932BBF" w:rsidP="00932BBF">
      <w:pPr>
        <w:pStyle w:val="Default"/>
        <w:jc w:val="both"/>
        <w:rPr>
          <w:rFonts w:ascii="Arial" w:hAnsi="Arial" w:cs="Arial"/>
          <w:i/>
          <w:sz w:val="22"/>
          <w:szCs w:val="22"/>
        </w:rPr>
      </w:pPr>
    </w:p>
    <w:p w14:paraId="0B47E943" w14:textId="77777777" w:rsidR="00932BBF" w:rsidRDefault="00932BBF" w:rsidP="00932BBF">
      <w:pPr>
        <w:pStyle w:val="Default"/>
        <w:jc w:val="both"/>
        <w:rPr>
          <w:rFonts w:ascii="Arial" w:hAnsi="Arial" w:cs="Arial"/>
          <w:i/>
          <w:sz w:val="22"/>
          <w:szCs w:val="22"/>
        </w:rPr>
      </w:pPr>
      <w:r>
        <w:rPr>
          <w:rFonts w:ascii="Arial" w:hAnsi="Arial" w:cs="Arial"/>
          <w:i/>
          <w:sz w:val="22"/>
          <w:szCs w:val="22"/>
        </w:rPr>
        <w:t xml:space="preserve">PFMA compliant institutions must submit the following information on successful bids to the relevant treasury’s </w:t>
      </w:r>
      <w:r w:rsidRPr="006B3F24">
        <w:rPr>
          <w:rFonts w:ascii="Arial" w:hAnsi="Arial" w:cs="Arial"/>
          <w:i/>
          <w:sz w:val="22"/>
          <w:szCs w:val="22"/>
        </w:rPr>
        <w:t xml:space="preserve">eTender Publication </w:t>
      </w:r>
      <w:r>
        <w:rPr>
          <w:rFonts w:ascii="Arial" w:hAnsi="Arial" w:cs="Arial"/>
          <w:i/>
          <w:sz w:val="22"/>
          <w:szCs w:val="22"/>
        </w:rPr>
        <w:t>Administrator within seven (7) working days of awarding the bids:</w:t>
      </w:r>
    </w:p>
    <w:p w14:paraId="60CC776B" w14:textId="77777777" w:rsidR="00932BBF" w:rsidRPr="006B3F24" w:rsidRDefault="00932BBF" w:rsidP="00932BBF">
      <w:pPr>
        <w:pStyle w:val="Default"/>
        <w:jc w:val="both"/>
        <w:rPr>
          <w:rFonts w:ascii="Arial" w:hAnsi="Arial" w:cs="Arial"/>
          <w:i/>
          <w:sz w:val="22"/>
          <w:szCs w:val="22"/>
        </w:rPr>
      </w:pPr>
      <w:r w:rsidRPr="006B3F24">
        <w:rPr>
          <w:rFonts w:ascii="Arial" w:hAnsi="Arial" w:cs="Arial"/>
          <w:i/>
          <w:sz w:val="22"/>
          <w:szCs w:val="22"/>
        </w:rPr>
        <w:t>a) Contract description and bid number</w:t>
      </w:r>
    </w:p>
    <w:p w14:paraId="1F0E3A09" w14:textId="77777777" w:rsidR="00932BBF" w:rsidRDefault="00932BBF" w:rsidP="00932BBF">
      <w:pPr>
        <w:pStyle w:val="Default"/>
        <w:jc w:val="both"/>
        <w:rPr>
          <w:rFonts w:ascii="Arial" w:hAnsi="Arial" w:cs="Arial"/>
          <w:i/>
          <w:sz w:val="22"/>
          <w:szCs w:val="22"/>
        </w:rPr>
      </w:pPr>
      <w:r w:rsidRPr="006B3F24">
        <w:rPr>
          <w:rFonts w:ascii="Arial" w:hAnsi="Arial" w:cs="Arial"/>
          <w:i/>
          <w:sz w:val="22"/>
          <w:szCs w:val="22"/>
        </w:rPr>
        <w:t xml:space="preserve">b) Names of the successful bidder(s) and preference pints claimed </w:t>
      </w:r>
    </w:p>
    <w:p w14:paraId="7FD52FE6" w14:textId="77777777" w:rsidR="00932BBF" w:rsidRDefault="00932BBF" w:rsidP="00932BBF">
      <w:pPr>
        <w:pStyle w:val="Default"/>
        <w:jc w:val="both"/>
        <w:rPr>
          <w:rFonts w:ascii="Arial" w:hAnsi="Arial" w:cs="Arial"/>
          <w:i/>
          <w:sz w:val="22"/>
          <w:szCs w:val="22"/>
        </w:rPr>
      </w:pPr>
      <w:r>
        <w:rPr>
          <w:rFonts w:ascii="Arial" w:hAnsi="Arial" w:cs="Arial"/>
          <w:i/>
          <w:sz w:val="22"/>
          <w:szCs w:val="22"/>
        </w:rPr>
        <w:t xml:space="preserve">c) Contract price(s), if possible and </w:t>
      </w:r>
    </w:p>
    <w:p w14:paraId="309B9972" w14:textId="77777777" w:rsidR="00932BBF" w:rsidRDefault="00932BBF" w:rsidP="00932BBF">
      <w:pPr>
        <w:pStyle w:val="Default"/>
        <w:jc w:val="both"/>
        <w:rPr>
          <w:rFonts w:ascii="Arial" w:hAnsi="Arial" w:cs="Arial"/>
          <w:i/>
          <w:sz w:val="22"/>
          <w:szCs w:val="22"/>
        </w:rPr>
      </w:pPr>
      <w:r>
        <w:rPr>
          <w:rFonts w:ascii="Arial" w:hAnsi="Arial" w:cs="Arial"/>
          <w:i/>
          <w:sz w:val="22"/>
          <w:szCs w:val="22"/>
        </w:rPr>
        <w:t>d) contract period”</w:t>
      </w:r>
    </w:p>
    <w:p w14:paraId="5C5A6CE0" w14:textId="77777777" w:rsidR="00932BBF" w:rsidRDefault="00932BBF" w:rsidP="00932BBF">
      <w:pPr>
        <w:spacing w:after="0" w:line="240" w:lineRule="auto"/>
        <w:rPr>
          <w:rFonts w:cs="Arial"/>
          <w:b/>
        </w:rPr>
      </w:pPr>
    </w:p>
    <w:p w14:paraId="140FABA3" w14:textId="77777777" w:rsidR="00932BBF" w:rsidRPr="0038585F" w:rsidRDefault="00932BBF" w:rsidP="00932BBF">
      <w:pPr>
        <w:spacing w:after="0" w:line="240" w:lineRule="auto"/>
        <w:rPr>
          <w:rFonts w:cs="Arial"/>
          <w:b/>
        </w:rPr>
      </w:pPr>
      <w:r w:rsidRPr="0038585F">
        <w:rPr>
          <w:rFonts w:cs="Arial"/>
          <w:b/>
        </w:rPr>
        <w:t>Nature</w:t>
      </w:r>
    </w:p>
    <w:p w14:paraId="38385306" w14:textId="77777777" w:rsidR="00932BBF" w:rsidRPr="0038585F" w:rsidRDefault="00932BBF" w:rsidP="00932BBF">
      <w:pPr>
        <w:spacing w:after="0" w:line="240" w:lineRule="auto"/>
        <w:rPr>
          <w:rFonts w:cs="Arial"/>
          <w:b/>
        </w:rPr>
      </w:pPr>
    </w:p>
    <w:p w14:paraId="63D5D99B" w14:textId="77777777" w:rsidR="00932BBF" w:rsidRDefault="00932BBF" w:rsidP="00932BBF">
      <w:pPr>
        <w:spacing w:after="0" w:line="240" w:lineRule="auto"/>
        <w:jc w:val="both"/>
        <w:rPr>
          <w:rFonts w:cs="Arial"/>
        </w:rPr>
      </w:pPr>
      <w:r>
        <w:rPr>
          <w:rFonts w:cs="Arial"/>
        </w:rPr>
        <w:t xml:space="preserve">During the audit of supply chain management, it was noted that the following contracts were </w:t>
      </w:r>
      <w:r w:rsidRPr="008C5D42">
        <w:rPr>
          <w:rFonts w:cs="Arial"/>
        </w:rPr>
        <w:t>award</w:t>
      </w:r>
      <w:r>
        <w:rPr>
          <w:rFonts w:cs="Arial"/>
        </w:rPr>
        <w:t xml:space="preserve">ed through a tender process, however the awards for these </w:t>
      </w:r>
      <w:r w:rsidRPr="00927D71">
        <w:rPr>
          <w:rFonts w:cs="Arial"/>
        </w:rPr>
        <w:t>tenders</w:t>
      </w:r>
      <w:r w:rsidRPr="008C5D42">
        <w:rPr>
          <w:rFonts w:cs="Arial"/>
        </w:rPr>
        <w:t xml:space="preserve"> </w:t>
      </w:r>
      <w:r w:rsidRPr="00927D71">
        <w:rPr>
          <w:rFonts w:cs="Arial"/>
        </w:rPr>
        <w:t>were not advertised</w:t>
      </w:r>
      <w:r>
        <w:rPr>
          <w:rFonts w:cs="Arial"/>
        </w:rPr>
        <w:t xml:space="preserve"> </w:t>
      </w:r>
      <w:r w:rsidRPr="00927D71">
        <w:rPr>
          <w:rFonts w:cs="Arial"/>
        </w:rPr>
        <w:t xml:space="preserve">in the Government Tender Bulletin </w:t>
      </w:r>
      <w:r>
        <w:rPr>
          <w:rFonts w:cs="Arial"/>
        </w:rPr>
        <w:t xml:space="preserve">and </w:t>
      </w:r>
      <w:r w:rsidRPr="00927D71">
        <w:rPr>
          <w:rFonts w:cs="Arial"/>
        </w:rPr>
        <w:t xml:space="preserve">eTender Publication Portal as required </w:t>
      </w:r>
      <w:r>
        <w:rPr>
          <w:rFonts w:cs="Arial"/>
        </w:rPr>
        <w:t>Treasury regulation 16A6.3 and National Treasury Instruction No 1 of 2015/16.</w:t>
      </w:r>
    </w:p>
    <w:p w14:paraId="1E09F3A4" w14:textId="77777777" w:rsidR="00932BBF" w:rsidRDefault="00932BBF" w:rsidP="00932BBF">
      <w:pPr>
        <w:spacing w:after="0" w:line="240" w:lineRule="auto"/>
        <w:rPr>
          <w:rFonts w:ascii="Calibri" w:eastAsia="Calibri" w:hAnsi="Calibri" w:cs="Calibri"/>
        </w:rPr>
      </w:pPr>
    </w:p>
    <w:p w14:paraId="7ED4965E" w14:textId="77777777" w:rsidR="00932BBF" w:rsidRDefault="00932BBF" w:rsidP="00932BBF">
      <w:pPr>
        <w:spacing w:after="0" w:line="240" w:lineRule="auto"/>
        <w:rPr>
          <w:rFonts w:ascii="Calibri" w:eastAsia="Calibri" w:hAnsi="Calibri" w:cs="Calibri"/>
        </w:rPr>
      </w:pPr>
    </w:p>
    <w:p w14:paraId="3C999267" w14:textId="77777777" w:rsidR="00932BBF" w:rsidRPr="004F1896" w:rsidRDefault="00932BBF" w:rsidP="00932BBF">
      <w:pPr>
        <w:spacing w:after="0" w:line="240" w:lineRule="auto"/>
        <w:rPr>
          <w:rFonts w:ascii="Calibri" w:eastAsia="Calibri" w:hAnsi="Calibri" w:cs="Calibri"/>
        </w:rPr>
      </w:pPr>
    </w:p>
    <w:tbl>
      <w:tblPr>
        <w:tblW w:w="57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1277"/>
        <w:gridCol w:w="4657"/>
        <w:gridCol w:w="1287"/>
        <w:gridCol w:w="1391"/>
        <w:gridCol w:w="1275"/>
      </w:tblGrid>
      <w:tr w:rsidR="00932BBF" w:rsidRPr="004F1896" w14:paraId="29CE4EF2" w14:textId="77777777" w:rsidTr="00EF54EF">
        <w:trPr>
          <w:trHeight w:val="547"/>
        </w:trPr>
        <w:tc>
          <w:tcPr>
            <w:tcW w:w="220" w:type="pct"/>
            <w:shd w:val="clear" w:color="auto" w:fill="BFBFBF" w:themeFill="background1" w:themeFillShade="BF"/>
            <w:tcMar>
              <w:top w:w="0" w:type="dxa"/>
              <w:left w:w="108" w:type="dxa"/>
              <w:bottom w:w="0" w:type="dxa"/>
              <w:right w:w="108" w:type="dxa"/>
            </w:tcMar>
            <w:vAlign w:val="center"/>
            <w:hideMark/>
          </w:tcPr>
          <w:p w14:paraId="6A9255CD"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No</w:t>
            </w:r>
          </w:p>
        </w:tc>
        <w:tc>
          <w:tcPr>
            <w:tcW w:w="617" w:type="pct"/>
            <w:shd w:val="clear" w:color="auto" w:fill="BFBFBF" w:themeFill="background1" w:themeFillShade="BF"/>
            <w:tcMar>
              <w:top w:w="0" w:type="dxa"/>
              <w:left w:w="108" w:type="dxa"/>
              <w:bottom w:w="0" w:type="dxa"/>
              <w:right w:w="108" w:type="dxa"/>
            </w:tcMar>
            <w:vAlign w:val="center"/>
            <w:hideMark/>
          </w:tcPr>
          <w:p w14:paraId="0AF29841"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Tender number</w:t>
            </w:r>
          </w:p>
        </w:tc>
        <w:tc>
          <w:tcPr>
            <w:tcW w:w="2251" w:type="pct"/>
            <w:shd w:val="clear" w:color="auto" w:fill="BFBFBF" w:themeFill="background1" w:themeFillShade="BF"/>
            <w:tcMar>
              <w:top w:w="0" w:type="dxa"/>
              <w:left w:w="108" w:type="dxa"/>
              <w:bottom w:w="0" w:type="dxa"/>
              <w:right w:w="108" w:type="dxa"/>
            </w:tcMar>
            <w:vAlign w:val="center"/>
            <w:hideMark/>
          </w:tcPr>
          <w:p w14:paraId="17C7B5FB" w14:textId="77777777" w:rsidR="00932BBF" w:rsidRPr="00315435" w:rsidRDefault="00932BBF" w:rsidP="00932BBF">
            <w:pPr>
              <w:spacing w:after="0" w:line="240" w:lineRule="auto"/>
              <w:rPr>
                <w:rFonts w:eastAsia="Calibri" w:cs="Arial"/>
                <w:b/>
                <w:bCs/>
                <w:sz w:val="18"/>
                <w:szCs w:val="18"/>
                <w:lang w:eastAsia="en-ZA"/>
              </w:rPr>
            </w:pPr>
            <w:r>
              <w:rPr>
                <w:rFonts w:eastAsia="Calibri" w:cs="Arial"/>
                <w:b/>
                <w:bCs/>
                <w:sz w:val="18"/>
                <w:szCs w:val="18"/>
                <w:lang w:eastAsia="en-ZA"/>
              </w:rPr>
              <w:t>Project D</w:t>
            </w:r>
            <w:r w:rsidRPr="00315435">
              <w:rPr>
                <w:rFonts w:eastAsia="Calibri" w:cs="Arial"/>
                <w:b/>
                <w:bCs/>
                <w:sz w:val="18"/>
                <w:szCs w:val="18"/>
                <w:lang w:eastAsia="en-ZA"/>
              </w:rPr>
              <w:t xml:space="preserve">escription                                                                      </w:t>
            </w:r>
          </w:p>
        </w:tc>
        <w:tc>
          <w:tcPr>
            <w:tcW w:w="622" w:type="pct"/>
            <w:shd w:val="clear" w:color="auto" w:fill="BFBFBF" w:themeFill="background1" w:themeFillShade="BF"/>
            <w:tcMar>
              <w:top w:w="0" w:type="dxa"/>
              <w:left w:w="108" w:type="dxa"/>
              <w:bottom w:w="0" w:type="dxa"/>
              <w:right w:w="108" w:type="dxa"/>
            </w:tcMar>
            <w:vAlign w:val="center"/>
            <w:hideMark/>
          </w:tcPr>
          <w:p w14:paraId="639D12C8"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Supplier Name</w:t>
            </w:r>
          </w:p>
        </w:tc>
        <w:tc>
          <w:tcPr>
            <w:tcW w:w="672" w:type="pct"/>
            <w:shd w:val="clear" w:color="auto" w:fill="BFBFBF" w:themeFill="background1" w:themeFillShade="BF"/>
            <w:tcMar>
              <w:top w:w="0" w:type="dxa"/>
              <w:left w:w="108" w:type="dxa"/>
              <w:bottom w:w="0" w:type="dxa"/>
              <w:right w:w="108" w:type="dxa"/>
            </w:tcMar>
            <w:vAlign w:val="center"/>
            <w:hideMark/>
          </w:tcPr>
          <w:p w14:paraId="1BE67021"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Award Contract Value</w:t>
            </w:r>
          </w:p>
        </w:tc>
        <w:tc>
          <w:tcPr>
            <w:tcW w:w="617" w:type="pct"/>
            <w:shd w:val="clear" w:color="auto" w:fill="BFBFBF" w:themeFill="background1" w:themeFillShade="BF"/>
            <w:tcMar>
              <w:top w:w="0" w:type="dxa"/>
              <w:left w:w="108" w:type="dxa"/>
              <w:bottom w:w="0" w:type="dxa"/>
              <w:right w:w="108" w:type="dxa"/>
            </w:tcMar>
            <w:vAlign w:val="center"/>
            <w:hideMark/>
          </w:tcPr>
          <w:p w14:paraId="726863EC"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Payment to date</w:t>
            </w:r>
          </w:p>
        </w:tc>
      </w:tr>
      <w:tr w:rsidR="00932BBF" w:rsidRPr="004F1896" w14:paraId="65B463B2" w14:textId="77777777" w:rsidTr="00EF54EF">
        <w:trPr>
          <w:trHeight w:val="411"/>
        </w:trPr>
        <w:tc>
          <w:tcPr>
            <w:tcW w:w="220" w:type="pct"/>
            <w:shd w:val="clear" w:color="auto" w:fill="FFFFFF"/>
            <w:tcMar>
              <w:top w:w="0" w:type="dxa"/>
              <w:left w:w="108" w:type="dxa"/>
              <w:bottom w:w="0" w:type="dxa"/>
              <w:right w:w="108" w:type="dxa"/>
            </w:tcMar>
            <w:vAlign w:val="bottom"/>
            <w:hideMark/>
          </w:tcPr>
          <w:p w14:paraId="6AB75747"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1</w:t>
            </w:r>
          </w:p>
        </w:tc>
        <w:tc>
          <w:tcPr>
            <w:tcW w:w="617" w:type="pct"/>
            <w:shd w:val="clear" w:color="auto" w:fill="FFFFFF"/>
            <w:tcMar>
              <w:top w:w="0" w:type="dxa"/>
              <w:left w:w="108" w:type="dxa"/>
              <w:bottom w:w="0" w:type="dxa"/>
              <w:right w:w="108" w:type="dxa"/>
            </w:tcMar>
            <w:vAlign w:val="bottom"/>
            <w:hideMark/>
          </w:tcPr>
          <w:p w14:paraId="169C35EF"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CPTSC01/19</w:t>
            </w:r>
          </w:p>
        </w:tc>
        <w:tc>
          <w:tcPr>
            <w:tcW w:w="2251" w:type="pct"/>
            <w:shd w:val="clear" w:color="auto" w:fill="FFFFFF"/>
            <w:tcMar>
              <w:top w:w="0" w:type="dxa"/>
              <w:left w:w="108" w:type="dxa"/>
              <w:bottom w:w="0" w:type="dxa"/>
              <w:right w:w="108" w:type="dxa"/>
            </w:tcMar>
            <w:vAlign w:val="bottom"/>
            <w:hideMark/>
          </w:tcPr>
          <w:p w14:paraId="01CDBDF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Villages: Transportation of MPs &amp; Sessional Officials</w:t>
            </w:r>
          </w:p>
        </w:tc>
        <w:tc>
          <w:tcPr>
            <w:tcW w:w="622" w:type="pct"/>
            <w:shd w:val="clear" w:color="auto" w:fill="FFFFFF"/>
            <w:tcMar>
              <w:top w:w="0" w:type="dxa"/>
              <w:left w:w="108" w:type="dxa"/>
              <w:bottom w:w="0" w:type="dxa"/>
              <w:right w:w="108" w:type="dxa"/>
            </w:tcMar>
            <w:vAlign w:val="bottom"/>
            <w:hideMark/>
          </w:tcPr>
          <w:p w14:paraId="4CFD395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Springbok Atlas</w:t>
            </w:r>
          </w:p>
        </w:tc>
        <w:tc>
          <w:tcPr>
            <w:tcW w:w="672" w:type="pct"/>
            <w:shd w:val="clear" w:color="auto" w:fill="FFFFFF"/>
            <w:tcMar>
              <w:top w:w="0" w:type="dxa"/>
              <w:left w:w="108" w:type="dxa"/>
              <w:bottom w:w="0" w:type="dxa"/>
              <w:right w:w="108" w:type="dxa"/>
            </w:tcMar>
            <w:vAlign w:val="bottom"/>
            <w:hideMark/>
          </w:tcPr>
          <w:p w14:paraId="298CC60D"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9 969 620,00</w:t>
            </w:r>
          </w:p>
        </w:tc>
        <w:tc>
          <w:tcPr>
            <w:tcW w:w="617" w:type="pct"/>
            <w:shd w:val="clear" w:color="auto" w:fill="FFFFFF"/>
            <w:tcMar>
              <w:top w:w="0" w:type="dxa"/>
              <w:left w:w="108" w:type="dxa"/>
              <w:bottom w:w="0" w:type="dxa"/>
              <w:right w:w="108" w:type="dxa"/>
            </w:tcMar>
            <w:vAlign w:val="bottom"/>
          </w:tcPr>
          <w:p w14:paraId="1896A13D" w14:textId="77777777" w:rsidR="00932BBF" w:rsidRPr="00064AC5" w:rsidRDefault="00932BBF" w:rsidP="00932BBF">
            <w:pPr>
              <w:spacing w:after="0" w:line="240" w:lineRule="auto"/>
              <w:ind w:left="720"/>
              <w:contextualSpacing/>
              <w:jc w:val="center"/>
              <w:rPr>
                <w:rFonts w:cs="Arial"/>
                <w:color w:val="000000"/>
                <w:sz w:val="18"/>
                <w:szCs w:val="18"/>
                <w:lang w:eastAsia="en-ZA"/>
              </w:rPr>
            </w:pPr>
            <w:r w:rsidRPr="00064AC5">
              <w:rPr>
                <w:rFonts w:cs="Arial"/>
                <w:color w:val="000000"/>
                <w:sz w:val="18"/>
                <w:szCs w:val="18"/>
                <w:lang w:eastAsia="en-ZA"/>
              </w:rPr>
              <w:t>0</w:t>
            </w:r>
          </w:p>
        </w:tc>
      </w:tr>
      <w:tr w:rsidR="00932BBF" w:rsidRPr="004F1896" w14:paraId="33A83152" w14:textId="77777777" w:rsidTr="00EF54EF">
        <w:trPr>
          <w:trHeight w:val="545"/>
        </w:trPr>
        <w:tc>
          <w:tcPr>
            <w:tcW w:w="220" w:type="pct"/>
            <w:shd w:val="clear" w:color="auto" w:fill="FFFFFF"/>
            <w:tcMar>
              <w:top w:w="0" w:type="dxa"/>
              <w:left w:w="108" w:type="dxa"/>
              <w:bottom w:w="0" w:type="dxa"/>
              <w:right w:w="108" w:type="dxa"/>
            </w:tcMar>
            <w:vAlign w:val="bottom"/>
            <w:hideMark/>
          </w:tcPr>
          <w:p w14:paraId="546188E4"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2</w:t>
            </w:r>
          </w:p>
        </w:tc>
        <w:tc>
          <w:tcPr>
            <w:tcW w:w="617" w:type="pct"/>
            <w:shd w:val="clear" w:color="auto" w:fill="FFFFFF"/>
            <w:tcMar>
              <w:top w:w="0" w:type="dxa"/>
              <w:left w:w="108" w:type="dxa"/>
              <w:bottom w:w="0" w:type="dxa"/>
              <w:right w:w="108" w:type="dxa"/>
            </w:tcMar>
            <w:vAlign w:val="bottom"/>
            <w:hideMark/>
          </w:tcPr>
          <w:p w14:paraId="3CCD7BE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CPTSC04/19</w:t>
            </w:r>
          </w:p>
        </w:tc>
        <w:tc>
          <w:tcPr>
            <w:tcW w:w="2251" w:type="pct"/>
            <w:shd w:val="clear" w:color="auto" w:fill="FFFFFF"/>
            <w:tcMar>
              <w:top w:w="0" w:type="dxa"/>
              <w:left w:w="108" w:type="dxa"/>
              <w:bottom w:w="0" w:type="dxa"/>
              <w:right w:w="108" w:type="dxa"/>
            </w:tcMar>
            <w:vAlign w:val="bottom"/>
            <w:hideMark/>
          </w:tcPr>
          <w:p w14:paraId="3216338A"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Maintenance &amp; Conservation of Rhodes Collection at  Groote Schuur House/ Museum</w:t>
            </w:r>
          </w:p>
        </w:tc>
        <w:tc>
          <w:tcPr>
            <w:tcW w:w="622" w:type="pct"/>
            <w:shd w:val="clear" w:color="auto" w:fill="FFFFFF"/>
            <w:tcMar>
              <w:top w:w="0" w:type="dxa"/>
              <w:left w:w="108" w:type="dxa"/>
              <w:bottom w:w="0" w:type="dxa"/>
              <w:right w:w="108" w:type="dxa"/>
            </w:tcMar>
            <w:vAlign w:val="bottom"/>
            <w:hideMark/>
          </w:tcPr>
          <w:p w14:paraId="18C415F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DK Conservators Pty Ltd</w:t>
            </w:r>
          </w:p>
        </w:tc>
        <w:tc>
          <w:tcPr>
            <w:tcW w:w="672" w:type="pct"/>
            <w:shd w:val="clear" w:color="auto" w:fill="FFFFFF"/>
            <w:tcMar>
              <w:top w:w="0" w:type="dxa"/>
              <w:left w:w="108" w:type="dxa"/>
              <w:bottom w:w="0" w:type="dxa"/>
              <w:right w:w="108" w:type="dxa"/>
            </w:tcMar>
            <w:vAlign w:val="bottom"/>
            <w:hideMark/>
          </w:tcPr>
          <w:p w14:paraId="358A8C1A"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893 037,00</w:t>
            </w:r>
          </w:p>
        </w:tc>
        <w:tc>
          <w:tcPr>
            <w:tcW w:w="617" w:type="pct"/>
            <w:shd w:val="clear" w:color="auto" w:fill="FFFFFF"/>
            <w:tcMar>
              <w:top w:w="0" w:type="dxa"/>
              <w:left w:w="108" w:type="dxa"/>
              <w:bottom w:w="0" w:type="dxa"/>
              <w:right w:w="108" w:type="dxa"/>
            </w:tcMar>
            <w:vAlign w:val="bottom"/>
          </w:tcPr>
          <w:p w14:paraId="1F2D9B36" w14:textId="77777777" w:rsidR="00932BBF" w:rsidRPr="00064AC5" w:rsidRDefault="00932BBF" w:rsidP="00932BBF">
            <w:pPr>
              <w:spacing w:after="0" w:line="240" w:lineRule="auto"/>
              <w:ind w:left="720"/>
              <w:contextualSpacing/>
              <w:jc w:val="center"/>
              <w:rPr>
                <w:rFonts w:cs="Arial"/>
                <w:color w:val="000000"/>
                <w:sz w:val="18"/>
                <w:szCs w:val="18"/>
                <w:lang w:eastAsia="en-ZA"/>
              </w:rPr>
            </w:pPr>
            <w:r w:rsidRPr="00064AC5">
              <w:rPr>
                <w:rFonts w:cs="Arial"/>
                <w:color w:val="000000"/>
                <w:sz w:val="18"/>
                <w:szCs w:val="18"/>
                <w:lang w:eastAsia="en-ZA"/>
              </w:rPr>
              <w:t>0</w:t>
            </w:r>
          </w:p>
        </w:tc>
      </w:tr>
      <w:tr w:rsidR="00932BBF" w:rsidRPr="004F1896" w14:paraId="465BBFF1" w14:textId="77777777" w:rsidTr="00EF54EF">
        <w:trPr>
          <w:trHeight w:val="411"/>
        </w:trPr>
        <w:tc>
          <w:tcPr>
            <w:tcW w:w="220" w:type="pct"/>
            <w:shd w:val="clear" w:color="auto" w:fill="FFFFFF"/>
            <w:tcMar>
              <w:top w:w="0" w:type="dxa"/>
              <w:left w:w="108" w:type="dxa"/>
              <w:bottom w:w="0" w:type="dxa"/>
              <w:right w:w="108" w:type="dxa"/>
            </w:tcMar>
            <w:vAlign w:val="bottom"/>
            <w:hideMark/>
          </w:tcPr>
          <w:p w14:paraId="5678F44C"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3</w:t>
            </w:r>
          </w:p>
        </w:tc>
        <w:tc>
          <w:tcPr>
            <w:tcW w:w="617" w:type="pct"/>
            <w:shd w:val="clear" w:color="auto" w:fill="FFFFFF"/>
            <w:tcMar>
              <w:top w:w="0" w:type="dxa"/>
              <w:left w:w="108" w:type="dxa"/>
              <w:bottom w:w="0" w:type="dxa"/>
              <w:right w:w="108" w:type="dxa"/>
            </w:tcMar>
            <w:vAlign w:val="bottom"/>
            <w:hideMark/>
          </w:tcPr>
          <w:p w14:paraId="7940FBD2"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CPTSC06/19</w:t>
            </w:r>
          </w:p>
        </w:tc>
        <w:tc>
          <w:tcPr>
            <w:tcW w:w="2251" w:type="pct"/>
            <w:shd w:val="clear" w:color="auto" w:fill="FFFFFF"/>
            <w:tcMar>
              <w:top w:w="0" w:type="dxa"/>
              <w:left w:w="108" w:type="dxa"/>
              <w:bottom w:w="0" w:type="dxa"/>
              <w:right w:w="108" w:type="dxa"/>
            </w:tcMar>
            <w:vAlign w:val="bottom"/>
            <w:hideMark/>
          </w:tcPr>
          <w:p w14:paraId="4D099CED"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 xml:space="preserve">nfrastructure </w:t>
            </w:r>
            <w:r w:rsidRPr="00064AC5">
              <w:rPr>
                <w:rFonts w:eastAsia="Calibri" w:cs="Arial"/>
                <w:color w:val="000000"/>
                <w:sz w:val="18"/>
                <w:szCs w:val="18"/>
                <w:lang w:eastAsia="en-ZA"/>
              </w:rPr>
              <w:t>R</w:t>
            </w:r>
            <w:r>
              <w:rPr>
                <w:rFonts w:eastAsia="Calibri" w:cs="Arial"/>
                <w:color w:val="000000"/>
                <w:sz w:val="18"/>
                <w:szCs w:val="18"/>
                <w:lang w:eastAsia="en-ZA"/>
              </w:rPr>
              <w:t xml:space="preserve">equirement </w:t>
            </w:r>
            <w:r w:rsidRPr="00064AC5">
              <w:rPr>
                <w:rFonts w:eastAsia="Calibri" w:cs="Arial"/>
                <w:color w:val="000000"/>
                <w:sz w:val="18"/>
                <w:szCs w:val="18"/>
                <w:lang w:eastAsia="en-ZA"/>
              </w:rPr>
              <w:t>- F</w:t>
            </w:r>
            <w:r>
              <w:rPr>
                <w:rFonts w:eastAsia="Calibri" w:cs="Arial"/>
                <w:color w:val="000000"/>
                <w:sz w:val="18"/>
                <w:szCs w:val="18"/>
                <w:lang w:eastAsia="en-ZA"/>
              </w:rPr>
              <w:t>eb</w:t>
            </w:r>
            <w:r w:rsidRPr="00064AC5">
              <w:rPr>
                <w:rFonts w:eastAsia="Calibri" w:cs="Arial"/>
                <w:color w:val="000000"/>
                <w:sz w:val="18"/>
                <w:szCs w:val="18"/>
                <w:lang w:eastAsia="en-ZA"/>
              </w:rPr>
              <w:t xml:space="preserve"> 2020 SONA</w:t>
            </w:r>
          </w:p>
        </w:tc>
        <w:tc>
          <w:tcPr>
            <w:tcW w:w="622" w:type="pct"/>
            <w:shd w:val="clear" w:color="auto" w:fill="FFFFFF"/>
            <w:tcMar>
              <w:top w:w="0" w:type="dxa"/>
              <w:left w:w="108" w:type="dxa"/>
              <w:bottom w:w="0" w:type="dxa"/>
              <w:right w:w="108" w:type="dxa"/>
            </w:tcMar>
            <w:vAlign w:val="bottom"/>
            <w:hideMark/>
          </w:tcPr>
          <w:p w14:paraId="04D610D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C-Squared Group</w:t>
            </w:r>
          </w:p>
        </w:tc>
        <w:tc>
          <w:tcPr>
            <w:tcW w:w="672" w:type="pct"/>
            <w:shd w:val="clear" w:color="auto" w:fill="FFFFFF"/>
            <w:tcMar>
              <w:top w:w="0" w:type="dxa"/>
              <w:left w:w="108" w:type="dxa"/>
              <w:bottom w:w="0" w:type="dxa"/>
              <w:right w:w="108" w:type="dxa"/>
            </w:tcMar>
            <w:vAlign w:val="bottom"/>
            <w:hideMark/>
          </w:tcPr>
          <w:p w14:paraId="235081F7"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795 782,00</w:t>
            </w:r>
          </w:p>
        </w:tc>
        <w:tc>
          <w:tcPr>
            <w:tcW w:w="617" w:type="pct"/>
            <w:shd w:val="clear" w:color="auto" w:fill="FFFFFF"/>
            <w:tcMar>
              <w:top w:w="0" w:type="dxa"/>
              <w:left w:w="108" w:type="dxa"/>
              <w:bottom w:w="0" w:type="dxa"/>
              <w:right w:w="108" w:type="dxa"/>
            </w:tcMar>
            <w:vAlign w:val="bottom"/>
            <w:hideMark/>
          </w:tcPr>
          <w:p w14:paraId="62969840"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795 782,00</w:t>
            </w:r>
          </w:p>
        </w:tc>
      </w:tr>
      <w:tr w:rsidR="00932BBF" w:rsidRPr="004F1896" w14:paraId="10D02AD8" w14:textId="77777777" w:rsidTr="00EF54EF">
        <w:trPr>
          <w:trHeight w:val="559"/>
        </w:trPr>
        <w:tc>
          <w:tcPr>
            <w:tcW w:w="220" w:type="pct"/>
            <w:shd w:val="clear" w:color="auto" w:fill="FFFFFF"/>
            <w:tcMar>
              <w:top w:w="0" w:type="dxa"/>
              <w:left w:w="108" w:type="dxa"/>
              <w:bottom w:w="0" w:type="dxa"/>
              <w:right w:w="108" w:type="dxa"/>
            </w:tcMar>
            <w:vAlign w:val="bottom"/>
            <w:hideMark/>
          </w:tcPr>
          <w:p w14:paraId="48DF619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4</w:t>
            </w:r>
          </w:p>
        </w:tc>
        <w:tc>
          <w:tcPr>
            <w:tcW w:w="617" w:type="pct"/>
            <w:shd w:val="clear" w:color="auto" w:fill="FFFFFF"/>
            <w:tcMar>
              <w:top w:w="0" w:type="dxa"/>
              <w:left w:w="108" w:type="dxa"/>
              <w:bottom w:w="0" w:type="dxa"/>
              <w:right w:w="108" w:type="dxa"/>
            </w:tcMar>
            <w:vAlign w:val="bottom"/>
            <w:hideMark/>
          </w:tcPr>
          <w:p w14:paraId="3CAF739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CPTSC05/19</w:t>
            </w:r>
          </w:p>
        </w:tc>
        <w:tc>
          <w:tcPr>
            <w:tcW w:w="2251" w:type="pct"/>
            <w:shd w:val="clear" w:color="auto" w:fill="FFFFFF"/>
            <w:tcMar>
              <w:top w:w="0" w:type="dxa"/>
              <w:left w:w="108" w:type="dxa"/>
              <w:bottom w:w="0" w:type="dxa"/>
              <w:right w:w="108" w:type="dxa"/>
            </w:tcMar>
            <w:vAlign w:val="bottom"/>
            <w:hideMark/>
          </w:tcPr>
          <w:p w14:paraId="31F20EE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nternal</w:t>
            </w:r>
            <w:r w:rsidRPr="00064AC5">
              <w:rPr>
                <w:rFonts w:eastAsia="Calibri" w:cs="Arial"/>
                <w:color w:val="000000"/>
                <w:sz w:val="18"/>
                <w:szCs w:val="18"/>
                <w:lang w:eastAsia="en-ZA"/>
              </w:rPr>
              <w:t xml:space="preserve"> D</w:t>
            </w:r>
            <w:r>
              <w:rPr>
                <w:rFonts w:eastAsia="Calibri" w:cs="Arial"/>
                <w:color w:val="000000"/>
                <w:sz w:val="18"/>
                <w:szCs w:val="18"/>
                <w:lang w:eastAsia="en-ZA"/>
              </w:rPr>
              <w:t>eep</w:t>
            </w:r>
            <w:r w:rsidRPr="00064AC5">
              <w:rPr>
                <w:rFonts w:eastAsia="Calibri" w:cs="Arial"/>
                <w:color w:val="000000"/>
                <w:sz w:val="18"/>
                <w:szCs w:val="18"/>
                <w:lang w:eastAsia="en-ZA"/>
              </w:rPr>
              <w:t xml:space="preserve"> C</w:t>
            </w:r>
            <w:r>
              <w:rPr>
                <w:rFonts w:eastAsia="Calibri" w:cs="Arial"/>
                <w:color w:val="000000"/>
                <w:sz w:val="18"/>
                <w:szCs w:val="18"/>
                <w:lang w:eastAsia="en-ZA"/>
              </w:rPr>
              <w:t>leaning</w:t>
            </w:r>
            <w:r w:rsidRPr="00064AC5">
              <w:rPr>
                <w:rFonts w:eastAsia="Calibri" w:cs="Arial"/>
                <w:color w:val="000000"/>
                <w:sz w:val="18"/>
                <w:szCs w:val="18"/>
                <w:lang w:eastAsia="en-ZA"/>
              </w:rPr>
              <w:t xml:space="preserve"> - F</w:t>
            </w:r>
            <w:r>
              <w:rPr>
                <w:rFonts w:eastAsia="Calibri" w:cs="Arial"/>
                <w:color w:val="000000"/>
                <w:sz w:val="18"/>
                <w:szCs w:val="18"/>
                <w:lang w:eastAsia="en-ZA"/>
              </w:rPr>
              <w:t>eb</w:t>
            </w:r>
            <w:r w:rsidRPr="00064AC5">
              <w:rPr>
                <w:rFonts w:eastAsia="Calibri" w:cs="Arial"/>
                <w:color w:val="000000"/>
                <w:sz w:val="18"/>
                <w:szCs w:val="18"/>
                <w:lang w:eastAsia="en-ZA"/>
              </w:rPr>
              <w:t xml:space="preserve"> 2020 SONA</w:t>
            </w:r>
          </w:p>
        </w:tc>
        <w:tc>
          <w:tcPr>
            <w:tcW w:w="622" w:type="pct"/>
            <w:shd w:val="clear" w:color="auto" w:fill="FFFFFF"/>
            <w:tcMar>
              <w:top w:w="0" w:type="dxa"/>
              <w:left w:w="108" w:type="dxa"/>
              <w:bottom w:w="0" w:type="dxa"/>
              <w:right w:w="108" w:type="dxa"/>
            </w:tcMar>
            <w:vAlign w:val="bottom"/>
            <w:hideMark/>
          </w:tcPr>
          <w:p w14:paraId="2E32330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Greystone Trading 389 t/a Pronto Kleen</w:t>
            </w:r>
          </w:p>
        </w:tc>
        <w:tc>
          <w:tcPr>
            <w:tcW w:w="672" w:type="pct"/>
            <w:shd w:val="clear" w:color="auto" w:fill="FFFFFF"/>
            <w:tcMar>
              <w:top w:w="0" w:type="dxa"/>
              <w:left w:w="108" w:type="dxa"/>
              <w:bottom w:w="0" w:type="dxa"/>
              <w:right w:w="108" w:type="dxa"/>
            </w:tcMar>
            <w:vAlign w:val="bottom"/>
            <w:hideMark/>
          </w:tcPr>
          <w:p w14:paraId="56DC19C3"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660 331,00</w:t>
            </w:r>
          </w:p>
        </w:tc>
        <w:tc>
          <w:tcPr>
            <w:tcW w:w="617" w:type="pct"/>
            <w:shd w:val="clear" w:color="auto" w:fill="FFFFFF"/>
            <w:tcMar>
              <w:top w:w="0" w:type="dxa"/>
              <w:left w:w="108" w:type="dxa"/>
              <w:bottom w:w="0" w:type="dxa"/>
              <w:right w:w="108" w:type="dxa"/>
            </w:tcMar>
            <w:vAlign w:val="bottom"/>
            <w:hideMark/>
          </w:tcPr>
          <w:p w14:paraId="54D52A9A"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660 331,00</w:t>
            </w:r>
          </w:p>
        </w:tc>
      </w:tr>
      <w:tr w:rsidR="00932BBF" w:rsidRPr="004F1896" w14:paraId="35388AF8" w14:textId="77777777" w:rsidTr="00EF54EF">
        <w:trPr>
          <w:trHeight w:val="411"/>
        </w:trPr>
        <w:tc>
          <w:tcPr>
            <w:tcW w:w="220" w:type="pct"/>
            <w:shd w:val="clear" w:color="auto" w:fill="FFFFFF"/>
            <w:tcMar>
              <w:top w:w="0" w:type="dxa"/>
              <w:left w:w="108" w:type="dxa"/>
              <w:bottom w:w="0" w:type="dxa"/>
              <w:right w:w="108" w:type="dxa"/>
            </w:tcMar>
            <w:vAlign w:val="bottom"/>
            <w:hideMark/>
          </w:tcPr>
          <w:p w14:paraId="1D084C3B"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5</w:t>
            </w:r>
          </w:p>
        </w:tc>
        <w:tc>
          <w:tcPr>
            <w:tcW w:w="617" w:type="pct"/>
            <w:shd w:val="clear" w:color="auto" w:fill="FFFFFF"/>
            <w:tcMar>
              <w:top w:w="0" w:type="dxa"/>
              <w:left w:w="108" w:type="dxa"/>
              <w:bottom w:w="0" w:type="dxa"/>
              <w:right w:w="108" w:type="dxa"/>
            </w:tcMar>
            <w:vAlign w:val="bottom"/>
            <w:hideMark/>
          </w:tcPr>
          <w:p w14:paraId="626129E8"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CPTSC28/18</w:t>
            </w:r>
          </w:p>
        </w:tc>
        <w:tc>
          <w:tcPr>
            <w:tcW w:w="2251" w:type="pct"/>
            <w:shd w:val="clear" w:color="auto" w:fill="FFFFFF"/>
            <w:tcMar>
              <w:top w:w="0" w:type="dxa"/>
              <w:left w:w="108" w:type="dxa"/>
              <w:bottom w:w="0" w:type="dxa"/>
              <w:right w:w="108" w:type="dxa"/>
            </w:tcMar>
            <w:vAlign w:val="bottom"/>
            <w:hideMark/>
          </w:tcPr>
          <w:p w14:paraId="4491852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 xml:space="preserve">nfrastructure </w:t>
            </w:r>
            <w:r w:rsidRPr="00064AC5">
              <w:rPr>
                <w:rFonts w:eastAsia="Calibri" w:cs="Arial"/>
                <w:color w:val="000000"/>
                <w:sz w:val="18"/>
                <w:szCs w:val="18"/>
                <w:lang w:eastAsia="en-ZA"/>
              </w:rPr>
              <w:t>R</w:t>
            </w:r>
            <w:r>
              <w:rPr>
                <w:rFonts w:eastAsia="Calibri" w:cs="Arial"/>
                <w:color w:val="000000"/>
                <w:sz w:val="18"/>
                <w:szCs w:val="18"/>
                <w:lang w:eastAsia="en-ZA"/>
              </w:rPr>
              <w:t>equirement</w:t>
            </w:r>
            <w:r w:rsidRPr="00064AC5">
              <w:rPr>
                <w:rFonts w:eastAsia="Calibri" w:cs="Arial"/>
                <w:color w:val="000000"/>
                <w:sz w:val="18"/>
                <w:szCs w:val="18"/>
                <w:lang w:eastAsia="en-ZA"/>
              </w:rPr>
              <w:t xml:space="preserve"> - M</w:t>
            </w:r>
            <w:r>
              <w:rPr>
                <w:rFonts w:eastAsia="Calibri" w:cs="Arial"/>
                <w:color w:val="000000"/>
                <w:sz w:val="18"/>
                <w:szCs w:val="18"/>
                <w:lang w:eastAsia="en-ZA"/>
              </w:rPr>
              <w:t>ay</w:t>
            </w:r>
            <w:r w:rsidRPr="00064AC5">
              <w:rPr>
                <w:rFonts w:eastAsia="Calibri" w:cs="Arial"/>
                <w:color w:val="000000"/>
                <w:sz w:val="18"/>
                <w:szCs w:val="18"/>
                <w:lang w:eastAsia="en-ZA"/>
              </w:rPr>
              <w:t xml:space="preserve"> 2019 SONA</w:t>
            </w:r>
          </w:p>
        </w:tc>
        <w:tc>
          <w:tcPr>
            <w:tcW w:w="622" w:type="pct"/>
            <w:shd w:val="clear" w:color="auto" w:fill="FFFFFF"/>
            <w:tcMar>
              <w:top w:w="0" w:type="dxa"/>
              <w:left w:w="108" w:type="dxa"/>
              <w:bottom w:w="0" w:type="dxa"/>
              <w:right w:w="108" w:type="dxa"/>
            </w:tcMar>
            <w:vAlign w:val="bottom"/>
            <w:hideMark/>
          </w:tcPr>
          <w:p w14:paraId="1DADAA72"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C-Squared Consumer</w:t>
            </w:r>
          </w:p>
        </w:tc>
        <w:tc>
          <w:tcPr>
            <w:tcW w:w="672" w:type="pct"/>
            <w:shd w:val="clear" w:color="auto" w:fill="FFFFFF"/>
            <w:tcMar>
              <w:top w:w="0" w:type="dxa"/>
              <w:left w:w="108" w:type="dxa"/>
              <w:bottom w:w="0" w:type="dxa"/>
              <w:right w:w="108" w:type="dxa"/>
            </w:tcMar>
            <w:vAlign w:val="bottom"/>
            <w:hideMark/>
          </w:tcPr>
          <w:p w14:paraId="2A708E43"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330 000,00</w:t>
            </w:r>
          </w:p>
        </w:tc>
        <w:tc>
          <w:tcPr>
            <w:tcW w:w="617" w:type="pct"/>
            <w:shd w:val="clear" w:color="auto" w:fill="FFFFFF"/>
            <w:tcMar>
              <w:top w:w="0" w:type="dxa"/>
              <w:left w:w="108" w:type="dxa"/>
              <w:bottom w:w="0" w:type="dxa"/>
              <w:right w:w="108" w:type="dxa"/>
            </w:tcMar>
            <w:vAlign w:val="bottom"/>
            <w:hideMark/>
          </w:tcPr>
          <w:p w14:paraId="3B0E78AE"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330 000,00</w:t>
            </w:r>
          </w:p>
        </w:tc>
      </w:tr>
      <w:tr w:rsidR="00932BBF" w:rsidRPr="004F1896" w14:paraId="527DBCDF" w14:textId="77777777" w:rsidTr="00EF54EF">
        <w:trPr>
          <w:trHeight w:val="261"/>
        </w:trPr>
        <w:tc>
          <w:tcPr>
            <w:tcW w:w="4383" w:type="pct"/>
            <w:gridSpan w:val="5"/>
            <w:shd w:val="clear" w:color="auto" w:fill="FFFFFF"/>
            <w:tcMar>
              <w:top w:w="0" w:type="dxa"/>
              <w:left w:w="108" w:type="dxa"/>
              <w:bottom w:w="0" w:type="dxa"/>
              <w:right w:w="108" w:type="dxa"/>
            </w:tcMar>
            <w:vAlign w:val="bottom"/>
            <w:hideMark/>
          </w:tcPr>
          <w:p w14:paraId="55382B2D" w14:textId="77777777" w:rsidR="00932BBF" w:rsidRPr="00064AC5" w:rsidRDefault="00932BBF" w:rsidP="00932BBF">
            <w:pPr>
              <w:spacing w:after="0" w:line="240" w:lineRule="auto"/>
              <w:rPr>
                <w:rFonts w:eastAsia="Calibri" w:cs="Arial"/>
                <w:b/>
                <w:bCs/>
                <w:color w:val="000000"/>
                <w:sz w:val="18"/>
                <w:szCs w:val="18"/>
                <w:lang w:eastAsia="en-ZA"/>
              </w:rPr>
            </w:pPr>
            <w:r w:rsidRPr="00064AC5">
              <w:rPr>
                <w:rFonts w:eastAsia="Calibri" w:cs="Arial"/>
                <w:b/>
                <w:bCs/>
                <w:color w:val="000000"/>
                <w:sz w:val="18"/>
                <w:szCs w:val="18"/>
                <w:lang w:eastAsia="en-ZA"/>
              </w:rPr>
              <w:t>Total</w:t>
            </w:r>
          </w:p>
        </w:tc>
        <w:tc>
          <w:tcPr>
            <w:tcW w:w="617" w:type="pct"/>
            <w:shd w:val="clear" w:color="auto" w:fill="FFFFFF"/>
            <w:tcMar>
              <w:top w:w="0" w:type="dxa"/>
              <w:left w:w="108" w:type="dxa"/>
              <w:bottom w:w="0" w:type="dxa"/>
              <w:right w:w="108" w:type="dxa"/>
            </w:tcMar>
            <w:vAlign w:val="bottom"/>
          </w:tcPr>
          <w:p w14:paraId="66DD4A71" w14:textId="77777777" w:rsidR="00932BBF" w:rsidRPr="00064AC5" w:rsidRDefault="00932BBF" w:rsidP="00932BBF">
            <w:pPr>
              <w:spacing w:after="0" w:line="240" w:lineRule="auto"/>
              <w:jc w:val="right"/>
              <w:rPr>
                <w:rFonts w:eastAsia="Calibri" w:cs="Arial"/>
                <w:b/>
                <w:bCs/>
                <w:color w:val="000000"/>
                <w:sz w:val="18"/>
                <w:szCs w:val="18"/>
                <w:lang w:eastAsia="en-ZA"/>
              </w:rPr>
            </w:pPr>
            <w:r w:rsidRPr="00064AC5">
              <w:rPr>
                <w:rFonts w:eastAsia="Calibri" w:cs="Arial"/>
                <w:b/>
                <w:bCs/>
                <w:color w:val="000000"/>
                <w:sz w:val="18"/>
                <w:szCs w:val="18"/>
                <w:lang w:eastAsia="en-ZA"/>
              </w:rPr>
              <w:t>1 786 113,00</w:t>
            </w:r>
          </w:p>
        </w:tc>
      </w:tr>
    </w:tbl>
    <w:p w14:paraId="3CC39F76" w14:textId="77777777" w:rsidR="00932BBF" w:rsidRDefault="00932BBF" w:rsidP="00932BBF">
      <w:pPr>
        <w:shd w:val="clear" w:color="auto" w:fill="FFFFFF"/>
        <w:spacing w:after="0" w:line="240" w:lineRule="auto"/>
        <w:jc w:val="both"/>
        <w:rPr>
          <w:rFonts w:cs="Arial"/>
          <w:b/>
        </w:rPr>
      </w:pPr>
    </w:p>
    <w:p w14:paraId="37C953A6" w14:textId="77777777" w:rsidR="00932BBF" w:rsidRPr="0038585F" w:rsidRDefault="00932BBF" w:rsidP="00932BBF">
      <w:pPr>
        <w:shd w:val="clear" w:color="auto" w:fill="FFFFFF"/>
        <w:spacing w:after="0" w:line="240" w:lineRule="auto"/>
        <w:jc w:val="both"/>
        <w:rPr>
          <w:rFonts w:cs="Arial"/>
          <w:b/>
        </w:rPr>
      </w:pPr>
      <w:r w:rsidRPr="0038585F">
        <w:rPr>
          <w:rFonts w:cs="Arial"/>
          <w:b/>
        </w:rPr>
        <w:t>Impact of the finding</w:t>
      </w:r>
    </w:p>
    <w:p w14:paraId="419AE2B8" w14:textId="77777777" w:rsidR="00932BBF" w:rsidRPr="0070599A" w:rsidRDefault="00932BBF" w:rsidP="00932BBF">
      <w:pPr>
        <w:spacing w:after="0" w:line="240" w:lineRule="auto"/>
        <w:jc w:val="both"/>
        <w:rPr>
          <w:rFonts w:cs="Arial"/>
          <w:b/>
        </w:rPr>
      </w:pPr>
    </w:p>
    <w:p w14:paraId="6DF87765" w14:textId="77777777" w:rsidR="00932BBF" w:rsidRDefault="00932BBF" w:rsidP="00932BBF">
      <w:pPr>
        <w:spacing w:after="0" w:line="240" w:lineRule="auto"/>
        <w:jc w:val="both"/>
        <w:rPr>
          <w:rFonts w:cs="Arial"/>
          <w:bCs/>
        </w:rPr>
      </w:pPr>
      <w:r>
        <w:rPr>
          <w:rFonts w:cs="Arial"/>
          <w:bCs/>
        </w:rPr>
        <w:t>Non-compliance with the Preferential Procurement Regulation, 2017</w:t>
      </w:r>
    </w:p>
    <w:p w14:paraId="700953A0" w14:textId="77777777" w:rsidR="00932BBF" w:rsidRDefault="00932BBF" w:rsidP="00932BBF">
      <w:pPr>
        <w:spacing w:after="0" w:line="240" w:lineRule="auto"/>
        <w:jc w:val="both"/>
        <w:rPr>
          <w:rFonts w:cs="Arial"/>
          <w:bCs/>
        </w:rPr>
      </w:pPr>
    </w:p>
    <w:p w14:paraId="30DA1DBB" w14:textId="77777777" w:rsidR="00932BBF" w:rsidRPr="008E2C31" w:rsidRDefault="00932BBF" w:rsidP="00932BBF">
      <w:pPr>
        <w:spacing w:after="0" w:line="240" w:lineRule="auto"/>
        <w:jc w:val="both"/>
        <w:rPr>
          <w:rFonts w:cs="Arial"/>
        </w:rPr>
      </w:pPr>
      <w:r w:rsidRPr="008E2C31">
        <w:rPr>
          <w:rFonts w:cs="Arial"/>
        </w:rPr>
        <w:t xml:space="preserve">Misstatement of irregular expenditure for the amount paid to date </w:t>
      </w:r>
    </w:p>
    <w:p w14:paraId="3AB36B78" w14:textId="77777777" w:rsidR="00932BBF" w:rsidRDefault="00932BBF" w:rsidP="00932BBF">
      <w:pPr>
        <w:spacing w:after="0" w:line="240" w:lineRule="auto"/>
        <w:jc w:val="both"/>
        <w:rPr>
          <w:rFonts w:cs="Arial"/>
          <w:bCs/>
        </w:rPr>
      </w:pPr>
    </w:p>
    <w:p w14:paraId="102EC0F3" w14:textId="77777777" w:rsidR="00932BBF" w:rsidRPr="00F92A35" w:rsidRDefault="00932BBF" w:rsidP="00932BBF">
      <w:pPr>
        <w:spacing w:after="0" w:line="240" w:lineRule="auto"/>
        <w:jc w:val="both"/>
        <w:rPr>
          <w:rFonts w:cs="Arial"/>
          <w:b/>
          <w:bCs/>
        </w:rPr>
      </w:pPr>
      <w:r w:rsidRPr="00F92A35">
        <w:rPr>
          <w:rFonts w:cs="Arial"/>
          <w:b/>
          <w:bCs/>
        </w:rPr>
        <w:t>Internal control deficiency</w:t>
      </w:r>
    </w:p>
    <w:p w14:paraId="6CACE265" w14:textId="77777777" w:rsidR="00932BBF" w:rsidRPr="00F92A35" w:rsidRDefault="00932BBF" w:rsidP="00932BBF">
      <w:pPr>
        <w:pStyle w:val="NormalWeb"/>
        <w:spacing w:before="0" w:beforeAutospacing="0" w:after="0" w:afterAutospacing="0"/>
        <w:jc w:val="both"/>
        <w:rPr>
          <w:rStyle w:val="Emphasis"/>
          <w:i w:val="0"/>
          <w:iCs w:val="0"/>
          <w:sz w:val="22"/>
          <w:szCs w:val="22"/>
        </w:rPr>
      </w:pPr>
    </w:p>
    <w:p w14:paraId="3F763EC4" w14:textId="77777777" w:rsidR="00932BBF" w:rsidRPr="00B0185A" w:rsidRDefault="00932BBF" w:rsidP="00932BBF">
      <w:pPr>
        <w:tabs>
          <w:tab w:val="num" w:pos="851"/>
        </w:tabs>
        <w:spacing w:after="0" w:line="240" w:lineRule="auto"/>
        <w:jc w:val="both"/>
        <w:rPr>
          <w:b/>
          <w:i/>
          <w:color w:val="000000"/>
        </w:rPr>
      </w:pPr>
      <w:bookmarkStart w:id="15" w:name="OLE_LINK4"/>
      <w:bookmarkStart w:id="16" w:name="OLE_LINK22"/>
      <w:r w:rsidRPr="00D60492">
        <w:rPr>
          <w:rFonts w:cs="Arial"/>
          <w:i/>
        </w:rPr>
        <w:t>Leadership</w:t>
      </w:r>
    </w:p>
    <w:p w14:paraId="3652CBA2" w14:textId="77777777" w:rsidR="00932BBF" w:rsidRPr="00B0185A" w:rsidRDefault="00932BBF" w:rsidP="00932BBF">
      <w:pPr>
        <w:pStyle w:val="NormalWeb"/>
        <w:spacing w:before="0" w:beforeAutospacing="0" w:after="0" w:afterAutospacing="0"/>
        <w:jc w:val="both"/>
        <w:rPr>
          <w:rFonts w:ascii="Arial" w:hAnsi="Arial" w:cs="Arial"/>
          <w:color w:val="000000"/>
          <w:sz w:val="22"/>
          <w:szCs w:val="22"/>
        </w:rPr>
      </w:pPr>
    </w:p>
    <w:p w14:paraId="215AC4F2" w14:textId="77777777" w:rsidR="00932BBF" w:rsidRDefault="00932BBF" w:rsidP="00932BBF">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32422925" w14:textId="77777777" w:rsidR="00932BBF" w:rsidRDefault="00932BBF" w:rsidP="00932BBF">
      <w:pPr>
        <w:tabs>
          <w:tab w:val="num" w:pos="851"/>
        </w:tabs>
        <w:spacing w:after="0" w:line="240" w:lineRule="auto"/>
        <w:jc w:val="both"/>
        <w:rPr>
          <w:rFonts w:cs="Arial"/>
        </w:rPr>
      </w:pPr>
    </w:p>
    <w:p w14:paraId="2F3130E2" w14:textId="77777777" w:rsidR="00932BBF" w:rsidRPr="002232B3" w:rsidRDefault="00932BBF" w:rsidP="00932BBF">
      <w:pPr>
        <w:tabs>
          <w:tab w:val="num" w:pos="851"/>
        </w:tabs>
        <w:spacing w:after="0" w:line="240" w:lineRule="auto"/>
        <w:jc w:val="both"/>
        <w:rPr>
          <w:rFonts w:cs="Arial"/>
          <w:i/>
        </w:rPr>
      </w:pPr>
      <w:r w:rsidRPr="002232B3">
        <w:rPr>
          <w:rFonts w:cs="Arial"/>
          <w:i/>
        </w:rPr>
        <w:t>Financial and Performance Management</w:t>
      </w:r>
    </w:p>
    <w:p w14:paraId="0D2D09AC" w14:textId="77777777" w:rsidR="00932BBF" w:rsidRDefault="00932BBF" w:rsidP="00932BBF">
      <w:pPr>
        <w:tabs>
          <w:tab w:val="num" w:pos="851"/>
        </w:tabs>
        <w:spacing w:after="0" w:line="240" w:lineRule="auto"/>
        <w:jc w:val="both"/>
        <w:rPr>
          <w:rFonts w:cs="Arial"/>
        </w:rPr>
      </w:pPr>
    </w:p>
    <w:p w14:paraId="13D8CE79" w14:textId="77777777" w:rsidR="00932BBF" w:rsidRDefault="00932BBF" w:rsidP="00932BBF">
      <w:pPr>
        <w:tabs>
          <w:tab w:val="num" w:pos="851"/>
        </w:tabs>
        <w:spacing w:after="0" w:line="240" w:lineRule="auto"/>
        <w:jc w:val="both"/>
        <w:rPr>
          <w:rFonts w:cs="Arial"/>
        </w:rPr>
      </w:pPr>
      <w:r w:rsidRPr="00B0185A">
        <w:rPr>
          <w:rFonts w:cs="Arial"/>
          <w:color w:val="000000"/>
        </w:rPr>
        <w:t>Reviewing and monitoring of compliance with applicable laws and regulations is insufficient and not properly monitored.</w:t>
      </w:r>
    </w:p>
    <w:bookmarkEnd w:id="15"/>
    <w:bookmarkEnd w:id="16"/>
    <w:p w14:paraId="7F75BA44" w14:textId="77777777" w:rsidR="00932BBF" w:rsidRPr="00F92A35" w:rsidRDefault="00932BBF" w:rsidP="00932BBF">
      <w:pPr>
        <w:spacing w:after="0" w:line="240" w:lineRule="auto"/>
        <w:jc w:val="both"/>
        <w:rPr>
          <w:rFonts w:cs="Arial"/>
          <w:b/>
        </w:rPr>
      </w:pPr>
    </w:p>
    <w:p w14:paraId="6277B963" w14:textId="77777777" w:rsidR="00932BBF" w:rsidRPr="00F92A35" w:rsidRDefault="00932BBF" w:rsidP="00932BBF">
      <w:pPr>
        <w:spacing w:after="0" w:line="240" w:lineRule="auto"/>
        <w:jc w:val="both"/>
        <w:rPr>
          <w:rFonts w:cs="Arial"/>
          <w:b/>
        </w:rPr>
      </w:pPr>
      <w:r w:rsidRPr="00F92A35">
        <w:rPr>
          <w:rFonts w:cs="Arial"/>
          <w:b/>
        </w:rPr>
        <w:t>Recommendation</w:t>
      </w:r>
    </w:p>
    <w:p w14:paraId="26100061" w14:textId="77777777" w:rsidR="00932BBF" w:rsidRDefault="00932BBF" w:rsidP="00932BBF">
      <w:pPr>
        <w:spacing w:after="0" w:line="240" w:lineRule="auto"/>
        <w:jc w:val="both"/>
        <w:rPr>
          <w:rFonts w:cs="Arial"/>
          <w:color w:val="000000"/>
        </w:rPr>
      </w:pPr>
    </w:p>
    <w:p w14:paraId="4EEB54EA" w14:textId="77777777" w:rsidR="00932BBF" w:rsidRDefault="00932BBF" w:rsidP="00932BBF">
      <w:pPr>
        <w:spacing w:after="0" w:line="240" w:lineRule="auto"/>
        <w:rPr>
          <w:rFonts w:cs="Arial"/>
          <w:color w:val="000000"/>
        </w:rPr>
      </w:pPr>
      <w:r w:rsidRPr="00CA7150">
        <w:rPr>
          <w:rFonts w:cs="Arial"/>
          <w:color w:val="000000"/>
        </w:rPr>
        <w:t>It is recomme</w:t>
      </w:r>
      <w:r>
        <w:rPr>
          <w:rFonts w:cs="Arial"/>
          <w:color w:val="000000"/>
        </w:rPr>
        <w:t>nded that:</w:t>
      </w:r>
    </w:p>
    <w:p w14:paraId="35258062" w14:textId="77777777" w:rsidR="00932BBF" w:rsidRDefault="00932BBF" w:rsidP="00932BBF">
      <w:pPr>
        <w:spacing w:after="0" w:line="240" w:lineRule="auto"/>
        <w:rPr>
          <w:rFonts w:cs="Arial"/>
          <w:color w:val="000000"/>
        </w:rPr>
      </w:pPr>
    </w:p>
    <w:p w14:paraId="7ABAEE3D" w14:textId="77777777" w:rsidR="00932BBF" w:rsidRPr="00574892" w:rsidRDefault="00932BBF" w:rsidP="00932BBF">
      <w:pPr>
        <w:spacing w:after="0" w:line="240" w:lineRule="auto"/>
        <w:jc w:val="both"/>
        <w:rPr>
          <w:rFonts w:cs="Arial"/>
          <w:color w:val="000000"/>
          <w:lang w:eastAsia="en-ZA"/>
        </w:rPr>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705294AA" w14:textId="77777777" w:rsidR="00932BBF" w:rsidRDefault="00932BBF" w:rsidP="00932BBF">
      <w:pPr>
        <w:pStyle w:val="NoSpacing"/>
        <w:spacing w:before="0" w:after="0" w:line="240" w:lineRule="auto"/>
        <w:rPr>
          <w:sz w:val="22"/>
          <w:szCs w:val="22"/>
        </w:rPr>
      </w:pPr>
    </w:p>
    <w:p w14:paraId="2B1E3D5D" w14:textId="77777777" w:rsidR="00932BBF" w:rsidRPr="00932BBF" w:rsidRDefault="00932BBF" w:rsidP="00932BBF">
      <w:pPr>
        <w:pStyle w:val="NoSpacing"/>
        <w:spacing w:before="0" w:after="0" w:line="240" w:lineRule="auto"/>
        <w:jc w:val="both"/>
        <w:rPr>
          <w:b w:val="0"/>
          <w:sz w:val="22"/>
          <w:szCs w:val="22"/>
        </w:rPr>
      </w:pPr>
      <w:r w:rsidRPr="00932BBF">
        <w:rPr>
          <w:b w:val="0"/>
          <w:sz w:val="22"/>
          <w:szCs w:val="22"/>
        </w:rPr>
        <w:t>The accounting officer should investigate the reasons for the irregular expenditure and confirm if it was deliberate. The expenditure should be included in the irregular expenditure register.</w:t>
      </w:r>
    </w:p>
    <w:p w14:paraId="4224D926" w14:textId="77777777" w:rsidR="00932BBF" w:rsidRPr="00C166CE" w:rsidRDefault="00932BBF" w:rsidP="00932BBF">
      <w:pPr>
        <w:spacing w:after="0" w:line="240" w:lineRule="auto"/>
        <w:jc w:val="both"/>
        <w:rPr>
          <w:rFonts w:cs="Arial"/>
          <w:color w:val="FF0000"/>
        </w:rPr>
      </w:pPr>
    </w:p>
    <w:p w14:paraId="1AAB61C5"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Management response</w:t>
      </w:r>
    </w:p>
    <w:p w14:paraId="3BD289AD" w14:textId="77777777" w:rsidR="00932BBF" w:rsidRDefault="00932BBF" w:rsidP="00932BBF">
      <w:pPr>
        <w:spacing w:after="0" w:line="240" w:lineRule="auto"/>
        <w:jc w:val="both"/>
        <w:rPr>
          <w:rFonts w:cs="Arial"/>
          <w:b/>
          <w:color w:val="000000" w:themeColor="text1"/>
        </w:rPr>
      </w:pPr>
    </w:p>
    <w:p w14:paraId="16F873CA" w14:textId="77777777" w:rsidR="00932BBF" w:rsidRDefault="00932BBF" w:rsidP="00932BBF">
      <w:pPr>
        <w:spacing w:after="0" w:line="240" w:lineRule="auto"/>
        <w:jc w:val="both"/>
        <w:rPr>
          <w:rFonts w:cs="Arial"/>
          <w:color w:val="000000" w:themeColor="text1"/>
        </w:rPr>
      </w:pPr>
      <w:r>
        <w:rPr>
          <w:rFonts w:cs="Arial"/>
          <w:color w:val="000000" w:themeColor="text1"/>
        </w:rPr>
        <w:t>Management is i</w:t>
      </w:r>
      <w:r w:rsidRPr="00AD042A">
        <w:rPr>
          <w:rFonts w:cs="Arial"/>
          <w:color w:val="000000" w:themeColor="text1"/>
        </w:rPr>
        <w:t>n agreement with the finding</w:t>
      </w:r>
      <w:r>
        <w:rPr>
          <w:rFonts w:cs="Arial"/>
          <w:color w:val="000000" w:themeColor="text1"/>
        </w:rPr>
        <w:t>. It must be clarified that these tenders were advertised on the Tender Bulletin and the eTender Portal. However, the awards of these tender were only advertised on the Departmental website and this was due to budget constraints. We since started reviewed this process and awards are advertised as required.  All the necessary SCM processes were adhered to therefor these transactions do not constitute Irregular Expenditure.</w:t>
      </w:r>
    </w:p>
    <w:p w14:paraId="1CAD36F1" w14:textId="77777777" w:rsidR="00932BBF" w:rsidRPr="00BF6EFE" w:rsidRDefault="00932BBF" w:rsidP="00932BBF">
      <w:pPr>
        <w:spacing w:after="0" w:line="240" w:lineRule="auto"/>
        <w:rPr>
          <w:rFonts w:eastAsia="Arial Unicode MS" w:cs="Arial"/>
        </w:rPr>
      </w:pPr>
      <w:r w:rsidRPr="00BF6EFE">
        <w:rPr>
          <w:rFonts w:eastAsia="Arial Unicode MS" w:cs="Arial"/>
        </w:rPr>
        <w:t>Name</w:t>
      </w:r>
      <w:r w:rsidRPr="00BF6EFE">
        <w:rPr>
          <w:rFonts w:eastAsia="Arial Unicode MS" w:cs="Arial"/>
        </w:rPr>
        <w:tab/>
        <w:t xml:space="preserve">: D. Magida </w:t>
      </w:r>
    </w:p>
    <w:p w14:paraId="3C21855B" w14:textId="77777777" w:rsidR="00932BBF" w:rsidRPr="00BF6EFE" w:rsidRDefault="00932BBF" w:rsidP="00932BBF">
      <w:pPr>
        <w:spacing w:after="0" w:line="240" w:lineRule="auto"/>
        <w:jc w:val="both"/>
        <w:rPr>
          <w:rFonts w:eastAsia="Arial Unicode MS" w:cs="Arial"/>
        </w:rPr>
      </w:pPr>
      <w:r w:rsidRPr="00BF6EFE">
        <w:rPr>
          <w:rFonts w:eastAsia="Arial Unicode MS" w:cs="Arial"/>
        </w:rPr>
        <w:t xml:space="preserve">Position: Assistant Director </w:t>
      </w:r>
    </w:p>
    <w:p w14:paraId="6D05CAAC" w14:textId="77777777" w:rsidR="00932BBF" w:rsidRDefault="00932BBF" w:rsidP="00932BBF">
      <w:pPr>
        <w:spacing w:after="0" w:line="240" w:lineRule="auto"/>
        <w:rPr>
          <w:rFonts w:eastAsia="Arial Unicode MS" w:cs="Arial"/>
        </w:rPr>
      </w:pPr>
      <w:r w:rsidRPr="00BF6EFE">
        <w:rPr>
          <w:rFonts w:eastAsia="Arial Unicode MS" w:cs="Arial"/>
        </w:rPr>
        <w:t xml:space="preserve">Date: </w:t>
      </w:r>
      <w:r>
        <w:rPr>
          <w:rFonts w:eastAsia="Arial Unicode MS" w:cs="Arial"/>
        </w:rPr>
        <w:t>18/03/</w:t>
      </w:r>
      <w:r w:rsidRPr="00BF6EFE">
        <w:rPr>
          <w:rFonts w:eastAsia="Arial Unicode MS" w:cs="Arial"/>
        </w:rPr>
        <w:t xml:space="preserve">2020 </w:t>
      </w:r>
    </w:p>
    <w:p w14:paraId="123D27CA" w14:textId="77777777" w:rsidR="00932BBF" w:rsidRDefault="00932BBF" w:rsidP="00932BBF">
      <w:pPr>
        <w:spacing w:after="0" w:line="240" w:lineRule="auto"/>
        <w:rPr>
          <w:rFonts w:eastAsia="Arial Unicode MS" w:cs="Arial"/>
        </w:rPr>
      </w:pPr>
    </w:p>
    <w:p w14:paraId="4F2C3B3C" w14:textId="77777777" w:rsidR="00932BBF" w:rsidRPr="00004DD7" w:rsidRDefault="00932BBF" w:rsidP="00932BBF">
      <w:pPr>
        <w:spacing w:after="0" w:line="240" w:lineRule="auto"/>
        <w:rPr>
          <w:rFonts w:cs="Arial"/>
          <w:b/>
          <w:color w:val="000000" w:themeColor="text1"/>
        </w:rPr>
      </w:pPr>
      <w:r w:rsidRPr="00004DD7">
        <w:rPr>
          <w:rFonts w:cs="Arial"/>
          <w:b/>
          <w:color w:val="000000" w:themeColor="text1"/>
        </w:rPr>
        <w:t>Auditor’s re</w:t>
      </w:r>
      <w:r>
        <w:rPr>
          <w:rFonts w:cs="Arial"/>
          <w:b/>
          <w:color w:val="000000" w:themeColor="text1"/>
        </w:rPr>
        <w:t>s</w:t>
      </w:r>
      <w:r w:rsidRPr="00004DD7">
        <w:rPr>
          <w:rFonts w:cs="Arial"/>
          <w:b/>
          <w:color w:val="000000" w:themeColor="text1"/>
        </w:rPr>
        <w:t>ponse</w:t>
      </w:r>
    </w:p>
    <w:p w14:paraId="6EE9583E" w14:textId="77777777" w:rsidR="00932BBF" w:rsidRDefault="00932BBF" w:rsidP="00932BBF">
      <w:pPr>
        <w:spacing w:after="0" w:line="240" w:lineRule="auto"/>
        <w:rPr>
          <w:rFonts w:eastAsia="Arial Unicode MS" w:cs="Arial"/>
        </w:rPr>
      </w:pPr>
    </w:p>
    <w:p w14:paraId="08EB2E80" w14:textId="77777777" w:rsidR="00932BBF" w:rsidRDefault="00932BBF" w:rsidP="00932BBF">
      <w:pPr>
        <w:spacing w:after="0" w:line="240" w:lineRule="auto"/>
        <w:jc w:val="both"/>
        <w:rPr>
          <w:rFonts w:cs="Arial"/>
        </w:rPr>
      </w:pPr>
      <w:r w:rsidRPr="00004DD7">
        <w:rPr>
          <w:rFonts w:cs="Arial"/>
        </w:rPr>
        <w:t>Management comment</w:t>
      </w:r>
      <w:r>
        <w:rPr>
          <w:rFonts w:cs="Arial"/>
        </w:rPr>
        <w:t>s are</w:t>
      </w:r>
      <w:r w:rsidRPr="00004DD7">
        <w:rPr>
          <w:rFonts w:cs="Arial"/>
        </w:rPr>
        <w:t xml:space="preserve"> noted,</w:t>
      </w:r>
      <w:r>
        <w:rPr>
          <w:rFonts w:cs="Arial"/>
        </w:rPr>
        <w:t xml:space="preserve"> h</w:t>
      </w:r>
      <w:r w:rsidRPr="00004DD7">
        <w:rPr>
          <w:rFonts w:cs="Arial"/>
        </w:rPr>
        <w:t xml:space="preserve">owever the finding still remains </w:t>
      </w:r>
      <w:r>
        <w:rPr>
          <w:rFonts w:cs="Arial"/>
        </w:rPr>
        <w:t xml:space="preserve">and will be reported in the interim management report </w:t>
      </w:r>
      <w:r w:rsidRPr="00004DD7">
        <w:rPr>
          <w:rFonts w:cs="Arial"/>
        </w:rPr>
        <w:t>Treasury Regulation 16A6.3 and Treasury Instruction No.1 of 2015/1</w:t>
      </w:r>
      <w:r>
        <w:rPr>
          <w:rFonts w:cs="Arial"/>
        </w:rPr>
        <w:t>6</w:t>
      </w:r>
      <w:r w:rsidRPr="00004DD7">
        <w:rPr>
          <w:rFonts w:cs="Arial"/>
        </w:rPr>
        <w:t xml:space="preserve"> </w:t>
      </w:r>
      <w:r>
        <w:rPr>
          <w:rFonts w:cs="Arial"/>
        </w:rPr>
        <w:t>were not adhered too. The impact of the finding still remains and Irregular Expenditure should be reported.</w:t>
      </w:r>
    </w:p>
    <w:p w14:paraId="4B7686F2" w14:textId="303F019E" w:rsidR="0052631B" w:rsidRDefault="0052631B" w:rsidP="00932BBF">
      <w:pPr>
        <w:pStyle w:val="NormalWeb"/>
        <w:spacing w:before="0" w:beforeAutospacing="0" w:after="0" w:afterAutospacing="0"/>
        <w:rPr>
          <w:rFonts w:ascii="Arial" w:hAnsi="Arial" w:cs="Arial"/>
          <w:b/>
          <w:sz w:val="22"/>
          <w:szCs w:val="22"/>
        </w:rPr>
      </w:pPr>
    </w:p>
    <w:p w14:paraId="7C2DD7CC" w14:textId="40E9FCBF" w:rsidR="00932BBF" w:rsidRDefault="00932BBF">
      <w:pPr>
        <w:spacing w:after="200"/>
        <w:rPr>
          <w:rFonts w:eastAsia="Times New Roman" w:cs="Arial"/>
          <w:b/>
          <w:lang w:val="en-US"/>
        </w:rPr>
      </w:pPr>
      <w:r>
        <w:rPr>
          <w:rFonts w:cs="Arial"/>
          <w:b/>
        </w:rPr>
        <w:br w:type="page"/>
      </w:r>
    </w:p>
    <w:p w14:paraId="0A56050E" w14:textId="77777777" w:rsidR="00932BBF" w:rsidRPr="00D51D5F" w:rsidRDefault="00932BBF" w:rsidP="00932BBF">
      <w:pPr>
        <w:pStyle w:val="Heading7"/>
        <w:spacing w:after="0" w:line="240" w:lineRule="auto"/>
        <w:ind w:left="426" w:hanging="426"/>
      </w:pPr>
      <w:r w:rsidRPr="00D51D5F">
        <w:t>Quotations pre-qualifying criteria</w:t>
      </w:r>
    </w:p>
    <w:p w14:paraId="210C9758" w14:textId="77777777" w:rsidR="00932BBF" w:rsidRPr="00D0129F" w:rsidRDefault="00932BBF" w:rsidP="00932BBF">
      <w:pPr>
        <w:pStyle w:val="Numbernormal"/>
        <w:spacing w:before="0" w:after="0" w:line="240" w:lineRule="auto"/>
      </w:pPr>
    </w:p>
    <w:p w14:paraId="7B16D9B7" w14:textId="77777777" w:rsidR="00932BBF" w:rsidRDefault="00932BBF" w:rsidP="00932BBF">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36AB3E03" w14:textId="77777777" w:rsidR="00932BBF" w:rsidRPr="00B3487F" w:rsidRDefault="00932BBF" w:rsidP="00932BBF">
      <w:pPr>
        <w:pStyle w:val="NormalWeb"/>
        <w:spacing w:before="0" w:beforeAutospacing="0" w:after="0" w:afterAutospacing="0"/>
        <w:jc w:val="both"/>
        <w:rPr>
          <w:sz w:val="22"/>
          <w:szCs w:val="22"/>
        </w:rPr>
      </w:pPr>
    </w:p>
    <w:p w14:paraId="6276CEBB" w14:textId="77777777" w:rsidR="00932BBF" w:rsidRPr="006B3F24" w:rsidRDefault="00932BBF" w:rsidP="00932BBF">
      <w:pPr>
        <w:spacing w:after="0" w:line="240" w:lineRule="auto"/>
        <w:jc w:val="both"/>
        <w:rPr>
          <w:rFonts w:cs="Arial"/>
          <w:color w:val="000000"/>
          <w:lang w:val="en-US" w:eastAsia="en-ZA"/>
        </w:rPr>
      </w:pPr>
      <w:r w:rsidRPr="006B3F24">
        <w:rPr>
          <w:rFonts w:cs="Arial"/>
          <w:color w:val="000000"/>
          <w:lang w:eastAsia="en-ZA"/>
        </w:rPr>
        <w:t>Public Finance Management Act paragraph 38(1)(a)(i) and (iii)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val="en-US" w:eastAsia="en-ZA"/>
        </w:rPr>
        <w:t>ffective, efficient and transparent systems of financial and risk management and internal control;</w:t>
      </w:r>
      <w:r>
        <w:rPr>
          <w:rFonts w:cs="Arial"/>
          <w:i/>
          <w:color w:val="000000"/>
          <w:lang w:val="en-US" w:eastAsia="en-ZA"/>
        </w:rPr>
        <w:t xml:space="preserve"> and a</w:t>
      </w:r>
      <w:r w:rsidRPr="006B3F24">
        <w:rPr>
          <w:rFonts w:cs="Arial"/>
          <w:i/>
          <w:color w:val="000000"/>
          <w:lang w:val="en-US" w:eastAsia="en-ZA"/>
        </w:rPr>
        <w:t>n appropriate procurement and provisioning system which is fair, equitable, transparent, competitive and cost effective;</w:t>
      </w:r>
      <w:r>
        <w:rPr>
          <w:rFonts w:cs="Arial"/>
          <w:i/>
          <w:color w:val="000000"/>
          <w:lang w:val="en-US" w:eastAsia="en-ZA"/>
        </w:rPr>
        <w:t>…</w:t>
      </w:r>
      <w:r w:rsidRPr="006B3F24">
        <w:rPr>
          <w:rFonts w:cs="Arial"/>
          <w:color w:val="000000"/>
          <w:lang w:val="en-US" w:eastAsia="en-ZA"/>
        </w:rPr>
        <w:t>”</w:t>
      </w:r>
    </w:p>
    <w:p w14:paraId="02E5CD61" w14:textId="77777777" w:rsidR="00932BBF" w:rsidRPr="006B3F24" w:rsidRDefault="00932BBF" w:rsidP="00932BBF">
      <w:pPr>
        <w:spacing w:after="0" w:line="240" w:lineRule="auto"/>
        <w:jc w:val="both"/>
        <w:rPr>
          <w:rFonts w:cs="Arial"/>
          <w:color w:val="000000"/>
          <w:lang w:eastAsia="en-ZA"/>
        </w:rPr>
      </w:pPr>
    </w:p>
    <w:p w14:paraId="4504B5DD"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Finance Management Act paragraph 38 (1)(c)(ii)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60C1BEE5" w14:textId="77777777" w:rsidR="00932BBF" w:rsidRPr="0031070B" w:rsidRDefault="00932BBF" w:rsidP="00932BBF">
      <w:pPr>
        <w:spacing w:after="0" w:line="240" w:lineRule="auto"/>
        <w:ind w:left="720" w:hanging="720"/>
        <w:jc w:val="both"/>
        <w:rPr>
          <w:rFonts w:cs="Arial"/>
          <w:i/>
          <w:color w:val="000000"/>
        </w:rPr>
      </w:pPr>
    </w:p>
    <w:p w14:paraId="03C53F59" w14:textId="77777777" w:rsidR="00932BBF" w:rsidRDefault="00932BBF" w:rsidP="00932BBF">
      <w:pPr>
        <w:spacing w:after="0" w:line="240" w:lineRule="auto"/>
        <w:jc w:val="both"/>
        <w:rPr>
          <w:rFonts w:cs="Arial"/>
        </w:rPr>
      </w:pPr>
      <w:r w:rsidRPr="0031070B">
        <w:rPr>
          <w:rFonts w:cs="Arial"/>
        </w:rPr>
        <w:t xml:space="preserve">Treasury regulation 16A6.4 states that </w:t>
      </w:r>
      <w:r w:rsidRPr="0031070B">
        <w:rPr>
          <w:rFonts w:cs="Arial"/>
          <w:i/>
        </w:rPr>
        <w:t>“If in a specific case it is impractical to invite competitive bids, the accounting officer may procure the required goods or services by other means, provided that the reasons for deviating from inviting competitive bids must be recorded and approved by the accounting officer.”</w:t>
      </w:r>
      <w:r w:rsidRPr="0031070B">
        <w:rPr>
          <w:rFonts w:cs="Arial"/>
        </w:rPr>
        <w:t xml:space="preserve"> </w:t>
      </w:r>
    </w:p>
    <w:p w14:paraId="411BD8E1" w14:textId="77777777" w:rsidR="00932BBF" w:rsidRDefault="00932BBF" w:rsidP="00932BBF">
      <w:pPr>
        <w:spacing w:after="0" w:line="240" w:lineRule="auto"/>
        <w:jc w:val="both"/>
        <w:rPr>
          <w:rFonts w:cs="Arial"/>
        </w:rPr>
      </w:pPr>
    </w:p>
    <w:p w14:paraId="645BF545" w14:textId="77777777" w:rsidR="00932BBF" w:rsidRDefault="00932BBF" w:rsidP="00932BBF">
      <w:pPr>
        <w:pStyle w:val="NormalWeb"/>
        <w:spacing w:before="0" w:beforeAutospacing="0" w:after="0" w:afterAutospacing="0"/>
        <w:jc w:val="both"/>
        <w:rPr>
          <w:rFonts w:ascii="Arial" w:hAnsi="Arial" w:cs="Arial"/>
          <w:sz w:val="22"/>
          <w:szCs w:val="22"/>
        </w:rPr>
      </w:pPr>
      <w:r w:rsidRPr="001B512A">
        <w:rPr>
          <w:rFonts w:ascii="Arial" w:hAnsi="Arial" w:cs="Arial"/>
          <w:sz w:val="22"/>
          <w:szCs w:val="22"/>
        </w:rPr>
        <w:t>In terms of Preferential Procurement Regulation 2017 paragraph 4 (2) states that:</w:t>
      </w:r>
      <w:r>
        <w:rPr>
          <w:rFonts w:ascii="Arial" w:hAnsi="Arial" w:cs="Arial"/>
          <w:sz w:val="22"/>
          <w:szCs w:val="22"/>
        </w:rPr>
        <w:t xml:space="preserve"> </w:t>
      </w:r>
      <w:r w:rsidRPr="001B512A">
        <w:rPr>
          <w:rFonts w:ascii="Arial" w:hAnsi="Arial" w:cs="Arial"/>
          <w:i/>
          <w:sz w:val="22"/>
          <w:szCs w:val="22"/>
        </w:rPr>
        <w:t>“A tender that fails to meet any pre-qualifying criteria stipulated in the tender document is an unacceptable tender.”</w:t>
      </w:r>
    </w:p>
    <w:p w14:paraId="36DD477C" w14:textId="77777777" w:rsidR="00932BBF" w:rsidRPr="0031070B" w:rsidRDefault="00932BBF" w:rsidP="00932BBF">
      <w:pPr>
        <w:spacing w:after="0" w:line="240" w:lineRule="auto"/>
        <w:jc w:val="both"/>
        <w:rPr>
          <w:rFonts w:cs="Arial"/>
        </w:rPr>
      </w:pPr>
    </w:p>
    <w:p w14:paraId="620C3DB5" w14:textId="77777777" w:rsidR="00932BBF" w:rsidRPr="0031070B" w:rsidRDefault="00932BBF" w:rsidP="00932BBF">
      <w:pPr>
        <w:pStyle w:val="NormalWeb"/>
        <w:spacing w:before="0" w:beforeAutospacing="0" w:after="0" w:afterAutospacing="0"/>
        <w:jc w:val="both"/>
        <w:rPr>
          <w:rFonts w:ascii="Arial" w:hAnsi="Arial" w:cs="Arial"/>
          <w:i/>
          <w:sz w:val="22"/>
          <w:szCs w:val="22"/>
        </w:rPr>
      </w:pPr>
      <w:r w:rsidRPr="0031070B">
        <w:rPr>
          <w:rFonts w:ascii="Arial" w:hAnsi="Arial" w:cs="Arial"/>
          <w:sz w:val="22"/>
          <w:szCs w:val="22"/>
        </w:rPr>
        <w:t>Practice Not</w:t>
      </w:r>
      <w:r>
        <w:rPr>
          <w:rFonts w:ascii="Arial" w:hAnsi="Arial" w:cs="Arial"/>
          <w:sz w:val="22"/>
          <w:szCs w:val="22"/>
        </w:rPr>
        <w:t>e 3 of 2016/17 paragraph 8.1,</w:t>
      </w:r>
      <w:r w:rsidRPr="0031070B">
        <w:rPr>
          <w:rFonts w:ascii="Arial" w:hAnsi="Arial" w:cs="Arial"/>
          <w:sz w:val="22"/>
          <w:szCs w:val="22"/>
        </w:rPr>
        <w:t xml:space="preserve"> 8.2 </w:t>
      </w:r>
      <w:r>
        <w:rPr>
          <w:rFonts w:ascii="Arial" w:hAnsi="Arial" w:cs="Arial"/>
          <w:sz w:val="22"/>
          <w:szCs w:val="22"/>
        </w:rPr>
        <w:t xml:space="preserve">and 8.4 </w:t>
      </w:r>
      <w:r w:rsidRPr="0031070B">
        <w:rPr>
          <w:rFonts w:ascii="Arial" w:hAnsi="Arial" w:cs="Arial"/>
          <w:sz w:val="22"/>
          <w:szCs w:val="22"/>
        </w:rPr>
        <w:t>states that</w:t>
      </w:r>
      <w:r>
        <w:rPr>
          <w:rFonts w:ascii="Arial" w:hAnsi="Arial" w:cs="Arial"/>
          <w:sz w:val="22"/>
          <w:szCs w:val="22"/>
        </w:rPr>
        <w:t xml:space="preserve"> “</w:t>
      </w:r>
      <w:r w:rsidRPr="0031070B">
        <w:rPr>
          <w:rFonts w:ascii="Arial" w:hAnsi="Arial" w:cs="Arial"/>
          <w:i/>
          <w:sz w:val="22"/>
          <w:szCs w:val="22"/>
        </w:rPr>
        <w:t>The Accounting Officer must only deviate from inviting competitive bids in cases of eme</w:t>
      </w:r>
      <w:r>
        <w:rPr>
          <w:rFonts w:ascii="Arial" w:hAnsi="Arial" w:cs="Arial"/>
          <w:i/>
          <w:sz w:val="22"/>
          <w:szCs w:val="22"/>
        </w:rPr>
        <w:t xml:space="preserve">rgency and sole supplier status; </w:t>
      </w:r>
      <w:r w:rsidRPr="0031070B">
        <w:rPr>
          <w:rFonts w:ascii="Arial" w:hAnsi="Arial" w:cs="Arial"/>
          <w:i/>
          <w:sz w:val="22"/>
          <w:szCs w:val="22"/>
        </w:rPr>
        <w:t>An emergency procurement may occur when there is a serious and unexpected situation that poses an immediate risk to health, life, property or environment which calls an agency to action and there is insufficient time to invite competitive bids</w:t>
      </w:r>
      <w:r>
        <w:rPr>
          <w:rFonts w:ascii="Arial" w:hAnsi="Arial" w:cs="Arial"/>
          <w:i/>
          <w:sz w:val="22"/>
          <w:szCs w:val="22"/>
        </w:rPr>
        <w:t xml:space="preserve"> and the Accounting officer must invite as many suppliers as possible and select the preferred supplier using the competitive bid committee system.</w:t>
      </w:r>
      <w:r w:rsidRPr="0031070B">
        <w:rPr>
          <w:rFonts w:ascii="Arial" w:hAnsi="Arial" w:cs="Arial"/>
          <w:i/>
          <w:sz w:val="22"/>
          <w:szCs w:val="22"/>
        </w:rPr>
        <w:t>”</w:t>
      </w:r>
    </w:p>
    <w:p w14:paraId="0AA8248B" w14:textId="77777777" w:rsidR="00932BBF" w:rsidRDefault="00932BBF" w:rsidP="00932BBF">
      <w:pPr>
        <w:spacing w:after="0" w:line="240" w:lineRule="auto"/>
        <w:rPr>
          <w:rFonts w:cs="Arial"/>
          <w:b/>
        </w:rPr>
      </w:pPr>
    </w:p>
    <w:p w14:paraId="6F8EAF87" w14:textId="77777777" w:rsidR="00932BBF" w:rsidRPr="0038585F" w:rsidRDefault="00932BBF" w:rsidP="00932BBF">
      <w:pPr>
        <w:spacing w:after="0" w:line="240" w:lineRule="auto"/>
        <w:rPr>
          <w:rFonts w:cs="Arial"/>
          <w:b/>
        </w:rPr>
      </w:pPr>
      <w:r w:rsidRPr="0038585F">
        <w:rPr>
          <w:rFonts w:cs="Arial"/>
          <w:b/>
        </w:rPr>
        <w:t>Nature</w:t>
      </w:r>
    </w:p>
    <w:p w14:paraId="4FF0AF60" w14:textId="77777777" w:rsidR="00932BBF" w:rsidRPr="0038585F" w:rsidRDefault="00932BBF" w:rsidP="00932BBF">
      <w:pPr>
        <w:spacing w:after="0" w:line="240" w:lineRule="auto"/>
        <w:rPr>
          <w:rFonts w:cs="Arial"/>
          <w:b/>
        </w:rPr>
      </w:pPr>
    </w:p>
    <w:p w14:paraId="5F84CDEA" w14:textId="77777777" w:rsidR="00932BBF" w:rsidRDefault="00932BBF" w:rsidP="00932BBF">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An internal memorandum was approved by the acting Regional Manager to deviate from inviting suppliers on Central Supplier Database (CSD) as </w:t>
      </w:r>
      <w:r w:rsidRPr="00924CBC">
        <w:rPr>
          <w:rFonts w:ascii="Arial" w:hAnsi="Arial" w:cs="Arial"/>
          <w:sz w:val="22"/>
          <w:szCs w:val="22"/>
        </w:rPr>
        <w:t xml:space="preserve">there is no commodity on the CSD for this service due to having a limited number of suppliers with the required security clearance certificate to be providing this service. </w:t>
      </w:r>
      <w:r>
        <w:rPr>
          <w:rFonts w:ascii="Arial" w:hAnsi="Arial" w:cs="Arial"/>
          <w:sz w:val="22"/>
          <w:szCs w:val="22"/>
        </w:rPr>
        <w:t>A nominated procedure was then followed to identify seven (7) suppliers whom the department has previously worked with for providing speed crowd security fence and are security cleared.</w:t>
      </w:r>
    </w:p>
    <w:p w14:paraId="04DC7443" w14:textId="77777777" w:rsidR="00932BBF" w:rsidRDefault="00932BBF" w:rsidP="00932BBF">
      <w:pPr>
        <w:pStyle w:val="NormalWeb"/>
        <w:spacing w:before="0" w:beforeAutospacing="0" w:after="0" w:afterAutospacing="0"/>
        <w:rPr>
          <w:rFonts w:ascii="Arial" w:hAnsi="Arial" w:cs="Arial"/>
          <w:sz w:val="22"/>
          <w:szCs w:val="22"/>
        </w:rPr>
      </w:pPr>
    </w:p>
    <w:p w14:paraId="1864D12F" w14:textId="77777777" w:rsidR="00932BBF" w:rsidRDefault="00932BBF" w:rsidP="00932BBF">
      <w:pPr>
        <w:pStyle w:val="NormalWeb"/>
        <w:spacing w:before="0" w:beforeAutospacing="0" w:after="0" w:afterAutospacing="0"/>
        <w:jc w:val="both"/>
        <w:rPr>
          <w:rFonts w:ascii="Arial" w:hAnsi="Arial" w:cs="Arial"/>
          <w:sz w:val="22"/>
          <w:szCs w:val="22"/>
        </w:rPr>
      </w:pPr>
      <w:r>
        <w:rPr>
          <w:rFonts w:ascii="Arial" w:hAnsi="Arial" w:cs="Arial"/>
          <w:sz w:val="22"/>
          <w:szCs w:val="22"/>
        </w:rPr>
        <w:t>Notice and Invitation for Quotation; PA-03 (GS) was sent to the nominated suppliers with a pre-qualifying criteria of level 1 B-BBEE status level of contributor. In performing the audit procedures, it was found that the winning supplier Pantsula CC was a level 2 B-BBEE contributor, which should have not been evaluated further as they did not meet the pre-qualifying criteria.</w:t>
      </w:r>
    </w:p>
    <w:p w14:paraId="6EB9BD4E" w14:textId="77777777" w:rsidR="00932BBF" w:rsidRDefault="00932BBF" w:rsidP="00932BBF">
      <w:pPr>
        <w:pStyle w:val="NormalWeb"/>
        <w:spacing w:before="0" w:beforeAutospacing="0" w:after="0" w:afterAutospacing="0"/>
        <w:rPr>
          <w:rFonts w:ascii="Arial" w:hAnsi="Arial" w:cs="Arial"/>
          <w:sz w:val="22"/>
          <w:szCs w:val="22"/>
        </w:rPr>
      </w:pPr>
    </w:p>
    <w:tbl>
      <w:tblPr>
        <w:tblW w:w="5000" w:type="pct"/>
        <w:tblLook w:val="04A0" w:firstRow="1" w:lastRow="0" w:firstColumn="1" w:lastColumn="0" w:noHBand="0" w:noVBand="1"/>
      </w:tblPr>
      <w:tblGrid>
        <w:gridCol w:w="1005"/>
        <w:gridCol w:w="3596"/>
        <w:gridCol w:w="1227"/>
        <w:gridCol w:w="1471"/>
        <w:gridCol w:w="1717"/>
      </w:tblGrid>
      <w:tr w:rsidR="00932BBF" w:rsidRPr="00D60492" w14:paraId="4C6F14FD" w14:textId="77777777" w:rsidTr="00EF54EF">
        <w:trPr>
          <w:trHeight w:val="480"/>
        </w:trPr>
        <w:tc>
          <w:tcPr>
            <w:tcW w:w="6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6A0533E"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RFQ #</w:t>
            </w:r>
          </w:p>
        </w:tc>
        <w:tc>
          <w:tcPr>
            <w:tcW w:w="20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A65FBF"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C</w:t>
            </w:r>
            <w:r>
              <w:rPr>
                <w:rFonts w:cs="Arial"/>
                <w:b/>
                <w:bCs/>
                <w:sz w:val="18"/>
                <w:szCs w:val="18"/>
                <w:lang w:eastAsia="en-ZA"/>
              </w:rPr>
              <w:t>ommodity</w:t>
            </w:r>
            <w:r w:rsidRPr="00D0129F">
              <w:rPr>
                <w:rFonts w:cs="Arial"/>
                <w:b/>
                <w:bCs/>
                <w:sz w:val="18"/>
                <w:szCs w:val="18"/>
                <w:lang w:eastAsia="en-ZA"/>
              </w:rPr>
              <w:t xml:space="preserve"> / S</w:t>
            </w:r>
            <w:r>
              <w:rPr>
                <w:rFonts w:cs="Arial"/>
                <w:b/>
                <w:bCs/>
                <w:sz w:val="18"/>
                <w:szCs w:val="18"/>
                <w:lang w:eastAsia="en-ZA"/>
              </w:rPr>
              <w:t>hort Description</w:t>
            </w:r>
          </w:p>
        </w:tc>
        <w:tc>
          <w:tcPr>
            <w:tcW w:w="6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B3DD48"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S</w:t>
            </w:r>
            <w:r>
              <w:rPr>
                <w:rFonts w:cs="Arial"/>
                <w:b/>
                <w:bCs/>
                <w:sz w:val="18"/>
                <w:szCs w:val="18"/>
                <w:lang w:eastAsia="en-ZA"/>
              </w:rPr>
              <w:t>upplier</w:t>
            </w:r>
          </w:p>
        </w:tc>
        <w:tc>
          <w:tcPr>
            <w:tcW w:w="8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3CE428"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BBBEE LEVEL</w:t>
            </w:r>
          </w:p>
        </w:tc>
        <w:tc>
          <w:tcPr>
            <w:tcW w:w="82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099392"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 xml:space="preserve"> A</w:t>
            </w:r>
            <w:r>
              <w:rPr>
                <w:rFonts w:cs="Arial"/>
                <w:b/>
                <w:bCs/>
                <w:sz w:val="18"/>
                <w:szCs w:val="18"/>
                <w:lang w:eastAsia="en-ZA"/>
              </w:rPr>
              <w:t>mount</w:t>
            </w:r>
            <w:r w:rsidRPr="00D0129F">
              <w:rPr>
                <w:rFonts w:cs="Arial"/>
                <w:b/>
                <w:bCs/>
                <w:sz w:val="18"/>
                <w:szCs w:val="18"/>
                <w:lang w:eastAsia="en-ZA"/>
              </w:rPr>
              <w:t xml:space="preserve"> </w:t>
            </w:r>
          </w:p>
        </w:tc>
      </w:tr>
      <w:tr w:rsidR="00932BBF" w:rsidRPr="00D60492" w14:paraId="22280CA7" w14:textId="77777777" w:rsidTr="00EF54EF">
        <w:trPr>
          <w:trHeight w:val="288"/>
        </w:trPr>
        <w:tc>
          <w:tcPr>
            <w:tcW w:w="605" w:type="pct"/>
            <w:tcBorders>
              <w:top w:val="nil"/>
              <w:left w:val="single" w:sz="4" w:space="0" w:color="auto"/>
              <w:bottom w:val="single" w:sz="4" w:space="0" w:color="auto"/>
              <w:right w:val="single" w:sz="4" w:space="0" w:color="auto"/>
            </w:tcBorders>
            <w:shd w:val="clear" w:color="auto" w:fill="auto"/>
            <w:noWrap/>
            <w:vAlign w:val="center"/>
            <w:hideMark/>
          </w:tcPr>
          <w:p w14:paraId="5C851CA7"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7884</w:t>
            </w:r>
          </w:p>
        </w:tc>
        <w:tc>
          <w:tcPr>
            <w:tcW w:w="2042" w:type="pct"/>
            <w:tcBorders>
              <w:top w:val="nil"/>
              <w:left w:val="nil"/>
              <w:bottom w:val="single" w:sz="4" w:space="0" w:color="auto"/>
              <w:right w:val="single" w:sz="4" w:space="0" w:color="auto"/>
            </w:tcBorders>
            <w:shd w:val="clear" w:color="000000" w:fill="FFFFFF"/>
            <w:noWrap/>
            <w:vAlign w:val="center"/>
            <w:hideMark/>
          </w:tcPr>
          <w:p w14:paraId="79A91E56"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Prestige: SONA 2020: S&amp;D speed fencing</w:t>
            </w:r>
          </w:p>
        </w:tc>
        <w:tc>
          <w:tcPr>
            <w:tcW w:w="663" w:type="pct"/>
            <w:tcBorders>
              <w:top w:val="nil"/>
              <w:left w:val="nil"/>
              <w:bottom w:val="single" w:sz="4" w:space="0" w:color="auto"/>
              <w:right w:val="single" w:sz="4" w:space="0" w:color="auto"/>
            </w:tcBorders>
            <w:shd w:val="clear" w:color="000000" w:fill="FFFFFF"/>
            <w:noWrap/>
            <w:vAlign w:val="center"/>
            <w:hideMark/>
          </w:tcPr>
          <w:p w14:paraId="67FDCA1E"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Pantsula</w:t>
            </w:r>
            <w:r>
              <w:rPr>
                <w:rFonts w:cs="Arial"/>
                <w:color w:val="000000"/>
                <w:sz w:val="18"/>
                <w:szCs w:val="18"/>
                <w:lang w:eastAsia="en-ZA"/>
              </w:rPr>
              <w:t xml:space="preserve"> CC</w:t>
            </w:r>
          </w:p>
        </w:tc>
        <w:tc>
          <w:tcPr>
            <w:tcW w:w="863" w:type="pct"/>
            <w:tcBorders>
              <w:top w:val="nil"/>
              <w:left w:val="nil"/>
              <w:bottom w:val="single" w:sz="4" w:space="0" w:color="auto"/>
              <w:right w:val="single" w:sz="4" w:space="0" w:color="auto"/>
            </w:tcBorders>
            <w:shd w:val="clear" w:color="000000" w:fill="FFFFFF"/>
            <w:noWrap/>
            <w:vAlign w:val="center"/>
            <w:hideMark/>
          </w:tcPr>
          <w:p w14:paraId="0E3FCAED"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Level 2</w:t>
            </w:r>
          </w:p>
        </w:tc>
        <w:tc>
          <w:tcPr>
            <w:tcW w:w="827" w:type="pct"/>
            <w:tcBorders>
              <w:top w:val="nil"/>
              <w:left w:val="nil"/>
              <w:bottom w:val="single" w:sz="4" w:space="0" w:color="auto"/>
              <w:right w:val="single" w:sz="4" w:space="0" w:color="auto"/>
            </w:tcBorders>
            <w:shd w:val="clear" w:color="000000" w:fill="FFFFFF"/>
            <w:noWrap/>
            <w:vAlign w:val="center"/>
            <w:hideMark/>
          </w:tcPr>
          <w:p w14:paraId="40589A66"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 xml:space="preserve">            361</w:t>
            </w:r>
            <w:r>
              <w:rPr>
                <w:rFonts w:cs="Arial"/>
                <w:color w:val="000000"/>
                <w:sz w:val="18"/>
                <w:szCs w:val="18"/>
                <w:lang w:eastAsia="en-ZA"/>
              </w:rPr>
              <w:t> </w:t>
            </w:r>
            <w:r w:rsidRPr="00D60492">
              <w:rPr>
                <w:rFonts w:cs="Arial"/>
                <w:color w:val="000000"/>
                <w:sz w:val="18"/>
                <w:szCs w:val="18"/>
                <w:lang w:eastAsia="en-ZA"/>
              </w:rPr>
              <w:t>806</w:t>
            </w:r>
            <w:r>
              <w:rPr>
                <w:rFonts w:cs="Arial"/>
                <w:color w:val="000000"/>
                <w:sz w:val="18"/>
                <w:szCs w:val="18"/>
                <w:lang w:eastAsia="en-ZA"/>
              </w:rPr>
              <w:t>,00</w:t>
            </w:r>
            <w:r w:rsidRPr="00D60492">
              <w:rPr>
                <w:rFonts w:cs="Arial"/>
                <w:color w:val="000000"/>
                <w:sz w:val="18"/>
                <w:szCs w:val="18"/>
                <w:lang w:eastAsia="en-ZA"/>
              </w:rPr>
              <w:t xml:space="preserve"> </w:t>
            </w:r>
          </w:p>
        </w:tc>
      </w:tr>
    </w:tbl>
    <w:p w14:paraId="757A3516" w14:textId="77777777" w:rsidR="00932BBF" w:rsidRDefault="00932BBF" w:rsidP="00932BBF">
      <w:pPr>
        <w:shd w:val="clear" w:color="auto" w:fill="FFFFFF"/>
        <w:spacing w:after="0" w:line="240" w:lineRule="auto"/>
        <w:jc w:val="both"/>
        <w:rPr>
          <w:rFonts w:cs="Arial"/>
          <w:b/>
        </w:rPr>
      </w:pPr>
    </w:p>
    <w:p w14:paraId="6C5385B3" w14:textId="77777777" w:rsidR="00932BBF" w:rsidRPr="0038585F" w:rsidRDefault="00932BBF" w:rsidP="00932BBF">
      <w:pPr>
        <w:shd w:val="clear" w:color="auto" w:fill="FFFFFF"/>
        <w:spacing w:after="0" w:line="240" w:lineRule="auto"/>
        <w:jc w:val="both"/>
        <w:rPr>
          <w:rFonts w:cs="Arial"/>
          <w:b/>
        </w:rPr>
      </w:pPr>
      <w:r w:rsidRPr="0038585F">
        <w:rPr>
          <w:rFonts w:cs="Arial"/>
          <w:b/>
        </w:rPr>
        <w:t>Impact of the finding</w:t>
      </w:r>
    </w:p>
    <w:p w14:paraId="5B3D15D8" w14:textId="77777777" w:rsidR="00932BBF" w:rsidRPr="0070599A" w:rsidRDefault="00932BBF" w:rsidP="00932BBF">
      <w:pPr>
        <w:spacing w:after="0" w:line="240" w:lineRule="auto"/>
        <w:jc w:val="both"/>
        <w:rPr>
          <w:rFonts w:cs="Arial"/>
          <w:b/>
        </w:rPr>
      </w:pPr>
    </w:p>
    <w:p w14:paraId="517BD603" w14:textId="77777777" w:rsidR="00932BBF" w:rsidRDefault="00932BBF" w:rsidP="00932BBF">
      <w:pPr>
        <w:spacing w:after="0" w:line="240" w:lineRule="auto"/>
        <w:jc w:val="both"/>
        <w:rPr>
          <w:rFonts w:cs="Arial"/>
          <w:bCs/>
        </w:rPr>
      </w:pPr>
      <w:r>
        <w:rPr>
          <w:rFonts w:cs="Arial"/>
          <w:bCs/>
        </w:rPr>
        <w:t>Non-compliance with the Preferential Procurement Regulation, 2017</w:t>
      </w:r>
    </w:p>
    <w:p w14:paraId="16CE0310" w14:textId="77777777" w:rsidR="00932BBF" w:rsidRDefault="00932BBF" w:rsidP="00932BBF">
      <w:pPr>
        <w:spacing w:after="0" w:line="240" w:lineRule="auto"/>
        <w:jc w:val="both"/>
        <w:rPr>
          <w:rFonts w:cs="Arial"/>
          <w:bCs/>
        </w:rPr>
      </w:pPr>
    </w:p>
    <w:p w14:paraId="78584BB5" w14:textId="77777777" w:rsidR="00932BBF" w:rsidRPr="0086712D" w:rsidRDefault="00932BBF" w:rsidP="00932BBF">
      <w:pPr>
        <w:spacing w:after="0" w:line="240" w:lineRule="auto"/>
        <w:jc w:val="both"/>
        <w:rPr>
          <w:rFonts w:cs="Arial"/>
        </w:rPr>
      </w:pPr>
      <w:r>
        <w:rPr>
          <w:rFonts w:cs="Arial"/>
        </w:rPr>
        <w:t>Mis</w:t>
      </w:r>
      <w:r w:rsidRPr="007711A4">
        <w:rPr>
          <w:rFonts w:cs="Arial"/>
        </w:rPr>
        <w:t xml:space="preserve">statement </w:t>
      </w:r>
      <w:r>
        <w:rPr>
          <w:rFonts w:cs="Arial"/>
        </w:rPr>
        <w:t>of irregular e</w:t>
      </w:r>
      <w:r w:rsidRPr="007711A4">
        <w:rPr>
          <w:rFonts w:cs="Arial"/>
        </w:rPr>
        <w:t>xpen</w:t>
      </w:r>
      <w:r>
        <w:rPr>
          <w:rFonts w:cs="Arial"/>
        </w:rPr>
        <w:t xml:space="preserve">diture for the amount paid to date of </w:t>
      </w:r>
      <w:r>
        <w:rPr>
          <w:rFonts w:cs="Arial"/>
          <w:bCs/>
        </w:rPr>
        <w:t>R 361 806.00</w:t>
      </w:r>
    </w:p>
    <w:p w14:paraId="6E5D6938" w14:textId="77777777" w:rsidR="00932BBF" w:rsidRDefault="00932BBF" w:rsidP="00932BBF">
      <w:pPr>
        <w:spacing w:after="0" w:line="240" w:lineRule="auto"/>
        <w:jc w:val="both"/>
        <w:rPr>
          <w:rFonts w:cs="Arial"/>
          <w:bCs/>
        </w:rPr>
      </w:pPr>
    </w:p>
    <w:p w14:paraId="109A7CF6" w14:textId="77777777" w:rsidR="00932BBF" w:rsidRPr="00F92A35" w:rsidRDefault="00932BBF" w:rsidP="00932BBF">
      <w:pPr>
        <w:spacing w:after="0" w:line="240" w:lineRule="auto"/>
        <w:jc w:val="both"/>
        <w:rPr>
          <w:rFonts w:cs="Arial"/>
          <w:b/>
          <w:bCs/>
        </w:rPr>
      </w:pPr>
      <w:r w:rsidRPr="00F92A35">
        <w:rPr>
          <w:rFonts w:cs="Arial"/>
          <w:b/>
          <w:bCs/>
        </w:rPr>
        <w:t>Internal control deficiency</w:t>
      </w:r>
    </w:p>
    <w:p w14:paraId="11B8A756" w14:textId="77777777" w:rsidR="00932BBF" w:rsidRPr="00F92A35" w:rsidRDefault="00932BBF" w:rsidP="00932BBF">
      <w:pPr>
        <w:pStyle w:val="NormalWeb"/>
        <w:spacing w:before="0" w:beforeAutospacing="0" w:after="0" w:afterAutospacing="0"/>
        <w:jc w:val="both"/>
        <w:rPr>
          <w:rStyle w:val="Emphasis"/>
          <w:i w:val="0"/>
          <w:iCs w:val="0"/>
          <w:sz w:val="22"/>
          <w:szCs w:val="22"/>
        </w:rPr>
      </w:pPr>
    </w:p>
    <w:p w14:paraId="73F84A08" w14:textId="77777777" w:rsidR="00932BBF" w:rsidRPr="00B0185A" w:rsidRDefault="00932BBF" w:rsidP="00932BBF">
      <w:pPr>
        <w:tabs>
          <w:tab w:val="num" w:pos="851"/>
        </w:tabs>
        <w:spacing w:after="0" w:line="240" w:lineRule="auto"/>
        <w:jc w:val="both"/>
        <w:rPr>
          <w:b/>
          <w:i/>
          <w:color w:val="000000"/>
        </w:rPr>
      </w:pPr>
      <w:r w:rsidRPr="00D60492">
        <w:rPr>
          <w:rFonts w:cs="Arial"/>
          <w:i/>
        </w:rPr>
        <w:t>Leadership</w:t>
      </w:r>
    </w:p>
    <w:p w14:paraId="173D132A" w14:textId="77777777" w:rsidR="00932BBF" w:rsidRPr="00B0185A" w:rsidRDefault="00932BBF" w:rsidP="00932BBF">
      <w:pPr>
        <w:pStyle w:val="NormalWeb"/>
        <w:spacing w:before="0" w:beforeAutospacing="0" w:after="0" w:afterAutospacing="0"/>
        <w:jc w:val="both"/>
        <w:rPr>
          <w:rFonts w:ascii="Arial" w:hAnsi="Arial" w:cs="Arial"/>
          <w:color w:val="000000"/>
          <w:sz w:val="22"/>
          <w:szCs w:val="22"/>
        </w:rPr>
      </w:pPr>
    </w:p>
    <w:p w14:paraId="1D14E849" w14:textId="77777777" w:rsidR="00932BBF" w:rsidRDefault="00932BBF" w:rsidP="00932BBF">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461FEA92" w14:textId="77777777" w:rsidR="00932BBF" w:rsidRDefault="00932BBF" w:rsidP="00932BBF">
      <w:pPr>
        <w:tabs>
          <w:tab w:val="num" w:pos="851"/>
        </w:tabs>
        <w:spacing w:after="0" w:line="240" w:lineRule="auto"/>
        <w:jc w:val="both"/>
        <w:rPr>
          <w:rFonts w:cs="Arial"/>
        </w:rPr>
      </w:pPr>
    </w:p>
    <w:p w14:paraId="5176C9C4" w14:textId="77777777" w:rsidR="00932BBF" w:rsidRPr="002232B3" w:rsidRDefault="00932BBF" w:rsidP="00932BBF">
      <w:pPr>
        <w:tabs>
          <w:tab w:val="num" w:pos="851"/>
        </w:tabs>
        <w:spacing w:after="0" w:line="240" w:lineRule="auto"/>
        <w:jc w:val="both"/>
        <w:rPr>
          <w:rFonts w:cs="Arial"/>
          <w:i/>
        </w:rPr>
      </w:pPr>
      <w:r w:rsidRPr="002232B3">
        <w:rPr>
          <w:rFonts w:cs="Arial"/>
          <w:i/>
        </w:rPr>
        <w:t>Financial and Performance Management</w:t>
      </w:r>
    </w:p>
    <w:p w14:paraId="55273F2A" w14:textId="77777777" w:rsidR="00932BBF" w:rsidRDefault="00932BBF" w:rsidP="00932BBF">
      <w:pPr>
        <w:tabs>
          <w:tab w:val="num" w:pos="851"/>
        </w:tabs>
        <w:spacing w:after="0" w:line="240" w:lineRule="auto"/>
        <w:jc w:val="both"/>
        <w:rPr>
          <w:rFonts w:cs="Arial"/>
        </w:rPr>
      </w:pPr>
    </w:p>
    <w:p w14:paraId="5DAF1BBA" w14:textId="77777777" w:rsidR="00932BBF" w:rsidRDefault="00932BBF" w:rsidP="00932BBF">
      <w:pPr>
        <w:tabs>
          <w:tab w:val="num" w:pos="851"/>
        </w:tabs>
        <w:spacing w:after="0" w:line="240" w:lineRule="auto"/>
        <w:jc w:val="both"/>
        <w:rPr>
          <w:rFonts w:cs="Arial"/>
        </w:rPr>
      </w:pPr>
      <w:r w:rsidRPr="00B0185A">
        <w:rPr>
          <w:rFonts w:cs="Arial"/>
          <w:color w:val="000000"/>
        </w:rPr>
        <w:t>Reviewing and monitoring of compliance with applicable laws and regulations is insufficient and not properly monitored.</w:t>
      </w:r>
    </w:p>
    <w:p w14:paraId="21C796DF" w14:textId="77777777" w:rsidR="00932BBF" w:rsidRPr="00F92A35" w:rsidRDefault="00932BBF" w:rsidP="00932BBF">
      <w:pPr>
        <w:spacing w:after="0" w:line="240" w:lineRule="auto"/>
        <w:jc w:val="both"/>
        <w:rPr>
          <w:rFonts w:cs="Arial"/>
          <w:b/>
        </w:rPr>
      </w:pPr>
    </w:p>
    <w:p w14:paraId="00F3BCDC" w14:textId="77777777" w:rsidR="00932BBF" w:rsidRPr="00F92A35" w:rsidRDefault="00932BBF" w:rsidP="00932BBF">
      <w:pPr>
        <w:spacing w:after="0" w:line="240" w:lineRule="auto"/>
        <w:jc w:val="both"/>
        <w:rPr>
          <w:rFonts w:cs="Arial"/>
          <w:b/>
        </w:rPr>
      </w:pPr>
      <w:r w:rsidRPr="00F92A35">
        <w:rPr>
          <w:rFonts w:cs="Arial"/>
          <w:b/>
        </w:rPr>
        <w:t>Recommendation</w:t>
      </w:r>
    </w:p>
    <w:p w14:paraId="21A10137" w14:textId="77777777" w:rsidR="00932BBF" w:rsidRDefault="00932BBF" w:rsidP="00932BBF">
      <w:pPr>
        <w:spacing w:after="0" w:line="240" w:lineRule="auto"/>
        <w:jc w:val="both"/>
        <w:rPr>
          <w:rFonts w:cs="Arial"/>
          <w:color w:val="000000"/>
        </w:rPr>
      </w:pPr>
    </w:p>
    <w:p w14:paraId="38B864C9" w14:textId="77777777" w:rsidR="00932BBF" w:rsidRPr="00574892" w:rsidRDefault="00932BBF" w:rsidP="00932BBF">
      <w:pPr>
        <w:spacing w:after="0" w:line="240" w:lineRule="auto"/>
        <w:jc w:val="both"/>
        <w:rPr>
          <w:rFonts w:cs="Arial"/>
          <w:color w:val="000000"/>
          <w:lang w:eastAsia="en-ZA"/>
        </w:rPr>
      </w:pPr>
      <w:r w:rsidRPr="00CA7150">
        <w:rPr>
          <w:rFonts w:cs="Arial"/>
          <w:color w:val="000000"/>
        </w:rPr>
        <w:t>It is recomme</w:t>
      </w:r>
      <w:r>
        <w:rPr>
          <w:rFonts w:cs="Arial"/>
          <w:color w:val="000000"/>
        </w:rPr>
        <w:t>nded that 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14FF5524" w14:textId="77777777" w:rsidR="00932BBF" w:rsidRDefault="00932BBF" w:rsidP="00932BBF">
      <w:pPr>
        <w:pStyle w:val="NoSpacing"/>
        <w:spacing w:before="0" w:after="0" w:line="240" w:lineRule="auto"/>
        <w:rPr>
          <w:sz w:val="22"/>
          <w:szCs w:val="22"/>
        </w:rPr>
      </w:pPr>
    </w:p>
    <w:p w14:paraId="22720745" w14:textId="77777777" w:rsidR="00932BBF" w:rsidRPr="00932BBF" w:rsidRDefault="00932BBF" w:rsidP="00932BBF">
      <w:pPr>
        <w:pStyle w:val="NoSpacing"/>
        <w:spacing w:before="0" w:after="0" w:line="240" w:lineRule="auto"/>
        <w:jc w:val="both"/>
        <w:rPr>
          <w:b w:val="0"/>
          <w:sz w:val="22"/>
          <w:szCs w:val="22"/>
        </w:rPr>
      </w:pPr>
      <w:r w:rsidRPr="00932BBF">
        <w:rPr>
          <w:b w:val="0"/>
          <w:sz w:val="22"/>
          <w:szCs w:val="22"/>
        </w:rPr>
        <w:t>The accounting officer should investigate the reasons for the irregular expenditure and confirm if it was deliberate. The expenditure should be included in the irregular expenditure register.</w:t>
      </w:r>
    </w:p>
    <w:p w14:paraId="0B8D9698" w14:textId="77777777" w:rsidR="00932BBF" w:rsidRPr="00C166CE" w:rsidRDefault="00932BBF" w:rsidP="00932BBF">
      <w:pPr>
        <w:spacing w:after="0" w:line="240" w:lineRule="auto"/>
        <w:jc w:val="both"/>
        <w:rPr>
          <w:rFonts w:cs="Arial"/>
          <w:color w:val="FF0000"/>
        </w:rPr>
      </w:pPr>
    </w:p>
    <w:p w14:paraId="51D7055B"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Management response</w:t>
      </w:r>
    </w:p>
    <w:p w14:paraId="40F5607B" w14:textId="77777777" w:rsidR="00932BBF" w:rsidRDefault="00932BBF" w:rsidP="00932BBF">
      <w:pPr>
        <w:spacing w:after="0" w:line="240" w:lineRule="auto"/>
        <w:jc w:val="both"/>
        <w:outlineLvl w:val="4"/>
        <w:rPr>
          <w:rFonts w:cs="Arial"/>
          <w:b/>
          <w:color w:val="000000" w:themeColor="text1"/>
        </w:rPr>
      </w:pPr>
    </w:p>
    <w:p w14:paraId="20832228" w14:textId="77777777" w:rsidR="00932BBF" w:rsidRPr="00C10466" w:rsidRDefault="00932BBF" w:rsidP="00932BBF">
      <w:pPr>
        <w:spacing w:after="0" w:line="240" w:lineRule="auto"/>
        <w:jc w:val="both"/>
        <w:outlineLvl w:val="4"/>
        <w:rPr>
          <w:rFonts w:cs="Arial"/>
          <w:b/>
          <w:color w:val="000000" w:themeColor="text1"/>
        </w:rPr>
      </w:pPr>
      <w:r>
        <w:rPr>
          <w:rFonts w:cs="Arial"/>
          <w:color w:val="000000" w:themeColor="text1"/>
        </w:rPr>
        <w:t>Management is not in agreement with the finding as the n</w:t>
      </w:r>
      <w:r w:rsidRPr="000C24C3">
        <w:rPr>
          <w:rFonts w:cs="Arial"/>
          <w:color w:val="000000" w:themeColor="text1"/>
        </w:rPr>
        <w:t>ominated</w:t>
      </w:r>
      <w:r>
        <w:rPr>
          <w:rFonts w:cs="Arial"/>
          <w:color w:val="000000" w:themeColor="text1"/>
        </w:rPr>
        <w:t xml:space="preserve"> procedure for procurement was followed, where the issue of Pre-Qualification criteria is not applicable. </w:t>
      </w:r>
      <w:r w:rsidRPr="000C24C3">
        <w:rPr>
          <w:rFonts w:cs="Arial"/>
          <w:color w:val="000000" w:themeColor="text1"/>
        </w:rPr>
        <w:t xml:space="preserve"> In this case the standard PA-03(GS)</w:t>
      </w:r>
      <w:r>
        <w:rPr>
          <w:rFonts w:cs="Arial"/>
          <w:color w:val="000000" w:themeColor="text1"/>
        </w:rPr>
        <w:t xml:space="preserve"> form was used which is </w:t>
      </w:r>
      <w:r w:rsidRPr="00A32CFC">
        <w:rPr>
          <w:rFonts w:cs="Arial"/>
          <w:color w:val="000000" w:themeColor="text1"/>
        </w:rPr>
        <w:t xml:space="preserve">a standard form for </w:t>
      </w:r>
      <w:r>
        <w:rPr>
          <w:rFonts w:cs="Arial"/>
          <w:color w:val="000000" w:themeColor="text1"/>
        </w:rPr>
        <w:t>invitation of quotations, all prospective bidders were invited and evaluated accordingly, without any prejudice.</w:t>
      </w:r>
    </w:p>
    <w:p w14:paraId="61C21958" w14:textId="77777777" w:rsidR="00932BBF" w:rsidRDefault="00932BBF" w:rsidP="00932BBF">
      <w:pPr>
        <w:pStyle w:val="Heading7"/>
        <w:numPr>
          <w:ilvl w:val="0"/>
          <w:numId w:val="0"/>
        </w:numPr>
        <w:spacing w:after="0" w:line="240" w:lineRule="auto"/>
        <w:ind w:left="284" w:hanging="284"/>
      </w:pPr>
    </w:p>
    <w:p w14:paraId="6E532360" w14:textId="77777777" w:rsidR="00932BBF" w:rsidRDefault="00932BBF" w:rsidP="00932BBF">
      <w:pPr>
        <w:spacing w:after="0" w:line="240" w:lineRule="auto"/>
        <w:rPr>
          <w:rFonts w:eastAsia="Arial Unicode MS" w:cs="Arial"/>
        </w:rPr>
      </w:pPr>
      <w:r>
        <w:rPr>
          <w:rFonts w:eastAsia="Arial Unicode MS" w:cs="Arial"/>
        </w:rPr>
        <w:t>Name:</w:t>
      </w:r>
      <w:r>
        <w:rPr>
          <w:rFonts w:eastAsia="Arial Unicode MS" w:cs="Arial"/>
        </w:rPr>
        <w:tab/>
        <w:t>Karen Blaine</w:t>
      </w:r>
    </w:p>
    <w:p w14:paraId="068114FC" w14:textId="77777777" w:rsidR="00932BBF" w:rsidRDefault="00932BBF" w:rsidP="00932BBF">
      <w:pPr>
        <w:spacing w:after="0" w:line="240" w:lineRule="auto"/>
        <w:jc w:val="both"/>
        <w:rPr>
          <w:rFonts w:eastAsia="Arial Unicode MS" w:cs="Arial"/>
        </w:rPr>
      </w:pPr>
      <w:r>
        <w:rPr>
          <w:rFonts w:eastAsia="Arial Unicode MS" w:cs="Arial"/>
        </w:rPr>
        <w:t>Position: Assistant Director</w:t>
      </w:r>
    </w:p>
    <w:p w14:paraId="210ECBCF" w14:textId="77777777" w:rsidR="00932BBF" w:rsidRDefault="00932BBF" w:rsidP="00932BBF">
      <w:pPr>
        <w:spacing w:after="0" w:line="240" w:lineRule="auto"/>
        <w:rPr>
          <w:rFonts w:cs="Arial"/>
        </w:rPr>
      </w:pPr>
      <w:r>
        <w:rPr>
          <w:rFonts w:eastAsia="Arial Unicode MS" w:cs="Arial"/>
        </w:rPr>
        <w:t>Date: 23/03/2020</w:t>
      </w:r>
    </w:p>
    <w:p w14:paraId="4FAD89E2" w14:textId="77777777" w:rsidR="00932BBF" w:rsidRDefault="00932BBF" w:rsidP="00932BBF">
      <w:pPr>
        <w:spacing w:after="0" w:line="240" w:lineRule="auto"/>
        <w:jc w:val="both"/>
        <w:outlineLvl w:val="4"/>
        <w:rPr>
          <w:rFonts w:cs="Arial"/>
          <w:b/>
          <w:color w:val="000000" w:themeColor="text1"/>
        </w:rPr>
      </w:pPr>
    </w:p>
    <w:p w14:paraId="4F8F7A18"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Auditors conclusion</w:t>
      </w:r>
    </w:p>
    <w:p w14:paraId="4E4BC023" w14:textId="77777777" w:rsidR="00932BBF" w:rsidRDefault="00932BBF" w:rsidP="00932BBF">
      <w:pPr>
        <w:spacing w:after="0" w:line="240" w:lineRule="auto"/>
        <w:jc w:val="both"/>
        <w:outlineLvl w:val="4"/>
        <w:rPr>
          <w:rFonts w:cs="Arial"/>
          <w:b/>
          <w:color w:val="000000" w:themeColor="text1"/>
        </w:rPr>
      </w:pPr>
    </w:p>
    <w:p w14:paraId="4B16DB40" w14:textId="77777777" w:rsidR="00932BBF" w:rsidRDefault="00932BBF" w:rsidP="00932BBF">
      <w:pPr>
        <w:spacing w:after="0" w:line="240" w:lineRule="auto"/>
        <w:jc w:val="both"/>
        <w:outlineLvl w:val="4"/>
        <w:rPr>
          <w:rFonts w:cs="Arial"/>
          <w:color w:val="000000" w:themeColor="text1"/>
        </w:rPr>
      </w:pPr>
      <w:r>
        <w:rPr>
          <w:rFonts w:cs="Arial"/>
          <w:color w:val="000000" w:themeColor="text1"/>
        </w:rPr>
        <w:t xml:space="preserve">Managements comments are noted, however in inviting prospective bidders PA-03 </w:t>
      </w:r>
      <w:r>
        <w:rPr>
          <w:rFonts w:cs="Arial"/>
        </w:rPr>
        <w:t>Notice and Invitation for Quotation stated</w:t>
      </w:r>
      <w:r>
        <w:rPr>
          <w:rFonts w:cs="Arial"/>
          <w:color w:val="000000" w:themeColor="text1"/>
        </w:rPr>
        <w:t xml:space="preserve"> that a pre-qualifying criteria would be applicable. Furthermore, there is no evidence that the DPWI had attempted to notify prospective bidders that the pre-qualifying criteria appearing on the invite was not applicable.</w:t>
      </w:r>
    </w:p>
    <w:p w14:paraId="46E60C9A" w14:textId="77777777" w:rsidR="00932BBF" w:rsidRDefault="00932BBF" w:rsidP="00932BBF">
      <w:pPr>
        <w:spacing w:after="0" w:line="240" w:lineRule="auto"/>
        <w:jc w:val="both"/>
        <w:outlineLvl w:val="4"/>
        <w:rPr>
          <w:rFonts w:cs="Arial"/>
          <w:color w:val="000000" w:themeColor="text1"/>
        </w:rPr>
      </w:pPr>
    </w:p>
    <w:p w14:paraId="027E4E6F" w14:textId="77777777" w:rsidR="00932BBF" w:rsidRPr="00F43FFD" w:rsidRDefault="00932BBF" w:rsidP="00932BBF">
      <w:pPr>
        <w:spacing w:after="0" w:line="240" w:lineRule="auto"/>
        <w:jc w:val="both"/>
        <w:outlineLvl w:val="4"/>
        <w:rPr>
          <w:rFonts w:cs="Arial"/>
          <w:color w:val="000000" w:themeColor="text1"/>
        </w:rPr>
      </w:pPr>
      <w:r>
        <w:rPr>
          <w:rFonts w:cs="Arial"/>
          <w:color w:val="000000" w:themeColor="text1"/>
        </w:rPr>
        <w:t>Furthermore, the quotations were evaluated using PPR 2017 as outlined in the PA-03. Price and BBBEE certificates or sworn affidavit was used and this further indicates that management initial intention were to use PPR 2017 guidelines thus even pre-qualifying criteria was applicable on the PA-03. Therefore, the finding remains and will be reported in the interim management report.</w:t>
      </w:r>
    </w:p>
    <w:p w14:paraId="4293ADAC" w14:textId="77777777" w:rsidR="00932BBF" w:rsidRPr="00050775" w:rsidRDefault="00932BBF" w:rsidP="00932BBF">
      <w:pPr>
        <w:spacing w:after="0" w:line="240" w:lineRule="auto"/>
        <w:rPr>
          <w:rFonts w:eastAsia="Calibri" w:cs="Arial"/>
          <w:b/>
          <w:bCs/>
        </w:rPr>
      </w:pPr>
    </w:p>
    <w:p w14:paraId="4F9FFA06" w14:textId="77777777" w:rsidR="00932BBF" w:rsidRDefault="00932BBF" w:rsidP="0052631B">
      <w:pPr>
        <w:pStyle w:val="NormalWeb"/>
        <w:spacing w:before="0" w:beforeAutospacing="0" w:after="0" w:afterAutospacing="0"/>
        <w:rPr>
          <w:rFonts w:ascii="Arial" w:hAnsi="Arial" w:cs="Arial"/>
          <w:b/>
          <w:sz w:val="22"/>
          <w:szCs w:val="22"/>
        </w:rPr>
      </w:pPr>
    </w:p>
    <w:p w14:paraId="76F3CA5E" w14:textId="5B164494" w:rsidR="0052631B" w:rsidRPr="0052631B" w:rsidRDefault="0052631B" w:rsidP="0052631B">
      <w:pPr>
        <w:pStyle w:val="Numbernormal"/>
        <w:spacing w:before="0" w:after="0" w:line="240" w:lineRule="auto"/>
      </w:pPr>
    </w:p>
    <w:p w14:paraId="6C8C518C" w14:textId="77777777" w:rsidR="00C22F2B" w:rsidRPr="0077659B" w:rsidRDefault="00C22F2B" w:rsidP="007A45CB">
      <w:pPr>
        <w:spacing w:before="240" w:after="240" w:line="240" w:lineRule="auto"/>
        <w:outlineLvl w:val="4"/>
        <w:rPr>
          <w:rFonts w:eastAsia="MS Mincho" w:cs="Arial"/>
          <w:b/>
        </w:rPr>
      </w:pPr>
      <w:r w:rsidRPr="0077659B">
        <w:rPr>
          <w:rFonts w:eastAsia="Times New Roman" w:cs="Arial"/>
          <w:i/>
          <w:iCs/>
          <w:sz w:val="20"/>
          <w:szCs w:val="20"/>
        </w:rPr>
        <w:br w:type="page"/>
      </w:r>
    </w:p>
    <w:p w14:paraId="5E216BF5" w14:textId="77777777" w:rsidR="00C22F2B" w:rsidRPr="00BB6EEC" w:rsidRDefault="00C22F2B" w:rsidP="002D6CC1">
      <w:pPr>
        <w:pStyle w:val="Heading3"/>
        <w:rPr>
          <w:lang w:val="en-ZA"/>
        </w:rPr>
      </w:pPr>
      <w:bookmarkStart w:id="17" w:name="_Toc447106675"/>
      <w:bookmarkStart w:id="18" w:name="_Toc42616135"/>
      <w:r w:rsidRPr="00BB6EEC">
        <w:rPr>
          <w:lang w:val="en-ZA"/>
        </w:rPr>
        <w:t>ANNEXURE C: ADMINISTRATIVE MATTERS</w:t>
      </w:r>
      <w:bookmarkEnd w:id="17"/>
      <w:bookmarkEnd w:id="18"/>
      <w:r w:rsidRPr="00BB6EEC">
        <w:rPr>
          <w:lang w:val="en-ZA"/>
        </w:rPr>
        <w:t xml:space="preserve"> </w:t>
      </w:r>
    </w:p>
    <w:p w14:paraId="433778D6" w14:textId="3DE35047" w:rsidR="00C22F2B" w:rsidRDefault="00C22F2B" w:rsidP="00291AEE">
      <w:pPr>
        <w:pStyle w:val="Heading4"/>
        <w:spacing w:before="0" w:after="0" w:line="240" w:lineRule="auto"/>
      </w:pPr>
      <w:bookmarkStart w:id="19" w:name="_Toc447106676"/>
      <w:r w:rsidRPr="0077659B">
        <w:t>C</w:t>
      </w:r>
      <w:r w:rsidR="00126D38">
        <w:t>ompensation of employees</w:t>
      </w:r>
      <w:bookmarkEnd w:id="19"/>
    </w:p>
    <w:p w14:paraId="548B9BB8" w14:textId="77777777" w:rsidR="00291AEE" w:rsidRPr="00291AEE" w:rsidRDefault="00291AEE" w:rsidP="00291AEE"/>
    <w:p w14:paraId="4223739F" w14:textId="14EDE2E4" w:rsidR="002D6CC1" w:rsidRPr="0077659B" w:rsidRDefault="00606565" w:rsidP="00CE00FA">
      <w:pPr>
        <w:pStyle w:val="Heading7"/>
        <w:spacing w:after="0" w:line="240" w:lineRule="auto"/>
        <w:ind w:left="426" w:hanging="426"/>
      </w:pPr>
      <w:r>
        <w:t>2019/20 HR Plan</w:t>
      </w:r>
      <w:r w:rsidRPr="0077659B">
        <w:t xml:space="preserve"> </w:t>
      </w:r>
    </w:p>
    <w:p w14:paraId="0566344C" w14:textId="77777777" w:rsidR="00291AEE" w:rsidRDefault="00291AEE" w:rsidP="00291AEE">
      <w:pPr>
        <w:pStyle w:val="NormalWeb"/>
        <w:spacing w:before="0" w:beforeAutospacing="0" w:after="0" w:afterAutospacing="0"/>
        <w:rPr>
          <w:rFonts w:ascii="Arial" w:hAnsi="Arial" w:cs="Arial"/>
          <w:b/>
          <w:sz w:val="22"/>
          <w:szCs w:val="22"/>
        </w:rPr>
      </w:pPr>
    </w:p>
    <w:p w14:paraId="53323C85" w14:textId="31D9A39B" w:rsidR="00894664" w:rsidRDefault="00894664" w:rsidP="00291AEE">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9489D5F" w14:textId="77777777" w:rsidR="00894664" w:rsidRDefault="00894664" w:rsidP="00291AEE">
      <w:pPr>
        <w:spacing w:after="0" w:line="240" w:lineRule="auto"/>
        <w:rPr>
          <w:rFonts w:cs="Arial"/>
          <w:color w:val="000000"/>
          <w:lang w:val="en-GB" w:eastAsia="en-ZA"/>
        </w:rPr>
      </w:pPr>
    </w:p>
    <w:p w14:paraId="01CA244D"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7 (3)(b) of the Public Service Act (PSA) requires that </w:t>
      </w:r>
      <w:r w:rsidRPr="00604C93">
        <w:rPr>
          <w:rFonts w:cs="Arial"/>
          <w:i/>
        </w:rPr>
        <w:t>“A head of department shall be responsible for the efficient management and administration of his or her department, including the effective utilisation and training of staff, the maintenance of discipline, the promotion of sound labour relations and the proper use and care of State property, and he or she shall perform the functions that may be prescribed.”</w:t>
      </w:r>
    </w:p>
    <w:p w14:paraId="42DF48D5" w14:textId="77777777" w:rsidR="00894664" w:rsidRPr="00604C93" w:rsidRDefault="00894664" w:rsidP="00291AEE">
      <w:pPr>
        <w:spacing w:after="0" w:line="240" w:lineRule="auto"/>
        <w:rPr>
          <w:rFonts w:cs="Arial"/>
        </w:rPr>
      </w:pPr>
    </w:p>
    <w:p w14:paraId="0AF9E954"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25 (2)(d) of the Public Service Regulations, 2016 (PSR) requires that </w:t>
      </w:r>
      <w:r w:rsidRPr="00604C93">
        <w:rPr>
          <w:rFonts w:cs="Arial"/>
          <w:i/>
        </w:rPr>
        <w:t>“Based on the strategic plan of the department, an executive authority shall engage in human resource planning in accordance with regulation 26 to meet the resulting human resource needs.</w:t>
      </w:r>
    </w:p>
    <w:p w14:paraId="3078ECBF" w14:textId="77777777" w:rsidR="00894664" w:rsidRPr="00604C93" w:rsidRDefault="00894664" w:rsidP="00291AEE">
      <w:pPr>
        <w:autoSpaceDE w:val="0"/>
        <w:autoSpaceDN w:val="0"/>
        <w:adjustRightInd w:val="0"/>
        <w:spacing w:after="0" w:line="240" w:lineRule="auto"/>
        <w:rPr>
          <w:rFonts w:cs="Arial"/>
        </w:rPr>
      </w:pPr>
    </w:p>
    <w:p w14:paraId="2A1F1BD4"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26 (1) of the PSR requires that </w:t>
      </w:r>
      <w:r w:rsidRPr="00604C93">
        <w:rPr>
          <w:rFonts w:cs="Arial"/>
          <w:i/>
        </w:rPr>
        <w:t>“An executive authority shall prepare and implement a human resource plan for his or her department.”</w:t>
      </w:r>
    </w:p>
    <w:p w14:paraId="067B4F96" w14:textId="77777777" w:rsidR="00894664" w:rsidRDefault="00894664" w:rsidP="00291AEE">
      <w:pPr>
        <w:spacing w:after="0" w:line="240" w:lineRule="auto"/>
        <w:rPr>
          <w:rFonts w:cs="Arial"/>
        </w:rPr>
      </w:pPr>
    </w:p>
    <w:p w14:paraId="43A8F07A" w14:textId="77777777" w:rsidR="00894664" w:rsidRDefault="00894664" w:rsidP="00291AEE">
      <w:pPr>
        <w:spacing w:after="0" w:line="240" w:lineRule="auto"/>
        <w:rPr>
          <w:rFonts w:cs="Arial"/>
          <w:b/>
        </w:rPr>
      </w:pPr>
      <w:r w:rsidRPr="0038585F">
        <w:rPr>
          <w:rFonts w:cs="Arial"/>
          <w:b/>
        </w:rPr>
        <w:t>Nature</w:t>
      </w:r>
    </w:p>
    <w:p w14:paraId="431E60FF" w14:textId="77777777" w:rsidR="00894664" w:rsidRDefault="00894664" w:rsidP="00291AEE">
      <w:pPr>
        <w:spacing w:after="0" w:line="240" w:lineRule="auto"/>
        <w:rPr>
          <w:rFonts w:cs="Arial"/>
          <w:b/>
        </w:rPr>
      </w:pPr>
    </w:p>
    <w:p w14:paraId="7F7BE6F5" w14:textId="77777777" w:rsidR="00894664" w:rsidRPr="00485D95" w:rsidRDefault="00894664" w:rsidP="00291AEE">
      <w:pPr>
        <w:spacing w:after="0" w:line="240" w:lineRule="auto"/>
        <w:rPr>
          <w:rFonts w:cs="Arial"/>
        </w:rPr>
      </w:pPr>
      <w:r w:rsidRPr="00485D95">
        <w:t>The previous approved departmental Human Resource (HR) Plan was for the MTEF period 2016-2019, hence a new</w:t>
      </w:r>
      <w:r w:rsidRPr="00485D95">
        <w:rPr>
          <w:rFonts w:cs="Arial"/>
        </w:rPr>
        <w:t xml:space="preserve"> HR plan need</w:t>
      </w:r>
      <w:r>
        <w:rPr>
          <w:rFonts w:cs="Arial"/>
        </w:rPr>
        <w:t>ed</w:t>
      </w:r>
      <w:r w:rsidRPr="00485D95">
        <w:rPr>
          <w:rFonts w:cs="Arial"/>
        </w:rPr>
        <w:t xml:space="preserve"> to be approved for the 2019/20 financial year.</w:t>
      </w:r>
    </w:p>
    <w:p w14:paraId="4F583A6A" w14:textId="77777777" w:rsidR="00894664" w:rsidRPr="00485D95" w:rsidRDefault="00894664" w:rsidP="00291AEE">
      <w:pPr>
        <w:spacing w:after="0" w:line="240" w:lineRule="auto"/>
        <w:rPr>
          <w:rFonts w:cs="Arial"/>
        </w:rPr>
      </w:pPr>
    </w:p>
    <w:p w14:paraId="06C5E6A1" w14:textId="77777777" w:rsidR="00894664" w:rsidRPr="00485D95" w:rsidRDefault="00894664" w:rsidP="00291AEE">
      <w:pPr>
        <w:spacing w:after="0" w:line="240" w:lineRule="auto"/>
        <w:rPr>
          <w:rFonts w:cs="Arial"/>
        </w:rPr>
      </w:pPr>
      <w:r w:rsidRPr="00485D95">
        <w:rPr>
          <w:rFonts w:cs="Arial"/>
        </w:rPr>
        <w:t xml:space="preserve">The 2019/20 HR Plan was requested per Request for Information no. 3 dated 5 December 2019 and Communication of Finding 1 dated 7 February 2020 and could not be submitted as it was not finalised, approved and implemented for the 2019/20 financial year. </w:t>
      </w:r>
    </w:p>
    <w:p w14:paraId="712D541A" w14:textId="77777777" w:rsidR="00894664" w:rsidRPr="00485D95" w:rsidRDefault="00894664" w:rsidP="00291AEE">
      <w:pPr>
        <w:spacing w:after="0" w:line="240" w:lineRule="auto"/>
        <w:rPr>
          <w:rFonts w:cs="Arial"/>
        </w:rPr>
      </w:pPr>
    </w:p>
    <w:p w14:paraId="73004A53" w14:textId="77777777" w:rsidR="00894664" w:rsidRPr="00485D95" w:rsidRDefault="00894664" w:rsidP="00291AEE">
      <w:pPr>
        <w:spacing w:after="0" w:line="240" w:lineRule="auto"/>
        <w:rPr>
          <w:rFonts w:cs="Arial"/>
          <w:color w:val="000000" w:themeColor="text1"/>
        </w:rPr>
      </w:pPr>
      <w:r w:rsidRPr="00485D95">
        <w:rPr>
          <w:rFonts w:cs="Arial"/>
        </w:rPr>
        <w:t xml:space="preserve">The department indicated on their response that it will only be approved </w:t>
      </w:r>
      <w:r w:rsidRPr="00485D95">
        <w:rPr>
          <w:rFonts w:cs="Arial"/>
          <w:color w:val="000000" w:themeColor="text1"/>
        </w:rPr>
        <w:t xml:space="preserve">by 31 March 2020 after the finalization of the development of the 5 year strategic plan of the Department, the National Macro Organization of Government as part of the sixth administration and the reorganization of the Department. </w:t>
      </w:r>
    </w:p>
    <w:p w14:paraId="6D304D1B" w14:textId="77777777" w:rsidR="00894664" w:rsidRDefault="00894664" w:rsidP="00291AEE">
      <w:pPr>
        <w:spacing w:after="0" w:line="240" w:lineRule="auto"/>
        <w:rPr>
          <w:rFonts w:cs="Arial"/>
          <w:color w:val="000000" w:themeColor="text1"/>
        </w:rPr>
      </w:pPr>
    </w:p>
    <w:p w14:paraId="710B07DB" w14:textId="77777777" w:rsidR="00894664" w:rsidRPr="00485D95" w:rsidRDefault="00894664" w:rsidP="00291AEE">
      <w:pPr>
        <w:spacing w:after="0" w:line="240" w:lineRule="auto"/>
        <w:rPr>
          <w:rFonts w:cs="Arial"/>
        </w:rPr>
      </w:pPr>
      <w:r w:rsidRPr="00485D95">
        <w:rPr>
          <w:rFonts w:cs="Arial"/>
          <w:color w:val="000000" w:themeColor="text1"/>
        </w:rPr>
        <w:t>No exemption was requested or obtained from National Treasury or the Department of Public Service and Administration</w:t>
      </w:r>
      <w:r>
        <w:rPr>
          <w:rFonts w:cs="Arial"/>
          <w:color w:val="000000" w:themeColor="text1"/>
        </w:rPr>
        <w:t xml:space="preserve"> for not complying with the PSA and PSR</w:t>
      </w:r>
      <w:r w:rsidRPr="00485D95">
        <w:rPr>
          <w:rFonts w:cs="Arial"/>
          <w:color w:val="000000" w:themeColor="text1"/>
        </w:rPr>
        <w:t>.</w:t>
      </w:r>
    </w:p>
    <w:p w14:paraId="4F3950EC" w14:textId="77777777" w:rsidR="00894664" w:rsidRDefault="00894664" w:rsidP="00291AEE">
      <w:pPr>
        <w:spacing w:after="0" w:line="240" w:lineRule="auto"/>
        <w:rPr>
          <w:rFonts w:cs="Arial"/>
        </w:rPr>
      </w:pPr>
    </w:p>
    <w:p w14:paraId="64E24B05" w14:textId="77777777" w:rsidR="00894664" w:rsidRPr="00485D95" w:rsidRDefault="00894664" w:rsidP="00291AEE">
      <w:pPr>
        <w:spacing w:after="0" w:line="240" w:lineRule="auto"/>
        <w:rPr>
          <w:rFonts w:cs="Arial"/>
          <w:color w:val="000000"/>
          <w:lang w:eastAsia="en-ZA"/>
        </w:rPr>
      </w:pPr>
      <w:r w:rsidRPr="00485D95">
        <w:rPr>
          <w:rFonts w:cs="Arial"/>
          <w:b/>
        </w:rPr>
        <w:t>Impact</w:t>
      </w:r>
    </w:p>
    <w:p w14:paraId="5864DE20" w14:textId="77777777" w:rsidR="00894664" w:rsidRPr="00485D95" w:rsidRDefault="00894664" w:rsidP="00291AEE">
      <w:pPr>
        <w:spacing w:after="0" w:line="240" w:lineRule="auto"/>
        <w:rPr>
          <w:rFonts w:cs="Arial"/>
        </w:rPr>
      </w:pPr>
    </w:p>
    <w:p w14:paraId="30AA4D43" w14:textId="77777777" w:rsidR="00894664" w:rsidRPr="00485D95" w:rsidRDefault="00894664" w:rsidP="00291AEE">
      <w:pPr>
        <w:spacing w:after="0" w:line="240" w:lineRule="auto"/>
        <w:jc w:val="both"/>
        <w:rPr>
          <w:rFonts w:cs="Arial"/>
          <w:color w:val="000000"/>
          <w:lang w:eastAsia="en-ZA"/>
        </w:rPr>
      </w:pPr>
      <w:r w:rsidRPr="00485D95">
        <w:rPr>
          <w:rFonts w:cs="Arial"/>
          <w:color w:val="000000"/>
          <w:lang w:eastAsia="en-ZA"/>
        </w:rPr>
        <w:t>This results in non-compliance with</w:t>
      </w:r>
      <w:r>
        <w:rPr>
          <w:rFonts w:cs="Arial"/>
          <w:color w:val="000000"/>
          <w:lang w:eastAsia="en-ZA"/>
        </w:rPr>
        <w:t xml:space="preserve"> PSA 7(3)(b);</w:t>
      </w:r>
      <w:r w:rsidRPr="00485D95">
        <w:rPr>
          <w:rFonts w:cs="Arial"/>
          <w:color w:val="000000"/>
          <w:lang w:eastAsia="en-ZA"/>
        </w:rPr>
        <w:t xml:space="preserve"> PSR</w:t>
      </w:r>
      <w:r>
        <w:rPr>
          <w:rFonts w:cs="Arial"/>
          <w:color w:val="000000"/>
          <w:lang w:eastAsia="en-ZA"/>
        </w:rPr>
        <w:t xml:space="preserve"> 25(2)</w:t>
      </w:r>
      <w:r w:rsidRPr="00485D95">
        <w:rPr>
          <w:rFonts w:cs="Arial"/>
          <w:color w:val="000000"/>
          <w:lang w:eastAsia="en-ZA"/>
        </w:rPr>
        <w:t>(d)</w:t>
      </w:r>
      <w:r>
        <w:rPr>
          <w:rFonts w:cs="Arial"/>
          <w:color w:val="000000"/>
          <w:lang w:eastAsia="en-ZA"/>
        </w:rPr>
        <w:t xml:space="preserve"> and </w:t>
      </w:r>
      <w:r w:rsidRPr="00485D95">
        <w:rPr>
          <w:rFonts w:cs="Arial"/>
          <w:color w:val="000000"/>
          <w:lang w:eastAsia="en-ZA"/>
        </w:rPr>
        <w:t>26(1).</w:t>
      </w:r>
    </w:p>
    <w:p w14:paraId="1062E2CD" w14:textId="77777777" w:rsidR="00894664" w:rsidRPr="00485D95" w:rsidRDefault="00894664" w:rsidP="00291AEE">
      <w:pPr>
        <w:spacing w:after="0" w:line="240" w:lineRule="auto"/>
        <w:rPr>
          <w:rFonts w:cs="Arial"/>
          <w:color w:val="000000"/>
          <w:lang w:val="en-GB" w:eastAsia="en-ZA"/>
        </w:rPr>
      </w:pPr>
    </w:p>
    <w:p w14:paraId="3CA395AF" w14:textId="77777777" w:rsidR="00894664" w:rsidRPr="00485D95" w:rsidRDefault="00894664" w:rsidP="00291AEE">
      <w:pPr>
        <w:spacing w:after="0" w:line="240" w:lineRule="auto"/>
        <w:rPr>
          <w:rFonts w:cs="Arial"/>
          <w:b/>
          <w:bCs/>
        </w:rPr>
      </w:pPr>
      <w:r w:rsidRPr="00485D95">
        <w:rPr>
          <w:rFonts w:cs="Arial"/>
          <w:b/>
          <w:bCs/>
        </w:rPr>
        <w:t>Internal control deficiency</w:t>
      </w:r>
    </w:p>
    <w:p w14:paraId="6AB231CA" w14:textId="77777777" w:rsidR="00894664" w:rsidRPr="00485D95" w:rsidRDefault="00894664" w:rsidP="00291AEE">
      <w:pPr>
        <w:spacing w:after="0" w:line="240" w:lineRule="auto"/>
        <w:rPr>
          <w:rFonts w:cs="Arial"/>
          <w:b/>
          <w:bCs/>
        </w:rPr>
      </w:pPr>
    </w:p>
    <w:p w14:paraId="512CFCB5" w14:textId="77777777" w:rsidR="00894664" w:rsidRPr="00485D95" w:rsidRDefault="00894664" w:rsidP="00291AEE">
      <w:pPr>
        <w:spacing w:after="0" w:line="240" w:lineRule="auto"/>
        <w:rPr>
          <w:rFonts w:cs="Arial"/>
          <w:color w:val="000000"/>
          <w:lang w:val="en-GB" w:eastAsia="en-ZA"/>
        </w:rPr>
      </w:pPr>
      <w:r w:rsidRPr="00485D95">
        <w:rPr>
          <w:rFonts w:cs="Arial"/>
          <w:i/>
          <w:color w:val="000000"/>
          <w:lang w:val="en-GB" w:eastAsia="en-ZA"/>
        </w:rPr>
        <w:t>Financial and performance management</w:t>
      </w:r>
      <w:r w:rsidRPr="00485D95">
        <w:rPr>
          <w:rFonts w:cs="Arial"/>
          <w:color w:val="000000"/>
          <w:lang w:val="en-GB" w:eastAsia="en-ZA"/>
        </w:rPr>
        <w:t xml:space="preserve">: </w:t>
      </w:r>
    </w:p>
    <w:p w14:paraId="45E77BED" w14:textId="77777777" w:rsidR="00894664" w:rsidRPr="00485D95" w:rsidRDefault="00894664" w:rsidP="00291AEE">
      <w:pPr>
        <w:spacing w:after="0" w:line="240" w:lineRule="auto"/>
        <w:rPr>
          <w:rFonts w:cs="Arial"/>
          <w:color w:val="000000"/>
          <w:lang w:val="en-GB" w:eastAsia="en-ZA"/>
        </w:rPr>
      </w:pPr>
    </w:p>
    <w:p w14:paraId="5C8A1A92" w14:textId="77777777" w:rsidR="00894664" w:rsidRPr="00485D95" w:rsidRDefault="00894664" w:rsidP="00291AEE">
      <w:pPr>
        <w:spacing w:after="0" w:line="240" w:lineRule="auto"/>
        <w:rPr>
          <w:rFonts w:cs="Arial"/>
          <w:color w:val="000000"/>
          <w:lang w:val="en-GB" w:eastAsia="en-ZA"/>
        </w:rPr>
      </w:pPr>
      <w:r w:rsidRPr="00485D95">
        <w:rPr>
          <w:rFonts w:cs="Arial"/>
          <w:color w:val="000000"/>
          <w:lang w:val="en-GB" w:eastAsia="en-ZA"/>
        </w:rPr>
        <w:t>Review and monitor compliance with applicable laws and regulations</w:t>
      </w:r>
    </w:p>
    <w:p w14:paraId="392A4D53" w14:textId="77777777" w:rsidR="00894664" w:rsidRPr="00485D95" w:rsidRDefault="00894664" w:rsidP="00291AEE">
      <w:pPr>
        <w:spacing w:after="0" w:line="240" w:lineRule="auto"/>
        <w:rPr>
          <w:rFonts w:cs="Arial"/>
          <w:color w:val="000000"/>
          <w:lang w:val="en-GB" w:eastAsia="en-ZA"/>
        </w:rPr>
      </w:pPr>
    </w:p>
    <w:p w14:paraId="26E52D6A" w14:textId="77777777" w:rsidR="00894664" w:rsidRDefault="00894664" w:rsidP="00291AEE">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the 2019/20 HR Plan is not timeously </w:t>
      </w:r>
      <w:r w:rsidRPr="00485D95">
        <w:rPr>
          <w:rFonts w:cs="Arial"/>
        </w:rPr>
        <w:t>finalised, approved and implemented for the 2019/20 financial year.</w:t>
      </w:r>
    </w:p>
    <w:p w14:paraId="410C0131" w14:textId="2FC62E65" w:rsidR="00894664" w:rsidRDefault="00894664" w:rsidP="00291AEE">
      <w:pPr>
        <w:spacing w:after="0" w:line="240" w:lineRule="auto"/>
        <w:rPr>
          <w:rFonts w:cs="Arial"/>
          <w:b/>
        </w:rPr>
      </w:pPr>
    </w:p>
    <w:p w14:paraId="04968BCC" w14:textId="77777777" w:rsidR="00894664" w:rsidRPr="00485D95" w:rsidRDefault="00894664" w:rsidP="00291AEE">
      <w:pPr>
        <w:spacing w:after="0" w:line="240" w:lineRule="auto"/>
        <w:rPr>
          <w:rFonts w:cs="Arial"/>
          <w:b/>
        </w:rPr>
      </w:pPr>
      <w:r w:rsidRPr="00485D95">
        <w:rPr>
          <w:rFonts w:cs="Arial"/>
          <w:b/>
        </w:rPr>
        <w:t>Recommendation</w:t>
      </w:r>
    </w:p>
    <w:p w14:paraId="1E7DC02B" w14:textId="77777777" w:rsidR="00894664" w:rsidRPr="00485D95" w:rsidRDefault="00894664" w:rsidP="00291AEE">
      <w:pPr>
        <w:spacing w:after="0" w:line="240" w:lineRule="auto"/>
        <w:rPr>
          <w:rFonts w:cs="Arial"/>
          <w:b/>
        </w:rPr>
      </w:pPr>
    </w:p>
    <w:p w14:paraId="5941E7CB" w14:textId="77777777" w:rsidR="00894664" w:rsidRDefault="00894664" w:rsidP="00291AEE">
      <w:pPr>
        <w:spacing w:after="0" w:line="240" w:lineRule="auto"/>
        <w:jc w:val="both"/>
        <w:rPr>
          <w:rFonts w:cs="Arial"/>
          <w:color w:val="000000"/>
        </w:rPr>
      </w:pPr>
      <w:r w:rsidRPr="00CA7150">
        <w:rPr>
          <w:rFonts w:cs="Arial"/>
          <w:color w:val="000000"/>
        </w:rPr>
        <w:t>It is recomme</w:t>
      </w:r>
      <w:r>
        <w:rPr>
          <w:rFonts w:cs="Arial"/>
          <w:color w:val="000000"/>
        </w:rPr>
        <w:t>nded that:</w:t>
      </w:r>
    </w:p>
    <w:p w14:paraId="7D42C690" w14:textId="77777777" w:rsidR="00894664" w:rsidRPr="00485D95" w:rsidRDefault="00894664" w:rsidP="00291AEE">
      <w:pPr>
        <w:spacing w:after="0" w:line="240" w:lineRule="auto"/>
        <w:jc w:val="both"/>
        <w:rPr>
          <w:rFonts w:cs="Arial"/>
          <w:color w:val="000000"/>
        </w:rPr>
      </w:pPr>
    </w:p>
    <w:p w14:paraId="05C88464" w14:textId="77777777" w:rsidR="00894664" w:rsidRPr="00485D95" w:rsidRDefault="00894664" w:rsidP="00291AEE">
      <w:pPr>
        <w:spacing w:after="0" w:line="240" w:lineRule="auto"/>
        <w:jc w:val="both"/>
        <w:rPr>
          <w:rFonts w:cs="Arial"/>
          <w:color w:val="000000"/>
        </w:rPr>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xml:space="preserve">. In addition, timeously requesting exemption from the relevant authority for not complying with any laws and regulations when circumstances are outside </w:t>
      </w:r>
      <w:r>
        <w:rPr>
          <w:rFonts w:cs="Arial"/>
          <w:color w:val="000000"/>
        </w:rPr>
        <w:t>of their control.</w:t>
      </w:r>
    </w:p>
    <w:p w14:paraId="788BB064" w14:textId="77777777" w:rsidR="00894664" w:rsidRPr="00485D95" w:rsidRDefault="00894664" w:rsidP="00291AEE">
      <w:pPr>
        <w:spacing w:after="0" w:line="240" w:lineRule="auto"/>
        <w:rPr>
          <w:rFonts w:cs="Arial"/>
          <w:color w:val="000000"/>
          <w:highlight w:val="yellow"/>
          <w:lang w:val="en-GB" w:eastAsia="en-ZA"/>
        </w:rPr>
      </w:pPr>
    </w:p>
    <w:p w14:paraId="786C452C" w14:textId="77777777" w:rsidR="00291AEE" w:rsidRDefault="00894664" w:rsidP="00291AEE">
      <w:pPr>
        <w:spacing w:after="0" w:line="240" w:lineRule="auto"/>
        <w:jc w:val="both"/>
        <w:rPr>
          <w:rFonts w:cs="Arial"/>
          <w:b/>
        </w:rPr>
      </w:pPr>
      <w:r w:rsidRPr="00485D95">
        <w:rPr>
          <w:rFonts w:cs="Arial"/>
          <w:noProof/>
          <w:color w:val="000000"/>
          <w:lang w:eastAsia="en-ZA"/>
        </w:rPr>
        <w:drawing>
          <wp:anchor distT="0" distB="0" distL="114300" distR="114300" simplePos="0" relativeHeight="251673600" behindDoc="0" locked="0" layoutInCell="1" allowOverlap="1" wp14:anchorId="2E4EBD66" wp14:editId="1DC4C06F">
            <wp:simplePos x="0" y="0"/>
            <wp:positionH relativeFrom="column">
              <wp:posOffset>7731760</wp:posOffset>
            </wp:positionH>
            <wp:positionV relativeFrom="paragraph">
              <wp:posOffset>2770505</wp:posOffset>
            </wp:positionV>
            <wp:extent cx="76200" cy="769620"/>
            <wp:effectExtent l="0" t="0" r="0" b="0"/>
            <wp:wrapNone/>
            <wp:docPr id="12" name="Text Box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 Box 2"/>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769620"/>
                    </a:xfrm>
                    <a:prstGeom prst="rect">
                      <a:avLst/>
                    </a:prstGeom>
                    <a:noFill/>
                  </pic:spPr>
                </pic:pic>
              </a:graphicData>
            </a:graphic>
            <wp14:sizeRelH relativeFrom="page">
              <wp14:pctWidth>0</wp14:pctWidth>
            </wp14:sizeRelH>
            <wp14:sizeRelV relativeFrom="page">
              <wp14:pctHeight>0</wp14:pctHeight>
            </wp14:sizeRelV>
          </wp:anchor>
        </w:drawing>
      </w:r>
      <w:r w:rsidRPr="00485D95">
        <w:rPr>
          <w:rFonts w:cs="Arial"/>
          <w:b/>
        </w:rPr>
        <w:t>Management response</w:t>
      </w:r>
      <w:r>
        <w:rPr>
          <w:rFonts w:cs="Arial"/>
          <w:b/>
        </w:rPr>
        <w:t xml:space="preserve">: </w:t>
      </w:r>
    </w:p>
    <w:p w14:paraId="4DC72A03" w14:textId="77777777" w:rsidR="00291AEE" w:rsidRDefault="00291AEE" w:rsidP="00291AEE">
      <w:pPr>
        <w:spacing w:after="0" w:line="240" w:lineRule="auto"/>
        <w:jc w:val="both"/>
        <w:rPr>
          <w:rFonts w:cs="Arial"/>
          <w:b/>
        </w:rPr>
      </w:pPr>
    </w:p>
    <w:p w14:paraId="0B032A8D" w14:textId="77777777" w:rsidR="00CE00FA" w:rsidRDefault="00894664" w:rsidP="00291AEE">
      <w:pPr>
        <w:spacing w:after="0" w:line="240" w:lineRule="auto"/>
        <w:jc w:val="both"/>
        <w:rPr>
          <w:rFonts w:cs="Arial"/>
        </w:rPr>
      </w:pPr>
      <w:r>
        <w:rPr>
          <w:rFonts w:cs="Arial"/>
        </w:rPr>
        <w:t xml:space="preserve">Management is partly not in agreement with the finding.  </w:t>
      </w:r>
    </w:p>
    <w:p w14:paraId="0C2E056B" w14:textId="77777777" w:rsidR="00CE00FA" w:rsidRDefault="00CE00FA" w:rsidP="00291AEE">
      <w:pPr>
        <w:spacing w:after="0" w:line="240" w:lineRule="auto"/>
        <w:jc w:val="both"/>
        <w:rPr>
          <w:rFonts w:cs="Arial"/>
        </w:rPr>
      </w:pPr>
    </w:p>
    <w:p w14:paraId="21FAD1C9" w14:textId="694EB977" w:rsidR="00894664" w:rsidRPr="003B2D37" w:rsidRDefault="00894664" w:rsidP="00291AEE">
      <w:pPr>
        <w:spacing w:after="0" w:line="240" w:lineRule="auto"/>
        <w:jc w:val="both"/>
        <w:rPr>
          <w:rFonts w:cs="Arial"/>
          <w:color w:val="000000"/>
          <w:lang w:eastAsia="en-ZA"/>
        </w:rPr>
      </w:pPr>
      <w:r>
        <w:rPr>
          <w:rFonts w:cs="Arial"/>
        </w:rPr>
        <w:t xml:space="preserve">The Department has an approved HR plan for period 2019-2022 which was submitted to the Auditor General of South Africa (A copy of the HR plan is attached hereto). The Department notes and is in agreement that the HR Plan was only approved 03 March 2019. The coming in of the sixth administration in May 2019, after the national elections, resulted in the reconfiguration of Ministries and Departments referred to as </w:t>
      </w:r>
      <w:r w:rsidRPr="00ED3E31">
        <w:rPr>
          <w:rFonts w:cs="Arial"/>
        </w:rPr>
        <w:t>National Macro Organization of Governmen</w:t>
      </w:r>
      <w:r>
        <w:rPr>
          <w:rFonts w:cs="Arial"/>
        </w:rPr>
        <w:t>t. The finalization of National Macro Organization of Government was considered very critical to HR plan as it was to provide information on the newly reconfigured Department of Public Works and Infrastructure in relation to added Infrastructure function hence the delays in the finalization of related plans.  The NMOG processes were scheduled for completion by 31 December 2019. The DPSA was accordingly informed of the delay and reasons thereof.  However it should be mentioned that the Annual HR plan implementation report for the 2019/20 financial year is only due for submission at the DPSA on 30 June 2020.  During June 2019, the department submitted the Annual HR implementation report for the 2018/19 financial year.</w:t>
      </w:r>
    </w:p>
    <w:p w14:paraId="5BEDF844" w14:textId="77777777" w:rsidR="00291AEE" w:rsidRDefault="00291AEE" w:rsidP="00291AEE">
      <w:pPr>
        <w:spacing w:after="0" w:line="240" w:lineRule="auto"/>
        <w:rPr>
          <w:rFonts w:cs="Arial"/>
        </w:rPr>
      </w:pPr>
    </w:p>
    <w:p w14:paraId="3C844B92" w14:textId="6CA39DEA" w:rsidR="00894664" w:rsidRPr="003F7ABE" w:rsidRDefault="00894664" w:rsidP="00291AEE">
      <w:pPr>
        <w:spacing w:after="0" w:line="240" w:lineRule="auto"/>
        <w:rPr>
          <w:rFonts w:cs="Arial"/>
          <w:b/>
          <w:i/>
        </w:rPr>
      </w:pPr>
      <w:r w:rsidRPr="003F7ABE">
        <w:rPr>
          <w:rFonts w:cs="Arial"/>
        </w:rPr>
        <w:t xml:space="preserve">Name: </w:t>
      </w:r>
      <w:r>
        <w:rPr>
          <w:rFonts w:cs="Arial"/>
        </w:rPr>
        <w:t>TB Hlatshwayo</w:t>
      </w:r>
    </w:p>
    <w:p w14:paraId="3A5405B8" w14:textId="77777777" w:rsidR="00894664" w:rsidRPr="003F7ABE" w:rsidRDefault="00894664" w:rsidP="00291AEE">
      <w:pPr>
        <w:spacing w:after="0" w:line="240" w:lineRule="auto"/>
        <w:rPr>
          <w:rFonts w:cs="Arial"/>
          <w:b/>
          <w:i/>
        </w:rPr>
      </w:pPr>
      <w:r w:rsidRPr="003F7ABE">
        <w:rPr>
          <w:rFonts w:cs="Arial"/>
        </w:rPr>
        <w:t>Position:</w:t>
      </w:r>
      <w:r>
        <w:rPr>
          <w:rFonts w:cs="Arial"/>
        </w:rPr>
        <w:t xml:space="preserve"> CD: HRM</w:t>
      </w:r>
    </w:p>
    <w:p w14:paraId="446C29FA" w14:textId="00ACBD32" w:rsidR="00894664" w:rsidRPr="003F7ABE" w:rsidRDefault="00894664" w:rsidP="00291AEE">
      <w:pPr>
        <w:spacing w:after="0" w:line="240" w:lineRule="auto"/>
        <w:rPr>
          <w:rFonts w:cs="Arial"/>
          <w:b/>
          <w:i/>
        </w:rPr>
      </w:pPr>
      <w:r w:rsidRPr="003F7ABE">
        <w:rPr>
          <w:rFonts w:cs="Arial"/>
        </w:rPr>
        <w:t xml:space="preserve">Date: </w:t>
      </w:r>
      <w:r w:rsidR="00D45BA9">
        <w:rPr>
          <w:rFonts w:cs="Arial"/>
        </w:rPr>
        <w:t>11/05/</w:t>
      </w:r>
      <w:r>
        <w:rPr>
          <w:rFonts w:cs="Arial"/>
        </w:rPr>
        <w:t>2020</w:t>
      </w:r>
    </w:p>
    <w:p w14:paraId="25F6E334" w14:textId="77777777" w:rsidR="00894664" w:rsidRDefault="00894664" w:rsidP="00291AEE">
      <w:pPr>
        <w:spacing w:after="0" w:line="240" w:lineRule="auto"/>
        <w:jc w:val="both"/>
        <w:rPr>
          <w:rFonts w:eastAsia="Arial Unicode MS" w:cs="Arial"/>
          <w:b/>
        </w:rPr>
      </w:pPr>
    </w:p>
    <w:p w14:paraId="1E956509" w14:textId="56D78ADB" w:rsidR="00894664" w:rsidRDefault="00894664" w:rsidP="00291AEE">
      <w:pPr>
        <w:spacing w:after="0" w:line="240" w:lineRule="auto"/>
        <w:jc w:val="both"/>
        <w:rPr>
          <w:rFonts w:eastAsia="Arial Unicode MS" w:cs="Arial"/>
          <w:b/>
        </w:rPr>
      </w:pPr>
      <w:r w:rsidRPr="003F7ABE">
        <w:rPr>
          <w:rFonts w:eastAsia="Arial Unicode MS" w:cs="Arial"/>
          <w:b/>
        </w:rPr>
        <w:t>Auditor’s conclusion</w:t>
      </w:r>
    </w:p>
    <w:p w14:paraId="6451C2B0" w14:textId="77777777" w:rsidR="00894664" w:rsidRDefault="00894664" w:rsidP="00291AEE">
      <w:pPr>
        <w:spacing w:after="0" w:line="240" w:lineRule="auto"/>
        <w:jc w:val="both"/>
        <w:rPr>
          <w:rFonts w:eastAsia="Arial Unicode MS" w:cs="Arial"/>
          <w:b/>
        </w:rPr>
      </w:pPr>
    </w:p>
    <w:p w14:paraId="46D75E8B" w14:textId="77777777" w:rsidR="00291AEE" w:rsidRDefault="00894664" w:rsidP="00291AEE">
      <w:pPr>
        <w:spacing w:after="0" w:line="240" w:lineRule="auto"/>
        <w:rPr>
          <w:rFonts w:eastAsia="Arial Unicode MS" w:cs="Arial"/>
        </w:rPr>
      </w:pPr>
      <w:r w:rsidRPr="0090369F">
        <w:rPr>
          <w:rFonts w:eastAsia="Arial Unicode MS" w:cs="Arial"/>
        </w:rPr>
        <w:t>Management comment noted</w:t>
      </w:r>
      <w:r>
        <w:rPr>
          <w:rFonts w:eastAsia="Arial Unicode MS" w:cs="Arial"/>
        </w:rPr>
        <w:t xml:space="preserve"> and that the </w:t>
      </w:r>
      <w:r>
        <w:rPr>
          <w:rFonts w:cs="Arial"/>
        </w:rPr>
        <w:t>finalization of National Macro Organization of Government for the newly reconfigured Department of Public Works and Infrastructure delayed the finalisation of related plans.</w:t>
      </w:r>
      <w:r>
        <w:rPr>
          <w:rFonts w:eastAsia="Arial Unicode MS" w:cs="Arial"/>
        </w:rPr>
        <w:t xml:space="preserve"> </w:t>
      </w:r>
    </w:p>
    <w:p w14:paraId="37FEF509" w14:textId="77777777" w:rsidR="00291AEE" w:rsidRDefault="00291AEE" w:rsidP="00291AEE">
      <w:pPr>
        <w:spacing w:after="0" w:line="240" w:lineRule="auto"/>
        <w:rPr>
          <w:rFonts w:eastAsia="Arial Unicode MS" w:cs="Arial"/>
        </w:rPr>
      </w:pPr>
    </w:p>
    <w:p w14:paraId="171A61B7" w14:textId="1E8EE1B4" w:rsidR="002C07AF" w:rsidRDefault="00894664" w:rsidP="00A83F58">
      <w:pPr>
        <w:spacing w:after="0" w:line="240" w:lineRule="auto"/>
        <w:rPr>
          <w:rFonts w:cs="Arial"/>
        </w:rPr>
      </w:pPr>
      <w:r>
        <w:rPr>
          <w:rFonts w:eastAsia="Arial Unicode MS" w:cs="Arial"/>
        </w:rPr>
        <w:t>H</w:t>
      </w:r>
      <w:r w:rsidRPr="0090369F">
        <w:rPr>
          <w:rFonts w:eastAsia="Arial Unicode MS" w:cs="Arial"/>
        </w:rPr>
        <w:t xml:space="preserve">owever </w:t>
      </w:r>
      <w:r>
        <w:rPr>
          <w:rFonts w:eastAsia="Arial Unicode MS" w:cs="Arial"/>
        </w:rPr>
        <w:t xml:space="preserve">no exemption was obtained or received and </w:t>
      </w:r>
      <w:r w:rsidRPr="0090369F">
        <w:rPr>
          <w:rFonts w:eastAsia="Arial Unicode MS" w:cs="Arial"/>
        </w:rPr>
        <w:t>the HR plan for 2019 to 2022 was only signed by the DG on the 9 March 2020</w:t>
      </w:r>
      <w:r>
        <w:rPr>
          <w:rFonts w:eastAsia="Arial Unicode MS" w:cs="Arial"/>
        </w:rPr>
        <w:t xml:space="preserve"> which</w:t>
      </w:r>
      <w:r w:rsidRPr="0090369F">
        <w:rPr>
          <w:rFonts w:cs="Arial"/>
          <w:color w:val="000000"/>
          <w:lang w:eastAsia="en-ZA"/>
        </w:rPr>
        <w:t xml:space="preserve"> result</w:t>
      </w:r>
      <w:r>
        <w:rPr>
          <w:rFonts w:cs="Arial"/>
          <w:color w:val="000000"/>
          <w:lang w:eastAsia="en-ZA"/>
        </w:rPr>
        <w:t xml:space="preserve">ed in the 2019/20 HR Plan </w:t>
      </w:r>
      <w:r w:rsidRPr="0090369F">
        <w:rPr>
          <w:rFonts w:cs="Arial"/>
          <w:color w:val="000000"/>
          <w:lang w:eastAsia="en-ZA"/>
        </w:rPr>
        <w:t xml:space="preserve">not </w:t>
      </w:r>
      <w:r>
        <w:rPr>
          <w:rFonts w:cs="Arial"/>
          <w:color w:val="000000"/>
          <w:lang w:eastAsia="en-ZA"/>
        </w:rPr>
        <w:t xml:space="preserve">being </w:t>
      </w:r>
      <w:r w:rsidRPr="0090369F">
        <w:rPr>
          <w:rFonts w:cs="Arial"/>
          <w:color w:val="000000"/>
          <w:lang w:eastAsia="en-ZA"/>
        </w:rPr>
        <w:t xml:space="preserve">timeously </w:t>
      </w:r>
      <w:r w:rsidRPr="0090369F">
        <w:rPr>
          <w:rFonts w:cs="Arial"/>
        </w:rPr>
        <w:t>finalised, approved and implemented for the 2019/20 financial year therefore this matter will be reported in the interim management report</w:t>
      </w:r>
      <w:r>
        <w:rPr>
          <w:rFonts w:cs="Arial"/>
        </w:rPr>
        <w:t xml:space="preserve"> as an administrative matter</w:t>
      </w:r>
      <w:bookmarkStart w:id="20" w:name="AnnexureD"/>
      <w:bookmarkEnd w:id="20"/>
      <w:r w:rsidR="00A83F58">
        <w:rPr>
          <w:rFonts w:cs="Arial"/>
        </w:rPr>
        <w:t>.</w:t>
      </w:r>
    </w:p>
    <w:p w14:paraId="6A7581D7" w14:textId="5B7CA00A" w:rsidR="00A83F58" w:rsidRDefault="00A83F58" w:rsidP="00A83F58">
      <w:pPr>
        <w:spacing w:after="0" w:line="240" w:lineRule="auto"/>
        <w:rPr>
          <w:rFonts w:cs="Arial"/>
        </w:rPr>
      </w:pPr>
    </w:p>
    <w:p w14:paraId="57149917" w14:textId="13054EFE" w:rsidR="00A83F58" w:rsidRDefault="00A83F58" w:rsidP="00A83F58">
      <w:pPr>
        <w:spacing w:after="0" w:line="240" w:lineRule="auto"/>
        <w:rPr>
          <w:rFonts w:cs="Arial"/>
        </w:rPr>
      </w:pPr>
    </w:p>
    <w:p w14:paraId="4DB41926" w14:textId="38257D32" w:rsidR="001B0ADD" w:rsidRDefault="001B0ADD">
      <w:pPr>
        <w:spacing w:after="200"/>
        <w:rPr>
          <w:rFonts w:cs="Arial"/>
        </w:rPr>
      </w:pPr>
      <w:r>
        <w:rPr>
          <w:rFonts w:cs="Arial"/>
        </w:rPr>
        <w:br w:type="page"/>
      </w:r>
    </w:p>
    <w:p w14:paraId="543113A6" w14:textId="77777777" w:rsidR="001B0ADD" w:rsidRDefault="001B0ADD" w:rsidP="003C17CB">
      <w:pPr>
        <w:spacing w:after="0" w:line="240" w:lineRule="auto"/>
        <w:rPr>
          <w:rFonts w:eastAsia="Calibri" w:cs="Arial"/>
          <w:color w:val="4F81BD"/>
          <w:sz w:val="24"/>
          <w:szCs w:val="24"/>
        </w:rPr>
      </w:pPr>
      <w:r w:rsidRPr="005A76B6">
        <w:rPr>
          <w:rFonts w:eastAsia="Calibri" w:cs="Arial"/>
          <w:color w:val="4F81BD"/>
          <w:sz w:val="24"/>
          <w:szCs w:val="24"/>
        </w:rPr>
        <w:t>FINDINGS RELATING TO THE INFORMATION SYSTEMS AUDIT</w:t>
      </w:r>
    </w:p>
    <w:p w14:paraId="79CBABA1" w14:textId="77777777" w:rsidR="001B0ADD" w:rsidRDefault="001B0ADD" w:rsidP="003C17CB">
      <w:pPr>
        <w:spacing w:after="0" w:line="240" w:lineRule="auto"/>
        <w:rPr>
          <w:rFonts w:eastAsia="Calibri" w:cs="Arial"/>
          <w:color w:val="4F81BD"/>
          <w:sz w:val="24"/>
          <w:szCs w:val="24"/>
        </w:rPr>
      </w:pPr>
    </w:p>
    <w:p w14:paraId="15844803" w14:textId="77777777" w:rsidR="001B0ADD" w:rsidRDefault="001B0ADD" w:rsidP="003C17CB">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INFORMATION TECHNOLOGY GOVRNANCE</w:t>
      </w:r>
    </w:p>
    <w:p w14:paraId="0ECB4CC5" w14:textId="77777777" w:rsidR="001B0ADD" w:rsidRDefault="001B0ADD" w:rsidP="003C17CB">
      <w:pPr>
        <w:pStyle w:val="ListParagraph"/>
        <w:numPr>
          <w:ilvl w:val="0"/>
          <w:numId w:val="0"/>
        </w:numPr>
        <w:spacing w:after="0"/>
        <w:ind w:left="567"/>
        <w:jc w:val="both"/>
        <w:rPr>
          <w:rFonts w:cs="Arial"/>
          <w:b/>
        </w:rPr>
      </w:pPr>
    </w:p>
    <w:p w14:paraId="284CE574" w14:textId="77777777" w:rsidR="001B0ADD" w:rsidRPr="002207FD"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Pr>
          <w:rFonts w:ascii="Arial" w:hAnsi="Arial" w:cs="Arial"/>
          <w:b/>
        </w:rPr>
        <w:t>Vacant positions within information and communication (ICT) division</w:t>
      </w:r>
    </w:p>
    <w:p w14:paraId="290B5C59" w14:textId="77777777" w:rsidR="001B0ADD" w:rsidRPr="001B0ADD" w:rsidRDefault="001B0ADD" w:rsidP="003C17CB">
      <w:pPr>
        <w:spacing w:after="0" w:line="240" w:lineRule="auto"/>
        <w:jc w:val="both"/>
        <w:rPr>
          <w:rFonts w:cs="Arial"/>
        </w:rPr>
      </w:pPr>
    </w:p>
    <w:p w14:paraId="33E28791" w14:textId="77777777" w:rsidR="001B0ADD" w:rsidRPr="00650BC3"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Management should establish Information and ICT organisational structure that reflects business needs. In addition, put a process in place for periodically reviewing the ICT organisational structure to adjust staffing requirements and sourcing strategies to meet expected business objectives and changing circumstances.</w:t>
      </w:r>
    </w:p>
    <w:p w14:paraId="14779939" w14:textId="77777777" w:rsidR="001B0ADD" w:rsidRDefault="001B0ADD" w:rsidP="003C17CB">
      <w:pPr>
        <w:pStyle w:val="ListParagraph"/>
        <w:numPr>
          <w:ilvl w:val="0"/>
          <w:numId w:val="0"/>
        </w:numPr>
        <w:spacing w:after="0"/>
        <w:ind w:left="567"/>
        <w:jc w:val="both"/>
        <w:rPr>
          <w:rFonts w:ascii="Arial" w:hAnsi="Arial" w:cs="Arial"/>
          <w:b/>
        </w:rPr>
      </w:pPr>
    </w:p>
    <w:p w14:paraId="4B3DE77D" w14:textId="0D0A29CC"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Audit Finding</w:t>
      </w:r>
    </w:p>
    <w:p w14:paraId="59F229C2" w14:textId="77777777" w:rsidR="003C17CB" w:rsidRPr="002207FD" w:rsidRDefault="003C17CB" w:rsidP="003C17CB">
      <w:pPr>
        <w:pStyle w:val="ListParagraph"/>
        <w:numPr>
          <w:ilvl w:val="0"/>
          <w:numId w:val="0"/>
        </w:numPr>
        <w:spacing w:after="0"/>
        <w:ind w:left="567"/>
        <w:jc w:val="both"/>
        <w:rPr>
          <w:rFonts w:ascii="Arial" w:hAnsi="Arial" w:cs="Arial"/>
          <w:b/>
        </w:rPr>
      </w:pPr>
    </w:p>
    <w:p w14:paraId="20E680B3" w14:textId="5271E10F"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As previously reported, it was noted that there was an established and approved ICT department organisational structure in 2016. However, the following listed positions were still vacant:</w:t>
      </w:r>
    </w:p>
    <w:p w14:paraId="75D3CDAB" w14:textId="77777777" w:rsidR="003C17CB" w:rsidRPr="002207FD" w:rsidRDefault="003C17CB" w:rsidP="003C17CB">
      <w:pPr>
        <w:pStyle w:val="ListParagraph"/>
        <w:numPr>
          <w:ilvl w:val="0"/>
          <w:numId w:val="0"/>
        </w:numPr>
        <w:spacing w:after="0"/>
        <w:ind w:left="567"/>
        <w:jc w:val="both"/>
        <w:rPr>
          <w:rFonts w:ascii="Arial" w:hAnsi="Arial" w:cs="Arial"/>
        </w:rPr>
      </w:pPr>
    </w:p>
    <w:p w14:paraId="45E42825" w14:textId="77777777" w:rsidR="001B0ADD" w:rsidRPr="002207FD" w:rsidRDefault="001B0ADD" w:rsidP="003C17CB">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Chief Information Officer (CIO)</w:t>
      </w:r>
      <w:r w:rsidRPr="002207FD">
        <w:rPr>
          <w:rFonts w:ascii="Arial" w:hAnsi="Arial" w:cs="Arial"/>
        </w:rPr>
        <w:t xml:space="preserve"> </w:t>
      </w:r>
    </w:p>
    <w:p w14:paraId="5CE4FA77" w14:textId="77777777" w:rsidR="001B0ADD" w:rsidRDefault="001B0ADD" w:rsidP="003C17CB">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Deputy Project Manager (ICT)</w:t>
      </w:r>
    </w:p>
    <w:p w14:paraId="57699E11" w14:textId="77777777" w:rsidR="001B0ADD" w:rsidRPr="00650BC3" w:rsidRDefault="001B0ADD" w:rsidP="003C17CB">
      <w:pPr>
        <w:pStyle w:val="ListParagraph"/>
        <w:numPr>
          <w:ilvl w:val="0"/>
          <w:numId w:val="0"/>
        </w:numPr>
        <w:spacing w:after="0"/>
        <w:ind w:left="1298"/>
        <w:jc w:val="both"/>
        <w:rPr>
          <w:rFonts w:ascii="Arial" w:hAnsi="Arial" w:cs="Arial"/>
        </w:rPr>
      </w:pPr>
    </w:p>
    <w:p w14:paraId="09E1CF2A" w14:textId="46DA4422"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3E74B16E" w14:textId="77777777" w:rsidR="003C17CB" w:rsidRPr="000B6E5D" w:rsidRDefault="003C17CB" w:rsidP="003C17CB">
      <w:pPr>
        <w:pStyle w:val="ListParagraph"/>
        <w:numPr>
          <w:ilvl w:val="0"/>
          <w:numId w:val="0"/>
        </w:numPr>
        <w:spacing w:after="0"/>
        <w:ind w:left="567"/>
        <w:jc w:val="both"/>
        <w:rPr>
          <w:rFonts w:ascii="Arial" w:hAnsi="Arial" w:cs="Arial"/>
          <w:b/>
        </w:rPr>
      </w:pPr>
    </w:p>
    <w:p w14:paraId="2E460F6C" w14:textId="104072A3"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The inadequate staffing of the ICT division may result in inefficient service delivery and lack of segregation of duties within the ICT function which might lead to integrity of data being compromised.</w:t>
      </w:r>
    </w:p>
    <w:p w14:paraId="137AA452" w14:textId="77777777" w:rsidR="003C17CB" w:rsidRPr="001B0ADD" w:rsidRDefault="003C17CB" w:rsidP="003C17CB">
      <w:pPr>
        <w:pStyle w:val="ListParagraph"/>
        <w:numPr>
          <w:ilvl w:val="0"/>
          <w:numId w:val="0"/>
        </w:numPr>
        <w:spacing w:after="0"/>
        <w:ind w:left="567"/>
        <w:jc w:val="both"/>
        <w:rPr>
          <w:rFonts w:ascii="Arial" w:hAnsi="Arial" w:cs="Arial"/>
        </w:rPr>
      </w:pPr>
    </w:p>
    <w:p w14:paraId="50CA8032" w14:textId="0B2DF1C9"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Internal control deficiency</w:t>
      </w:r>
    </w:p>
    <w:p w14:paraId="7CA15C32" w14:textId="77777777" w:rsidR="003C17CB" w:rsidRPr="002207FD" w:rsidRDefault="003C17CB" w:rsidP="003C17CB">
      <w:pPr>
        <w:pStyle w:val="ListParagraph"/>
        <w:numPr>
          <w:ilvl w:val="0"/>
          <w:numId w:val="0"/>
        </w:numPr>
        <w:spacing w:after="0"/>
        <w:ind w:left="567"/>
        <w:jc w:val="both"/>
        <w:rPr>
          <w:rFonts w:ascii="Arial" w:hAnsi="Arial" w:cs="Arial"/>
          <w:b/>
        </w:rPr>
      </w:pPr>
    </w:p>
    <w:p w14:paraId="03A4CF77" w14:textId="77777777" w:rsidR="001B0ADD" w:rsidRPr="002207FD" w:rsidRDefault="001B0ADD" w:rsidP="003C17CB">
      <w:pPr>
        <w:pStyle w:val="ListParagraph"/>
        <w:numPr>
          <w:ilvl w:val="0"/>
          <w:numId w:val="0"/>
        </w:numPr>
        <w:spacing w:after="0"/>
        <w:ind w:left="567"/>
        <w:jc w:val="both"/>
        <w:rPr>
          <w:rFonts w:ascii="Arial" w:hAnsi="Arial" w:cs="Arial"/>
        </w:rPr>
      </w:pPr>
      <w:r w:rsidRPr="003C17CB">
        <w:rPr>
          <w:rFonts w:ascii="Arial" w:hAnsi="Arial" w:cs="Arial"/>
          <w:i/>
        </w:rPr>
        <w:t>Leadership:</w:t>
      </w:r>
      <w:r w:rsidRPr="002207FD">
        <w:rPr>
          <w:rFonts w:ascii="Arial" w:hAnsi="Arial" w:cs="Arial"/>
          <w:b/>
        </w:rPr>
        <w:t xml:space="preserve"> </w:t>
      </w:r>
      <w:r w:rsidRPr="002207FD">
        <w:rPr>
          <w:rFonts w:ascii="Arial" w:hAnsi="Arial" w:cs="Arial"/>
        </w:rPr>
        <w:t xml:space="preserve">Information technology governance framework </w:t>
      </w:r>
    </w:p>
    <w:p w14:paraId="70D6650F" w14:textId="77777777" w:rsidR="003C17CB" w:rsidRDefault="003C17CB" w:rsidP="003C17CB">
      <w:pPr>
        <w:pStyle w:val="ListParagraph"/>
        <w:numPr>
          <w:ilvl w:val="0"/>
          <w:numId w:val="0"/>
        </w:numPr>
        <w:spacing w:after="0"/>
        <w:ind w:left="567"/>
        <w:jc w:val="both"/>
        <w:rPr>
          <w:rFonts w:ascii="Arial" w:hAnsi="Arial" w:cs="Arial"/>
        </w:rPr>
      </w:pPr>
    </w:p>
    <w:p w14:paraId="1C41A232" w14:textId="1EFD2738" w:rsidR="003C17C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 xml:space="preserve">Moratorium placed on recruitment processes by the Department of Public Service and </w:t>
      </w:r>
    </w:p>
    <w:p w14:paraId="64B7BEC7" w14:textId="06E1B74C"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Administration (DPSA) in order to revise the organisational structure.</w:t>
      </w:r>
    </w:p>
    <w:p w14:paraId="74F33750" w14:textId="77777777" w:rsidR="003C17CB" w:rsidRDefault="003C17CB" w:rsidP="003C17CB">
      <w:pPr>
        <w:pStyle w:val="ListParagraph"/>
        <w:numPr>
          <w:ilvl w:val="0"/>
          <w:numId w:val="0"/>
        </w:numPr>
        <w:spacing w:after="0"/>
        <w:ind w:left="567"/>
        <w:jc w:val="both"/>
        <w:rPr>
          <w:rFonts w:ascii="Arial" w:hAnsi="Arial" w:cs="Arial"/>
        </w:rPr>
      </w:pPr>
    </w:p>
    <w:p w14:paraId="781EBB1F" w14:textId="21487D14"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The new Minister requested a re-evaluation of the organisational structure to be align to the new mandate of DPWI.</w:t>
      </w:r>
    </w:p>
    <w:p w14:paraId="4DFD8481" w14:textId="77777777" w:rsidR="001B0ADD" w:rsidRPr="0040671F" w:rsidRDefault="001B0ADD" w:rsidP="003C17CB">
      <w:pPr>
        <w:pStyle w:val="ListParagraph"/>
        <w:numPr>
          <w:ilvl w:val="0"/>
          <w:numId w:val="0"/>
        </w:numPr>
        <w:spacing w:after="0"/>
        <w:ind w:left="567"/>
        <w:jc w:val="both"/>
        <w:rPr>
          <w:rFonts w:ascii="Arial" w:hAnsi="Arial" w:cs="Arial"/>
        </w:rPr>
      </w:pPr>
    </w:p>
    <w:p w14:paraId="11D1269A" w14:textId="7A29BBBD"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Recommendation</w:t>
      </w:r>
    </w:p>
    <w:p w14:paraId="2E1435BA" w14:textId="77777777" w:rsidR="003C17CB" w:rsidRPr="002207FD" w:rsidRDefault="003C17CB" w:rsidP="003C17CB">
      <w:pPr>
        <w:pStyle w:val="ListParagraph"/>
        <w:numPr>
          <w:ilvl w:val="0"/>
          <w:numId w:val="0"/>
        </w:numPr>
        <w:spacing w:after="0"/>
        <w:ind w:left="567"/>
        <w:jc w:val="both"/>
        <w:rPr>
          <w:rFonts w:ascii="Arial" w:hAnsi="Arial" w:cs="Arial"/>
          <w:b/>
        </w:rPr>
      </w:pPr>
    </w:p>
    <w:p w14:paraId="1FC29E57" w14:textId="77777777"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It is noted that Human Resource Management is a function managed outside of ICT however, the Chief Information Officer should ensure that there is a process in place for periodically reviewing the ICT organisational structure to adjust staffing requirements and sourcing strategies to meet expected objectives of the department and changing circumstances.</w:t>
      </w:r>
    </w:p>
    <w:p w14:paraId="08413285" w14:textId="77777777" w:rsidR="001B0ADD" w:rsidRPr="00650BC3" w:rsidRDefault="001B0ADD" w:rsidP="003C17CB">
      <w:pPr>
        <w:pStyle w:val="ListParagraph"/>
        <w:numPr>
          <w:ilvl w:val="0"/>
          <w:numId w:val="0"/>
        </w:numPr>
        <w:spacing w:after="0"/>
        <w:ind w:left="567"/>
        <w:jc w:val="both"/>
        <w:rPr>
          <w:rFonts w:ascii="Arial" w:hAnsi="Arial" w:cs="Arial"/>
        </w:rPr>
      </w:pPr>
    </w:p>
    <w:p w14:paraId="483BD3A9" w14:textId="77777777"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The impact of vacant key positions on service continuity should be a matter regularly tabled at established governance structures.</w:t>
      </w:r>
    </w:p>
    <w:p w14:paraId="3A33CED7" w14:textId="77777777" w:rsidR="001B0ADD" w:rsidRPr="002207FD" w:rsidRDefault="001B0ADD" w:rsidP="003C17CB">
      <w:pPr>
        <w:pStyle w:val="ListParagraph"/>
        <w:numPr>
          <w:ilvl w:val="0"/>
          <w:numId w:val="0"/>
        </w:numPr>
        <w:spacing w:after="0"/>
        <w:ind w:left="567"/>
        <w:jc w:val="both"/>
        <w:rPr>
          <w:rFonts w:ascii="Arial" w:hAnsi="Arial" w:cs="Arial"/>
        </w:rPr>
      </w:pPr>
    </w:p>
    <w:p w14:paraId="7092DCC7" w14:textId="3D3C8775"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Management response</w:t>
      </w:r>
    </w:p>
    <w:p w14:paraId="5625682C" w14:textId="77777777" w:rsidR="003C17CB" w:rsidRPr="002207FD" w:rsidRDefault="003C17CB" w:rsidP="003C17CB">
      <w:pPr>
        <w:pStyle w:val="ListParagraph"/>
        <w:numPr>
          <w:ilvl w:val="0"/>
          <w:numId w:val="0"/>
        </w:numPr>
        <w:spacing w:after="0"/>
        <w:ind w:left="567"/>
        <w:jc w:val="both"/>
        <w:rPr>
          <w:rFonts w:ascii="Arial" w:hAnsi="Arial" w:cs="Arial"/>
          <w:b/>
        </w:rPr>
      </w:pPr>
    </w:p>
    <w:tbl>
      <w:tblPr>
        <w:tblStyle w:val="TableGrid"/>
        <w:tblW w:w="9169" w:type="dxa"/>
        <w:tblInd w:w="562" w:type="dxa"/>
        <w:tblLook w:val="04A0" w:firstRow="1" w:lastRow="0" w:firstColumn="1" w:lastColumn="0" w:noHBand="0" w:noVBand="1"/>
      </w:tblPr>
      <w:tblGrid>
        <w:gridCol w:w="3448"/>
        <w:gridCol w:w="3402"/>
        <w:gridCol w:w="2319"/>
      </w:tblGrid>
      <w:tr w:rsidR="001B0ADD" w:rsidRPr="002207FD" w14:paraId="5D7F192D"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4D2CB3DB" w14:textId="77777777" w:rsidR="001B0ADD" w:rsidRPr="002207FD" w:rsidRDefault="001B0ADD" w:rsidP="003C17CB">
            <w:pPr>
              <w:spacing w:after="0"/>
              <w:jc w:val="both"/>
              <w:rPr>
                <w:rFonts w:cs="Arial"/>
                <w:b/>
                <w:sz w:val="22"/>
                <w:szCs w:val="22"/>
              </w:rPr>
            </w:pPr>
            <w:r w:rsidRPr="002207FD">
              <w:rPr>
                <w:rFonts w:cs="Arial"/>
                <w:b/>
                <w:sz w:val="22"/>
                <w:szCs w:val="22"/>
              </w:rPr>
              <w:t xml:space="preserve">Management comment on audit finding: </w:t>
            </w:r>
          </w:p>
          <w:p w14:paraId="46FCB23F" w14:textId="77777777" w:rsidR="001B0ADD" w:rsidRDefault="001B0ADD" w:rsidP="003C17CB">
            <w:pPr>
              <w:pStyle w:val="NormalWeb"/>
              <w:widowControl w:val="0"/>
              <w:spacing w:before="0" w:beforeAutospacing="0" w:after="0" w:afterAutospacing="0"/>
              <w:rPr>
                <w:rFonts w:ascii="Arial" w:hAnsi="Arial" w:cs="Arial"/>
                <w:sz w:val="22"/>
                <w:szCs w:val="22"/>
              </w:rPr>
            </w:pPr>
            <w:r>
              <w:rPr>
                <w:rFonts w:ascii="Arial" w:hAnsi="Arial" w:cs="Arial"/>
                <w:sz w:val="22"/>
                <w:szCs w:val="22"/>
              </w:rPr>
              <w:t xml:space="preserve">The DPW organisational structure was approved in 2016.  The approved organisational structure proposed additional positions for ICT.  The implementation of the newly approved organisational structure had to be done within the allocated budget ceilings.  As a result, and after a thorough prioritisation process not all positions as approved in the organisational structure were activated in the PERSAL post establishment.  </w:t>
            </w:r>
            <w:r w:rsidRPr="00E13698">
              <w:rPr>
                <w:rFonts w:ascii="Arial" w:hAnsi="Arial" w:cs="Arial"/>
                <w:sz w:val="22"/>
                <w:szCs w:val="22"/>
              </w:rPr>
              <w:t>All the positions identified with the exception of Chief Information Officer and Deputy Project Manager are not funded and therefore not activated for filling on the post establishment.</w:t>
            </w:r>
          </w:p>
          <w:p w14:paraId="674F04FC" w14:textId="77777777" w:rsidR="001B0ADD" w:rsidRPr="002207FD" w:rsidRDefault="001B0ADD" w:rsidP="003C17CB">
            <w:pPr>
              <w:pStyle w:val="NormalWeb"/>
              <w:widowControl w:val="0"/>
              <w:spacing w:before="0" w:beforeAutospacing="0" w:after="0" w:afterAutospacing="0"/>
              <w:rPr>
                <w:rFonts w:ascii="Arial" w:hAnsi="Arial" w:cs="Arial"/>
                <w:sz w:val="22"/>
                <w:szCs w:val="22"/>
              </w:rPr>
            </w:pPr>
            <w:r>
              <w:rPr>
                <w:rFonts w:ascii="Arial" w:hAnsi="Arial" w:cs="Arial"/>
                <w:sz w:val="22"/>
                <w:szCs w:val="22"/>
              </w:rPr>
              <w:t>The other positions were contracted through service providers as consultants.</w:t>
            </w:r>
            <w:r w:rsidRPr="002207FD">
              <w:rPr>
                <w:rFonts w:ascii="Arial" w:hAnsi="Arial" w:cs="Arial"/>
                <w:sz w:val="22"/>
                <w:szCs w:val="22"/>
              </w:rPr>
              <w:fldChar w:fldCharType="begin"/>
            </w:r>
            <w:r w:rsidRPr="002207FD">
              <w:rPr>
                <w:rFonts w:ascii="Arial" w:hAnsi="Arial" w:cs="Arial"/>
                <w:sz w:val="22"/>
                <w:szCs w:val="22"/>
              </w:rPr>
              <w:instrText xml:space="preserve"> &lt;tm:format font-override="true"&gt; </w:instrText>
            </w:r>
            <w:r w:rsidRPr="002207FD">
              <w:rPr>
                <w:rFonts w:ascii="Arial" w:hAnsi="Arial" w:cs="Arial"/>
                <w:sz w:val="22"/>
                <w:szCs w:val="22"/>
              </w:rPr>
              <w:fldChar w:fldCharType="end"/>
            </w:r>
            <w:r w:rsidRPr="002207FD">
              <w:rPr>
                <w:rFonts w:ascii="Arial" w:hAnsi="Arial" w:cs="Arial"/>
                <w:sz w:val="22"/>
                <w:szCs w:val="22"/>
              </w:rPr>
              <w:fldChar w:fldCharType="begin"/>
            </w:r>
            <w:r w:rsidRPr="002207FD">
              <w:rPr>
                <w:rFonts w:ascii="Arial" w:hAnsi="Arial" w:cs="Arial"/>
                <w:sz w:val="22"/>
                <w:szCs w:val="22"/>
              </w:rPr>
              <w:instrText xml:space="preserve"> &lt;xsl:value-of select="TEXTFIELD2"/&gt; </w:instrText>
            </w:r>
            <w:r w:rsidRPr="002207FD">
              <w:rPr>
                <w:rFonts w:ascii="Arial" w:hAnsi="Arial" w:cs="Arial"/>
                <w:sz w:val="22"/>
                <w:szCs w:val="22"/>
              </w:rPr>
              <w:fldChar w:fldCharType="end"/>
            </w:r>
            <w:r w:rsidRPr="002207FD">
              <w:rPr>
                <w:rFonts w:ascii="Arial" w:hAnsi="Arial" w:cs="Arial"/>
                <w:sz w:val="22"/>
                <w:szCs w:val="22"/>
              </w:rPr>
              <w:fldChar w:fldCharType="begin"/>
            </w:r>
            <w:r w:rsidRPr="002207FD">
              <w:rPr>
                <w:rFonts w:ascii="Arial" w:hAnsi="Arial" w:cs="Arial"/>
                <w:sz w:val="22"/>
                <w:szCs w:val="22"/>
              </w:rPr>
              <w:instrText xml:space="preserve"> &lt;/tm:format&gt; </w:instrText>
            </w:r>
            <w:r w:rsidRPr="002207FD">
              <w:rPr>
                <w:rFonts w:ascii="Arial" w:hAnsi="Arial" w:cs="Arial"/>
                <w:sz w:val="22"/>
                <w:szCs w:val="22"/>
              </w:rPr>
              <w:fldChar w:fldCharType="end"/>
            </w:r>
          </w:p>
        </w:tc>
      </w:tr>
      <w:tr w:rsidR="001B0ADD" w:rsidRPr="002207FD" w14:paraId="3ED77FB2"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6FF5C72F" w14:textId="77777777" w:rsidR="001B0ADD" w:rsidRPr="002207FD" w:rsidRDefault="001B0ADD" w:rsidP="003C17CB">
            <w:pPr>
              <w:tabs>
                <w:tab w:val="left" w:pos="1893"/>
              </w:tabs>
              <w:spacing w:after="0"/>
              <w:jc w:val="both"/>
              <w:rPr>
                <w:rFonts w:cs="Arial"/>
                <w:b/>
                <w:sz w:val="22"/>
                <w:szCs w:val="22"/>
              </w:rPr>
            </w:pPr>
            <w:r w:rsidRPr="002207FD">
              <w:rPr>
                <w:rFonts w:cs="Arial"/>
                <w:b/>
                <w:sz w:val="22"/>
                <w:szCs w:val="22"/>
              </w:rPr>
              <w:t xml:space="preserve">Management comment on internal control deficiencies: </w:t>
            </w:r>
          </w:p>
          <w:p w14:paraId="42E74F3C" w14:textId="77777777" w:rsidR="001B0ADD" w:rsidRPr="002207FD" w:rsidRDefault="001B0ADD" w:rsidP="003C17CB">
            <w:pPr>
              <w:tabs>
                <w:tab w:val="left" w:pos="1893"/>
              </w:tabs>
              <w:spacing w:after="0"/>
              <w:jc w:val="both"/>
              <w:rPr>
                <w:rFonts w:cs="Arial"/>
                <w:sz w:val="22"/>
                <w:szCs w:val="22"/>
              </w:rPr>
            </w:pPr>
            <w:r w:rsidRPr="002207FD">
              <w:rPr>
                <w:rFonts w:cs="Arial"/>
                <w:sz w:val="22"/>
                <w:szCs w:val="22"/>
              </w:rPr>
              <w:t xml:space="preserve">In terms </w:t>
            </w:r>
            <w:r w:rsidRPr="003F47DB">
              <w:rPr>
                <w:rFonts w:cs="Arial"/>
                <w:sz w:val="22"/>
                <w:szCs w:val="22"/>
              </w:rPr>
              <w:t>Management Agrees</w:t>
            </w:r>
          </w:p>
        </w:tc>
      </w:tr>
      <w:tr w:rsidR="001B0ADD" w:rsidRPr="002207FD" w14:paraId="7B858B40"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6C4AB3C4" w14:textId="77777777" w:rsidR="001B0ADD" w:rsidRPr="002207FD" w:rsidRDefault="001B0ADD" w:rsidP="003C17CB">
            <w:pPr>
              <w:autoSpaceDE w:val="0"/>
              <w:autoSpaceDN w:val="0"/>
              <w:adjustRightInd w:val="0"/>
              <w:spacing w:after="0"/>
              <w:jc w:val="both"/>
              <w:rPr>
                <w:rFonts w:cs="Arial"/>
                <w:b/>
                <w:sz w:val="22"/>
                <w:szCs w:val="22"/>
              </w:rPr>
            </w:pPr>
            <w:r w:rsidRPr="002207FD">
              <w:rPr>
                <w:rFonts w:cs="Arial"/>
                <w:b/>
                <w:sz w:val="22"/>
                <w:szCs w:val="22"/>
              </w:rPr>
              <w:t xml:space="preserve">Management comment on recommendation: </w:t>
            </w:r>
          </w:p>
          <w:p w14:paraId="08DF59D2" w14:textId="77777777" w:rsidR="001B0ADD" w:rsidRPr="002207FD" w:rsidRDefault="001B0ADD" w:rsidP="003C17CB">
            <w:pPr>
              <w:autoSpaceDE w:val="0"/>
              <w:autoSpaceDN w:val="0"/>
              <w:adjustRightInd w:val="0"/>
              <w:spacing w:after="0"/>
              <w:jc w:val="both"/>
              <w:rPr>
                <w:rFonts w:cs="Arial"/>
                <w:sz w:val="22"/>
                <w:szCs w:val="22"/>
              </w:rPr>
            </w:pPr>
            <w:r w:rsidRPr="003F47DB">
              <w:rPr>
                <w:rFonts w:cs="Arial"/>
                <w:sz w:val="22"/>
                <w:szCs w:val="22"/>
                <w:lang w:eastAsia="en-GB"/>
              </w:rPr>
              <w:t>Management Agrees. In this regards ICT completed its structure review and engaged HR to fill the proposed vacant posts which were regarded as priority</w:t>
            </w:r>
          </w:p>
        </w:tc>
      </w:tr>
      <w:tr w:rsidR="001B0ADD" w:rsidRPr="002207FD" w14:paraId="1675439C" w14:textId="77777777" w:rsidTr="001B0ADD">
        <w:trPr>
          <w:trHeight w:val="395"/>
        </w:trPr>
        <w:tc>
          <w:tcPr>
            <w:tcW w:w="9169" w:type="dxa"/>
            <w:gridSpan w:val="3"/>
            <w:tcBorders>
              <w:top w:val="single" w:sz="4" w:space="0" w:color="auto"/>
              <w:left w:val="single" w:sz="4" w:space="0" w:color="auto"/>
              <w:bottom w:val="single" w:sz="4" w:space="0" w:color="auto"/>
              <w:right w:val="single" w:sz="4" w:space="0" w:color="auto"/>
            </w:tcBorders>
            <w:hideMark/>
          </w:tcPr>
          <w:p w14:paraId="4D3C1EC5" w14:textId="77777777" w:rsidR="001B0ADD" w:rsidRPr="008D3804" w:rsidRDefault="001B0ADD" w:rsidP="003C17CB">
            <w:pPr>
              <w:spacing w:after="0"/>
              <w:jc w:val="both"/>
              <w:rPr>
                <w:rFonts w:cs="Arial"/>
                <w:b/>
                <w:sz w:val="22"/>
                <w:szCs w:val="22"/>
              </w:rPr>
            </w:pPr>
            <w:r w:rsidRPr="002207FD">
              <w:rPr>
                <w:rFonts w:cs="Arial"/>
                <w:b/>
                <w:sz w:val="22"/>
                <w:szCs w:val="22"/>
              </w:rPr>
              <w:t xml:space="preserve">Remedial action: </w:t>
            </w:r>
            <w:r w:rsidRPr="002207FD">
              <w:rPr>
                <w:rFonts w:cs="Arial"/>
              </w:rPr>
              <w:fldChar w:fldCharType="begin"/>
            </w:r>
            <w:r w:rsidRPr="002207FD">
              <w:rPr>
                <w:rFonts w:cs="Arial"/>
                <w:sz w:val="22"/>
                <w:szCs w:val="22"/>
              </w:rPr>
              <w:instrText xml:space="preserve"> &lt;tm:format font-override="true"&gt; </w:instrText>
            </w:r>
            <w:r w:rsidRPr="002207FD">
              <w:rPr>
                <w:rFonts w:cs="Arial"/>
              </w:rPr>
              <w:fldChar w:fldCharType="end"/>
            </w:r>
            <w:r w:rsidRPr="002207FD">
              <w:rPr>
                <w:rFonts w:cs="Arial"/>
              </w:rPr>
              <w:fldChar w:fldCharType="begin"/>
            </w:r>
            <w:r w:rsidRPr="002207FD">
              <w:rPr>
                <w:rFonts w:cs="Arial"/>
                <w:sz w:val="22"/>
                <w:szCs w:val="22"/>
              </w:rPr>
              <w:instrText xml:space="preserve"> &lt;xsl:value-of select="TEXTFIELD2"/&gt; </w:instrText>
            </w:r>
            <w:r w:rsidRPr="002207FD">
              <w:rPr>
                <w:rFonts w:cs="Arial"/>
              </w:rPr>
              <w:fldChar w:fldCharType="end"/>
            </w:r>
            <w:r w:rsidRPr="002207FD">
              <w:rPr>
                <w:rFonts w:cs="Arial"/>
              </w:rPr>
              <w:fldChar w:fldCharType="begin"/>
            </w:r>
            <w:r w:rsidRPr="002207FD">
              <w:rPr>
                <w:rFonts w:cs="Arial"/>
                <w:sz w:val="22"/>
                <w:szCs w:val="22"/>
              </w:rPr>
              <w:instrText xml:space="preserve"> &lt;/tm:format&gt; </w:instrText>
            </w:r>
            <w:r w:rsidRPr="002207FD">
              <w:rPr>
                <w:rFonts w:cs="Arial"/>
              </w:rPr>
              <w:fldChar w:fldCharType="end"/>
            </w:r>
          </w:p>
        </w:tc>
      </w:tr>
      <w:tr w:rsidR="001B0ADD" w:rsidRPr="002207FD" w14:paraId="1B73CD0D" w14:textId="77777777" w:rsidTr="001B0ADD">
        <w:tc>
          <w:tcPr>
            <w:tcW w:w="3448" w:type="dxa"/>
            <w:tcBorders>
              <w:top w:val="single" w:sz="4" w:space="0" w:color="auto"/>
              <w:left w:val="single" w:sz="4" w:space="0" w:color="auto"/>
              <w:bottom w:val="single" w:sz="4" w:space="0" w:color="auto"/>
              <w:right w:val="single" w:sz="4" w:space="0" w:color="auto"/>
            </w:tcBorders>
          </w:tcPr>
          <w:p w14:paraId="2BAF7B8F" w14:textId="77777777" w:rsidR="001B0ADD" w:rsidRPr="002207FD" w:rsidRDefault="001B0ADD" w:rsidP="003C17CB">
            <w:pPr>
              <w:autoSpaceDE w:val="0"/>
              <w:autoSpaceDN w:val="0"/>
              <w:adjustRightInd w:val="0"/>
              <w:spacing w:after="0"/>
              <w:jc w:val="both"/>
              <w:rPr>
                <w:rFonts w:cs="Arial"/>
                <w:b/>
                <w:sz w:val="22"/>
                <w:szCs w:val="22"/>
              </w:rPr>
            </w:pPr>
            <w:r w:rsidRPr="002207FD">
              <w:rPr>
                <w:rFonts w:cs="Arial"/>
                <w:b/>
                <w:sz w:val="22"/>
                <w:szCs w:val="22"/>
              </w:rPr>
              <w:t>What actions will be taken:</w:t>
            </w:r>
          </w:p>
          <w:p w14:paraId="0623E628"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ICT Structure review</w:t>
            </w:r>
          </w:p>
        </w:tc>
        <w:tc>
          <w:tcPr>
            <w:tcW w:w="3402" w:type="dxa"/>
            <w:tcBorders>
              <w:top w:val="single" w:sz="4" w:space="0" w:color="auto"/>
              <w:left w:val="single" w:sz="4" w:space="0" w:color="auto"/>
              <w:bottom w:val="single" w:sz="4" w:space="0" w:color="auto"/>
              <w:right w:val="single" w:sz="4" w:space="0" w:color="auto"/>
            </w:tcBorders>
            <w:hideMark/>
          </w:tcPr>
          <w:p w14:paraId="2A4151C4"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By whom</w:t>
            </w:r>
            <w:r>
              <w:rPr>
                <w:rFonts w:ascii="Arial" w:hAnsi="Arial" w:cs="Arial"/>
                <w:color w:val="auto"/>
                <w:sz w:val="22"/>
                <w:szCs w:val="22"/>
              </w:rPr>
              <w:t>: Bheki Zwane</w:t>
            </w:r>
          </w:p>
          <w:p w14:paraId="26EA9FC0"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Position</w:t>
            </w:r>
            <w:r>
              <w:rPr>
                <w:rFonts w:ascii="Arial" w:hAnsi="Arial" w:cs="Arial"/>
                <w:color w:val="auto"/>
                <w:sz w:val="22"/>
                <w:szCs w:val="22"/>
              </w:rPr>
              <w:t>: Act: CIO</w:t>
            </w:r>
          </w:p>
          <w:p w14:paraId="11FF5089" w14:textId="77777777" w:rsidR="001B0ADD" w:rsidRPr="002207FD" w:rsidRDefault="001B0ADD" w:rsidP="003C17CB">
            <w:pPr>
              <w:pStyle w:val="Default"/>
              <w:jc w:val="both"/>
              <w:rPr>
                <w:rFonts w:ascii="Arial" w:hAnsi="Arial" w:cs="Arial"/>
                <w:color w:val="auto"/>
                <w:sz w:val="22"/>
                <w:szCs w:val="22"/>
              </w:rPr>
            </w:pPr>
          </w:p>
        </w:tc>
        <w:tc>
          <w:tcPr>
            <w:tcW w:w="2319" w:type="dxa"/>
            <w:tcBorders>
              <w:top w:val="single" w:sz="4" w:space="0" w:color="auto"/>
              <w:left w:val="single" w:sz="4" w:space="0" w:color="auto"/>
              <w:bottom w:val="single" w:sz="4" w:space="0" w:color="auto"/>
              <w:right w:val="single" w:sz="4" w:space="0" w:color="auto"/>
            </w:tcBorders>
          </w:tcPr>
          <w:p w14:paraId="0AC14BB3" w14:textId="77777777" w:rsidR="001B0ADD" w:rsidRPr="002207FD" w:rsidRDefault="001B0ADD" w:rsidP="003C17CB">
            <w:pPr>
              <w:spacing w:after="0"/>
              <w:jc w:val="both"/>
              <w:rPr>
                <w:rFonts w:cs="Arial"/>
                <w:b/>
                <w:sz w:val="22"/>
                <w:szCs w:val="22"/>
              </w:rPr>
            </w:pPr>
            <w:r w:rsidRPr="002207FD">
              <w:rPr>
                <w:rFonts w:cs="Arial"/>
                <w:b/>
                <w:sz w:val="22"/>
                <w:szCs w:val="22"/>
              </w:rPr>
              <w:t>By when:</w:t>
            </w:r>
          </w:p>
          <w:p w14:paraId="3481C0C9" w14:textId="77777777" w:rsidR="001B0ADD" w:rsidRPr="002207FD" w:rsidRDefault="001B0ADD" w:rsidP="003C17CB">
            <w:pPr>
              <w:spacing w:after="0"/>
              <w:jc w:val="both"/>
              <w:rPr>
                <w:rFonts w:cs="Arial"/>
                <w:sz w:val="22"/>
                <w:szCs w:val="22"/>
              </w:rPr>
            </w:pPr>
            <w:r>
              <w:rPr>
                <w:rFonts w:cs="Arial"/>
                <w:sz w:val="22"/>
                <w:szCs w:val="22"/>
              </w:rPr>
              <w:t>30 April 2020</w:t>
            </w:r>
          </w:p>
          <w:p w14:paraId="70CD9FAE" w14:textId="77777777" w:rsidR="001B0ADD" w:rsidRPr="002207FD" w:rsidRDefault="001B0ADD" w:rsidP="003C17CB">
            <w:pPr>
              <w:spacing w:after="0"/>
              <w:jc w:val="both"/>
              <w:rPr>
                <w:rFonts w:cs="Arial"/>
                <w:sz w:val="22"/>
                <w:szCs w:val="22"/>
              </w:rPr>
            </w:pPr>
          </w:p>
        </w:tc>
      </w:tr>
      <w:tr w:rsidR="001B0ADD" w:rsidRPr="002207FD" w14:paraId="617A7884" w14:textId="77777777" w:rsidTr="001B0ADD">
        <w:tc>
          <w:tcPr>
            <w:tcW w:w="3448" w:type="dxa"/>
            <w:tcBorders>
              <w:top w:val="single" w:sz="4" w:space="0" w:color="auto"/>
              <w:left w:val="single" w:sz="4" w:space="0" w:color="auto"/>
              <w:bottom w:val="single" w:sz="4" w:space="0" w:color="auto"/>
              <w:right w:val="single" w:sz="4" w:space="0" w:color="auto"/>
            </w:tcBorders>
          </w:tcPr>
          <w:p w14:paraId="448E227F"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Memo to HR for the filling of posts</w:t>
            </w:r>
          </w:p>
        </w:tc>
        <w:tc>
          <w:tcPr>
            <w:tcW w:w="3402" w:type="dxa"/>
            <w:tcBorders>
              <w:top w:val="single" w:sz="4" w:space="0" w:color="auto"/>
              <w:left w:val="single" w:sz="4" w:space="0" w:color="auto"/>
              <w:bottom w:val="single" w:sz="4" w:space="0" w:color="auto"/>
              <w:right w:val="single" w:sz="4" w:space="0" w:color="auto"/>
            </w:tcBorders>
          </w:tcPr>
          <w:p w14:paraId="1BCE3383" w14:textId="77777777" w:rsidR="001B0ADD" w:rsidRPr="00683C21" w:rsidRDefault="001B0ADD" w:rsidP="003C17CB">
            <w:pPr>
              <w:autoSpaceDE w:val="0"/>
              <w:autoSpaceDN w:val="0"/>
              <w:adjustRightInd w:val="0"/>
              <w:spacing w:after="0"/>
              <w:jc w:val="both"/>
              <w:rPr>
                <w:rFonts w:cs="Arial"/>
                <w:sz w:val="22"/>
                <w:szCs w:val="22"/>
                <w:lang w:eastAsia="en-GB"/>
              </w:rPr>
            </w:pPr>
            <w:r>
              <w:rPr>
                <w:rFonts w:cs="Arial"/>
                <w:sz w:val="22"/>
                <w:szCs w:val="22"/>
              </w:rPr>
              <w:t>Bheki Zwane</w:t>
            </w:r>
          </w:p>
        </w:tc>
        <w:tc>
          <w:tcPr>
            <w:tcW w:w="2319" w:type="dxa"/>
            <w:tcBorders>
              <w:top w:val="single" w:sz="4" w:space="0" w:color="auto"/>
              <w:left w:val="single" w:sz="4" w:space="0" w:color="auto"/>
              <w:bottom w:val="single" w:sz="4" w:space="0" w:color="auto"/>
              <w:right w:val="single" w:sz="4" w:space="0" w:color="auto"/>
            </w:tcBorders>
          </w:tcPr>
          <w:p w14:paraId="509AE61B" w14:textId="77777777" w:rsidR="001B0ADD" w:rsidRPr="008D3804" w:rsidRDefault="001B0ADD" w:rsidP="003C17CB">
            <w:pPr>
              <w:spacing w:after="0"/>
              <w:jc w:val="both"/>
              <w:rPr>
                <w:rFonts w:cs="Arial"/>
              </w:rPr>
            </w:pPr>
            <w:r>
              <w:rPr>
                <w:rFonts w:cs="Arial"/>
                <w:sz w:val="22"/>
                <w:szCs w:val="22"/>
              </w:rPr>
              <w:t xml:space="preserve">31 </w:t>
            </w:r>
            <w:r w:rsidRPr="00683C21">
              <w:rPr>
                <w:rFonts w:cs="Arial"/>
                <w:sz w:val="22"/>
                <w:szCs w:val="22"/>
              </w:rPr>
              <w:t>May 2020</w:t>
            </w:r>
          </w:p>
        </w:tc>
      </w:tr>
      <w:tr w:rsidR="001B0ADD" w:rsidRPr="002207FD" w14:paraId="006B3236" w14:textId="77777777" w:rsidTr="001B0ADD">
        <w:tc>
          <w:tcPr>
            <w:tcW w:w="3448" w:type="dxa"/>
            <w:tcBorders>
              <w:top w:val="single" w:sz="4" w:space="0" w:color="auto"/>
              <w:left w:val="single" w:sz="4" w:space="0" w:color="auto"/>
              <w:bottom w:val="single" w:sz="4" w:space="0" w:color="auto"/>
              <w:right w:val="single" w:sz="4" w:space="0" w:color="auto"/>
            </w:tcBorders>
          </w:tcPr>
          <w:p w14:paraId="326E5092"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Advertising and filling of CIO and Deputy Project Manager</w:t>
            </w:r>
          </w:p>
        </w:tc>
        <w:tc>
          <w:tcPr>
            <w:tcW w:w="3402" w:type="dxa"/>
            <w:tcBorders>
              <w:top w:val="single" w:sz="4" w:space="0" w:color="auto"/>
              <w:left w:val="single" w:sz="4" w:space="0" w:color="auto"/>
              <w:bottom w:val="single" w:sz="4" w:space="0" w:color="auto"/>
              <w:right w:val="single" w:sz="4" w:space="0" w:color="auto"/>
            </w:tcBorders>
          </w:tcPr>
          <w:p w14:paraId="4D15CB1A" w14:textId="77777777" w:rsidR="001B0ADD" w:rsidRPr="00683C21" w:rsidRDefault="001B0ADD" w:rsidP="003C17CB">
            <w:pPr>
              <w:autoSpaceDE w:val="0"/>
              <w:autoSpaceDN w:val="0"/>
              <w:adjustRightInd w:val="0"/>
              <w:spacing w:after="0"/>
              <w:jc w:val="both"/>
              <w:rPr>
                <w:rFonts w:cs="Arial"/>
                <w:sz w:val="22"/>
                <w:szCs w:val="22"/>
                <w:lang w:eastAsia="en-GB"/>
              </w:rPr>
            </w:pPr>
            <w:r>
              <w:rPr>
                <w:rFonts w:cs="Arial"/>
                <w:sz w:val="22"/>
                <w:szCs w:val="22"/>
              </w:rPr>
              <w:t>Bheki Zwane</w:t>
            </w:r>
          </w:p>
        </w:tc>
        <w:tc>
          <w:tcPr>
            <w:tcW w:w="2319" w:type="dxa"/>
            <w:tcBorders>
              <w:top w:val="single" w:sz="4" w:space="0" w:color="auto"/>
              <w:left w:val="single" w:sz="4" w:space="0" w:color="auto"/>
              <w:bottom w:val="single" w:sz="4" w:space="0" w:color="auto"/>
              <w:right w:val="single" w:sz="4" w:space="0" w:color="auto"/>
            </w:tcBorders>
          </w:tcPr>
          <w:p w14:paraId="581D8B05" w14:textId="77777777" w:rsidR="001B0ADD" w:rsidRPr="008D3804" w:rsidRDefault="001B0ADD" w:rsidP="003C17CB">
            <w:pPr>
              <w:spacing w:after="0"/>
              <w:jc w:val="both"/>
              <w:rPr>
                <w:rFonts w:cs="Arial"/>
              </w:rPr>
            </w:pPr>
            <w:r>
              <w:rPr>
                <w:rFonts w:cs="Arial"/>
                <w:sz w:val="22"/>
                <w:szCs w:val="22"/>
              </w:rPr>
              <w:t xml:space="preserve">25 </w:t>
            </w:r>
            <w:r w:rsidRPr="00683C21">
              <w:rPr>
                <w:rFonts w:cs="Arial"/>
                <w:sz w:val="22"/>
                <w:szCs w:val="22"/>
              </w:rPr>
              <w:t>February 2021</w:t>
            </w:r>
          </w:p>
        </w:tc>
      </w:tr>
    </w:tbl>
    <w:p w14:paraId="2B71EA9B" w14:textId="77777777" w:rsidR="001B0ADD" w:rsidRPr="002207FD" w:rsidRDefault="001B0ADD" w:rsidP="003C17CB">
      <w:pPr>
        <w:pStyle w:val="ListParagraph"/>
        <w:numPr>
          <w:ilvl w:val="0"/>
          <w:numId w:val="0"/>
        </w:numPr>
        <w:spacing w:after="0"/>
        <w:ind w:left="567"/>
        <w:jc w:val="both"/>
        <w:rPr>
          <w:rFonts w:ascii="Arial" w:hAnsi="Arial" w:cs="Arial"/>
        </w:rPr>
      </w:pPr>
    </w:p>
    <w:p w14:paraId="4C41FD7F" w14:textId="7EB123CC" w:rsidR="001B0ADD" w:rsidRDefault="001B0ADD" w:rsidP="003C17CB">
      <w:pPr>
        <w:spacing w:after="0" w:line="240" w:lineRule="auto"/>
        <w:ind w:left="567"/>
        <w:jc w:val="both"/>
        <w:rPr>
          <w:rFonts w:cs="Arial"/>
          <w:b/>
        </w:rPr>
      </w:pPr>
      <w:r w:rsidRPr="002207FD">
        <w:rPr>
          <w:rFonts w:cs="Arial"/>
          <w:b/>
        </w:rPr>
        <w:t>Auditor’s conclusion</w:t>
      </w:r>
    </w:p>
    <w:p w14:paraId="6CB74111" w14:textId="77777777" w:rsidR="003C17CB" w:rsidRPr="002207FD" w:rsidRDefault="003C17CB" w:rsidP="003C17CB">
      <w:pPr>
        <w:spacing w:after="0" w:line="240" w:lineRule="auto"/>
        <w:ind w:left="567"/>
        <w:jc w:val="both"/>
        <w:rPr>
          <w:rFonts w:cs="Arial"/>
          <w:b/>
        </w:rPr>
      </w:pPr>
    </w:p>
    <w:p w14:paraId="1AA6D787" w14:textId="77777777" w:rsidR="001B0ADD" w:rsidRPr="00683C21" w:rsidRDefault="001B0ADD" w:rsidP="003C17CB">
      <w:pPr>
        <w:spacing w:after="0" w:line="240" w:lineRule="auto"/>
        <w:ind w:left="567"/>
        <w:jc w:val="both"/>
        <w:rPr>
          <w:rFonts w:cs="Arial"/>
        </w:rPr>
      </w:pPr>
      <w:r w:rsidRPr="002207FD">
        <w:rPr>
          <w:rFonts w:cs="Arial"/>
        </w:rPr>
        <w:t>Management comments are noted and corrective actions will be evaluated in next audit cycle.</w:t>
      </w:r>
    </w:p>
    <w:p w14:paraId="0DA724DF" w14:textId="77777777" w:rsidR="001B0ADD" w:rsidRDefault="001B0ADD" w:rsidP="003C17CB">
      <w:pPr>
        <w:spacing w:after="0" w:line="240" w:lineRule="auto"/>
        <w:jc w:val="both"/>
        <w:rPr>
          <w:rFonts w:cs="Arial"/>
        </w:rPr>
      </w:pPr>
      <w:r w:rsidRPr="002207FD">
        <w:rPr>
          <w:rFonts w:cs="Arial"/>
        </w:rPr>
        <w:br w:type="page"/>
      </w:r>
    </w:p>
    <w:p w14:paraId="603E35C8" w14:textId="77777777" w:rsidR="001B0ADD" w:rsidRPr="007E3E8B"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Pr>
          <w:rFonts w:ascii="Arial" w:hAnsi="Arial" w:cs="Arial"/>
          <w:b/>
        </w:rPr>
        <w:t xml:space="preserve">Inadequate </w:t>
      </w:r>
      <w:r w:rsidRPr="0036093F">
        <w:rPr>
          <w:rFonts w:ascii="Arial" w:hAnsi="Arial" w:cs="Arial"/>
          <w:b/>
        </w:rPr>
        <w:t>planning and management processes around Archibus ERP system</w:t>
      </w:r>
    </w:p>
    <w:p w14:paraId="4DA23164" w14:textId="77777777" w:rsidR="001B0ADD" w:rsidRDefault="001B0ADD" w:rsidP="003C17CB">
      <w:pPr>
        <w:spacing w:after="0" w:line="240" w:lineRule="auto"/>
        <w:ind w:left="567"/>
        <w:contextualSpacing/>
        <w:jc w:val="both"/>
        <w:rPr>
          <w:rFonts w:cs="Arial"/>
          <w:b/>
        </w:rPr>
      </w:pPr>
    </w:p>
    <w:p w14:paraId="624DAD35" w14:textId="77777777" w:rsidR="001B0ADD"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A project management framework should be in place to ensure that the scope defined and boundaries of managing projects, as well as the method to be adopted and applied to each project undertaken follow a consistent approach.</w:t>
      </w:r>
    </w:p>
    <w:p w14:paraId="58FAA8F6" w14:textId="77777777" w:rsidR="001B0ADD" w:rsidRPr="0036093F" w:rsidRDefault="001B0ADD" w:rsidP="003C17CB">
      <w:pPr>
        <w:pStyle w:val="ListParagraph"/>
        <w:numPr>
          <w:ilvl w:val="0"/>
          <w:numId w:val="0"/>
        </w:numPr>
        <w:spacing w:after="0"/>
        <w:ind w:left="567"/>
        <w:jc w:val="both"/>
        <w:rPr>
          <w:rFonts w:ascii="Arial" w:hAnsi="Arial" w:cs="Arial"/>
        </w:rPr>
      </w:pPr>
    </w:p>
    <w:p w14:paraId="2330D5FD" w14:textId="484AC29F" w:rsidR="001B0ADD" w:rsidRDefault="001B0ADD" w:rsidP="003C17CB">
      <w:pPr>
        <w:pStyle w:val="ListParagraph"/>
        <w:numPr>
          <w:ilvl w:val="0"/>
          <w:numId w:val="0"/>
        </w:numPr>
        <w:spacing w:after="0"/>
        <w:ind w:left="567"/>
        <w:jc w:val="both"/>
        <w:rPr>
          <w:rFonts w:ascii="Arial" w:hAnsi="Arial" w:cs="Arial"/>
          <w:b/>
        </w:rPr>
      </w:pPr>
      <w:r w:rsidRPr="003C17CB">
        <w:rPr>
          <w:rFonts w:ascii="Arial" w:hAnsi="Arial" w:cs="Arial"/>
          <w:b/>
        </w:rPr>
        <w:t>Audit finding</w:t>
      </w:r>
    </w:p>
    <w:p w14:paraId="77192F64" w14:textId="77777777" w:rsidR="003C17CB" w:rsidRPr="00783CA7" w:rsidRDefault="003C17CB" w:rsidP="003C17CB">
      <w:pPr>
        <w:pStyle w:val="ListParagraph"/>
        <w:numPr>
          <w:ilvl w:val="0"/>
          <w:numId w:val="0"/>
        </w:numPr>
        <w:spacing w:after="0"/>
        <w:ind w:left="567"/>
        <w:jc w:val="both"/>
        <w:rPr>
          <w:rFonts w:ascii="Arial" w:hAnsi="Arial" w:cs="Arial"/>
          <w:b/>
        </w:rPr>
      </w:pPr>
    </w:p>
    <w:p w14:paraId="238DFE9D" w14:textId="77777777" w:rsidR="001B0ADD" w:rsidRPr="0036093F"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 xml:space="preserve">During the audit, we noted that the department was in the process of implementing its Enterprise Resource Planning (ERP) system (Archibus-Sage) which was meant to manage the operational aspects of asset management and to provide a platform on which financial transactions take place. </w:t>
      </w:r>
      <w:r w:rsidRPr="0036093F" w:rsidDel="000968AA">
        <w:rPr>
          <w:rFonts w:ascii="Arial" w:hAnsi="Arial" w:cs="Arial"/>
        </w:rPr>
        <w:t xml:space="preserve"> </w:t>
      </w:r>
    </w:p>
    <w:p w14:paraId="196D8D40" w14:textId="77777777" w:rsidR="001B0ADD" w:rsidRPr="0036093F" w:rsidRDefault="001B0ADD" w:rsidP="003C17CB">
      <w:pPr>
        <w:pStyle w:val="ListParagraph"/>
        <w:numPr>
          <w:ilvl w:val="0"/>
          <w:numId w:val="0"/>
        </w:numPr>
        <w:spacing w:after="0"/>
        <w:ind w:left="567"/>
        <w:jc w:val="both"/>
        <w:rPr>
          <w:rFonts w:ascii="Arial" w:hAnsi="Arial" w:cs="Arial"/>
        </w:rPr>
      </w:pPr>
    </w:p>
    <w:p w14:paraId="1AD09D47" w14:textId="58D486BE" w:rsidR="001B0ADD"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The project was conceptualised or considered in August 2015. The duration on the initial project plan was to be completed within 10 months, starting in 01 August 2015 to 30 May 2016. Our analysis of the 2019/20 payment schedules indicated that different service providers were paid from 01 August 2015 to date a total amount of R36 203 008. However, the following weaknesses were noted:</w:t>
      </w:r>
    </w:p>
    <w:p w14:paraId="6C420A00" w14:textId="77777777" w:rsidR="003C17CB" w:rsidRPr="0036093F" w:rsidRDefault="003C17CB" w:rsidP="003C17CB">
      <w:pPr>
        <w:pStyle w:val="ListParagraph"/>
        <w:numPr>
          <w:ilvl w:val="0"/>
          <w:numId w:val="0"/>
        </w:numPr>
        <w:spacing w:after="0"/>
        <w:ind w:left="567"/>
        <w:jc w:val="both"/>
        <w:rPr>
          <w:rFonts w:ascii="Arial" w:hAnsi="Arial" w:cs="Arial"/>
        </w:rPr>
      </w:pPr>
    </w:p>
    <w:p w14:paraId="502E7C24" w14:textId="77777777" w:rsidR="001B0ADD" w:rsidRPr="009F6C4F" w:rsidRDefault="001B0ADD" w:rsidP="003C17CB">
      <w:pPr>
        <w:pStyle w:val="12ndBullet"/>
        <w:numPr>
          <w:ilvl w:val="0"/>
          <w:numId w:val="35"/>
        </w:numPr>
        <w:tabs>
          <w:tab w:val="left" w:pos="993"/>
        </w:tabs>
        <w:spacing w:after="0"/>
        <w:jc w:val="both"/>
        <w:rPr>
          <w:rFonts w:cs="Arial"/>
          <w:szCs w:val="22"/>
        </w:rPr>
      </w:pPr>
      <w:r>
        <w:rPr>
          <w:rFonts w:cs="Arial"/>
          <w:szCs w:val="22"/>
        </w:rPr>
        <w:t>A daft business case supporting the ERP system (Archibus-Sage) project was provided.</w:t>
      </w:r>
    </w:p>
    <w:p w14:paraId="225D58A2" w14:textId="77777777" w:rsidR="001B0ADD" w:rsidRDefault="001B0ADD" w:rsidP="003C17CB">
      <w:pPr>
        <w:pStyle w:val="12ndBullet"/>
        <w:numPr>
          <w:ilvl w:val="0"/>
          <w:numId w:val="35"/>
        </w:numPr>
        <w:tabs>
          <w:tab w:val="left" w:pos="993"/>
        </w:tabs>
        <w:spacing w:after="0"/>
        <w:jc w:val="both"/>
        <w:rPr>
          <w:rFonts w:cs="Arial"/>
          <w:szCs w:val="22"/>
        </w:rPr>
      </w:pPr>
      <w:r>
        <w:rPr>
          <w:rFonts w:cs="Arial"/>
          <w:szCs w:val="22"/>
        </w:rPr>
        <w:t>The project was running behind schedule, as result the status indicated that only three (3) out of eight (8) planned modules had gone live.</w:t>
      </w:r>
    </w:p>
    <w:p w14:paraId="721DF360" w14:textId="77777777" w:rsidR="001B0ADD" w:rsidRDefault="001B0ADD" w:rsidP="003C17CB">
      <w:pPr>
        <w:pStyle w:val="12ndBullet"/>
        <w:numPr>
          <w:ilvl w:val="0"/>
          <w:numId w:val="0"/>
        </w:numPr>
        <w:tabs>
          <w:tab w:val="left" w:pos="993"/>
        </w:tabs>
        <w:spacing w:after="0"/>
        <w:ind w:left="927"/>
        <w:jc w:val="both"/>
        <w:rPr>
          <w:rFonts w:cs="Arial"/>
          <w:szCs w:val="22"/>
        </w:rPr>
      </w:pPr>
      <w:r>
        <w:rPr>
          <w:rFonts w:cs="Arial"/>
          <w:szCs w:val="22"/>
        </w:rPr>
        <w:t xml:space="preserve"> </w:t>
      </w:r>
    </w:p>
    <w:p w14:paraId="020E9062" w14:textId="2944D9B8"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51612476" w14:textId="77777777" w:rsidR="003C17CB" w:rsidRPr="000B6E5D" w:rsidRDefault="003C17CB" w:rsidP="003C17CB">
      <w:pPr>
        <w:pStyle w:val="ListParagraph"/>
        <w:numPr>
          <w:ilvl w:val="0"/>
          <w:numId w:val="0"/>
        </w:numPr>
        <w:spacing w:after="0"/>
        <w:ind w:left="567"/>
        <w:jc w:val="both"/>
        <w:rPr>
          <w:rFonts w:ascii="Arial" w:hAnsi="Arial" w:cs="Arial"/>
          <w:b/>
        </w:rPr>
      </w:pPr>
    </w:p>
    <w:p w14:paraId="03C59F4D" w14:textId="77777777" w:rsidR="001B0ADD" w:rsidRPr="00783CA7"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A business case articulates the business problem requirement or needs being addressed by implementing the system. The lack of a formally documented business case may result in scope creep and a non-value adding investment that does not meet business needs nor yields efficiency improvements resulting in wasteful expenditure. Furthermore, the delay in finalizing the project may attract more costs and the solutions or modules being introduced may longer be relevant or may fail to support business needs due the time lag it takes to implement the full project.</w:t>
      </w:r>
    </w:p>
    <w:p w14:paraId="6CACD02D" w14:textId="77777777" w:rsidR="003C17CB" w:rsidRDefault="003C17CB" w:rsidP="003C17CB">
      <w:pPr>
        <w:spacing w:after="0" w:line="240" w:lineRule="auto"/>
        <w:ind w:left="567"/>
        <w:contextualSpacing/>
        <w:jc w:val="both"/>
        <w:rPr>
          <w:rFonts w:cs="Arial"/>
          <w:b/>
        </w:rPr>
      </w:pPr>
    </w:p>
    <w:p w14:paraId="4F7CFA15" w14:textId="0C087E04" w:rsidR="001B0ADD" w:rsidRDefault="001B0ADD" w:rsidP="003C17CB">
      <w:pPr>
        <w:spacing w:after="0" w:line="240" w:lineRule="auto"/>
        <w:ind w:left="567"/>
        <w:contextualSpacing/>
        <w:jc w:val="both"/>
        <w:rPr>
          <w:rFonts w:cs="Arial"/>
          <w:b/>
        </w:rPr>
      </w:pPr>
      <w:r w:rsidRPr="00783CA7">
        <w:rPr>
          <w:rFonts w:cs="Arial"/>
          <w:b/>
        </w:rPr>
        <w:t>Internal control deficiency</w:t>
      </w:r>
    </w:p>
    <w:p w14:paraId="3CD71D45" w14:textId="77777777" w:rsidR="003C17CB" w:rsidRPr="00783CA7" w:rsidRDefault="003C17CB" w:rsidP="003C17CB">
      <w:pPr>
        <w:spacing w:after="0" w:line="240" w:lineRule="auto"/>
        <w:ind w:left="567"/>
        <w:contextualSpacing/>
        <w:jc w:val="both"/>
        <w:rPr>
          <w:rFonts w:cs="Arial"/>
          <w:b/>
        </w:rPr>
      </w:pPr>
    </w:p>
    <w:p w14:paraId="0892CF70" w14:textId="2C57481E" w:rsidR="001B0ADD" w:rsidRDefault="001B0ADD" w:rsidP="003C17CB">
      <w:pPr>
        <w:spacing w:after="0" w:line="240" w:lineRule="auto"/>
        <w:ind w:left="567"/>
        <w:contextualSpacing/>
        <w:jc w:val="both"/>
        <w:rPr>
          <w:rFonts w:cs="Arial"/>
        </w:rPr>
      </w:pPr>
      <w:r w:rsidRPr="003C17CB">
        <w:rPr>
          <w:rFonts w:cs="Arial"/>
          <w:i/>
        </w:rPr>
        <w:t>Leadership</w:t>
      </w:r>
      <w:r w:rsidRPr="00783CA7">
        <w:rPr>
          <w:rFonts w:cs="Arial"/>
          <w:b/>
        </w:rPr>
        <w:t xml:space="preserve">: </w:t>
      </w:r>
      <w:r w:rsidRPr="00783CA7">
        <w:rPr>
          <w:rFonts w:cs="Arial"/>
        </w:rPr>
        <w:t>Information technology framework</w:t>
      </w:r>
    </w:p>
    <w:p w14:paraId="2B7677AC" w14:textId="77777777" w:rsidR="003C17CB" w:rsidRPr="00783CA7" w:rsidRDefault="003C17CB" w:rsidP="003C17CB">
      <w:pPr>
        <w:spacing w:after="0" w:line="240" w:lineRule="auto"/>
        <w:ind w:left="567"/>
        <w:contextualSpacing/>
        <w:jc w:val="both"/>
        <w:rPr>
          <w:rFonts w:cs="Arial"/>
          <w:b/>
        </w:rPr>
      </w:pPr>
    </w:p>
    <w:p w14:paraId="032CC1C0" w14:textId="77777777" w:rsidR="001B0ADD" w:rsidRPr="00783CA7" w:rsidRDefault="001B0ADD" w:rsidP="003C17CB">
      <w:pPr>
        <w:pStyle w:val="ListParagraph"/>
        <w:numPr>
          <w:ilvl w:val="0"/>
          <w:numId w:val="0"/>
        </w:numPr>
        <w:spacing w:after="0"/>
        <w:ind w:left="567"/>
        <w:jc w:val="both"/>
        <w:rPr>
          <w:rFonts w:ascii="Arial" w:hAnsi="Arial" w:cs="Arial"/>
        </w:rPr>
      </w:pPr>
      <w:r>
        <w:rPr>
          <w:rFonts w:ascii="Arial" w:hAnsi="Arial" w:cs="Arial"/>
        </w:rPr>
        <w:t xml:space="preserve">The </w:t>
      </w:r>
      <w:r w:rsidRPr="00123B72">
        <w:rPr>
          <w:rFonts w:ascii="Arial" w:hAnsi="Arial" w:cs="Arial"/>
        </w:rPr>
        <w:t>Lack of consequences for poor management of ICT contracts and service level agreements (SLAs). This attributed to the timing it took to implement the project due to the department changing service providers.</w:t>
      </w:r>
    </w:p>
    <w:p w14:paraId="67118FDB" w14:textId="77777777" w:rsidR="001B0ADD" w:rsidRPr="00783CA7" w:rsidRDefault="001B0ADD" w:rsidP="003C17CB">
      <w:pPr>
        <w:spacing w:after="0" w:line="240" w:lineRule="auto"/>
        <w:ind w:left="567"/>
        <w:contextualSpacing/>
        <w:jc w:val="both"/>
        <w:rPr>
          <w:rFonts w:cs="Arial"/>
        </w:rPr>
      </w:pPr>
    </w:p>
    <w:p w14:paraId="27C8ABBD" w14:textId="0E3BDE9D" w:rsidR="001B0ADD" w:rsidRDefault="001B0ADD" w:rsidP="003C17CB">
      <w:pPr>
        <w:spacing w:after="0" w:line="240" w:lineRule="auto"/>
        <w:ind w:left="567"/>
        <w:contextualSpacing/>
        <w:jc w:val="both"/>
        <w:rPr>
          <w:rFonts w:cs="Arial"/>
          <w:b/>
        </w:rPr>
      </w:pPr>
      <w:r w:rsidRPr="00783CA7">
        <w:rPr>
          <w:rFonts w:cs="Arial"/>
          <w:b/>
        </w:rPr>
        <w:t>Recommendation</w:t>
      </w:r>
    </w:p>
    <w:p w14:paraId="29D7F3FE" w14:textId="77777777" w:rsidR="003C17CB" w:rsidRPr="00783CA7" w:rsidRDefault="003C17CB" w:rsidP="003C17CB">
      <w:pPr>
        <w:spacing w:after="0" w:line="240" w:lineRule="auto"/>
        <w:ind w:left="567"/>
        <w:contextualSpacing/>
        <w:jc w:val="both"/>
        <w:rPr>
          <w:rFonts w:cs="Arial"/>
          <w:b/>
        </w:rPr>
      </w:pPr>
    </w:p>
    <w:p w14:paraId="587140B5" w14:textId="03F9D6A2" w:rsidR="001B0ADD" w:rsidRDefault="001B0ADD" w:rsidP="003C17CB">
      <w:pPr>
        <w:pStyle w:val="12ndBullet"/>
        <w:numPr>
          <w:ilvl w:val="0"/>
          <w:numId w:val="0"/>
        </w:numPr>
        <w:tabs>
          <w:tab w:val="left" w:pos="993"/>
        </w:tabs>
        <w:spacing w:after="0"/>
        <w:ind w:left="567"/>
        <w:jc w:val="both"/>
        <w:rPr>
          <w:rFonts w:cs="Arial"/>
          <w:szCs w:val="22"/>
        </w:rPr>
      </w:pPr>
      <w:r w:rsidRPr="00123B72">
        <w:rPr>
          <w:rFonts w:cs="Arial"/>
          <w:szCs w:val="22"/>
        </w:rPr>
        <w:t xml:space="preserve">Management should ensure that the draft business case supporting the ERP system project is approved by the relevant approval structures to ensure that it supports and is aligned to the business plan. </w:t>
      </w:r>
    </w:p>
    <w:p w14:paraId="22ABA5BF" w14:textId="77777777" w:rsidR="003C17CB" w:rsidRPr="00123B72" w:rsidRDefault="003C17CB" w:rsidP="003C17CB">
      <w:pPr>
        <w:pStyle w:val="12ndBullet"/>
        <w:numPr>
          <w:ilvl w:val="0"/>
          <w:numId w:val="0"/>
        </w:numPr>
        <w:tabs>
          <w:tab w:val="left" w:pos="993"/>
        </w:tabs>
        <w:spacing w:after="0"/>
        <w:ind w:left="567"/>
        <w:jc w:val="both"/>
        <w:rPr>
          <w:rFonts w:cs="Arial"/>
          <w:szCs w:val="22"/>
        </w:rPr>
      </w:pPr>
    </w:p>
    <w:p w14:paraId="0BCC51CC" w14:textId="7865131B" w:rsidR="001B0ADD" w:rsidRDefault="001B0ADD" w:rsidP="003C17CB">
      <w:pPr>
        <w:pStyle w:val="12ndBullet"/>
        <w:numPr>
          <w:ilvl w:val="0"/>
          <w:numId w:val="0"/>
        </w:numPr>
        <w:tabs>
          <w:tab w:val="left" w:pos="993"/>
        </w:tabs>
        <w:spacing w:after="0"/>
        <w:ind w:left="567"/>
        <w:jc w:val="both"/>
        <w:rPr>
          <w:rFonts w:cs="Arial"/>
          <w:szCs w:val="22"/>
        </w:rPr>
      </w:pPr>
      <w:r w:rsidRPr="00910F1A">
        <w:rPr>
          <w:rFonts w:cs="Arial"/>
          <w:szCs w:val="22"/>
        </w:rPr>
        <w:t>Management should consider monitoring of the project costs centrally in order to track spending overall and ensure that overruns are mitigated.</w:t>
      </w:r>
    </w:p>
    <w:p w14:paraId="589ADA6F" w14:textId="77777777" w:rsidR="003C17CB" w:rsidRPr="00910F1A" w:rsidRDefault="003C17CB" w:rsidP="003C17CB">
      <w:pPr>
        <w:pStyle w:val="12ndBullet"/>
        <w:numPr>
          <w:ilvl w:val="0"/>
          <w:numId w:val="0"/>
        </w:numPr>
        <w:tabs>
          <w:tab w:val="left" w:pos="993"/>
        </w:tabs>
        <w:spacing w:after="0"/>
        <w:ind w:left="567"/>
        <w:jc w:val="both"/>
        <w:rPr>
          <w:rFonts w:cs="Arial"/>
          <w:szCs w:val="22"/>
        </w:rPr>
      </w:pPr>
    </w:p>
    <w:p w14:paraId="386AC41E" w14:textId="77777777" w:rsidR="001B0ADD" w:rsidRPr="00580840" w:rsidRDefault="001B0ADD" w:rsidP="003C17CB">
      <w:pPr>
        <w:pStyle w:val="12ndBullet"/>
        <w:numPr>
          <w:ilvl w:val="0"/>
          <w:numId w:val="0"/>
        </w:numPr>
        <w:tabs>
          <w:tab w:val="left" w:pos="993"/>
        </w:tabs>
        <w:spacing w:after="0"/>
        <w:ind w:left="709"/>
        <w:jc w:val="both"/>
        <w:rPr>
          <w:rFonts w:cs="Arial"/>
          <w:szCs w:val="22"/>
        </w:rPr>
      </w:pPr>
      <w:r w:rsidRPr="00910F1A">
        <w:rPr>
          <w:rFonts w:cs="Arial"/>
          <w:szCs w:val="22"/>
        </w:rPr>
        <w:t>Management should continue to monitor all the critical success factors and risks identified ensuring that resolutions are prioritised. This will ensure the project is managed successful and that deliverables are achieved within planned timeliness and budget.</w:t>
      </w:r>
    </w:p>
    <w:p w14:paraId="72F297E6" w14:textId="77777777" w:rsidR="001B0ADD" w:rsidRPr="000533EC" w:rsidRDefault="001B0ADD" w:rsidP="003C17CB">
      <w:pPr>
        <w:spacing w:after="0" w:line="240" w:lineRule="auto"/>
        <w:ind w:left="624"/>
        <w:jc w:val="both"/>
        <w:rPr>
          <w:rFonts w:eastAsia="Arial Unicode MS" w:cs="Arial"/>
        </w:rPr>
      </w:pPr>
    </w:p>
    <w:p w14:paraId="5FBA4D10" w14:textId="6C63FF88" w:rsidR="001B0ADD" w:rsidRDefault="001B0ADD" w:rsidP="003C17CB">
      <w:pPr>
        <w:spacing w:after="0" w:line="240" w:lineRule="auto"/>
        <w:ind w:left="567"/>
        <w:contextualSpacing/>
        <w:jc w:val="both"/>
        <w:rPr>
          <w:rFonts w:cs="Arial"/>
          <w:b/>
        </w:rPr>
      </w:pPr>
      <w:r w:rsidRPr="007E3E8B">
        <w:rPr>
          <w:rFonts w:cs="Arial"/>
          <w:b/>
        </w:rPr>
        <w:t>Management response</w:t>
      </w:r>
    </w:p>
    <w:p w14:paraId="534F02CF" w14:textId="77777777" w:rsidR="003C17CB" w:rsidRPr="007E3E8B" w:rsidRDefault="003C17CB" w:rsidP="003C17CB">
      <w:pPr>
        <w:spacing w:after="0" w:line="240" w:lineRule="auto"/>
        <w:ind w:left="567"/>
        <w:contextualSpacing/>
        <w:jc w:val="both"/>
        <w:rPr>
          <w:rFonts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7E3E8B" w14:paraId="338A4D3E"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092B380E" w14:textId="77777777" w:rsidR="001B0ADD" w:rsidRPr="007E3E8B" w:rsidRDefault="001B0ADD" w:rsidP="003C17CB">
            <w:pPr>
              <w:spacing w:after="0"/>
              <w:jc w:val="both"/>
              <w:rPr>
                <w:rFonts w:cs="Arial"/>
                <w:b/>
                <w:bCs/>
                <w:sz w:val="22"/>
                <w:szCs w:val="22"/>
                <w:lang w:val="en-US"/>
              </w:rPr>
            </w:pPr>
            <w:r w:rsidRPr="007E3E8B">
              <w:rPr>
                <w:rFonts w:cs="Arial"/>
                <w:b/>
                <w:bCs/>
                <w:sz w:val="22"/>
                <w:szCs w:val="22"/>
                <w:lang w:val="en-US"/>
              </w:rPr>
              <w:t xml:space="preserve">Management comment on audit finding: </w:t>
            </w:r>
          </w:p>
          <w:p w14:paraId="5A123160" w14:textId="77777777" w:rsidR="001B0ADD" w:rsidRPr="00123B72" w:rsidRDefault="001B0ADD" w:rsidP="003C17CB">
            <w:pPr>
              <w:spacing w:after="0"/>
              <w:jc w:val="both"/>
              <w:rPr>
                <w:rFonts w:cs="Arial"/>
                <w:bCs/>
                <w:sz w:val="22"/>
                <w:szCs w:val="22"/>
                <w:lang w:val="en-US"/>
              </w:rPr>
            </w:pPr>
            <w:r w:rsidRPr="00123B72">
              <w:rPr>
                <w:rFonts w:cs="Arial"/>
                <w:bCs/>
                <w:sz w:val="22"/>
                <w:szCs w:val="22"/>
                <w:lang w:val="en-US"/>
              </w:rPr>
              <w:t>Management agrees with the finding.</w:t>
            </w:r>
          </w:p>
          <w:p w14:paraId="06FD03E0" w14:textId="77777777" w:rsidR="001B0ADD" w:rsidRPr="007E3E8B" w:rsidRDefault="001B0ADD" w:rsidP="003C17CB">
            <w:pPr>
              <w:spacing w:after="0"/>
              <w:jc w:val="both"/>
              <w:rPr>
                <w:rFonts w:cs="Arial"/>
                <w:b/>
                <w:bCs/>
                <w:sz w:val="22"/>
                <w:szCs w:val="22"/>
                <w:lang w:val="en-US"/>
              </w:rPr>
            </w:pPr>
            <w:r w:rsidRPr="00123B72">
              <w:rPr>
                <w:rFonts w:cs="Arial"/>
                <w:bCs/>
                <w:sz w:val="22"/>
                <w:szCs w:val="22"/>
                <w:lang w:val="en-US"/>
              </w:rPr>
              <w:t>A draft business case was developed for the ERP system. The business case is being reviewed given the current status and will be submitted for approval.</w:t>
            </w:r>
          </w:p>
        </w:tc>
      </w:tr>
      <w:tr w:rsidR="001B0ADD" w:rsidRPr="007E3E8B" w14:paraId="59303F51"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5BC20516" w14:textId="77777777" w:rsidR="001B0ADD" w:rsidRPr="007E3E8B" w:rsidRDefault="001B0ADD" w:rsidP="003C17CB">
            <w:pPr>
              <w:autoSpaceDE w:val="0"/>
              <w:autoSpaceDN w:val="0"/>
              <w:adjustRightInd w:val="0"/>
              <w:spacing w:after="0"/>
              <w:jc w:val="both"/>
              <w:rPr>
                <w:rFonts w:cs="Arial"/>
                <w:b/>
                <w:bCs/>
                <w:sz w:val="22"/>
                <w:szCs w:val="22"/>
                <w:lang w:val="en-US"/>
              </w:rPr>
            </w:pPr>
            <w:r w:rsidRPr="007E3E8B">
              <w:rPr>
                <w:rFonts w:cs="Arial"/>
                <w:b/>
                <w:bCs/>
                <w:sz w:val="22"/>
                <w:szCs w:val="22"/>
                <w:lang w:val="en-US"/>
              </w:rPr>
              <w:t xml:space="preserve">Management comment on internal control deficiencies: </w:t>
            </w:r>
          </w:p>
          <w:p w14:paraId="3D49F45C" w14:textId="77777777" w:rsidR="001B0ADD" w:rsidRPr="007E3E8B" w:rsidRDefault="001B0ADD" w:rsidP="003C17CB">
            <w:pPr>
              <w:autoSpaceDE w:val="0"/>
              <w:autoSpaceDN w:val="0"/>
              <w:adjustRightInd w:val="0"/>
              <w:spacing w:after="0"/>
              <w:jc w:val="both"/>
              <w:rPr>
                <w:rFonts w:cs="Arial"/>
                <w:bCs/>
                <w:sz w:val="22"/>
                <w:szCs w:val="22"/>
                <w:lang w:val="en-US"/>
              </w:rPr>
            </w:pPr>
            <w:r w:rsidRPr="007E3E8B">
              <w:rPr>
                <w:rFonts w:cs="Arial"/>
                <w:bCs/>
                <w:sz w:val="22"/>
                <w:szCs w:val="22"/>
                <w:lang w:val="en-US"/>
              </w:rPr>
              <w:t>Management notes the control deficiency.</w:t>
            </w:r>
          </w:p>
        </w:tc>
      </w:tr>
      <w:tr w:rsidR="001B0ADD" w:rsidRPr="007E3E8B" w14:paraId="4E6AC26A"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2AF9F4B9" w14:textId="77777777" w:rsidR="001B0ADD" w:rsidRPr="007E3E8B" w:rsidRDefault="001B0ADD" w:rsidP="003C17CB">
            <w:pPr>
              <w:autoSpaceDE w:val="0"/>
              <w:autoSpaceDN w:val="0"/>
              <w:adjustRightInd w:val="0"/>
              <w:spacing w:after="0"/>
              <w:jc w:val="both"/>
              <w:rPr>
                <w:rFonts w:cs="Arial"/>
                <w:b/>
                <w:bCs/>
                <w:sz w:val="22"/>
                <w:szCs w:val="22"/>
                <w:lang w:val="en-US"/>
              </w:rPr>
            </w:pPr>
            <w:r w:rsidRPr="007E3E8B">
              <w:rPr>
                <w:rFonts w:cs="Arial"/>
                <w:b/>
                <w:bCs/>
                <w:sz w:val="22"/>
                <w:szCs w:val="22"/>
                <w:lang w:val="en-US"/>
              </w:rPr>
              <w:t xml:space="preserve">Management comment on recommendation: </w:t>
            </w:r>
          </w:p>
          <w:p w14:paraId="522E1F11" w14:textId="77777777" w:rsidR="001B0ADD" w:rsidRPr="007E3E8B" w:rsidRDefault="001B0ADD" w:rsidP="003C17CB">
            <w:pPr>
              <w:autoSpaceDE w:val="0"/>
              <w:autoSpaceDN w:val="0"/>
              <w:adjustRightInd w:val="0"/>
              <w:spacing w:after="0"/>
              <w:jc w:val="both"/>
              <w:rPr>
                <w:rFonts w:cs="Arial"/>
                <w:bCs/>
                <w:sz w:val="22"/>
                <w:szCs w:val="22"/>
                <w:lang w:val="en-US"/>
              </w:rPr>
            </w:pPr>
            <w:r w:rsidRPr="007E3E8B">
              <w:rPr>
                <w:rFonts w:cs="Arial"/>
                <w:bCs/>
                <w:sz w:val="22"/>
                <w:szCs w:val="22"/>
                <w:lang w:val="en-US"/>
              </w:rPr>
              <w:t>Mana</w:t>
            </w:r>
            <w:r>
              <w:rPr>
                <w:rFonts w:cs="Arial"/>
                <w:bCs/>
                <w:sz w:val="22"/>
                <w:szCs w:val="22"/>
                <w:lang w:val="en-US"/>
              </w:rPr>
              <w:t>gement notes the recommendation.</w:t>
            </w:r>
          </w:p>
        </w:tc>
      </w:tr>
      <w:tr w:rsidR="001B0ADD" w:rsidRPr="007E3E8B" w14:paraId="0EA7DD6B" w14:textId="77777777" w:rsidTr="001B0ADD">
        <w:trPr>
          <w:trHeight w:val="480"/>
        </w:trPr>
        <w:tc>
          <w:tcPr>
            <w:tcW w:w="9088" w:type="dxa"/>
            <w:gridSpan w:val="3"/>
            <w:tcBorders>
              <w:top w:val="single" w:sz="4" w:space="0" w:color="auto"/>
              <w:left w:val="single" w:sz="4" w:space="0" w:color="auto"/>
              <w:bottom w:val="single" w:sz="4" w:space="0" w:color="auto"/>
              <w:right w:val="single" w:sz="4" w:space="0" w:color="auto"/>
            </w:tcBorders>
            <w:hideMark/>
          </w:tcPr>
          <w:p w14:paraId="70B14448" w14:textId="77777777" w:rsidR="001B0ADD" w:rsidRPr="007E3E8B" w:rsidRDefault="001B0ADD" w:rsidP="003C17CB">
            <w:pPr>
              <w:spacing w:after="0"/>
              <w:jc w:val="both"/>
              <w:rPr>
                <w:rFonts w:cs="Arial"/>
                <w:bCs/>
                <w:sz w:val="22"/>
                <w:szCs w:val="22"/>
                <w:lang w:val="en-US"/>
              </w:rPr>
            </w:pPr>
            <w:r w:rsidRPr="007E3E8B">
              <w:rPr>
                <w:rFonts w:cs="Arial"/>
                <w:b/>
                <w:bCs/>
                <w:sz w:val="22"/>
                <w:szCs w:val="22"/>
                <w:lang w:val="en-US"/>
              </w:rPr>
              <w:t xml:space="preserve">Remedial action: </w:t>
            </w:r>
          </w:p>
          <w:p w14:paraId="5B956DF3" w14:textId="77777777" w:rsidR="001B0ADD" w:rsidRPr="007E3E8B" w:rsidRDefault="001B0ADD" w:rsidP="003C17CB">
            <w:pPr>
              <w:spacing w:after="0"/>
              <w:jc w:val="both"/>
              <w:rPr>
                <w:rFonts w:cs="Arial"/>
                <w:b/>
                <w:bCs/>
                <w:sz w:val="22"/>
                <w:szCs w:val="22"/>
                <w:lang w:val="en-US"/>
              </w:rPr>
            </w:pPr>
            <w:r w:rsidRPr="00123B72">
              <w:rPr>
                <w:rFonts w:cs="Arial"/>
                <w:sz w:val="22"/>
                <w:szCs w:val="22"/>
              </w:rPr>
              <w:t>Review and submit business case for approval</w:t>
            </w:r>
            <w:r>
              <w:rPr>
                <w:rFonts w:cs="Arial"/>
                <w:sz w:val="22"/>
                <w:szCs w:val="22"/>
              </w:rPr>
              <w:t>.</w:t>
            </w:r>
            <w:r w:rsidRPr="007E3E8B">
              <w:rPr>
                <w:rFonts w:cs="Arial"/>
              </w:rPr>
              <w:fldChar w:fldCharType="begin"/>
            </w:r>
            <w:r w:rsidRPr="007E3E8B">
              <w:rPr>
                <w:rFonts w:cs="Arial"/>
                <w:sz w:val="22"/>
                <w:szCs w:val="22"/>
              </w:rPr>
              <w:instrText xml:space="preserve"> &lt;tm:format font-override="true"&gt; </w:instrText>
            </w:r>
            <w:r w:rsidRPr="007E3E8B">
              <w:rPr>
                <w:rFonts w:cs="Arial"/>
              </w:rPr>
              <w:fldChar w:fldCharType="end"/>
            </w:r>
            <w:r w:rsidRPr="007E3E8B">
              <w:rPr>
                <w:rFonts w:cs="Arial"/>
              </w:rPr>
              <w:fldChar w:fldCharType="begin"/>
            </w:r>
            <w:r w:rsidRPr="007E3E8B">
              <w:rPr>
                <w:rFonts w:cs="Arial"/>
                <w:sz w:val="22"/>
                <w:szCs w:val="22"/>
              </w:rPr>
              <w:instrText xml:space="preserve"> &lt;xsl:value-of select="TEXTFIELD2"/&gt; </w:instrText>
            </w:r>
            <w:r w:rsidRPr="007E3E8B">
              <w:rPr>
                <w:rFonts w:cs="Arial"/>
              </w:rPr>
              <w:fldChar w:fldCharType="end"/>
            </w:r>
            <w:r w:rsidRPr="007E3E8B">
              <w:rPr>
                <w:rFonts w:cs="Arial"/>
              </w:rPr>
              <w:fldChar w:fldCharType="begin"/>
            </w:r>
            <w:r w:rsidRPr="007E3E8B">
              <w:rPr>
                <w:rFonts w:cs="Arial"/>
                <w:sz w:val="22"/>
                <w:szCs w:val="22"/>
              </w:rPr>
              <w:instrText xml:space="preserve"> &lt;/tm:format&gt; </w:instrText>
            </w:r>
            <w:r w:rsidRPr="007E3E8B">
              <w:rPr>
                <w:rFonts w:cs="Arial"/>
              </w:rPr>
              <w:fldChar w:fldCharType="end"/>
            </w:r>
          </w:p>
        </w:tc>
      </w:tr>
      <w:tr w:rsidR="001B0ADD" w:rsidRPr="007E3E8B" w14:paraId="57641D12" w14:textId="77777777" w:rsidTr="001B0ADD">
        <w:tc>
          <w:tcPr>
            <w:tcW w:w="3838" w:type="dxa"/>
            <w:tcBorders>
              <w:top w:val="single" w:sz="4" w:space="0" w:color="auto"/>
              <w:left w:val="single" w:sz="4" w:space="0" w:color="auto"/>
              <w:bottom w:val="single" w:sz="4" w:space="0" w:color="auto"/>
              <w:right w:val="single" w:sz="4" w:space="0" w:color="auto"/>
            </w:tcBorders>
          </w:tcPr>
          <w:p w14:paraId="58E6190D" w14:textId="77777777" w:rsidR="001B0ADD" w:rsidRPr="00123B72" w:rsidRDefault="001B0ADD" w:rsidP="003C17CB">
            <w:pPr>
              <w:autoSpaceDE w:val="0"/>
              <w:autoSpaceDN w:val="0"/>
              <w:adjustRightInd w:val="0"/>
              <w:spacing w:after="0"/>
              <w:jc w:val="both"/>
              <w:rPr>
                <w:rFonts w:cs="Arial"/>
                <w:b/>
                <w:sz w:val="22"/>
                <w:szCs w:val="22"/>
                <w:lang w:eastAsia="en-GB"/>
              </w:rPr>
            </w:pPr>
            <w:r w:rsidRPr="00123B72">
              <w:rPr>
                <w:rFonts w:cs="Arial"/>
                <w:b/>
                <w:sz w:val="22"/>
                <w:szCs w:val="22"/>
                <w:lang w:eastAsia="en-GB"/>
              </w:rPr>
              <w:t>What actions will be taken:</w:t>
            </w:r>
          </w:p>
          <w:p w14:paraId="0E5BF6FF" w14:textId="77777777" w:rsidR="001B0ADD" w:rsidRPr="007E3E8B" w:rsidRDefault="001B0ADD" w:rsidP="003C17CB">
            <w:pPr>
              <w:spacing w:after="0"/>
              <w:jc w:val="both"/>
              <w:rPr>
                <w:rFonts w:cs="Arial"/>
                <w:bCs/>
                <w:sz w:val="22"/>
                <w:szCs w:val="22"/>
                <w:lang w:val="en-US"/>
              </w:rPr>
            </w:pPr>
            <w:r w:rsidRPr="00123B72">
              <w:rPr>
                <w:rFonts w:cs="Arial"/>
                <w:bCs/>
                <w:sz w:val="22"/>
                <w:szCs w:val="22"/>
              </w:rPr>
              <w:t>Review and submit business case for approval.</w:t>
            </w:r>
            <w:r w:rsidRPr="007E3E8B">
              <w:rPr>
                <w:rFonts w:cs="Arial"/>
                <w:bCs/>
                <w:sz w:val="22"/>
                <w:szCs w:val="22"/>
                <w:lang w:val="en-US"/>
              </w:rPr>
              <w:t xml:space="preserve"> </w:t>
            </w:r>
          </w:p>
          <w:p w14:paraId="3E9A43AB" w14:textId="674FC68A" w:rsidR="001B0ADD" w:rsidRPr="003C17CB" w:rsidRDefault="001B0ADD" w:rsidP="003C17CB">
            <w:pPr>
              <w:autoSpaceDE w:val="0"/>
              <w:autoSpaceDN w:val="0"/>
              <w:adjustRightInd w:val="0"/>
              <w:spacing w:after="0"/>
              <w:jc w:val="both"/>
              <w:rPr>
                <w:rFonts w:cs="Arial"/>
                <w:sz w:val="22"/>
                <w:szCs w:val="22"/>
                <w:lang w:val="en-US"/>
              </w:rPr>
            </w:pPr>
          </w:p>
        </w:tc>
        <w:tc>
          <w:tcPr>
            <w:tcW w:w="3402" w:type="dxa"/>
            <w:tcBorders>
              <w:top w:val="single" w:sz="4" w:space="0" w:color="auto"/>
              <w:left w:val="single" w:sz="4" w:space="0" w:color="auto"/>
              <w:bottom w:val="single" w:sz="4" w:space="0" w:color="auto"/>
              <w:right w:val="single" w:sz="4" w:space="0" w:color="auto"/>
            </w:tcBorders>
          </w:tcPr>
          <w:p w14:paraId="3F22BD7B"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By whom</w:t>
            </w:r>
            <w:r>
              <w:rPr>
                <w:rFonts w:ascii="Arial" w:hAnsi="Arial" w:cs="Arial"/>
                <w:color w:val="auto"/>
                <w:sz w:val="22"/>
                <w:szCs w:val="22"/>
              </w:rPr>
              <w:t>: Bheki Zwane</w:t>
            </w:r>
          </w:p>
          <w:p w14:paraId="32CBE0AA"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Position</w:t>
            </w:r>
            <w:r>
              <w:rPr>
                <w:rFonts w:ascii="Arial" w:hAnsi="Arial" w:cs="Arial"/>
                <w:color w:val="auto"/>
                <w:sz w:val="22"/>
                <w:szCs w:val="22"/>
              </w:rPr>
              <w:t>: Act: CIO</w:t>
            </w:r>
          </w:p>
          <w:p w14:paraId="5276B073" w14:textId="77777777" w:rsidR="001B0ADD" w:rsidRPr="007E3E8B" w:rsidRDefault="001B0ADD" w:rsidP="003C17CB">
            <w:pPr>
              <w:autoSpaceDE w:val="0"/>
              <w:autoSpaceDN w:val="0"/>
              <w:adjustRightInd w:val="0"/>
              <w:spacing w:after="0"/>
              <w:jc w:val="both"/>
              <w:rPr>
                <w:rFonts w:cs="Arial"/>
                <w:sz w:val="22"/>
                <w:szCs w:val="22"/>
                <w:lang w:eastAsia="en-GB"/>
              </w:rPr>
            </w:pPr>
          </w:p>
        </w:tc>
        <w:tc>
          <w:tcPr>
            <w:tcW w:w="1848" w:type="dxa"/>
            <w:tcBorders>
              <w:top w:val="single" w:sz="4" w:space="0" w:color="auto"/>
              <w:left w:val="single" w:sz="4" w:space="0" w:color="auto"/>
              <w:bottom w:val="single" w:sz="4" w:space="0" w:color="auto"/>
              <w:right w:val="single" w:sz="4" w:space="0" w:color="auto"/>
            </w:tcBorders>
          </w:tcPr>
          <w:p w14:paraId="2E5C0BB0" w14:textId="77777777" w:rsidR="001B0ADD" w:rsidRPr="007E3E8B" w:rsidRDefault="001B0ADD" w:rsidP="003C17CB">
            <w:pPr>
              <w:spacing w:after="0"/>
              <w:jc w:val="both"/>
              <w:rPr>
                <w:rFonts w:cs="Arial"/>
                <w:b/>
                <w:sz w:val="22"/>
                <w:szCs w:val="22"/>
                <w:lang w:val="en-US"/>
              </w:rPr>
            </w:pPr>
            <w:r w:rsidRPr="007E3E8B">
              <w:rPr>
                <w:rFonts w:cs="Arial"/>
                <w:b/>
                <w:sz w:val="22"/>
                <w:szCs w:val="22"/>
                <w:lang w:val="en-US"/>
              </w:rPr>
              <w:t>By when:</w:t>
            </w:r>
          </w:p>
          <w:p w14:paraId="1C392599" w14:textId="77777777" w:rsidR="001B0ADD" w:rsidRPr="007E3E8B" w:rsidRDefault="001B0ADD" w:rsidP="003C17CB">
            <w:pPr>
              <w:spacing w:after="0"/>
              <w:jc w:val="both"/>
              <w:rPr>
                <w:rFonts w:cs="Arial"/>
                <w:sz w:val="22"/>
                <w:szCs w:val="22"/>
                <w:lang w:val="en-US"/>
              </w:rPr>
            </w:pPr>
            <w:r>
              <w:rPr>
                <w:rFonts w:cs="Arial"/>
                <w:sz w:val="22"/>
                <w:szCs w:val="22"/>
                <w:lang w:val="en-US"/>
              </w:rPr>
              <w:t>September 2020</w:t>
            </w:r>
          </w:p>
        </w:tc>
      </w:tr>
    </w:tbl>
    <w:p w14:paraId="36BC281C" w14:textId="77777777" w:rsidR="001B0ADD" w:rsidRPr="007E3E8B" w:rsidRDefault="001B0ADD" w:rsidP="003C17CB">
      <w:pPr>
        <w:spacing w:after="0" w:line="240" w:lineRule="auto"/>
        <w:ind w:left="567"/>
        <w:contextualSpacing/>
        <w:jc w:val="both"/>
        <w:rPr>
          <w:rFonts w:cs="Arial"/>
          <w:b/>
          <w:bCs/>
        </w:rPr>
      </w:pPr>
    </w:p>
    <w:p w14:paraId="6B5B9B94" w14:textId="3D11CE7B" w:rsidR="001B0ADD" w:rsidRDefault="001B0ADD" w:rsidP="003C17CB">
      <w:pPr>
        <w:spacing w:after="0" w:line="240" w:lineRule="auto"/>
        <w:ind w:left="567"/>
        <w:contextualSpacing/>
        <w:jc w:val="both"/>
        <w:rPr>
          <w:rFonts w:cs="Arial"/>
          <w:b/>
        </w:rPr>
      </w:pPr>
      <w:r w:rsidRPr="007E3E8B">
        <w:rPr>
          <w:rFonts w:cs="Arial"/>
          <w:b/>
          <w:bCs/>
        </w:rPr>
        <w:t xml:space="preserve">Auditor’s </w:t>
      </w:r>
      <w:r w:rsidRPr="007E3E8B">
        <w:rPr>
          <w:rFonts w:cs="Arial"/>
          <w:b/>
        </w:rPr>
        <w:t>conclusion</w:t>
      </w:r>
    </w:p>
    <w:p w14:paraId="6F2B1275" w14:textId="77777777" w:rsidR="003C17CB" w:rsidRPr="007E3E8B" w:rsidRDefault="003C17CB" w:rsidP="003C17CB">
      <w:pPr>
        <w:spacing w:after="0" w:line="240" w:lineRule="auto"/>
        <w:ind w:left="567"/>
        <w:contextualSpacing/>
        <w:jc w:val="both"/>
        <w:rPr>
          <w:rFonts w:cs="Arial"/>
          <w:b/>
        </w:rPr>
      </w:pPr>
    </w:p>
    <w:p w14:paraId="346C5BB3" w14:textId="77777777" w:rsidR="001B0ADD" w:rsidRDefault="001B0ADD" w:rsidP="003C17CB">
      <w:pPr>
        <w:spacing w:after="0" w:line="240" w:lineRule="auto"/>
        <w:ind w:left="567"/>
        <w:jc w:val="both"/>
        <w:rPr>
          <w:rFonts w:cs="Arial"/>
        </w:rPr>
      </w:pPr>
      <w:r w:rsidRPr="007E3E8B">
        <w:rPr>
          <w:rFonts w:cs="Arial"/>
        </w:rPr>
        <w:t>Management comments are noted and corrective actions will be evaluated in next audit cycle.</w:t>
      </w:r>
    </w:p>
    <w:p w14:paraId="3C06C143" w14:textId="77777777" w:rsidR="001B0ADD" w:rsidRDefault="001B0ADD" w:rsidP="001B0ADD">
      <w:pPr>
        <w:ind w:left="567"/>
        <w:jc w:val="both"/>
        <w:rPr>
          <w:rFonts w:cs="Arial"/>
        </w:rPr>
      </w:pPr>
    </w:p>
    <w:p w14:paraId="20EB5C1C" w14:textId="5BC2D5B5" w:rsidR="003C17CB" w:rsidRDefault="003C17CB">
      <w:pPr>
        <w:spacing w:after="200"/>
        <w:rPr>
          <w:rFonts w:cs="Arial"/>
        </w:rPr>
      </w:pPr>
      <w:r>
        <w:rPr>
          <w:rFonts w:cs="Arial"/>
        </w:rPr>
        <w:br w:type="page"/>
      </w:r>
    </w:p>
    <w:p w14:paraId="00395C37" w14:textId="77777777" w:rsidR="001B0ADD"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sidRPr="000B6E5D">
        <w:rPr>
          <w:rFonts w:ascii="Arial" w:hAnsi="Arial" w:cs="Arial"/>
          <w:b/>
        </w:rPr>
        <w:t>Inadequate design and review of Kwantu (PTY) LTD Service Level Agreement</w:t>
      </w:r>
    </w:p>
    <w:p w14:paraId="33936CBE" w14:textId="77777777" w:rsidR="001B0ADD" w:rsidRPr="00DA23AB" w:rsidRDefault="001B0ADD" w:rsidP="003C17CB">
      <w:pPr>
        <w:spacing w:after="0" w:line="240" w:lineRule="auto"/>
        <w:jc w:val="both"/>
        <w:rPr>
          <w:rFonts w:cs="Arial"/>
          <w:b/>
        </w:rPr>
      </w:pPr>
    </w:p>
    <w:p w14:paraId="39BF88CC" w14:textId="77777777" w:rsidR="001B0ADD" w:rsidRPr="000B6E5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Service level management is the process of defining, agreeing upon, documenting and managing levels of service that are required and justified by cost.</w:t>
      </w:r>
    </w:p>
    <w:p w14:paraId="03EFBED3" w14:textId="77777777" w:rsidR="001B0ADD" w:rsidRPr="000B6E5D" w:rsidRDefault="001B0ADD" w:rsidP="003C17CB">
      <w:pPr>
        <w:pStyle w:val="ListParagraph"/>
        <w:numPr>
          <w:ilvl w:val="0"/>
          <w:numId w:val="0"/>
        </w:numPr>
        <w:spacing w:after="0"/>
        <w:ind w:left="567"/>
        <w:jc w:val="both"/>
        <w:rPr>
          <w:rFonts w:ascii="Arial" w:hAnsi="Arial" w:cs="Arial"/>
        </w:rPr>
      </w:pPr>
    </w:p>
    <w:p w14:paraId="1F78476C" w14:textId="00FE0E4B"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Audit finding</w:t>
      </w:r>
    </w:p>
    <w:p w14:paraId="2D770C0B" w14:textId="77777777" w:rsidR="003C17CB" w:rsidRPr="000B6E5D" w:rsidRDefault="003C17CB" w:rsidP="003C17CB">
      <w:pPr>
        <w:pStyle w:val="ListParagraph"/>
        <w:numPr>
          <w:ilvl w:val="0"/>
          <w:numId w:val="0"/>
        </w:numPr>
        <w:spacing w:after="0"/>
        <w:ind w:left="567"/>
        <w:jc w:val="both"/>
        <w:rPr>
          <w:rFonts w:ascii="Arial" w:hAnsi="Arial" w:cs="Arial"/>
          <w:b/>
        </w:rPr>
      </w:pPr>
    </w:p>
    <w:p w14:paraId="6458B87F" w14:textId="0339FFF4" w:rsidR="001B0AD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During the audit it was noted that Kwantu information technology (PTY) LTD provides system support services for the Expanded Public Works Programme (EPWP) to the department for the period of eight (8) months (01 August 2018 to 31 March 2019); however, the fo</w:t>
      </w:r>
      <w:r>
        <w:rPr>
          <w:rFonts w:ascii="Arial" w:hAnsi="Arial" w:cs="Arial"/>
        </w:rPr>
        <w:t xml:space="preserve">llowing weaknesses were noted: </w:t>
      </w:r>
    </w:p>
    <w:p w14:paraId="631CE146" w14:textId="77777777" w:rsidR="003C17CB" w:rsidRPr="00DA23AB" w:rsidRDefault="003C17CB" w:rsidP="003C17CB">
      <w:pPr>
        <w:pStyle w:val="ListParagraph"/>
        <w:numPr>
          <w:ilvl w:val="0"/>
          <w:numId w:val="0"/>
        </w:numPr>
        <w:spacing w:after="0"/>
        <w:ind w:left="567"/>
        <w:jc w:val="both"/>
        <w:rPr>
          <w:rFonts w:ascii="Arial" w:hAnsi="Arial" w:cs="Arial"/>
        </w:rPr>
      </w:pPr>
    </w:p>
    <w:p w14:paraId="3AAADE2B" w14:textId="77777777" w:rsidR="001B0ADD" w:rsidRPr="00DA23AB" w:rsidRDefault="001B0ADD" w:rsidP="003C17CB">
      <w:pPr>
        <w:pStyle w:val="12ndBullet"/>
        <w:numPr>
          <w:ilvl w:val="0"/>
          <w:numId w:val="0"/>
        </w:numPr>
        <w:tabs>
          <w:tab w:val="left" w:pos="993"/>
        </w:tabs>
        <w:spacing w:after="0"/>
        <w:ind w:left="567"/>
        <w:jc w:val="both"/>
        <w:rPr>
          <w:rFonts w:cs="Arial"/>
          <w:szCs w:val="22"/>
        </w:rPr>
      </w:pPr>
      <w:r w:rsidRPr="00DA23AB">
        <w:rPr>
          <w:rFonts w:cs="Arial"/>
          <w:szCs w:val="22"/>
        </w:rPr>
        <w:t>The agreement did not specify how performance of the service provider will be monitored and, as a result the services provided were not formally monitored by the department.</w:t>
      </w:r>
    </w:p>
    <w:p w14:paraId="4819DF07" w14:textId="77777777" w:rsidR="001B0ADD" w:rsidRPr="00DA23AB" w:rsidRDefault="001B0ADD" w:rsidP="003C17CB">
      <w:pPr>
        <w:pStyle w:val="12ndBullet"/>
        <w:numPr>
          <w:ilvl w:val="0"/>
          <w:numId w:val="0"/>
        </w:numPr>
        <w:tabs>
          <w:tab w:val="left" w:pos="993"/>
        </w:tabs>
        <w:spacing w:after="0"/>
        <w:ind w:left="567"/>
        <w:jc w:val="both"/>
        <w:rPr>
          <w:rFonts w:cs="Arial"/>
          <w:szCs w:val="22"/>
        </w:rPr>
      </w:pPr>
    </w:p>
    <w:p w14:paraId="238DED5B" w14:textId="77777777" w:rsidR="001B0ADD" w:rsidRPr="00DA23AB" w:rsidRDefault="001B0ADD" w:rsidP="003C17CB">
      <w:pPr>
        <w:pStyle w:val="12ndBullet"/>
        <w:numPr>
          <w:ilvl w:val="0"/>
          <w:numId w:val="0"/>
        </w:numPr>
        <w:tabs>
          <w:tab w:val="left" w:pos="993"/>
        </w:tabs>
        <w:spacing w:after="0"/>
        <w:ind w:left="567"/>
        <w:jc w:val="both"/>
        <w:rPr>
          <w:rFonts w:cs="Arial"/>
          <w:szCs w:val="22"/>
        </w:rPr>
      </w:pPr>
      <w:r w:rsidRPr="00DA23AB">
        <w:rPr>
          <w:rFonts w:cs="Arial"/>
          <w:szCs w:val="22"/>
        </w:rPr>
        <w:t>The agreement had expired in March 2019 and currently there is no formal agreement in place between the department and Kwantu (PTY). Furthermore, analysis of the 2019/20 payment schedules indicated that Kwantu (PTY) has been paid a total amount of R495 645 of R1 322 453.00 agreement fee.</w:t>
      </w:r>
    </w:p>
    <w:p w14:paraId="16D77F6C" w14:textId="77777777" w:rsidR="001B0ADD" w:rsidRPr="000B6E5D" w:rsidRDefault="001B0ADD" w:rsidP="003C17CB">
      <w:pPr>
        <w:pStyle w:val="ListParagraph"/>
        <w:numPr>
          <w:ilvl w:val="0"/>
          <w:numId w:val="0"/>
        </w:numPr>
        <w:spacing w:after="0"/>
        <w:ind w:left="567"/>
        <w:jc w:val="both"/>
        <w:rPr>
          <w:rFonts w:ascii="Arial" w:hAnsi="Arial" w:cs="Arial"/>
        </w:rPr>
      </w:pPr>
    </w:p>
    <w:p w14:paraId="64401106" w14:textId="57FC680F"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0930F5AC" w14:textId="77777777" w:rsidR="003C17CB" w:rsidRPr="000B6E5D" w:rsidRDefault="003C17CB" w:rsidP="003C17CB">
      <w:pPr>
        <w:pStyle w:val="ListParagraph"/>
        <w:numPr>
          <w:ilvl w:val="0"/>
          <w:numId w:val="0"/>
        </w:numPr>
        <w:spacing w:after="0"/>
        <w:ind w:left="567"/>
        <w:jc w:val="both"/>
        <w:rPr>
          <w:rFonts w:ascii="Arial" w:hAnsi="Arial" w:cs="Arial"/>
          <w:b/>
        </w:rPr>
      </w:pPr>
    </w:p>
    <w:p w14:paraId="08D9F544" w14:textId="77777777" w:rsidR="001B0ADD" w:rsidRPr="000B6E5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 xml:space="preserve">In the absence of clearly defined service levels measures, the department may fail to closely monitor services being provided by Kwantu (PTY) Ltd. Consequently, the department may continue to spend enormous amounts not in line with the contract signed even if the service providers do not deliver basic service required. </w:t>
      </w:r>
    </w:p>
    <w:p w14:paraId="2CA2DC44" w14:textId="77777777" w:rsidR="001B0ADD" w:rsidRPr="000B6E5D" w:rsidRDefault="001B0ADD" w:rsidP="003C17CB">
      <w:pPr>
        <w:pStyle w:val="ListParagraph"/>
        <w:numPr>
          <w:ilvl w:val="0"/>
          <w:numId w:val="0"/>
        </w:numPr>
        <w:spacing w:after="0"/>
        <w:ind w:left="567"/>
        <w:jc w:val="both"/>
        <w:rPr>
          <w:rFonts w:ascii="Arial" w:hAnsi="Arial" w:cs="Arial"/>
        </w:rPr>
      </w:pPr>
    </w:p>
    <w:p w14:paraId="7EE8D6C5" w14:textId="70283851" w:rsidR="001B0ADD" w:rsidRDefault="001B0ADD" w:rsidP="003C17CB">
      <w:pPr>
        <w:pStyle w:val="ListParagraph"/>
        <w:numPr>
          <w:ilvl w:val="0"/>
          <w:numId w:val="0"/>
        </w:numPr>
        <w:spacing w:after="0"/>
        <w:ind w:left="567"/>
        <w:jc w:val="both"/>
        <w:rPr>
          <w:rFonts w:ascii="Arial" w:hAnsi="Arial" w:cs="Arial"/>
          <w:b/>
        </w:rPr>
      </w:pPr>
      <w:r w:rsidRPr="00DA23AB">
        <w:rPr>
          <w:rFonts w:ascii="Arial" w:hAnsi="Arial" w:cs="Arial"/>
          <w:b/>
        </w:rPr>
        <w:t>Internal control deficiency</w:t>
      </w:r>
    </w:p>
    <w:p w14:paraId="5205801F" w14:textId="77777777" w:rsidR="003C17CB" w:rsidRPr="00DA23AB" w:rsidRDefault="003C17CB" w:rsidP="003C17CB">
      <w:pPr>
        <w:pStyle w:val="ListParagraph"/>
        <w:numPr>
          <w:ilvl w:val="0"/>
          <w:numId w:val="0"/>
        </w:numPr>
        <w:spacing w:after="0"/>
        <w:ind w:left="567"/>
        <w:jc w:val="both"/>
        <w:rPr>
          <w:rFonts w:ascii="Arial" w:hAnsi="Arial" w:cs="Arial"/>
          <w:b/>
        </w:rPr>
      </w:pPr>
    </w:p>
    <w:p w14:paraId="45843B01" w14:textId="519BAF40" w:rsidR="001B0ADD" w:rsidRDefault="001B0ADD" w:rsidP="003C17CB">
      <w:pPr>
        <w:pStyle w:val="ListParagraph"/>
        <w:numPr>
          <w:ilvl w:val="0"/>
          <w:numId w:val="0"/>
        </w:numPr>
        <w:spacing w:after="0"/>
        <w:ind w:left="567"/>
        <w:jc w:val="both"/>
        <w:rPr>
          <w:rFonts w:ascii="Arial" w:hAnsi="Arial" w:cs="Arial"/>
        </w:rPr>
      </w:pPr>
      <w:r w:rsidRPr="003C17CB">
        <w:rPr>
          <w:rFonts w:ascii="Arial" w:hAnsi="Arial" w:cs="Arial"/>
          <w:i/>
        </w:rPr>
        <w:t>Leadership:</w:t>
      </w:r>
      <w:r w:rsidRPr="000B6E5D">
        <w:rPr>
          <w:rFonts w:ascii="Arial" w:hAnsi="Arial" w:cs="Arial"/>
        </w:rPr>
        <w:t xml:space="preserve"> Information technology governance framework</w:t>
      </w:r>
    </w:p>
    <w:p w14:paraId="5C9F1219" w14:textId="77777777" w:rsidR="003C17CB" w:rsidRPr="000B6E5D" w:rsidRDefault="003C17CB" w:rsidP="003C17CB">
      <w:pPr>
        <w:pStyle w:val="ListParagraph"/>
        <w:numPr>
          <w:ilvl w:val="0"/>
          <w:numId w:val="0"/>
        </w:numPr>
        <w:spacing w:after="0"/>
        <w:ind w:left="567"/>
        <w:jc w:val="both"/>
        <w:rPr>
          <w:rFonts w:ascii="Arial" w:hAnsi="Arial" w:cs="Arial"/>
        </w:rPr>
      </w:pPr>
    </w:p>
    <w:p w14:paraId="7CD85D84" w14:textId="77777777" w:rsidR="001B0ADD" w:rsidRPr="000B6E5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Lack of consequences management for poor management of ICT contracts and service level agreements (SLAs).</w:t>
      </w:r>
    </w:p>
    <w:p w14:paraId="13888E16" w14:textId="77777777" w:rsidR="001B0ADD" w:rsidRPr="000B6E5D" w:rsidRDefault="001B0ADD" w:rsidP="003C17CB">
      <w:pPr>
        <w:pStyle w:val="ListParagraph"/>
        <w:numPr>
          <w:ilvl w:val="0"/>
          <w:numId w:val="0"/>
        </w:numPr>
        <w:spacing w:after="0"/>
        <w:ind w:left="567"/>
        <w:jc w:val="both"/>
        <w:rPr>
          <w:rFonts w:ascii="Arial" w:hAnsi="Arial" w:cs="Arial"/>
        </w:rPr>
      </w:pPr>
    </w:p>
    <w:p w14:paraId="78BFA2A7" w14:textId="517645C5" w:rsidR="001B0ADD" w:rsidRDefault="001B0ADD" w:rsidP="003C17CB">
      <w:pPr>
        <w:pStyle w:val="ListParagraph"/>
        <w:numPr>
          <w:ilvl w:val="0"/>
          <w:numId w:val="0"/>
        </w:numPr>
        <w:spacing w:after="0"/>
        <w:ind w:left="567"/>
        <w:jc w:val="both"/>
        <w:rPr>
          <w:rFonts w:ascii="Arial" w:hAnsi="Arial" w:cs="Arial"/>
          <w:b/>
        </w:rPr>
      </w:pPr>
      <w:r w:rsidRPr="00DA23AB">
        <w:rPr>
          <w:rFonts w:ascii="Arial" w:hAnsi="Arial" w:cs="Arial"/>
          <w:b/>
        </w:rPr>
        <w:t>Recommendation</w:t>
      </w:r>
    </w:p>
    <w:p w14:paraId="415F8769" w14:textId="77777777" w:rsidR="003C17CB" w:rsidRPr="00DA23AB" w:rsidRDefault="003C17CB" w:rsidP="003C17CB">
      <w:pPr>
        <w:pStyle w:val="ListParagraph"/>
        <w:numPr>
          <w:ilvl w:val="0"/>
          <w:numId w:val="0"/>
        </w:numPr>
        <w:spacing w:after="0"/>
        <w:ind w:left="567"/>
        <w:jc w:val="both"/>
        <w:rPr>
          <w:rFonts w:ascii="Arial" w:hAnsi="Arial" w:cs="Arial"/>
          <w:b/>
        </w:rPr>
      </w:pPr>
    </w:p>
    <w:p w14:paraId="6ACFD781" w14:textId="790944AD" w:rsidR="001B0ADD" w:rsidRDefault="001B0ADD" w:rsidP="003C17CB">
      <w:pPr>
        <w:pStyle w:val="ListParagraph"/>
        <w:numPr>
          <w:ilvl w:val="0"/>
          <w:numId w:val="0"/>
        </w:numPr>
        <w:spacing w:after="0"/>
        <w:ind w:left="567"/>
        <w:jc w:val="both"/>
        <w:rPr>
          <w:rFonts w:ascii="Arial" w:hAnsi="Arial" w:cs="Arial"/>
        </w:rPr>
      </w:pPr>
      <w:r w:rsidRPr="000B6E5D">
        <w:rPr>
          <w:rFonts w:ascii="Arial" w:hAnsi="Arial" w:cs="Arial"/>
        </w:rPr>
        <w:t>The Acting Chief Information Officer should ensure that:</w:t>
      </w:r>
    </w:p>
    <w:p w14:paraId="739C8746" w14:textId="77777777" w:rsidR="003C17CB" w:rsidRPr="000B6E5D" w:rsidRDefault="003C17CB" w:rsidP="003C17CB">
      <w:pPr>
        <w:pStyle w:val="ListParagraph"/>
        <w:numPr>
          <w:ilvl w:val="0"/>
          <w:numId w:val="0"/>
        </w:numPr>
        <w:spacing w:after="0"/>
        <w:ind w:left="567"/>
        <w:jc w:val="both"/>
        <w:rPr>
          <w:rFonts w:ascii="Arial" w:hAnsi="Arial" w:cs="Arial"/>
        </w:rPr>
      </w:pPr>
    </w:p>
    <w:p w14:paraId="428B4D00" w14:textId="77777777" w:rsidR="001B0ADD" w:rsidRPr="00DA23AB" w:rsidRDefault="001B0ADD" w:rsidP="003C17CB">
      <w:pPr>
        <w:pStyle w:val="12ndBullet"/>
        <w:numPr>
          <w:ilvl w:val="0"/>
          <w:numId w:val="0"/>
        </w:numPr>
        <w:tabs>
          <w:tab w:val="left" w:pos="567"/>
        </w:tabs>
        <w:spacing w:after="0"/>
        <w:ind w:left="567"/>
        <w:jc w:val="both"/>
        <w:rPr>
          <w:rFonts w:cs="Arial"/>
          <w:szCs w:val="22"/>
        </w:rPr>
      </w:pPr>
      <w:r w:rsidRPr="00DA23AB">
        <w:rPr>
          <w:rFonts w:cs="Arial"/>
          <w:szCs w:val="22"/>
        </w:rPr>
        <w:t xml:space="preserve">The performance review of Kwantu (PTY) Ltd service provider is formally documented and implemented to ensure ICT services provided is formally monitored by the department </w:t>
      </w:r>
    </w:p>
    <w:p w14:paraId="7515CA72" w14:textId="77777777" w:rsidR="001B0ADD" w:rsidRPr="00DA23AB" w:rsidRDefault="001B0ADD" w:rsidP="003C17CB">
      <w:pPr>
        <w:pStyle w:val="12ndBullet"/>
        <w:numPr>
          <w:ilvl w:val="0"/>
          <w:numId w:val="0"/>
        </w:numPr>
        <w:tabs>
          <w:tab w:val="left" w:pos="567"/>
        </w:tabs>
        <w:spacing w:after="0"/>
        <w:ind w:left="567"/>
        <w:jc w:val="both"/>
        <w:rPr>
          <w:rFonts w:cs="Arial"/>
          <w:szCs w:val="22"/>
        </w:rPr>
      </w:pPr>
      <w:r w:rsidRPr="00DA23AB">
        <w:rPr>
          <w:rFonts w:cs="Arial"/>
          <w:szCs w:val="22"/>
        </w:rPr>
        <w:t>The department’s Supply Chain Management process is followed to ensure the agreement with Kwantu (PTY) and ICT is formalised and current.</w:t>
      </w:r>
    </w:p>
    <w:p w14:paraId="60046243" w14:textId="77777777" w:rsidR="001B0ADD" w:rsidRPr="000B6E5D" w:rsidRDefault="001B0ADD" w:rsidP="003C17CB">
      <w:pPr>
        <w:pStyle w:val="ListParagraph"/>
        <w:numPr>
          <w:ilvl w:val="0"/>
          <w:numId w:val="0"/>
        </w:numPr>
        <w:spacing w:after="0"/>
        <w:ind w:left="567"/>
        <w:jc w:val="both"/>
        <w:rPr>
          <w:rFonts w:ascii="Arial" w:hAnsi="Arial" w:cs="Arial"/>
        </w:rPr>
      </w:pPr>
    </w:p>
    <w:p w14:paraId="233A7F15" w14:textId="2497FF39" w:rsidR="001B0ADD" w:rsidRDefault="001B0ADD" w:rsidP="003C17CB">
      <w:pPr>
        <w:pStyle w:val="ListParagraph"/>
        <w:numPr>
          <w:ilvl w:val="0"/>
          <w:numId w:val="0"/>
        </w:numPr>
        <w:spacing w:after="0"/>
        <w:ind w:left="567"/>
        <w:jc w:val="both"/>
        <w:rPr>
          <w:rFonts w:ascii="Arial" w:hAnsi="Arial" w:cs="Arial"/>
          <w:b/>
        </w:rPr>
      </w:pPr>
      <w:r w:rsidRPr="00DA23AB">
        <w:rPr>
          <w:rFonts w:ascii="Arial" w:hAnsi="Arial" w:cs="Arial"/>
          <w:b/>
          <w:highlight w:val="yellow"/>
        </w:rPr>
        <w:t>Management response</w:t>
      </w:r>
    </w:p>
    <w:p w14:paraId="7626E9F2" w14:textId="77777777" w:rsidR="003C17CB" w:rsidRDefault="003C17CB" w:rsidP="003C17CB">
      <w:pPr>
        <w:pStyle w:val="ListParagraph"/>
        <w:numPr>
          <w:ilvl w:val="0"/>
          <w:numId w:val="0"/>
        </w:numPr>
        <w:spacing w:after="0"/>
        <w:ind w:left="567"/>
        <w:jc w:val="both"/>
        <w:rPr>
          <w:rFonts w:ascii="Arial" w:hAnsi="Arial"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DA23AB" w14:paraId="63888BAD"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1629FAD5" w14:textId="77777777" w:rsidR="001B0ADD" w:rsidRPr="00823A66" w:rsidRDefault="001B0ADD" w:rsidP="003C17CB">
            <w:pPr>
              <w:spacing w:after="0"/>
              <w:jc w:val="both"/>
              <w:rPr>
                <w:rFonts w:cs="Arial"/>
                <w:b/>
                <w:bCs/>
                <w:sz w:val="22"/>
                <w:szCs w:val="22"/>
                <w:lang w:val="en-US"/>
              </w:rPr>
            </w:pPr>
            <w:r w:rsidRPr="00DA23AB">
              <w:rPr>
                <w:rFonts w:cs="Arial"/>
                <w:b/>
                <w:bCs/>
                <w:sz w:val="22"/>
                <w:szCs w:val="22"/>
                <w:lang w:val="en-US"/>
              </w:rPr>
              <w:t>Manage</w:t>
            </w:r>
            <w:r>
              <w:rPr>
                <w:rFonts w:cs="Arial"/>
                <w:b/>
                <w:bCs/>
                <w:sz w:val="22"/>
                <w:szCs w:val="22"/>
                <w:lang w:val="en-US"/>
              </w:rPr>
              <w:t xml:space="preserve">ment comment on audit finding: </w:t>
            </w:r>
          </w:p>
        </w:tc>
      </w:tr>
      <w:tr w:rsidR="001B0ADD" w:rsidRPr="00DA23AB" w14:paraId="453BB078"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086364EF" w14:textId="77777777" w:rsidR="001B0ADD" w:rsidRPr="00DA23AB" w:rsidRDefault="001B0ADD" w:rsidP="003C17CB">
            <w:pPr>
              <w:spacing w:after="0"/>
              <w:jc w:val="both"/>
              <w:rPr>
                <w:rFonts w:cs="Arial"/>
                <w:b/>
                <w:bCs/>
                <w:sz w:val="22"/>
                <w:szCs w:val="22"/>
                <w:lang w:val="en-US"/>
              </w:rPr>
            </w:pPr>
            <w:r w:rsidRPr="00DA23AB">
              <w:rPr>
                <w:rFonts w:cs="Arial"/>
                <w:b/>
                <w:bCs/>
                <w:sz w:val="22"/>
                <w:szCs w:val="22"/>
                <w:lang w:val="en-US"/>
              </w:rPr>
              <w:t xml:space="preserve">Management comment on internal control deficiencies: </w:t>
            </w:r>
          </w:p>
          <w:p w14:paraId="6823ECAE" w14:textId="77777777" w:rsidR="001B0ADD" w:rsidRPr="00DA23AB" w:rsidRDefault="001B0ADD" w:rsidP="003C17CB">
            <w:pPr>
              <w:spacing w:after="0"/>
              <w:jc w:val="both"/>
              <w:rPr>
                <w:rFonts w:eastAsiaTheme="minorHAnsi" w:cs="Arial"/>
                <w:bCs/>
                <w:sz w:val="22"/>
                <w:szCs w:val="22"/>
                <w:lang w:val="en-US"/>
              </w:rPr>
            </w:pPr>
          </w:p>
        </w:tc>
      </w:tr>
      <w:tr w:rsidR="001B0ADD" w:rsidRPr="00DA23AB" w14:paraId="4468D442"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1DEDBC98" w14:textId="77777777" w:rsidR="001B0ADD" w:rsidRPr="00823A66" w:rsidRDefault="001B0ADD" w:rsidP="003C17CB">
            <w:pPr>
              <w:spacing w:after="0"/>
              <w:jc w:val="both"/>
              <w:rPr>
                <w:rFonts w:cs="Arial"/>
                <w:b/>
                <w:bCs/>
                <w:sz w:val="22"/>
                <w:szCs w:val="22"/>
                <w:lang w:val="en-US"/>
              </w:rPr>
            </w:pPr>
            <w:r w:rsidRPr="00DA23AB">
              <w:rPr>
                <w:rFonts w:cs="Arial"/>
                <w:b/>
                <w:bCs/>
                <w:sz w:val="22"/>
                <w:szCs w:val="22"/>
                <w:lang w:val="en-US"/>
              </w:rPr>
              <w:t>Managem</w:t>
            </w:r>
            <w:r>
              <w:rPr>
                <w:rFonts w:cs="Arial"/>
                <w:b/>
                <w:bCs/>
                <w:sz w:val="22"/>
                <w:szCs w:val="22"/>
                <w:lang w:val="en-US"/>
              </w:rPr>
              <w:t xml:space="preserve">ent comment on recommendation: </w:t>
            </w:r>
          </w:p>
        </w:tc>
      </w:tr>
      <w:tr w:rsidR="001B0ADD" w:rsidRPr="00DA23AB" w14:paraId="791EE1C6" w14:textId="77777777" w:rsidTr="001B0ADD">
        <w:trPr>
          <w:trHeight w:val="480"/>
        </w:trPr>
        <w:tc>
          <w:tcPr>
            <w:tcW w:w="9088" w:type="dxa"/>
            <w:gridSpan w:val="3"/>
            <w:tcBorders>
              <w:top w:val="single" w:sz="4" w:space="0" w:color="auto"/>
              <w:left w:val="single" w:sz="4" w:space="0" w:color="auto"/>
              <w:bottom w:val="single" w:sz="4" w:space="0" w:color="auto"/>
              <w:right w:val="single" w:sz="4" w:space="0" w:color="auto"/>
            </w:tcBorders>
            <w:hideMark/>
          </w:tcPr>
          <w:p w14:paraId="04A3B4EF" w14:textId="77777777" w:rsidR="001B0ADD" w:rsidRPr="00DA23AB" w:rsidRDefault="001B0ADD" w:rsidP="003C17CB">
            <w:pPr>
              <w:spacing w:after="0"/>
              <w:jc w:val="both"/>
              <w:rPr>
                <w:rFonts w:cs="Arial"/>
                <w:b/>
                <w:bCs/>
                <w:sz w:val="22"/>
                <w:szCs w:val="22"/>
                <w:lang w:val="en-US"/>
              </w:rPr>
            </w:pPr>
            <w:r w:rsidRPr="00DA23AB">
              <w:rPr>
                <w:rFonts w:cs="Arial"/>
                <w:b/>
                <w:bCs/>
                <w:sz w:val="22"/>
                <w:szCs w:val="22"/>
                <w:lang w:val="en-US"/>
              </w:rPr>
              <w:t xml:space="preserve">Remedial action: </w:t>
            </w:r>
          </w:p>
          <w:p w14:paraId="1760D6D8" w14:textId="77777777" w:rsidR="001B0ADD" w:rsidRPr="00DA23AB" w:rsidRDefault="001B0ADD" w:rsidP="003C17CB">
            <w:pPr>
              <w:spacing w:after="0"/>
              <w:jc w:val="both"/>
              <w:rPr>
                <w:rFonts w:eastAsiaTheme="minorHAnsi" w:cs="Arial"/>
                <w:bCs/>
                <w:sz w:val="22"/>
                <w:szCs w:val="22"/>
                <w:lang w:val="en-US"/>
              </w:rPr>
            </w:pPr>
            <w:r w:rsidRPr="00DA23AB">
              <w:rPr>
                <w:rFonts w:cs="Arial"/>
              </w:rPr>
              <w:fldChar w:fldCharType="begin"/>
            </w:r>
            <w:r w:rsidRPr="00DA23AB">
              <w:rPr>
                <w:rFonts w:eastAsiaTheme="minorHAnsi" w:cs="Arial"/>
                <w:sz w:val="22"/>
                <w:szCs w:val="22"/>
              </w:rPr>
              <w:instrText xml:space="preserve"> &lt;tm:format font-override="true"&gt; </w:instrText>
            </w:r>
            <w:r w:rsidRPr="00DA23AB">
              <w:rPr>
                <w:rFonts w:cs="Arial"/>
              </w:rPr>
              <w:fldChar w:fldCharType="end"/>
            </w:r>
            <w:r w:rsidRPr="00DA23AB">
              <w:rPr>
                <w:rFonts w:cs="Arial"/>
              </w:rPr>
              <w:fldChar w:fldCharType="begin"/>
            </w:r>
            <w:r w:rsidRPr="00DA23AB">
              <w:rPr>
                <w:rFonts w:eastAsiaTheme="minorHAnsi" w:cs="Arial"/>
                <w:sz w:val="22"/>
                <w:szCs w:val="22"/>
              </w:rPr>
              <w:instrText xml:space="preserve"> &lt;xsl:value-of select="TEXTFIELD2"/&gt; </w:instrText>
            </w:r>
            <w:r w:rsidRPr="00DA23AB">
              <w:rPr>
                <w:rFonts w:cs="Arial"/>
              </w:rPr>
              <w:fldChar w:fldCharType="end"/>
            </w:r>
            <w:r w:rsidRPr="00DA23AB">
              <w:rPr>
                <w:rFonts w:cs="Arial"/>
              </w:rPr>
              <w:fldChar w:fldCharType="begin"/>
            </w:r>
            <w:r w:rsidRPr="00DA23AB">
              <w:rPr>
                <w:rFonts w:eastAsiaTheme="minorHAnsi" w:cs="Arial"/>
                <w:sz w:val="22"/>
                <w:szCs w:val="22"/>
              </w:rPr>
              <w:instrText xml:space="preserve"> &lt;/tm:format&gt; </w:instrText>
            </w:r>
            <w:r w:rsidRPr="00DA23AB">
              <w:rPr>
                <w:rFonts w:cs="Arial"/>
              </w:rPr>
              <w:fldChar w:fldCharType="end"/>
            </w:r>
          </w:p>
        </w:tc>
      </w:tr>
      <w:tr w:rsidR="001B0ADD" w:rsidRPr="00DA23AB" w14:paraId="4F35ADF5" w14:textId="77777777" w:rsidTr="001B0ADD">
        <w:tc>
          <w:tcPr>
            <w:tcW w:w="3838" w:type="dxa"/>
            <w:tcBorders>
              <w:top w:val="single" w:sz="4" w:space="0" w:color="auto"/>
              <w:left w:val="single" w:sz="4" w:space="0" w:color="auto"/>
              <w:bottom w:val="single" w:sz="4" w:space="0" w:color="auto"/>
              <w:right w:val="single" w:sz="4" w:space="0" w:color="auto"/>
            </w:tcBorders>
          </w:tcPr>
          <w:p w14:paraId="30C869CF" w14:textId="77777777" w:rsidR="001B0ADD" w:rsidRPr="00823A66" w:rsidRDefault="001B0ADD" w:rsidP="003C17CB">
            <w:pPr>
              <w:spacing w:after="0"/>
              <w:jc w:val="both"/>
              <w:rPr>
                <w:rFonts w:cs="Arial"/>
                <w:b/>
                <w:bCs/>
                <w:sz w:val="22"/>
                <w:szCs w:val="22"/>
                <w:lang w:val="en-US"/>
              </w:rPr>
            </w:pPr>
            <w:r w:rsidRPr="00DA23AB">
              <w:rPr>
                <w:rFonts w:cs="Arial"/>
                <w:b/>
                <w:bCs/>
                <w:sz w:val="22"/>
                <w:szCs w:val="22"/>
                <w:lang w:val="en-US"/>
              </w:rPr>
              <w:t>What actions will be taken:</w:t>
            </w:r>
          </w:p>
        </w:tc>
        <w:tc>
          <w:tcPr>
            <w:tcW w:w="3402" w:type="dxa"/>
            <w:tcBorders>
              <w:top w:val="single" w:sz="4" w:space="0" w:color="auto"/>
              <w:left w:val="single" w:sz="4" w:space="0" w:color="auto"/>
              <w:bottom w:val="single" w:sz="4" w:space="0" w:color="auto"/>
              <w:right w:val="single" w:sz="4" w:space="0" w:color="auto"/>
            </w:tcBorders>
          </w:tcPr>
          <w:p w14:paraId="138FEDDD" w14:textId="77777777" w:rsidR="001B0ADD" w:rsidRPr="00DA23AB" w:rsidRDefault="001B0ADD" w:rsidP="003C17CB">
            <w:pPr>
              <w:pStyle w:val="ListParagraph"/>
              <w:spacing w:after="0"/>
              <w:ind w:left="567"/>
              <w:rPr>
                <w:rFonts w:ascii="Arial" w:hAnsi="Arial" w:cs="Arial"/>
                <w:b/>
              </w:rPr>
            </w:pPr>
            <w:r w:rsidRPr="00DA23AB">
              <w:rPr>
                <w:rFonts w:ascii="Arial" w:hAnsi="Arial" w:cs="Arial"/>
                <w:b/>
              </w:rPr>
              <w:t>By whom</w:t>
            </w:r>
            <w:r>
              <w:rPr>
                <w:rFonts w:ascii="Arial" w:hAnsi="Arial" w:cs="Arial"/>
                <w:b/>
              </w:rPr>
              <w:t xml:space="preserve">: </w:t>
            </w:r>
          </w:p>
          <w:p w14:paraId="13A4EB97" w14:textId="77777777" w:rsidR="001B0ADD" w:rsidRPr="00DA23AB" w:rsidRDefault="001B0ADD" w:rsidP="003C17CB">
            <w:pPr>
              <w:pStyle w:val="ListParagraph"/>
              <w:spacing w:after="0"/>
              <w:ind w:left="567"/>
              <w:rPr>
                <w:rFonts w:ascii="Arial" w:hAnsi="Arial" w:cs="Arial"/>
                <w:b/>
              </w:rPr>
            </w:pPr>
            <w:r w:rsidRPr="00DA23AB">
              <w:rPr>
                <w:rFonts w:ascii="Arial" w:hAnsi="Arial" w:cs="Arial"/>
                <w:b/>
              </w:rPr>
              <w:t xml:space="preserve">Position: </w:t>
            </w:r>
          </w:p>
          <w:p w14:paraId="38EEAB17" w14:textId="77777777" w:rsidR="001B0ADD" w:rsidRPr="00DA23AB" w:rsidRDefault="001B0ADD" w:rsidP="003C17CB">
            <w:pPr>
              <w:pStyle w:val="ListParagraph"/>
              <w:spacing w:after="0"/>
              <w:ind w:left="567"/>
              <w:rPr>
                <w:rFonts w:ascii="Arial" w:hAnsi="Arial" w:cs="Arial"/>
                <w:b/>
              </w:rPr>
            </w:pPr>
          </w:p>
        </w:tc>
        <w:tc>
          <w:tcPr>
            <w:tcW w:w="1848" w:type="dxa"/>
            <w:tcBorders>
              <w:top w:val="single" w:sz="4" w:space="0" w:color="auto"/>
              <w:left w:val="single" w:sz="4" w:space="0" w:color="auto"/>
              <w:bottom w:val="single" w:sz="4" w:space="0" w:color="auto"/>
              <w:right w:val="single" w:sz="4" w:space="0" w:color="auto"/>
            </w:tcBorders>
          </w:tcPr>
          <w:p w14:paraId="372663C7" w14:textId="77777777" w:rsidR="001B0ADD" w:rsidRPr="00DA23AB" w:rsidRDefault="001B0ADD" w:rsidP="003C17CB">
            <w:pPr>
              <w:pStyle w:val="ListParagraph"/>
              <w:spacing w:after="0"/>
              <w:ind w:left="567"/>
              <w:rPr>
                <w:rFonts w:ascii="Arial" w:hAnsi="Arial" w:cs="Arial"/>
                <w:b/>
                <w:lang w:val="en-US"/>
              </w:rPr>
            </w:pPr>
            <w:r w:rsidRPr="00DA23AB">
              <w:rPr>
                <w:rFonts w:ascii="Arial" w:hAnsi="Arial" w:cs="Arial"/>
                <w:b/>
                <w:lang w:val="en-US"/>
              </w:rPr>
              <w:t>By when:</w:t>
            </w:r>
          </w:p>
          <w:p w14:paraId="56CE9BA3" w14:textId="77777777" w:rsidR="001B0ADD" w:rsidRPr="00DA23AB" w:rsidRDefault="001B0ADD" w:rsidP="003C17CB">
            <w:pPr>
              <w:pStyle w:val="ListParagraph"/>
              <w:spacing w:after="0"/>
              <w:ind w:left="567"/>
              <w:rPr>
                <w:rFonts w:ascii="Arial" w:hAnsi="Arial" w:cs="Arial"/>
                <w:b/>
                <w:lang w:val="en-US"/>
              </w:rPr>
            </w:pPr>
          </w:p>
        </w:tc>
      </w:tr>
    </w:tbl>
    <w:p w14:paraId="595F5F80" w14:textId="77777777" w:rsidR="001B0ADD" w:rsidRPr="00DA23AB" w:rsidRDefault="001B0ADD" w:rsidP="003C17CB">
      <w:pPr>
        <w:pStyle w:val="ListParagraph"/>
        <w:numPr>
          <w:ilvl w:val="0"/>
          <w:numId w:val="0"/>
        </w:numPr>
        <w:spacing w:after="0"/>
        <w:ind w:left="720"/>
        <w:rPr>
          <w:rFonts w:ascii="Arial" w:hAnsi="Arial" w:cs="Arial"/>
          <w:b/>
          <w:bCs/>
        </w:rPr>
      </w:pPr>
    </w:p>
    <w:p w14:paraId="3ADFA6FD" w14:textId="5F9D31E6" w:rsidR="001B0ADD" w:rsidRDefault="001B0ADD" w:rsidP="00532C1E">
      <w:pPr>
        <w:pStyle w:val="ListParagraph"/>
        <w:numPr>
          <w:ilvl w:val="0"/>
          <w:numId w:val="0"/>
        </w:numPr>
        <w:spacing w:after="0"/>
        <w:ind w:left="720"/>
        <w:rPr>
          <w:rFonts w:ascii="Arial" w:hAnsi="Arial" w:cs="Arial"/>
          <w:b/>
        </w:rPr>
      </w:pPr>
      <w:r w:rsidRPr="00823A66">
        <w:rPr>
          <w:rFonts w:ascii="Arial" w:hAnsi="Arial" w:cs="Arial"/>
          <w:b/>
          <w:bCs/>
          <w:highlight w:val="yellow"/>
        </w:rPr>
        <w:t xml:space="preserve">Auditor’s </w:t>
      </w:r>
      <w:r w:rsidRPr="00823A66">
        <w:rPr>
          <w:rFonts w:ascii="Arial" w:hAnsi="Arial" w:cs="Arial"/>
          <w:b/>
          <w:highlight w:val="yellow"/>
        </w:rPr>
        <w:t>conclusion</w:t>
      </w:r>
    </w:p>
    <w:p w14:paraId="2C90261D" w14:textId="657A2D60" w:rsidR="00532C1E" w:rsidRDefault="00532C1E" w:rsidP="00532C1E">
      <w:pPr>
        <w:pStyle w:val="ListParagraph"/>
        <w:numPr>
          <w:ilvl w:val="0"/>
          <w:numId w:val="0"/>
        </w:numPr>
        <w:spacing w:after="0"/>
        <w:ind w:left="720"/>
        <w:rPr>
          <w:rFonts w:ascii="Arial" w:hAnsi="Arial" w:cs="Arial"/>
          <w:b/>
        </w:rPr>
      </w:pPr>
    </w:p>
    <w:p w14:paraId="1B2BAAFF" w14:textId="056DECFB" w:rsidR="00532C1E" w:rsidRDefault="00532C1E">
      <w:pPr>
        <w:spacing w:after="200"/>
        <w:rPr>
          <w:rFonts w:eastAsia="Times New Roman" w:cs="Arial"/>
          <w:b/>
          <w:highlight w:val="yellow"/>
        </w:rPr>
      </w:pPr>
      <w:r>
        <w:rPr>
          <w:rFonts w:cs="Arial"/>
          <w:b/>
          <w:highlight w:val="yellow"/>
        </w:rPr>
        <w:br w:type="page"/>
      </w:r>
    </w:p>
    <w:p w14:paraId="31160A8F" w14:textId="77777777" w:rsidR="001B0ADD" w:rsidRPr="00C63531"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sidRPr="00C63531">
        <w:rPr>
          <w:rFonts w:ascii="Arial" w:hAnsi="Arial" w:cs="Arial"/>
          <w:b/>
        </w:rPr>
        <w:t>I</w:t>
      </w:r>
      <w:r>
        <w:rPr>
          <w:rFonts w:ascii="Arial" w:hAnsi="Arial" w:cs="Arial"/>
          <w:b/>
        </w:rPr>
        <w:t xml:space="preserve">nformation Communication </w:t>
      </w:r>
      <w:r w:rsidRPr="00C63531">
        <w:rPr>
          <w:rFonts w:ascii="Arial" w:hAnsi="Arial" w:cs="Arial"/>
          <w:b/>
        </w:rPr>
        <w:t>T</w:t>
      </w:r>
      <w:r>
        <w:rPr>
          <w:rFonts w:ascii="Arial" w:hAnsi="Arial" w:cs="Arial"/>
          <w:b/>
        </w:rPr>
        <w:t>echnology projects for 2019/20 were not achieved</w:t>
      </w:r>
      <w:r w:rsidRPr="00C63531">
        <w:rPr>
          <w:rFonts w:ascii="Arial" w:hAnsi="Arial" w:cs="Arial"/>
          <w:b/>
        </w:rPr>
        <w:t xml:space="preserve">  </w:t>
      </w:r>
    </w:p>
    <w:p w14:paraId="359FD0D7" w14:textId="77777777" w:rsidR="001B0ADD" w:rsidRDefault="001B0ADD" w:rsidP="00532C1E">
      <w:pPr>
        <w:pStyle w:val="ListParagraph"/>
        <w:numPr>
          <w:ilvl w:val="0"/>
          <w:numId w:val="0"/>
        </w:numPr>
        <w:spacing w:after="0"/>
        <w:ind w:left="567"/>
        <w:jc w:val="both"/>
        <w:rPr>
          <w:rFonts w:cs="Arial"/>
          <w:b/>
        </w:rPr>
      </w:pPr>
    </w:p>
    <w:p w14:paraId="4F1B871F" w14:textId="2CAA69A7"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Audit finding</w:t>
      </w:r>
    </w:p>
    <w:p w14:paraId="20A3EB6F" w14:textId="77777777" w:rsidR="00532C1E" w:rsidRPr="00C63531" w:rsidRDefault="00532C1E" w:rsidP="00532C1E">
      <w:pPr>
        <w:pStyle w:val="ListParagraph"/>
        <w:numPr>
          <w:ilvl w:val="0"/>
          <w:numId w:val="0"/>
        </w:numPr>
        <w:spacing w:after="0"/>
        <w:ind w:left="567"/>
        <w:jc w:val="both"/>
        <w:rPr>
          <w:rFonts w:ascii="Arial" w:hAnsi="Arial" w:cs="Arial"/>
          <w:b/>
        </w:rPr>
      </w:pPr>
    </w:p>
    <w:p w14:paraId="6E1B80E2" w14:textId="77777777" w:rsidR="001B0ADD" w:rsidRPr="00C63531"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During the audit it was established that Department of Public Works Infrastructure (DPWI) had developed and approved the 2019/20 Annual Performance Plan which detailed the “key performance indicators (KPIs)” to be implemented. However, the following ICT projects were not achieved:</w:t>
      </w:r>
    </w:p>
    <w:p w14:paraId="302C4907" w14:textId="77777777" w:rsidR="001B0ADD" w:rsidRDefault="001B0ADD" w:rsidP="003C17CB">
      <w:pPr>
        <w:autoSpaceDE w:val="0"/>
        <w:autoSpaceDN w:val="0"/>
        <w:adjustRightInd w:val="0"/>
        <w:spacing w:after="0" w:line="240" w:lineRule="auto"/>
        <w:ind w:left="567"/>
        <w:jc w:val="both"/>
        <w:rPr>
          <w:rFonts w:cs="Arial"/>
          <w:color w:val="000000"/>
          <w:lang w:val="en-US" w:eastAsia="en-GB"/>
        </w:rPr>
      </w:pPr>
    </w:p>
    <w:tbl>
      <w:tblPr>
        <w:tblStyle w:val="TableGrid"/>
        <w:tblW w:w="0" w:type="auto"/>
        <w:tblInd w:w="704" w:type="dxa"/>
        <w:tblLook w:val="04A0" w:firstRow="1" w:lastRow="0" w:firstColumn="1" w:lastColumn="0" w:noHBand="0" w:noVBand="1"/>
      </w:tblPr>
      <w:tblGrid>
        <w:gridCol w:w="3575"/>
        <w:gridCol w:w="1101"/>
        <w:gridCol w:w="1853"/>
        <w:gridCol w:w="1783"/>
      </w:tblGrid>
      <w:tr w:rsidR="001B0ADD" w:rsidRPr="00C63531" w14:paraId="2F437930" w14:textId="77777777" w:rsidTr="001B0ADD">
        <w:tc>
          <w:tcPr>
            <w:tcW w:w="3969" w:type="dxa"/>
            <w:shd w:val="clear" w:color="auto" w:fill="F2F2F2" w:themeFill="background1" w:themeFillShade="F2"/>
          </w:tcPr>
          <w:p w14:paraId="2DFA4CD0" w14:textId="77777777" w:rsidR="001B0ADD" w:rsidRPr="00C63531" w:rsidRDefault="001B0ADD" w:rsidP="003C17CB">
            <w:pPr>
              <w:spacing w:after="0"/>
              <w:jc w:val="both"/>
              <w:rPr>
                <w:rFonts w:cs="Arial"/>
              </w:rPr>
            </w:pPr>
            <w:r w:rsidRPr="00C63531">
              <w:rPr>
                <w:rFonts w:cs="Arial"/>
                <w:b/>
                <w:bCs/>
              </w:rPr>
              <w:t>Project Title</w:t>
            </w:r>
          </w:p>
          <w:p w14:paraId="76619509" w14:textId="77777777" w:rsidR="001B0ADD" w:rsidRPr="00C63531" w:rsidRDefault="001B0ADD" w:rsidP="003C17CB">
            <w:pPr>
              <w:spacing w:after="0"/>
              <w:jc w:val="both"/>
              <w:rPr>
                <w:rFonts w:cs="Arial"/>
              </w:rPr>
            </w:pPr>
          </w:p>
        </w:tc>
        <w:tc>
          <w:tcPr>
            <w:tcW w:w="1134" w:type="dxa"/>
            <w:shd w:val="clear" w:color="auto" w:fill="F2F2F2" w:themeFill="background1" w:themeFillShade="F2"/>
          </w:tcPr>
          <w:p w14:paraId="189F736E" w14:textId="77777777" w:rsidR="001B0ADD" w:rsidRPr="00C63531" w:rsidRDefault="001B0ADD" w:rsidP="003C17CB">
            <w:pPr>
              <w:spacing w:after="0"/>
              <w:jc w:val="both"/>
              <w:rPr>
                <w:rFonts w:cs="Arial"/>
              </w:rPr>
            </w:pPr>
            <w:r w:rsidRPr="00C63531">
              <w:rPr>
                <w:rFonts w:cs="Arial"/>
                <w:b/>
                <w:bCs/>
              </w:rPr>
              <w:t>Budget</w:t>
            </w:r>
          </w:p>
          <w:p w14:paraId="381C11DC" w14:textId="77777777" w:rsidR="001B0ADD" w:rsidRPr="00C63531" w:rsidRDefault="001B0ADD" w:rsidP="003C17CB">
            <w:pPr>
              <w:spacing w:after="0"/>
              <w:jc w:val="both"/>
              <w:rPr>
                <w:rFonts w:cs="Arial"/>
              </w:rPr>
            </w:pPr>
          </w:p>
        </w:tc>
        <w:tc>
          <w:tcPr>
            <w:tcW w:w="1985" w:type="dxa"/>
            <w:shd w:val="clear" w:color="auto" w:fill="F2F2F2" w:themeFill="background1" w:themeFillShade="F2"/>
          </w:tcPr>
          <w:p w14:paraId="27E60907" w14:textId="77777777" w:rsidR="001B0ADD" w:rsidRPr="00C63531" w:rsidRDefault="001B0ADD" w:rsidP="003C17CB">
            <w:pPr>
              <w:spacing w:after="0"/>
              <w:jc w:val="both"/>
              <w:rPr>
                <w:rFonts w:cs="Arial"/>
                <w:b/>
              </w:rPr>
            </w:pPr>
            <w:r w:rsidRPr="00C63531">
              <w:rPr>
                <w:rFonts w:cs="Arial"/>
                <w:b/>
                <w:lang w:val="en-US"/>
              </w:rPr>
              <w:t>Target achieved (Yes/No)</w:t>
            </w:r>
          </w:p>
        </w:tc>
        <w:tc>
          <w:tcPr>
            <w:tcW w:w="1815" w:type="dxa"/>
            <w:shd w:val="clear" w:color="auto" w:fill="F2F2F2" w:themeFill="background1" w:themeFillShade="F2"/>
          </w:tcPr>
          <w:p w14:paraId="3EF51ECB" w14:textId="77777777" w:rsidR="001B0ADD" w:rsidRPr="00C63531" w:rsidRDefault="001B0ADD" w:rsidP="003C17CB">
            <w:pPr>
              <w:spacing w:after="0"/>
              <w:jc w:val="both"/>
              <w:rPr>
                <w:rFonts w:cs="Arial"/>
              </w:rPr>
            </w:pPr>
            <w:r w:rsidRPr="00C63531">
              <w:rPr>
                <w:rFonts w:cs="Arial"/>
                <w:b/>
                <w:bCs/>
              </w:rPr>
              <w:t>Stage/Process</w:t>
            </w:r>
          </w:p>
          <w:p w14:paraId="5CAB3600" w14:textId="77777777" w:rsidR="001B0ADD" w:rsidRPr="00C63531" w:rsidRDefault="001B0ADD" w:rsidP="003C17CB">
            <w:pPr>
              <w:spacing w:after="0"/>
              <w:jc w:val="both"/>
              <w:rPr>
                <w:rFonts w:cs="Arial"/>
              </w:rPr>
            </w:pPr>
          </w:p>
        </w:tc>
      </w:tr>
      <w:tr w:rsidR="001B0ADD" w:rsidRPr="00C63531" w14:paraId="58F0EF05" w14:textId="77777777" w:rsidTr="001B0ADD">
        <w:tc>
          <w:tcPr>
            <w:tcW w:w="3969" w:type="dxa"/>
          </w:tcPr>
          <w:p w14:paraId="4A8D0273" w14:textId="77777777" w:rsidR="001B0ADD" w:rsidRPr="00C63531" w:rsidRDefault="001B0ADD" w:rsidP="003C17CB">
            <w:pPr>
              <w:spacing w:after="0"/>
              <w:jc w:val="both"/>
              <w:rPr>
                <w:rFonts w:cs="Arial"/>
              </w:rPr>
            </w:pPr>
            <w:r w:rsidRPr="00C63531">
              <w:rPr>
                <w:rFonts w:cs="Arial"/>
              </w:rPr>
              <w:t>1. Backup and Recovery</w:t>
            </w:r>
          </w:p>
        </w:tc>
        <w:tc>
          <w:tcPr>
            <w:tcW w:w="1134" w:type="dxa"/>
          </w:tcPr>
          <w:p w14:paraId="1EA3D1B7" w14:textId="77777777" w:rsidR="001B0ADD" w:rsidRPr="00C63531" w:rsidRDefault="001B0ADD" w:rsidP="003C17CB">
            <w:pPr>
              <w:spacing w:after="0"/>
              <w:jc w:val="both"/>
              <w:rPr>
                <w:rFonts w:cs="Arial"/>
              </w:rPr>
            </w:pPr>
            <w:r w:rsidRPr="00C63531">
              <w:rPr>
                <w:rFonts w:cs="Arial"/>
              </w:rPr>
              <w:t>R30m</w:t>
            </w:r>
          </w:p>
        </w:tc>
        <w:tc>
          <w:tcPr>
            <w:tcW w:w="1985" w:type="dxa"/>
          </w:tcPr>
          <w:p w14:paraId="0DB12E74" w14:textId="77777777" w:rsidR="001B0ADD" w:rsidRPr="00C63531" w:rsidRDefault="001B0ADD" w:rsidP="003C17CB">
            <w:pPr>
              <w:spacing w:after="0"/>
              <w:jc w:val="both"/>
              <w:rPr>
                <w:rFonts w:cs="Arial"/>
              </w:rPr>
            </w:pPr>
            <w:r w:rsidRPr="00C63531">
              <w:rPr>
                <w:rFonts w:cs="Arial"/>
              </w:rPr>
              <w:t>No</w:t>
            </w:r>
          </w:p>
        </w:tc>
        <w:tc>
          <w:tcPr>
            <w:tcW w:w="1815" w:type="dxa"/>
          </w:tcPr>
          <w:p w14:paraId="614FCADE" w14:textId="77777777" w:rsidR="001B0ADD" w:rsidRPr="00C63531" w:rsidRDefault="001B0ADD" w:rsidP="003C17CB">
            <w:pPr>
              <w:spacing w:after="0"/>
              <w:jc w:val="both"/>
              <w:rPr>
                <w:rFonts w:cs="Arial"/>
              </w:rPr>
            </w:pPr>
            <w:r w:rsidRPr="00C63531">
              <w:rPr>
                <w:rFonts w:cs="Arial"/>
                <w:bCs/>
                <w:lang w:val="en-US"/>
              </w:rPr>
              <w:t>Procurement</w:t>
            </w:r>
          </w:p>
          <w:p w14:paraId="4D267F5D" w14:textId="77777777" w:rsidR="001B0ADD" w:rsidRPr="00C63531" w:rsidRDefault="001B0ADD" w:rsidP="003C17CB">
            <w:pPr>
              <w:spacing w:after="0"/>
              <w:jc w:val="both"/>
              <w:rPr>
                <w:rFonts w:cs="Arial"/>
              </w:rPr>
            </w:pPr>
          </w:p>
        </w:tc>
      </w:tr>
      <w:tr w:rsidR="001B0ADD" w:rsidRPr="00C63531" w14:paraId="23B4E223" w14:textId="77777777" w:rsidTr="001B0ADD">
        <w:tc>
          <w:tcPr>
            <w:tcW w:w="3969" w:type="dxa"/>
          </w:tcPr>
          <w:p w14:paraId="2E0E83A9" w14:textId="77777777" w:rsidR="001B0ADD" w:rsidRPr="00C63531" w:rsidRDefault="001B0ADD" w:rsidP="003C17CB">
            <w:pPr>
              <w:spacing w:after="0"/>
              <w:jc w:val="both"/>
              <w:rPr>
                <w:rFonts w:cs="Arial"/>
              </w:rPr>
            </w:pPr>
            <w:r w:rsidRPr="00C63531">
              <w:rPr>
                <w:rFonts w:cs="Arial"/>
              </w:rPr>
              <w:t>2. Laptop Tracking</w:t>
            </w:r>
          </w:p>
        </w:tc>
        <w:tc>
          <w:tcPr>
            <w:tcW w:w="1134" w:type="dxa"/>
          </w:tcPr>
          <w:p w14:paraId="7DDDB2FF" w14:textId="77777777" w:rsidR="001B0ADD" w:rsidRPr="00C63531" w:rsidRDefault="001B0ADD" w:rsidP="003C17CB">
            <w:pPr>
              <w:spacing w:after="0"/>
              <w:jc w:val="both"/>
              <w:rPr>
                <w:rFonts w:cs="Arial"/>
              </w:rPr>
            </w:pPr>
            <w:r w:rsidRPr="00C63531">
              <w:rPr>
                <w:rFonts w:cs="Arial"/>
              </w:rPr>
              <w:t>R10m</w:t>
            </w:r>
          </w:p>
        </w:tc>
        <w:tc>
          <w:tcPr>
            <w:tcW w:w="1985" w:type="dxa"/>
          </w:tcPr>
          <w:p w14:paraId="3D28E137" w14:textId="77777777" w:rsidR="001B0ADD" w:rsidRPr="00C63531" w:rsidRDefault="001B0ADD" w:rsidP="003C17CB">
            <w:pPr>
              <w:spacing w:after="0"/>
              <w:jc w:val="both"/>
              <w:rPr>
                <w:rFonts w:cs="Arial"/>
              </w:rPr>
            </w:pPr>
            <w:r w:rsidRPr="00C63531">
              <w:rPr>
                <w:rFonts w:cs="Arial"/>
              </w:rPr>
              <w:t>No</w:t>
            </w:r>
          </w:p>
        </w:tc>
        <w:tc>
          <w:tcPr>
            <w:tcW w:w="1815" w:type="dxa"/>
          </w:tcPr>
          <w:p w14:paraId="6454C921"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4D7B58A8" w14:textId="77777777" w:rsidTr="001B0ADD">
        <w:tc>
          <w:tcPr>
            <w:tcW w:w="3969" w:type="dxa"/>
          </w:tcPr>
          <w:p w14:paraId="6D5428D0" w14:textId="77777777" w:rsidR="001B0ADD" w:rsidRPr="00C63531" w:rsidRDefault="001B0ADD" w:rsidP="003C17CB">
            <w:pPr>
              <w:spacing w:after="0"/>
              <w:jc w:val="both"/>
              <w:rPr>
                <w:rFonts w:cs="Arial"/>
              </w:rPr>
            </w:pPr>
            <w:r w:rsidRPr="00C63531">
              <w:rPr>
                <w:rFonts w:cs="Arial"/>
              </w:rPr>
              <w:t>3. EPWP reporting system SLA</w:t>
            </w:r>
          </w:p>
        </w:tc>
        <w:tc>
          <w:tcPr>
            <w:tcW w:w="1134" w:type="dxa"/>
          </w:tcPr>
          <w:p w14:paraId="50AE9412" w14:textId="77777777" w:rsidR="001B0ADD" w:rsidRPr="00C63531" w:rsidRDefault="001B0ADD" w:rsidP="003C17CB">
            <w:pPr>
              <w:spacing w:after="0"/>
              <w:jc w:val="both"/>
              <w:rPr>
                <w:rFonts w:cs="Arial"/>
              </w:rPr>
            </w:pPr>
            <w:r w:rsidRPr="00C63531">
              <w:rPr>
                <w:rFonts w:cs="Arial"/>
              </w:rPr>
              <w:t>R2m</w:t>
            </w:r>
          </w:p>
        </w:tc>
        <w:tc>
          <w:tcPr>
            <w:tcW w:w="1985" w:type="dxa"/>
          </w:tcPr>
          <w:p w14:paraId="54734E94" w14:textId="77777777" w:rsidR="001B0ADD" w:rsidRPr="00C63531" w:rsidRDefault="001B0ADD" w:rsidP="003C17CB">
            <w:pPr>
              <w:spacing w:after="0"/>
              <w:jc w:val="both"/>
              <w:rPr>
                <w:rFonts w:cs="Arial"/>
              </w:rPr>
            </w:pPr>
            <w:r w:rsidRPr="00C63531">
              <w:rPr>
                <w:rFonts w:cs="Arial"/>
              </w:rPr>
              <w:t>No</w:t>
            </w:r>
          </w:p>
        </w:tc>
        <w:tc>
          <w:tcPr>
            <w:tcW w:w="1815" w:type="dxa"/>
          </w:tcPr>
          <w:p w14:paraId="669A6E03"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0D3B7E36" w14:textId="77777777" w:rsidTr="001B0ADD">
        <w:tc>
          <w:tcPr>
            <w:tcW w:w="3969" w:type="dxa"/>
          </w:tcPr>
          <w:p w14:paraId="100510A2" w14:textId="77777777" w:rsidR="001B0ADD" w:rsidRPr="00C63531" w:rsidRDefault="001B0ADD" w:rsidP="003C17CB">
            <w:pPr>
              <w:spacing w:after="0"/>
              <w:jc w:val="both"/>
              <w:rPr>
                <w:rFonts w:cs="Arial"/>
              </w:rPr>
            </w:pPr>
            <w:r w:rsidRPr="00C63531">
              <w:rPr>
                <w:rFonts w:cs="Arial"/>
              </w:rPr>
              <w:t>4.Technical support and WCS &amp; PMIS support</w:t>
            </w:r>
          </w:p>
        </w:tc>
        <w:tc>
          <w:tcPr>
            <w:tcW w:w="1134" w:type="dxa"/>
          </w:tcPr>
          <w:p w14:paraId="2D5BC409" w14:textId="77777777" w:rsidR="001B0ADD" w:rsidRPr="00C63531" w:rsidRDefault="001B0ADD" w:rsidP="003C17CB">
            <w:pPr>
              <w:spacing w:after="0"/>
              <w:jc w:val="both"/>
              <w:rPr>
                <w:rFonts w:cs="Arial"/>
              </w:rPr>
            </w:pPr>
            <w:r w:rsidRPr="00C63531">
              <w:rPr>
                <w:rFonts w:cs="Arial"/>
              </w:rPr>
              <w:t>R45m</w:t>
            </w:r>
          </w:p>
        </w:tc>
        <w:tc>
          <w:tcPr>
            <w:tcW w:w="1985" w:type="dxa"/>
          </w:tcPr>
          <w:p w14:paraId="347C550D" w14:textId="77777777" w:rsidR="001B0ADD" w:rsidRPr="00C63531" w:rsidRDefault="001B0ADD" w:rsidP="003C17CB">
            <w:pPr>
              <w:spacing w:after="0"/>
              <w:jc w:val="both"/>
              <w:rPr>
                <w:rFonts w:cs="Arial"/>
              </w:rPr>
            </w:pPr>
            <w:r w:rsidRPr="00C63531">
              <w:rPr>
                <w:rFonts w:cs="Arial"/>
              </w:rPr>
              <w:t>No</w:t>
            </w:r>
          </w:p>
        </w:tc>
        <w:tc>
          <w:tcPr>
            <w:tcW w:w="1815" w:type="dxa"/>
          </w:tcPr>
          <w:p w14:paraId="20D7AE03"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6C347C3C" w14:textId="77777777" w:rsidTr="001B0ADD">
        <w:tc>
          <w:tcPr>
            <w:tcW w:w="3969" w:type="dxa"/>
          </w:tcPr>
          <w:p w14:paraId="3E659E48" w14:textId="77777777" w:rsidR="001B0ADD" w:rsidRPr="00C63531" w:rsidRDefault="001B0ADD" w:rsidP="003C17CB">
            <w:pPr>
              <w:spacing w:after="0"/>
              <w:jc w:val="both"/>
              <w:rPr>
                <w:rFonts w:cs="Arial"/>
              </w:rPr>
            </w:pPr>
            <w:r w:rsidRPr="00C63531">
              <w:rPr>
                <w:rFonts w:cs="Arial"/>
              </w:rPr>
              <w:t>5. ESRI GIS licensing</w:t>
            </w:r>
          </w:p>
        </w:tc>
        <w:tc>
          <w:tcPr>
            <w:tcW w:w="1134" w:type="dxa"/>
          </w:tcPr>
          <w:p w14:paraId="5B7600A1" w14:textId="77777777" w:rsidR="001B0ADD" w:rsidRPr="00C63531" w:rsidRDefault="001B0ADD" w:rsidP="003C17CB">
            <w:pPr>
              <w:spacing w:after="0"/>
              <w:jc w:val="both"/>
              <w:rPr>
                <w:rFonts w:cs="Arial"/>
              </w:rPr>
            </w:pPr>
            <w:r w:rsidRPr="00C63531">
              <w:rPr>
                <w:rFonts w:cs="Arial"/>
              </w:rPr>
              <w:t>R8m</w:t>
            </w:r>
          </w:p>
        </w:tc>
        <w:tc>
          <w:tcPr>
            <w:tcW w:w="1985" w:type="dxa"/>
          </w:tcPr>
          <w:p w14:paraId="5902FD79" w14:textId="77777777" w:rsidR="001B0ADD" w:rsidRPr="00C63531" w:rsidRDefault="001B0ADD" w:rsidP="003C17CB">
            <w:pPr>
              <w:spacing w:after="0"/>
              <w:jc w:val="both"/>
              <w:rPr>
                <w:rFonts w:cs="Arial"/>
              </w:rPr>
            </w:pPr>
            <w:r w:rsidRPr="00C63531">
              <w:rPr>
                <w:rFonts w:cs="Arial"/>
              </w:rPr>
              <w:t>No</w:t>
            </w:r>
          </w:p>
        </w:tc>
        <w:tc>
          <w:tcPr>
            <w:tcW w:w="1815" w:type="dxa"/>
          </w:tcPr>
          <w:p w14:paraId="62C2F4C1"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0799A17A" w14:textId="77777777" w:rsidTr="001B0ADD">
        <w:tc>
          <w:tcPr>
            <w:tcW w:w="3969" w:type="dxa"/>
          </w:tcPr>
          <w:p w14:paraId="348EE7C2" w14:textId="77777777" w:rsidR="001B0ADD" w:rsidRPr="00C63531" w:rsidRDefault="001B0ADD" w:rsidP="003C17CB">
            <w:pPr>
              <w:spacing w:after="0"/>
              <w:jc w:val="both"/>
              <w:rPr>
                <w:rFonts w:cs="Arial"/>
              </w:rPr>
            </w:pPr>
            <w:r w:rsidRPr="00C63531">
              <w:rPr>
                <w:rFonts w:cs="Arial"/>
              </w:rPr>
              <w:t>6. Enterprise security solution</w:t>
            </w:r>
          </w:p>
        </w:tc>
        <w:tc>
          <w:tcPr>
            <w:tcW w:w="1134" w:type="dxa"/>
          </w:tcPr>
          <w:p w14:paraId="695DCEEC" w14:textId="77777777" w:rsidR="001B0ADD" w:rsidRPr="00C63531" w:rsidRDefault="001B0ADD" w:rsidP="003C17CB">
            <w:pPr>
              <w:spacing w:after="0"/>
              <w:jc w:val="both"/>
              <w:rPr>
                <w:rFonts w:cs="Arial"/>
              </w:rPr>
            </w:pPr>
            <w:r w:rsidRPr="00C63531">
              <w:rPr>
                <w:rFonts w:cs="Arial"/>
              </w:rPr>
              <w:t>R30m</w:t>
            </w:r>
          </w:p>
        </w:tc>
        <w:tc>
          <w:tcPr>
            <w:tcW w:w="1985" w:type="dxa"/>
          </w:tcPr>
          <w:p w14:paraId="4ED81E95" w14:textId="77777777" w:rsidR="001B0ADD" w:rsidRPr="00C63531" w:rsidRDefault="001B0ADD" w:rsidP="003C17CB">
            <w:pPr>
              <w:spacing w:after="0"/>
              <w:jc w:val="both"/>
              <w:rPr>
                <w:rFonts w:cs="Arial"/>
              </w:rPr>
            </w:pPr>
            <w:r w:rsidRPr="00C63531">
              <w:rPr>
                <w:rFonts w:cs="Arial"/>
              </w:rPr>
              <w:t>No</w:t>
            </w:r>
          </w:p>
        </w:tc>
        <w:tc>
          <w:tcPr>
            <w:tcW w:w="1815" w:type="dxa"/>
          </w:tcPr>
          <w:p w14:paraId="541A14B7" w14:textId="77777777" w:rsidR="001B0ADD" w:rsidRPr="00C63531" w:rsidRDefault="001B0ADD" w:rsidP="003C17CB">
            <w:pPr>
              <w:spacing w:after="0"/>
              <w:jc w:val="both"/>
              <w:rPr>
                <w:rFonts w:cs="Arial"/>
              </w:rPr>
            </w:pPr>
            <w:r w:rsidRPr="00C63531">
              <w:rPr>
                <w:rFonts w:cs="Arial"/>
              </w:rPr>
              <w:t>Initiating</w:t>
            </w:r>
          </w:p>
        </w:tc>
      </w:tr>
    </w:tbl>
    <w:p w14:paraId="2BD47580" w14:textId="77777777" w:rsidR="001B0ADD" w:rsidRPr="00E75F55" w:rsidRDefault="001B0ADD" w:rsidP="003C17CB">
      <w:pPr>
        <w:spacing w:after="0" w:line="240" w:lineRule="auto"/>
        <w:jc w:val="both"/>
        <w:rPr>
          <w:rFonts w:cs="Arial"/>
        </w:rPr>
      </w:pPr>
    </w:p>
    <w:p w14:paraId="10AC817A" w14:textId="77777777"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Failure to achieve set ICT goals may hinder the progress in implementation of the APP and ICT may fall short in aligning to the organisational strategy.</w:t>
      </w:r>
    </w:p>
    <w:p w14:paraId="44EFCDDB" w14:textId="77777777" w:rsidR="001B0ADD" w:rsidRPr="00C63531" w:rsidRDefault="001B0ADD" w:rsidP="00532C1E">
      <w:pPr>
        <w:pStyle w:val="ListParagraph"/>
        <w:numPr>
          <w:ilvl w:val="0"/>
          <w:numId w:val="0"/>
        </w:numPr>
        <w:spacing w:after="0"/>
        <w:ind w:left="567"/>
        <w:jc w:val="both"/>
        <w:rPr>
          <w:rFonts w:ascii="Arial" w:hAnsi="Arial" w:cs="Arial"/>
        </w:rPr>
      </w:pPr>
    </w:p>
    <w:p w14:paraId="3EB92EAA" w14:textId="16BCD1CA"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Internal control deficiency</w:t>
      </w:r>
    </w:p>
    <w:p w14:paraId="64C8E076" w14:textId="77777777" w:rsidR="00532C1E" w:rsidRPr="00C63531" w:rsidRDefault="00532C1E" w:rsidP="00532C1E">
      <w:pPr>
        <w:pStyle w:val="ListParagraph"/>
        <w:numPr>
          <w:ilvl w:val="0"/>
          <w:numId w:val="0"/>
        </w:numPr>
        <w:spacing w:after="0"/>
        <w:ind w:left="567"/>
        <w:jc w:val="both"/>
        <w:rPr>
          <w:rFonts w:ascii="Arial" w:hAnsi="Arial" w:cs="Arial"/>
          <w:b/>
        </w:rPr>
      </w:pPr>
    </w:p>
    <w:p w14:paraId="613FFD02" w14:textId="7636EE95" w:rsidR="001B0ADD" w:rsidRDefault="001B0ADD" w:rsidP="00532C1E">
      <w:pPr>
        <w:pStyle w:val="ListParagraph"/>
        <w:numPr>
          <w:ilvl w:val="0"/>
          <w:numId w:val="0"/>
        </w:numPr>
        <w:spacing w:after="0"/>
        <w:ind w:left="567"/>
        <w:jc w:val="both"/>
        <w:rPr>
          <w:rFonts w:ascii="Arial" w:hAnsi="Arial" w:cs="Arial"/>
        </w:rPr>
      </w:pPr>
      <w:r w:rsidRPr="00532C1E">
        <w:rPr>
          <w:rFonts w:ascii="Arial" w:hAnsi="Arial" w:cs="Arial"/>
          <w:i/>
        </w:rPr>
        <w:t>Leadership</w:t>
      </w:r>
      <w:r w:rsidRPr="00C63531">
        <w:rPr>
          <w:rFonts w:ascii="Arial" w:hAnsi="Arial" w:cs="Arial"/>
          <w:b/>
        </w:rPr>
        <w:t>:</w:t>
      </w:r>
      <w:r w:rsidRPr="00C63531">
        <w:rPr>
          <w:rFonts w:ascii="Arial" w:hAnsi="Arial" w:cs="Arial"/>
        </w:rPr>
        <w:t xml:space="preserve"> Information technology governance framework</w:t>
      </w:r>
    </w:p>
    <w:p w14:paraId="346BBA99" w14:textId="77777777" w:rsidR="00532C1E" w:rsidRPr="00C63531" w:rsidRDefault="00532C1E" w:rsidP="00532C1E">
      <w:pPr>
        <w:pStyle w:val="ListParagraph"/>
        <w:numPr>
          <w:ilvl w:val="0"/>
          <w:numId w:val="0"/>
        </w:numPr>
        <w:spacing w:after="0"/>
        <w:ind w:left="567"/>
        <w:jc w:val="both"/>
        <w:rPr>
          <w:rFonts w:ascii="Arial" w:hAnsi="Arial" w:cs="Arial"/>
        </w:rPr>
      </w:pPr>
    </w:p>
    <w:p w14:paraId="6EDA19FA" w14:textId="6F531344"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ICT did not meet set targets due to the following:</w:t>
      </w:r>
    </w:p>
    <w:p w14:paraId="6116F9A2" w14:textId="77777777" w:rsidR="00532C1E" w:rsidRPr="00C63531" w:rsidRDefault="00532C1E" w:rsidP="00532C1E">
      <w:pPr>
        <w:pStyle w:val="ListParagraph"/>
        <w:numPr>
          <w:ilvl w:val="0"/>
          <w:numId w:val="0"/>
        </w:numPr>
        <w:spacing w:after="0"/>
        <w:ind w:left="567"/>
        <w:jc w:val="both"/>
        <w:rPr>
          <w:rFonts w:ascii="Arial" w:hAnsi="Arial" w:cs="Arial"/>
        </w:rPr>
      </w:pPr>
    </w:p>
    <w:p w14:paraId="40238D5F" w14:textId="0DB07959" w:rsidR="001B0ADD" w:rsidRDefault="001B0ADD" w:rsidP="00532C1E">
      <w:pPr>
        <w:pStyle w:val="12ndBullet"/>
        <w:numPr>
          <w:ilvl w:val="0"/>
          <w:numId w:val="0"/>
        </w:numPr>
        <w:spacing w:after="0"/>
        <w:ind w:left="567"/>
        <w:jc w:val="both"/>
        <w:rPr>
          <w:rFonts w:cs="Arial"/>
          <w:szCs w:val="22"/>
        </w:rPr>
      </w:pPr>
      <w:r w:rsidRPr="00C63531">
        <w:rPr>
          <w:rFonts w:cs="Arial"/>
          <w:szCs w:val="22"/>
        </w:rPr>
        <w:t>Dependencies on other parties which were not initially taken into account when committing to the KPIs.</w:t>
      </w:r>
    </w:p>
    <w:p w14:paraId="462BFB70" w14:textId="77777777" w:rsidR="00532C1E" w:rsidRPr="00C63531" w:rsidRDefault="00532C1E" w:rsidP="00532C1E">
      <w:pPr>
        <w:pStyle w:val="12ndBullet"/>
        <w:numPr>
          <w:ilvl w:val="0"/>
          <w:numId w:val="0"/>
        </w:numPr>
        <w:spacing w:after="0"/>
        <w:ind w:left="567"/>
        <w:jc w:val="both"/>
        <w:rPr>
          <w:rFonts w:cs="Arial"/>
          <w:szCs w:val="22"/>
        </w:rPr>
      </w:pPr>
    </w:p>
    <w:p w14:paraId="2EF3519A" w14:textId="77777777" w:rsidR="001B0ADD" w:rsidRPr="009A510C" w:rsidRDefault="001B0ADD" w:rsidP="00532C1E">
      <w:pPr>
        <w:pStyle w:val="12ndBullet"/>
        <w:numPr>
          <w:ilvl w:val="0"/>
          <w:numId w:val="0"/>
        </w:numPr>
        <w:spacing w:after="0"/>
        <w:ind w:left="567"/>
        <w:jc w:val="both"/>
        <w:rPr>
          <w:rFonts w:cs="Arial"/>
          <w:szCs w:val="22"/>
          <w:lang w:val="en-US"/>
        </w:rPr>
      </w:pPr>
      <w:r w:rsidRPr="00C63531">
        <w:rPr>
          <w:rFonts w:cs="Arial"/>
          <w:szCs w:val="22"/>
        </w:rPr>
        <w:t>Delays in procurement by the department</w:t>
      </w:r>
      <w:r w:rsidRPr="009A510C">
        <w:rPr>
          <w:rFonts w:cs="Arial"/>
          <w:szCs w:val="22"/>
          <w:lang w:val="en-US"/>
        </w:rPr>
        <w:t>.</w:t>
      </w:r>
    </w:p>
    <w:p w14:paraId="36D9B542" w14:textId="1A36F084" w:rsidR="001B0ADD" w:rsidRPr="00532C1E" w:rsidRDefault="001B0ADD" w:rsidP="00532C1E">
      <w:pPr>
        <w:spacing w:after="0"/>
        <w:jc w:val="both"/>
        <w:rPr>
          <w:rFonts w:cs="Arial"/>
        </w:rPr>
      </w:pPr>
    </w:p>
    <w:p w14:paraId="590B7E71" w14:textId="7A867885"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Recommendation</w:t>
      </w:r>
    </w:p>
    <w:p w14:paraId="13CA730A" w14:textId="77777777" w:rsidR="00532C1E" w:rsidRPr="00C63531" w:rsidRDefault="00532C1E" w:rsidP="00532C1E">
      <w:pPr>
        <w:pStyle w:val="ListParagraph"/>
        <w:numPr>
          <w:ilvl w:val="0"/>
          <w:numId w:val="0"/>
        </w:numPr>
        <w:spacing w:after="0"/>
        <w:ind w:left="567"/>
        <w:jc w:val="both"/>
        <w:rPr>
          <w:rFonts w:ascii="Arial" w:hAnsi="Arial" w:cs="Arial"/>
          <w:b/>
        </w:rPr>
      </w:pPr>
    </w:p>
    <w:p w14:paraId="28FE8A3F" w14:textId="646F21D8"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The Acting Chief Information Officer should ensure that:</w:t>
      </w:r>
    </w:p>
    <w:p w14:paraId="1672389C" w14:textId="77777777" w:rsidR="00532C1E" w:rsidRPr="00C63531" w:rsidRDefault="00532C1E" w:rsidP="00532C1E">
      <w:pPr>
        <w:pStyle w:val="ListParagraph"/>
        <w:numPr>
          <w:ilvl w:val="0"/>
          <w:numId w:val="0"/>
        </w:numPr>
        <w:spacing w:after="0"/>
        <w:ind w:left="567"/>
        <w:jc w:val="both"/>
        <w:rPr>
          <w:rFonts w:ascii="Arial" w:hAnsi="Arial" w:cs="Arial"/>
        </w:rPr>
      </w:pPr>
    </w:p>
    <w:p w14:paraId="480A5A85" w14:textId="5169A36F" w:rsidR="001B0ADD" w:rsidRDefault="001B0ADD" w:rsidP="00532C1E">
      <w:pPr>
        <w:pStyle w:val="12ndBullet"/>
        <w:numPr>
          <w:ilvl w:val="0"/>
          <w:numId w:val="0"/>
        </w:numPr>
        <w:tabs>
          <w:tab w:val="left" w:pos="993"/>
        </w:tabs>
        <w:spacing w:after="0"/>
        <w:ind w:left="567"/>
        <w:jc w:val="both"/>
        <w:rPr>
          <w:rFonts w:cs="Arial"/>
          <w:szCs w:val="22"/>
        </w:rPr>
      </w:pPr>
      <w:r>
        <w:rPr>
          <w:rFonts w:cs="Arial"/>
          <w:szCs w:val="22"/>
        </w:rPr>
        <w:t>A</w:t>
      </w:r>
      <w:r w:rsidRPr="00DC4676">
        <w:rPr>
          <w:rFonts w:cs="Arial"/>
          <w:szCs w:val="22"/>
        </w:rPr>
        <w:t>ll KPIs are developed with an understanding of dependencies on other parties to ensure set target are realistic in order to be achieved</w:t>
      </w:r>
    </w:p>
    <w:p w14:paraId="5CAFCAEA" w14:textId="77777777" w:rsidR="00532C1E" w:rsidRPr="00C63531" w:rsidRDefault="00532C1E" w:rsidP="00532C1E">
      <w:pPr>
        <w:pStyle w:val="12ndBullet"/>
        <w:numPr>
          <w:ilvl w:val="0"/>
          <w:numId w:val="0"/>
        </w:numPr>
        <w:tabs>
          <w:tab w:val="left" w:pos="993"/>
        </w:tabs>
        <w:spacing w:after="0"/>
        <w:ind w:left="567"/>
        <w:jc w:val="both"/>
        <w:rPr>
          <w:rFonts w:cs="Arial"/>
          <w:szCs w:val="22"/>
        </w:rPr>
      </w:pPr>
    </w:p>
    <w:p w14:paraId="503F6CAB" w14:textId="77777777" w:rsidR="001B0ADD" w:rsidRPr="004A07B9" w:rsidRDefault="001B0ADD" w:rsidP="00532C1E">
      <w:pPr>
        <w:pStyle w:val="12ndBullet"/>
        <w:numPr>
          <w:ilvl w:val="0"/>
          <w:numId w:val="0"/>
        </w:numPr>
        <w:tabs>
          <w:tab w:val="left" w:pos="993"/>
        </w:tabs>
        <w:spacing w:after="0"/>
        <w:ind w:left="567"/>
        <w:jc w:val="both"/>
        <w:rPr>
          <w:rFonts w:cs="Arial"/>
          <w:szCs w:val="22"/>
        </w:rPr>
      </w:pPr>
      <w:r w:rsidRPr="004A07B9">
        <w:rPr>
          <w:rFonts w:cs="Arial"/>
          <w:szCs w:val="22"/>
        </w:rPr>
        <w:t xml:space="preserve">He </w:t>
      </w:r>
      <w:r w:rsidRPr="007A4929">
        <w:rPr>
          <w:rFonts w:cs="Arial"/>
          <w:szCs w:val="22"/>
        </w:rPr>
        <w:t>continues to monitor implementation of all</w:t>
      </w:r>
      <w:r>
        <w:rPr>
          <w:rFonts w:cs="Arial"/>
          <w:szCs w:val="22"/>
        </w:rPr>
        <w:t xml:space="preserve"> KPIs on a monthly</w:t>
      </w:r>
      <w:r w:rsidRPr="007A4929">
        <w:rPr>
          <w:rFonts w:cs="Arial"/>
          <w:szCs w:val="22"/>
        </w:rPr>
        <w:t xml:space="preserve"> basis and reasons or root causes for failure to implement should be clearly documented</w:t>
      </w:r>
    </w:p>
    <w:p w14:paraId="2C38B97C" w14:textId="77777777" w:rsidR="001B0ADD" w:rsidRPr="004C5271" w:rsidRDefault="001B0ADD" w:rsidP="003C17CB">
      <w:pPr>
        <w:spacing w:after="0" w:line="240" w:lineRule="auto"/>
        <w:jc w:val="both"/>
        <w:rPr>
          <w:rFonts w:cs="Arial"/>
        </w:rPr>
      </w:pPr>
    </w:p>
    <w:p w14:paraId="173089F7" w14:textId="7BD9A787"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highlight w:val="yellow"/>
        </w:rPr>
        <w:t>Management response</w:t>
      </w:r>
    </w:p>
    <w:p w14:paraId="67FCD250" w14:textId="77777777" w:rsidR="00532C1E" w:rsidRPr="00C63531" w:rsidRDefault="00532C1E" w:rsidP="00532C1E">
      <w:pPr>
        <w:pStyle w:val="ListParagraph"/>
        <w:numPr>
          <w:ilvl w:val="0"/>
          <w:numId w:val="0"/>
        </w:numPr>
        <w:spacing w:after="0"/>
        <w:ind w:left="567"/>
        <w:jc w:val="both"/>
        <w:rPr>
          <w:rFonts w:ascii="Arial" w:hAnsi="Arial" w:cs="Arial"/>
          <w:b/>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C63531" w14:paraId="1E35B2F0" w14:textId="77777777" w:rsidTr="001B0ADD">
        <w:trPr>
          <w:trHeight w:val="397"/>
        </w:trPr>
        <w:tc>
          <w:tcPr>
            <w:tcW w:w="9024" w:type="dxa"/>
            <w:gridSpan w:val="3"/>
            <w:tcBorders>
              <w:top w:val="single" w:sz="4" w:space="0" w:color="auto"/>
              <w:left w:val="single" w:sz="4" w:space="0" w:color="auto"/>
              <w:bottom w:val="single" w:sz="4" w:space="0" w:color="auto"/>
              <w:right w:val="single" w:sz="4" w:space="0" w:color="auto"/>
            </w:tcBorders>
            <w:hideMark/>
          </w:tcPr>
          <w:p w14:paraId="3C2979E2" w14:textId="77777777" w:rsidR="001B0ADD" w:rsidRPr="00C63531" w:rsidRDefault="001B0ADD" w:rsidP="003C17CB">
            <w:pPr>
              <w:spacing w:after="0"/>
              <w:jc w:val="both"/>
              <w:rPr>
                <w:rFonts w:cs="Arial"/>
                <w:b/>
                <w:sz w:val="22"/>
                <w:szCs w:val="22"/>
              </w:rPr>
            </w:pPr>
            <w:r w:rsidRPr="00C63531">
              <w:rPr>
                <w:rFonts w:cs="Arial"/>
                <w:b/>
                <w:sz w:val="22"/>
                <w:szCs w:val="22"/>
              </w:rPr>
              <w:t>Management comment on audit findings:</w:t>
            </w:r>
          </w:p>
        </w:tc>
      </w:tr>
      <w:tr w:rsidR="001B0ADD" w:rsidRPr="00C63531" w14:paraId="61775A5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D1E60E1" w14:textId="77777777" w:rsidR="001B0ADD" w:rsidRPr="00C63531" w:rsidRDefault="001B0ADD" w:rsidP="003C17CB">
            <w:pPr>
              <w:spacing w:after="0"/>
              <w:jc w:val="both"/>
              <w:rPr>
                <w:rFonts w:cs="Arial"/>
                <w:b/>
                <w:sz w:val="22"/>
                <w:szCs w:val="22"/>
              </w:rPr>
            </w:pPr>
            <w:r w:rsidRPr="00C63531">
              <w:rPr>
                <w:rFonts w:cs="Arial"/>
                <w:b/>
                <w:sz w:val="22"/>
                <w:szCs w:val="22"/>
              </w:rPr>
              <w:t>Management comment on internal control deficiencies:</w:t>
            </w:r>
          </w:p>
        </w:tc>
      </w:tr>
      <w:tr w:rsidR="001B0ADD" w:rsidRPr="00C63531" w14:paraId="239EC3F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3AD1F487" w14:textId="77777777" w:rsidR="001B0ADD" w:rsidRPr="00C63531" w:rsidRDefault="001B0ADD" w:rsidP="003C17CB">
            <w:pPr>
              <w:spacing w:after="0"/>
              <w:jc w:val="both"/>
              <w:rPr>
                <w:rFonts w:cs="Arial"/>
                <w:b/>
                <w:sz w:val="22"/>
                <w:szCs w:val="22"/>
              </w:rPr>
            </w:pPr>
            <w:r w:rsidRPr="00C63531">
              <w:rPr>
                <w:rFonts w:cs="Arial"/>
                <w:b/>
                <w:sz w:val="22"/>
                <w:szCs w:val="22"/>
              </w:rPr>
              <w:t xml:space="preserve">Management comment on recommendations: </w:t>
            </w:r>
          </w:p>
        </w:tc>
      </w:tr>
      <w:tr w:rsidR="001B0ADD" w:rsidRPr="00C63531" w14:paraId="1745C824"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1CD0F4A3" w14:textId="77777777" w:rsidR="001B0ADD" w:rsidRPr="00C63531" w:rsidRDefault="001B0ADD" w:rsidP="003C17CB">
            <w:pPr>
              <w:spacing w:after="0"/>
              <w:jc w:val="both"/>
              <w:rPr>
                <w:rFonts w:cs="Arial"/>
                <w:b/>
                <w:sz w:val="22"/>
                <w:szCs w:val="22"/>
              </w:rPr>
            </w:pPr>
            <w:r w:rsidRPr="00C63531">
              <w:rPr>
                <w:rFonts w:cs="Arial"/>
                <w:b/>
                <w:sz w:val="22"/>
                <w:szCs w:val="22"/>
              </w:rPr>
              <w:t>Remedial actions:</w:t>
            </w:r>
          </w:p>
        </w:tc>
      </w:tr>
      <w:tr w:rsidR="001B0ADD" w:rsidRPr="00C63531" w14:paraId="69F6AD0B"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6B1BC605" w14:textId="77777777" w:rsidR="001B0ADD" w:rsidRPr="00C63531" w:rsidRDefault="001B0ADD" w:rsidP="003C17CB">
            <w:pPr>
              <w:spacing w:after="0"/>
              <w:jc w:val="both"/>
              <w:rPr>
                <w:rFonts w:cs="Arial"/>
                <w:b/>
                <w:sz w:val="22"/>
                <w:szCs w:val="22"/>
              </w:rPr>
            </w:pPr>
            <w:r w:rsidRPr="00C63531">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2388AFD2" w14:textId="77777777" w:rsidR="001B0ADD" w:rsidRPr="00C63531" w:rsidRDefault="001B0ADD" w:rsidP="003C17CB">
            <w:pPr>
              <w:pStyle w:val="ListParagraph"/>
              <w:spacing w:after="0"/>
              <w:ind w:left="567"/>
              <w:jc w:val="both"/>
              <w:rPr>
                <w:rFonts w:ascii="Arial" w:hAnsi="Arial" w:cs="Arial"/>
                <w:b/>
              </w:rPr>
            </w:pPr>
            <w:r w:rsidRPr="00C63531">
              <w:rPr>
                <w:rFonts w:ascii="Arial" w:hAnsi="Arial" w:cs="Arial"/>
                <w:b/>
              </w:rPr>
              <w:t xml:space="preserve">By whom:  </w:t>
            </w:r>
          </w:p>
        </w:tc>
        <w:tc>
          <w:tcPr>
            <w:tcW w:w="3000" w:type="dxa"/>
            <w:tcBorders>
              <w:top w:val="single" w:sz="4" w:space="0" w:color="auto"/>
              <w:left w:val="single" w:sz="4" w:space="0" w:color="auto"/>
              <w:bottom w:val="single" w:sz="4" w:space="0" w:color="auto"/>
              <w:right w:val="single" w:sz="4" w:space="0" w:color="auto"/>
            </w:tcBorders>
          </w:tcPr>
          <w:p w14:paraId="4DCDC475" w14:textId="77777777" w:rsidR="001B0ADD" w:rsidRPr="00C63531" w:rsidRDefault="001B0ADD" w:rsidP="003C17CB">
            <w:pPr>
              <w:pStyle w:val="ListParagraph"/>
              <w:spacing w:after="0"/>
              <w:ind w:left="567"/>
              <w:jc w:val="both"/>
              <w:rPr>
                <w:rFonts w:ascii="Arial" w:hAnsi="Arial" w:cs="Arial"/>
                <w:b/>
              </w:rPr>
            </w:pPr>
            <w:r w:rsidRPr="00C63531">
              <w:rPr>
                <w:rFonts w:ascii="Arial" w:hAnsi="Arial" w:cs="Arial"/>
                <w:b/>
              </w:rPr>
              <w:t xml:space="preserve">By when: </w:t>
            </w:r>
          </w:p>
        </w:tc>
      </w:tr>
    </w:tbl>
    <w:p w14:paraId="37597875" w14:textId="77777777" w:rsidR="001B0ADD" w:rsidRDefault="001B0ADD" w:rsidP="00532C1E">
      <w:pPr>
        <w:pStyle w:val="ListParagraph"/>
        <w:numPr>
          <w:ilvl w:val="0"/>
          <w:numId w:val="0"/>
        </w:numPr>
        <w:spacing w:after="0"/>
        <w:ind w:left="567"/>
        <w:jc w:val="both"/>
        <w:rPr>
          <w:rFonts w:cs="Arial"/>
          <w:b/>
        </w:rPr>
      </w:pPr>
    </w:p>
    <w:p w14:paraId="45E9D512" w14:textId="33C264B2" w:rsidR="001B0ADD" w:rsidRPr="00532C1E" w:rsidRDefault="001B0ADD" w:rsidP="00532C1E">
      <w:pPr>
        <w:pStyle w:val="ListParagraph"/>
        <w:numPr>
          <w:ilvl w:val="0"/>
          <w:numId w:val="0"/>
        </w:numPr>
        <w:spacing w:after="0"/>
        <w:ind w:left="567"/>
        <w:jc w:val="both"/>
        <w:rPr>
          <w:rFonts w:ascii="Arial" w:hAnsi="Arial" w:cs="Arial"/>
          <w:b/>
          <w:highlight w:val="yellow"/>
        </w:rPr>
      </w:pPr>
      <w:r w:rsidRPr="00C63531">
        <w:rPr>
          <w:rFonts w:ascii="Arial" w:hAnsi="Arial" w:cs="Arial"/>
          <w:b/>
          <w:highlight w:val="yellow"/>
        </w:rPr>
        <w:t>Auditor’s conclusions</w:t>
      </w:r>
    </w:p>
    <w:p w14:paraId="369FEF67" w14:textId="77777777" w:rsidR="001B0ADD" w:rsidRPr="00454938" w:rsidRDefault="001B0ADD" w:rsidP="00532C1E">
      <w:pPr>
        <w:pStyle w:val="ListParagraph"/>
        <w:numPr>
          <w:ilvl w:val="1"/>
          <w:numId w:val="32"/>
        </w:numPr>
        <w:autoSpaceDE/>
        <w:autoSpaceDN/>
        <w:adjustRightInd/>
        <w:spacing w:after="0"/>
        <w:ind w:left="567" w:hanging="567"/>
        <w:contextualSpacing/>
        <w:jc w:val="both"/>
        <w:rPr>
          <w:rFonts w:cs="Arial"/>
          <w:b/>
          <w:color w:val="000000" w:themeColor="text1"/>
        </w:rPr>
      </w:pPr>
      <w:r w:rsidRPr="001204ED">
        <w:rPr>
          <w:rFonts w:ascii="Arial" w:hAnsi="Arial" w:cs="Arial"/>
          <w:b/>
        </w:rPr>
        <w:br w:type="page"/>
      </w:r>
      <w:r w:rsidRPr="006F1048">
        <w:rPr>
          <w:rFonts w:ascii="Arial" w:hAnsi="Arial" w:cs="Arial"/>
          <w:b/>
        </w:rPr>
        <w:t>Corporate Governance of Information and Communications Technology Policy &amp; Charter (CGICT) outdated</w:t>
      </w:r>
    </w:p>
    <w:p w14:paraId="30B0106B" w14:textId="77777777" w:rsidR="001B0ADD" w:rsidRPr="009D19E7" w:rsidRDefault="001B0ADD" w:rsidP="00532C1E">
      <w:pPr>
        <w:pStyle w:val="ListParagraph"/>
        <w:numPr>
          <w:ilvl w:val="0"/>
          <w:numId w:val="0"/>
        </w:numPr>
        <w:spacing w:after="0"/>
        <w:ind w:left="567"/>
        <w:jc w:val="both"/>
        <w:rPr>
          <w:rFonts w:cs="Arial"/>
        </w:rPr>
      </w:pPr>
    </w:p>
    <w:p w14:paraId="6D72B614" w14:textId="4C508127" w:rsidR="001B0ADD" w:rsidRDefault="001B0ADD" w:rsidP="00532C1E">
      <w:pPr>
        <w:pStyle w:val="ListParagraph"/>
        <w:numPr>
          <w:ilvl w:val="0"/>
          <w:numId w:val="0"/>
        </w:numPr>
        <w:spacing w:after="0"/>
        <w:ind w:left="567"/>
        <w:jc w:val="both"/>
        <w:rPr>
          <w:rFonts w:ascii="Arial" w:hAnsi="Arial" w:cs="Arial"/>
          <w:b/>
        </w:rPr>
      </w:pPr>
      <w:r w:rsidRPr="006F1048">
        <w:rPr>
          <w:rFonts w:ascii="Arial" w:hAnsi="Arial" w:cs="Arial"/>
          <w:b/>
        </w:rPr>
        <w:t>Audit Finding</w:t>
      </w:r>
    </w:p>
    <w:p w14:paraId="4777A470" w14:textId="77777777" w:rsidR="00532C1E" w:rsidRPr="006F1048" w:rsidRDefault="00532C1E" w:rsidP="00532C1E">
      <w:pPr>
        <w:pStyle w:val="ListParagraph"/>
        <w:numPr>
          <w:ilvl w:val="0"/>
          <w:numId w:val="0"/>
        </w:numPr>
        <w:spacing w:after="0"/>
        <w:ind w:left="567"/>
        <w:jc w:val="both"/>
        <w:rPr>
          <w:rFonts w:ascii="Arial" w:hAnsi="Arial" w:cs="Arial"/>
          <w:b/>
        </w:rPr>
      </w:pPr>
    </w:p>
    <w:p w14:paraId="64C01BF8" w14:textId="77777777" w:rsidR="001B0ADD" w:rsidRPr="006F1048" w:rsidRDefault="001B0ADD" w:rsidP="00532C1E">
      <w:pPr>
        <w:pStyle w:val="ListParagraph"/>
        <w:numPr>
          <w:ilvl w:val="0"/>
          <w:numId w:val="0"/>
        </w:numPr>
        <w:spacing w:after="0"/>
        <w:ind w:left="567"/>
        <w:jc w:val="both"/>
        <w:rPr>
          <w:rFonts w:ascii="Arial" w:hAnsi="Arial" w:cs="Arial"/>
        </w:rPr>
      </w:pPr>
      <w:r w:rsidRPr="006F1048">
        <w:rPr>
          <w:rFonts w:ascii="Arial" w:hAnsi="Arial" w:cs="Arial"/>
        </w:rPr>
        <w:t>The Corporate Governance of Information and Communications Technology Policy &amp; Charter (CGICT) was drafted and approved in July 2014. Review of the Charter was not conducted during the period under review.</w:t>
      </w:r>
    </w:p>
    <w:p w14:paraId="38FDD8EE" w14:textId="77777777" w:rsidR="001B0ADD" w:rsidRPr="009D19E7" w:rsidRDefault="001B0ADD" w:rsidP="00532C1E">
      <w:pPr>
        <w:pStyle w:val="ListParagraph"/>
        <w:numPr>
          <w:ilvl w:val="0"/>
          <w:numId w:val="0"/>
        </w:numPr>
        <w:spacing w:after="0"/>
        <w:ind w:left="567"/>
        <w:jc w:val="both"/>
        <w:rPr>
          <w:rFonts w:cs="Arial"/>
        </w:rPr>
      </w:pPr>
    </w:p>
    <w:p w14:paraId="7D77E226" w14:textId="77777777" w:rsidR="001B0ADD" w:rsidRPr="006F1048" w:rsidRDefault="001B0ADD" w:rsidP="00532C1E">
      <w:pPr>
        <w:pStyle w:val="ListParagraph"/>
        <w:numPr>
          <w:ilvl w:val="0"/>
          <w:numId w:val="0"/>
        </w:numPr>
        <w:spacing w:after="0"/>
        <w:ind w:left="567"/>
        <w:jc w:val="both"/>
        <w:rPr>
          <w:rFonts w:ascii="Arial" w:hAnsi="Arial" w:cs="Arial"/>
        </w:rPr>
      </w:pPr>
      <w:r w:rsidRPr="006F1048">
        <w:rPr>
          <w:rFonts w:ascii="Arial" w:hAnsi="Arial" w:cs="Arial"/>
        </w:rPr>
        <w:t xml:space="preserve">Inadequate or irregular review of CGICT may result in business not able to understand and manage all significant ICT risks and ICT enabled business projects to ensure ICT value, improve service delivery and the achievement of business objectives. </w:t>
      </w:r>
    </w:p>
    <w:p w14:paraId="7B2BB4C7" w14:textId="77777777" w:rsidR="001B0ADD" w:rsidRDefault="001B0ADD" w:rsidP="00532C1E">
      <w:pPr>
        <w:pStyle w:val="ListParagraph"/>
        <w:numPr>
          <w:ilvl w:val="0"/>
          <w:numId w:val="0"/>
        </w:numPr>
        <w:spacing w:after="0"/>
        <w:ind w:left="567"/>
        <w:jc w:val="both"/>
        <w:rPr>
          <w:rFonts w:cs="Arial"/>
        </w:rPr>
      </w:pPr>
    </w:p>
    <w:p w14:paraId="56C32290" w14:textId="1461BCC7"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Internal control deficiency</w:t>
      </w:r>
    </w:p>
    <w:p w14:paraId="0493E8ED" w14:textId="77777777" w:rsidR="00532C1E" w:rsidRPr="00DE266C" w:rsidRDefault="00532C1E" w:rsidP="00532C1E">
      <w:pPr>
        <w:pStyle w:val="ListParagraph"/>
        <w:numPr>
          <w:ilvl w:val="0"/>
          <w:numId w:val="0"/>
        </w:numPr>
        <w:spacing w:after="0"/>
        <w:ind w:left="567"/>
        <w:jc w:val="both"/>
        <w:rPr>
          <w:rFonts w:ascii="Arial" w:hAnsi="Arial" w:cs="Arial"/>
          <w:b/>
        </w:rPr>
      </w:pPr>
    </w:p>
    <w:p w14:paraId="1711DA49" w14:textId="08660FD8" w:rsidR="001B0ADD" w:rsidRDefault="001B0ADD" w:rsidP="00532C1E">
      <w:pPr>
        <w:pStyle w:val="ListParagraph"/>
        <w:numPr>
          <w:ilvl w:val="0"/>
          <w:numId w:val="0"/>
        </w:numPr>
        <w:spacing w:after="0"/>
        <w:ind w:left="567"/>
        <w:jc w:val="both"/>
        <w:rPr>
          <w:rFonts w:ascii="Arial" w:hAnsi="Arial" w:cs="Arial"/>
          <w:b/>
        </w:rPr>
      </w:pPr>
      <w:r w:rsidRPr="00532C1E">
        <w:rPr>
          <w:rFonts w:ascii="Arial" w:hAnsi="Arial" w:cs="Arial"/>
          <w:i/>
        </w:rPr>
        <w:t>Leadership:</w:t>
      </w:r>
      <w:r w:rsidRPr="00DE266C">
        <w:rPr>
          <w:rFonts w:ascii="Arial" w:hAnsi="Arial" w:cs="Arial"/>
          <w:b/>
        </w:rPr>
        <w:t xml:space="preserve"> IT Governance</w:t>
      </w:r>
    </w:p>
    <w:p w14:paraId="4E7A8458" w14:textId="77777777" w:rsidR="00532C1E" w:rsidRPr="00DE266C" w:rsidRDefault="00532C1E" w:rsidP="00532C1E">
      <w:pPr>
        <w:pStyle w:val="ListParagraph"/>
        <w:numPr>
          <w:ilvl w:val="0"/>
          <w:numId w:val="0"/>
        </w:numPr>
        <w:spacing w:after="0"/>
        <w:ind w:left="567"/>
        <w:jc w:val="both"/>
        <w:rPr>
          <w:rFonts w:ascii="Arial" w:hAnsi="Arial" w:cs="Arial"/>
          <w:b/>
        </w:rPr>
      </w:pPr>
    </w:p>
    <w:p w14:paraId="22EFF28C" w14:textId="77777777" w:rsidR="001B0ADD" w:rsidRPr="00DE266C" w:rsidRDefault="001B0ADD" w:rsidP="00532C1E">
      <w:pPr>
        <w:pStyle w:val="ListParagraph"/>
        <w:numPr>
          <w:ilvl w:val="0"/>
          <w:numId w:val="0"/>
        </w:numPr>
        <w:spacing w:after="0"/>
        <w:ind w:left="567"/>
        <w:jc w:val="both"/>
        <w:rPr>
          <w:rFonts w:ascii="Arial" w:hAnsi="Arial" w:cs="Arial"/>
        </w:rPr>
      </w:pPr>
      <w:r w:rsidRPr="00DE266C">
        <w:rPr>
          <w:rFonts w:ascii="Arial" w:hAnsi="Arial" w:cs="Arial"/>
          <w:highlight w:val="yellow"/>
        </w:rPr>
        <w:t>Root cause to be provided by auditee</w:t>
      </w:r>
    </w:p>
    <w:p w14:paraId="6A389808" w14:textId="77777777" w:rsidR="001B0ADD" w:rsidRDefault="001B0ADD" w:rsidP="00532C1E">
      <w:pPr>
        <w:pStyle w:val="ListParagraph"/>
        <w:numPr>
          <w:ilvl w:val="0"/>
          <w:numId w:val="0"/>
        </w:numPr>
        <w:spacing w:after="0"/>
        <w:ind w:left="567"/>
        <w:jc w:val="both"/>
        <w:rPr>
          <w:rFonts w:cs="Arial"/>
          <w:b/>
        </w:rPr>
      </w:pPr>
    </w:p>
    <w:p w14:paraId="182D6D6F" w14:textId="11BE2A62"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Recommendation</w:t>
      </w:r>
    </w:p>
    <w:p w14:paraId="476CBB7B" w14:textId="77777777" w:rsidR="00532C1E" w:rsidRPr="00DE266C" w:rsidRDefault="00532C1E" w:rsidP="00532C1E">
      <w:pPr>
        <w:pStyle w:val="ListParagraph"/>
        <w:numPr>
          <w:ilvl w:val="0"/>
          <w:numId w:val="0"/>
        </w:numPr>
        <w:spacing w:after="0"/>
        <w:ind w:left="567"/>
        <w:jc w:val="both"/>
        <w:rPr>
          <w:rFonts w:ascii="Arial" w:hAnsi="Arial" w:cs="Arial"/>
          <w:b/>
        </w:rPr>
      </w:pPr>
    </w:p>
    <w:p w14:paraId="7D889B01" w14:textId="77777777" w:rsidR="00532C1E" w:rsidRDefault="001B0ADD" w:rsidP="00532C1E">
      <w:pPr>
        <w:pStyle w:val="ListParagraph"/>
        <w:numPr>
          <w:ilvl w:val="0"/>
          <w:numId w:val="0"/>
        </w:numPr>
        <w:spacing w:after="0"/>
        <w:ind w:left="567"/>
        <w:jc w:val="both"/>
        <w:rPr>
          <w:rFonts w:ascii="Arial" w:hAnsi="Arial" w:cs="Arial"/>
        </w:rPr>
      </w:pPr>
      <w:r w:rsidRPr="00DE266C">
        <w:rPr>
          <w:rFonts w:ascii="Arial" w:hAnsi="Arial" w:cs="Arial"/>
        </w:rPr>
        <w:t xml:space="preserve">The acting Chief Information Officer should ensure that the CGICT is reviewed to ensure that it is relevant to the organization’s environment and approved by the relevant business structures to ensure compliance with the adopted business wide framework. </w:t>
      </w:r>
    </w:p>
    <w:p w14:paraId="091A6120" w14:textId="77777777" w:rsidR="00532C1E" w:rsidRDefault="00532C1E" w:rsidP="00532C1E">
      <w:pPr>
        <w:pStyle w:val="ListParagraph"/>
        <w:numPr>
          <w:ilvl w:val="0"/>
          <w:numId w:val="0"/>
        </w:numPr>
        <w:spacing w:after="0"/>
        <w:ind w:left="567"/>
        <w:jc w:val="both"/>
        <w:rPr>
          <w:rFonts w:ascii="Arial" w:hAnsi="Arial" w:cs="Arial"/>
        </w:rPr>
      </w:pPr>
    </w:p>
    <w:p w14:paraId="21CBFED6" w14:textId="6BAA8E1A" w:rsidR="001B0ADD" w:rsidRPr="00DE266C" w:rsidRDefault="001B0ADD" w:rsidP="00532C1E">
      <w:pPr>
        <w:pStyle w:val="ListParagraph"/>
        <w:numPr>
          <w:ilvl w:val="0"/>
          <w:numId w:val="0"/>
        </w:numPr>
        <w:spacing w:after="0"/>
        <w:ind w:left="567"/>
        <w:jc w:val="both"/>
        <w:rPr>
          <w:rFonts w:ascii="Arial" w:hAnsi="Arial" w:cs="Arial"/>
        </w:rPr>
      </w:pPr>
      <w:r w:rsidRPr="00DE266C">
        <w:rPr>
          <w:rFonts w:ascii="Arial" w:hAnsi="Arial" w:cs="Arial"/>
        </w:rPr>
        <w:t xml:space="preserve">The established structures as per the charter should operate as stipulated on the charter. </w:t>
      </w:r>
    </w:p>
    <w:p w14:paraId="29FC2478" w14:textId="77777777" w:rsidR="001B0ADD" w:rsidRPr="004C5271" w:rsidRDefault="001B0ADD" w:rsidP="00532C1E">
      <w:pPr>
        <w:spacing w:after="0" w:line="240" w:lineRule="auto"/>
        <w:jc w:val="both"/>
        <w:rPr>
          <w:rFonts w:cs="Arial"/>
        </w:rPr>
      </w:pPr>
    </w:p>
    <w:p w14:paraId="490FE96F" w14:textId="45052A30"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Management response</w:t>
      </w:r>
    </w:p>
    <w:p w14:paraId="72305178" w14:textId="77777777" w:rsidR="00532C1E" w:rsidRPr="00DE266C" w:rsidRDefault="00532C1E" w:rsidP="00532C1E">
      <w:pPr>
        <w:pStyle w:val="ListParagraph"/>
        <w:numPr>
          <w:ilvl w:val="0"/>
          <w:numId w:val="0"/>
        </w:numPr>
        <w:spacing w:after="0"/>
        <w:ind w:left="567"/>
        <w:jc w:val="both"/>
        <w:rPr>
          <w:rFonts w:ascii="Arial" w:hAnsi="Arial" w:cs="Arial"/>
          <w:b/>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BF4F42" w14:paraId="477AC807" w14:textId="77777777" w:rsidTr="001B0ADD">
        <w:trPr>
          <w:trHeight w:val="397"/>
        </w:trPr>
        <w:tc>
          <w:tcPr>
            <w:tcW w:w="9024" w:type="dxa"/>
            <w:gridSpan w:val="3"/>
            <w:tcBorders>
              <w:top w:val="single" w:sz="4" w:space="0" w:color="auto"/>
              <w:left w:val="single" w:sz="4" w:space="0" w:color="auto"/>
              <w:bottom w:val="single" w:sz="4" w:space="0" w:color="auto"/>
              <w:right w:val="single" w:sz="4" w:space="0" w:color="auto"/>
            </w:tcBorders>
            <w:hideMark/>
          </w:tcPr>
          <w:p w14:paraId="027B1900" w14:textId="77777777" w:rsidR="001B0ADD" w:rsidRPr="00DE266C" w:rsidRDefault="001B0ADD" w:rsidP="00532C1E">
            <w:pPr>
              <w:spacing w:after="0"/>
              <w:jc w:val="both"/>
              <w:rPr>
                <w:rFonts w:cs="Arial"/>
                <w:b/>
                <w:sz w:val="22"/>
                <w:szCs w:val="22"/>
              </w:rPr>
            </w:pPr>
            <w:r w:rsidRPr="00DE266C">
              <w:rPr>
                <w:rFonts w:cs="Arial"/>
                <w:b/>
                <w:sz w:val="22"/>
                <w:szCs w:val="22"/>
              </w:rPr>
              <w:t>Management comment on audit findings:</w:t>
            </w:r>
          </w:p>
        </w:tc>
      </w:tr>
      <w:tr w:rsidR="001B0ADD" w:rsidRPr="00BF4F42" w14:paraId="7A9DA252"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4C5882C5" w14:textId="77777777" w:rsidR="001B0ADD" w:rsidRPr="00DE266C" w:rsidRDefault="001B0ADD" w:rsidP="00532C1E">
            <w:pPr>
              <w:spacing w:after="0"/>
              <w:jc w:val="both"/>
              <w:rPr>
                <w:rFonts w:cs="Arial"/>
                <w:b/>
                <w:sz w:val="22"/>
                <w:szCs w:val="22"/>
              </w:rPr>
            </w:pPr>
            <w:r w:rsidRPr="00DE266C">
              <w:rPr>
                <w:rFonts w:cs="Arial"/>
                <w:b/>
                <w:sz w:val="22"/>
                <w:szCs w:val="22"/>
              </w:rPr>
              <w:t>Management comment on internal control deficiencies:</w:t>
            </w:r>
          </w:p>
        </w:tc>
      </w:tr>
      <w:tr w:rsidR="001B0ADD" w:rsidRPr="00BF4F42" w14:paraId="3527009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C690D11" w14:textId="77777777" w:rsidR="001B0ADD" w:rsidRPr="00DE266C" w:rsidRDefault="001B0ADD" w:rsidP="00532C1E">
            <w:pPr>
              <w:spacing w:after="0"/>
              <w:jc w:val="both"/>
              <w:rPr>
                <w:rFonts w:cs="Arial"/>
                <w:b/>
                <w:sz w:val="22"/>
                <w:szCs w:val="22"/>
              </w:rPr>
            </w:pPr>
            <w:r w:rsidRPr="00DE266C">
              <w:rPr>
                <w:rFonts w:cs="Arial"/>
                <w:b/>
                <w:sz w:val="22"/>
                <w:szCs w:val="22"/>
              </w:rPr>
              <w:t xml:space="preserve">Management comment on recommendations: </w:t>
            </w:r>
          </w:p>
        </w:tc>
      </w:tr>
      <w:tr w:rsidR="001B0ADD" w:rsidRPr="00BF4F42" w14:paraId="47C1EB6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344EA2A2" w14:textId="77777777" w:rsidR="001B0ADD" w:rsidRPr="00DE266C" w:rsidRDefault="001B0ADD" w:rsidP="00532C1E">
            <w:pPr>
              <w:spacing w:after="0"/>
              <w:jc w:val="both"/>
              <w:rPr>
                <w:rFonts w:cs="Arial"/>
                <w:b/>
                <w:sz w:val="22"/>
                <w:szCs w:val="22"/>
              </w:rPr>
            </w:pPr>
            <w:r w:rsidRPr="00DE266C">
              <w:rPr>
                <w:rFonts w:cs="Arial"/>
                <w:b/>
                <w:sz w:val="22"/>
                <w:szCs w:val="22"/>
              </w:rPr>
              <w:t>Remedial actions:</w:t>
            </w:r>
          </w:p>
        </w:tc>
      </w:tr>
      <w:tr w:rsidR="001B0ADD" w:rsidRPr="00BF4F42" w14:paraId="400670CD"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7570C45A" w14:textId="77777777" w:rsidR="001B0ADD" w:rsidRPr="00DE266C" w:rsidRDefault="001B0ADD" w:rsidP="00532C1E">
            <w:pPr>
              <w:spacing w:after="0"/>
              <w:jc w:val="both"/>
              <w:rPr>
                <w:rFonts w:cs="Arial"/>
                <w:b/>
                <w:sz w:val="22"/>
                <w:szCs w:val="22"/>
              </w:rPr>
            </w:pPr>
            <w:r w:rsidRPr="00DE266C">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0229AD28"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 xml:space="preserve">By whom:  </w:t>
            </w:r>
          </w:p>
        </w:tc>
        <w:tc>
          <w:tcPr>
            <w:tcW w:w="3000" w:type="dxa"/>
            <w:tcBorders>
              <w:top w:val="single" w:sz="4" w:space="0" w:color="auto"/>
              <w:left w:val="single" w:sz="4" w:space="0" w:color="auto"/>
              <w:bottom w:val="single" w:sz="4" w:space="0" w:color="auto"/>
              <w:right w:val="single" w:sz="4" w:space="0" w:color="auto"/>
            </w:tcBorders>
          </w:tcPr>
          <w:p w14:paraId="13E47FC5"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 xml:space="preserve">By when: </w:t>
            </w:r>
          </w:p>
        </w:tc>
      </w:tr>
    </w:tbl>
    <w:p w14:paraId="522236D9" w14:textId="77777777" w:rsidR="001B0ADD" w:rsidRDefault="001B0ADD" w:rsidP="00532C1E">
      <w:pPr>
        <w:pStyle w:val="ListParagraph"/>
        <w:numPr>
          <w:ilvl w:val="0"/>
          <w:numId w:val="0"/>
        </w:numPr>
        <w:spacing w:after="0"/>
        <w:ind w:left="567"/>
        <w:jc w:val="both"/>
        <w:rPr>
          <w:rFonts w:cs="Arial"/>
          <w:b/>
        </w:rPr>
      </w:pPr>
    </w:p>
    <w:p w14:paraId="059EFC86"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Auditor’s conclusions</w:t>
      </w:r>
    </w:p>
    <w:p w14:paraId="59B10B60" w14:textId="0049F5F2" w:rsidR="001B0ADD" w:rsidRDefault="001B0ADD" w:rsidP="00532C1E">
      <w:pPr>
        <w:spacing w:after="0" w:line="240" w:lineRule="auto"/>
        <w:jc w:val="both"/>
        <w:rPr>
          <w:rFonts w:cs="Arial"/>
          <w:b/>
        </w:rPr>
      </w:pPr>
    </w:p>
    <w:p w14:paraId="306D01AF" w14:textId="12E88206" w:rsidR="00532C1E" w:rsidRDefault="00532C1E">
      <w:pPr>
        <w:spacing w:after="200"/>
        <w:rPr>
          <w:rFonts w:cs="Arial"/>
          <w:b/>
        </w:rPr>
      </w:pPr>
      <w:r>
        <w:rPr>
          <w:rFonts w:cs="Arial"/>
          <w:b/>
        </w:rPr>
        <w:br w:type="page"/>
      </w:r>
    </w:p>
    <w:p w14:paraId="780E4E98" w14:textId="13F98A0F" w:rsidR="001B0ADD" w:rsidRDefault="001B0ADD" w:rsidP="00532C1E">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USER ACCESS MANAGEMENT</w:t>
      </w:r>
    </w:p>
    <w:p w14:paraId="67320EA1" w14:textId="77777777" w:rsidR="00532C1E" w:rsidRPr="00A903FC" w:rsidRDefault="00532C1E" w:rsidP="00532C1E">
      <w:pPr>
        <w:pStyle w:val="ListParagraph"/>
        <w:numPr>
          <w:ilvl w:val="0"/>
          <w:numId w:val="0"/>
        </w:numPr>
        <w:autoSpaceDE/>
        <w:autoSpaceDN/>
        <w:adjustRightInd/>
        <w:spacing w:after="0"/>
        <w:ind w:left="567"/>
        <w:contextualSpacing/>
        <w:jc w:val="both"/>
        <w:rPr>
          <w:rFonts w:ascii="Arial" w:eastAsia="Calibri" w:hAnsi="Arial" w:cs="Arial"/>
          <w:bCs/>
          <w:color w:val="4F81BD"/>
        </w:rPr>
      </w:pPr>
    </w:p>
    <w:p w14:paraId="57EA0C90" w14:textId="77777777" w:rsidR="001B0ADD" w:rsidRPr="00623510" w:rsidRDefault="001B0ADD" w:rsidP="00532C1E">
      <w:pPr>
        <w:numPr>
          <w:ilvl w:val="1"/>
          <w:numId w:val="32"/>
        </w:numPr>
        <w:spacing w:after="0" w:line="240" w:lineRule="auto"/>
        <w:ind w:left="567" w:hanging="567"/>
        <w:contextualSpacing/>
        <w:jc w:val="both"/>
        <w:rPr>
          <w:rFonts w:cs="Arial"/>
          <w:b/>
          <w:bCs/>
        </w:rPr>
      </w:pPr>
      <w:r w:rsidRPr="00623510">
        <w:rPr>
          <w:rFonts w:cs="Arial"/>
          <w:b/>
        </w:rPr>
        <w:t xml:space="preserve">Inadequately implementation of user </w:t>
      </w:r>
      <w:r>
        <w:rPr>
          <w:rFonts w:cs="Arial"/>
          <w:b/>
        </w:rPr>
        <w:t>access management controls around Windows Active Directory (AD)</w:t>
      </w:r>
    </w:p>
    <w:p w14:paraId="48F0C727" w14:textId="77777777" w:rsidR="001B0ADD" w:rsidRDefault="001B0ADD" w:rsidP="00532C1E">
      <w:pPr>
        <w:spacing w:after="0" w:line="240" w:lineRule="auto"/>
        <w:ind w:left="567"/>
        <w:contextualSpacing/>
        <w:jc w:val="both"/>
        <w:rPr>
          <w:rFonts w:cs="Arial"/>
          <w:b/>
        </w:rPr>
      </w:pPr>
    </w:p>
    <w:p w14:paraId="58151103" w14:textId="77777777" w:rsidR="001B0ADD" w:rsidRPr="00623510" w:rsidRDefault="001B0ADD" w:rsidP="00532C1E">
      <w:pPr>
        <w:spacing w:after="0" w:line="240" w:lineRule="auto"/>
        <w:ind w:left="567"/>
        <w:contextualSpacing/>
        <w:jc w:val="both"/>
        <w:rPr>
          <w:rFonts w:cs="Arial"/>
        </w:rPr>
      </w:pPr>
      <w:r w:rsidRPr="00623510">
        <w:rPr>
          <w:rFonts w:cs="Arial"/>
        </w:rPr>
        <w:t>A sound and formally approved user access management policy ensures that users have rules and procedures to follow in order to minimise the risk of errors, fraud and the loss of confidentiality, integrity and availability of data.</w:t>
      </w:r>
    </w:p>
    <w:p w14:paraId="3B3A84DE" w14:textId="77777777" w:rsidR="001B0ADD" w:rsidRPr="00623510" w:rsidRDefault="001B0ADD" w:rsidP="00532C1E">
      <w:pPr>
        <w:spacing w:after="0" w:line="240" w:lineRule="auto"/>
        <w:ind w:left="567"/>
        <w:contextualSpacing/>
        <w:jc w:val="both"/>
        <w:rPr>
          <w:rFonts w:cs="Arial"/>
          <w:b/>
          <w:bCs/>
        </w:rPr>
      </w:pPr>
    </w:p>
    <w:p w14:paraId="4F081E40" w14:textId="77777777" w:rsidR="001B0ADD" w:rsidRPr="004A4A24" w:rsidRDefault="001B0ADD" w:rsidP="00532C1E">
      <w:pPr>
        <w:spacing w:after="0" w:line="240" w:lineRule="auto"/>
        <w:ind w:left="567"/>
        <w:contextualSpacing/>
        <w:jc w:val="both"/>
        <w:rPr>
          <w:rFonts w:cs="Arial"/>
          <w:b/>
        </w:rPr>
      </w:pPr>
      <w:r w:rsidRPr="004A4A24">
        <w:rPr>
          <w:rFonts w:cs="Arial"/>
          <w:b/>
        </w:rPr>
        <w:t>Audit Finding</w:t>
      </w:r>
    </w:p>
    <w:p w14:paraId="057D62C8" w14:textId="77777777" w:rsidR="001B0ADD" w:rsidRPr="00623510" w:rsidRDefault="001B0ADD" w:rsidP="00532C1E">
      <w:pPr>
        <w:pStyle w:val="12ndBullet"/>
        <w:numPr>
          <w:ilvl w:val="0"/>
          <w:numId w:val="0"/>
        </w:numPr>
        <w:tabs>
          <w:tab w:val="left" w:pos="993"/>
        </w:tabs>
        <w:spacing w:after="0"/>
        <w:ind w:left="567"/>
        <w:jc w:val="both"/>
        <w:rPr>
          <w:rFonts w:cs="Arial"/>
          <w:szCs w:val="22"/>
        </w:rPr>
      </w:pPr>
      <w:r w:rsidRPr="00623510">
        <w:rPr>
          <w:rFonts w:cs="Arial"/>
          <w:szCs w:val="22"/>
        </w:rPr>
        <w:t xml:space="preserve">The Consolidated Information and Communication Technology Policy included user access management and it was noted that the policy does not explicitly indicate the systems and/or applications that are covered by the policy. </w:t>
      </w:r>
    </w:p>
    <w:p w14:paraId="36434ADA" w14:textId="77777777" w:rsidR="001B0ADD" w:rsidRPr="00AC0090" w:rsidRDefault="001B0ADD" w:rsidP="00532C1E">
      <w:pPr>
        <w:tabs>
          <w:tab w:val="left" w:pos="851"/>
        </w:tabs>
        <w:spacing w:after="0" w:line="240" w:lineRule="auto"/>
        <w:ind w:left="567"/>
        <w:contextualSpacing/>
        <w:jc w:val="both"/>
        <w:rPr>
          <w:rFonts w:cs="Arial"/>
          <w:lang w:val="en-US"/>
        </w:rPr>
      </w:pPr>
    </w:p>
    <w:p w14:paraId="4E9B6FE0" w14:textId="77777777" w:rsidR="001B0ADD" w:rsidRDefault="001B0ADD" w:rsidP="00532C1E">
      <w:pPr>
        <w:spacing w:after="0" w:line="240" w:lineRule="auto"/>
        <w:ind w:left="567"/>
        <w:contextualSpacing/>
        <w:jc w:val="both"/>
        <w:rPr>
          <w:rFonts w:cs="Arial"/>
        </w:rPr>
      </w:pPr>
      <w:r w:rsidRPr="00623510">
        <w:rPr>
          <w:rFonts w:cs="Arial"/>
        </w:rPr>
        <w:t>Furthermore, as previously reported in 2018/19 it was noted that the current policy was still in draft and does not provide adequate guidance on the process to follow when performing the below user access management activities:</w:t>
      </w:r>
    </w:p>
    <w:p w14:paraId="3C1FC6AE" w14:textId="77777777" w:rsidR="001B0ADD" w:rsidRPr="00623510" w:rsidRDefault="001B0ADD" w:rsidP="00532C1E">
      <w:pPr>
        <w:spacing w:after="0" w:line="240" w:lineRule="auto"/>
        <w:ind w:left="567"/>
        <w:contextualSpacing/>
        <w:jc w:val="both"/>
        <w:rPr>
          <w:rFonts w:cs="Arial"/>
        </w:rPr>
      </w:pPr>
    </w:p>
    <w:p w14:paraId="2A15E70A" w14:textId="77777777" w:rsidR="001B0ADD" w:rsidRPr="008452DB" w:rsidRDefault="001B0ADD" w:rsidP="00532C1E">
      <w:pPr>
        <w:pStyle w:val="12ndBullet"/>
        <w:numPr>
          <w:ilvl w:val="0"/>
          <w:numId w:val="35"/>
        </w:numPr>
        <w:tabs>
          <w:tab w:val="left" w:pos="993"/>
        </w:tabs>
        <w:spacing w:after="0"/>
        <w:jc w:val="both"/>
        <w:rPr>
          <w:rFonts w:cs="Arial"/>
          <w:szCs w:val="22"/>
        </w:rPr>
      </w:pPr>
      <w:r>
        <w:rPr>
          <w:rFonts w:cs="Arial"/>
          <w:szCs w:val="22"/>
        </w:rPr>
        <w:t>User account termination</w:t>
      </w:r>
      <w:r w:rsidRPr="008452DB">
        <w:rPr>
          <w:rFonts w:cs="Arial"/>
          <w:szCs w:val="22"/>
        </w:rPr>
        <w:t xml:space="preserve"> </w:t>
      </w:r>
    </w:p>
    <w:p w14:paraId="254D3EB4" w14:textId="77777777" w:rsidR="001B0ADD" w:rsidRPr="008452DB" w:rsidRDefault="001B0ADD" w:rsidP="00532C1E">
      <w:pPr>
        <w:pStyle w:val="12ndBullet"/>
        <w:numPr>
          <w:ilvl w:val="0"/>
          <w:numId w:val="35"/>
        </w:numPr>
        <w:tabs>
          <w:tab w:val="left" w:pos="993"/>
        </w:tabs>
        <w:spacing w:after="0"/>
        <w:jc w:val="both"/>
        <w:rPr>
          <w:rFonts w:cs="Arial"/>
          <w:szCs w:val="22"/>
        </w:rPr>
      </w:pPr>
      <w:r>
        <w:rPr>
          <w:rFonts w:cs="Arial"/>
          <w:szCs w:val="22"/>
        </w:rPr>
        <w:t>User transfer requests</w:t>
      </w:r>
    </w:p>
    <w:p w14:paraId="1F6B5197" w14:textId="77777777" w:rsidR="001B0ADD" w:rsidRPr="008452DB" w:rsidRDefault="001B0ADD" w:rsidP="00532C1E">
      <w:pPr>
        <w:pStyle w:val="12ndBullet"/>
        <w:numPr>
          <w:ilvl w:val="0"/>
          <w:numId w:val="35"/>
        </w:numPr>
        <w:tabs>
          <w:tab w:val="left" w:pos="993"/>
        </w:tabs>
        <w:spacing w:after="0"/>
        <w:jc w:val="both"/>
        <w:rPr>
          <w:rFonts w:cs="Arial"/>
          <w:szCs w:val="22"/>
        </w:rPr>
      </w:pPr>
      <w:r w:rsidRPr="008452DB">
        <w:rPr>
          <w:rFonts w:cs="Arial"/>
          <w:szCs w:val="22"/>
        </w:rPr>
        <w:t xml:space="preserve">Monitoring of system controller actions on application security level (creation of IDs, user ID maintenance, allocating functions to users etc.) </w:t>
      </w:r>
    </w:p>
    <w:p w14:paraId="7325CB4B" w14:textId="77777777" w:rsidR="001B0ADD" w:rsidRPr="008452DB" w:rsidRDefault="001B0ADD" w:rsidP="00532C1E">
      <w:pPr>
        <w:pStyle w:val="12ndBullet"/>
        <w:numPr>
          <w:ilvl w:val="0"/>
          <w:numId w:val="35"/>
        </w:numPr>
        <w:tabs>
          <w:tab w:val="left" w:pos="993"/>
        </w:tabs>
        <w:spacing w:after="0"/>
        <w:jc w:val="both"/>
        <w:rPr>
          <w:rFonts w:cs="Arial"/>
          <w:szCs w:val="22"/>
        </w:rPr>
      </w:pPr>
      <w:r w:rsidRPr="008452DB">
        <w:rPr>
          <w:rFonts w:cs="Arial"/>
          <w:szCs w:val="22"/>
        </w:rPr>
        <w:t>Periodic reviews of access and logon violation</w:t>
      </w:r>
    </w:p>
    <w:p w14:paraId="0BF4FA5B" w14:textId="77777777" w:rsidR="001B0ADD" w:rsidRPr="004A4A24" w:rsidRDefault="001B0ADD" w:rsidP="00532C1E">
      <w:pPr>
        <w:spacing w:after="0" w:line="240" w:lineRule="auto"/>
        <w:ind w:left="567"/>
        <w:jc w:val="both"/>
        <w:rPr>
          <w:rFonts w:cs="Arial"/>
          <w:bCs/>
        </w:rPr>
      </w:pPr>
    </w:p>
    <w:p w14:paraId="50351D25" w14:textId="77777777" w:rsidR="001B0ADD" w:rsidRPr="00623510" w:rsidRDefault="001B0ADD" w:rsidP="00532C1E">
      <w:pPr>
        <w:spacing w:after="0" w:line="240" w:lineRule="auto"/>
        <w:ind w:left="567"/>
        <w:contextualSpacing/>
        <w:jc w:val="both"/>
        <w:rPr>
          <w:rFonts w:cs="Arial"/>
        </w:rPr>
      </w:pPr>
      <w:r w:rsidRPr="00623510">
        <w:rPr>
          <w:rFonts w:cs="Arial"/>
        </w:rPr>
        <w:t>The controls for monitoring and reviewing of system administrator activities was implemented and performed, however the control was not adequately performed as the review reports did not detail administrator activities performed such as user creation, user ID maintenance, allocation of functions and deletion of user accounts.</w:t>
      </w:r>
    </w:p>
    <w:p w14:paraId="20ABF51A" w14:textId="77777777" w:rsidR="001B0ADD" w:rsidRDefault="001B0ADD" w:rsidP="00532C1E">
      <w:pPr>
        <w:spacing w:after="0" w:line="240" w:lineRule="auto"/>
        <w:ind w:left="567"/>
        <w:contextualSpacing/>
        <w:jc w:val="both"/>
        <w:rPr>
          <w:rFonts w:cs="Arial"/>
        </w:rPr>
      </w:pPr>
    </w:p>
    <w:p w14:paraId="7FE6A60E" w14:textId="77777777" w:rsidR="001B0ADD" w:rsidRPr="00623510" w:rsidRDefault="001B0ADD" w:rsidP="00532C1E">
      <w:pPr>
        <w:spacing w:after="0" w:line="240" w:lineRule="auto"/>
        <w:ind w:left="567"/>
        <w:contextualSpacing/>
        <w:jc w:val="both"/>
        <w:rPr>
          <w:rFonts w:cs="Arial"/>
        </w:rPr>
      </w:pPr>
      <w:r w:rsidRPr="00623510">
        <w:rPr>
          <w:rFonts w:cs="Arial"/>
        </w:rPr>
        <w:t>System generated list of users who requested password resets during the period was not provided, consequently we were unable to assess whether the control around password resets was effectively implemented.</w:t>
      </w:r>
    </w:p>
    <w:p w14:paraId="59BED3F5" w14:textId="77777777" w:rsidR="00532C1E" w:rsidRDefault="00532C1E" w:rsidP="00532C1E">
      <w:pPr>
        <w:spacing w:after="0" w:line="240" w:lineRule="auto"/>
        <w:ind w:left="567"/>
        <w:contextualSpacing/>
        <w:jc w:val="both"/>
        <w:rPr>
          <w:rFonts w:cs="Arial"/>
        </w:rPr>
      </w:pPr>
    </w:p>
    <w:p w14:paraId="4E7D6F74" w14:textId="2F012395" w:rsidR="001B0ADD" w:rsidRDefault="001B0ADD" w:rsidP="00532C1E">
      <w:pPr>
        <w:spacing w:after="0" w:line="240" w:lineRule="auto"/>
        <w:ind w:left="567"/>
        <w:contextualSpacing/>
        <w:jc w:val="both"/>
        <w:rPr>
          <w:rFonts w:cs="Arial"/>
        </w:rPr>
      </w:pPr>
      <w:r w:rsidRPr="00623510">
        <w:rPr>
          <w:rFonts w:cs="Arial"/>
        </w:rPr>
        <w:t>As previously reported on 2017-18 and 2018-19, the following system accounts exist and were not assigned to any specific user furthermore Administrator account was not renamed:</w:t>
      </w:r>
    </w:p>
    <w:p w14:paraId="3D29A575" w14:textId="77777777" w:rsidR="001B0ADD" w:rsidRPr="00623510" w:rsidRDefault="001B0ADD" w:rsidP="00532C1E">
      <w:pPr>
        <w:spacing w:after="0" w:line="240" w:lineRule="auto"/>
        <w:ind w:left="567"/>
        <w:contextualSpacing/>
        <w:jc w:val="both"/>
        <w:rPr>
          <w:rFonts w:cs="Arial"/>
        </w:rPr>
      </w:pPr>
    </w:p>
    <w:p w14:paraId="01BD5E10"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SQL2016Admin</w:t>
      </w:r>
    </w:p>
    <w:p w14:paraId="58CE3625"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SQLADMIN</w:t>
      </w:r>
    </w:p>
    <w:p w14:paraId="7A001B55"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SVC-Autodesk</w:t>
      </w:r>
    </w:p>
    <w:p w14:paraId="71258051"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SVC_SageRT</w:t>
      </w:r>
    </w:p>
    <w:p w14:paraId="46B887C1"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SASAdmin</w:t>
      </w:r>
    </w:p>
    <w:p w14:paraId="303CD958"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MomService</w:t>
      </w:r>
    </w:p>
    <w:p w14:paraId="296AE3D4"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Maps</w:t>
      </w:r>
    </w:p>
    <w:p w14:paraId="04B31436"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Faxadmin</w:t>
      </w:r>
    </w:p>
    <w:p w14:paraId="651B0713"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Administrator</w:t>
      </w:r>
    </w:p>
    <w:p w14:paraId="55B1DC6A" w14:textId="77777777" w:rsidR="001B0ADD" w:rsidRPr="004A4A24" w:rsidRDefault="001B0ADD" w:rsidP="00532C1E">
      <w:pPr>
        <w:spacing w:after="0" w:line="240" w:lineRule="auto"/>
        <w:ind w:left="567"/>
        <w:contextualSpacing/>
        <w:jc w:val="both"/>
        <w:rPr>
          <w:rFonts w:cs="Arial"/>
        </w:rPr>
      </w:pPr>
    </w:p>
    <w:p w14:paraId="2361C160" w14:textId="35E210F5" w:rsidR="001B0ADD" w:rsidRDefault="001B0ADD" w:rsidP="00532C1E">
      <w:pPr>
        <w:spacing w:after="0" w:line="240" w:lineRule="auto"/>
        <w:ind w:left="567"/>
        <w:contextualSpacing/>
        <w:jc w:val="both"/>
        <w:rPr>
          <w:rFonts w:cs="Arial"/>
          <w:b/>
        </w:rPr>
      </w:pPr>
      <w:r w:rsidRPr="00CB0A31">
        <w:rPr>
          <w:rFonts w:cs="Arial"/>
          <w:b/>
        </w:rPr>
        <w:t>Risk</w:t>
      </w:r>
    </w:p>
    <w:p w14:paraId="3CB15993" w14:textId="77777777" w:rsidR="00532C1E" w:rsidRPr="00CB0A31" w:rsidRDefault="00532C1E" w:rsidP="00532C1E">
      <w:pPr>
        <w:spacing w:after="0" w:line="240" w:lineRule="auto"/>
        <w:ind w:left="567"/>
        <w:contextualSpacing/>
        <w:jc w:val="both"/>
        <w:rPr>
          <w:rFonts w:cs="Arial"/>
          <w:b/>
        </w:rPr>
      </w:pPr>
    </w:p>
    <w:p w14:paraId="784444CE" w14:textId="77777777" w:rsidR="001B0ADD" w:rsidRPr="00CB0A31" w:rsidRDefault="001B0ADD" w:rsidP="00532C1E">
      <w:pPr>
        <w:spacing w:after="0" w:line="240" w:lineRule="auto"/>
        <w:ind w:left="567"/>
        <w:contextualSpacing/>
        <w:jc w:val="both"/>
        <w:rPr>
          <w:rFonts w:cs="Arial"/>
        </w:rPr>
      </w:pPr>
      <w:r w:rsidRPr="00CB0A31">
        <w:rPr>
          <w:rFonts w:cs="Arial"/>
        </w:rPr>
        <w:t>Without an adequately designed user account management procedure, there will be inconsistences in processes followed for termination, monitoring of system controller actions and access and logon violation.</w:t>
      </w:r>
    </w:p>
    <w:p w14:paraId="6E10973B" w14:textId="77777777" w:rsidR="001B0ADD" w:rsidRPr="00EB012C" w:rsidRDefault="001B0ADD" w:rsidP="00532C1E">
      <w:pPr>
        <w:spacing w:after="0" w:line="240" w:lineRule="auto"/>
        <w:ind w:left="567"/>
        <w:jc w:val="both"/>
        <w:rPr>
          <w:rFonts w:cs="Arial"/>
          <w:b/>
        </w:rPr>
      </w:pPr>
    </w:p>
    <w:p w14:paraId="0D86B124" w14:textId="77777777" w:rsidR="001B0ADD" w:rsidRPr="00CB0A31" w:rsidRDefault="001B0ADD" w:rsidP="00532C1E">
      <w:pPr>
        <w:spacing w:after="0" w:line="240" w:lineRule="auto"/>
        <w:ind w:left="567"/>
        <w:contextualSpacing/>
        <w:jc w:val="both"/>
        <w:rPr>
          <w:rFonts w:cs="Arial"/>
        </w:rPr>
      </w:pPr>
      <w:r w:rsidRPr="00CB0A31">
        <w:rPr>
          <w:rFonts w:cs="Arial"/>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03466B8D" w14:textId="77777777" w:rsidR="001B0ADD" w:rsidRPr="00CB0A31" w:rsidRDefault="001B0ADD" w:rsidP="00532C1E">
      <w:pPr>
        <w:spacing w:after="0" w:line="240" w:lineRule="auto"/>
        <w:ind w:left="567"/>
        <w:contextualSpacing/>
        <w:jc w:val="both"/>
        <w:rPr>
          <w:rFonts w:cs="Arial"/>
        </w:rPr>
      </w:pPr>
    </w:p>
    <w:p w14:paraId="3F98BFE9" w14:textId="77777777" w:rsidR="001B0ADD" w:rsidRPr="00CB0A31" w:rsidRDefault="001B0ADD" w:rsidP="00532C1E">
      <w:pPr>
        <w:spacing w:after="0" w:line="240" w:lineRule="auto"/>
        <w:ind w:left="567"/>
        <w:contextualSpacing/>
        <w:jc w:val="both"/>
        <w:rPr>
          <w:rFonts w:cs="Arial"/>
        </w:rPr>
      </w:pPr>
      <w:r w:rsidRPr="00CB0A31">
        <w:rPr>
          <w:rFonts w:cs="Arial"/>
        </w:rPr>
        <w:t>Inadequate controls around the resetting of user passwords might result in unauthorised users being granted access to the system.</w:t>
      </w:r>
    </w:p>
    <w:p w14:paraId="6207369F" w14:textId="77777777" w:rsidR="001B0ADD" w:rsidRPr="00EB012C" w:rsidRDefault="001B0ADD" w:rsidP="00532C1E">
      <w:pPr>
        <w:spacing w:after="0" w:line="240" w:lineRule="auto"/>
        <w:ind w:left="567"/>
        <w:jc w:val="both"/>
        <w:rPr>
          <w:rFonts w:cs="Arial"/>
          <w:color w:val="000000" w:themeColor="text1"/>
        </w:rPr>
      </w:pPr>
    </w:p>
    <w:p w14:paraId="49C74E99" w14:textId="77777777" w:rsidR="001B0ADD" w:rsidRPr="00CB0A31" w:rsidRDefault="001B0ADD" w:rsidP="00532C1E">
      <w:pPr>
        <w:spacing w:after="0" w:line="240" w:lineRule="auto"/>
        <w:ind w:left="567"/>
        <w:contextualSpacing/>
        <w:jc w:val="both"/>
        <w:rPr>
          <w:rFonts w:cs="Arial"/>
        </w:rPr>
      </w:pPr>
      <w:r w:rsidRPr="00CB0A31">
        <w:rPr>
          <w:rFonts w:cs="Arial"/>
        </w:rPr>
        <w:t>If user accounts are not linked to a specific user, it would make impossible to apportion accountability in the event when unauthorised or fraudulent transactions are processed.  These could negatively impact data integrity of information systems.</w:t>
      </w:r>
    </w:p>
    <w:p w14:paraId="7E1F1F71" w14:textId="77777777" w:rsidR="001B0ADD" w:rsidRPr="00EB012C" w:rsidRDefault="001B0ADD" w:rsidP="00532C1E">
      <w:pPr>
        <w:spacing w:after="0" w:line="240" w:lineRule="auto"/>
        <w:ind w:left="567"/>
        <w:jc w:val="both"/>
        <w:rPr>
          <w:rFonts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select="FINDING"/&gt;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select="TEXTFIELD3"/&gt;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select="TEXTFIELD4"/&gt;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select="TEXTFIELD5"/&gt;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0B06266B" w14:textId="0BE3C2D4" w:rsidR="001B0ADD" w:rsidRDefault="001B0ADD" w:rsidP="00532C1E">
      <w:pPr>
        <w:spacing w:after="0" w:line="240" w:lineRule="auto"/>
        <w:ind w:left="567"/>
        <w:contextualSpacing/>
        <w:jc w:val="both"/>
        <w:rPr>
          <w:rFonts w:cs="Arial"/>
          <w:b/>
        </w:rPr>
      </w:pPr>
      <w:r w:rsidRPr="00CB0A31">
        <w:rPr>
          <w:rFonts w:cs="Arial"/>
          <w:b/>
        </w:rPr>
        <w:t>Internal control deficiency</w:t>
      </w:r>
    </w:p>
    <w:p w14:paraId="3BB5E71A" w14:textId="77777777" w:rsidR="00532C1E" w:rsidRPr="00CB0A31" w:rsidRDefault="00532C1E" w:rsidP="00532C1E">
      <w:pPr>
        <w:spacing w:after="0" w:line="240" w:lineRule="auto"/>
        <w:ind w:left="567"/>
        <w:contextualSpacing/>
        <w:jc w:val="both"/>
        <w:rPr>
          <w:rFonts w:cs="Arial"/>
          <w:b/>
        </w:rPr>
      </w:pPr>
    </w:p>
    <w:p w14:paraId="05FC8DCC" w14:textId="77777777" w:rsidR="001B0ADD" w:rsidRPr="00CB0A31" w:rsidRDefault="001B0ADD" w:rsidP="00532C1E">
      <w:pPr>
        <w:spacing w:after="0" w:line="240" w:lineRule="auto"/>
        <w:ind w:left="567"/>
        <w:contextualSpacing/>
        <w:jc w:val="both"/>
        <w:rPr>
          <w:rFonts w:cs="Arial"/>
        </w:rPr>
      </w:pPr>
      <w:r w:rsidRPr="00532C1E">
        <w:rPr>
          <w:rFonts w:cs="Arial"/>
          <w:i/>
        </w:rPr>
        <w:t>Financial and performance management:</w:t>
      </w:r>
      <w:r w:rsidRPr="00CB0A31">
        <w:rPr>
          <w:rFonts w:cs="Arial"/>
        </w:rPr>
        <w:t xml:space="preserve"> Formal controls over IT Systems</w:t>
      </w:r>
    </w:p>
    <w:p w14:paraId="7A1CF0EF" w14:textId="77777777" w:rsidR="00532C1E" w:rsidRDefault="00532C1E" w:rsidP="00532C1E">
      <w:pPr>
        <w:spacing w:after="0" w:line="240" w:lineRule="auto"/>
        <w:ind w:left="567"/>
        <w:contextualSpacing/>
        <w:jc w:val="both"/>
        <w:rPr>
          <w:rFonts w:cs="Arial"/>
        </w:rPr>
      </w:pPr>
    </w:p>
    <w:p w14:paraId="44D8840E" w14:textId="2B8DCDCD" w:rsidR="001B0ADD" w:rsidRPr="00CB0A31" w:rsidRDefault="001B0ADD" w:rsidP="00532C1E">
      <w:pPr>
        <w:spacing w:after="0" w:line="240" w:lineRule="auto"/>
        <w:ind w:left="567"/>
        <w:contextualSpacing/>
        <w:jc w:val="both"/>
        <w:rPr>
          <w:rFonts w:cs="Arial"/>
        </w:rPr>
      </w:pPr>
      <w:r w:rsidRPr="00CB0A31">
        <w:rPr>
          <w:rFonts w:cs="Arial"/>
        </w:rPr>
        <w:t>Lack of consequence management for not resolving prior audit finding.</w:t>
      </w:r>
    </w:p>
    <w:p w14:paraId="414EE8B9" w14:textId="77777777" w:rsidR="001B0ADD" w:rsidRPr="00EB012C" w:rsidRDefault="001B0ADD" w:rsidP="00532C1E">
      <w:pPr>
        <w:spacing w:after="0" w:line="240" w:lineRule="auto"/>
        <w:ind w:left="567"/>
        <w:jc w:val="both"/>
        <w:rPr>
          <w:rFonts w:cs="Arial"/>
          <w:b/>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select="TEXTFIELD6"/&gt;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0B42E0AB" w14:textId="3218FCCB" w:rsidR="001B0ADD" w:rsidRDefault="001B0ADD" w:rsidP="00532C1E">
      <w:pPr>
        <w:spacing w:after="0" w:line="240" w:lineRule="auto"/>
        <w:ind w:left="567"/>
        <w:contextualSpacing/>
        <w:jc w:val="both"/>
        <w:rPr>
          <w:rFonts w:cs="Arial"/>
          <w:b/>
        </w:rPr>
      </w:pPr>
      <w:r w:rsidRPr="00CB0A31">
        <w:rPr>
          <w:rFonts w:cs="Arial"/>
          <w:b/>
        </w:rPr>
        <w:t>Recommendation</w:t>
      </w:r>
    </w:p>
    <w:p w14:paraId="03A6C646" w14:textId="77777777" w:rsidR="00532C1E" w:rsidRPr="00CB0A31" w:rsidRDefault="00532C1E" w:rsidP="00532C1E">
      <w:pPr>
        <w:spacing w:after="0" w:line="240" w:lineRule="auto"/>
        <w:ind w:left="567"/>
        <w:contextualSpacing/>
        <w:jc w:val="both"/>
        <w:rPr>
          <w:rFonts w:cs="Arial"/>
          <w:b/>
        </w:rPr>
      </w:pPr>
    </w:p>
    <w:p w14:paraId="1FB1C356" w14:textId="4A75735C" w:rsidR="001B0ADD" w:rsidRDefault="001B0ADD" w:rsidP="00532C1E">
      <w:pPr>
        <w:spacing w:after="0" w:line="240" w:lineRule="auto"/>
        <w:ind w:left="567"/>
        <w:contextualSpacing/>
        <w:jc w:val="both"/>
        <w:rPr>
          <w:rFonts w:cs="Arial"/>
        </w:rPr>
      </w:pPr>
      <w:r w:rsidRPr="00CB0A31">
        <w:rPr>
          <w:rFonts w:cs="Arial"/>
        </w:rPr>
        <w:t>Management should:</w:t>
      </w:r>
    </w:p>
    <w:p w14:paraId="16D773C8" w14:textId="77777777" w:rsidR="00532C1E" w:rsidRPr="00CB0A31" w:rsidRDefault="00532C1E" w:rsidP="00532C1E">
      <w:pPr>
        <w:spacing w:after="0" w:line="240" w:lineRule="auto"/>
        <w:ind w:left="567"/>
        <w:contextualSpacing/>
        <w:jc w:val="both"/>
        <w:rPr>
          <w:rFonts w:cs="Arial"/>
        </w:rPr>
      </w:pPr>
    </w:p>
    <w:p w14:paraId="019F6B19" w14:textId="6A57B463" w:rsidR="001B0ADD" w:rsidRPr="00EB012C" w:rsidRDefault="001B0ADD" w:rsidP="00532C1E">
      <w:pPr>
        <w:pStyle w:val="12ndBullet"/>
        <w:numPr>
          <w:ilvl w:val="0"/>
          <w:numId w:val="0"/>
        </w:numPr>
        <w:tabs>
          <w:tab w:val="left" w:pos="993"/>
        </w:tabs>
        <w:spacing w:after="0"/>
        <w:ind w:left="567"/>
        <w:jc w:val="both"/>
        <w:rPr>
          <w:rFonts w:cs="Arial"/>
          <w:szCs w:val="22"/>
        </w:rPr>
      </w:pPr>
      <w:r>
        <w:rPr>
          <w:rFonts w:cs="Arial"/>
          <w:szCs w:val="22"/>
        </w:rPr>
        <w:t>E</w:t>
      </w:r>
      <w:r w:rsidRPr="00AC0090">
        <w:rPr>
          <w:rFonts w:cs="Arial"/>
          <w:szCs w:val="22"/>
        </w:rPr>
        <w:t>nsure that the Consolidated Information and Communication Technology Policy is reviewed and approved to include all processes related to user access management.</w:t>
      </w:r>
    </w:p>
    <w:p w14:paraId="5BDC620A" w14:textId="77777777" w:rsidR="001B0ADD" w:rsidRPr="00CB0A31" w:rsidRDefault="001B0ADD" w:rsidP="00532C1E">
      <w:pPr>
        <w:pStyle w:val="12ndBullet"/>
        <w:numPr>
          <w:ilvl w:val="0"/>
          <w:numId w:val="0"/>
        </w:numPr>
        <w:tabs>
          <w:tab w:val="left" w:pos="993"/>
        </w:tabs>
        <w:spacing w:after="0"/>
        <w:ind w:left="567"/>
        <w:jc w:val="both"/>
        <w:rPr>
          <w:rFonts w:cs="Arial"/>
          <w:szCs w:val="22"/>
        </w:rPr>
      </w:pPr>
    </w:p>
    <w:p w14:paraId="30AA102C" w14:textId="77777777" w:rsidR="001B0ADD" w:rsidRPr="00EB012C" w:rsidRDefault="001B0ADD" w:rsidP="00532C1E">
      <w:pPr>
        <w:pStyle w:val="12ndBullet"/>
        <w:numPr>
          <w:ilvl w:val="0"/>
          <w:numId w:val="0"/>
        </w:numPr>
        <w:tabs>
          <w:tab w:val="left" w:pos="993"/>
        </w:tabs>
        <w:spacing w:after="0"/>
        <w:ind w:left="567"/>
        <w:jc w:val="both"/>
        <w:rPr>
          <w:rFonts w:cs="Arial"/>
          <w:szCs w:val="22"/>
        </w:rPr>
      </w:pPr>
      <w:r w:rsidRPr="00EB012C">
        <w:rPr>
          <w:rFonts w:cs="Arial"/>
          <w:szCs w:val="22"/>
        </w:rPr>
        <w:t>Regular review and monitoring of audit trails which details activities of privileged users / administrators on the system should be duly conducted and signed off by management as evidence of review.</w:t>
      </w:r>
    </w:p>
    <w:p w14:paraId="6708467F" w14:textId="77777777" w:rsidR="00532C1E" w:rsidRDefault="00532C1E" w:rsidP="00532C1E">
      <w:pPr>
        <w:pStyle w:val="12ndBullet"/>
        <w:numPr>
          <w:ilvl w:val="0"/>
          <w:numId w:val="0"/>
        </w:numPr>
        <w:tabs>
          <w:tab w:val="left" w:pos="993"/>
        </w:tabs>
        <w:spacing w:after="0"/>
        <w:ind w:left="567"/>
        <w:jc w:val="both"/>
        <w:rPr>
          <w:rFonts w:cs="Arial"/>
          <w:szCs w:val="22"/>
        </w:rPr>
      </w:pPr>
    </w:p>
    <w:p w14:paraId="073B3491" w14:textId="5D56D3CD" w:rsidR="001B0ADD" w:rsidRPr="00EB012C" w:rsidRDefault="001B0ADD" w:rsidP="00532C1E">
      <w:pPr>
        <w:pStyle w:val="12ndBullet"/>
        <w:numPr>
          <w:ilvl w:val="0"/>
          <w:numId w:val="0"/>
        </w:numPr>
        <w:tabs>
          <w:tab w:val="left" w:pos="993"/>
        </w:tabs>
        <w:spacing w:after="0"/>
        <w:ind w:left="567"/>
        <w:jc w:val="both"/>
        <w:rPr>
          <w:rFonts w:cs="Arial"/>
          <w:szCs w:val="22"/>
        </w:rPr>
      </w:pPr>
      <w:r w:rsidRPr="00EB012C">
        <w:rPr>
          <w:rFonts w:cs="Arial"/>
          <w:szCs w:val="22"/>
        </w:rPr>
        <w:t>All password resets should be logged/recorded and authorized prior to system administrator resetting the user’s password on the systems and evidence thereof should be retained for audit purposes</w:t>
      </w:r>
    </w:p>
    <w:p w14:paraId="3F3C1FC1" w14:textId="77777777" w:rsidR="00532C1E" w:rsidRDefault="00532C1E" w:rsidP="00532C1E">
      <w:pPr>
        <w:pStyle w:val="12ndBullet"/>
        <w:numPr>
          <w:ilvl w:val="0"/>
          <w:numId w:val="0"/>
        </w:numPr>
        <w:tabs>
          <w:tab w:val="left" w:pos="993"/>
        </w:tabs>
        <w:spacing w:after="0"/>
        <w:ind w:left="567"/>
        <w:jc w:val="both"/>
        <w:rPr>
          <w:rFonts w:cs="Arial"/>
          <w:szCs w:val="22"/>
        </w:rPr>
      </w:pPr>
    </w:p>
    <w:p w14:paraId="055C4438" w14:textId="68667FA7" w:rsidR="001B0ADD" w:rsidRPr="00EB012C" w:rsidRDefault="001B0ADD" w:rsidP="00532C1E">
      <w:pPr>
        <w:pStyle w:val="12ndBullet"/>
        <w:numPr>
          <w:ilvl w:val="0"/>
          <w:numId w:val="0"/>
        </w:numPr>
        <w:tabs>
          <w:tab w:val="left" w:pos="993"/>
        </w:tabs>
        <w:spacing w:after="0"/>
        <w:ind w:left="567"/>
        <w:jc w:val="both"/>
        <w:rPr>
          <w:rFonts w:cs="Arial"/>
          <w:szCs w:val="22"/>
        </w:rPr>
      </w:pPr>
      <w:r>
        <w:rPr>
          <w:rFonts w:cs="Arial"/>
          <w:szCs w:val="22"/>
        </w:rPr>
        <w:t xml:space="preserve">That </w:t>
      </w:r>
      <w:r w:rsidRPr="00EB012C">
        <w:rPr>
          <w:rFonts w:cs="Arial"/>
          <w:szCs w:val="22"/>
        </w:rPr>
        <w:t xml:space="preserve">they </w:t>
      </w:r>
      <w:r w:rsidRPr="00AC0090">
        <w:rPr>
          <w:rFonts w:cs="Arial"/>
          <w:szCs w:val="22"/>
        </w:rPr>
        <w:t>review the list of user-ids on the AD to ensure that each user-id is linked to a specific user and that key system accounts are renamed so that they remain protected.</w:t>
      </w:r>
    </w:p>
    <w:p w14:paraId="3FB1CBE5" w14:textId="77777777" w:rsidR="001B0ADD" w:rsidRDefault="001B0ADD" w:rsidP="00532C1E">
      <w:pPr>
        <w:spacing w:after="0" w:line="240" w:lineRule="auto"/>
        <w:ind w:left="567"/>
        <w:contextualSpacing/>
        <w:jc w:val="both"/>
        <w:rPr>
          <w:rFonts w:cs="Arial"/>
          <w:bCs/>
        </w:rPr>
      </w:pPr>
    </w:p>
    <w:p w14:paraId="22E7E8D5" w14:textId="00BB76A9" w:rsidR="001B0ADD" w:rsidRDefault="001B0ADD" w:rsidP="00532C1E">
      <w:pPr>
        <w:spacing w:after="0" w:line="240" w:lineRule="auto"/>
        <w:ind w:left="567"/>
        <w:contextualSpacing/>
        <w:jc w:val="both"/>
        <w:rPr>
          <w:rFonts w:cs="Arial"/>
          <w:b/>
        </w:rPr>
      </w:pPr>
      <w:r w:rsidRPr="00586778">
        <w:rPr>
          <w:rFonts w:cs="Arial"/>
          <w:b/>
        </w:rPr>
        <w:t xml:space="preserve">Management response </w:t>
      </w:r>
    </w:p>
    <w:p w14:paraId="32C3EC4A" w14:textId="77777777" w:rsidR="00532C1E" w:rsidRPr="00586778" w:rsidRDefault="00532C1E" w:rsidP="00532C1E">
      <w:pPr>
        <w:spacing w:after="0" w:line="240" w:lineRule="auto"/>
        <w:ind w:left="567"/>
        <w:contextualSpacing/>
        <w:jc w:val="both"/>
        <w:rPr>
          <w:rFonts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586778" w14:paraId="554496E7"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35DC08A6" w14:textId="77777777" w:rsidR="001B0ADD" w:rsidRPr="00CB0A31" w:rsidRDefault="001B0ADD" w:rsidP="00532C1E">
            <w:pPr>
              <w:spacing w:after="0"/>
              <w:jc w:val="both"/>
              <w:rPr>
                <w:rFonts w:cs="Arial"/>
                <w:bCs/>
                <w:sz w:val="22"/>
                <w:szCs w:val="22"/>
              </w:rPr>
            </w:pPr>
            <w:r w:rsidRPr="00586778">
              <w:rPr>
                <w:rFonts w:cs="Arial"/>
                <w:b/>
                <w:bCs/>
                <w:sz w:val="22"/>
                <w:szCs w:val="22"/>
                <w:lang w:val="en-US"/>
              </w:rPr>
              <w:t>Manage</w:t>
            </w:r>
            <w:r>
              <w:rPr>
                <w:rFonts w:cs="Arial"/>
                <w:b/>
                <w:bCs/>
                <w:sz w:val="22"/>
                <w:szCs w:val="22"/>
                <w:lang w:val="en-US"/>
              </w:rPr>
              <w:t xml:space="preserve">ment comment on audit finding: </w:t>
            </w:r>
            <w:r w:rsidRPr="00CB0A31">
              <w:rPr>
                <w:rFonts w:cs="Arial"/>
                <w:bCs/>
                <w:sz w:val="22"/>
                <w:szCs w:val="22"/>
              </w:rPr>
              <w:t>Management agrees</w:t>
            </w:r>
            <w:r>
              <w:rPr>
                <w:rFonts w:cs="Arial"/>
                <w:bCs/>
                <w:sz w:val="22"/>
                <w:szCs w:val="22"/>
              </w:rPr>
              <w:t>.</w:t>
            </w:r>
          </w:p>
        </w:tc>
      </w:tr>
      <w:tr w:rsidR="001B0ADD" w:rsidRPr="00586778" w14:paraId="10F94FE9"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435E0A83" w14:textId="77777777" w:rsidR="001B0ADD" w:rsidRPr="00CB0A31" w:rsidRDefault="001B0ADD" w:rsidP="00532C1E">
            <w:pPr>
              <w:tabs>
                <w:tab w:val="left" w:pos="528"/>
              </w:tabs>
              <w:spacing w:after="0"/>
              <w:jc w:val="both"/>
              <w:rPr>
                <w:rFonts w:cs="Arial"/>
                <w:b/>
                <w:sz w:val="22"/>
                <w:szCs w:val="22"/>
              </w:rPr>
            </w:pPr>
            <w:r w:rsidRPr="00CB0A31">
              <w:rPr>
                <w:rFonts w:cs="Arial"/>
                <w:b/>
                <w:sz w:val="22"/>
                <w:szCs w:val="22"/>
              </w:rPr>
              <w:t xml:space="preserve">Management comment on internal control deficiencies: </w:t>
            </w:r>
            <w:r w:rsidRPr="00CB0A31">
              <w:rPr>
                <w:rFonts w:cs="Arial"/>
                <w:sz w:val="22"/>
                <w:szCs w:val="22"/>
              </w:rPr>
              <w:t>On policy review all systems will be indicated. The user access management activities will also be amended accordingly. The accounts specified have been linked to users and PoE is attached.</w:t>
            </w:r>
          </w:p>
          <w:p w14:paraId="09C62154" w14:textId="77777777" w:rsidR="001B0ADD" w:rsidRPr="00586778" w:rsidRDefault="001B0ADD" w:rsidP="00532C1E">
            <w:pPr>
              <w:autoSpaceDE w:val="0"/>
              <w:autoSpaceDN w:val="0"/>
              <w:adjustRightInd w:val="0"/>
              <w:spacing w:after="0"/>
              <w:jc w:val="both"/>
              <w:rPr>
                <w:rFonts w:cs="Arial"/>
                <w:bCs/>
                <w:sz w:val="22"/>
                <w:szCs w:val="22"/>
                <w:lang w:val="en-US"/>
              </w:rPr>
            </w:pPr>
          </w:p>
        </w:tc>
      </w:tr>
      <w:tr w:rsidR="001B0ADD" w:rsidRPr="00586778" w14:paraId="5E5556B0"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477B608E" w14:textId="77777777" w:rsidR="001B0ADD" w:rsidRPr="00CB0A31" w:rsidRDefault="001B0ADD" w:rsidP="00532C1E">
            <w:pPr>
              <w:tabs>
                <w:tab w:val="left" w:pos="528"/>
              </w:tabs>
              <w:spacing w:after="0"/>
              <w:jc w:val="both"/>
              <w:rPr>
                <w:rFonts w:cs="Arial"/>
                <w:b/>
                <w:sz w:val="22"/>
                <w:szCs w:val="22"/>
              </w:rPr>
            </w:pPr>
            <w:r w:rsidRPr="00CB0A31">
              <w:rPr>
                <w:rFonts w:cs="Arial"/>
                <w:b/>
                <w:sz w:val="22"/>
                <w:szCs w:val="22"/>
              </w:rPr>
              <w:t xml:space="preserve">Management comment on recommendation: </w:t>
            </w:r>
            <w:r w:rsidRPr="00CB0A31">
              <w:rPr>
                <w:rFonts w:cs="Arial"/>
                <w:sz w:val="22"/>
                <w:szCs w:val="22"/>
              </w:rPr>
              <w:t>It’s noted that recommendations were made before policy approval and they will be considered when review takes place.</w:t>
            </w:r>
          </w:p>
          <w:p w14:paraId="6334094A" w14:textId="77777777" w:rsidR="001B0ADD" w:rsidRPr="00586778" w:rsidRDefault="001B0ADD" w:rsidP="00532C1E">
            <w:pPr>
              <w:autoSpaceDE w:val="0"/>
              <w:autoSpaceDN w:val="0"/>
              <w:adjustRightInd w:val="0"/>
              <w:spacing w:after="0"/>
              <w:jc w:val="both"/>
              <w:rPr>
                <w:rFonts w:cs="Arial"/>
                <w:bCs/>
                <w:sz w:val="22"/>
                <w:szCs w:val="22"/>
                <w:lang w:val="en-US"/>
              </w:rPr>
            </w:pPr>
          </w:p>
        </w:tc>
      </w:tr>
      <w:tr w:rsidR="001B0ADD" w:rsidRPr="00586778" w14:paraId="5E74A96E" w14:textId="77777777" w:rsidTr="001B0ADD">
        <w:trPr>
          <w:trHeight w:val="542"/>
        </w:trPr>
        <w:tc>
          <w:tcPr>
            <w:tcW w:w="9088" w:type="dxa"/>
            <w:gridSpan w:val="3"/>
            <w:tcBorders>
              <w:top w:val="single" w:sz="4" w:space="0" w:color="auto"/>
              <w:left w:val="single" w:sz="4" w:space="0" w:color="auto"/>
              <w:bottom w:val="single" w:sz="4" w:space="0" w:color="auto"/>
              <w:right w:val="single" w:sz="4" w:space="0" w:color="auto"/>
            </w:tcBorders>
            <w:hideMark/>
          </w:tcPr>
          <w:p w14:paraId="0AEB92FB" w14:textId="77777777" w:rsidR="001B0ADD" w:rsidRPr="00586778" w:rsidRDefault="001B0ADD" w:rsidP="00532C1E">
            <w:pPr>
              <w:spacing w:after="0"/>
              <w:jc w:val="both"/>
              <w:rPr>
                <w:rFonts w:cs="Arial"/>
                <w:b/>
                <w:bCs/>
                <w:sz w:val="22"/>
                <w:szCs w:val="22"/>
                <w:lang w:val="en-US"/>
              </w:rPr>
            </w:pPr>
            <w:r w:rsidRPr="00586778">
              <w:rPr>
                <w:rFonts w:cs="Arial"/>
                <w:b/>
                <w:bCs/>
                <w:sz w:val="22"/>
                <w:szCs w:val="22"/>
                <w:lang w:val="en-US"/>
              </w:rPr>
              <w:t xml:space="preserve">Remedial action: </w:t>
            </w:r>
          </w:p>
          <w:p w14:paraId="0A725006" w14:textId="77777777" w:rsidR="001B0ADD" w:rsidRPr="00586778" w:rsidRDefault="001B0ADD" w:rsidP="00532C1E">
            <w:pPr>
              <w:spacing w:after="0"/>
              <w:jc w:val="both"/>
              <w:rPr>
                <w:rFonts w:cs="Arial"/>
                <w:b/>
                <w:bCs/>
                <w:sz w:val="22"/>
                <w:szCs w:val="22"/>
                <w:lang w:val="en-US"/>
              </w:rPr>
            </w:pPr>
            <w:r w:rsidRPr="00CB0A31">
              <w:rPr>
                <w:rFonts w:cs="Arial"/>
                <w:bCs/>
                <w:sz w:val="22"/>
                <w:szCs w:val="22"/>
              </w:rPr>
              <w:t>All identified deficiencies will be attended as per action plan below.</w:t>
            </w:r>
            <w:r w:rsidRPr="00586778">
              <w:rPr>
                <w:rFonts w:cs="Arial"/>
              </w:rPr>
              <w:fldChar w:fldCharType="begin"/>
            </w:r>
            <w:r w:rsidRPr="00586778">
              <w:rPr>
                <w:rFonts w:cs="Arial"/>
                <w:sz w:val="22"/>
                <w:szCs w:val="22"/>
              </w:rPr>
              <w:instrText xml:space="preserve"> &lt;tm:format font-override="true"&gt; </w:instrText>
            </w:r>
            <w:r w:rsidRPr="00586778">
              <w:rPr>
                <w:rFonts w:cs="Arial"/>
              </w:rPr>
              <w:fldChar w:fldCharType="end"/>
            </w:r>
            <w:r w:rsidRPr="00586778">
              <w:rPr>
                <w:rFonts w:cs="Arial"/>
              </w:rPr>
              <w:fldChar w:fldCharType="begin"/>
            </w:r>
            <w:r w:rsidRPr="00586778">
              <w:rPr>
                <w:rFonts w:cs="Arial"/>
                <w:sz w:val="22"/>
                <w:szCs w:val="22"/>
              </w:rPr>
              <w:instrText xml:space="preserve"> &lt;xsl:value-of select="TEXTFIELD2"/&gt; </w:instrText>
            </w:r>
            <w:r w:rsidRPr="00586778">
              <w:rPr>
                <w:rFonts w:cs="Arial"/>
              </w:rPr>
              <w:fldChar w:fldCharType="end"/>
            </w:r>
            <w:r w:rsidRPr="00586778">
              <w:rPr>
                <w:rFonts w:cs="Arial"/>
              </w:rPr>
              <w:fldChar w:fldCharType="begin"/>
            </w:r>
            <w:r w:rsidRPr="00586778">
              <w:rPr>
                <w:rFonts w:cs="Arial"/>
                <w:sz w:val="22"/>
                <w:szCs w:val="22"/>
              </w:rPr>
              <w:instrText xml:space="preserve"> &lt;/tm:format&gt; </w:instrText>
            </w:r>
            <w:r w:rsidRPr="00586778">
              <w:rPr>
                <w:rFonts w:cs="Arial"/>
              </w:rPr>
              <w:fldChar w:fldCharType="end"/>
            </w:r>
          </w:p>
        </w:tc>
      </w:tr>
      <w:tr w:rsidR="001B0ADD" w:rsidRPr="00586778" w14:paraId="74ADE96A" w14:textId="77777777" w:rsidTr="001B0ADD">
        <w:tc>
          <w:tcPr>
            <w:tcW w:w="3838" w:type="dxa"/>
            <w:tcBorders>
              <w:top w:val="single" w:sz="4" w:space="0" w:color="auto"/>
              <w:left w:val="single" w:sz="4" w:space="0" w:color="auto"/>
              <w:bottom w:val="single" w:sz="4" w:space="0" w:color="auto"/>
              <w:right w:val="single" w:sz="4" w:space="0" w:color="auto"/>
            </w:tcBorders>
          </w:tcPr>
          <w:p w14:paraId="3C94C417" w14:textId="77777777" w:rsidR="001B0ADD" w:rsidRPr="00586778" w:rsidRDefault="001B0ADD" w:rsidP="00532C1E">
            <w:pPr>
              <w:autoSpaceDE w:val="0"/>
              <w:autoSpaceDN w:val="0"/>
              <w:adjustRightInd w:val="0"/>
              <w:spacing w:after="0"/>
              <w:jc w:val="both"/>
              <w:rPr>
                <w:rFonts w:cs="Arial"/>
                <w:b/>
                <w:sz w:val="22"/>
                <w:szCs w:val="22"/>
                <w:lang w:val="en-US"/>
              </w:rPr>
            </w:pPr>
            <w:r w:rsidRPr="00586778">
              <w:rPr>
                <w:rFonts w:cs="Arial"/>
                <w:b/>
                <w:sz w:val="22"/>
                <w:szCs w:val="22"/>
                <w:lang w:val="en-US"/>
              </w:rPr>
              <w:t xml:space="preserve">What actions will be taken: </w:t>
            </w:r>
          </w:p>
          <w:p w14:paraId="32338C1C" w14:textId="77777777" w:rsidR="001B0ADD" w:rsidRPr="00586778" w:rsidRDefault="001B0ADD" w:rsidP="00532C1E">
            <w:pPr>
              <w:autoSpaceDE w:val="0"/>
              <w:autoSpaceDN w:val="0"/>
              <w:adjustRightInd w:val="0"/>
              <w:spacing w:after="0"/>
              <w:jc w:val="both"/>
              <w:rPr>
                <w:sz w:val="22"/>
                <w:szCs w:val="22"/>
              </w:rPr>
            </w:pPr>
            <w:r w:rsidRPr="00586778">
              <w:rPr>
                <w:sz w:val="22"/>
                <w:szCs w:val="22"/>
              </w:rPr>
              <w:t>Update the procedure in line with the process.</w:t>
            </w:r>
          </w:p>
        </w:tc>
        <w:tc>
          <w:tcPr>
            <w:tcW w:w="3402" w:type="dxa"/>
            <w:tcBorders>
              <w:top w:val="single" w:sz="4" w:space="0" w:color="auto"/>
              <w:left w:val="single" w:sz="4" w:space="0" w:color="auto"/>
              <w:bottom w:val="single" w:sz="4" w:space="0" w:color="auto"/>
              <w:right w:val="single" w:sz="4" w:space="0" w:color="auto"/>
            </w:tcBorders>
            <w:hideMark/>
          </w:tcPr>
          <w:p w14:paraId="7E92DB45" w14:textId="77777777" w:rsidR="001B0ADD" w:rsidRPr="00586778" w:rsidRDefault="001B0ADD" w:rsidP="00532C1E">
            <w:pPr>
              <w:autoSpaceDE w:val="0"/>
              <w:autoSpaceDN w:val="0"/>
              <w:adjustRightInd w:val="0"/>
              <w:spacing w:after="0"/>
              <w:jc w:val="both"/>
              <w:rPr>
                <w:rFonts w:cs="Arial"/>
                <w:sz w:val="22"/>
                <w:szCs w:val="22"/>
                <w:lang w:eastAsia="en-GB"/>
              </w:rPr>
            </w:pPr>
            <w:r w:rsidRPr="00586778">
              <w:rPr>
                <w:rFonts w:cs="Arial"/>
                <w:b/>
                <w:sz w:val="22"/>
                <w:szCs w:val="22"/>
                <w:lang w:eastAsia="en-GB"/>
              </w:rPr>
              <w:t>By whom</w:t>
            </w:r>
            <w:r>
              <w:rPr>
                <w:rFonts w:cs="Arial"/>
                <w:sz w:val="22"/>
                <w:szCs w:val="22"/>
                <w:lang w:eastAsia="en-GB"/>
              </w:rPr>
              <w:t xml:space="preserve">: </w:t>
            </w:r>
            <w:r w:rsidRPr="00CB0A31">
              <w:rPr>
                <w:rFonts w:cs="Arial"/>
                <w:sz w:val="22"/>
                <w:szCs w:val="22"/>
                <w:lang w:eastAsia="en-GB"/>
              </w:rPr>
              <w:t>Pakiso Mphuthi</w:t>
            </w:r>
          </w:p>
          <w:p w14:paraId="62F2E2BF" w14:textId="77777777" w:rsidR="001B0ADD" w:rsidRPr="00586778" w:rsidRDefault="001B0ADD" w:rsidP="00532C1E">
            <w:pPr>
              <w:autoSpaceDE w:val="0"/>
              <w:autoSpaceDN w:val="0"/>
              <w:adjustRightInd w:val="0"/>
              <w:spacing w:after="0"/>
              <w:jc w:val="both"/>
              <w:rPr>
                <w:rFonts w:cs="Arial"/>
                <w:sz w:val="22"/>
                <w:szCs w:val="22"/>
                <w:lang w:eastAsia="en-GB"/>
              </w:rPr>
            </w:pPr>
            <w:r w:rsidRPr="004C0FBD">
              <w:rPr>
                <w:rFonts w:cs="Arial"/>
                <w:b/>
                <w:sz w:val="22"/>
                <w:szCs w:val="22"/>
                <w:lang w:eastAsia="en-GB"/>
              </w:rPr>
              <w:t>Position</w:t>
            </w:r>
            <w:r w:rsidRPr="004C0FBD">
              <w:rPr>
                <w:rFonts w:cs="Arial"/>
                <w:sz w:val="22"/>
                <w:szCs w:val="22"/>
                <w:lang w:eastAsia="en-GB"/>
              </w:rPr>
              <w:t>:</w:t>
            </w:r>
            <w:r>
              <w:rPr>
                <w:rFonts w:cs="Arial"/>
                <w:sz w:val="22"/>
                <w:szCs w:val="22"/>
                <w:lang w:eastAsia="en-GB"/>
              </w:rPr>
              <w:t xml:space="preserve"> Security Manager</w:t>
            </w:r>
          </w:p>
        </w:tc>
        <w:tc>
          <w:tcPr>
            <w:tcW w:w="1848" w:type="dxa"/>
            <w:tcBorders>
              <w:top w:val="single" w:sz="4" w:space="0" w:color="auto"/>
              <w:left w:val="single" w:sz="4" w:space="0" w:color="auto"/>
              <w:bottom w:val="single" w:sz="4" w:space="0" w:color="auto"/>
              <w:right w:val="single" w:sz="4" w:space="0" w:color="auto"/>
            </w:tcBorders>
          </w:tcPr>
          <w:p w14:paraId="1AF19CD2" w14:textId="77777777" w:rsidR="001B0ADD" w:rsidRPr="00586778" w:rsidRDefault="001B0ADD" w:rsidP="00532C1E">
            <w:pPr>
              <w:spacing w:after="0"/>
              <w:jc w:val="both"/>
              <w:rPr>
                <w:rFonts w:cs="Arial"/>
                <w:b/>
                <w:sz w:val="22"/>
                <w:szCs w:val="22"/>
                <w:lang w:val="en-US"/>
              </w:rPr>
            </w:pPr>
            <w:r w:rsidRPr="00586778">
              <w:rPr>
                <w:rFonts w:cs="Arial"/>
                <w:b/>
                <w:sz w:val="22"/>
                <w:szCs w:val="22"/>
                <w:lang w:val="en-US"/>
              </w:rPr>
              <w:t>By when:</w:t>
            </w:r>
          </w:p>
          <w:p w14:paraId="4219D930" w14:textId="77777777" w:rsidR="001B0ADD" w:rsidRPr="00586778" w:rsidRDefault="001B0ADD" w:rsidP="00532C1E">
            <w:pPr>
              <w:spacing w:after="0"/>
              <w:jc w:val="both"/>
              <w:rPr>
                <w:rFonts w:cs="Arial"/>
                <w:sz w:val="22"/>
                <w:szCs w:val="22"/>
                <w:lang w:val="en-US"/>
              </w:rPr>
            </w:pPr>
            <w:r>
              <w:rPr>
                <w:rFonts w:cs="Arial"/>
                <w:sz w:val="22"/>
                <w:szCs w:val="22"/>
                <w:lang w:val="en-US"/>
              </w:rPr>
              <w:t>31 October 2020</w:t>
            </w:r>
          </w:p>
        </w:tc>
      </w:tr>
    </w:tbl>
    <w:p w14:paraId="4EE085B0" w14:textId="77777777" w:rsidR="001B0ADD" w:rsidRPr="00586778" w:rsidRDefault="001B0ADD" w:rsidP="00532C1E">
      <w:pPr>
        <w:spacing w:after="0" w:line="240" w:lineRule="auto"/>
        <w:ind w:left="567"/>
        <w:contextualSpacing/>
        <w:jc w:val="both"/>
        <w:rPr>
          <w:rFonts w:cs="Arial"/>
          <w:bCs/>
        </w:rPr>
      </w:pPr>
    </w:p>
    <w:p w14:paraId="16758649" w14:textId="148D67E8" w:rsidR="001B0ADD" w:rsidRDefault="001B0ADD" w:rsidP="00532C1E">
      <w:pPr>
        <w:spacing w:after="0" w:line="240" w:lineRule="auto"/>
        <w:ind w:left="567"/>
        <w:contextualSpacing/>
        <w:jc w:val="both"/>
        <w:rPr>
          <w:rFonts w:cs="Arial"/>
          <w:b/>
        </w:rPr>
      </w:pPr>
      <w:r w:rsidRPr="00586778">
        <w:rPr>
          <w:rFonts w:cs="Arial"/>
          <w:b/>
        </w:rPr>
        <w:t>Auditor’s conclusion</w:t>
      </w:r>
    </w:p>
    <w:p w14:paraId="0FD7F917" w14:textId="77777777" w:rsidR="00532C1E" w:rsidRPr="00586778" w:rsidRDefault="00532C1E" w:rsidP="00532C1E">
      <w:pPr>
        <w:spacing w:after="0" w:line="240" w:lineRule="auto"/>
        <w:ind w:left="567"/>
        <w:contextualSpacing/>
        <w:jc w:val="both"/>
        <w:rPr>
          <w:rFonts w:cs="Arial"/>
          <w:b/>
        </w:rPr>
      </w:pPr>
    </w:p>
    <w:p w14:paraId="35AD4DBA" w14:textId="77777777" w:rsidR="001B0ADD" w:rsidRDefault="001B0ADD" w:rsidP="00532C1E">
      <w:pPr>
        <w:spacing w:after="0" w:line="240" w:lineRule="auto"/>
        <w:ind w:left="567"/>
        <w:jc w:val="both"/>
        <w:rPr>
          <w:rFonts w:cs="Arial"/>
        </w:rPr>
      </w:pPr>
      <w:r w:rsidRPr="00586778">
        <w:rPr>
          <w:rFonts w:cs="Arial"/>
        </w:rPr>
        <w:t>Management comments are noted and corrective actions will be evaluated in next audit cycle.</w:t>
      </w:r>
    </w:p>
    <w:p w14:paraId="71997450" w14:textId="2EE5A9F4" w:rsidR="00532C1E" w:rsidRDefault="00532C1E">
      <w:pPr>
        <w:spacing w:after="200"/>
        <w:rPr>
          <w:rFonts w:cs="Arial"/>
        </w:rPr>
      </w:pPr>
      <w:r>
        <w:rPr>
          <w:rFonts w:cs="Arial"/>
        </w:rPr>
        <w:br w:type="page"/>
      </w:r>
    </w:p>
    <w:p w14:paraId="2D218A2F" w14:textId="77777777" w:rsidR="001B0ADD" w:rsidRPr="00C271A2" w:rsidRDefault="001B0ADD" w:rsidP="00532C1E">
      <w:pPr>
        <w:numPr>
          <w:ilvl w:val="1"/>
          <w:numId w:val="32"/>
        </w:numPr>
        <w:spacing w:after="0" w:line="240" w:lineRule="auto"/>
        <w:ind w:left="567" w:hanging="567"/>
        <w:contextualSpacing/>
        <w:jc w:val="both"/>
        <w:rPr>
          <w:rFonts w:cs="Arial"/>
          <w:b/>
        </w:rPr>
      </w:pPr>
      <w:r w:rsidRPr="00C271A2">
        <w:rPr>
          <w:rFonts w:cs="Arial"/>
          <w:b/>
        </w:rPr>
        <w:t>Inadequately implementation of user access management controls around EPWP</w:t>
      </w:r>
    </w:p>
    <w:p w14:paraId="7ABEF574" w14:textId="77777777" w:rsidR="001B0ADD" w:rsidRDefault="001B0ADD" w:rsidP="00532C1E">
      <w:pPr>
        <w:tabs>
          <w:tab w:val="left" w:pos="567"/>
        </w:tabs>
        <w:spacing w:after="0" w:line="240" w:lineRule="auto"/>
        <w:ind w:left="567"/>
        <w:contextualSpacing/>
        <w:jc w:val="both"/>
        <w:rPr>
          <w:rFonts w:cs="Arial"/>
          <w:b/>
          <w:lang w:val="en-US"/>
        </w:rPr>
      </w:pPr>
    </w:p>
    <w:p w14:paraId="0ADB4ED1" w14:textId="77777777" w:rsidR="001B0ADD" w:rsidRPr="00C271A2" w:rsidRDefault="001B0ADD" w:rsidP="00532C1E">
      <w:pPr>
        <w:spacing w:after="0" w:line="240" w:lineRule="auto"/>
        <w:ind w:left="567"/>
        <w:contextualSpacing/>
        <w:jc w:val="both"/>
        <w:rPr>
          <w:rFonts w:cs="Arial"/>
        </w:rPr>
      </w:pPr>
      <w:r w:rsidRPr="00C271A2">
        <w:rPr>
          <w:rFonts w:cs="Arial"/>
        </w:rPr>
        <w:t>User access controls ensures that only valid and authorized users are allowed access to initiate and approve transactions on the system and that user access is adequately segregated when transactions are captured and approved.</w:t>
      </w:r>
    </w:p>
    <w:p w14:paraId="1A6B5C27" w14:textId="77777777" w:rsidR="001B0ADD" w:rsidRDefault="001B0ADD" w:rsidP="00532C1E">
      <w:pPr>
        <w:tabs>
          <w:tab w:val="left" w:pos="567"/>
        </w:tabs>
        <w:spacing w:after="0" w:line="240" w:lineRule="auto"/>
        <w:contextualSpacing/>
        <w:jc w:val="both"/>
        <w:rPr>
          <w:rFonts w:cs="Arial"/>
          <w:b/>
          <w:lang w:val="en-US"/>
        </w:rPr>
      </w:pPr>
    </w:p>
    <w:p w14:paraId="23BB0ECC" w14:textId="68A5A372" w:rsidR="001B0ADD" w:rsidRDefault="001B0ADD" w:rsidP="00532C1E">
      <w:pPr>
        <w:spacing w:after="0" w:line="240" w:lineRule="auto"/>
        <w:ind w:left="567"/>
        <w:contextualSpacing/>
        <w:jc w:val="both"/>
        <w:rPr>
          <w:rFonts w:cs="Arial"/>
          <w:b/>
        </w:rPr>
      </w:pPr>
      <w:r w:rsidRPr="00C271A2">
        <w:rPr>
          <w:rFonts w:cs="Arial"/>
          <w:b/>
        </w:rPr>
        <w:t>Audit finding</w:t>
      </w:r>
    </w:p>
    <w:p w14:paraId="357C29ED" w14:textId="77777777" w:rsidR="00532C1E" w:rsidRPr="00C271A2" w:rsidRDefault="00532C1E" w:rsidP="00532C1E">
      <w:pPr>
        <w:spacing w:after="0" w:line="240" w:lineRule="auto"/>
        <w:ind w:left="567"/>
        <w:contextualSpacing/>
        <w:jc w:val="both"/>
        <w:rPr>
          <w:rFonts w:cs="Arial"/>
          <w:b/>
        </w:rPr>
      </w:pPr>
    </w:p>
    <w:p w14:paraId="5A337EA6" w14:textId="77777777" w:rsidR="001B0ADD" w:rsidRDefault="001B0ADD" w:rsidP="00532C1E">
      <w:pPr>
        <w:spacing w:after="0" w:line="240" w:lineRule="auto"/>
        <w:ind w:left="567"/>
        <w:contextualSpacing/>
        <w:jc w:val="both"/>
        <w:rPr>
          <w:rFonts w:cs="Arial"/>
        </w:rPr>
      </w:pPr>
      <w:r w:rsidRPr="00C271A2">
        <w:rPr>
          <w:rFonts w:cs="Arial"/>
        </w:rPr>
        <w:t>The following deficiencies were noted with regards to the administration of user access controls on the EPWP system:</w:t>
      </w:r>
    </w:p>
    <w:p w14:paraId="048E9EA5" w14:textId="77777777" w:rsidR="001B0ADD" w:rsidRPr="00C271A2" w:rsidRDefault="001B0ADD" w:rsidP="00532C1E">
      <w:pPr>
        <w:spacing w:after="0" w:line="240" w:lineRule="auto"/>
        <w:ind w:left="567"/>
        <w:contextualSpacing/>
        <w:jc w:val="both"/>
        <w:rPr>
          <w:rFonts w:cs="Arial"/>
        </w:rPr>
      </w:pPr>
    </w:p>
    <w:p w14:paraId="6E68C87A" w14:textId="77777777" w:rsidR="001B0ADD" w:rsidRPr="00A05EF1" w:rsidRDefault="001B0ADD" w:rsidP="00DF6452">
      <w:pPr>
        <w:pStyle w:val="12ndBullet"/>
        <w:numPr>
          <w:ilvl w:val="0"/>
          <w:numId w:val="0"/>
        </w:numPr>
        <w:tabs>
          <w:tab w:val="left" w:pos="567"/>
        </w:tabs>
        <w:spacing w:after="0"/>
        <w:ind w:left="567"/>
        <w:jc w:val="both"/>
        <w:rPr>
          <w:rFonts w:cs="Arial"/>
          <w:szCs w:val="22"/>
        </w:rPr>
      </w:pPr>
      <w:r w:rsidRPr="00A05EF1">
        <w:rPr>
          <w:rFonts w:cs="Arial"/>
          <w:szCs w:val="22"/>
        </w:rPr>
        <w:t>Evidence of review performed to monitor user's access rights was not adequate as it did not entail users access furthermore there was no evidence indicating that the report/list was reviewed to ensure that the functions allocated to the users commensurate with their job responsibilities.</w:t>
      </w:r>
    </w:p>
    <w:p w14:paraId="2A790758" w14:textId="77777777" w:rsidR="00DF6452" w:rsidRDefault="00DF6452" w:rsidP="00DF6452">
      <w:pPr>
        <w:pStyle w:val="12ndBullet"/>
        <w:numPr>
          <w:ilvl w:val="0"/>
          <w:numId w:val="0"/>
        </w:numPr>
        <w:tabs>
          <w:tab w:val="left" w:pos="567"/>
        </w:tabs>
        <w:spacing w:after="0"/>
        <w:ind w:left="567"/>
        <w:jc w:val="both"/>
        <w:rPr>
          <w:rFonts w:cs="Arial"/>
          <w:szCs w:val="22"/>
        </w:rPr>
      </w:pPr>
    </w:p>
    <w:p w14:paraId="44DFD46D" w14:textId="67D32681" w:rsidR="001B0ADD"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p>
    <w:p w14:paraId="59E526D9" w14:textId="77777777"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fldChar w:fldCharType="begin"/>
      </w:r>
      <w:r w:rsidRPr="00EB012C">
        <w:rPr>
          <w:rFonts w:cs="Arial"/>
          <w:szCs w:val="22"/>
        </w:rPr>
        <w:instrText xml:space="preserve"> &lt;tm:format font-override="true"&gt; </w:instrText>
      </w:r>
      <w:r w:rsidRPr="00EB012C">
        <w:rPr>
          <w:rFonts w:cs="Arial"/>
          <w:szCs w:val="22"/>
        </w:rPr>
        <w:fldChar w:fldCharType="end"/>
      </w:r>
      <w:r w:rsidRPr="00EB012C">
        <w:rPr>
          <w:rFonts w:cs="Arial"/>
          <w:szCs w:val="22"/>
        </w:rPr>
        <w:fldChar w:fldCharType="begin"/>
      </w:r>
      <w:r w:rsidRPr="00EB012C">
        <w:rPr>
          <w:rFonts w:cs="Arial"/>
          <w:szCs w:val="22"/>
        </w:rPr>
        <w:instrText xml:space="preserve"> &lt;xsl:value-of select="FINDING"/&gt; </w:instrText>
      </w:r>
      <w:r w:rsidRPr="00EB012C">
        <w:rPr>
          <w:rFonts w:cs="Arial"/>
          <w:szCs w:val="22"/>
        </w:rPr>
        <w:fldChar w:fldCharType="end"/>
      </w:r>
      <w:r w:rsidRPr="00EB012C">
        <w:rPr>
          <w:rFonts w:cs="Arial"/>
          <w:szCs w:val="22"/>
        </w:rPr>
        <w:fldChar w:fldCharType="begin"/>
      </w:r>
      <w:r w:rsidRPr="00EB012C">
        <w:rPr>
          <w:rFonts w:cs="Arial"/>
          <w:szCs w:val="22"/>
        </w:rPr>
        <w:instrText xml:space="preserve"> &lt;/tm:format&gt; </w:instrText>
      </w:r>
      <w:r w:rsidRPr="00EB012C">
        <w:rPr>
          <w:rFonts w:cs="Arial"/>
          <w:szCs w:val="22"/>
        </w:rPr>
        <w:fldChar w:fldCharType="end"/>
      </w:r>
    </w:p>
    <w:p w14:paraId="47103716" w14:textId="77777777" w:rsidR="001B0ADD"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System was configured to log failed logon attempts however there was no evidence indicating that the logs were analysed and reviewed on an interval basis and malicious trends or activities such as brute force attack are followed up</w:t>
      </w:r>
      <w:r>
        <w:rPr>
          <w:rFonts w:cs="Arial"/>
          <w:szCs w:val="22"/>
        </w:rPr>
        <w:t>.</w:t>
      </w:r>
    </w:p>
    <w:p w14:paraId="541E222E" w14:textId="77777777" w:rsidR="001B0ADD" w:rsidRDefault="001B0ADD" w:rsidP="00DF6452">
      <w:pPr>
        <w:pStyle w:val="12ndBullet"/>
        <w:numPr>
          <w:ilvl w:val="0"/>
          <w:numId w:val="0"/>
        </w:numPr>
        <w:tabs>
          <w:tab w:val="left" w:pos="567"/>
        </w:tabs>
        <w:spacing w:after="0"/>
        <w:ind w:left="567"/>
        <w:jc w:val="both"/>
        <w:rPr>
          <w:rFonts w:cs="Arial"/>
          <w:szCs w:val="22"/>
        </w:rPr>
      </w:pPr>
    </w:p>
    <w:p w14:paraId="23121ABA" w14:textId="77777777" w:rsidR="001B0ADD" w:rsidRPr="00A05EF1" w:rsidRDefault="001B0ADD" w:rsidP="00DF6452">
      <w:pPr>
        <w:pStyle w:val="12ndBullet"/>
        <w:numPr>
          <w:ilvl w:val="0"/>
          <w:numId w:val="0"/>
        </w:numPr>
        <w:tabs>
          <w:tab w:val="left" w:pos="567"/>
        </w:tabs>
        <w:spacing w:after="0"/>
        <w:ind w:left="567"/>
        <w:jc w:val="both"/>
        <w:rPr>
          <w:rFonts w:cs="Arial"/>
          <w:szCs w:val="22"/>
        </w:rPr>
      </w:pPr>
      <w:r w:rsidRPr="00A05EF1">
        <w:rPr>
          <w:rFonts w:cs="Arial"/>
          <w:szCs w:val="22"/>
        </w:rPr>
        <w:t>Due to lack of system generated list indicating when user access was modified on the EPWP application system, testing could not be performed to determine if controls in place had been adequately implemented.</w:t>
      </w:r>
    </w:p>
    <w:p w14:paraId="08980726" w14:textId="77777777" w:rsidR="001B0ADD" w:rsidRPr="0024385A" w:rsidRDefault="001B0ADD" w:rsidP="00DF6452">
      <w:pPr>
        <w:autoSpaceDE w:val="0"/>
        <w:autoSpaceDN w:val="0"/>
        <w:adjustRightInd w:val="0"/>
        <w:spacing w:after="0" w:line="240" w:lineRule="auto"/>
        <w:jc w:val="both"/>
        <w:rPr>
          <w:rFonts w:cs="Arial"/>
          <w:b/>
          <w:lang w:val="en-US"/>
        </w:rPr>
      </w:pPr>
    </w:p>
    <w:p w14:paraId="4B56EB69" w14:textId="44036446" w:rsidR="001B0ADD" w:rsidRDefault="001B0ADD" w:rsidP="00DF6452">
      <w:pPr>
        <w:spacing w:after="0" w:line="240" w:lineRule="auto"/>
        <w:ind w:left="567"/>
        <w:contextualSpacing/>
        <w:jc w:val="both"/>
        <w:rPr>
          <w:rFonts w:cs="Arial"/>
          <w:b/>
        </w:rPr>
      </w:pPr>
      <w:r w:rsidRPr="00C271A2">
        <w:rPr>
          <w:rFonts w:cs="Arial"/>
          <w:b/>
        </w:rPr>
        <w:t>Risk</w:t>
      </w:r>
    </w:p>
    <w:p w14:paraId="512AB2D6" w14:textId="77777777" w:rsidR="00532C1E" w:rsidRPr="00C271A2" w:rsidRDefault="00532C1E" w:rsidP="00DF6452">
      <w:pPr>
        <w:spacing w:after="0" w:line="240" w:lineRule="auto"/>
        <w:ind w:left="567"/>
        <w:contextualSpacing/>
        <w:jc w:val="both"/>
        <w:rPr>
          <w:rFonts w:cs="Arial"/>
          <w:b/>
        </w:rPr>
      </w:pPr>
    </w:p>
    <w:p w14:paraId="6091F43C" w14:textId="77777777" w:rsidR="001B0ADD" w:rsidRPr="00C271A2" w:rsidRDefault="001B0ADD" w:rsidP="00DF6452">
      <w:pPr>
        <w:spacing w:after="0" w:line="240" w:lineRule="auto"/>
        <w:ind w:left="567"/>
        <w:contextualSpacing/>
        <w:jc w:val="both"/>
        <w:rPr>
          <w:rFonts w:cs="Arial"/>
        </w:rPr>
      </w:pPr>
      <w:r w:rsidRPr="00C271A2">
        <w:rPr>
          <w:rFonts w:cs="Arial"/>
        </w:rPr>
        <w:t>Failure to perform user access reviews might result in employees being granted excessive rights that would allow them to perform inappropriate activities on the applications such as fraud.</w:t>
      </w:r>
    </w:p>
    <w:p w14:paraId="7E3610DD" w14:textId="77777777" w:rsidR="00DF6452" w:rsidRDefault="00DF6452" w:rsidP="00DF6452">
      <w:pPr>
        <w:spacing w:after="0" w:line="240" w:lineRule="auto"/>
        <w:ind w:left="567"/>
        <w:contextualSpacing/>
        <w:jc w:val="both"/>
        <w:rPr>
          <w:rFonts w:cs="Arial"/>
        </w:rPr>
      </w:pPr>
    </w:p>
    <w:p w14:paraId="5A537A83" w14:textId="4D1A1F78" w:rsidR="001B0ADD" w:rsidRPr="00C271A2" w:rsidRDefault="001B0ADD" w:rsidP="00DF6452">
      <w:pPr>
        <w:spacing w:after="0" w:line="240" w:lineRule="auto"/>
        <w:ind w:left="567"/>
        <w:contextualSpacing/>
        <w:jc w:val="both"/>
        <w:rPr>
          <w:rFonts w:cs="Arial"/>
        </w:rPr>
      </w:pPr>
      <w:r w:rsidRPr="00C271A2">
        <w:rPr>
          <w:rFonts w:cs="Arial"/>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4F8FCFD3" w14:textId="77777777" w:rsidR="001B0ADD" w:rsidRPr="00EB012C" w:rsidRDefault="001B0ADD" w:rsidP="00DF6452">
      <w:pPr>
        <w:spacing w:after="0" w:line="240" w:lineRule="auto"/>
        <w:ind w:left="567"/>
        <w:jc w:val="both"/>
        <w:rPr>
          <w:rFonts w:cs="Arial"/>
          <w:color w:val="000000" w:themeColor="text1"/>
        </w:rPr>
      </w:pPr>
    </w:p>
    <w:p w14:paraId="5B24C27E" w14:textId="77777777" w:rsidR="001B0ADD" w:rsidRPr="00C271A2" w:rsidRDefault="001B0ADD" w:rsidP="00DF6452">
      <w:pPr>
        <w:spacing w:after="0" w:line="240" w:lineRule="auto"/>
        <w:ind w:left="567"/>
        <w:contextualSpacing/>
        <w:jc w:val="both"/>
        <w:rPr>
          <w:rFonts w:cs="Arial"/>
        </w:rPr>
      </w:pPr>
      <w:r w:rsidRPr="00C271A2">
        <w:rPr>
          <w:rFonts w:cs="Arial"/>
        </w:rPr>
        <w:t>Without monitoring of access and logon violations, it may be difficult to assess the effectiveness of the security controls. Attempts to breach security may remain undetected, enabling knowledge of security loopholes to be exploited for malicious purposes.</w:t>
      </w:r>
    </w:p>
    <w:p w14:paraId="0265212B" w14:textId="77777777" w:rsidR="00DF6452" w:rsidRDefault="00DF6452" w:rsidP="00DF6452">
      <w:pPr>
        <w:spacing w:after="0" w:line="240" w:lineRule="auto"/>
        <w:ind w:left="567"/>
        <w:contextualSpacing/>
        <w:jc w:val="both"/>
        <w:rPr>
          <w:rFonts w:cs="Arial"/>
        </w:rPr>
      </w:pPr>
    </w:p>
    <w:p w14:paraId="1FAE353D" w14:textId="1E3C17AE" w:rsidR="001B0ADD" w:rsidRPr="00C271A2" w:rsidRDefault="001B0ADD" w:rsidP="00DF6452">
      <w:pPr>
        <w:spacing w:after="0" w:line="240" w:lineRule="auto"/>
        <w:ind w:left="567"/>
        <w:contextualSpacing/>
        <w:jc w:val="both"/>
        <w:rPr>
          <w:rFonts w:cs="Arial"/>
        </w:rPr>
      </w:pPr>
      <w:r w:rsidRPr="00C271A2">
        <w:rPr>
          <w:rFonts w:cs="Arial"/>
        </w:rPr>
        <w:t>Failure to ensure that adequate audit logs are designed and implemented for user account access amendments on the system could result in unauthorized access modification going undetected. This might lead to unauthorized access to systems which could potentially compromise data integrity.</w:t>
      </w:r>
    </w:p>
    <w:p w14:paraId="793D334F" w14:textId="77777777" w:rsidR="001B0ADD" w:rsidRPr="00A05EF1" w:rsidRDefault="001B0ADD" w:rsidP="00DF6452">
      <w:pPr>
        <w:autoSpaceDE w:val="0"/>
        <w:autoSpaceDN w:val="0"/>
        <w:adjustRightInd w:val="0"/>
        <w:spacing w:after="0" w:line="240" w:lineRule="auto"/>
        <w:jc w:val="both"/>
        <w:rPr>
          <w:rFonts w:cs="Arial"/>
          <w:color w:val="000000"/>
          <w:lang w:val="en-US" w:eastAsia="en-GB"/>
        </w:rPr>
      </w:pP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select="FINDING"/&gt;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select="TEXTFIELD3"/&gt;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select="TEXTFIELD4"/&gt;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select="TEXTFIELD5"/&gt; </w:instrText>
      </w:r>
      <w:r>
        <w:rPr>
          <w:rFonts w:cs="Arial"/>
        </w:rPr>
        <w:fldChar w:fldCharType="end"/>
      </w:r>
      <w:r>
        <w:rPr>
          <w:rFonts w:cs="Arial"/>
        </w:rPr>
        <w:fldChar w:fldCharType="begin"/>
      </w:r>
      <w:r>
        <w:rPr>
          <w:rFonts w:cs="Arial"/>
        </w:rPr>
        <w:instrText xml:space="preserve"> &lt;/tm:format&gt; </w:instrText>
      </w:r>
      <w:r>
        <w:rPr>
          <w:rFonts w:cs="Arial"/>
        </w:rPr>
        <w:fldChar w:fldCharType="end"/>
      </w:r>
    </w:p>
    <w:p w14:paraId="3BE648D9" w14:textId="77777777" w:rsidR="001B0ADD" w:rsidRPr="00C271A2" w:rsidRDefault="001B0ADD" w:rsidP="00DF6452">
      <w:pPr>
        <w:spacing w:after="0" w:line="240" w:lineRule="auto"/>
        <w:ind w:left="567"/>
        <w:contextualSpacing/>
        <w:jc w:val="both"/>
        <w:rPr>
          <w:rFonts w:cs="Arial"/>
          <w:b/>
        </w:rPr>
      </w:pPr>
      <w:r w:rsidRPr="00C271A2">
        <w:rPr>
          <w:rFonts w:cs="Arial"/>
          <w:b/>
        </w:rPr>
        <w:t>Internal control deficiency</w:t>
      </w:r>
    </w:p>
    <w:p w14:paraId="0C857D15" w14:textId="312C93F8" w:rsidR="001B0ADD" w:rsidRDefault="001B0ADD" w:rsidP="00DF6452">
      <w:pPr>
        <w:spacing w:after="0" w:line="240" w:lineRule="auto"/>
        <w:ind w:left="567"/>
        <w:contextualSpacing/>
        <w:jc w:val="both"/>
        <w:rPr>
          <w:rFonts w:cs="Arial"/>
        </w:rPr>
      </w:pPr>
      <w:r w:rsidRPr="00DF6452">
        <w:rPr>
          <w:rFonts w:cs="Arial"/>
          <w:i/>
        </w:rPr>
        <w:fldChar w:fldCharType="begin"/>
      </w:r>
      <w:r w:rsidRPr="00DF6452">
        <w:rPr>
          <w:rFonts w:cs="Arial"/>
          <w:i/>
        </w:rPr>
        <w:instrText xml:space="preserve"> &lt;tm:format font-override="true"&gt; </w:instrText>
      </w:r>
      <w:r w:rsidRPr="00DF6452">
        <w:rPr>
          <w:rFonts w:cs="Arial"/>
          <w:i/>
        </w:rPr>
        <w:fldChar w:fldCharType="end"/>
      </w:r>
      <w:r w:rsidRPr="00DF6452">
        <w:rPr>
          <w:rFonts w:cs="Arial"/>
          <w:i/>
        </w:rPr>
        <w:fldChar w:fldCharType="begin"/>
      </w:r>
      <w:r w:rsidRPr="00DF6452">
        <w:rPr>
          <w:rFonts w:cs="Arial"/>
          <w:i/>
        </w:rPr>
        <w:instrText xml:space="preserve"> &lt;xsl:value-of select="TEXTFIELD6"/&gt; </w:instrText>
      </w:r>
      <w:r w:rsidRPr="00DF6452">
        <w:rPr>
          <w:rFonts w:cs="Arial"/>
          <w:i/>
        </w:rPr>
        <w:fldChar w:fldCharType="end"/>
      </w:r>
      <w:r w:rsidRPr="00DF6452">
        <w:rPr>
          <w:rFonts w:cs="Arial"/>
          <w:i/>
        </w:rPr>
        <w:fldChar w:fldCharType="begin"/>
      </w:r>
      <w:r w:rsidRPr="00DF6452">
        <w:rPr>
          <w:rFonts w:cs="Arial"/>
          <w:i/>
        </w:rPr>
        <w:instrText xml:space="preserve"> &lt;/tm:format&gt; </w:instrText>
      </w:r>
      <w:r w:rsidRPr="00DF6452">
        <w:rPr>
          <w:rFonts w:cs="Arial"/>
          <w:i/>
        </w:rPr>
        <w:fldChar w:fldCharType="end"/>
      </w:r>
      <w:r w:rsidRPr="00DF6452">
        <w:rPr>
          <w:rFonts w:cs="Arial"/>
          <w:i/>
        </w:rPr>
        <w:t xml:space="preserve">Financial and performance management: </w:t>
      </w:r>
      <w:r w:rsidRPr="00C271A2">
        <w:rPr>
          <w:rFonts w:cs="Arial"/>
        </w:rPr>
        <w:t>Formal controls over IT Systems</w:t>
      </w:r>
    </w:p>
    <w:p w14:paraId="163564CB" w14:textId="77777777" w:rsidR="00DF6452" w:rsidRPr="00C271A2" w:rsidRDefault="00DF6452" w:rsidP="00DF6452">
      <w:pPr>
        <w:spacing w:after="0" w:line="240" w:lineRule="auto"/>
        <w:ind w:left="567"/>
        <w:contextualSpacing/>
        <w:jc w:val="both"/>
        <w:rPr>
          <w:rFonts w:cs="Arial"/>
        </w:rPr>
      </w:pPr>
    </w:p>
    <w:p w14:paraId="781C56B5" w14:textId="77777777"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Management did not in all instances implement proper record keeping in a timely manner to ensure that complete, relevant and accurate information is accessible and available to support Information Systems Audit reporting</w:t>
      </w:r>
    </w:p>
    <w:p w14:paraId="0B1119A0" w14:textId="77777777" w:rsidR="00DF6452" w:rsidRDefault="00DF6452" w:rsidP="00DF6452">
      <w:pPr>
        <w:pStyle w:val="12ndBullet"/>
        <w:numPr>
          <w:ilvl w:val="0"/>
          <w:numId w:val="0"/>
        </w:numPr>
        <w:tabs>
          <w:tab w:val="left" w:pos="993"/>
        </w:tabs>
        <w:spacing w:after="0"/>
        <w:ind w:left="567"/>
        <w:jc w:val="both"/>
        <w:rPr>
          <w:rFonts w:cs="Arial"/>
          <w:szCs w:val="22"/>
        </w:rPr>
      </w:pPr>
    </w:p>
    <w:p w14:paraId="723753EA" w14:textId="336028FC"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Reviews were not performed due to system limitation on EPWP version 1, and new version will be implemented during EPWP Phase 4 in 2020/21 financial year to address the audit findings</w:t>
      </w:r>
    </w:p>
    <w:p w14:paraId="4F9B2314"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0D9DA5D6" w14:textId="77777777"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 xml:space="preserve">Failure by management in ensuring that application systems in use is configured to log user account access amendments on the system. </w:t>
      </w:r>
    </w:p>
    <w:p w14:paraId="73EFC7F9" w14:textId="77777777" w:rsidR="001B0ADD" w:rsidRDefault="001B0ADD" w:rsidP="00DF6452">
      <w:pPr>
        <w:spacing w:after="0" w:line="240" w:lineRule="auto"/>
        <w:ind w:left="567"/>
        <w:rPr>
          <w:rFonts w:cs="Arial"/>
        </w:rPr>
      </w:pPr>
    </w:p>
    <w:p w14:paraId="50D7955D" w14:textId="2C37980B" w:rsidR="001B0ADD" w:rsidRDefault="001B0ADD" w:rsidP="00DF6452">
      <w:pPr>
        <w:spacing w:after="0" w:line="240" w:lineRule="auto"/>
        <w:ind w:left="567"/>
        <w:contextualSpacing/>
        <w:jc w:val="both"/>
        <w:rPr>
          <w:rFonts w:cs="Arial"/>
          <w:b/>
        </w:rPr>
      </w:pPr>
      <w:r w:rsidRPr="00C271A2">
        <w:rPr>
          <w:rFonts w:cs="Arial"/>
          <w:b/>
        </w:rPr>
        <w:t>Recommendation</w:t>
      </w:r>
    </w:p>
    <w:p w14:paraId="6BD0B4FC" w14:textId="77777777" w:rsidR="00DF6452" w:rsidRPr="00C271A2" w:rsidRDefault="00DF6452" w:rsidP="00DF6452">
      <w:pPr>
        <w:spacing w:after="0" w:line="240" w:lineRule="auto"/>
        <w:ind w:left="567"/>
        <w:contextualSpacing/>
        <w:jc w:val="both"/>
        <w:rPr>
          <w:rFonts w:cs="Arial"/>
          <w:b/>
        </w:rPr>
      </w:pPr>
    </w:p>
    <w:p w14:paraId="7989FF00" w14:textId="77777777" w:rsidR="001B0ADD" w:rsidRDefault="001B0ADD" w:rsidP="00DF6452">
      <w:pPr>
        <w:spacing w:after="0" w:line="240" w:lineRule="auto"/>
        <w:ind w:left="567"/>
        <w:contextualSpacing/>
        <w:jc w:val="both"/>
        <w:rPr>
          <w:rFonts w:cs="Arial"/>
        </w:rPr>
      </w:pPr>
      <w:r w:rsidRPr="00C271A2">
        <w:rPr>
          <w:rFonts w:cs="Arial"/>
        </w:rPr>
        <w:t>Management should:</w:t>
      </w:r>
    </w:p>
    <w:p w14:paraId="3E08AA9F" w14:textId="77777777" w:rsidR="001B0ADD" w:rsidRPr="00C271A2" w:rsidRDefault="001B0ADD" w:rsidP="00DF6452">
      <w:pPr>
        <w:spacing w:after="0" w:line="240" w:lineRule="auto"/>
        <w:ind w:left="567"/>
        <w:contextualSpacing/>
        <w:jc w:val="both"/>
        <w:rPr>
          <w:rFonts w:cs="Arial"/>
        </w:rPr>
      </w:pPr>
    </w:p>
    <w:p w14:paraId="6D8666E8" w14:textId="0EB99C83"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E</w:t>
      </w:r>
      <w:r w:rsidRPr="00A05EF1">
        <w:rPr>
          <w:rFonts w:cs="Arial"/>
          <w:szCs w:val="22"/>
        </w:rPr>
        <w:t>nsure that an individual is identified and allocated the roles to facilitate information systems audit request. This resource will be able to direct the RFIs to the relevant officials, tract turnaround time, verify the evidence submitted and ensure that management comments are submitted at the correct level.</w:t>
      </w:r>
    </w:p>
    <w:p w14:paraId="756E8470" w14:textId="77777777" w:rsidR="00DF6452" w:rsidRDefault="00DF6452" w:rsidP="00DF6452">
      <w:pPr>
        <w:pStyle w:val="12ndBullet"/>
        <w:numPr>
          <w:ilvl w:val="0"/>
          <w:numId w:val="0"/>
        </w:numPr>
        <w:tabs>
          <w:tab w:val="left" w:pos="993"/>
        </w:tabs>
        <w:spacing w:after="0"/>
        <w:ind w:left="567"/>
        <w:jc w:val="both"/>
        <w:rPr>
          <w:rFonts w:cs="Arial"/>
          <w:szCs w:val="22"/>
        </w:rPr>
      </w:pPr>
    </w:p>
    <w:p w14:paraId="5826C79E" w14:textId="1B7BBF81"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C</w:t>
      </w:r>
      <w:r w:rsidRPr="00A05EF1">
        <w:rPr>
          <w:rFonts w:cs="Arial"/>
          <w:szCs w:val="22"/>
        </w:rPr>
        <w:t>ommunicate their minimum security requirements on new version to record user’s access rights and actioned performed by the system controller, furthermore reviews should have performed and signed off as evidence of review.</w:t>
      </w:r>
    </w:p>
    <w:p w14:paraId="7D626A29" w14:textId="77777777" w:rsidR="00DF6452" w:rsidRDefault="00DF6452" w:rsidP="00DF6452">
      <w:pPr>
        <w:pStyle w:val="12ndBullet"/>
        <w:numPr>
          <w:ilvl w:val="0"/>
          <w:numId w:val="0"/>
        </w:numPr>
        <w:tabs>
          <w:tab w:val="left" w:pos="993"/>
        </w:tabs>
        <w:spacing w:after="0"/>
        <w:ind w:left="567"/>
        <w:jc w:val="both"/>
        <w:rPr>
          <w:rFonts w:cs="Arial"/>
          <w:szCs w:val="22"/>
        </w:rPr>
      </w:pPr>
    </w:p>
    <w:p w14:paraId="62C4E39E" w14:textId="600A1206"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C</w:t>
      </w:r>
      <w:r w:rsidRPr="00A05EF1">
        <w:rPr>
          <w:rFonts w:cs="Arial"/>
          <w:szCs w:val="22"/>
        </w:rPr>
        <w:t>onsider updating the systems to include information on changes to user access rights. Alternatively, administrator logs should be made available.</w:t>
      </w:r>
    </w:p>
    <w:p w14:paraId="365D21D4" w14:textId="77777777" w:rsidR="001B0ADD" w:rsidRPr="006C0135" w:rsidRDefault="001B0ADD" w:rsidP="00DF6452">
      <w:pPr>
        <w:spacing w:after="0" w:line="240" w:lineRule="auto"/>
        <w:jc w:val="both"/>
        <w:rPr>
          <w:rFonts w:cs="Arial"/>
        </w:rPr>
      </w:pPr>
      <w:r w:rsidRPr="006C0135">
        <w:rPr>
          <w:rFonts w:cs="Arial"/>
        </w:rPr>
        <w:fldChar w:fldCharType="begin"/>
      </w:r>
      <w:r w:rsidRPr="006C0135">
        <w:rPr>
          <w:rFonts w:cs="Arial"/>
        </w:rPr>
        <w:instrText xml:space="preserve"> &lt;tm:format font-override="true"&gt; </w:instrText>
      </w:r>
      <w:r w:rsidRPr="006C0135">
        <w:rPr>
          <w:rFonts w:cs="Arial"/>
        </w:rPr>
        <w:fldChar w:fldCharType="end"/>
      </w:r>
      <w:r w:rsidRPr="006C0135">
        <w:rPr>
          <w:rFonts w:cs="Arial"/>
        </w:rPr>
        <w:fldChar w:fldCharType="begin"/>
      </w:r>
      <w:r w:rsidRPr="006C0135">
        <w:rPr>
          <w:rFonts w:cs="Arial"/>
        </w:rPr>
        <w:instrText xml:space="preserve"> &lt;xsl:value-of select="TEXTFIELD1"/&gt; </w:instrText>
      </w:r>
      <w:r w:rsidRPr="006C0135">
        <w:rPr>
          <w:rFonts w:cs="Arial"/>
        </w:rPr>
        <w:fldChar w:fldCharType="end"/>
      </w:r>
      <w:r w:rsidRPr="006C0135">
        <w:rPr>
          <w:rFonts w:cs="Arial"/>
        </w:rPr>
        <w:fldChar w:fldCharType="begin"/>
      </w:r>
      <w:r w:rsidRPr="006C0135">
        <w:rPr>
          <w:rFonts w:cs="Arial"/>
        </w:rPr>
        <w:instrText xml:space="preserve"> &lt;/tm:format&gt; </w:instrText>
      </w:r>
      <w:r w:rsidRPr="006C0135">
        <w:rPr>
          <w:rFonts w:cs="Arial"/>
        </w:rPr>
        <w:fldChar w:fldCharType="end"/>
      </w:r>
    </w:p>
    <w:p w14:paraId="16430ED3" w14:textId="77777777" w:rsidR="00DF6452" w:rsidRDefault="001B0ADD" w:rsidP="00DF6452">
      <w:pPr>
        <w:spacing w:after="0" w:line="240" w:lineRule="auto"/>
        <w:ind w:left="567"/>
        <w:contextualSpacing/>
        <w:jc w:val="both"/>
        <w:rPr>
          <w:rFonts w:cs="Arial"/>
          <w:b/>
        </w:rPr>
      </w:pPr>
      <w:r w:rsidRPr="00C271A2">
        <w:rPr>
          <w:rFonts w:cs="Arial"/>
          <w:b/>
        </w:rPr>
        <w:t>Management response</w:t>
      </w:r>
    </w:p>
    <w:p w14:paraId="2DE79E67" w14:textId="5D5EBB44" w:rsidR="001B0ADD" w:rsidRPr="00C271A2" w:rsidRDefault="001B0ADD" w:rsidP="00DF6452">
      <w:pPr>
        <w:spacing w:after="0" w:line="240" w:lineRule="auto"/>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select="TEXTFIELD2"/&gt;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p>
    <w:tbl>
      <w:tblPr>
        <w:tblStyle w:val="TableGrid12"/>
        <w:tblW w:w="9024" w:type="dxa"/>
        <w:tblInd w:w="547" w:type="dxa"/>
        <w:tblLook w:val="04A0" w:firstRow="1" w:lastRow="0" w:firstColumn="1" w:lastColumn="0" w:noHBand="0" w:noVBand="1"/>
      </w:tblPr>
      <w:tblGrid>
        <w:gridCol w:w="3021"/>
        <w:gridCol w:w="3002"/>
        <w:gridCol w:w="3001"/>
      </w:tblGrid>
      <w:tr w:rsidR="001B0ADD" w:rsidRPr="00BF4F42" w14:paraId="137DAB1C" w14:textId="77777777" w:rsidTr="001B0ADD">
        <w:trPr>
          <w:trHeight w:val="696"/>
        </w:trPr>
        <w:tc>
          <w:tcPr>
            <w:tcW w:w="9024" w:type="dxa"/>
            <w:gridSpan w:val="3"/>
            <w:tcBorders>
              <w:top w:val="single" w:sz="4" w:space="0" w:color="auto"/>
              <w:left w:val="single" w:sz="4" w:space="0" w:color="auto"/>
              <w:bottom w:val="single" w:sz="4" w:space="0" w:color="auto"/>
              <w:right w:val="single" w:sz="4" w:space="0" w:color="auto"/>
            </w:tcBorders>
            <w:hideMark/>
          </w:tcPr>
          <w:p w14:paraId="29B4ADD6" w14:textId="77777777" w:rsidR="001B0ADD" w:rsidRPr="00C271A2" w:rsidRDefault="001B0ADD" w:rsidP="00DF6452">
            <w:pPr>
              <w:spacing w:after="0"/>
              <w:jc w:val="both"/>
              <w:rPr>
                <w:rFonts w:cs="Arial"/>
                <w:sz w:val="22"/>
                <w:szCs w:val="22"/>
              </w:rPr>
            </w:pPr>
            <w:r w:rsidRPr="00C271A2">
              <w:rPr>
                <w:rFonts w:cs="Arial"/>
                <w:b/>
                <w:bCs/>
                <w:sz w:val="22"/>
                <w:szCs w:val="22"/>
              </w:rPr>
              <w:t>Management comment on audit findings</w:t>
            </w:r>
            <w:r w:rsidRPr="00C271A2">
              <w:rPr>
                <w:rFonts w:cs="Arial"/>
                <w:bCs/>
                <w:sz w:val="22"/>
                <w:szCs w:val="22"/>
              </w:rPr>
              <w:t>: Management agrees with the finding. User role modifications are currently managed outside the system. Upon receipt of such request, approval is granted after verification and confirmations had been made. EPWP has considered implementing a system generated log that will track modifications made in granting user role changes</w:t>
            </w:r>
            <w:r>
              <w:rPr>
                <w:rFonts w:cs="Arial"/>
                <w:bCs/>
                <w:sz w:val="22"/>
                <w:szCs w:val="22"/>
              </w:rPr>
              <w:t>.</w:t>
            </w:r>
          </w:p>
        </w:tc>
      </w:tr>
      <w:tr w:rsidR="001B0ADD" w:rsidRPr="00BF4F42" w14:paraId="1C5C440A"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71A05C5" w14:textId="77777777" w:rsidR="001B0ADD" w:rsidRPr="00B23217" w:rsidRDefault="001B0ADD" w:rsidP="00DF6452">
            <w:pPr>
              <w:spacing w:after="0"/>
              <w:jc w:val="both"/>
              <w:rPr>
                <w:rFonts w:cs="Arial"/>
                <w:sz w:val="22"/>
                <w:szCs w:val="22"/>
              </w:rPr>
            </w:pPr>
            <w:r w:rsidRPr="00C271A2">
              <w:rPr>
                <w:rFonts w:cs="Arial"/>
                <w:b/>
                <w:bCs/>
                <w:sz w:val="22"/>
                <w:szCs w:val="22"/>
              </w:rPr>
              <w:t>Management comment on internal control deficiencies:</w:t>
            </w:r>
            <w:r w:rsidRPr="00C271A2">
              <w:rPr>
                <w:rFonts w:cs="Arial"/>
                <w:bCs/>
                <w:sz w:val="22"/>
                <w:szCs w:val="22"/>
              </w:rPr>
              <w:t xml:space="preserve"> The feature could not be implemented due to the lack of a contract in the previous financial year.</w:t>
            </w:r>
          </w:p>
        </w:tc>
      </w:tr>
      <w:tr w:rsidR="001B0ADD" w:rsidRPr="00BF4F42" w14:paraId="2B9BB5E3"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1AAAF593" w14:textId="77777777" w:rsidR="001B0ADD" w:rsidRPr="00C271A2" w:rsidRDefault="001B0ADD" w:rsidP="00DF6452">
            <w:pPr>
              <w:spacing w:after="0"/>
              <w:jc w:val="both"/>
              <w:rPr>
                <w:rFonts w:cs="Arial"/>
                <w:bCs/>
                <w:sz w:val="22"/>
                <w:szCs w:val="22"/>
              </w:rPr>
            </w:pPr>
            <w:r w:rsidRPr="00C271A2">
              <w:rPr>
                <w:rFonts w:cs="Arial"/>
                <w:b/>
                <w:bCs/>
                <w:sz w:val="22"/>
                <w:szCs w:val="22"/>
              </w:rPr>
              <w:t>Management comment on recommendations:</w:t>
            </w:r>
            <w:r w:rsidRPr="00C271A2">
              <w:rPr>
                <w:rFonts w:cs="Arial"/>
                <w:bCs/>
                <w:sz w:val="22"/>
                <w:szCs w:val="22"/>
              </w:rPr>
              <w:t xml:space="preserve"> The system will be updated to include information on changes to user access rights. Alternatively administrator logs will be made available</w:t>
            </w:r>
            <w:r>
              <w:rPr>
                <w:rFonts w:cs="Arial"/>
                <w:bCs/>
                <w:sz w:val="22"/>
                <w:szCs w:val="22"/>
              </w:rPr>
              <w:t>.</w:t>
            </w:r>
          </w:p>
        </w:tc>
      </w:tr>
      <w:tr w:rsidR="001B0ADD" w:rsidRPr="00BF4F42" w14:paraId="28AE164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F9D82C2" w14:textId="77777777" w:rsidR="001B0ADD" w:rsidRPr="00C271A2" w:rsidRDefault="001B0ADD" w:rsidP="00DF6452">
            <w:pPr>
              <w:spacing w:after="0"/>
              <w:jc w:val="both"/>
              <w:rPr>
                <w:rFonts w:cs="Arial"/>
                <w:bCs/>
                <w:sz w:val="22"/>
                <w:szCs w:val="22"/>
              </w:rPr>
            </w:pPr>
            <w:r w:rsidRPr="00C271A2">
              <w:rPr>
                <w:rFonts w:cs="Arial"/>
                <w:b/>
                <w:bCs/>
                <w:sz w:val="22"/>
                <w:szCs w:val="22"/>
              </w:rPr>
              <w:t>Remedial actions:</w:t>
            </w:r>
            <w:r w:rsidRPr="00C271A2">
              <w:rPr>
                <w:rFonts w:cs="Arial"/>
                <w:bCs/>
                <w:sz w:val="22"/>
                <w:szCs w:val="22"/>
              </w:rPr>
              <w:t xml:space="preserve"> The log will be implemented by the end of August.</w:t>
            </w:r>
          </w:p>
        </w:tc>
      </w:tr>
      <w:tr w:rsidR="001B0ADD" w:rsidRPr="00BF4F42" w14:paraId="5BD56BE5"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39999EC6" w14:textId="77777777" w:rsidR="001B0ADD" w:rsidRPr="00C271A2" w:rsidRDefault="001B0ADD" w:rsidP="00DF6452">
            <w:pPr>
              <w:spacing w:after="0"/>
              <w:jc w:val="both"/>
              <w:rPr>
                <w:rFonts w:cs="Arial"/>
                <w:b/>
                <w:bCs/>
                <w:sz w:val="22"/>
                <w:szCs w:val="22"/>
              </w:rPr>
            </w:pPr>
            <w:r w:rsidRPr="00C271A2">
              <w:rPr>
                <w:rFonts w:cs="Arial"/>
                <w:b/>
                <w:bCs/>
                <w:sz w:val="22"/>
                <w:szCs w:val="22"/>
              </w:rPr>
              <w:t>What actions will be taken:</w:t>
            </w:r>
          </w:p>
          <w:p w14:paraId="556CEADE" w14:textId="77777777" w:rsidR="001B0ADD" w:rsidRPr="00C271A2" w:rsidRDefault="001B0ADD" w:rsidP="00DF6452">
            <w:pPr>
              <w:spacing w:after="0"/>
              <w:jc w:val="both"/>
              <w:rPr>
                <w:rFonts w:cs="Arial"/>
                <w:sz w:val="22"/>
                <w:szCs w:val="22"/>
              </w:rPr>
            </w:pPr>
            <w:r w:rsidRPr="00C271A2">
              <w:rPr>
                <w:rFonts w:cs="Arial"/>
                <w:bCs/>
                <w:sz w:val="22"/>
                <w:szCs w:val="22"/>
              </w:rPr>
              <w:t>The log will be implemented by the end of August</w:t>
            </w:r>
            <w:r>
              <w:rPr>
                <w:rFonts w:cs="Arial"/>
                <w:bCs/>
                <w:sz w:val="22"/>
                <w:szCs w:val="22"/>
              </w:rPr>
              <w:t xml:space="preserve"> 2020.</w:t>
            </w:r>
          </w:p>
        </w:tc>
        <w:tc>
          <w:tcPr>
            <w:tcW w:w="3002" w:type="dxa"/>
            <w:tcBorders>
              <w:top w:val="single" w:sz="4" w:space="0" w:color="auto"/>
              <w:left w:val="single" w:sz="4" w:space="0" w:color="auto"/>
              <w:bottom w:val="single" w:sz="4" w:space="0" w:color="auto"/>
              <w:right w:val="single" w:sz="4" w:space="0" w:color="auto"/>
            </w:tcBorders>
            <w:hideMark/>
          </w:tcPr>
          <w:p w14:paraId="4E7B37CA" w14:textId="77777777" w:rsidR="001B0ADD" w:rsidRPr="00C271A2" w:rsidRDefault="001B0ADD" w:rsidP="00DF6452">
            <w:pPr>
              <w:spacing w:after="0"/>
              <w:jc w:val="both"/>
              <w:rPr>
                <w:rFonts w:cs="Arial"/>
                <w:b/>
                <w:bCs/>
                <w:sz w:val="22"/>
                <w:szCs w:val="22"/>
              </w:rPr>
            </w:pPr>
            <w:r w:rsidRPr="00C271A2">
              <w:rPr>
                <w:rFonts w:cs="Arial"/>
                <w:b/>
                <w:bCs/>
                <w:sz w:val="22"/>
                <w:szCs w:val="22"/>
              </w:rPr>
              <w:t xml:space="preserve">By whom:  </w:t>
            </w:r>
          </w:p>
          <w:p w14:paraId="681824DC" w14:textId="77777777" w:rsidR="001B0ADD" w:rsidRPr="00C271A2" w:rsidRDefault="001B0ADD" w:rsidP="00DF6452">
            <w:pPr>
              <w:spacing w:after="0"/>
              <w:jc w:val="both"/>
              <w:rPr>
                <w:rFonts w:cs="Arial"/>
                <w:bCs/>
                <w:sz w:val="22"/>
                <w:szCs w:val="22"/>
              </w:rPr>
            </w:pPr>
            <w:r w:rsidRPr="00C271A2">
              <w:rPr>
                <w:rFonts w:cs="Arial"/>
                <w:bCs/>
                <w:sz w:val="22"/>
                <w:szCs w:val="22"/>
              </w:rPr>
              <w:t>Ms T Maluleke (DD: Data Management)</w:t>
            </w:r>
          </w:p>
          <w:p w14:paraId="014AFC05" w14:textId="77777777" w:rsidR="001B0ADD" w:rsidRPr="00C271A2" w:rsidRDefault="001B0ADD" w:rsidP="00DF6452">
            <w:pPr>
              <w:spacing w:after="0"/>
              <w:jc w:val="both"/>
              <w:rPr>
                <w:rFonts w:cs="Arial"/>
                <w:bCs/>
                <w:sz w:val="22"/>
                <w:szCs w:val="22"/>
              </w:rPr>
            </w:pPr>
            <w:r w:rsidRPr="00C271A2">
              <w:rPr>
                <w:rFonts w:cs="Arial"/>
                <w:bCs/>
                <w:sz w:val="22"/>
                <w:szCs w:val="22"/>
              </w:rPr>
              <w:t>Ms Carmen-Joy Abrahams (Acting DDG: EPWP)</w:t>
            </w:r>
          </w:p>
          <w:p w14:paraId="34B2F51A" w14:textId="77777777" w:rsidR="001B0ADD" w:rsidRPr="00A05EF1" w:rsidRDefault="001B0ADD" w:rsidP="00DF6452">
            <w:pPr>
              <w:spacing w:after="0"/>
              <w:jc w:val="both"/>
              <w:rPr>
                <w:rFonts w:cs="Arial"/>
                <w:sz w:val="22"/>
                <w:szCs w:val="22"/>
              </w:rPr>
            </w:pPr>
          </w:p>
        </w:tc>
        <w:tc>
          <w:tcPr>
            <w:tcW w:w="3000" w:type="dxa"/>
            <w:tcBorders>
              <w:top w:val="single" w:sz="4" w:space="0" w:color="auto"/>
              <w:left w:val="single" w:sz="4" w:space="0" w:color="auto"/>
              <w:bottom w:val="single" w:sz="4" w:space="0" w:color="auto"/>
              <w:right w:val="single" w:sz="4" w:space="0" w:color="auto"/>
            </w:tcBorders>
          </w:tcPr>
          <w:p w14:paraId="5071C382" w14:textId="77777777" w:rsidR="001B0ADD" w:rsidRPr="00C271A2" w:rsidRDefault="001B0ADD" w:rsidP="00DF6452">
            <w:pPr>
              <w:spacing w:after="0"/>
              <w:jc w:val="both"/>
              <w:rPr>
                <w:rFonts w:cs="Arial"/>
                <w:b/>
                <w:bCs/>
                <w:sz w:val="22"/>
                <w:szCs w:val="22"/>
              </w:rPr>
            </w:pPr>
            <w:r w:rsidRPr="00C271A2">
              <w:rPr>
                <w:rFonts w:cs="Arial"/>
                <w:b/>
                <w:bCs/>
                <w:sz w:val="22"/>
                <w:szCs w:val="22"/>
              </w:rPr>
              <w:t xml:space="preserve">By when: </w:t>
            </w:r>
          </w:p>
          <w:p w14:paraId="37662822" w14:textId="77777777" w:rsidR="001B0ADD" w:rsidRPr="00C271A2" w:rsidRDefault="001B0ADD" w:rsidP="00DF6452">
            <w:pPr>
              <w:spacing w:after="0"/>
              <w:jc w:val="both"/>
              <w:rPr>
                <w:rFonts w:cs="Arial"/>
                <w:bCs/>
                <w:sz w:val="22"/>
                <w:szCs w:val="22"/>
              </w:rPr>
            </w:pPr>
            <w:r w:rsidRPr="00C271A2">
              <w:rPr>
                <w:rFonts w:cs="Arial"/>
                <w:bCs/>
                <w:sz w:val="22"/>
                <w:szCs w:val="22"/>
              </w:rPr>
              <w:t>August 2020</w:t>
            </w:r>
          </w:p>
          <w:p w14:paraId="651E70AC" w14:textId="77777777" w:rsidR="001B0ADD" w:rsidRPr="00A05EF1" w:rsidRDefault="001B0ADD" w:rsidP="00DF6452">
            <w:pPr>
              <w:spacing w:after="0"/>
              <w:jc w:val="both"/>
              <w:rPr>
                <w:rFonts w:cs="Arial"/>
                <w:sz w:val="22"/>
                <w:szCs w:val="22"/>
              </w:rPr>
            </w:pPr>
            <w:r w:rsidRPr="00C271A2">
              <w:rPr>
                <w:rFonts w:cs="Arial"/>
                <w:bCs/>
                <w:sz w:val="22"/>
                <w:szCs w:val="22"/>
              </w:rPr>
              <w:t>27 July 2020</w:t>
            </w:r>
          </w:p>
        </w:tc>
      </w:tr>
    </w:tbl>
    <w:p w14:paraId="2599223C" w14:textId="77777777" w:rsidR="001B0ADD" w:rsidRPr="0024385A" w:rsidRDefault="001B0ADD" w:rsidP="00DF6452">
      <w:pPr>
        <w:autoSpaceDE w:val="0"/>
        <w:autoSpaceDN w:val="0"/>
        <w:adjustRightInd w:val="0"/>
        <w:spacing w:after="0" w:line="240" w:lineRule="auto"/>
        <w:jc w:val="both"/>
        <w:rPr>
          <w:rFonts w:cs="Arial"/>
          <w:b/>
          <w:lang w:val="en-US"/>
        </w:rPr>
      </w:pPr>
      <w:r w:rsidRPr="001F2EAB">
        <w:rPr>
          <w:rFonts w:cs="Arial"/>
        </w:rPr>
        <w:fldChar w:fldCharType="begin"/>
      </w:r>
      <w:r w:rsidRPr="001F2EAB">
        <w:rPr>
          <w:rFonts w:cs="Arial"/>
        </w:rPr>
        <w:instrText xml:space="preserve"> &lt;tm:format font-override="true"&gt; </w:instrText>
      </w:r>
      <w:r w:rsidRPr="001F2EAB">
        <w:rPr>
          <w:rFonts w:cs="Arial"/>
        </w:rPr>
        <w:fldChar w:fldCharType="end"/>
      </w:r>
      <w:r w:rsidRPr="001F2EAB">
        <w:rPr>
          <w:rFonts w:cs="Arial"/>
        </w:rPr>
        <w:fldChar w:fldCharType="begin"/>
      </w:r>
      <w:r w:rsidRPr="001F2EAB">
        <w:rPr>
          <w:rFonts w:cs="Arial"/>
        </w:rPr>
        <w:instrText xml:space="preserve"> &lt;xsl:value-of select="TEXTFIELD2"/&gt; </w:instrText>
      </w:r>
      <w:r w:rsidRPr="001F2EAB">
        <w:rPr>
          <w:rFonts w:cs="Arial"/>
        </w:rPr>
        <w:fldChar w:fldCharType="end"/>
      </w:r>
      <w:r w:rsidRPr="001F2EAB">
        <w:rPr>
          <w:rFonts w:cs="Arial"/>
        </w:rPr>
        <w:fldChar w:fldCharType="begin"/>
      </w:r>
      <w:r w:rsidRPr="001F2EAB">
        <w:rPr>
          <w:rFonts w:cs="Arial"/>
        </w:rPr>
        <w:instrText xml:space="preserve"> &lt;/tm:format&gt; </w:instrText>
      </w:r>
      <w:r w:rsidRPr="001F2EAB">
        <w:rPr>
          <w:rFonts w:cs="Arial"/>
        </w:rPr>
        <w:fldChar w:fldCharType="end"/>
      </w:r>
    </w:p>
    <w:p w14:paraId="7EC31CCD" w14:textId="77777777" w:rsidR="001B0ADD" w:rsidRPr="00C271A2" w:rsidRDefault="001B0ADD" w:rsidP="00DF6452">
      <w:pPr>
        <w:spacing w:after="0" w:line="240" w:lineRule="auto"/>
        <w:ind w:left="567"/>
        <w:contextualSpacing/>
        <w:jc w:val="both"/>
        <w:rPr>
          <w:rFonts w:cs="Arial"/>
          <w:b/>
        </w:rPr>
      </w:pPr>
      <w:r w:rsidRPr="00C271A2">
        <w:rPr>
          <w:rFonts w:cs="Arial"/>
          <w:b/>
        </w:rPr>
        <w:t>Auditor’s conclusions</w:t>
      </w:r>
    </w:p>
    <w:p w14:paraId="1E34EFD7" w14:textId="77777777" w:rsidR="001B0ADD" w:rsidRPr="00C271A2" w:rsidRDefault="001B0ADD" w:rsidP="00DF6452">
      <w:pPr>
        <w:spacing w:after="0" w:line="240" w:lineRule="auto"/>
        <w:ind w:left="567"/>
        <w:contextualSpacing/>
        <w:jc w:val="both"/>
        <w:rPr>
          <w:rFonts w:cs="Arial"/>
        </w:rPr>
      </w:pPr>
      <w:r w:rsidRPr="00C271A2">
        <w:rPr>
          <w:rFonts w:cs="Arial"/>
        </w:rPr>
        <w:t>Management responses are noted; however, the corrective actions agreed upon by management will be followed-up in the next audit cycle.</w:t>
      </w:r>
    </w:p>
    <w:p w14:paraId="264E55EF" w14:textId="77777777" w:rsidR="001B0ADD" w:rsidRPr="00C271A2" w:rsidRDefault="001B0ADD" w:rsidP="00DF6452">
      <w:pPr>
        <w:numPr>
          <w:ilvl w:val="1"/>
          <w:numId w:val="32"/>
        </w:numPr>
        <w:spacing w:after="0" w:line="240" w:lineRule="auto"/>
        <w:ind w:left="567" w:hanging="567"/>
        <w:contextualSpacing/>
        <w:jc w:val="both"/>
        <w:rPr>
          <w:rFonts w:cs="Arial"/>
          <w:b/>
        </w:rPr>
      </w:pPr>
      <w:r w:rsidRPr="00C271A2">
        <w:rPr>
          <w:rFonts w:cs="Arial"/>
          <w:b/>
        </w:rPr>
        <w:t>Inadequately implementation of user access management controls around Reapatala</w:t>
      </w:r>
    </w:p>
    <w:p w14:paraId="264366A7" w14:textId="77777777" w:rsidR="001B0ADD" w:rsidRDefault="001B0ADD" w:rsidP="00DF6452">
      <w:pPr>
        <w:tabs>
          <w:tab w:val="num" w:pos="360"/>
        </w:tabs>
        <w:spacing w:after="0" w:line="240" w:lineRule="auto"/>
        <w:jc w:val="both"/>
        <w:rPr>
          <w:rFonts w:cs="Arial"/>
          <w:color w:val="000000" w:themeColor="text1"/>
        </w:rPr>
      </w:pPr>
    </w:p>
    <w:p w14:paraId="02C5CA52" w14:textId="77777777" w:rsidR="001B0ADD" w:rsidRPr="00C271A2" w:rsidRDefault="001B0ADD" w:rsidP="00DF6452">
      <w:pPr>
        <w:spacing w:after="0" w:line="240" w:lineRule="auto"/>
        <w:ind w:left="567"/>
        <w:contextualSpacing/>
        <w:jc w:val="both"/>
        <w:rPr>
          <w:rFonts w:cs="Arial"/>
        </w:rPr>
      </w:pPr>
      <w:r w:rsidRPr="00C271A2">
        <w:rPr>
          <w:rFonts w:cs="Arial"/>
        </w:rPr>
        <w:t>A sound and formally approved user access management policy ensures that users have rules and procedures to follow in order to minimise the risk of errors, fraud and the loss of confidentiality, integrity and availability of data.</w:t>
      </w:r>
    </w:p>
    <w:p w14:paraId="78EF615C" w14:textId="77777777" w:rsidR="001B0ADD" w:rsidRPr="00EB012C" w:rsidRDefault="001B0ADD" w:rsidP="00DF6452">
      <w:pPr>
        <w:spacing w:after="0" w:line="240" w:lineRule="auto"/>
        <w:ind w:left="567"/>
        <w:jc w:val="both"/>
        <w:rPr>
          <w:rFonts w:cs="Arial"/>
          <w:b/>
        </w:rPr>
      </w:pPr>
      <w:r w:rsidRPr="00EB012C">
        <w:rPr>
          <w:rFonts w:cs="Arial"/>
          <w:b/>
        </w:rPr>
        <w:fldChar w:fldCharType="begin"/>
      </w:r>
      <w:r w:rsidRPr="00EB012C">
        <w:rPr>
          <w:rFonts w:cs="Arial"/>
          <w:b/>
        </w:rPr>
        <w:instrText xml:space="preserve"> &lt;tm:format font-override="true"&gt; </w:instrText>
      </w:r>
      <w:r w:rsidRPr="00EB012C">
        <w:rPr>
          <w:rFonts w:cs="Arial"/>
          <w:b/>
        </w:rPr>
        <w:fldChar w:fldCharType="end"/>
      </w:r>
      <w:r w:rsidRPr="00EB012C">
        <w:rPr>
          <w:rFonts w:cs="Arial"/>
          <w:b/>
        </w:rPr>
        <w:fldChar w:fldCharType="begin"/>
      </w:r>
      <w:r w:rsidRPr="00EB012C">
        <w:rPr>
          <w:rFonts w:cs="Arial"/>
          <w:b/>
        </w:rPr>
        <w:instrText xml:space="preserve"> &lt;xsl:value-of select="TITLE"/&gt; </w:instrText>
      </w:r>
      <w:r w:rsidRPr="00EB012C">
        <w:rPr>
          <w:rFonts w:cs="Arial"/>
          <w:b/>
        </w:rPr>
        <w:fldChar w:fldCharType="end"/>
      </w:r>
      <w:r w:rsidRPr="00EB012C">
        <w:rPr>
          <w:rFonts w:cs="Arial"/>
          <w:b/>
        </w:rPr>
        <w:fldChar w:fldCharType="begin"/>
      </w:r>
      <w:r w:rsidRPr="00EB012C">
        <w:rPr>
          <w:rFonts w:cs="Arial"/>
          <w:b/>
        </w:rPr>
        <w:instrText xml:space="preserve"> &lt;/tm:format&gt; </w:instrText>
      </w:r>
      <w:r w:rsidRPr="00EB012C">
        <w:rPr>
          <w:rFonts w:cs="Arial"/>
          <w:b/>
        </w:rPr>
        <w:fldChar w:fldCharType="end"/>
      </w:r>
    </w:p>
    <w:p w14:paraId="127701C2" w14:textId="77777777" w:rsidR="001B0ADD" w:rsidRPr="00C271A2" w:rsidRDefault="001B0ADD" w:rsidP="00DF6452">
      <w:pPr>
        <w:spacing w:after="0" w:line="240" w:lineRule="auto"/>
        <w:ind w:left="567"/>
        <w:contextualSpacing/>
        <w:jc w:val="both"/>
        <w:rPr>
          <w:rFonts w:cs="Arial"/>
          <w:b/>
        </w:rPr>
      </w:pPr>
      <w:r w:rsidRPr="00C271A2">
        <w:rPr>
          <w:rFonts w:cs="Arial"/>
          <w:b/>
        </w:rPr>
        <w:t>Audit finding</w:t>
      </w:r>
    </w:p>
    <w:p w14:paraId="7A8B3947" w14:textId="77777777" w:rsidR="001B0ADD" w:rsidRDefault="001B0ADD" w:rsidP="00DF6452">
      <w:pPr>
        <w:spacing w:after="0" w:line="240" w:lineRule="auto"/>
        <w:ind w:left="567"/>
        <w:contextualSpacing/>
        <w:jc w:val="both"/>
        <w:rPr>
          <w:rFonts w:cs="Arial"/>
        </w:rPr>
      </w:pPr>
      <w:r w:rsidRPr="00C271A2">
        <w:rPr>
          <w:rFonts w:cs="Arial"/>
        </w:rPr>
        <w:t>The following deficiencies were noted with regards to the administration of user access controls on the Reapatala system:</w:t>
      </w:r>
    </w:p>
    <w:p w14:paraId="4A2155C6" w14:textId="77777777" w:rsidR="001B0ADD" w:rsidRPr="00C271A2" w:rsidRDefault="001B0ADD" w:rsidP="00DF6452">
      <w:pPr>
        <w:spacing w:after="0" w:line="240" w:lineRule="auto"/>
        <w:ind w:left="567"/>
        <w:contextualSpacing/>
        <w:jc w:val="both"/>
        <w:rPr>
          <w:rFonts w:cs="Arial"/>
        </w:rPr>
      </w:pPr>
    </w:p>
    <w:p w14:paraId="7BE465DE" w14:textId="77777777"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Although the policy on user access management is included in the Consolidated Information and Communication Technology Policy, it was noted that the policy does not explicitly indicate the systems and/or applications that are covered by the policy. Furthermore, as previously reported it was noted that the current policy was still in draft and does not provide adequate guidance on the process to follow when performing the following user access management activities:</w:t>
      </w:r>
    </w:p>
    <w:p w14:paraId="0424E6CB"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 xml:space="preserve">User account termination. </w:t>
      </w:r>
    </w:p>
    <w:p w14:paraId="16B6B804"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User transfer requests.</w:t>
      </w:r>
    </w:p>
    <w:p w14:paraId="7ABE22C1"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 xml:space="preserve">Monitoring of system controller actions on application security level (creation of IDs, user ID maintenance, allocating functions to users etc.) </w:t>
      </w:r>
    </w:p>
    <w:p w14:paraId="6B4833E2"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Periodic reviews of access and logon violation</w:t>
      </w:r>
    </w:p>
    <w:p w14:paraId="4BFB42FC" w14:textId="77777777" w:rsidR="001B0ADD" w:rsidRPr="00EB012C" w:rsidRDefault="001B0ADD" w:rsidP="00DF6452">
      <w:pPr>
        <w:pStyle w:val="ListParagraph"/>
        <w:numPr>
          <w:ilvl w:val="0"/>
          <w:numId w:val="0"/>
        </w:numPr>
        <w:spacing w:after="0"/>
        <w:ind w:left="567"/>
        <w:jc w:val="both"/>
        <w:rPr>
          <w:rFonts w:cs="Arial"/>
          <w:color w:val="000000" w:themeColor="text1"/>
          <w:lang w:val="en-GB"/>
        </w:rPr>
      </w:pPr>
    </w:p>
    <w:p w14:paraId="0145AE51" w14:textId="77777777" w:rsidR="001B0ADD" w:rsidRPr="0050181C" w:rsidRDefault="001B0ADD" w:rsidP="00DF6452">
      <w:pPr>
        <w:pStyle w:val="12ndBullet"/>
        <w:numPr>
          <w:ilvl w:val="0"/>
          <w:numId w:val="0"/>
        </w:numPr>
        <w:tabs>
          <w:tab w:val="left" w:pos="993"/>
        </w:tabs>
        <w:spacing w:after="0"/>
        <w:ind w:left="567"/>
        <w:jc w:val="both"/>
        <w:rPr>
          <w:rFonts w:cs="Arial"/>
          <w:szCs w:val="22"/>
        </w:rPr>
      </w:pPr>
      <w:r w:rsidRPr="0050181C">
        <w:rPr>
          <w:rFonts w:cs="Arial"/>
          <w:szCs w:val="22"/>
        </w:rPr>
        <w:t>Testing of change of existing access/access modification on Reapatala could not be assessed as, a system generated list of all user access modification performed during the period under review was not provided for audit purpose.</w:t>
      </w:r>
    </w:p>
    <w:p w14:paraId="379E0C1C" w14:textId="77777777" w:rsidR="00DF6452" w:rsidRDefault="00DF6452" w:rsidP="00DF6452">
      <w:pPr>
        <w:pStyle w:val="12ndBullet"/>
        <w:numPr>
          <w:ilvl w:val="0"/>
          <w:numId w:val="0"/>
        </w:numPr>
        <w:tabs>
          <w:tab w:val="left" w:pos="993"/>
        </w:tabs>
        <w:spacing w:after="0"/>
        <w:ind w:left="567"/>
        <w:jc w:val="both"/>
        <w:rPr>
          <w:rFonts w:cs="Arial"/>
          <w:szCs w:val="22"/>
        </w:rPr>
      </w:pPr>
    </w:p>
    <w:p w14:paraId="693D1B10" w14:textId="6B766217" w:rsidR="001B0ADD" w:rsidRPr="0050181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System generated list of users who requested password resets during the period was not provided, consequently we were unable to assess whether the control around password resets was effectively implemented.</w:t>
      </w:r>
    </w:p>
    <w:p w14:paraId="5B4F362D" w14:textId="77777777" w:rsidR="00DF6452" w:rsidRDefault="00DF6452" w:rsidP="00DF6452">
      <w:pPr>
        <w:pStyle w:val="12ndBullet"/>
        <w:numPr>
          <w:ilvl w:val="0"/>
          <w:numId w:val="0"/>
        </w:numPr>
        <w:tabs>
          <w:tab w:val="left" w:pos="993"/>
        </w:tabs>
        <w:spacing w:after="0"/>
        <w:ind w:left="567"/>
        <w:jc w:val="both"/>
        <w:rPr>
          <w:rFonts w:cs="Arial"/>
          <w:szCs w:val="22"/>
        </w:rPr>
      </w:pPr>
    </w:p>
    <w:p w14:paraId="68441325" w14:textId="6EBCC7F0" w:rsidR="001B0ADD" w:rsidRPr="0050181C" w:rsidRDefault="001B0ADD" w:rsidP="00DF6452">
      <w:pPr>
        <w:pStyle w:val="12ndBullet"/>
        <w:numPr>
          <w:ilvl w:val="0"/>
          <w:numId w:val="0"/>
        </w:numPr>
        <w:tabs>
          <w:tab w:val="left" w:pos="993"/>
        </w:tabs>
        <w:spacing w:after="0"/>
        <w:ind w:left="567"/>
        <w:jc w:val="both"/>
        <w:rPr>
          <w:rFonts w:cs="Arial"/>
          <w:szCs w:val="22"/>
        </w:rPr>
      </w:pPr>
      <w:r w:rsidRPr="0050181C">
        <w:rPr>
          <w:rFonts w:cs="Arial"/>
          <w:szCs w:val="22"/>
        </w:rPr>
        <w:t>Evidence of review performed on user access rights to ensure that they are in line with user's job responsibilities was no provided for audit purpose.</w:t>
      </w:r>
    </w:p>
    <w:p w14:paraId="6C9F82D9" w14:textId="77777777" w:rsidR="00DF6452" w:rsidRDefault="00DF6452" w:rsidP="00DF6452">
      <w:pPr>
        <w:pStyle w:val="12ndBullet"/>
        <w:numPr>
          <w:ilvl w:val="0"/>
          <w:numId w:val="0"/>
        </w:numPr>
        <w:tabs>
          <w:tab w:val="left" w:pos="993"/>
        </w:tabs>
        <w:spacing w:after="0"/>
        <w:ind w:left="567"/>
        <w:jc w:val="both"/>
        <w:rPr>
          <w:rFonts w:cs="Arial"/>
          <w:szCs w:val="22"/>
        </w:rPr>
      </w:pPr>
    </w:p>
    <w:p w14:paraId="169F720C" w14:textId="1189C036"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Although the control for monitoring and reviewing of activities performed by the system administrators was implemented and performed under the audit review period, however the control was not adequately performed as the review report did not include admin activities performed on the system such creation of IDs, user ID maintenance, allocating functions to users, removal on user ID etc.</w:t>
      </w:r>
    </w:p>
    <w:p w14:paraId="27EC0668" w14:textId="77777777" w:rsidR="00DF6452" w:rsidRDefault="00DF6452" w:rsidP="00DF6452">
      <w:pPr>
        <w:pStyle w:val="12ndBullet"/>
        <w:numPr>
          <w:ilvl w:val="0"/>
          <w:numId w:val="0"/>
        </w:numPr>
        <w:tabs>
          <w:tab w:val="left" w:pos="993"/>
        </w:tabs>
        <w:spacing w:after="0"/>
        <w:ind w:left="567"/>
        <w:jc w:val="both"/>
        <w:rPr>
          <w:rFonts w:cs="Arial"/>
          <w:szCs w:val="22"/>
        </w:rPr>
      </w:pPr>
    </w:p>
    <w:p w14:paraId="7DE6F6A5" w14:textId="4FD48B2C"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There was no process to monitor and review logon and access violation, due to system limitation</w:t>
      </w:r>
    </w:p>
    <w:p w14:paraId="1FB001B3" w14:textId="77777777" w:rsidR="00DF6452" w:rsidRDefault="00DF6452" w:rsidP="00DF6452">
      <w:pPr>
        <w:pStyle w:val="12ndBullet"/>
        <w:numPr>
          <w:ilvl w:val="0"/>
          <w:numId w:val="0"/>
        </w:numPr>
        <w:tabs>
          <w:tab w:val="left" w:pos="993"/>
        </w:tabs>
        <w:spacing w:after="0"/>
        <w:ind w:left="567"/>
        <w:jc w:val="both"/>
        <w:rPr>
          <w:rFonts w:cs="Arial"/>
          <w:szCs w:val="22"/>
        </w:rPr>
      </w:pPr>
    </w:p>
    <w:p w14:paraId="2091124D" w14:textId="32C08B62" w:rsidR="001B0ADD" w:rsidRPr="0050181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Users who had their employment terminated by HR were still active on the system. The details of the accounts are listed in the table below</w:t>
      </w:r>
      <w:r w:rsidRPr="0050181C">
        <w:rPr>
          <w:rFonts w:cs="Arial"/>
          <w:szCs w:val="22"/>
        </w:rPr>
        <w:t>:</w:t>
      </w:r>
    </w:p>
    <w:p w14:paraId="7877DF46" w14:textId="77777777" w:rsidR="001B0ADD" w:rsidRDefault="001B0ADD" w:rsidP="00DF6452">
      <w:pPr>
        <w:spacing w:after="0" w:line="240" w:lineRule="auto"/>
        <w:ind w:left="567"/>
        <w:rPr>
          <w:rFonts w:cs="Arial"/>
          <w:snapToGrid w:val="0"/>
        </w:rPr>
      </w:pPr>
      <w:r>
        <w:rPr>
          <w:rFonts w:cs="Arial"/>
          <w:snapToGrid w:val="0"/>
        </w:rPr>
        <w:br w:type="page"/>
      </w:r>
    </w:p>
    <w:p w14:paraId="29BD6F53" w14:textId="77777777" w:rsidR="001B0ADD" w:rsidRPr="00EB012C" w:rsidRDefault="001B0ADD" w:rsidP="00DF6452">
      <w:pPr>
        <w:pStyle w:val="ListParagraph"/>
        <w:numPr>
          <w:ilvl w:val="0"/>
          <w:numId w:val="0"/>
        </w:numPr>
        <w:spacing w:after="0"/>
        <w:ind w:left="567"/>
        <w:jc w:val="both"/>
        <w:rPr>
          <w:rFonts w:cs="Arial"/>
          <w:snapToGrid w:val="0"/>
        </w:rPr>
      </w:pPr>
    </w:p>
    <w:tbl>
      <w:tblPr>
        <w:tblStyle w:val="TableGrid"/>
        <w:tblW w:w="8250" w:type="dxa"/>
        <w:tblInd w:w="562" w:type="dxa"/>
        <w:tblLayout w:type="fixed"/>
        <w:tblLook w:val="04A0" w:firstRow="1" w:lastRow="0" w:firstColumn="1" w:lastColumn="0" w:noHBand="0" w:noVBand="1"/>
      </w:tblPr>
      <w:tblGrid>
        <w:gridCol w:w="1560"/>
        <w:gridCol w:w="3118"/>
        <w:gridCol w:w="1701"/>
        <w:gridCol w:w="1871"/>
      </w:tblGrid>
      <w:tr w:rsidR="001B0ADD" w:rsidRPr="00C271A2" w14:paraId="6818A397" w14:textId="77777777" w:rsidTr="001B0ADD">
        <w:tc>
          <w:tcPr>
            <w:tcW w:w="1560" w:type="dxa"/>
          </w:tcPr>
          <w:p w14:paraId="63649665" w14:textId="77777777" w:rsidR="001B0ADD" w:rsidRPr="00C271A2" w:rsidRDefault="001B0ADD" w:rsidP="00DF6452">
            <w:pPr>
              <w:spacing w:after="0"/>
              <w:ind w:left="567"/>
              <w:jc w:val="both"/>
              <w:rPr>
                <w:rFonts w:cs="Arial"/>
                <w:b/>
              </w:rPr>
            </w:pPr>
            <w:r w:rsidRPr="00C271A2">
              <w:rPr>
                <w:rFonts w:cs="Arial"/>
                <w:b/>
              </w:rPr>
              <w:t>Name</w:t>
            </w:r>
          </w:p>
        </w:tc>
        <w:tc>
          <w:tcPr>
            <w:tcW w:w="3118" w:type="dxa"/>
          </w:tcPr>
          <w:p w14:paraId="24EA9954" w14:textId="77777777" w:rsidR="001B0ADD" w:rsidRPr="00C271A2" w:rsidRDefault="001B0ADD" w:rsidP="00DF6452">
            <w:pPr>
              <w:spacing w:after="0"/>
              <w:ind w:left="567"/>
              <w:jc w:val="both"/>
              <w:rPr>
                <w:rFonts w:cs="Arial"/>
                <w:b/>
              </w:rPr>
            </w:pPr>
            <w:r w:rsidRPr="00C271A2">
              <w:rPr>
                <w:rFonts w:cs="Arial"/>
                <w:b/>
              </w:rPr>
              <w:t>username</w:t>
            </w:r>
          </w:p>
        </w:tc>
        <w:tc>
          <w:tcPr>
            <w:tcW w:w="1701" w:type="dxa"/>
          </w:tcPr>
          <w:p w14:paraId="5708EFED" w14:textId="77777777" w:rsidR="001B0ADD" w:rsidRPr="00C271A2" w:rsidRDefault="001B0ADD" w:rsidP="00DF6452">
            <w:pPr>
              <w:spacing w:after="0"/>
              <w:ind w:left="567"/>
              <w:jc w:val="both"/>
              <w:rPr>
                <w:rFonts w:cs="Arial"/>
                <w:b/>
              </w:rPr>
            </w:pPr>
            <w:r w:rsidRPr="00C271A2">
              <w:rPr>
                <w:rFonts w:cs="Arial"/>
                <w:b/>
              </w:rPr>
              <w:t>Resigned date</w:t>
            </w:r>
          </w:p>
        </w:tc>
        <w:tc>
          <w:tcPr>
            <w:tcW w:w="1871" w:type="dxa"/>
          </w:tcPr>
          <w:p w14:paraId="0CE92AB9" w14:textId="77777777" w:rsidR="001B0ADD" w:rsidRPr="00C271A2" w:rsidRDefault="001B0ADD" w:rsidP="00DF6452">
            <w:pPr>
              <w:spacing w:after="0"/>
              <w:ind w:left="567"/>
              <w:jc w:val="both"/>
              <w:rPr>
                <w:rFonts w:cs="Arial"/>
                <w:b/>
              </w:rPr>
            </w:pPr>
            <w:r w:rsidRPr="00C271A2">
              <w:rPr>
                <w:rFonts w:cs="Arial"/>
                <w:b/>
              </w:rPr>
              <w:t>Last logon date</w:t>
            </w:r>
          </w:p>
        </w:tc>
      </w:tr>
      <w:tr w:rsidR="001B0ADD" w:rsidRPr="00C271A2" w14:paraId="2B5182F1" w14:textId="77777777" w:rsidTr="001B0ADD">
        <w:tc>
          <w:tcPr>
            <w:tcW w:w="1560" w:type="dxa"/>
            <w:vAlign w:val="bottom"/>
          </w:tcPr>
          <w:p w14:paraId="1448D464" w14:textId="77777777" w:rsidR="001B0ADD" w:rsidRPr="00C271A2" w:rsidRDefault="001B0ADD" w:rsidP="00DF6452">
            <w:pPr>
              <w:spacing w:after="0"/>
              <w:ind w:left="567"/>
              <w:jc w:val="both"/>
              <w:rPr>
                <w:rFonts w:cs="Arial"/>
                <w:color w:val="000000"/>
              </w:rPr>
            </w:pPr>
            <w:r w:rsidRPr="00C271A2">
              <w:rPr>
                <w:rFonts w:cs="Arial"/>
                <w:color w:val="000000"/>
              </w:rPr>
              <w:t>Kidwell</w:t>
            </w:r>
          </w:p>
        </w:tc>
        <w:tc>
          <w:tcPr>
            <w:tcW w:w="3118" w:type="dxa"/>
            <w:vAlign w:val="bottom"/>
          </w:tcPr>
          <w:p w14:paraId="4908AF75" w14:textId="77777777" w:rsidR="001B0ADD" w:rsidRPr="00C271A2" w:rsidRDefault="001B0ADD" w:rsidP="00DF6452">
            <w:pPr>
              <w:spacing w:after="0"/>
              <w:ind w:left="567"/>
              <w:jc w:val="both"/>
              <w:rPr>
                <w:rFonts w:cs="Arial"/>
                <w:color w:val="000000"/>
              </w:rPr>
            </w:pPr>
            <w:r w:rsidRPr="00C271A2">
              <w:rPr>
                <w:rFonts w:cs="Arial"/>
                <w:color w:val="000000"/>
              </w:rPr>
              <w:t>Kidwell.Mokadi@dpw.gov.za</w:t>
            </w:r>
          </w:p>
        </w:tc>
        <w:tc>
          <w:tcPr>
            <w:tcW w:w="1701" w:type="dxa"/>
            <w:vAlign w:val="bottom"/>
          </w:tcPr>
          <w:p w14:paraId="6D3FFF02"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4B26D1F5" w14:textId="77777777" w:rsidR="001B0ADD" w:rsidRPr="00C271A2" w:rsidRDefault="001B0ADD" w:rsidP="00DF6452">
            <w:pPr>
              <w:spacing w:after="0"/>
              <w:ind w:left="567"/>
              <w:jc w:val="both"/>
              <w:rPr>
                <w:rFonts w:cs="Arial"/>
                <w:color w:val="000000"/>
              </w:rPr>
            </w:pPr>
            <w:r w:rsidRPr="00C271A2">
              <w:rPr>
                <w:rFonts w:cs="Arial"/>
                <w:color w:val="000000"/>
              </w:rPr>
              <w:t>08/18/2017 13:47:55</w:t>
            </w:r>
          </w:p>
        </w:tc>
      </w:tr>
      <w:tr w:rsidR="001B0ADD" w:rsidRPr="00C271A2" w14:paraId="5A784580" w14:textId="77777777" w:rsidTr="001B0ADD">
        <w:tc>
          <w:tcPr>
            <w:tcW w:w="1560" w:type="dxa"/>
            <w:vAlign w:val="bottom"/>
          </w:tcPr>
          <w:p w14:paraId="71191058" w14:textId="77777777" w:rsidR="001B0ADD" w:rsidRPr="00C271A2" w:rsidRDefault="001B0ADD" w:rsidP="00DF6452">
            <w:pPr>
              <w:spacing w:after="0"/>
              <w:ind w:left="567"/>
              <w:jc w:val="both"/>
              <w:rPr>
                <w:rFonts w:cs="Arial"/>
                <w:color w:val="000000"/>
              </w:rPr>
            </w:pPr>
            <w:r w:rsidRPr="00C271A2">
              <w:rPr>
                <w:rFonts w:cs="Arial"/>
                <w:color w:val="000000"/>
              </w:rPr>
              <w:t>mcebisi</w:t>
            </w:r>
          </w:p>
        </w:tc>
        <w:tc>
          <w:tcPr>
            <w:tcW w:w="3118" w:type="dxa"/>
            <w:vAlign w:val="bottom"/>
          </w:tcPr>
          <w:p w14:paraId="6994F408" w14:textId="77777777" w:rsidR="001B0ADD" w:rsidRPr="00C271A2" w:rsidRDefault="001B0ADD" w:rsidP="00DF6452">
            <w:pPr>
              <w:spacing w:after="0"/>
              <w:ind w:left="567"/>
              <w:jc w:val="both"/>
              <w:rPr>
                <w:rFonts w:cs="Arial"/>
                <w:color w:val="000000"/>
              </w:rPr>
            </w:pPr>
            <w:r w:rsidRPr="00C271A2">
              <w:rPr>
                <w:rFonts w:cs="Arial"/>
                <w:color w:val="000000"/>
              </w:rPr>
              <w:t>mcebisi.hawu@dpw.gov.za</w:t>
            </w:r>
          </w:p>
        </w:tc>
        <w:tc>
          <w:tcPr>
            <w:tcW w:w="1701" w:type="dxa"/>
            <w:vAlign w:val="bottom"/>
          </w:tcPr>
          <w:p w14:paraId="1262BEAF"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13A0900" w14:textId="77777777" w:rsidR="001B0ADD" w:rsidRPr="00C271A2" w:rsidRDefault="001B0ADD" w:rsidP="00DF6452">
            <w:pPr>
              <w:spacing w:after="0"/>
              <w:ind w:left="567"/>
              <w:jc w:val="both"/>
              <w:rPr>
                <w:rFonts w:cs="Arial"/>
                <w:color w:val="000000"/>
              </w:rPr>
            </w:pPr>
            <w:r w:rsidRPr="00C271A2">
              <w:rPr>
                <w:rFonts w:cs="Arial"/>
                <w:color w:val="000000"/>
              </w:rPr>
              <w:t>11/18/2019 14:24:52</w:t>
            </w:r>
          </w:p>
        </w:tc>
      </w:tr>
      <w:tr w:rsidR="001B0ADD" w:rsidRPr="00C271A2" w14:paraId="57181924" w14:textId="77777777" w:rsidTr="001B0ADD">
        <w:tc>
          <w:tcPr>
            <w:tcW w:w="1560" w:type="dxa"/>
            <w:vAlign w:val="bottom"/>
          </w:tcPr>
          <w:p w14:paraId="530F2D1F" w14:textId="77777777" w:rsidR="001B0ADD" w:rsidRPr="00C271A2" w:rsidRDefault="001B0ADD" w:rsidP="00DF6452">
            <w:pPr>
              <w:spacing w:after="0"/>
              <w:ind w:left="567"/>
              <w:jc w:val="both"/>
              <w:rPr>
                <w:rFonts w:cs="Arial"/>
                <w:color w:val="000000"/>
              </w:rPr>
            </w:pPr>
            <w:r w:rsidRPr="00C271A2">
              <w:rPr>
                <w:rFonts w:cs="Arial"/>
                <w:color w:val="000000"/>
              </w:rPr>
              <w:t>phindile</w:t>
            </w:r>
          </w:p>
        </w:tc>
        <w:tc>
          <w:tcPr>
            <w:tcW w:w="3118" w:type="dxa"/>
            <w:vAlign w:val="bottom"/>
          </w:tcPr>
          <w:p w14:paraId="0842CE24" w14:textId="77777777" w:rsidR="001B0ADD" w:rsidRPr="00C271A2" w:rsidRDefault="001B0ADD" w:rsidP="00DF6452">
            <w:pPr>
              <w:spacing w:after="0"/>
              <w:ind w:left="567"/>
              <w:jc w:val="both"/>
              <w:rPr>
                <w:rFonts w:cs="Arial"/>
                <w:color w:val="000000"/>
              </w:rPr>
            </w:pPr>
            <w:r w:rsidRPr="00C271A2">
              <w:rPr>
                <w:rFonts w:cs="Arial"/>
                <w:color w:val="000000"/>
              </w:rPr>
              <w:t>phindile.khoza@dpw.gov.za</w:t>
            </w:r>
          </w:p>
        </w:tc>
        <w:tc>
          <w:tcPr>
            <w:tcW w:w="1701" w:type="dxa"/>
            <w:vAlign w:val="bottom"/>
          </w:tcPr>
          <w:p w14:paraId="05EAE052" w14:textId="77777777" w:rsidR="001B0ADD" w:rsidRPr="00C271A2" w:rsidRDefault="001B0ADD" w:rsidP="00DF6452">
            <w:pPr>
              <w:spacing w:after="0"/>
              <w:ind w:left="567"/>
              <w:jc w:val="both"/>
              <w:rPr>
                <w:rFonts w:cs="Arial"/>
                <w:color w:val="000000"/>
              </w:rPr>
            </w:pPr>
            <w:r w:rsidRPr="00C271A2">
              <w:rPr>
                <w:rFonts w:cs="Arial"/>
                <w:color w:val="000000"/>
              </w:rPr>
              <w:t>20191115</w:t>
            </w:r>
          </w:p>
        </w:tc>
        <w:tc>
          <w:tcPr>
            <w:tcW w:w="1871" w:type="dxa"/>
            <w:vAlign w:val="bottom"/>
          </w:tcPr>
          <w:p w14:paraId="1EAC67D5" w14:textId="77777777" w:rsidR="001B0ADD" w:rsidRPr="00C271A2" w:rsidRDefault="001B0ADD" w:rsidP="00DF6452">
            <w:pPr>
              <w:spacing w:after="0"/>
              <w:ind w:left="567"/>
              <w:jc w:val="both"/>
              <w:rPr>
                <w:rFonts w:cs="Arial"/>
                <w:color w:val="000000"/>
              </w:rPr>
            </w:pPr>
            <w:r w:rsidRPr="00C271A2">
              <w:rPr>
                <w:rFonts w:cs="Arial"/>
                <w:color w:val="000000"/>
              </w:rPr>
              <w:t>06/10/2019 14:00:38</w:t>
            </w:r>
          </w:p>
        </w:tc>
      </w:tr>
      <w:tr w:rsidR="001B0ADD" w:rsidRPr="00C271A2" w14:paraId="253139AB" w14:textId="77777777" w:rsidTr="001B0ADD">
        <w:tc>
          <w:tcPr>
            <w:tcW w:w="1560" w:type="dxa"/>
            <w:vAlign w:val="bottom"/>
          </w:tcPr>
          <w:p w14:paraId="52894DD9" w14:textId="77777777" w:rsidR="001B0ADD" w:rsidRPr="00C271A2" w:rsidRDefault="001B0ADD" w:rsidP="00DF6452">
            <w:pPr>
              <w:spacing w:after="0"/>
              <w:ind w:left="567"/>
              <w:jc w:val="both"/>
              <w:rPr>
                <w:rFonts w:cs="Arial"/>
                <w:color w:val="000000"/>
              </w:rPr>
            </w:pPr>
            <w:r w:rsidRPr="00C271A2">
              <w:rPr>
                <w:rFonts w:cs="Arial"/>
                <w:color w:val="000000"/>
              </w:rPr>
              <w:t>Fellen</w:t>
            </w:r>
          </w:p>
        </w:tc>
        <w:tc>
          <w:tcPr>
            <w:tcW w:w="3118" w:type="dxa"/>
            <w:vAlign w:val="bottom"/>
          </w:tcPr>
          <w:p w14:paraId="787C5A84" w14:textId="77777777" w:rsidR="001B0ADD" w:rsidRPr="00C271A2" w:rsidRDefault="001B0ADD" w:rsidP="00DF6452">
            <w:pPr>
              <w:spacing w:after="0"/>
              <w:ind w:left="567"/>
              <w:jc w:val="both"/>
              <w:rPr>
                <w:rFonts w:cs="Arial"/>
                <w:color w:val="000000"/>
              </w:rPr>
            </w:pPr>
            <w:r w:rsidRPr="00C271A2">
              <w:rPr>
                <w:rFonts w:cs="Arial"/>
                <w:color w:val="000000"/>
              </w:rPr>
              <w:t>Fellen.Makwetsa@dpw.gov.za</w:t>
            </w:r>
          </w:p>
        </w:tc>
        <w:tc>
          <w:tcPr>
            <w:tcW w:w="1701" w:type="dxa"/>
            <w:vAlign w:val="bottom"/>
          </w:tcPr>
          <w:p w14:paraId="55A96E3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FF716C4" w14:textId="77777777" w:rsidR="001B0ADD" w:rsidRPr="00C271A2" w:rsidRDefault="001B0ADD" w:rsidP="00DF6452">
            <w:pPr>
              <w:spacing w:after="0"/>
              <w:ind w:left="567"/>
              <w:jc w:val="both"/>
              <w:rPr>
                <w:rFonts w:cs="Arial"/>
                <w:color w:val="000000"/>
              </w:rPr>
            </w:pPr>
            <w:r w:rsidRPr="00C271A2">
              <w:rPr>
                <w:rFonts w:cs="Arial"/>
                <w:color w:val="000000"/>
              </w:rPr>
              <w:t>05/15/2018 10:32:07</w:t>
            </w:r>
          </w:p>
        </w:tc>
      </w:tr>
      <w:tr w:rsidR="001B0ADD" w:rsidRPr="00C271A2" w14:paraId="0ACD23EB" w14:textId="77777777" w:rsidTr="001B0ADD">
        <w:tc>
          <w:tcPr>
            <w:tcW w:w="1560" w:type="dxa"/>
            <w:vAlign w:val="bottom"/>
          </w:tcPr>
          <w:p w14:paraId="6C7E0E24" w14:textId="77777777" w:rsidR="001B0ADD" w:rsidRPr="00C271A2" w:rsidRDefault="001B0ADD" w:rsidP="00DF6452">
            <w:pPr>
              <w:spacing w:after="0"/>
              <w:ind w:left="567"/>
              <w:jc w:val="both"/>
              <w:rPr>
                <w:rFonts w:cs="Arial"/>
                <w:color w:val="000000"/>
              </w:rPr>
            </w:pPr>
            <w:r w:rsidRPr="00C271A2">
              <w:rPr>
                <w:rFonts w:cs="Arial"/>
                <w:color w:val="000000"/>
              </w:rPr>
              <w:t>buyisile</w:t>
            </w:r>
          </w:p>
        </w:tc>
        <w:tc>
          <w:tcPr>
            <w:tcW w:w="3118" w:type="dxa"/>
            <w:vAlign w:val="bottom"/>
          </w:tcPr>
          <w:p w14:paraId="3AF15DAF" w14:textId="77777777" w:rsidR="001B0ADD" w:rsidRPr="00C271A2" w:rsidRDefault="001B0ADD" w:rsidP="00DF6452">
            <w:pPr>
              <w:spacing w:after="0"/>
              <w:ind w:left="567"/>
              <w:jc w:val="both"/>
              <w:rPr>
                <w:rFonts w:cs="Arial"/>
                <w:color w:val="000000"/>
              </w:rPr>
            </w:pPr>
            <w:r w:rsidRPr="00C271A2">
              <w:rPr>
                <w:rFonts w:cs="Arial"/>
                <w:color w:val="000000"/>
              </w:rPr>
              <w:t>buyisile.shabalala@dpw.gov.za</w:t>
            </w:r>
          </w:p>
        </w:tc>
        <w:tc>
          <w:tcPr>
            <w:tcW w:w="1701" w:type="dxa"/>
            <w:vAlign w:val="bottom"/>
          </w:tcPr>
          <w:p w14:paraId="58A3DDE9"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21851D98" w14:textId="77777777" w:rsidR="001B0ADD" w:rsidRPr="00C271A2" w:rsidRDefault="001B0ADD" w:rsidP="00DF6452">
            <w:pPr>
              <w:spacing w:after="0"/>
              <w:ind w:left="567"/>
              <w:jc w:val="both"/>
              <w:rPr>
                <w:rFonts w:cs="Arial"/>
                <w:color w:val="000000"/>
              </w:rPr>
            </w:pPr>
            <w:r w:rsidRPr="00C271A2">
              <w:rPr>
                <w:rFonts w:cs="Arial"/>
                <w:color w:val="000000"/>
              </w:rPr>
              <w:t>09/13/2017 12:28:44</w:t>
            </w:r>
          </w:p>
        </w:tc>
      </w:tr>
      <w:tr w:rsidR="001B0ADD" w:rsidRPr="00C271A2" w14:paraId="2AE5E475" w14:textId="77777777" w:rsidTr="001B0ADD">
        <w:tc>
          <w:tcPr>
            <w:tcW w:w="1560" w:type="dxa"/>
            <w:vAlign w:val="bottom"/>
          </w:tcPr>
          <w:p w14:paraId="7AE79DB9" w14:textId="77777777" w:rsidR="001B0ADD" w:rsidRPr="00C271A2" w:rsidRDefault="001B0ADD" w:rsidP="00DF6452">
            <w:pPr>
              <w:spacing w:after="0"/>
              <w:ind w:left="567"/>
              <w:jc w:val="both"/>
              <w:rPr>
                <w:rFonts w:cs="Arial"/>
                <w:color w:val="000000"/>
              </w:rPr>
            </w:pPr>
            <w:r w:rsidRPr="00C271A2">
              <w:rPr>
                <w:rFonts w:cs="Arial"/>
                <w:color w:val="000000"/>
              </w:rPr>
              <w:t>liboetso</w:t>
            </w:r>
          </w:p>
        </w:tc>
        <w:tc>
          <w:tcPr>
            <w:tcW w:w="3118" w:type="dxa"/>
            <w:vAlign w:val="bottom"/>
          </w:tcPr>
          <w:p w14:paraId="229ABA9E" w14:textId="77777777" w:rsidR="001B0ADD" w:rsidRPr="00C271A2" w:rsidRDefault="001B0ADD" w:rsidP="00DF6452">
            <w:pPr>
              <w:spacing w:after="0"/>
              <w:ind w:left="567"/>
              <w:jc w:val="both"/>
              <w:rPr>
                <w:rFonts w:cs="Arial"/>
                <w:color w:val="000000"/>
              </w:rPr>
            </w:pPr>
            <w:r w:rsidRPr="00C271A2">
              <w:rPr>
                <w:rFonts w:cs="Arial"/>
                <w:color w:val="000000"/>
              </w:rPr>
              <w:t>liboetso.mothelesi@dpw.gov.za</w:t>
            </w:r>
          </w:p>
        </w:tc>
        <w:tc>
          <w:tcPr>
            <w:tcW w:w="1701" w:type="dxa"/>
            <w:vAlign w:val="bottom"/>
          </w:tcPr>
          <w:p w14:paraId="24F61558"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0F9D918F" w14:textId="77777777" w:rsidR="001B0ADD" w:rsidRPr="00C271A2" w:rsidRDefault="001B0ADD" w:rsidP="00DF6452">
            <w:pPr>
              <w:spacing w:after="0"/>
              <w:ind w:left="567"/>
              <w:jc w:val="both"/>
              <w:rPr>
                <w:rFonts w:cs="Arial"/>
                <w:color w:val="000000"/>
              </w:rPr>
            </w:pPr>
            <w:r w:rsidRPr="00C271A2">
              <w:rPr>
                <w:rFonts w:cs="Arial"/>
                <w:color w:val="000000"/>
              </w:rPr>
              <w:t>01/14/2020 14:43:48</w:t>
            </w:r>
          </w:p>
        </w:tc>
      </w:tr>
      <w:tr w:rsidR="001B0ADD" w:rsidRPr="00C271A2" w14:paraId="7840B226" w14:textId="77777777" w:rsidTr="001B0ADD">
        <w:tc>
          <w:tcPr>
            <w:tcW w:w="1560" w:type="dxa"/>
            <w:vAlign w:val="bottom"/>
          </w:tcPr>
          <w:p w14:paraId="507A173F" w14:textId="77777777" w:rsidR="001B0ADD" w:rsidRPr="00C271A2" w:rsidRDefault="001B0ADD" w:rsidP="00DF6452">
            <w:pPr>
              <w:spacing w:after="0"/>
              <w:ind w:left="567"/>
              <w:jc w:val="both"/>
              <w:rPr>
                <w:rFonts w:cs="Arial"/>
                <w:color w:val="000000"/>
              </w:rPr>
            </w:pPr>
            <w:r w:rsidRPr="00C271A2">
              <w:rPr>
                <w:rFonts w:cs="Arial"/>
                <w:color w:val="000000"/>
              </w:rPr>
              <w:t>siboniso</w:t>
            </w:r>
          </w:p>
        </w:tc>
        <w:tc>
          <w:tcPr>
            <w:tcW w:w="3118" w:type="dxa"/>
            <w:vAlign w:val="bottom"/>
          </w:tcPr>
          <w:p w14:paraId="76DAB54F" w14:textId="77777777" w:rsidR="001B0ADD" w:rsidRPr="00C271A2" w:rsidRDefault="001B0ADD" w:rsidP="00DF6452">
            <w:pPr>
              <w:spacing w:after="0"/>
              <w:ind w:left="567"/>
              <w:jc w:val="both"/>
              <w:rPr>
                <w:rFonts w:cs="Arial"/>
                <w:color w:val="000000"/>
              </w:rPr>
            </w:pPr>
            <w:r w:rsidRPr="00C271A2">
              <w:rPr>
                <w:rFonts w:cs="Arial"/>
                <w:color w:val="000000"/>
              </w:rPr>
              <w:t>siboniso.miya@dpw.gov.za</w:t>
            </w:r>
          </w:p>
        </w:tc>
        <w:tc>
          <w:tcPr>
            <w:tcW w:w="1701" w:type="dxa"/>
            <w:vAlign w:val="bottom"/>
          </w:tcPr>
          <w:p w14:paraId="3F6A8758"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4D70751" w14:textId="77777777" w:rsidR="001B0ADD" w:rsidRPr="00C271A2" w:rsidRDefault="001B0ADD" w:rsidP="00DF6452">
            <w:pPr>
              <w:spacing w:after="0"/>
              <w:ind w:left="567"/>
              <w:jc w:val="both"/>
              <w:rPr>
                <w:rFonts w:cs="Arial"/>
                <w:color w:val="000000"/>
              </w:rPr>
            </w:pPr>
            <w:r w:rsidRPr="00C271A2">
              <w:rPr>
                <w:rFonts w:cs="Arial"/>
                <w:color w:val="000000"/>
              </w:rPr>
              <w:t>12/23/2019 12:18:43</w:t>
            </w:r>
          </w:p>
        </w:tc>
      </w:tr>
      <w:tr w:rsidR="001B0ADD" w:rsidRPr="00C271A2" w14:paraId="1F3E239A" w14:textId="77777777" w:rsidTr="001B0ADD">
        <w:tc>
          <w:tcPr>
            <w:tcW w:w="1560" w:type="dxa"/>
            <w:vAlign w:val="bottom"/>
          </w:tcPr>
          <w:p w14:paraId="64FF423B" w14:textId="77777777" w:rsidR="001B0ADD" w:rsidRPr="00C271A2" w:rsidRDefault="001B0ADD" w:rsidP="00DF6452">
            <w:pPr>
              <w:spacing w:after="0"/>
              <w:ind w:left="567"/>
              <w:jc w:val="both"/>
              <w:rPr>
                <w:rFonts w:cs="Arial"/>
                <w:color w:val="000000"/>
              </w:rPr>
            </w:pPr>
            <w:r w:rsidRPr="00C271A2">
              <w:rPr>
                <w:rFonts w:cs="Arial"/>
                <w:color w:val="000000"/>
              </w:rPr>
              <w:t>sarah</w:t>
            </w:r>
          </w:p>
        </w:tc>
        <w:tc>
          <w:tcPr>
            <w:tcW w:w="3118" w:type="dxa"/>
            <w:vAlign w:val="bottom"/>
          </w:tcPr>
          <w:p w14:paraId="2F9CB6F6" w14:textId="77777777" w:rsidR="001B0ADD" w:rsidRPr="00C271A2" w:rsidRDefault="001B0ADD" w:rsidP="00DF6452">
            <w:pPr>
              <w:spacing w:after="0"/>
              <w:ind w:left="567"/>
              <w:jc w:val="both"/>
              <w:rPr>
                <w:rFonts w:cs="Arial"/>
                <w:color w:val="000000"/>
              </w:rPr>
            </w:pPr>
            <w:r w:rsidRPr="00C271A2">
              <w:rPr>
                <w:rFonts w:cs="Arial"/>
                <w:color w:val="000000"/>
              </w:rPr>
              <w:t>sarah.mabuela@dpw.gov.za</w:t>
            </w:r>
          </w:p>
        </w:tc>
        <w:tc>
          <w:tcPr>
            <w:tcW w:w="1701" w:type="dxa"/>
            <w:vAlign w:val="bottom"/>
          </w:tcPr>
          <w:p w14:paraId="2A23D9E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3C6C3BC7" w14:textId="77777777" w:rsidR="001B0ADD" w:rsidRPr="00C271A2" w:rsidRDefault="001B0ADD" w:rsidP="00DF6452">
            <w:pPr>
              <w:spacing w:after="0"/>
              <w:ind w:left="567"/>
              <w:jc w:val="both"/>
              <w:rPr>
                <w:rFonts w:cs="Arial"/>
                <w:color w:val="000000"/>
              </w:rPr>
            </w:pPr>
            <w:r w:rsidRPr="00C271A2">
              <w:rPr>
                <w:rFonts w:cs="Arial"/>
                <w:color w:val="000000"/>
              </w:rPr>
              <w:t>12/03/2019 09:54:50</w:t>
            </w:r>
          </w:p>
        </w:tc>
      </w:tr>
      <w:tr w:rsidR="001B0ADD" w:rsidRPr="00C271A2" w14:paraId="6E0793E8" w14:textId="77777777" w:rsidTr="001B0ADD">
        <w:tc>
          <w:tcPr>
            <w:tcW w:w="1560" w:type="dxa"/>
            <w:vAlign w:val="bottom"/>
          </w:tcPr>
          <w:p w14:paraId="2DE88A69" w14:textId="77777777" w:rsidR="001B0ADD" w:rsidRPr="00C271A2" w:rsidRDefault="001B0ADD" w:rsidP="00DF6452">
            <w:pPr>
              <w:spacing w:after="0"/>
              <w:ind w:left="567"/>
              <w:jc w:val="both"/>
              <w:rPr>
                <w:rFonts w:cs="Arial"/>
                <w:color w:val="000000"/>
              </w:rPr>
            </w:pPr>
            <w:r w:rsidRPr="00C271A2">
              <w:rPr>
                <w:rFonts w:cs="Arial"/>
                <w:color w:val="000000"/>
              </w:rPr>
              <w:t>Mahlogonolo</w:t>
            </w:r>
          </w:p>
        </w:tc>
        <w:tc>
          <w:tcPr>
            <w:tcW w:w="3118" w:type="dxa"/>
            <w:vAlign w:val="bottom"/>
          </w:tcPr>
          <w:p w14:paraId="4D12B237" w14:textId="77777777" w:rsidR="001B0ADD" w:rsidRPr="00C271A2" w:rsidRDefault="001B0ADD" w:rsidP="00DF6452">
            <w:pPr>
              <w:spacing w:after="0"/>
              <w:ind w:left="567"/>
              <w:jc w:val="both"/>
              <w:rPr>
                <w:rFonts w:cs="Arial"/>
                <w:color w:val="000000"/>
              </w:rPr>
            </w:pPr>
            <w:r w:rsidRPr="00C271A2">
              <w:rPr>
                <w:rFonts w:cs="Arial"/>
                <w:color w:val="000000"/>
              </w:rPr>
              <w:t>Mahlogonolo.Makwela@dpw.gov.za</w:t>
            </w:r>
          </w:p>
        </w:tc>
        <w:tc>
          <w:tcPr>
            <w:tcW w:w="1701" w:type="dxa"/>
            <w:vAlign w:val="bottom"/>
          </w:tcPr>
          <w:p w14:paraId="614BBA2D"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31323427" w14:textId="77777777" w:rsidR="001B0ADD" w:rsidRPr="00C271A2" w:rsidRDefault="001B0ADD" w:rsidP="00DF6452">
            <w:pPr>
              <w:spacing w:after="0"/>
              <w:ind w:left="567"/>
              <w:jc w:val="both"/>
              <w:rPr>
                <w:rFonts w:cs="Arial"/>
                <w:color w:val="000000"/>
              </w:rPr>
            </w:pPr>
            <w:r w:rsidRPr="00C271A2">
              <w:rPr>
                <w:rFonts w:cs="Arial"/>
                <w:color w:val="000000"/>
              </w:rPr>
              <w:t>09/17/2019 12:07:01</w:t>
            </w:r>
          </w:p>
        </w:tc>
      </w:tr>
      <w:tr w:rsidR="001B0ADD" w:rsidRPr="00C271A2" w14:paraId="5F509BE1" w14:textId="77777777" w:rsidTr="001B0ADD">
        <w:tc>
          <w:tcPr>
            <w:tcW w:w="1560" w:type="dxa"/>
            <w:vAlign w:val="bottom"/>
          </w:tcPr>
          <w:p w14:paraId="33C22005" w14:textId="77777777" w:rsidR="001B0ADD" w:rsidRPr="00C271A2" w:rsidRDefault="001B0ADD" w:rsidP="00DF6452">
            <w:pPr>
              <w:spacing w:after="0"/>
              <w:ind w:left="567"/>
              <w:jc w:val="both"/>
              <w:rPr>
                <w:rFonts w:cs="Arial"/>
                <w:color w:val="000000"/>
              </w:rPr>
            </w:pPr>
            <w:r w:rsidRPr="00C271A2">
              <w:rPr>
                <w:rFonts w:cs="Arial"/>
                <w:color w:val="000000"/>
              </w:rPr>
              <w:t>Xola</w:t>
            </w:r>
          </w:p>
        </w:tc>
        <w:tc>
          <w:tcPr>
            <w:tcW w:w="3118" w:type="dxa"/>
            <w:vAlign w:val="bottom"/>
          </w:tcPr>
          <w:p w14:paraId="395339A8" w14:textId="77777777" w:rsidR="001B0ADD" w:rsidRPr="00C271A2" w:rsidRDefault="001B0ADD" w:rsidP="00DF6452">
            <w:pPr>
              <w:spacing w:after="0"/>
              <w:ind w:left="567"/>
              <w:jc w:val="both"/>
              <w:rPr>
                <w:rFonts w:cs="Arial"/>
                <w:color w:val="000000"/>
              </w:rPr>
            </w:pPr>
            <w:r w:rsidRPr="00C271A2">
              <w:rPr>
                <w:rFonts w:cs="Arial"/>
                <w:color w:val="000000"/>
              </w:rPr>
              <w:t>Xola.Bokoloshe@dpw.gov.za</w:t>
            </w:r>
          </w:p>
        </w:tc>
        <w:tc>
          <w:tcPr>
            <w:tcW w:w="1701" w:type="dxa"/>
            <w:vAlign w:val="bottom"/>
          </w:tcPr>
          <w:p w14:paraId="48D7B3B4"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1615D9C8" w14:textId="77777777" w:rsidR="001B0ADD" w:rsidRPr="00C271A2" w:rsidRDefault="001B0ADD" w:rsidP="00DF6452">
            <w:pPr>
              <w:spacing w:after="0"/>
              <w:ind w:left="567"/>
              <w:jc w:val="both"/>
              <w:rPr>
                <w:rFonts w:cs="Arial"/>
                <w:color w:val="000000"/>
              </w:rPr>
            </w:pPr>
            <w:r w:rsidRPr="00C271A2">
              <w:rPr>
                <w:rFonts w:cs="Arial"/>
                <w:color w:val="000000"/>
              </w:rPr>
              <w:t>11/08/2017 11:02:07</w:t>
            </w:r>
          </w:p>
        </w:tc>
      </w:tr>
      <w:tr w:rsidR="001B0ADD" w:rsidRPr="00C271A2" w14:paraId="176FC715" w14:textId="77777777" w:rsidTr="001B0ADD">
        <w:tc>
          <w:tcPr>
            <w:tcW w:w="1560" w:type="dxa"/>
            <w:vAlign w:val="bottom"/>
          </w:tcPr>
          <w:p w14:paraId="3278F8DB" w14:textId="77777777" w:rsidR="001B0ADD" w:rsidRPr="00C271A2" w:rsidRDefault="001B0ADD" w:rsidP="00DF6452">
            <w:pPr>
              <w:spacing w:after="0"/>
              <w:ind w:left="567"/>
              <w:jc w:val="both"/>
              <w:rPr>
                <w:rFonts w:cs="Arial"/>
                <w:color w:val="000000"/>
              </w:rPr>
            </w:pPr>
            <w:r w:rsidRPr="00C271A2">
              <w:rPr>
                <w:rFonts w:cs="Arial"/>
                <w:color w:val="000000"/>
              </w:rPr>
              <w:t>lydia</w:t>
            </w:r>
          </w:p>
        </w:tc>
        <w:tc>
          <w:tcPr>
            <w:tcW w:w="3118" w:type="dxa"/>
            <w:vAlign w:val="bottom"/>
          </w:tcPr>
          <w:p w14:paraId="65EFB589" w14:textId="77777777" w:rsidR="001B0ADD" w:rsidRPr="00C271A2" w:rsidRDefault="001B0ADD" w:rsidP="00DF6452">
            <w:pPr>
              <w:spacing w:after="0"/>
              <w:ind w:left="567"/>
              <w:jc w:val="both"/>
              <w:rPr>
                <w:rFonts w:cs="Arial"/>
                <w:color w:val="000000"/>
              </w:rPr>
            </w:pPr>
            <w:r w:rsidRPr="00C271A2">
              <w:rPr>
                <w:rFonts w:cs="Arial"/>
                <w:color w:val="000000"/>
              </w:rPr>
              <w:t>lydia.mwelase@dpw.gov.za</w:t>
            </w:r>
          </w:p>
        </w:tc>
        <w:tc>
          <w:tcPr>
            <w:tcW w:w="1701" w:type="dxa"/>
            <w:vAlign w:val="bottom"/>
          </w:tcPr>
          <w:p w14:paraId="381429A7"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88EC02F" w14:textId="77777777" w:rsidR="001B0ADD" w:rsidRPr="00C271A2" w:rsidRDefault="001B0ADD" w:rsidP="00DF6452">
            <w:pPr>
              <w:spacing w:after="0"/>
              <w:ind w:left="567"/>
              <w:jc w:val="both"/>
              <w:rPr>
                <w:rFonts w:cs="Arial"/>
                <w:color w:val="000000"/>
              </w:rPr>
            </w:pPr>
            <w:r w:rsidRPr="00C271A2">
              <w:rPr>
                <w:rFonts w:cs="Arial"/>
                <w:color w:val="000000"/>
              </w:rPr>
              <w:t>11/06/2019 10:05:39</w:t>
            </w:r>
          </w:p>
        </w:tc>
      </w:tr>
      <w:tr w:rsidR="001B0ADD" w:rsidRPr="00C271A2" w14:paraId="0AA77E59" w14:textId="77777777" w:rsidTr="001B0ADD">
        <w:tc>
          <w:tcPr>
            <w:tcW w:w="1560" w:type="dxa"/>
            <w:vAlign w:val="bottom"/>
          </w:tcPr>
          <w:p w14:paraId="36353BC8" w14:textId="77777777" w:rsidR="001B0ADD" w:rsidRPr="00C271A2" w:rsidRDefault="001B0ADD" w:rsidP="00DF6452">
            <w:pPr>
              <w:spacing w:after="0"/>
              <w:ind w:left="567"/>
              <w:jc w:val="both"/>
              <w:rPr>
                <w:rFonts w:cs="Arial"/>
                <w:color w:val="000000"/>
              </w:rPr>
            </w:pPr>
            <w:r w:rsidRPr="00C271A2">
              <w:rPr>
                <w:rFonts w:cs="Arial"/>
                <w:color w:val="000000"/>
              </w:rPr>
              <w:t>Charmaine</w:t>
            </w:r>
          </w:p>
        </w:tc>
        <w:tc>
          <w:tcPr>
            <w:tcW w:w="3118" w:type="dxa"/>
            <w:vAlign w:val="bottom"/>
          </w:tcPr>
          <w:p w14:paraId="3343489D" w14:textId="77777777" w:rsidR="001B0ADD" w:rsidRPr="00C271A2" w:rsidRDefault="001B0ADD" w:rsidP="00DF6452">
            <w:pPr>
              <w:spacing w:after="0"/>
              <w:ind w:left="567"/>
              <w:jc w:val="both"/>
              <w:rPr>
                <w:rFonts w:cs="Arial"/>
                <w:color w:val="000000"/>
              </w:rPr>
            </w:pPr>
            <w:r w:rsidRPr="00C271A2">
              <w:rPr>
                <w:rFonts w:cs="Arial"/>
                <w:color w:val="000000"/>
              </w:rPr>
              <w:t>Charmaine.Kok@dpw.gov.za</w:t>
            </w:r>
          </w:p>
        </w:tc>
        <w:tc>
          <w:tcPr>
            <w:tcW w:w="1701" w:type="dxa"/>
            <w:vAlign w:val="bottom"/>
          </w:tcPr>
          <w:p w14:paraId="37458A86" w14:textId="77777777" w:rsidR="001B0ADD" w:rsidRPr="00C271A2" w:rsidRDefault="001B0ADD" w:rsidP="00DF6452">
            <w:pPr>
              <w:spacing w:after="0"/>
              <w:ind w:left="567"/>
              <w:jc w:val="both"/>
              <w:rPr>
                <w:rFonts w:cs="Arial"/>
                <w:color w:val="000000"/>
              </w:rPr>
            </w:pPr>
            <w:r w:rsidRPr="00C271A2">
              <w:rPr>
                <w:rFonts w:cs="Arial"/>
                <w:color w:val="000000"/>
              </w:rPr>
              <w:t>20190531</w:t>
            </w:r>
          </w:p>
        </w:tc>
        <w:tc>
          <w:tcPr>
            <w:tcW w:w="1871" w:type="dxa"/>
            <w:vAlign w:val="bottom"/>
          </w:tcPr>
          <w:p w14:paraId="01E00835" w14:textId="77777777" w:rsidR="001B0ADD" w:rsidRPr="00C271A2" w:rsidRDefault="001B0ADD" w:rsidP="00DF6452">
            <w:pPr>
              <w:spacing w:after="0"/>
              <w:ind w:left="567"/>
              <w:jc w:val="both"/>
              <w:rPr>
                <w:rFonts w:cs="Arial"/>
                <w:color w:val="000000"/>
              </w:rPr>
            </w:pPr>
            <w:r w:rsidRPr="00C271A2">
              <w:rPr>
                <w:rFonts w:cs="Arial"/>
                <w:color w:val="000000"/>
              </w:rPr>
              <w:t>02/18/2019 10:42:53</w:t>
            </w:r>
          </w:p>
        </w:tc>
      </w:tr>
      <w:tr w:rsidR="001B0ADD" w:rsidRPr="00C271A2" w14:paraId="15FAA09B" w14:textId="77777777" w:rsidTr="001B0ADD">
        <w:tc>
          <w:tcPr>
            <w:tcW w:w="1560" w:type="dxa"/>
            <w:vAlign w:val="bottom"/>
          </w:tcPr>
          <w:p w14:paraId="56A6CC70" w14:textId="77777777" w:rsidR="001B0ADD" w:rsidRPr="00C271A2" w:rsidRDefault="001B0ADD" w:rsidP="00DF6452">
            <w:pPr>
              <w:spacing w:after="0"/>
              <w:ind w:left="567"/>
              <w:jc w:val="both"/>
              <w:rPr>
                <w:rFonts w:cs="Arial"/>
                <w:color w:val="000000"/>
              </w:rPr>
            </w:pPr>
            <w:r w:rsidRPr="00C271A2">
              <w:rPr>
                <w:rFonts w:cs="Arial"/>
                <w:color w:val="000000"/>
              </w:rPr>
              <w:t>Emmanuel</w:t>
            </w:r>
          </w:p>
        </w:tc>
        <w:tc>
          <w:tcPr>
            <w:tcW w:w="3118" w:type="dxa"/>
            <w:vAlign w:val="bottom"/>
          </w:tcPr>
          <w:p w14:paraId="57FDC6AF" w14:textId="77777777" w:rsidR="001B0ADD" w:rsidRPr="00C271A2" w:rsidRDefault="001B0ADD" w:rsidP="00DF6452">
            <w:pPr>
              <w:spacing w:after="0"/>
              <w:ind w:left="567"/>
              <w:jc w:val="both"/>
              <w:rPr>
                <w:rFonts w:cs="Arial"/>
                <w:color w:val="000000"/>
              </w:rPr>
            </w:pPr>
            <w:r w:rsidRPr="00C271A2">
              <w:rPr>
                <w:rFonts w:cs="Arial"/>
                <w:color w:val="000000"/>
              </w:rPr>
              <w:t>Emmanuel.Jiyane@dpw.gov.za</w:t>
            </w:r>
          </w:p>
        </w:tc>
        <w:tc>
          <w:tcPr>
            <w:tcW w:w="1701" w:type="dxa"/>
            <w:vAlign w:val="bottom"/>
          </w:tcPr>
          <w:p w14:paraId="3DBC089B"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1A304C3" w14:textId="77777777" w:rsidR="001B0ADD" w:rsidRPr="00C271A2" w:rsidRDefault="001B0ADD" w:rsidP="00DF6452">
            <w:pPr>
              <w:spacing w:after="0"/>
              <w:ind w:left="567"/>
              <w:jc w:val="both"/>
              <w:rPr>
                <w:rFonts w:cs="Arial"/>
                <w:color w:val="000000"/>
              </w:rPr>
            </w:pPr>
            <w:r w:rsidRPr="00C271A2">
              <w:rPr>
                <w:rFonts w:cs="Arial"/>
                <w:color w:val="000000"/>
              </w:rPr>
              <w:t>10/02/2018 10:53:59</w:t>
            </w:r>
          </w:p>
        </w:tc>
      </w:tr>
      <w:tr w:rsidR="001B0ADD" w:rsidRPr="00C271A2" w14:paraId="4A5090F5" w14:textId="77777777" w:rsidTr="001B0ADD">
        <w:tc>
          <w:tcPr>
            <w:tcW w:w="1560" w:type="dxa"/>
            <w:vAlign w:val="bottom"/>
          </w:tcPr>
          <w:p w14:paraId="4AF02636" w14:textId="77777777" w:rsidR="001B0ADD" w:rsidRPr="00C271A2" w:rsidRDefault="001B0ADD" w:rsidP="00DF6452">
            <w:pPr>
              <w:spacing w:after="0"/>
              <w:ind w:left="567"/>
              <w:jc w:val="both"/>
              <w:rPr>
                <w:rFonts w:cs="Arial"/>
                <w:color w:val="000000"/>
              </w:rPr>
            </w:pPr>
            <w:r w:rsidRPr="00C271A2">
              <w:rPr>
                <w:rFonts w:cs="Arial"/>
                <w:color w:val="000000"/>
              </w:rPr>
              <w:t>tebogo</w:t>
            </w:r>
          </w:p>
        </w:tc>
        <w:tc>
          <w:tcPr>
            <w:tcW w:w="3118" w:type="dxa"/>
            <w:vAlign w:val="bottom"/>
          </w:tcPr>
          <w:p w14:paraId="79F6BF87" w14:textId="77777777" w:rsidR="001B0ADD" w:rsidRPr="00C271A2" w:rsidRDefault="001B0ADD" w:rsidP="00DF6452">
            <w:pPr>
              <w:spacing w:after="0"/>
              <w:ind w:left="567"/>
              <w:jc w:val="both"/>
              <w:rPr>
                <w:rFonts w:cs="Arial"/>
                <w:color w:val="000000"/>
              </w:rPr>
            </w:pPr>
            <w:r w:rsidRPr="00C271A2">
              <w:rPr>
                <w:rFonts w:cs="Arial"/>
                <w:color w:val="000000"/>
              </w:rPr>
              <w:t>tebogo.legoabe@dpw.gov.za</w:t>
            </w:r>
          </w:p>
        </w:tc>
        <w:tc>
          <w:tcPr>
            <w:tcW w:w="1701" w:type="dxa"/>
            <w:vAlign w:val="bottom"/>
          </w:tcPr>
          <w:p w14:paraId="0A1E9D0D"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37BAAB4" w14:textId="77777777" w:rsidR="001B0ADD" w:rsidRPr="00C271A2" w:rsidRDefault="001B0ADD" w:rsidP="00DF6452">
            <w:pPr>
              <w:spacing w:after="0"/>
              <w:ind w:left="567"/>
              <w:jc w:val="both"/>
              <w:rPr>
                <w:rFonts w:cs="Arial"/>
                <w:color w:val="000000"/>
              </w:rPr>
            </w:pPr>
            <w:r w:rsidRPr="00C271A2">
              <w:rPr>
                <w:rFonts w:cs="Arial"/>
                <w:color w:val="000000"/>
              </w:rPr>
              <w:t>12/19/2019 11:52:16</w:t>
            </w:r>
          </w:p>
        </w:tc>
      </w:tr>
      <w:tr w:rsidR="001B0ADD" w:rsidRPr="00C271A2" w14:paraId="21E28AF6" w14:textId="77777777" w:rsidTr="001B0ADD">
        <w:tc>
          <w:tcPr>
            <w:tcW w:w="1560" w:type="dxa"/>
            <w:vAlign w:val="bottom"/>
          </w:tcPr>
          <w:p w14:paraId="0FD5F17B" w14:textId="77777777" w:rsidR="001B0ADD" w:rsidRPr="00C271A2" w:rsidRDefault="001B0ADD" w:rsidP="00DF6452">
            <w:pPr>
              <w:spacing w:after="0"/>
              <w:ind w:left="567"/>
              <w:jc w:val="both"/>
              <w:rPr>
                <w:rFonts w:cs="Arial"/>
                <w:color w:val="000000"/>
              </w:rPr>
            </w:pPr>
            <w:r w:rsidRPr="00C271A2">
              <w:rPr>
                <w:rFonts w:cs="Arial"/>
                <w:color w:val="000000"/>
              </w:rPr>
              <w:t>shirly</w:t>
            </w:r>
          </w:p>
        </w:tc>
        <w:tc>
          <w:tcPr>
            <w:tcW w:w="3118" w:type="dxa"/>
            <w:vAlign w:val="bottom"/>
          </w:tcPr>
          <w:p w14:paraId="1D9DB36F" w14:textId="77777777" w:rsidR="001B0ADD" w:rsidRPr="00C271A2" w:rsidRDefault="001B0ADD" w:rsidP="00DF6452">
            <w:pPr>
              <w:spacing w:after="0"/>
              <w:ind w:left="567"/>
              <w:jc w:val="both"/>
              <w:rPr>
                <w:rFonts w:cs="Arial"/>
                <w:color w:val="000000"/>
              </w:rPr>
            </w:pPr>
            <w:r w:rsidRPr="00C271A2">
              <w:rPr>
                <w:rFonts w:cs="Arial"/>
                <w:color w:val="000000"/>
              </w:rPr>
              <w:t>Shirly.Kgampe@dpw.gov.za</w:t>
            </w:r>
          </w:p>
        </w:tc>
        <w:tc>
          <w:tcPr>
            <w:tcW w:w="1701" w:type="dxa"/>
            <w:vAlign w:val="bottom"/>
          </w:tcPr>
          <w:p w14:paraId="45F96232"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0B38ECD6" w14:textId="77777777" w:rsidR="001B0ADD" w:rsidRPr="00C271A2" w:rsidRDefault="001B0ADD" w:rsidP="00DF6452">
            <w:pPr>
              <w:spacing w:after="0"/>
              <w:ind w:left="567"/>
              <w:jc w:val="both"/>
              <w:rPr>
                <w:rFonts w:cs="Arial"/>
                <w:color w:val="000000"/>
              </w:rPr>
            </w:pPr>
            <w:r w:rsidRPr="00C271A2">
              <w:rPr>
                <w:rFonts w:cs="Arial"/>
                <w:color w:val="000000"/>
              </w:rPr>
              <w:t>11/13/2019 07:41:28</w:t>
            </w:r>
          </w:p>
        </w:tc>
      </w:tr>
      <w:tr w:rsidR="001B0ADD" w:rsidRPr="00C271A2" w14:paraId="62F0AFAF" w14:textId="77777777" w:rsidTr="001B0ADD">
        <w:tc>
          <w:tcPr>
            <w:tcW w:w="1560" w:type="dxa"/>
            <w:vAlign w:val="bottom"/>
          </w:tcPr>
          <w:p w14:paraId="0AF9C235" w14:textId="77777777" w:rsidR="001B0ADD" w:rsidRPr="00C271A2" w:rsidRDefault="001B0ADD" w:rsidP="00DF6452">
            <w:pPr>
              <w:spacing w:after="0"/>
              <w:ind w:left="567"/>
              <w:jc w:val="both"/>
              <w:rPr>
                <w:rFonts w:cs="Arial"/>
                <w:color w:val="000000"/>
              </w:rPr>
            </w:pPr>
            <w:r w:rsidRPr="00C271A2">
              <w:rPr>
                <w:rFonts w:cs="Arial"/>
                <w:color w:val="000000"/>
              </w:rPr>
              <w:t>Lerroy</w:t>
            </w:r>
          </w:p>
        </w:tc>
        <w:tc>
          <w:tcPr>
            <w:tcW w:w="3118" w:type="dxa"/>
            <w:vAlign w:val="bottom"/>
          </w:tcPr>
          <w:p w14:paraId="2A9C1FA1" w14:textId="77777777" w:rsidR="001B0ADD" w:rsidRPr="00C271A2" w:rsidRDefault="001B0ADD" w:rsidP="00DF6452">
            <w:pPr>
              <w:spacing w:after="0"/>
              <w:ind w:left="567"/>
              <w:jc w:val="both"/>
              <w:rPr>
                <w:rFonts w:cs="Arial"/>
                <w:color w:val="000000"/>
              </w:rPr>
            </w:pPr>
            <w:r w:rsidRPr="00C271A2">
              <w:rPr>
                <w:rFonts w:cs="Arial"/>
                <w:color w:val="000000"/>
              </w:rPr>
              <w:t>Lerroy.Fenyane@dpw.gov.za</w:t>
            </w:r>
          </w:p>
        </w:tc>
        <w:tc>
          <w:tcPr>
            <w:tcW w:w="1701" w:type="dxa"/>
            <w:vAlign w:val="bottom"/>
          </w:tcPr>
          <w:p w14:paraId="42763C0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4CEAB363" w14:textId="77777777" w:rsidR="001B0ADD" w:rsidRPr="00C271A2" w:rsidRDefault="001B0ADD" w:rsidP="00DF6452">
            <w:pPr>
              <w:spacing w:after="0"/>
              <w:ind w:left="567"/>
              <w:jc w:val="both"/>
              <w:rPr>
                <w:rFonts w:cs="Arial"/>
                <w:color w:val="000000"/>
              </w:rPr>
            </w:pPr>
            <w:r w:rsidRPr="00C271A2">
              <w:rPr>
                <w:rFonts w:cs="Arial"/>
                <w:color w:val="000000"/>
              </w:rPr>
              <w:t>10/30/2018 11:19:45</w:t>
            </w:r>
          </w:p>
        </w:tc>
      </w:tr>
      <w:tr w:rsidR="001B0ADD" w:rsidRPr="00C271A2" w14:paraId="6C85A59A" w14:textId="77777777" w:rsidTr="001B0ADD">
        <w:tc>
          <w:tcPr>
            <w:tcW w:w="1560" w:type="dxa"/>
            <w:vAlign w:val="bottom"/>
          </w:tcPr>
          <w:p w14:paraId="4690BACB" w14:textId="77777777" w:rsidR="001B0ADD" w:rsidRPr="00C271A2" w:rsidRDefault="001B0ADD" w:rsidP="00DF6452">
            <w:pPr>
              <w:spacing w:after="0"/>
              <w:ind w:left="567"/>
              <w:jc w:val="both"/>
              <w:rPr>
                <w:rFonts w:cs="Arial"/>
                <w:color w:val="000000"/>
              </w:rPr>
            </w:pPr>
            <w:r w:rsidRPr="00C271A2">
              <w:rPr>
                <w:rFonts w:cs="Arial"/>
                <w:color w:val="000000"/>
              </w:rPr>
              <w:t>Bakhaliphicebo</w:t>
            </w:r>
          </w:p>
        </w:tc>
        <w:tc>
          <w:tcPr>
            <w:tcW w:w="3118" w:type="dxa"/>
            <w:vAlign w:val="bottom"/>
          </w:tcPr>
          <w:p w14:paraId="395ADF01" w14:textId="77777777" w:rsidR="001B0ADD" w:rsidRPr="00C271A2" w:rsidRDefault="001B0ADD" w:rsidP="00DF6452">
            <w:pPr>
              <w:spacing w:after="0"/>
              <w:ind w:left="567"/>
              <w:jc w:val="both"/>
              <w:rPr>
                <w:rFonts w:cs="Arial"/>
                <w:color w:val="000000"/>
              </w:rPr>
            </w:pPr>
            <w:r w:rsidRPr="00C271A2">
              <w:rPr>
                <w:rFonts w:cs="Arial"/>
                <w:color w:val="000000"/>
              </w:rPr>
              <w:t>Bakhaliphicebo.Nakedi@dpw.gov.za</w:t>
            </w:r>
          </w:p>
        </w:tc>
        <w:tc>
          <w:tcPr>
            <w:tcW w:w="1701" w:type="dxa"/>
            <w:vAlign w:val="bottom"/>
          </w:tcPr>
          <w:p w14:paraId="6E29FA5C"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B7682D2" w14:textId="77777777" w:rsidR="001B0ADD" w:rsidRPr="00C271A2" w:rsidRDefault="001B0ADD" w:rsidP="00DF6452">
            <w:pPr>
              <w:spacing w:after="0"/>
              <w:ind w:left="567"/>
              <w:jc w:val="both"/>
              <w:rPr>
                <w:rFonts w:cs="Arial"/>
                <w:color w:val="000000"/>
              </w:rPr>
            </w:pPr>
            <w:r w:rsidRPr="00C271A2">
              <w:rPr>
                <w:rFonts w:cs="Arial"/>
                <w:color w:val="000000"/>
              </w:rPr>
              <w:t>11/08/2019 10:41:10</w:t>
            </w:r>
          </w:p>
        </w:tc>
      </w:tr>
      <w:tr w:rsidR="001B0ADD" w:rsidRPr="00C271A2" w14:paraId="35BE6827" w14:textId="77777777" w:rsidTr="001B0ADD">
        <w:tc>
          <w:tcPr>
            <w:tcW w:w="1560" w:type="dxa"/>
            <w:vAlign w:val="bottom"/>
          </w:tcPr>
          <w:p w14:paraId="5E2EF3B0" w14:textId="77777777" w:rsidR="001B0ADD" w:rsidRPr="00C271A2" w:rsidRDefault="001B0ADD" w:rsidP="00DF6452">
            <w:pPr>
              <w:spacing w:after="0"/>
              <w:ind w:left="567"/>
              <w:jc w:val="both"/>
              <w:rPr>
                <w:rFonts w:cs="Arial"/>
                <w:color w:val="000000"/>
              </w:rPr>
            </w:pPr>
            <w:r w:rsidRPr="00C271A2">
              <w:rPr>
                <w:rFonts w:cs="Arial"/>
                <w:color w:val="000000"/>
              </w:rPr>
              <w:t>Thokozani</w:t>
            </w:r>
          </w:p>
        </w:tc>
        <w:tc>
          <w:tcPr>
            <w:tcW w:w="3118" w:type="dxa"/>
            <w:vAlign w:val="bottom"/>
          </w:tcPr>
          <w:p w14:paraId="4A4792C2" w14:textId="77777777" w:rsidR="001B0ADD" w:rsidRPr="00C271A2" w:rsidRDefault="001B0ADD" w:rsidP="00DF6452">
            <w:pPr>
              <w:spacing w:after="0"/>
              <w:ind w:left="567"/>
              <w:jc w:val="both"/>
              <w:rPr>
                <w:rFonts w:cs="Arial"/>
                <w:color w:val="000000"/>
              </w:rPr>
            </w:pPr>
            <w:r w:rsidRPr="00C271A2">
              <w:rPr>
                <w:rFonts w:cs="Arial"/>
                <w:color w:val="000000"/>
              </w:rPr>
              <w:t>Thokozani.Zulu@dpw.gov.za</w:t>
            </w:r>
          </w:p>
        </w:tc>
        <w:tc>
          <w:tcPr>
            <w:tcW w:w="1701" w:type="dxa"/>
            <w:vAlign w:val="bottom"/>
          </w:tcPr>
          <w:p w14:paraId="36D604ED" w14:textId="77777777" w:rsidR="001B0ADD" w:rsidRPr="00C271A2" w:rsidRDefault="001B0ADD" w:rsidP="00DF6452">
            <w:pPr>
              <w:spacing w:after="0"/>
              <w:ind w:left="567"/>
              <w:jc w:val="both"/>
              <w:rPr>
                <w:rFonts w:cs="Arial"/>
                <w:color w:val="000000"/>
              </w:rPr>
            </w:pPr>
            <w:r w:rsidRPr="00C271A2">
              <w:rPr>
                <w:rFonts w:cs="Arial"/>
                <w:color w:val="000000"/>
              </w:rPr>
              <w:t>20190731</w:t>
            </w:r>
          </w:p>
        </w:tc>
        <w:tc>
          <w:tcPr>
            <w:tcW w:w="1871" w:type="dxa"/>
            <w:vAlign w:val="bottom"/>
          </w:tcPr>
          <w:p w14:paraId="4B87D9E1" w14:textId="77777777" w:rsidR="001B0ADD" w:rsidRPr="00C271A2" w:rsidRDefault="001B0ADD" w:rsidP="00DF6452">
            <w:pPr>
              <w:spacing w:after="0"/>
              <w:ind w:left="567"/>
              <w:jc w:val="both"/>
              <w:rPr>
                <w:rFonts w:cs="Arial"/>
                <w:color w:val="000000"/>
              </w:rPr>
            </w:pPr>
            <w:r w:rsidRPr="00C271A2">
              <w:rPr>
                <w:rFonts w:cs="Arial"/>
                <w:color w:val="000000"/>
              </w:rPr>
              <w:t>08/27/2019 14:04:06</w:t>
            </w:r>
          </w:p>
        </w:tc>
      </w:tr>
    </w:tbl>
    <w:p w14:paraId="64AE6AB8" w14:textId="77777777" w:rsidR="001B0ADD" w:rsidRPr="00EB012C" w:rsidRDefault="001B0ADD" w:rsidP="00DF6452">
      <w:pPr>
        <w:spacing w:after="0" w:line="240" w:lineRule="auto"/>
        <w:ind w:left="567"/>
        <w:jc w:val="both"/>
        <w:rPr>
          <w:rFonts w:cs="Arial"/>
          <w:b/>
        </w:rPr>
      </w:pPr>
    </w:p>
    <w:p w14:paraId="12410AC9" w14:textId="024E17C8" w:rsidR="001B0ADD" w:rsidRDefault="001B0ADD" w:rsidP="00DF6452">
      <w:pPr>
        <w:spacing w:after="0" w:line="240" w:lineRule="auto"/>
        <w:ind w:left="567"/>
        <w:contextualSpacing/>
        <w:jc w:val="both"/>
        <w:rPr>
          <w:rFonts w:cs="Arial"/>
          <w:b/>
        </w:rPr>
      </w:pPr>
      <w:r w:rsidRPr="00C271A2">
        <w:rPr>
          <w:rFonts w:cs="Arial"/>
          <w:b/>
        </w:rPr>
        <w:t>Risk</w:t>
      </w:r>
    </w:p>
    <w:p w14:paraId="08F30989" w14:textId="77777777" w:rsidR="00DF6452" w:rsidRPr="00C271A2" w:rsidRDefault="00DF6452" w:rsidP="00DF6452">
      <w:pPr>
        <w:spacing w:after="0" w:line="240" w:lineRule="auto"/>
        <w:ind w:left="567"/>
        <w:contextualSpacing/>
        <w:jc w:val="both"/>
        <w:rPr>
          <w:rFonts w:cs="Arial"/>
          <w:b/>
        </w:rPr>
      </w:pPr>
    </w:p>
    <w:p w14:paraId="644770BF"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Without an adequately designed user account management procedure, there will be inconsistences in processes followed for termination, monitoring of system controller actions and access and logon violation.</w:t>
      </w:r>
    </w:p>
    <w:p w14:paraId="23BD4447"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2EF1190F"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If functions granted to a specific user are not recorded and authorised, this can result in users having access rights which are in excess of what is required to perform their job responsibilities. This increases the chances of fraud being committed or unauthorised amendments being made.</w:t>
      </w:r>
    </w:p>
    <w:p w14:paraId="725B0FF1" w14:textId="77777777" w:rsidR="001B0ADD" w:rsidRDefault="001B0ADD" w:rsidP="00DF6452">
      <w:pPr>
        <w:pStyle w:val="ListParagraph"/>
        <w:numPr>
          <w:ilvl w:val="0"/>
          <w:numId w:val="0"/>
        </w:numPr>
        <w:spacing w:after="0"/>
        <w:ind w:left="567"/>
        <w:rPr>
          <w:rFonts w:cs="Arial"/>
        </w:rPr>
      </w:pPr>
    </w:p>
    <w:p w14:paraId="2A7F72EF"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76690154" w14:textId="77777777" w:rsidR="001B0ADD" w:rsidRPr="000B5362"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Inadequate controls around the resetting of user passwords might result in unauthorised users being granted access to the system</w:t>
      </w:r>
    </w:p>
    <w:p w14:paraId="3564F0CC"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7C76908E"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Failure to perform user access reviews might result in employees being granted excessive rights that would allow them to perform inappropriate activities on the applications such as fraud.</w:t>
      </w:r>
    </w:p>
    <w:p w14:paraId="6B949E9B"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3F958670"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66534057"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22D838A7" w14:textId="5C0C0FF4"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Without monitoring of access and logon violations, it</w:t>
      </w:r>
      <w:r w:rsidR="00DF6452">
        <w:rPr>
          <w:rFonts w:cs="Arial"/>
          <w:szCs w:val="22"/>
        </w:rPr>
        <w:t xml:space="preserve"> may be difficult to assess the </w:t>
      </w:r>
      <w:r w:rsidRPr="000B5362">
        <w:rPr>
          <w:rFonts w:cs="Arial"/>
          <w:szCs w:val="22"/>
        </w:rPr>
        <w:t>effectiveness of the security controls. Attempts to breach security may remain undetected, enabling knowledge of security loopholes to be exploited for malicious purposes.</w:t>
      </w:r>
    </w:p>
    <w:p w14:paraId="5C02197C"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57989A70" w14:textId="77777777"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If accounts of users who left the department are not terminated in a timely manner on the network; such accounts may be used by perpetrators to gain access to the system and process illegal/unauthorised activities.</w:t>
      </w:r>
    </w:p>
    <w:p w14:paraId="1469A636" w14:textId="77777777" w:rsidR="001B0ADD" w:rsidRPr="00EB012C" w:rsidRDefault="001B0ADD" w:rsidP="00DF6452">
      <w:pPr>
        <w:spacing w:after="0" w:line="240" w:lineRule="auto"/>
        <w:ind w:left="567"/>
        <w:jc w:val="both"/>
        <w:rPr>
          <w:rFonts w:cs="Arial"/>
          <w:b/>
        </w:rPr>
      </w:pPr>
    </w:p>
    <w:p w14:paraId="341A3232" w14:textId="6A61157F" w:rsidR="001B0ADD" w:rsidRDefault="001B0ADD" w:rsidP="00DF6452">
      <w:pPr>
        <w:spacing w:after="0" w:line="240" w:lineRule="auto"/>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select="FINDING"/&gt;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select="TEXTFIELD3"/&gt;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select="TEXTFIELD4"/&gt;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select="TEXTFIELD5"/&gt;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t>Internal control deficiency</w:t>
      </w:r>
    </w:p>
    <w:p w14:paraId="2982A55F" w14:textId="77777777" w:rsidR="00DF6452" w:rsidRPr="00C271A2" w:rsidRDefault="00DF6452" w:rsidP="00DF6452">
      <w:pPr>
        <w:spacing w:after="0" w:line="240" w:lineRule="auto"/>
        <w:ind w:left="567"/>
        <w:contextualSpacing/>
        <w:jc w:val="both"/>
        <w:rPr>
          <w:rFonts w:cs="Arial"/>
          <w:b/>
        </w:rPr>
      </w:pPr>
    </w:p>
    <w:p w14:paraId="6C047410" w14:textId="238BAAAF" w:rsidR="001B0ADD" w:rsidRPr="00DF6452" w:rsidRDefault="001B0ADD" w:rsidP="00DF6452">
      <w:pPr>
        <w:spacing w:after="0" w:line="240" w:lineRule="auto"/>
        <w:ind w:left="567"/>
        <w:contextualSpacing/>
        <w:jc w:val="both"/>
        <w:rPr>
          <w:rFonts w:cs="Arial"/>
          <w:i/>
        </w:rPr>
      </w:pPr>
      <w:r w:rsidRPr="00DF6452">
        <w:rPr>
          <w:rFonts w:cs="Arial"/>
          <w:i/>
        </w:rPr>
        <w:t xml:space="preserve">Financial and performance management: </w:t>
      </w:r>
      <w:r w:rsidRPr="00DF6452">
        <w:rPr>
          <w:rFonts w:cs="Arial"/>
        </w:rPr>
        <w:t>Control over IT Systems</w:t>
      </w:r>
    </w:p>
    <w:p w14:paraId="401FBDA9" w14:textId="77777777" w:rsidR="00DF6452" w:rsidRPr="00DF6452" w:rsidRDefault="00DF6452" w:rsidP="00DF6452">
      <w:pPr>
        <w:spacing w:after="0" w:line="240" w:lineRule="auto"/>
        <w:ind w:left="567"/>
        <w:contextualSpacing/>
        <w:jc w:val="both"/>
        <w:rPr>
          <w:rFonts w:cs="Arial"/>
          <w:i/>
        </w:rPr>
      </w:pPr>
    </w:p>
    <w:p w14:paraId="01E58A18" w14:textId="77777777"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Management did not in all instances implement proper record keeping in a timely manner to ensure that complete, relevant and accurate information is accessible and available to support Information Systems Audit reporting</w:t>
      </w:r>
    </w:p>
    <w:p w14:paraId="1B24DA23" w14:textId="77777777" w:rsidR="00DF6452" w:rsidRDefault="00DF6452" w:rsidP="00DF6452">
      <w:pPr>
        <w:pStyle w:val="12ndBullet"/>
        <w:numPr>
          <w:ilvl w:val="0"/>
          <w:numId w:val="0"/>
        </w:numPr>
        <w:tabs>
          <w:tab w:val="left" w:pos="567"/>
        </w:tabs>
        <w:spacing w:after="0"/>
        <w:ind w:left="567"/>
        <w:jc w:val="both"/>
        <w:rPr>
          <w:rFonts w:cs="Arial"/>
          <w:szCs w:val="22"/>
        </w:rPr>
      </w:pPr>
    </w:p>
    <w:p w14:paraId="5DEF6CFE" w14:textId="7C9FD7C0"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System limitation, there is no functionality fo</w:t>
      </w:r>
      <w:r>
        <w:rPr>
          <w:rFonts w:cs="Arial"/>
          <w:szCs w:val="22"/>
        </w:rPr>
        <w:t>r logging failed login attempts on Reapatala.</w:t>
      </w:r>
      <w:r w:rsidRPr="0050181C">
        <w:rPr>
          <w:rFonts w:cs="Arial"/>
          <w:szCs w:val="22"/>
        </w:rPr>
        <w:t xml:space="preserve"> </w:t>
      </w:r>
    </w:p>
    <w:p w14:paraId="17541095" w14:textId="77777777" w:rsidR="00DF6452" w:rsidRDefault="00DF6452" w:rsidP="00DF6452">
      <w:pPr>
        <w:pStyle w:val="12ndBullet"/>
        <w:numPr>
          <w:ilvl w:val="0"/>
          <w:numId w:val="0"/>
        </w:numPr>
        <w:tabs>
          <w:tab w:val="left" w:pos="567"/>
        </w:tabs>
        <w:spacing w:after="0"/>
        <w:ind w:left="567"/>
        <w:jc w:val="both"/>
        <w:rPr>
          <w:rFonts w:cs="Arial"/>
          <w:szCs w:val="22"/>
        </w:rPr>
      </w:pPr>
    </w:p>
    <w:p w14:paraId="453547E8" w14:textId="13AAB7A6"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HR/user’s supervisors did not timely communicate users who had left the department to the system controllers.</w:t>
      </w:r>
    </w:p>
    <w:p w14:paraId="281474E3" w14:textId="77777777" w:rsidR="001B0ADD" w:rsidRPr="00EB012C" w:rsidRDefault="001B0ADD" w:rsidP="00DF6452">
      <w:pPr>
        <w:tabs>
          <w:tab w:val="left" w:pos="927"/>
        </w:tabs>
        <w:spacing w:after="0" w:line="240" w:lineRule="auto"/>
        <w:ind w:left="567"/>
        <w:jc w:val="both"/>
        <w:rPr>
          <w:rFonts w:cs="Arial"/>
          <w:b/>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select="TEXTFIELD6"/&gt;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33D4E7A1" w14:textId="1961D956" w:rsidR="001B0ADD" w:rsidRDefault="001B0ADD" w:rsidP="00DF6452">
      <w:pPr>
        <w:tabs>
          <w:tab w:val="left" w:pos="927"/>
        </w:tabs>
        <w:spacing w:after="0" w:line="240" w:lineRule="auto"/>
        <w:ind w:left="567"/>
        <w:contextualSpacing/>
        <w:jc w:val="both"/>
        <w:rPr>
          <w:rFonts w:cs="Arial"/>
          <w:b/>
        </w:rPr>
      </w:pPr>
      <w:r w:rsidRPr="00C271A2">
        <w:rPr>
          <w:rFonts w:cs="Arial"/>
          <w:b/>
        </w:rPr>
        <w:t>Recommendation</w:t>
      </w:r>
    </w:p>
    <w:p w14:paraId="59DB71B6" w14:textId="77777777" w:rsidR="00DF6452" w:rsidRPr="00C271A2" w:rsidRDefault="00DF6452" w:rsidP="00DF6452">
      <w:pPr>
        <w:tabs>
          <w:tab w:val="left" w:pos="927"/>
        </w:tabs>
        <w:spacing w:after="0" w:line="240" w:lineRule="auto"/>
        <w:ind w:left="567"/>
        <w:contextualSpacing/>
        <w:jc w:val="both"/>
        <w:rPr>
          <w:rFonts w:cs="Arial"/>
          <w:b/>
        </w:rPr>
      </w:pPr>
    </w:p>
    <w:p w14:paraId="09C6EA0D" w14:textId="77777777" w:rsidR="001B0ADD" w:rsidRPr="000B5362" w:rsidRDefault="001B0ADD" w:rsidP="00DF6452">
      <w:pPr>
        <w:pStyle w:val="12ndBullet"/>
        <w:numPr>
          <w:ilvl w:val="0"/>
          <w:numId w:val="0"/>
        </w:numPr>
        <w:tabs>
          <w:tab w:val="left" w:pos="567"/>
        </w:tabs>
        <w:spacing w:after="0"/>
        <w:ind w:left="567"/>
        <w:jc w:val="both"/>
        <w:rPr>
          <w:rFonts w:cs="Arial"/>
          <w:szCs w:val="22"/>
        </w:rPr>
      </w:pPr>
      <w:r w:rsidRPr="000B5362">
        <w:rPr>
          <w:rFonts w:cs="Arial"/>
          <w:szCs w:val="22"/>
        </w:rPr>
        <w:t>Management should ensure that an individual is identified and allocated the roles to facilitate information systems audit request. This resource will be able to direct the RFIs to the relevant officials, tract turnaround time, verify the evidence submitted and ensure that management comments are submitted at the correct level.</w:t>
      </w:r>
    </w:p>
    <w:p w14:paraId="452BDCED" w14:textId="77777777" w:rsidR="00DF6452" w:rsidRDefault="00DF6452" w:rsidP="00DF6452">
      <w:pPr>
        <w:pStyle w:val="12ndBullet"/>
        <w:numPr>
          <w:ilvl w:val="0"/>
          <w:numId w:val="0"/>
        </w:numPr>
        <w:tabs>
          <w:tab w:val="left" w:pos="567"/>
        </w:tabs>
        <w:spacing w:after="0"/>
        <w:ind w:left="567"/>
        <w:jc w:val="both"/>
        <w:rPr>
          <w:rFonts w:cs="Arial"/>
          <w:szCs w:val="22"/>
        </w:rPr>
      </w:pPr>
    </w:p>
    <w:p w14:paraId="2F0DB10B" w14:textId="49405C90"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Regular review and monitoring of audit trails which details activities of privileged users / administrators on the system should be duly conducted and signed off by management as evidence of review.</w:t>
      </w:r>
    </w:p>
    <w:p w14:paraId="21C461EB" w14:textId="77777777" w:rsidR="00DF6452" w:rsidRDefault="00DF6452" w:rsidP="00DF6452">
      <w:pPr>
        <w:pStyle w:val="12ndBullet"/>
        <w:numPr>
          <w:ilvl w:val="0"/>
          <w:numId w:val="0"/>
        </w:numPr>
        <w:tabs>
          <w:tab w:val="left" w:pos="567"/>
        </w:tabs>
        <w:spacing w:after="0"/>
        <w:ind w:left="567"/>
        <w:jc w:val="both"/>
        <w:rPr>
          <w:rFonts w:cs="Arial"/>
          <w:szCs w:val="22"/>
        </w:rPr>
      </w:pPr>
    </w:p>
    <w:p w14:paraId="3B4DAEF0" w14:textId="61B61805" w:rsidR="001B0ADD" w:rsidRPr="00C271A2" w:rsidRDefault="001B0ADD" w:rsidP="00DF6452">
      <w:pPr>
        <w:pStyle w:val="12ndBullet"/>
        <w:numPr>
          <w:ilvl w:val="0"/>
          <w:numId w:val="0"/>
        </w:numPr>
        <w:tabs>
          <w:tab w:val="left" w:pos="567"/>
        </w:tabs>
        <w:spacing w:after="0"/>
        <w:ind w:left="567"/>
        <w:jc w:val="both"/>
        <w:rPr>
          <w:rFonts w:cs="Arial"/>
          <w:szCs w:val="22"/>
        </w:rPr>
      </w:pPr>
      <w:r w:rsidRPr="000B5362">
        <w:rPr>
          <w:rFonts w:cs="Arial"/>
          <w:szCs w:val="22"/>
        </w:rPr>
        <w:t xml:space="preserve">Management should communicate their minimum security requirements to record access and logon violations on the system to the service provider and verifications should be performed by ICT to ensure that the controls on the system allows for /is conducive to the effective implementation of logging access and logon violations. </w:t>
      </w:r>
    </w:p>
    <w:p w14:paraId="14C47FCD" w14:textId="77777777" w:rsidR="00DF6452" w:rsidRDefault="00DF6452" w:rsidP="00DF6452">
      <w:pPr>
        <w:pStyle w:val="12ndBullet"/>
        <w:numPr>
          <w:ilvl w:val="0"/>
          <w:numId w:val="0"/>
        </w:numPr>
        <w:tabs>
          <w:tab w:val="left" w:pos="567"/>
        </w:tabs>
        <w:spacing w:after="0"/>
        <w:ind w:left="567"/>
        <w:jc w:val="both"/>
        <w:rPr>
          <w:rFonts w:cs="Arial"/>
          <w:szCs w:val="22"/>
        </w:rPr>
      </w:pPr>
    </w:p>
    <w:p w14:paraId="2E3D1304" w14:textId="456D7F96" w:rsidR="001B0ADD" w:rsidRPr="000B5362"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HR/user’s supervisor’s should communicate in time of any users who leave the department to ensure that the access controls that were put in place to safe guard the department are working as intended to.</w:t>
      </w:r>
    </w:p>
    <w:p w14:paraId="780F5485" w14:textId="77777777" w:rsidR="001B0ADD" w:rsidRPr="00EB012C" w:rsidRDefault="001B0ADD" w:rsidP="00DF6452">
      <w:pPr>
        <w:tabs>
          <w:tab w:val="left" w:pos="927"/>
        </w:tabs>
        <w:spacing w:after="0" w:line="240" w:lineRule="auto"/>
        <w:jc w:val="both"/>
        <w:rPr>
          <w:rFonts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select="TEXTFIELD1"/&gt;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7F2A6ADF" w14:textId="77777777" w:rsidR="001B0ADD" w:rsidRPr="00C271A2" w:rsidRDefault="001B0ADD" w:rsidP="00DF6452">
      <w:pPr>
        <w:spacing w:after="0" w:line="240" w:lineRule="auto"/>
        <w:ind w:left="567"/>
        <w:contextualSpacing/>
        <w:jc w:val="both"/>
        <w:rPr>
          <w:rFonts w:cs="Arial"/>
          <w:b/>
        </w:rPr>
      </w:pPr>
      <w:r w:rsidRPr="00C271A2">
        <w:rPr>
          <w:rFonts w:cs="Arial"/>
          <w:b/>
        </w:rPr>
        <w:t>Management response</w:t>
      </w:r>
    </w:p>
    <w:tbl>
      <w:tblPr>
        <w:tblStyle w:val="TableGrid"/>
        <w:tblW w:w="8505" w:type="dxa"/>
        <w:tblInd w:w="562" w:type="dxa"/>
        <w:tblLook w:val="04A0" w:firstRow="1" w:lastRow="0" w:firstColumn="1" w:lastColumn="0" w:noHBand="0" w:noVBand="1"/>
      </w:tblPr>
      <w:tblGrid>
        <w:gridCol w:w="4111"/>
        <w:gridCol w:w="2268"/>
        <w:gridCol w:w="2126"/>
      </w:tblGrid>
      <w:tr w:rsidR="001B0ADD" w:rsidRPr="00EB012C" w14:paraId="1EE45766"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1952F742" w14:textId="77777777" w:rsidR="001B0ADD" w:rsidRPr="00C271A2" w:rsidRDefault="001B0ADD" w:rsidP="00DF6452">
            <w:pPr>
              <w:spacing w:after="0"/>
              <w:jc w:val="both"/>
              <w:rPr>
                <w:rFonts w:cs="Arial"/>
                <w:sz w:val="22"/>
                <w:szCs w:val="22"/>
              </w:rPr>
            </w:pPr>
            <w:r w:rsidRPr="00C271A2">
              <w:rPr>
                <w:rFonts w:cs="Arial"/>
                <w:b/>
                <w:bCs/>
              </w:rPr>
              <w:fldChar w:fldCharType="begin"/>
            </w:r>
            <w:r w:rsidRPr="00C271A2">
              <w:rPr>
                <w:rFonts w:cs="Arial"/>
                <w:b/>
                <w:bCs/>
                <w:sz w:val="22"/>
                <w:szCs w:val="22"/>
              </w:rPr>
              <w:instrText xml:space="preserve"> &lt;tm:format font-override="true"&gt; </w:instrText>
            </w:r>
            <w:r w:rsidRPr="00C271A2">
              <w:rPr>
                <w:rFonts w:cs="Arial"/>
                <w:b/>
                <w:bCs/>
              </w:rPr>
              <w:fldChar w:fldCharType="end"/>
            </w:r>
            <w:r w:rsidRPr="00C271A2">
              <w:rPr>
                <w:rFonts w:cs="Arial"/>
                <w:b/>
                <w:bCs/>
              </w:rPr>
              <w:fldChar w:fldCharType="begin"/>
            </w:r>
            <w:r w:rsidRPr="00C271A2">
              <w:rPr>
                <w:rFonts w:cs="Arial"/>
                <w:b/>
                <w:bCs/>
                <w:sz w:val="22"/>
                <w:szCs w:val="22"/>
              </w:rPr>
              <w:instrText xml:space="preserve"> &lt;xsl:value-of select="TEXTFIELD2"/&gt; </w:instrText>
            </w:r>
            <w:r w:rsidRPr="00C271A2">
              <w:rPr>
                <w:rFonts w:cs="Arial"/>
                <w:b/>
                <w:bCs/>
              </w:rPr>
              <w:fldChar w:fldCharType="end"/>
            </w:r>
            <w:r w:rsidRPr="00C271A2">
              <w:rPr>
                <w:rFonts w:cs="Arial"/>
                <w:b/>
                <w:bCs/>
              </w:rPr>
              <w:fldChar w:fldCharType="begin"/>
            </w:r>
            <w:r w:rsidRPr="00C271A2">
              <w:rPr>
                <w:rFonts w:cs="Arial"/>
                <w:b/>
                <w:bCs/>
                <w:sz w:val="22"/>
                <w:szCs w:val="22"/>
              </w:rPr>
              <w:instrText xml:space="preserve"> &lt;/tm:format&gt; </w:instrText>
            </w:r>
            <w:r w:rsidRPr="00C271A2">
              <w:rPr>
                <w:rFonts w:cs="Arial"/>
                <w:b/>
                <w:bCs/>
              </w:rPr>
              <w:fldChar w:fldCharType="end"/>
            </w:r>
            <w:r w:rsidRPr="00C271A2">
              <w:rPr>
                <w:rFonts w:cs="Arial"/>
                <w:b/>
                <w:bCs/>
                <w:sz w:val="22"/>
                <w:szCs w:val="22"/>
              </w:rPr>
              <w:t>Management comment on the audit finding:</w:t>
            </w:r>
            <w:r w:rsidRPr="00C271A2">
              <w:rPr>
                <w:rFonts w:cs="Arial"/>
                <w:bCs/>
                <w:sz w:val="22"/>
                <w:szCs w:val="22"/>
              </w:rPr>
              <w:t xml:space="preserve"> Management does not agree.</w:t>
            </w:r>
          </w:p>
        </w:tc>
      </w:tr>
      <w:tr w:rsidR="001B0ADD" w:rsidRPr="00EB012C" w14:paraId="7F7BBE0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38F9B547" w14:textId="77777777" w:rsidR="001B0ADD" w:rsidRPr="00C271A2" w:rsidRDefault="001B0ADD" w:rsidP="00DF6452">
            <w:pPr>
              <w:spacing w:after="0"/>
              <w:ind w:left="98"/>
              <w:jc w:val="both"/>
              <w:rPr>
                <w:rFonts w:cs="Arial"/>
                <w:b/>
                <w:bCs/>
                <w:sz w:val="22"/>
                <w:szCs w:val="22"/>
              </w:rPr>
            </w:pPr>
            <w:r w:rsidRPr="00C271A2">
              <w:rPr>
                <w:rFonts w:cs="Arial"/>
                <w:b/>
                <w:bCs/>
                <w:sz w:val="22"/>
                <w:szCs w:val="22"/>
              </w:rPr>
              <w:t xml:space="preserve">Management comment on internal control deficiencies: </w:t>
            </w:r>
          </w:p>
          <w:p w14:paraId="5EAC3ABC"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All requests for profile/ access change are processed, administered and managed by business. The system cannot currently provide requested report.</w:t>
            </w:r>
          </w:p>
          <w:p w14:paraId="10562540"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Reapatala authenticates through AD and as such all requests for password reset are done at AD and not on Reapatala. Reapatala only manages the user profile and not the user account.</w:t>
            </w:r>
          </w:p>
          <w:p w14:paraId="53DFD1C1"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Reapatala provides a report on the system which is accessible by all line managers to make it easy to download the report, review users under their supervision and submit to ICT for change of profile where necessary. In terms of termination of employment, that termination of account will be managed through AD.</w:t>
            </w:r>
          </w:p>
          <w:p w14:paraId="4C7EBA38"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Currently Reapatala does not log what the administrators do but only what functions they access on the system.</w:t>
            </w:r>
          </w:p>
          <w:p w14:paraId="34BADFC5"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The system does not currently log logon violations thus the requested information could not be provided.</w:t>
            </w:r>
          </w:p>
          <w:p w14:paraId="002751DA" w14:textId="77777777" w:rsidR="001B0ADD" w:rsidRPr="00EB012C" w:rsidRDefault="001B0ADD" w:rsidP="00DF6452">
            <w:pPr>
              <w:numPr>
                <w:ilvl w:val="0"/>
                <w:numId w:val="38"/>
              </w:numPr>
              <w:spacing w:after="0"/>
              <w:jc w:val="both"/>
              <w:rPr>
                <w:rFonts w:cs="Arial"/>
                <w:b/>
                <w:sz w:val="22"/>
                <w:szCs w:val="22"/>
              </w:rPr>
            </w:pPr>
            <w:r w:rsidRPr="00C271A2">
              <w:rPr>
                <w:rFonts w:cs="Arial"/>
                <w:sz w:val="22"/>
                <w:szCs w:val="22"/>
              </w:rPr>
              <w:t>To avoid duplication of efforts, termination of user account is managed at AD level. This is done to maintain a single point of entry in terms of authentication on Reapatala. If a user is terminated then the account will then be terminated at AD thus also voiding the user’s ability to logon to Reapatala.</w:t>
            </w:r>
          </w:p>
        </w:tc>
      </w:tr>
      <w:tr w:rsidR="001B0ADD" w:rsidRPr="00EB012C" w14:paraId="6D4E17F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49362EB2" w14:textId="77777777" w:rsidR="001B0ADD" w:rsidRPr="00C271A2" w:rsidRDefault="001B0ADD" w:rsidP="00DF6452">
            <w:pPr>
              <w:spacing w:after="0"/>
              <w:jc w:val="both"/>
              <w:rPr>
                <w:rFonts w:cs="Arial"/>
                <w:sz w:val="22"/>
                <w:szCs w:val="22"/>
              </w:rPr>
            </w:pPr>
            <w:r w:rsidRPr="00C271A2">
              <w:rPr>
                <w:rFonts w:cs="Arial"/>
                <w:b/>
                <w:sz w:val="22"/>
                <w:szCs w:val="22"/>
              </w:rPr>
              <w:t>Management comment on recommendation</w:t>
            </w:r>
            <w:r w:rsidRPr="00C271A2">
              <w:rPr>
                <w:rFonts w:cs="Arial"/>
                <w:sz w:val="22"/>
                <w:szCs w:val="22"/>
              </w:rPr>
              <w:t xml:space="preserve">: </w:t>
            </w:r>
          </w:p>
          <w:p w14:paraId="3EAA3935"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Officials from Finance, Khutso Lefutla, Relebohile Ramphekwa and Lapologang Koikanyang are the select system controllers to assist as indicated.</w:t>
            </w:r>
          </w:p>
          <w:p w14:paraId="2361783A" w14:textId="77777777" w:rsidR="001B0ADD" w:rsidRPr="00EB012C" w:rsidRDefault="001B0ADD" w:rsidP="00DF6452">
            <w:pPr>
              <w:numPr>
                <w:ilvl w:val="0"/>
                <w:numId w:val="38"/>
              </w:numPr>
              <w:spacing w:after="0"/>
              <w:jc w:val="both"/>
              <w:rPr>
                <w:rFonts w:cs="Arial"/>
                <w:b/>
                <w:sz w:val="22"/>
                <w:szCs w:val="22"/>
              </w:rPr>
            </w:pPr>
            <w:r w:rsidRPr="00C271A2">
              <w:rPr>
                <w:rFonts w:cs="Arial"/>
                <w:sz w:val="22"/>
                <w:szCs w:val="22"/>
              </w:rPr>
              <w:t>HR and Line function must communicate timeously to ICT so that we can act faster in deactivating user accounts of officials whose employment has been terminated as this is next to impossible for ICT to manage this process.</w:t>
            </w:r>
          </w:p>
        </w:tc>
      </w:tr>
      <w:tr w:rsidR="001B0ADD" w:rsidRPr="00EB012C" w14:paraId="0CA296C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67FA6932"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Remedial action: </w:t>
            </w:r>
          </w:p>
        </w:tc>
      </w:tr>
      <w:tr w:rsidR="001B0ADD" w:rsidRPr="00EB012C" w14:paraId="72092A72" w14:textId="77777777" w:rsidTr="001B0ADD">
        <w:trPr>
          <w:trHeight w:val="365"/>
        </w:trPr>
        <w:tc>
          <w:tcPr>
            <w:tcW w:w="4111" w:type="dxa"/>
            <w:tcBorders>
              <w:top w:val="single" w:sz="4" w:space="0" w:color="auto"/>
              <w:left w:val="single" w:sz="4" w:space="0" w:color="auto"/>
              <w:bottom w:val="single" w:sz="4" w:space="0" w:color="auto"/>
              <w:right w:val="single" w:sz="4" w:space="0" w:color="auto"/>
            </w:tcBorders>
            <w:hideMark/>
          </w:tcPr>
          <w:p w14:paraId="547F348C" w14:textId="77777777" w:rsidR="001B0ADD" w:rsidRPr="00C271A2" w:rsidRDefault="001B0ADD" w:rsidP="00DF6452">
            <w:pPr>
              <w:spacing w:after="0"/>
              <w:ind w:left="98"/>
              <w:jc w:val="both"/>
              <w:rPr>
                <w:rFonts w:cs="Arial"/>
                <w:b/>
                <w:sz w:val="22"/>
                <w:szCs w:val="22"/>
              </w:rPr>
            </w:pPr>
            <w:r w:rsidRPr="00C271A2">
              <w:rPr>
                <w:rFonts w:cs="Arial"/>
                <w:b/>
                <w:sz w:val="22"/>
                <w:szCs w:val="22"/>
              </w:rPr>
              <w:t>What actions will be taken:</w:t>
            </w:r>
          </w:p>
        </w:tc>
        <w:tc>
          <w:tcPr>
            <w:tcW w:w="2268" w:type="dxa"/>
            <w:tcBorders>
              <w:top w:val="single" w:sz="4" w:space="0" w:color="auto"/>
              <w:left w:val="single" w:sz="4" w:space="0" w:color="auto"/>
              <w:bottom w:val="single" w:sz="4" w:space="0" w:color="auto"/>
              <w:right w:val="single" w:sz="4" w:space="0" w:color="auto"/>
            </w:tcBorders>
            <w:hideMark/>
          </w:tcPr>
          <w:p w14:paraId="2F0FBA0C"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By whom:  </w:t>
            </w:r>
          </w:p>
        </w:tc>
        <w:tc>
          <w:tcPr>
            <w:tcW w:w="2126" w:type="dxa"/>
            <w:tcBorders>
              <w:top w:val="single" w:sz="4" w:space="0" w:color="auto"/>
              <w:left w:val="single" w:sz="4" w:space="0" w:color="auto"/>
              <w:bottom w:val="single" w:sz="4" w:space="0" w:color="auto"/>
              <w:right w:val="single" w:sz="4" w:space="0" w:color="auto"/>
            </w:tcBorders>
            <w:hideMark/>
          </w:tcPr>
          <w:p w14:paraId="09613A60"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By when: </w:t>
            </w:r>
          </w:p>
        </w:tc>
      </w:tr>
      <w:tr w:rsidR="001B0ADD" w:rsidRPr="00EB012C" w14:paraId="276ED84A"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64AE52BE" w14:textId="77777777" w:rsidR="001B0ADD" w:rsidRPr="00C271A2" w:rsidRDefault="001B0ADD" w:rsidP="00DF6452">
            <w:pPr>
              <w:spacing w:after="0"/>
              <w:ind w:left="98"/>
              <w:jc w:val="both"/>
              <w:rPr>
                <w:rFonts w:cs="Arial"/>
                <w:b/>
                <w:sz w:val="22"/>
                <w:szCs w:val="22"/>
              </w:rPr>
            </w:pPr>
            <w:r w:rsidRPr="00C271A2">
              <w:rPr>
                <w:rFonts w:cs="Arial"/>
                <w:sz w:val="22"/>
                <w:szCs w:val="22"/>
              </w:rPr>
              <w:t>Management to provide more add on ability to enable review of admin activities such as such creation of IDs, user ID maintenance, allocating functions to users, removal on user ID.</w:t>
            </w:r>
          </w:p>
        </w:tc>
        <w:tc>
          <w:tcPr>
            <w:tcW w:w="2268" w:type="dxa"/>
            <w:tcBorders>
              <w:top w:val="single" w:sz="4" w:space="0" w:color="auto"/>
              <w:left w:val="single" w:sz="4" w:space="0" w:color="auto"/>
              <w:bottom w:val="single" w:sz="4" w:space="0" w:color="auto"/>
              <w:right w:val="single" w:sz="4" w:space="0" w:color="auto"/>
            </w:tcBorders>
          </w:tcPr>
          <w:p w14:paraId="0EA942A1" w14:textId="77777777" w:rsidR="001B0ADD" w:rsidRPr="00C271A2" w:rsidRDefault="001B0ADD" w:rsidP="00DF6452">
            <w:pPr>
              <w:spacing w:after="0"/>
              <w:ind w:left="98"/>
              <w:jc w:val="both"/>
              <w:rPr>
                <w:rFonts w:cs="Arial"/>
                <w:sz w:val="22"/>
                <w:szCs w:val="22"/>
              </w:rPr>
            </w:pPr>
            <w:r w:rsidRPr="00C271A2">
              <w:rPr>
                <w:rFonts w:cs="Arial"/>
                <w:sz w:val="22"/>
                <w:szCs w:val="22"/>
              </w:rPr>
              <w:t>Khathu Nekhumbe</w:t>
            </w:r>
          </w:p>
        </w:tc>
        <w:tc>
          <w:tcPr>
            <w:tcW w:w="2126" w:type="dxa"/>
            <w:tcBorders>
              <w:top w:val="single" w:sz="4" w:space="0" w:color="auto"/>
              <w:left w:val="single" w:sz="4" w:space="0" w:color="auto"/>
              <w:bottom w:val="single" w:sz="4" w:space="0" w:color="auto"/>
              <w:right w:val="single" w:sz="4" w:space="0" w:color="auto"/>
            </w:tcBorders>
          </w:tcPr>
          <w:p w14:paraId="0E6DDAC8" w14:textId="77777777" w:rsidR="001B0ADD" w:rsidRPr="00C271A2" w:rsidRDefault="001B0ADD" w:rsidP="00DF6452">
            <w:pPr>
              <w:spacing w:after="0"/>
              <w:ind w:left="98"/>
              <w:jc w:val="both"/>
              <w:rPr>
                <w:rFonts w:cs="Arial"/>
                <w:sz w:val="22"/>
                <w:szCs w:val="22"/>
              </w:rPr>
            </w:pPr>
            <w:r w:rsidRPr="00C271A2">
              <w:rPr>
                <w:rFonts w:cs="Arial"/>
                <w:sz w:val="22"/>
                <w:szCs w:val="22"/>
              </w:rPr>
              <w:t>31 December 2020</w:t>
            </w:r>
          </w:p>
        </w:tc>
      </w:tr>
      <w:tr w:rsidR="001B0ADD" w:rsidRPr="00EB012C" w14:paraId="6D75B7D2"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626C5A1C" w14:textId="77777777" w:rsidR="001B0ADD" w:rsidRPr="00C271A2" w:rsidRDefault="001B0ADD" w:rsidP="00DF6452">
            <w:pPr>
              <w:spacing w:after="0"/>
              <w:ind w:left="98"/>
              <w:jc w:val="both"/>
              <w:rPr>
                <w:rFonts w:cs="Arial"/>
                <w:b/>
                <w:sz w:val="22"/>
                <w:szCs w:val="22"/>
              </w:rPr>
            </w:pPr>
            <w:r w:rsidRPr="00C271A2">
              <w:rPr>
                <w:rFonts w:cs="Arial"/>
                <w:sz w:val="22"/>
                <w:szCs w:val="22"/>
              </w:rPr>
              <w:t>Add process to monitor and review logon and access violation</w:t>
            </w:r>
          </w:p>
        </w:tc>
        <w:tc>
          <w:tcPr>
            <w:tcW w:w="2268" w:type="dxa"/>
            <w:tcBorders>
              <w:top w:val="single" w:sz="4" w:space="0" w:color="auto"/>
              <w:left w:val="single" w:sz="4" w:space="0" w:color="auto"/>
              <w:bottom w:val="single" w:sz="4" w:space="0" w:color="auto"/>
              <w:right w:val="single" w:sz="4" w:space="0" w:color="auto"/>
            </w:tcBorders>
          </w:tcPr>
          <w:p w14:paraId="71C9CC18" w14:textId="77777777" w:rsidR="001B0ADD" w:rsidRPr="00C271A2" w:rsidRDefault="001B0ADD" w:rsidP="00DF6452">
            <w:pPr>
              <w:spacing w:after="0"/>
              <w:ind w:left="98"/>
              <w:jc w:val="both"/>
              <w:rPr>
                <w:rFonts w:cs="Arial"/>
                <w:sz w:val="22"/>
                <w:szCs w:val="22"/>
              </w:rPr>
            </w:pPr>
            <w:r w:rsidRPr="00C271A2">
              <w:rPr>
                <w:rFonts w:cs="Arial"/>
                <w:sz w:val="22"/>
                <w:szCs w:val="22"/>
              </w:rPr>
              <w:t>Khathu Nekhumbe</w:t>
            </w:r>
          </w:p>
        </w:tc>
        <w:tc>
          <w:tcPr>
            <w:tcW w:w="2126" w:type="dxa"/>
            <w:tcBorders>
              <w:top w:val="single" w:sz="4" w:space="0" w:color="auto"/>
              <w:left w:val="single" w:sz="4" w:space="0" w:color="auto"/>
              <w:bottom w:val="single" w:sz="4" w:space="0" w:color="auto"/>
              <w:right w:val="single" w:sz="4" w:space="0" w:color="auto"/>
            </w:tcBorders>
          </w:tcPr>
          <w:p w14:paraId="65A7B272" w14:textId="77777777" w:rsidR="001B0ADD" w:rsidRPr="00C271A2" w:rsidRDefault="001B0ADD" w:rsidP="00DF6452">
            <w:pPr>
              <w:spacing w:after="0"/>
              <w:ind w:left="98"/>
              <w:jc w:val="both"/>
              <w:rPr>
                <w:rFonts w:cs="Arial"/>
                <w:sz w:val="22"/>
                <w:szCs w:val="22"/>
              </w:rPr>
            </w:pPr>
            <w:r w:rsidRPr="00C271A2">
              <w:rPr>
                <w:rFonts w:cs="Arial"/>
                <w:sz w:val="22"/>
                <w:szCs w:val="22"/>
              </w:rPr>
              <w:t>31 March 2021</w:t>
            </w:r>
          </w:p>
        </w:tc>
      </w:tr>
      <w:tr w:rsidR="001B0ADD" w:rsidRPr="00EB012C" w14:paraId="1B83A640"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5819EF85" w14:textId="77777777" w:rsidR="001B0ADD" w:rsidRPr="00C271A2" w:rsidRDefault="001B0ADD" w:rsidP="00DF6452">
            <w:pPr>
              <w:spacing w:after="0"/>
              <w:ind w:left="98"/>
              <w:jc w:val="both"/>
              <w:rPr>
                <w:rFonts w:cs="Arial"/>
                <w:b/>
                <w:sz w:val="22"/>
                <w:szCs w:val="22"/>
              </w:rPr>
            </w:pPr>
            <w:r w:rsidRPr="00C271A2">
              <w:rPr>
                <w:rFonts w:cs="Arial"/>
                <w:sz w:val="22"/>
                <w:szCs w:val="22"/>
              </w:rPr>
              <w:t>Review User Policy to specify line function responsibility in terms of user access review</w:t>
            </w:r>
          </w:p>
        </w:tc>
        <w:tc>
          <w:tcPr>
            <w:tcW w:w="2268" w:type="dxa"/>
            <w:tcBorders>
              <w:top w:val="single" w:sz="4" w:space="0" w:color="auto"/>
              <w:left w:val="single" w:sz="4" w:space="0" w:color="auto"/>
              <w:bottom w:val="single" w:sz="4" w:space="0" w:color="auto"/>
              <w:right w:val="single" w:sz="4" w:space="0" w:color="auto"/>
            </w:tcBorders>
          </w:tcPr>
          <w:p w14:paraId="7606A172" w14:textId="77777777" w:rsidR="001B0ADD" w:rsidRPr="00C271A2" w:rsidRDefault="001B0ADD" w:rsidP="00DF6452">
            <w:pPr>
              <w:spacing w:after="0"/>
              <w:ind w:left="98"/>
              <w:jc w:val="both"/>
              <w:rPr>
                <w:rFonts w:cs="Arial"/>
                <w:sz w:val="22"/>
                <w:szCs w:val="22"/>
              </w:rPr>
            </w:pPr>
            <w:r w:rsidRPr="00C271A2">
              <w:rPr>
                <w:rFonts w:cs="Arial"/>
                <w:sz w:val="22"/>
                <w:szCs w:val="22"/>
              </w:rPr>
              <w:t>Pakiso Mphuthi</w:t>
            </w:r>
          </w:p>
        </w:tc>
        <w:tc>
          <w:tcPr>
            <w:tcW w:w="2126" w:type="dxa"/>
            <w:tcBorders>
              <w:top w:val="single" w:sz="4" w:space="0" w:color="auto"/>
              <w:left w:val="single" w:sz="4" w:space="0" w:color="auto"/>
              <w:bottom w:val="single" w:sz="4" w:space="0" w:color="auto"/>
              <w:right w:val="single" w:sz="4" w:space="0" w:color="auto"/>
            </w:tcBorders>
          </w:tcPr>
          <w:p w14:paraId="776C9456" w14:textId="77777777" w:rsidR="001B0ADD" w:rsidRPr="00C271A2" w:rsidRDefault="001B0ADD" w:rsidP="00DF6452">
            <w:pPr>
              <w:spacing w:after="0"/>
              <w:ind w:left="98"/>
              <w:jc w:val="both"/>
              <w:rPr>
                <w:rFonts w:cs="Arial"/>
                <w:sz w:val="22"/>
                <w:szCs w:val="22"/>
              </w:rPr>
            </w:pPr>
            <w:r w:rsidRPr="00C271A2">
              <w:rPr>
                <w:rFonts w:cs="Arial"/>
                <w:sz w:val="22"/>
                <w:szCs w:val="22"/>
              </w:rPr>
              <w:t>31 March 2021</w:t>
            </w:r>
          </w:p>
        </w:tc>
      </w:tr>
    </w:tbl>
    <w:p w14:paraId="248D943B" w14:textId="77777777" w:rsidR="001B0ADD" w:rsidRPr="00EB012C" w:rsidRDefault="001B0ADD" w:rsidP="00DF6452">
      <w:pPr>
        <w:spacing w:after="0" w:line="240" w:lineRule="auto"/>
        <w:ind w:left="567"/>
        <w:jc w:val="both"/>
        <w:rPr>
          <w:rFonts w:cs="Arial"/>
        </w:rPr>
      </w:pPr>
    </w:p>
    <w:p w14:paraId="667C7100" w14:textId="0690D661" w:rsidR="001B0ADD" w:rsidRDefault="001B0ADD" w:rsidP="00DF6452">
      <w:pPr>
        <w:spacing w:after="0" w:line="240" w:lineRule="auto"/>
        <w:ind w:left="567"/>
        <w:contextualSpacing/>
        <w:jc w:val="both"/>
        <w:rPr>
          <w:rFonts w:cs="Arial"/>
          <w:b/>
        </w:rPr>
      </w:pPr>
      <w:r w:rsidRPr="00C271A2">
        <w:rPr>
          <w:rFonts w:cs="Arial"/>
          <w:b/>
        </w:rPr>
        <w:t>Auditor’s conclusion</w:t>
      </w:r>
    </w:p>
    <w:p w14:paraId="7D7CEEB9" w14:textId="77777777" w:rsidR="00DF6452" w:rsidRPr="00C271A2" w:rsidRDefault="00DF6452" w:rsidP="00DF6452">
      <w:pPr>
        <w:spacing w:after="0" w:line="240" w:lineRule="auto"/>
        <w:ind w:left="567"/>
        <w:contextualSpacing/>
        <w:jc w:val="both"/>
        <w:rPr>
          <w:rFonts w:cs="Arial"/>
          <w:b/>
        </w:rPr>
      </w:pPr>
    </w:p>
    <w:p w14:paraId="4F07F779" w14:textId="77777777" w:rsidR="001B0ADD" w:rsidRDefault="001B0ADD" w:rsidP="00DF6452">
      <w:pPr>
        <w:spacing w:after="0" w:line="240" w:lineRule="auto"/>
        <w:ind w:left="567"/>
        <w:contextualSpacing/>
        <w:jc w:val="both"/>
        <w:rPr>
          <w:rFonts w:cs="Arial"/>
        </w:rPr>
      </w:pPr>
      <w:r w:rsidRPr="00C271A2">
        <w:rPr>
          <w:rFonts w:cs="Arial"/>
        </w:rPr>
        <w:t>We wish to confirm that management did not provide the auditors with audit evidence to confirm that the reviews of user access rights were performed for the current period of audit, thus the finding remains.</w:t>
      </w:r>
    </w:p>
    <w:p w14:paraId="7FADBB10" w14:textId="77777777" w:rsidR="001B0ADD" w:rsidRPr="00C271A2" w:rsidRDefault="001B0ADD" w:rsidP="00DF6452">
      <w:pPr>
        <w:spacing w:after="0" w:line="240" w:lineRule="auto"/>
        <w:ind w:left="567"/>
        <w:contextualSpacing/>
        <w:jc w:val="both"/>
        <w:rPr>
          <w:rFonts w:cs="Arial"/>
        </w:rPr>
      </w:pPr>
    </w:p>
    <w:p w14:paraId="46EE5A69" w14:textId="77777777" w:rsidR="001B0ADD" w:rsidRPr="00C271A2" w:rsidRDefault="001B0ADD" w:rsidP="00DF6452">
      <w:pPr>
        <w:spacing w:after="0" w:line="240" w:lineRule="auto"/>
        <w:ind w:left="567"/>
        <w:contextualSpacing/>
        <w:jc w:val="both"/>
        <w:rPr>
          <w:rFonts w:cs="Arial"/>
        </w:rPr>
      </w:pPr>
      <w:r w:rsidRPr="00C271A2">
        <w:rPr>
          <w:rFonts w:cs="Arial"/>
        </w:rPr>
        <w:t>Management response regarding implementing process of review of admin activities, logon and access violation and review of the policy was noted, the corrective actions agreed upon by management will be followed-up in the next audit cycle</w:t>
      </w:r>
      <w:r>
        <w:rPr>
          <w:rFonts w:cs="Arial"/>
        </w:rPr>
        <w:t>.</w:t>
      </w:r>
    </w:p>
    <w:p w14:paraId="0D643E47" w14:textId="60444C54" w:rsidR="001B0ADD" w:rsidRDefault="001B0ADD" w:rsidP="001B0ADD">
      <w:pPr>
        <w:numPr>
          <w:ilvl w:val="1"/>
          <w:numId w:val="32"/>
        </w:numPr>
        <w:spacing w:after="0" w:line="240" w:lineRule="auto"/>
        <w:ind w:left="567" w:hanging="567"/>
        <w:contextualSpacing/>
        <w:jc w:val="both"/>
        <w:rPr>
          <w:rFonts w:cs="Arial"/>
          <w:b/>
        </w:rPr>
      </w:pPr>
      <w:r w:rsidRPr="00C271A2">
        <w:rPr>
          <w:rFonts w:cs="Arial"/>
          <w:b/>
        </w:rPr>
        <w:t>Lack of adequately designed PERSAL user access management policy</w:t>
      </w:r>
    </w:p>
    <w:p w14:paraId="37312070" w14:textId="77777777" w:rsidR="00DF6452" w:rsidRPr="00C271A2" w:rsidRDefault="00DF6452" w:rsidP="00DF6452">
      <w:pPr>
        <w:spacing w:after="0" w:line="240" w:lineRule="auto"/>
        <w:ind w:left="567"/>
        <w:contextualSpacing/>
        <w:jc w:val="both"/>
        <w:rPr>
          <w:rFonts w:cs="Arial"/>
          <w:b/>
        </w:rPr>
      </w:pPr>
    </w:p>
    <w:p w14:paraId="30DC92E7" w14:textId="77777777" w:rsidR="001B0ADD" w:rsidRPr="00C271A2" w:rsidRDefault="001B0ADD" w:rsidP="001B0ADD">
      <w:pPr>
        <w:ind w:left="567"/>
        <w:contextualSpacing/>
        <w:jc w:val="both"/>
        <w:rPr>
          <w:rFonts w:cs="Arial"/>
        </w:rPr>
      </w:pPr>
      <w:r w:rsidRPr="00C271A2">
        <w:rPr>
          <w:rFonts w:cs="Arial"/>
        </w:rPr>
        <w:t>A sound and formally approved user access management policy ensures that users have rules and procedures to follow in order to minimise the risk of errors, fraud and the loss of confidentiality, integrity and availability of data.</w:t>
      </w:r>
    </w:p>
    <w:p w14:paraId="6EBE23AC" w14:textId="77777777" w:rsidR="00DF6452" w:rsidRDefault="00DF6452" w:rsidP="001B0ADD">
      <w:pPr>
        <w:ind w:left="567"/>
        <w:contextualSpacing/>
        <w:jc w:val="both"/>
        <w:rPr>
          <w:rFonts w:cs="Arial"/>
          <w:b/>
        </w:rPr>
      </w:pPr>
    </w:p>
    <w:p w14:paraId="29C8A420" w14:textId="7A534276" w:rsidR="001B0ADD" w:rsidRDefault="001B0ADD" w:rsidP="001B0ADD">
      <w:pPr>
        <w:ind w:left="567"/>
        <w:contextualSpacing/>
        <w:jc w:val="both"/>
        <w:rPr>
          <w:rFonts w:cs="Arial"/>
          <w:b/>
        </w:rPr>
      </w:pPr>
      <w:r w:rsidRPr="00C271A2">
        <w:rPr>
          <w:rFonts w:cs="Arial"/>
          <w:b/>
        </w:rPr>
        <w:t>Audit finding</w:t>
      </w:r>
    </w:p>
    <w:p w14:paraId="6729B13C" w14:textId="77777777" w:rsidR="00DF6452" w:rsidRPr="00C271A2" w:rsidRDefault="00DF6452" w:rsidP="001B0ADD">
      <w:pPr>
        <w:ind w:left="567"/>
        <w:contextualSpacing/>
        <w:jc w:val="both"/>
        <w:rPr>
          <w:rFonts w:cs="Arial"/>
          <w:b/>
        </w:rPr>
      </w:pPr>
    </w:p>
    <w:p w14:paraId="114D24B6" w14:textId="77777777" w:rsidR="001B0ADD" w:rsidRPr="00C271A2" w:rsidRDefault="001B0ADD" w:rsidP="001B0ADD">
      <w:pPr>
        <w:ind w:left="567"/>
        <w:contextualSpacing/>
        <w:jc w:val="both"/>
        <w:rPr>
          <w:rFonts w:cs="Arial"/>
        </w:rPr>
      </w:pPr>
      <w:r w:rsidRPr="00C271A2">
        <w:rPr>
          <w:rFonts w:cs="Arial"/>
        </w:rPr>
        <w:t>Although PERSAL User Account Management procedure was developed, however it was noted that the procedure was still in draft.</w:t>
      </w:r>
      <w:r w:rsidRPr="00C271A2">
        <w:rPr>
          <w:rFonts w:cs="Arial"/>
        </w:rPr>
        <w:fldChar w:fldCharType="begin"/>
      </w:r>
      <w:r w:rsidRPr="00C271A2">
        <w:rPr>
          <w:rFonts w:cs="Arial"/>
        </w:rPr>
        <w:instrText xml:space="preserve"> &lt;tm:format font-override="true"&gt; </w:instrText>
      </w:r>
      <w:r w:rsidRPr="00C271A2">
        <w:rPr>
          <w:rFonts w:cs="Arial"/>
        </w:rPr>
        <w:fldChar w:fldCharType="end"/>
      </w:r>
      <w:r w:rsidRPr="00C271A2">
        <w:rPr>
          <w:rFonts w:cs="Arial"/>
        </w:rPr>
        <w:fldChar w:fldCharType="begin"/>
      </w:r>
      <w:r w:rsidRPr="00C271A2">
        <w:rPr>
          <w:rFonts w:cs="Arial"/>
        </w:rPr>
        <w:instrText xml:space="preserve"> &lt;xsl:value-of select="TITLE"/&gt; </w:instrText>
      </w:r>
      <w:r w:rsidRPr="00C271A2">
        <w:rPr>
          <w:rFonts w:cs="Arial"/>
        </w:rPr>
        <w:fldChar w:fldCharType="end"/>
      </w:r>
    </w:p>
    <w:p w14:paraId="75D143E4" w14:textId="77777777" w:rsidR="00DF6452" w:rsidRDefault="00DF6452" w:rsidP="001B0ADD">
      <w:pPr>
        <w:ind w:left="567"/>
        <w:contextualSpacing/>
        <w:jc w:val="both"/>
        <w:rPr>
          <w:rFonts w:cs="Arial"/>
          <w:b/>
        </w:rPr>
      </w:pPr>
    </w:p>
    <w:p w14:paraId="4F7BF298" w14:textId="13824A03" w:rsidR="001B0ADD" w:rsidRDefault="001B0ADD" w:rsidP="001B0ADD">
      <w:pPr>
        <w:ind w:left="567"/>
        <w:contextualSpacing/>
        <w:jc w:val="both"/>
        <w:rPr>
          <w:rFonts w:cs="Arial"/>
          <w:b/>
        </w:rPr>
      </w:pPr>
      <w:r w:rsidRPr="00C271A2">
        <w:rPr>
          <w:rFonts w:cs="Arial"/>
          <w:b/>
        </w:rPr>
        <w:t>Risk</w:t>
      </w:r>
    </w:p>
    <w:p w14:paraId="085E0E57" w14:textId="77777777" w:rsidR="00DF6452" w:rsidRPr="00C271A2" w:rsidRDefault="00DF6452" w:rsidP="001B0ADD">
      <w:pPr>
        <w:ind w:left="567"/>
        <w:contextualSpacing/>
        <w:jc w:val="both"/>
        <w:rPr>
          <w:rFonts w:cs="Arial"/>
          <w:b/>
        </w:rPr>
      </w:pPr>
    </w:p>
    <w:p w14:paraId="61168AC2" w14:textId="77777777" w:rsidR="001B0ADD" w:rsidRPr="00C271A2" w:rsidRDefault="001B0ADD" w:rsidP="001B0ADD">
      <w:pPr>
        <w:ind w:left="567"/>
        <w:contextualSpacing/>
        <w:jc w:val="both"/>
        <w:rPr>
          <w:rFonts w:cs="Arial"/>
        </w:rPr>
      </w:pPr>
      <w:r w:rsidRPr="00C271A2">
        <w:rPr>
          <w:rFonts w:cs="Arial"/>
        </w:rPr>
        <w:t>Without an approved user account management procedure, there will be inconsistencies in processes followed for monitoring of system controller actions, user account administration, access rights as well as access and logon violations.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w:t>
      </w:r>
      <w:r>
        <w:rPr>
          <w:rFonts w:cs="Arial"/>
        </w:rPr>
        <w:t>.</w:t>
      </w:r>
      <w:r w:rsidRPr="00C271A2">
        <w:rPr>
          <w:rFonts w:cs="Arial"/>
        </w:rPr>
        <w:t xml:space="preserve"> </w:t>
      </w:r>
      <w:r w:rsidRPr="00C271A2">
        <w:rPr>
          <w:rFonts w:cs="Arial"/>
        </w:rPr>
        <w:fldChar w:fldCharType="begin"/>
      </w:r>
      <w:r w:rsidRPr="00C271A2">
        <w:rPr>
          <w:rFonts w:cs="Arial"/>
        </w:rPr>
        <w:instrText xml:space="preserve"> &lt;tm:format font-override="true"&gt; </w:instrText>
      </w:r>
      <w:r w:rsidRPr="00C271A2">
        <w:rPr>
          <w:rFonts w:cs="Arial"/>
        </w:rPr>
        <w:fldChar w:fldCharType="end"/>
      </w:r>
      <w:r w:rsidRPr="00C271A2">
        <w:rPr>
          <w:rFonts w:cs="Arial"/>
        </w:rPr>
        <w:fldChar w:fldCharType="begin"/>
      </w:r>
      <w:r w:rsidRPr="00C271A2">
        <w:rPr>
          <w:rFonts w:cs="Arial"/>
        </w:rPr>
        <w:instrText xml:space="preserve"> &lt;xsl:value-of select="TEXTFIELD4"/&gt; </w:instrText>
      </w:r>
      <w:r w:rsidRPr="00C271A2">
        <w:rPr>
          <w:rFonts w:cs="Arial"/>
        </w:rPr>
        <w:fldChar w:fldCharType="end"/>
      </w:r>
      <w:r w:rsidRPr="00C271A2">
        <w:rPr>
          <w:rFonts w:cs="Arial"/>
        </w:rPr>
        <w:fldChar w:fldCharType="begin"/>
      </w:r>
      <w:r w:rsidRPr="00C271A2">
        <w:rPr>
          <w:rFonts w:cs="Arial"/>
        </w:rPr>
        <w:instrText xml:space="preserve"> &lt;/tm:format&gt; </w:instrText>
      </w:r>
      <w:r w:rsidRPr="00C271A2">
        <w:rPr>
          <w:rFonts w:cs="Arial"/>
        </w:rPr>
        <w:fldChar w:fldCharType="end"/>
      </w:r>
    </w:p>
    <w:p w14:paraId="156F1938" w14:textId="77777777" w:rsidR="00DF6452" w:rsidRDefault="00DF6452" w:rsidP="001B0ADD">
      <w:pPr>
        <w:autoSpaceDE w:val="0"/>
        <w:autoSpaceDN w:val="0"/>
        <w:adjustRightInd w:val="0"/>
        <w:ind w:left="567"/>
        <w:jc w:val="both"/>
        <w:rPr>
          <w:rFonts w:cs="Arial"/>
          <w:b/>
        </w:rPr>
      </w:pPr>
    </w:p>
    <w:p w14:paraId="07492718" w14:textId="019392B0" w:rsidR="001B0ADD" w:rsidRPr="00C271A2" w:rsidRDefault="001B0ADD" w:rsidP="001B0ADD">
      <w:pPr>
        <w:autoSpaceDE w:val="0"/>
        <w:autoSpaceDN w:val="0"/>
        <w:adjustRightInd w:val="0"/>
        <w:ind w:left="567"/>
        <w:jc w:val="both"/>
        <w:rPr>
          <w:rFonts w:cs="Arial"/>
          <w:b/>
        </w:rPr>
      </w:pPr>
      <w:r w:rsidRPr="00C271A2">
        <w:rPr>
          <w:rFonts w:cs="Arial"/>
          <w:b/>
        </w:rPr>
        <w:t>Internal control deficiency</w:t>
      </w:r>
    </w:p>
    <w:p w14:paraId="1C6D6A16" w14:textId="77777777" w:rsidR="001B0ADD" w:rsidRPr="00C271A2" w:rsidRDefault="001B0ADD" w:rsidP="001B0ADD">
      <w:pPr>
        <w:autoSpaceDE w:val="0"/>
        <w:autoSpaceDN w:val="0"/>
        <w:adjustRightInd w:val="0"/>
        <w:ind w:left="567"/>
        <w:jc w:val="both"/>
        <w:rPr>
          <w:rFonts w:cs="Arial"/>
        </w:rPr>
      </w:pPr>
      <w:r w:rsidRPr="00DF6452">
        <w:rPr>
          <w:rFonts w:cs="Arial"/>
          <w:i/>
        </w:rPr>
        <w:t>Financial and performance management:</w:t>
      </w:r>
      <w:r w:rsidRPr="00C271A2">
        <w:rPr>
          <w:rFonts w:cs="Arial"/>
        </w:rPr>
        <w:t xml:space="preserve"> Control over IT Systems</w:t>
      </w:r>
    </w:p>
    <w:p w14:paraId="2C8B8178" w14:textId="77777777" w:rsidR="001B0ADD" w:rsidRPr="00C271A2" w:rsidRDefault="001B0ADD" w:rsidP="001B0ADD">
      <w:pPr>
        <w:autoSpaceDE w:val="0"/>
        <w:autoSpaceDN w:val="0"/>
        <w:adjustRightInd w:val="0"/>
        <w:ind w:left="567"/>
        <w:jc w:val="both"/>
        <w:rPr>
          <w:rFonts w:cs="Arial"/>
        </w:rPr>
      </w:pPr>
      <w:r w:rsidRPr="00C271A2">
        <w:rPr>
          <w:rFonts w:cs="Arial"/>
          <w:highlight w:val="yellow"/>
        </w:rPr>
        <w:t>Management to provide Internal control deficiency</w:t>
      </w:r>
    </w:p>
    <w:p w14:paraId="52295280" w14:textId="77777777" w:rsidR="00DF6452" w:rsidRDefault="00DF6452" w:rsidP="001B0ADD">
      <w:pPr>
        <w:ind w:left="567"/>
        <w:contextualSpacing/>
        <w:jc w:val="both"/>
        <w:rPr>
          <w:rFonts w:cs="Arial"/>
          <w:b/>
        </w:rPr>
      </w:pPr>
    </w:p>
    <w:p w14:paraId="3E7ACC18" w14:textId="3DB63D83" w:rsidR="001B0ADD" w:rsidRDefault="001B0ADD" w:rsidP="001B0ADD">
      <w:pPr>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select="TEXTFIELD6"/&gt;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t>Recommendation</w:t>
      </w:r>
    </w:p>
    <w:p w14:paraId="13628FE7" w14:textId="77777777" w:rsidR="00DF6452" w:rsidRPr="00C271A2" w:rsidRDefault="00DF6452" w:rsidP="001B0ADD">
      <w:pPr>
        <w:ind w:left="567"/>
        <w:contextualSpacing/>
        <w:jc w:val="both"/>
        <w:rPr>
          <w:rFonts w:cs="Arial"/>
          <w:b/>
        </w:rPr>
      </w:pPr>
    </w:p>
    <w:p w14:paraId="07F48306" w14:textId="77777777" w:rsidR="001B0ADD" w:rsidRPr="00C271A2" w:rsidRDefault="001B0ADD" w:rsidP="001B0ADD">
      <w:pPr>
        <w:ind w:left="567"/>
        <w:contextualSpacing/>
        <w:jc w:val="both"/>
        <w:rPr>
          <w:rFonts w:cs="Arial"/>
        </w:rPr>
      </w:pPr>
      <w:r w:rsidRPr="00C271A2">
        <w:rPr>
          <w:rFonts w:cs="Arial"/>
        </w:rPr>
        <w:t xml:space="preserve">Management should priorities the process of approving PERSAL User Account Management procedure </w:t>
      </w:r>
    </w:p>
    <w:p w14:paraId="008B009F" w14:textId="77777777" w:rsidR="00DF6452" w:rsidRDefault="00DF6452" w:rsidP="001B0ADD">
      <w:pPr>
        <w:ind w:left="567"/>
        <w:contextualSpacing/>
        <w:jc w:val="both"/>
        <w:rPr>
          <w:rFonts w:cs="Arial"/>
          <w:b/>
        </w:rPr>
      </w:pPr>
    </w:p>
    <w:p w14:paraId="03EADCA0" w14:textId="77777777" w:rsidR="00DF6452" w:rsidRDefault="001B0ADD" w:rsidP="001B0ADD">
      <w:pPr>
        <w:ind w:left="567"/>
        <w:contextualSpacing/>
        <w:jc w:val="both"/>
        <w:rPr>
          <w:rFonts w:cs="Arial"/>
          <w:b/>
        </w:rPr>
      </w:pPr>
      <w:r w:rsidRPr="00C271A2">
        <w:rPr>
          <w:rFonts w:cs="Arial"/>
          <w:b/>
        </w:rPr>
        <w:t>Management response</w:t>
      </w:r>
    </w:p>
    <w:p w14:paraId="736D5AFC" w14:textId="2E4ABABE" w:rsidR="001B0ADD" w:rsidRPr="00C271A2" w:rsidRDefault="001B0ADD" w:rsidP="001B0ADD">
      <w:pPr>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select="TEXTFIELD2"/&gt;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p>
    <w:tbl>
      <w:tblPr>
        <w:tblStyle w:val="TableGrid"/>
        <w:tblW w:w="9214" w:type="dxa"/>
        <w:tblInd w:w="562" w:type="dxa"/>
        <w:tblLook w:val="04A0" w:firstRow="1" w:lastRow="0" w:firstColumn="1" w:lastColumn="0" w:noHBand="0" w:noVBand="1"/>
      </w:tblPr>
      <w:tblGrid>
        <w:gridCol w:w="3544"/>
        <w:gridCol w:w="2126"/>
        <w:gridCol w:w="3544"/>
      </w:tblGrid>
      <w:tr w:rsidR="001B0ADD" w:rsidRPr="00C271A2" w14:paraId="169C3D62"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45487D2B"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Management comment on the audit finding:</w:t>
            </w:r>
          </w:p>
          <w:p w14:paraId="08F6ABC6"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PERSAL is a transverse system and is maintained by National Treasury through SITA. The functions and responsibilities of the PERSAL Controller as well as the Personnel Controller and the Salary Controller is prescribed. When a new function is created by SITA on the PERSAL System the function is automatically given to the PERSAL Controller. The PERSAL Controller must then assign it to the Personnel or the Salary Controller or both depending on whether HR or Finance will use the function. The User Account Management Guide in use is aligned to the functions and protocols as required by PERSAL. Each Controller also has a work plan that underpins the key responsibilities of the position they occupy. Controllers are evaluated every 6 months in line with PMDS. The Personnel Controller and the Salary Controller is assessed by the PERSAL Controller and the PERSAL Controller by the Director: Human Resource Administration. Attached is copy of the draft document to replace the current PERSAL User Account Management Policy.</w:t>
            </w:r>
          </w:p>
          <w:p w14:paraId="7A28738A" w14:textId="77777777" w:rsidR="001B0ADD" w:rsidRPr="00C271A2" w:rsidRDefault="001B0ADD" w:rsidP="001B0ADD">
            <w:pPr>
              <w:autoSpaceDE w:val="0"/>
              <w:autoSpaceDN w:val="0"/>
              <w:adjustRightInd w:val="0"/>
              <w:ind w:left="567"/>
              <w:jc w:val="both"/>
              <w:rPr>
                <w:rFonts w:cs="Arial"/>
                <w:sz w:val="22"/>
                <w:szCs w:val="22"/>
                <w:lang w:val="en-US"/>
              </w:rPr>
            </w:pPr>
          </w:p>
          <w:p w14:paraId="7CE56034"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request that was circulated for 2020.</w:t>
            </w:r>
          </w:p>
          <w:p w14:paraId="06A89A76" w14:textId="77777777" w:rsidR="001B0ADD" w:rsidRPr="00C271A2" w:rsidRDefault="001B0ADD" w:rsidP="001B0ADD">
            <w:pPr>
              <w:autoSpaceDE w:val="0"/>
              <w:autoSpaceDN w:val="0"/>
              <w:adjustRightInd w:val="0"/>
              <w:ind w:left="567"/>
              <w:jc w:val="both"/>
              <w:rPr>
                <w:rFonts w:cs="Arial"/>
                <w:sz w:val="22"/>
                <w:szCs w:val="22"/>
                <w:lang w:val="en-US"/>
              </w:rPr>
            </w:pPr>
          </w:p>
          <w:p w14:paraId="0D3A662E"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The PERSAL System was updated to include a screen with an indemnity clause in terms of confidentiality of information on the system as wells as access details that each user must confirm every time the user signs on the system.  </w:t>
            </w:r>
          </w:p>
          <w:p w14:paraId="146EA6DD" w14:textId="77777777" w:rsidR="001B0ADD" w:rsidRPr="00C271A2" w:rsidRDefault="001B0ADD" w:rsidP="001B0ADD">
            <w:pPr>
              <w:autoSpaceDE w:val="0"/>
              <w:autoSpaceDN w:val="0"/>
              <w:adjustRightInd w:val="0"/>
              <w:ind w:left="567"/>
              <w:jc w:val="both"/>
              <w:rPr>
                <w:rFonts w:cs="Arial"/>
                <w:sz w:val="22"/>
                <w:szCs w:val="22"/>
                <w:lang w:val="en-US"/>
              </w:rPr>
            </w:pPr>
          </w:p>
          <w:p w14:paraId="74042FF1"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5FB03193" w14:textId="77777777" w:rsidR="001B0ADD" w:rsidRPr="00C271A2" w:rsidRDefault="001B0ADD" w:rsidP="001B0ADD">
            <w:pPr>
              <w:autoSpaceDE w:val="0"/>
              <w:autoSpaceDN w:val="0"/>
              <w:adjustRightInd w:val="0"/>
              <w:ind w:left="567"/>
              <w:jc w:val="both"/>
              <w:rPr>
                <w:rFonts w:cs="Arial"/>
                <w:sz w:val="22"/>
                <w:szCs w:val="22"/>
                <w:lang w:val="en-US"/>
              </w:rPr>
            </w:pPr>
          </w:p>
          <w:p w14:paraId="6D349DF2" w14:textId="2B925724" w:rsidR="001B0ADD" w:rsidRPr="00DF6452" w:rsidRDefault="001B0ADD" w:rsidP="00DF6452">
            <w:pPr>
              <w:autoSpaceDE w:val="0"/>
              <w:autoSpaceDN w:val="0"/>
              <w:adjustRightInd w:val="0"/>
              <w:jc w:val="both"/>
              <w:rPr>
                <w:rFonts w:cs="Arial"/>
                <w:sz w:val="22"/>
                <w:szCs w:val="22"/>
                <w:lang w:val="en-US"/>
              </w:rPr>
            </w:pPr>
            <w:r w:rsidRPr="00C271A2">
              <w:rPr>
                <w:rFonts w:cs="Arial"/>
                <w:sz w:val="22"/>
                <w:szCs w:val="22"/>
                <w:lang w:val="en-US"/>
              </w:rPr>
              <w:t xml:space="preserve">If the User is revoked on the first ID, the Complete User ID he/she completes a reset form that is checked and signed by the Controller and forwarded to PERSAL User Support through the SITA Logic Centre to reset the password. If the User is revoked on the second ID the PERSAL User ID the Controller resets the User. Users who frequently revokes themselves are followed up by the Controller. If a User does not use the System in a month, he/she is automatically revoked on the System and must approach the Controller for access. Users that do not utilise the System in three months are not allowed to request for reset without explanation and recommendation </w:t>
            </w:r>
            <w:r w:rsidR="00DF6452">
              <w:rPr>
                <w:rFonts w:cs="Arial"/>
                <w:sz w:val="22"/>
                <w:szCs w:val="22"/>
                <w:lang w:val="en-US"/>
              </w:rPr>
              <w:t xml:space="preserve">of the Supervisor of the User. </w:t>
            </w:r>
          </w:p>
        </w:tc>
      </w:tr>
      <w:tr w:rsidR="001B0ADD" w:rsidRPr="00C271A2" w14:paraId="4345CF17"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251E4243" w14:textId="623DD0E5" w:rsidR="001B0ADD" w:rsidRPr="00DF6452" w:rsidRDefault="001B0ADD" w:rsidP="001B0ADD">
            <w:pPr>
              <w:autoSpaceDE w:val="0"/>
              <w:autoSpaceDN w:val="0"/>
              <w:adjustRightInd w:val="0"/>
              <w:jc w:val="both"/>
              <w:rPr>
                <w:rFonts w:cs="Arial"/>
                <w:b/>
                <w:sz w:val="22"/>
                <w:szCs w:val="22"/>
                <w:lang w:val="en-US"/>
              </w:rPr>
            </w:pPr>
            <w:r w:rsidRPr="00C271A2">
              <w:rPr>
                <w:rFonts w:cs="Arial"/>
                <w:b/>
                <w:sz w:val="22"/>
                <w:szCs w:val="22"/>
                <w:lang w:val="en-US"/>
              </w:rPr>
              <w:t xml:space="preserve">Management comment on </w:t>
            </w:r>
            <w:r w:rsidR="00DF6452">
              <w:rPr>
                <w:rFonts w:cs="Arial"/>
                <w:b/>
                <w:sz w:val="22"/>
                <w:szCs w:val="22"/>
                <w:lang w:val="en-US"/>
              </w:rPr>
              <w:t xml:space="preserve">internal control deficiencies: </w:t>
            </w:r>
          </w:p>
          <w:p w14:paraId="0F1211E9" w14:textId="75206F76" w:rsidR="001B0ADD" w:rsidRPr="00DF645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w:t>
            </w:r>
            <w:r w:rsidR="00DF6452">
              <w:rPr>
                <w:rFonts w:cs="Arial"/>
                <w:sz w:val="22"/>
                <w:szCs w:val="22"/>
                <w:lang w:val="en-US"/>
              </w:rPr>
              <w:t>t that was circulated for 2020.</w:t>
            </w:r>
          </w:p>
        </w:tc>
      </w:tr>
      <w:tr w:rsidR="001B0ADD" w:rsidRPr="00C271A2" w14:paraId="734A5B28"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68268F14"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Management comment on recommendation: </w:t>
            </w:r>
          </w:p>
          <w:p w14:paraId="2A4BD76C"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Management comment on the audit finding:</w:t>
            </w:r>
          </w:p>
          <w:p w14:paraId="3A9405F4"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PERSAL is a transverse system and is maintained by National Treasury through SITA. The functions and responsibilities of the PERSAL Controller as well as the Personnel Controller and the Salary Controller is prescribed. When a new function is created by SITA on the PERSAL System the function is automatically given to the PERSAL Controller. The PERSAL Controller must then assign it to the Personnel or the Salary Controller or both depending on whether HR or Finance will use the function. The User Account Management Guide in use is aligned to the functions and protocols as required by PERSAL. Each Controller also has a work plan that underpins the key responsibilities of the position they occupy. Controllers are evaluated every 6 months in line with PMDS. The Personnel Controller and the Salary Controller is assessed by the PERSAL Controller and the PERSAL Controller by the Director: Human Resource Administration. Attached is copy of the draft document to replace the current PERSAL User Account Management Policy.</w:t>
            </w:r>
          </w:p>
          <w:p w14:paraId="51619EBF"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request that was circulated for 2020.</w:t>
            </w:r>
          </w:p>
          <w:p w14:paraId="791734DF"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The PERSAL System was updated to include a screen with an indemnity clause in terms of confidentiality of information on the system as wells as access details that each user must confirm every time the user signs on the system.  </w:t>
            </w:r>
          </w:p>
          <w:p w14:paraId="5CE34002"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44C922D7" w14:textId="4F579B08" w:rsidR="001B0ADD" w:rsidRPr="001C1139" w:rsidRDefault="001B0ADD" w:rsidP="001C1139">
            <w:pPr>
              <w:autoSpaceDE w:val="0"/>
              <w:autoSpaceDN w:val="0"/>
              <w:adjustRightInd w:val="0"/>
              <w:jc w:val="both"/>
              <w:rPr>
                <w:rFonts w:cs="Arial"/>
                <w:sz w:val="22"/>
                <w:szCs w:val="22"/>
                <w:lang w:val="en-US"/>
              </w:rPr>
            </w:pPr>
            <w:r w:rsidRPr="00C271A2">
              <w:rPr>
                <w:rFonts w:cs="Arial"/>
                <w:sz w:val="22"/>
                <w:szCs w:val="22"/>
                <w:lang w:val="en-US"/>
              </w:rPr>
              <w:t xml:space="preserve">If the User is revoked on the first ID, the Complete User ID he/she completes a reset form that is checked and signed by the Controller and forwarded to PERSAL User Support through the SITA Logic Centre to reset the password. If the User is revoked on the second ID, the PERSAL User ID the Controller resets the User. Users who frequently revokes themselves are followed up by the Controller. If a User does not use the System in a month, he/she is automatically revoked on the System and must approach the Controller for access. Users that do not utilise the System in three months are not allowed to request for reset without explanation and recommendation </w:t>
            </w:r>
            <w:r w:rsidR="001C1139">
              <w:rPr>
                <w:rFonts w:cs="Arial"/>
                <w:sz w:val="22"/>
                <w:szCs w:val="22"/>
                <w:lang w:val="en-US"/>
              </w:rPr>
              <w:t xml:space="preserve">of the Supervisor of the User. </w:t>
            </w:r>
          </w:p>
        </w:tc>
      </w:tr>
      <w:tr w:rsidR="001B0ADD" w:rsidRPr="00C271A2" w14:paraId="12E65087"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0698118F" w14:textId="77777777" w:rsidR="001B0ADD" w:rsidRPr="00C271A2" w:rsidRDefault="001B0ADD" w:rsidP="001B0ADD">
            <w:pPr>
              <w:spacing w:after="160" w:line="300" w:lineRule="auto"/>
              <w:jc w:val="both"/>
              <w:rPr>
                <w:rFonts w:cs="Arial"/>
                <w:sz w:val="22"/>
                <w:szCs w:val="22"/>
              </w:rPr>
            </w:pPr>
            <w:r w:rsidRPr="00C271A2">
              <w:rPr>
                <w:rFonts w:cs="Arial"/>
                <w:b/>
                <w:sz w:val="22"/>
                <w:szCs w:val="22"/>
              </w:rPr>
              <w:t>Remedial action:</w:t>
            </w:r>
          </w:p>
        </w:tc>
      </w:tr>
      <w:tr w:rsidR="001B0ADD" w:rsidRPr="00C271A2" w14:paraId="5A3F2931" w14:textId="77777777" w:rsidTr="001B0ADD">
        <w:tc>
          <w:tcPr>
            <w:tcW w:w="3544" w:type="dxa"/>
            <w:tcBorders>
              <w:top w:val="single" w:sz="4" w:space="0" w:color="auto"/>
              <w:left w:val="single" w:sz="4" w:space="0" w:color="auto"/>
              <w:bottom w:val="single" w:sz="4" w:space="0" w:color="auto"/>
              <w:right w:val="single" w:sz="4" w:space="0" w:color="auto"/>
            </w:tcBorders>
            <w:hideMark/>
          </w:tcPr>
          <w:p w14:paraId="28ABF9A6"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What actions will be taken: </w:t>
            </w:r>
          </w:p>
          <w:p w14:paraId="68952E64" w14:textId="77777777" w:rsidR="001B0ADD" w:rsidRPr="00C271A2" w:rsidRDefault="001B0ADD" w:rsidP="001B0ADD">
            <w:pPr>
              <w:jc w:val="both"/>
              <w:rPr>
                <w:rFonts w:cs="Arial"/>
                <w:sz w:val="22"/>
                <w:szCs w:val="22"/>
              </w:rPr>
            </w:pPr>
            <w:r w:rsidRPr="00C271A2">
              <w:rPr>
                <w:rFonts w:cs="Arial"/>
                <w:sz w:val="22"/>
                <w:szCs w:val="22"/>
              </w:rPr>
              <w:t>Draft User Account Management  Guidelines must be submitted for signature</w:t>
            </w:r>
          </w:p>
        </w:tc>
        <w:tc>
          <w:tcPr>
            <w:tcW w:w="2126" w:type="dxa"/>
            <w:tcBorders>
              <w:top w:val="single" w:sz="4" w:space="0" w:color="auto"/>
              <w:left w:val="single" w:sz="4" w:space="0" w:color="auto"/>
              <w:bottom w:val="single" w:sz="4" w:space="0" w:color="auto"/>
              <w:right w:val="single" w:sz="4" w:space="0" w:color="auto"/>
            </w:tcBorders>
            <w:hideMark/>
          </w:tcPr>
          <w:p w14:paraId="3E21B168"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By whom: </w:t>
            </w:r>
          </w:p>
          <w:p w14:paraId="2D9FBF05" w14:textId="77777777" w:rsidR="001B0ADD" w:rsidRPr="00C271A2" w:rsidRDefault="001B0ADD" w:rsidP="001B0ADD">
            <w:pPr>
              <w:jc w:val="both"/>
              <w:rPr>
                <w:rFonts w:cs="Arial"/>
                <w:sz w:val="22"/>
                <w:szCs w:val="22"/>
              </w:rPr>
            </w:pPr>
            <w:r w:rsidRPr="00C271A2">
              <w:rPr>
                <w:rFonts w:cs="Arial"/>
                <w:sz w:val="22"/>
                <w:szCs w:val="22"/>
              </w:rPr>
              <w:t>DD: PERSAL and Payroll</w:t>
            </w:r>
          </w:p>
        </w:tc>
        <w:tc>
          <w:tcPr>
            <w:tcW w:w="3544" w:type="dxa"/>
            <w:tcBorders>
              <w:top w:val="single" w:sz="4" w:space="0" w:color="auto"/>
              <w:left w:val="single" w:sz="4" w:space="0" w:color="auto"/>
              <w:bottom w:val="single" w:sz="4" w:space="0" w:color="auto"/>
              <w:right w:val="single" w:sz="4" w:space="0" w:color="auto"/>
            </w:tcBorders>
            <w:hideMark/>
          </w:tcPr>
          <w:p w14:paraId="646FED4B"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By when: </w:t>
            </w:r>
          </w:p>
          <w:p w14:paraId="34EF4537" w14:textId="77777777" w:rsidR="001B0ADD" w:rsidRPr="00C271A2" w:rsidRDefault="001B0ADD" w:rsidP="001B0ADD">
            <w:pPr>
              <w:jc w:val="both"/>
              <w:rPr>
                <w:rFonts w:cs="Arial"/>
                <w:sz w:val="22"/>
                <w:szCs w:val="22"/>
              </w:rPr>
            </w:pPr>
            <w:r w:rsidRPr="00C271A2">
              <w:rPr>
                <w:rFonts w:cs="Arial"/>
                <w:sz w:val="22"/>
                <w:szCs w:val="22"/>
              </w:rPr>
              <w:t>31 August 2020</w:t>
            </w:r>
          </w:p>
        </w:tc>
      </w:tr>
    </w:tbl>
    <w:p w14:paraId="441C3150" w14:textId="77777777" w:rsidR="001B0ADD" w:rsidRPr="005A2D9A" w:rsidRDefault="001B0ADD" w:rsidP="001B0ADD">
      <w:pPr>
        <w:jc w:val="both"/>
        <w:rPr>
          <w:rFonts w:cs="Arial"/>
        </w:rPr>
      </w:pPr>
    </w:p>
    <w:p w14:paraId="089CB537" w14:textId="77777777" w:rsidR="001B0ADD" w:rsidRPr="00C271A2" w:rsidRDefault="001B0ADD" w:rsidP="001B0ADD">
      <w:pPr>
        <w:autoSpaceDE w:val="0"/>
        <w:autoSpaceDN w:val="0"/>
        <w:adjustRightInd w:val="0"/>
        <w:ind w:left="567"/>
        <w:jc w:val="both"/>
        <w:rPr>
          <w:rFonts w:cs="Arial"/>
          <w:b/>
          <w:lang w:val="en-US"/>
        </w:rPr>
      </w:pPr>
      <w:r w:rsidRPr="00C271A2">
        <w:rPr>
          <w:rFonts w:cs="Arial"/>
          <w:b/>
          <w:lang w:val="en-US"/>
        </w:rPr>
        <w:t>Auditor’s conclusion</w:t>
      </w:r>
    </w:p>
    <w:p w14:paraId="7EE0A8B6" w14:textId="77777777" w:rsidR="001B0ADD" w:rsidRPr="00C271A2" w:rsidRDefault="001B0ADD" w:rsidP="001B0ADD">
      <w:pPr>
        <w:autoSpaceDE w:val="0"/>
        <w:autoSpaceDN w:val="0"/>
        <w:adjustRightInd w:val="0"/>
        <w:ind w:left="567"/>
        <w:jc w:val="both"/>
        <w:rPr>
          <w:rFonts w:cs="Arial"/>
          <w:lang w:val="en-US"/>
        </w:rPr>
      </w:pPr>
      <w:r w:rsidRPr="00C271A2">
        <w:rPr>
          <w:rFonts w:cs="Arial"/>
          <w:lang w:val="en-US"/>
        </w:rPr>
        <w:t>Management responses are noted; however, the corrective actions agreed upon by management to submit Draft User Account Management Guidelines for signature/approval will be followed-up in the next audit cycle.</w:t>
      </w:r>
    </w:p>
    <w:p w14:paraId="0BB554FE" w14:textId="77777777" w:rsidR="001B0ADD" w:rsidRDefault="001B0ADD" w:rsidP="001B0ADD">
      <w:pPr>
        <w:tabs>
          <w:tab w:val="left" w:pos="851"/>
        </w:tabs>
        <w:ind w:left="567"/>
        <w:contextualSpacing/>
        <w:jc w:val="both"/>
        <w:rPr>
          <w:rFonts w:cs="Arial"/>
          <w:b/>
          <w:lang w:val="en-US"/>
        </w:rPr>
      </w:pPr>
    </w:p>
    <w:p w14:paraId="5DDBD5C1" w14:textId="6039BE2B" w:rsidR="001C1139" w:rsidRDefault="001C1139">
      <w:pPr>
        <w:spacing w:after="200"/>
        <w:rPr>
          <w:rFonts w:cs="Arial"/>
          <w:b/>
          <w:lang w:val="en-US"/>
        </w:rPr>
      </w:pPr>
      <w:r>
        <w:rPr>
          <w:rFonts w:cs="Arial"/>
          <w:b/>
          <w:lang w:val="en-US"/>
        </w:rPr>
        <w:br w:type="page"/>
      </w:r>
    </w:p>
    <w:p w14:paraId="55A4321E" w14:textId="77777777" w:rsidR="001B0ADD" w:rsidRPr="00C271A2" w:rsidRDefault="001B0ADD" w:rsidP="001B0ADD">
      <w:pPr>
        <w:numPr>
          <w:ilvl w:val="1"/>
          <w:numId w:val="32"/>
        </w:numPr>
        <w:spacing w:after="0" w:line="240" w:lineRule="auto"/>
        <w:ind w:left="567" w:hanging="567"/>
        <w:contextualSpacing/>
        <w:jc w:val="both"/>
        <w:rPr>
          <w:rFonts w:cs="Arial"/>
          <w:b/>
        </w:rPr>
      </w:pPr>
      <w:r w:rsidRPr="00C271A2">
        <w:rPr>
          <w:rFonts w:cs="Arial"/>
          <w:b/>
        </w:rPr>
        <w:t>Inadequate implementation of user access management controls around PERSAL application</w:t>
      </w:r>
    </w:p>
    <w:p w14:paraId="17237D0C" w14:textId="77777777" w:rsidR="001B0ADD" w:rsidRPr="00C271A2" w:rsidRDefault="001B0ADD" w:rsidP="001B0ADD">
      <w:pPr>
        <w:jc w:val="both"/>
        <w:rPr>
          <w:rFonts w:cs="Arial"/>
        </w:rPr>
      </w:pPr>
    </w:p>
    <w:p w14:paraId="4780E829" w14:textId="77777777" w:rsidR="001B0ADD" w:rsidRPr="00C271A2" w:rsidRDefault="001B0ADD" w:rsidP="001B0ADD">
      <w:pPr>
        <w:autoSpaceDE w:val="0"/>
        <w:autoSpaceDN w:val="0"/>
        <w:adjustRightInd w:val="0"/>
        <w:ind w:left="567"/>
        <w:jc w:val="both"/>
        <w:rPr>
          <w:rFonts w:cs="Arial"/>
          <w:b/>
          <w:lang w:val="en-US"/>
        </w:rPr>
      </w:pPr>
      <w:r w:rsidRPr="00C271A2">
        <w:rPr>
          <w:rFonts w:cs="Arial"/>
          <w:b/>
          <w:lang w:val="en-US"/>
        </w:rPr>
        <w:t>Audit finding</w:t>
      </w:r>
    </w:p>
    <w:p w14:paraId="37574C94" w14:textId="77777777" w:rsidR="001B0ADD" w:rsidRPr="00C271A2" w:rsidRDefault="001B0ADD" w:rsidP="001C1139">
      <w:pPr>
        <w:autoSpaceDE w:val="0"/>
        <w:autoSpaceDN w:val="0"/>
        <w:adjustRightInd w:val="0"/>
        <w:ind w:left="567"/>
        <w:jc w:val="both"/>
        <w:rPr>
          <w:rFonts w:cs="Arial"/>
          <w:lang w:val="en-US"/>
        </w:rPr>
      </w:pPr>
      <w:r w:rsidRPr="00C271A2">
        <w:rPr>
          <w:rFonts w:cs="Arial"/>
          <w:lang w:val="en-US"/>
        </w:rPr>
        <w:t>In the absence of a guiding PERSAL user access management policy, the following controls relating to the administration of user access on the PERSAL system were found to be inadequate:</w:t>
      </w:r>
    </w:p>
    <w:p w14:paraId="2B21A1E2"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There were no reviews of the logon and access violation performed for the current period of audit.</w:t>
      </w:r>
    </w:p>
    <w:p w14:paraId="727A43A2" w14:textId="77777777" w:rsidR="001C1139" w:rsidRDefault="001C1139" w:rsidP="001C1139">
      <w:pPr>
        <w:pStyle w:val="12ndBullet"/>
        <w:numPr>
          <w:ilvl w:val="0"/>
          <w:numId w:val="0"/>
        </w:numPr>
        <w:tabs>
          <w:tab w:val="left" w:pos="993"/>
        </w:tabs>
        <w:spacing w:after="0"/>
        <w:ind w:left="567"/>
        <w:jc w:val="both"/>
        <w:rPr>
          <w:rFonts w:cs="Arial"/>
          <w:szCs w:val="22"/>
        </w:rPr>
      </w:pPr>
    </w:p>
    <w:p w14:paraId="444C25F4" w14:textId="4A1A6AA6"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Evidence of review performed to monitor activities performed by the system controllers was not adequate as the review report include access allocated to system control and did not outline activities performed by the system controller such as user creation, user ID maintenance, allocation of functions and deletion of user accounts.</w:t>
      </w:r>
    </w:p>
    <w:p w14:paraId="268FCAA2" w14:textId="77777777" w:rsidR="001C1139" w:rsidRDefault="001C1139" w:rsidP="001C1139">
      <w:pPr>
        <w:pStyle w:val="12ndBullet"/>
        <w:numPr>
          <w:ilvl w:val="0"/>
          <w:numId w:val="0"/>
        </w:numPr>
        <w:tabs>
          <w:tab w:val="left" w:pos="993"/>
        </w:tabs>
        <w:spacing w:after="0"/>
        <w:ind w:left="567"/>
        <w:jc w:val="both"/>
        <w:rPr>
          <w:rFonts w:cs="Arial"/>
          <w:szCs w:val="22"/>
        </w:rPr>
      </w:pPr>
    </w:p>
    <w:p w14:paraId="3858ED17" w14:textId="2BE90C76"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Evidence of password requests for the selected sample could not be provided to validate that there was formal request and authorisation prior to unlocking user’s account of PERSAL. Refer to the table below:</w:t>
      </w:r>
    </w:p>
    <w:p w14:paraId="33FF8DFC" w14:textId="77777777" w:rsidR="001C1139" w:rsidRPr="00C271A2" w:rsidRDefault="001C1139" w:rsidP="001C1139">
      <w:pPr>
        <w:pStyle w:val="12ndBullet"/>
        <w:numPr>
          <w:ilvl w:val="0"/>
          <w:numId w:val="0"/>
        </w:numPr>
        <w:tabs>
          <w:tab w:val="left" w:pos="993"/>
        </w:tabs>
        <w:spacing w:after="0"/>
        <w:ind w:left="927"/>
        <w:jc w:val="both"/>
        <w:rPr>
          <w:rFonts w:cs="Arial"/>
          <w:szCs w:val="22"/>
        </w:rPr>
      </w:pPr>
    </w:p>
    <w:tbl>
      <w:tblPr>
        <w:tblStyle w:val="TableGrid"/>
        <w:tblpPr w:leftFromText="180" w:rightFromText="180" w:vertAnchor="text" w:horzAnchor="page" w:tblpX="1692" w:tblpY="65"/>
        <w:tblOverlap w:val="never"/>
        <w:tblW w:w="0" w:type="auto"/>
        <w:tblLayout w:type="fixed"/>
        <w:tblLook w:val="04A0" w:firstRow="1" w:lastRow="0" w:firstColumn="1" w:lastColumn="0" w:noHBand="0" w:noVBand="1"/>
      </w:tblPr>
      <w:tblGrid>
        <w:gridCol w:w="1088"/>
        <w:gridCol w:w="2457"/>
        <w:gridCol w:w="2409"/>
        <w:gridCol w:w="2552"/>
      </w:tblGrid>
      <w:tr w:rsidR="001B0ADD" w:rsidRPr="00C271A2" w14:paraId="2746E4E4" w14:textId="77777777" w:rsidTr="001C1139">
        <w:tc>
          <w:tcPr>
            <w:tcW w:w="1088" w:type="dxa"/>
            <w:shd w:val="clear" w:color="auto" w:fill="D9D9D9" w:themeFill="background1" w:themeFillShade="D9"/>
          </w:tcPr>
          <w:p w14:paraId="468C50F7" w14:textId="77777777" w:rsidR="001B0ADD" w:rsidRPr="001C1139" w:rsidRDefault="001B0ADD" w:rsidP="001B0ADD">
            <w:pPr>
              <w:spacing w:after="60"/>
              <w:jc w:val="both"/>
              <w:rPr>
                <w:rFonts w:cs="Arial"/>
                <w:b/>
                <w:sz w:val="18"/>
                <w:szCs w:val="18"/>
              </w:rPr>
            </w:pPr>
            <w:r w:rsidRPr="001C1139">
              <w:rPr>
                <w:rFonts w:cs="Arial"/>
                <w:b/>
                <w:sz w:val="18"/>
                <w:szCs w:val="18"/>
              </w:rPr>
              <w:t>No</w:t>
            </w:r>
          </w:p>
        </w:tc>
        <w:tc>
          <w:tcPr>
            <w:tcW w:w="2457" w:type="dxa"/>
            <w:shd w:val="clear" w:color="auto" w:fill="D9D9D9" w:themeFill="background1" w:themeFillShade="D9"/>
          </w:tcPr>
          <w:p w14:paraId="100AE3C2" w14:textId="77777777" w:rsidR="001B0ADD" w:rsidRPr="001C1139" w:rsidRDefault="001B0ADD" w:rsidP="001B0ADD">
            <w:pPr>
              <w:spacing w:after="60"/>
              <w:jc w:val="both"/>
              <w:rPr>
                <w:rFonts w:cs="Arial"/>
                <w:b/>
                <w:sz w:val="18"/>
                <w:szCs w:val="18"/>
              </w:rPr>
            </w:pPr>
            <w:r w:rsidRPr="001C1139">
              <w:rPr>
                <w:rFonts w:cs="Arial"/>
                <w:b/>
                <w:sz w:val="18"/>
                <w:szCs w:val="18"/>
              </w:rPr>
              <w:t>Name and surname</w:t>
            </w:r>
          </w:p>
        </w:tc>
        <w:tc>
          <w:tcPr>
            <w:tcW w:w="2409" w:type="dxa"/>
            <w:shd w:val="clear" w:color="auto" w:fill="D9D9D9" w:themeFill="background1" w:themeFillShade="D9"/>
          </w:tcPr>
          <w:p w14:paraId="0CD03CA8" w14:textId="77777777" w:rsidR="001B0ADD" w:rsidRPr="001C1139" w:rsidRDefault="001B0ADD" w:rsidP="001B0ADD">
            <w:pPr>
              <w:spacing w:after="60"/>
              <w:jc w:val="both"/>
              <w:rPr>
                <w:rFonts w:cs="Arial"/>
                <w:b/>
                <w:sz w:val="18"/>
                <w:szCs w:val="18"/>
              </w:rPr>
            </w:pPr>
            <w:r w:rsidRPr="001C1139">
              <w:rPr>
                <w:rFonts w:cs="Arial"/>
                <w:b/>
                <w:sz w:val="18"/>
                <w:szCs w:val="18"/>
              </w:rPr>
              <w:t>Password reset date</w:t>
            </w:r>
          </w:p>
        </w:tc>
        <w:tc>
          <w:tcPr>
            <w:tcW w:w="2552" w:type="dxa"/>
            <w:shd w:val="clear" w:color="auto" w:fill="D9D9D9" w:themeFill="background1" w:themeFillShade="D9"/>
          </w:tcPr>
          <w:p w14:paraId="2BB3AED5" w14:textId="77777777" w:rsidR="001B0ADD" w:rsidRPr="001C1139" w:rsidRDefault="001B0ADD" w:rsidP="001B0ADD">
            <w:pPr>
              <w:spacing w:after="60"/>
              <w:jc w:val="both"/>
              <w:rPr>
                <w:rFonts w:cs="Arial"/>
                <w:b/>
                <w:sz w:val="18"/>
                <w:szCs w:val="18"/>
              </w:rPr>
            </w:pPr>
            <w:r w:rsidRPr="001C1139">
              <w:rPr>
                <w:rFonts w:cs="Arial"/>
                <w:b/>
                <w:sz w:val="18"/>
                <w:szCs w:val="18"/>
              </w:rPr>
              <w:t>LOGIK/SCC/REFERENCE</w:t>
            </w:r>
          </w:p>
        </w:tc>
      </w:tr>
      <w:tr w:rsidR="001B0ADD" w:rsidRPr="00C271A2" w14:paraId="0B95C5BC" w14:textId="77777777" w:rsidTr="001B0ADD">
        <w:tc>
          <w:tcPr>
            <w:tcW w:w="1088" w:type="dxa"/>
          </w:tcPr>
          <w:p w14:paraId="65C7CB8D" w14:textId="77777777" w:rsidR="001B0ADD" w:rsidRPr="001C1139" w:rsidRDefault="001B0ADD" w:rsidP="001B0ADD">
            <w:pPr>
              <w:spacing w:after="60"/>
              <w:jc w:val="both"/>
              <w:rPr>
                <w:rFonts w:cs="Arial"/>
                <w:sz w:val="18"/>
                <w:szCs w:val="18"/>
              </w:rPr>
            </w:pPr>
            <w:r w:rsidRPr="001C1139">
              <w:rPr>
                <w:rFonts w:cs="Arial"/>
                <w:sz w:val="18"/>
                <w:szCs w:val="18"/>
              </w:rPr>
              <w:t>1</w:t>
            </w:r>
          </w:p>
        </w:tc>
        <w:tc>
          <w:tcPr>
            <w:tcW w:w="2457" w:type="dxa"/>
          </w:tcPr>
          <w:p w14:paraId="3CD8E06D" w14:textId="77777777" w:rsidR="001B0ADD" w:rsidRPr="001C1139" w:rsidRDefault="001B0ADD" w:rsidP="001B0ADD">
            <w:pPr>
              <w:spacing w:after="60"/>
              <w:jc w:val="both"/>
              <w:rPr>
                <w:rFonts w:cs="Arial"/>
                <w:sz w:val="18"/>
                <w:szCs w:val="18"/>
              </w:rPr>
            </w:pPr>
            <w:r w:rsidRPr="001C1139">
              <w:rPr>
                <w:rFonts w:cs="Arial"/>
                <w:sz w:val="18"/>
                <w:szCs w:val="18"/>
              </w:rPr>
              <w:t>MOSTERT</w:t>
            </w:r>
          </w:p>
        </w:tc>
        <w:tc>
          <w:tcPr>
            <w:tcW w:w="2409" w:type="dxa"/>
            <w:vAlign w:val="bottom"/>
          </w:tcPr>
          <w:p w14:paraId="67268744" w14:textId="77777777" w:rsidR="001B0ADD" w:rsidRPr="001C1139" w:rsidRDefault="001B0ADD" w:rsidP="001B0ADD">
            <w:pPr>
              <w:spacing w:after="60"/>
              <w:jc w:val="both"/>
              <w:rPr>
                <w:rFonts w:cs="Arial"/>
                <w:sz w:val="18"/>
                <w:szCs w:val="18"/>
              </w:rPr>
            </w:pPr>
            <w:r w:rsidRPr="001C1139">
              <w:rPr>
                <w:rFonts w:cs="Arial"/>
                <w:sz w:val="18"/>
                <w:szCs w:val="18"/>
              </w:rPr>
              <w:t>20200125</w:t>
            </w:r>
          </w:p>
        </w:tc>
        <w:tc>
          <w:tcPr>
            <w:tcW w:w="2552" w:type="dxa"/>
          </w:tcPr>
          <w:p w14:paraId="4C203B75"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8B0E0F9" w14:textId="77777777" w:rsidTr="001B0ADD">
        <w:tc>
          <w:tcPr>
            <w:tcW w:w="1088" w:type="dxa"/>
          </w:tcPr>
          <w:p w14:paraId="0BCF62B1" w14:textId="77777777" w:rsidR="001B0ADD" w:rsidRPr="001C1139" w:rsidRDefault="001B0ADD" w:rsidP="001B0ADD">
            <w:pPr>
              <w:spacing w:after="60"/>
              <w:jc w:val="both"/>
              <w:rPr>
                <w:rFonts w:cs="Arial"/>
                <w:sz w:val="18"/>
                <w:szCs w:val="18"/>
              </w:rPr>
            </w:pPr>
            <w:r w:rsidRPr="001C1139">
              <w:rPr>
                <w:rFonts w:cs="Arial"/>
                <w:sz w:val="18"/>
                <w:szCs w:val="18"/>
              </w:rPr>
              <w:t>2</w:t>
            </w:r>
          </w:p>
        </w:tc>
        <w:tc>
          <w:tcPr>
            <w:tcW w:w="2457" w:type="dxa"/>
          </w:tcPr>
          <w:p w14:paraId="2E09C5EB" w14:textId="77777777" w:rsidR="001B0ADD" w:rsidRPr="001C1139" w:rsidRDefault="001B0ADD" w:rsidP="001B0ADD">
            <w:pPr>
              <w:spacing w:after="60"/>
              <w:jc w:val="both"/>
              <w:rPr>
                <w:rFonts w:cs="Arial"/>
                <w:sz w:val="18"/>
                <w:szCs w:val="18"/>
              </w:rPr>
            </w:pPr>
            <w:r w:rsidRPr="001C1139">
              <w:rPr>
                <w:rFonts w:cs="Arial"/>
                <w:sz w:val="18"/>
                <w:szCs w:val="18"/>
              </w:rPr>
              <w:t>BOOYSEN</w:t>
            </w:r>
          </w:p>
        </w:tc>
        <w:tc>
          <w:tcPr>
            <w:tcW w:w="2409" w:type="dxa"/>
            <w:vAlign w:val="bottom"/>
          </w:tcPr>
          <w:p w14:paraId="47FA82E4" w14:textId="77777777" w:rsidR="001B0ADD" w:rsidRPr="001C1139" w:rsidRDefault="001B0ADD" w:rsidP="001B0ADD">
            <w:pPr>
              <w:spacing w:after="60"/>
              <w:jc w:val="both"/>
              <w:rPr>
                <w:rFonts w:cs="Arial"/>
                <w:sz w:val="18"/>
                <w:szCs w:val="18"/>
              </w:rPr>
            </w:pPr>
            <w:r w:rsidRPr="001C1139">
              <w:rPr>
                <w:rFonts w:cs="Arial"/>
                <w:sz w:val="18"/>
                <w:szCs w:val="18"/>
              </w:rPr>
              <w:t>20190502</w:t>
            </w:r>
          </w:p>
        </w:tc>
        <w:tc>
          <w:tcPr>
            <w:tcW w:w="2552" w:type="dxa"/>
          </w:tcPr>
          <w:p w14:paraId="707C3958" w14:textId="77777777" w:rsidR="001B0ADD" w:rsidRPr="001C1139" w:rsidRDefault="001B0ADD" w:rsidP="001B0ADD">
            <w:pPr>
              <w:spacing w:after="60"/>
              <w:jc w:val="both"/>
              <w:rPr>
                <w:rFonts w:cs="Arial"/>
                <w:sz w:val="18"/>
                <w:szCs w:val="18"/>
              </w:rPr>
            </w:pPr>
            <w:r w:rsidRPr="001C1139">
              <w:rPr>
                <w:rFonts w:cs="Arial"/>
                <w:sz w:val="18"/>
                <w:szCs w:val="18"/>
              </w:rPr>
              <w:t xml:space="preserve">RESET  </w:t>
            </w:r>
          </w:p>
        </w:tc>
      </w:tr>
      <w:tr w:rsidR="001B0ADD" w:rsidRPr="00C271A2" w14:paraId="5196A359" w14:textId="77777777" w:rsidTr="001B0ADD">
        <w:tc>
          <w:tcPr>
            <w:tcW w:w="1088" w:type="dxa"/>
          </w:tcPr>
          <w:p w14:paraId="64B3A1F9" w14:textId="77777777" w:rsidR="001B0ADD" w:rsidRPr="001C1139" w:rsidRDefault="001B0ADD" w:rsidP="001B0ADD">
            <w:pPr>
              <w:spacing w:after="60"/>
              <w:jc w:val="both"/>
              <w:rPr>
                <w:rFonts w:cs="Arial"/>
                <w:sz w:val="18"/>
                <w:szCs w:val="18"/>
              </w:rPr>
            </w:pPr>
            <w:r w:rsidRPr="001C1139">
              <w:rPr>
                <w:rFonts w:cs="Arial"/>
                <w:sz w:val="18"/>
                <w:szCs w:val="18"/>
              </w:rPr>
              <w:t>3</w:t>
            </w:r>
          </w:p>
        </w:tc>
        <w:tc>
          <w:tcPr>
            <w:tcW w:w="2457" w:type="dxa"/>
          </w:tcPr>
          <w:p w14:paraId="5A59AE6A" w14:textId="77777777" w:rsidR="001B0ADD" w:rsidRPr="001C1139" w:rsidRDefault="001B0ADD" w:rsidP="001B0ADD">
            <w:pPr>
              <w:spacing w:after="60"/>
              <w:jc w:val="both"/>
              <w:rPr>
                <w:rFonts w:cs="Arial"/>
                <w:sz w:val="18"/>
                <w:szCs w:val="18"/>
              </w:rPr>
            </w:pPr>
            <w:r w:rsidRPr="001C1139">
              <w:rPr>
                <w:rFonts w:cs="Arial"/>
                <w:sz w:val="18"/>
                <w:szCs w:val="18"/>
              </w:rPr>
              <w:t>PEFILE</w:t>
            </w:r>
          </w:p>
        </w:tc>
        <w:tc>
          <w:tcPr>
            <w:tcW w:w="2409" w:type="dxa"/>
            <w:vAlign w:val="bottom"/>
          </w:tcPr>
          <w:p w14:paraId="3D84F3FF" w14:textId="77777777" w:rsidR="001B0ADD" w:rsidRPr="001C1139" w:rsidRDefault="001B0ADD" w:rsidP="001B0ADD">
            <w:pPr>
              <w:spacing w:after="60"/>
              <w:jc w:val="both"/>
              <w:rPr>
                <w:rFonts w:cs="Arial"/>
                <w:sz w:val="18"/>
                <w:szCs w:val="18"/>
              </w:rPr>
            </w:pPr>
            <w:r w:rsidRPr="001C1139">
              <w:rPr>
                <w:rFonts w:cs="Arial"/>
                <w:sz w:val="18"/>
                <w:szCs w:val="18"/>
              </w:rPr>
              <w:t>20190711</w:t>
            </w:r>
          </w:p>
        </w:tc>
        <w:tc>
          <w:tcPr>
            <w:tcW w:w="2552" w:type="dxa"/>
          </w:tcPr>
          <w:p w14:paraId="30914F29"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4D7A6217" w14:textId="77777777" w:rsidTr="001B0ADD">
        <w:tc>
          <w:tcPr>
            <w:tcW w:w="1088" w:type="dxa"/>
          </w:tcPr>
          <w:p w14:paraId="1B0563CD" w14:textId="77777777" w:rsidR="001B0ADD" w:rsidRPr="001C1139" w:rsidRDefault="001B0ADD" w:rsidP="001B0ADD">
            <w:pPr>
              <w:spacing w:after="60"/>
              <w:jc w:val="both"/>
              <w:rPr>
                <w:rFonts w:cs="Arial"/>
                <w:sz w:val="18"/>
                <w:szCs w:val="18"/>
              </w:rPr>
            </w:pPr>
            <w:r w:rsidRPr="001C1139">
              <w:rPr>
                <w:rFonts w:cs="Arial"/>
                <w:sz w:val="18"/>
                <w:szCs w:val="18"/>
              </w:rPr>
              <w:t>4</w:t>
            </w:r>
          </w:p>
        </w:tc>
        <w:tc>
          <w:tcPr>
            <w:tcW w:w="2457" w:type="dxa"/>
          </w:tcPr>
          <w:p w14:paraId="38D27A7A" w14:textId="77777777" w:rsidR="001B0ADD" w:rsidRPr="001C1139" w:rsidRDefault="001B0ADD" w:rsidP="001B0ADD">
            <w:pPr>
              <w:spacing w:after="60"/>
              <w:jc w:val="both"/>
              <w:rPr>
                <w:rFonts w:cs="Arial"/>
                <w:sz w:val="18"/>
                <w:szCs w:val="18"/>
              </w:rPr>
            </w:pPr>
            <w:r w:rsidRPr="001C1139">
              <w:rPr>
                <w:rFonts w:cs="Arial"/>
                <w:sz w:val="18"/>
                <w:szCs w:val="18"/>
              </w:rPr>
              <w:t>LEKOKO</w:t>
            </w:r>
          </w:p>
        </w:tc>
        <w:tc>
          <w:tcPr>
            <w:tcW w:w="2409" w:type="dxa"/>
            <w:vAlign w:val="bottom"/>
          </w:tcPr>
          <w:p w14:paraId="7DB16D56" w14:textId="77777777" w:rsidR="001B0ADD" w:rsidRPr="001C1139" w:rsidRDefault="001B0ADD" w:rsidP="001B0ADD">
            <w:pPr>
              <w:spacing w:after="60"/>
              <w:jc w:val="both"/>
              <w:rPr>
                <w:rFonts w:cs="Arial"/>
                <w:sz w:val="18"/>
                <w:szCs w:val="18"/>
              </w:rPr>
            </w:pPr>
            <w:r w:rsidRPr="001C1139">
              <w:rPr>
                <w:rFonts w:cs="Arial"/>
                <w:sz w:val="18"/>
                <w:szCs w:val="18"/>
              </w:rPr>
              <w:t>20191217</w:t>
            </w:r>
          </w:p>
        </w:tc>
        <w:tc>
          <w:tcPr>
            <w:tcW w:w="2552" w:type="dxa"/>
          </w:tcPr>
          <w:p w14:paraId="1ABC8656"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19F19091" w14:textId="77777777" w:rsidTr="001B0ADD">
        <w:tc>
          <w:tcPr>
            <w:tcW w:w="1088" w:type="dxa"/>
          </w:tcPr>
          <w:p w14:paraId="6B11E5D1" w14:textId="77777777" w:rsidR="001B0ADD" w:rsidRPr="001C1139" w:rsidRDefault="001B0ADD" w:rsidP="001B0ADD">
            <w:pPr>
              <w:spacing w:after="60"/>
              <w:jc w:val="both"/>
              <w:rPr>
                <w:rFonts w:cs="Arial"/>
                <w:sz w:val="18"/>
                <w:szCs w:val="18"/>
              </w:rPr>
            </w:pPr>
            <w:r w:rsidRPr="001C1139">
              <w:rPr>
                <w:rFonts w:cs="Arial"/>
                <w:sz w:val="18"/>
                <w:szCs w:val="18"/>
              </w:rPr>
              <w:t>5</w:t>
            </w:r>
          </w:p>
        </w:tc>
        <w:tc>
          <w:tcPr>
            <w:tcW w:w="2457" w:type="dxa"/>
          </w:tcPr>
          <w:p w14:paraId="28AA7E7C" w14:textId="77777777" w:rsidR="001B0ADD" w:rsidRPr="001C1139" w:rsidRDefault="001B0ADD" w:rsidP="001B0ADD">
            <w:pPr>
              <w:spacing w:after="60"/>
              <w:jc w:val="both"/>
              <w:rPr>
                <w:rFonts w:cs="Arial"/>
                <w:sz w:val="18"/>
                <w:szCs w:val="18"/>
              </w:rPr>
            </w:pPr>
            <w:r w:rsidRPr="001C1139">
              <w:rPr>
                <w:rFonts w:cs="Arial"/>
                <w:sz w:val="18"/>
                <w:szCs w:val="18"/>
              </w:rPr>
              <w:t>LETWABA</w:t>
            </w:r>
          </w:p>
        </w:tc>
        <w:tc>
          <w:tcPr>
            <w:tcW w:w="2409" w:type="dxa"/>
            <w:vAlign w:val="bottom"/>
          </w:tcPr>
          <w:p w14:paraId="2FC322C1" w14:textId="77777777" w:rsidR="001B0ADD" w:rsidRPr="001C1139" w:rsidRDefault="001B0ADD" w:rsidP="001B0ADD">
            <w:pPr>
              <w:spacing w:after="60"/>
              <w:jc w:val="both"/>
              <w:rPr>
                <w:rFonts w:cs="Arial"/>
                <w:sz w:val="18"/>
                <w:szCs w:val="18"/>
              </w:rPr>
            </w:pPr>
            <w:r w:rsidRPr="001C1139">
              <w:rPr>
                <w:rFonts w:cs="Arial"/>
                <w:sz w:val="18"/>
                <w:szCs w:val="18"/>
              </w:rPr>
              <w:t>20191121</w:t>
            </w:r>
          </w:p>
        </w:tc>
        <w:tc>
          <w:tcPr>
            <w:tcW w:w="2552" w:type="dxa"/>
          </w:tcPr>
          <w:p w14:paraId="6C19196E"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094F101" w14:textId="77777777" w:rsidTr="001B0ADD">
        <w:tc>
          <w:tcPr>
            <w:tcW w:w="1088" w:type="dxa"/>
          </w:tcPr>
          <w:p w14:paraId="6343CB0A" w14:textId="77777777" w:rsidR="001B0ADD" w:rsidRPr="001C1139" w:rsidRDefault="001B0ADD" w:rsidP="001B0ADD">
            <w:pPr>
              <w:spacing w:after="60"/>
              <w:jc w:val="both"/>
              <w:rPr>
                <w:rFonts w:cs="Arial"/>
                <w:sz w:val="18"/>
                <w:szCs w:val="18"/>
              </w:rPr>
            </w:pPr>
            <w:r w:rsidRPr="001C1139">
              <w:rPr>
                <w:rFonts w:cs="Arial"/>
                <w:sz w:val="18"/>
                <w:szCs w:val="18"/>
              </w:rPr>
              <w:t>6</w:t>
            </w:r>
          </w:p>
        </w:tc>
        <w:tc>
          <w:tcPr>
            <w:tcW w:w="2457" w:type="dxa"/>
          </w:tcPr>
          <w:p w14:paraId="3AD11999" w14:textId="77777777" w:rsidR="001B0ADD" w:rsidRPr="001C1139" w:rsidRDefault="001B0ADD" w:rsidP="001B0ADD">
            <w:pPr>
              <w:spacing w:after="60"/>
              <w:jc w:val="both"/>
              <w:rPr>
                <w:rFonts w:cs="Arial"/>
                <w:sz w:val="18"/>
                <w:szCs w:val="18"/>
              </w:rPr>
            </w:pPr>
            <w:r w:rsidRPr="001C1139">
              <w:rPr>
                <w:rFonts w:cs="Arial"/>
                <w:sz w:val="18"/>
                <w:szCs w:val="18"/>
              </w:rPr>
              <w:t>VAN NIEKERK</w:t>
            </w:r>
          </w:p>
        </w:tc>
        <w:tc>
          <w:tcPr>
            <w:tcW w:w="2409" w:type="dxa"/>
            <w:vAlign w:val="bottom"/>
          </w:tcPr>
          <w:p w14:paraId="02CFC9B1" w14:textId="77777777" w:rsidR="001B0ADD" w:rsidRPr="001C1139" w:rsidRDefault="001B0ADD" w:rsidP="001B0ADD">
            <w:pPr>
              <w:spacing w:after="60"/>
              <w:jc w:val="both"/>
              <w:rPr>
                <w:rFonts w:cs="Arial"/>
                <w:sz w:val="18"/>
                <w:szCs w:val="18"/>
              </w:rPr>
            </w:pPr>
            <w:r w:rsidRPr="001C1139">
              <w:rPr>
                <w:rFonts w:cs="Arial"/>
                <w:sz w:val="18"/>
                <w:szCs w:val="18"/>
              </w:rPr>
              <w:t>20191010</w:t>
            </w:r>
          </w:p>
        </w:tc>
        <w:tc>
          <w:tcPr>
            <w:tcW w:w="2552" w:type="dxa"/>
          </w:tcPr>
          <w:p w14:paraId="78794D3C"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198DDA4" w14:textId="77777777" w:rsidTr="001B0ADD">
        <w:tc>
          <w:tcPr>
            <w:tcW w:w="1088" w:type="dxa"/>
          </w:tcPr>
          <w:p w14:paraId="4CEEAE05" w14:textId="77777777" w:rsidR="001B0ADD" w:rsidRPr="001C1139" w:rsidRDefault="001B0ADD" w:rsidP="001B0ADD">
            <w:pPr>
              <w:spacing w:after="60"/>
              <w:jc w:val="both"/>
              <w:rPr>
                <w:rFonts w:cs="Arial"/>
                <w:sz w:val="18"/>
                <w:szCs w:val="18"/>
              </w:rPr>
            </w:pPr>
            <w:r w:rsidRPr="001C1139">
              <w:rPr>
                <w:rFonts w:cs="Arial"/>
                <w:sz w:val="18"/>
                <w:szCs w:val="18"/>
              </w:rPr>
              <w:t>7</w:t>
            </w:r>
          </w:p>
        </w:tc>
        <w:tc>
          <w:tcPr>
            <w:tcW w:w="2457" w:type="dxa"/>
          </w:tcPr>
          <w:p w14:paraId="7B96DCEA" w14:textId="77777777" w:rsidR="001B0ADD" w:rsidRPr="001C1139" w:rsidRDefault="001B0ADD" w:rsidP="001B0ADD">
            <w:pPr>
              <w:spacing w:after="60"/>
              <w:jc w:val="both"/>
              <w:rPr>
                <w:rFonts w:cs="Arial"/>
                <w:sz w:val="18"/>
                <w:szCs w:val="18"/>
              </w:rPr>
            </w:pPr>
            <w:r w:rsidRPr="001C1139">
              <w:rPr>
                <w:rFonts w:cs="Arial"/>
                <w:sz w:val="18"/>
                <w:szCs w:val="18"/>
              </w:rPr>
              <w:t>MATHEBULA</w:t>
            </w:r>
          </w:p>
        </w:tc>
        <w:tc>
          <w:tcPr>
            <w:tcW w:w="2409" w:type="dxa"/>
            <w:vAlign w:val="bottom"/>
          </w:tcPr>
          <w:p w14:paraId="65A5FACF" w14:textId="77777777" w:rsidR="001B0ADD" w:rsidRPr="001C1139" w:rsidRDefault="001B0ADD" w:rsidP="001B0ADD">
            <w:pPr>
              <w:spacing w:after="60"/>
              <w:jc w:val="both"/>
              <w:rPr>
                <w:rFonts w:cs="Arial"/>
                <w:sz w:val="18"/>
                <w:szCs w:val="18"/>
              </w:rPr>
            </w:pPr>
            <w:r w:rsidRPr="001C1139">
              <w:rPr>
                <w:rFonts w:cs="Arial"/>
                <w:sz w:val="18"/>
                <w:szCs w:val="18"/>
              </w:rPr>
              <w:t>20190507</w:t>
            </w:r>
          </w:p>
        </w:tc>
        <w:tc>
          <w:tcPr>
            <w:tcW w:w="2552" w:type="dxa"/>
          </w:tcPr>
          <w:p w14:paraId="2B93D681"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43D0BF73" w14:textId="77777777" w:rsidTr="001B0ADD">
        <w:tc>
          <w:tcPr>
            <w:tcW w:w="1088" w:type="dxa"/>
          </w:tcPr>
          <w:p w14:paraId="407BC10F" w14:textId="77777777" w:rsidR="001B0ADD" w:rsidRPr="001C1139" w:rsidRDefault="001B0ADD" w:rsidP="001B0ADD">
            <w:pPr>
              <w:spacing w:after="60"/>
              <w:jc w:val="both"/>
              <w:rPr>
                <w:rFonts w:cs="Arial"/>
                <w:sz w:val="18"/>
                <w:szCs w:val="18"/>
              </w:rPr>
            </w:pPr>
            <w:r w:rsidRPr="001C1139">
              <w:rPr>
                <w:rFonts w:cs="Arial"/>
                <w:sz w:val="18"/>
                <w:szCs w:val="18"/>
              </w:rPr>
              <w:t>8</w:t>
            </w:r>
          </w:p>
        </w:tc>
        <w:tc>
          <w:tcPr>
            <w:tcW w:w="2457" w:type="dxa"/>
          </w:tcPr>
          <w:p w14:paraId="66AA262D" w14:textId="77777777" w:rsidR="001B0ADD" w:rsidRPr="001C1139" w:rsidRDefault="001B0ADD" w:rsidP="001B0ADD">
            <w:pPr>
              <w:spacing w:after="60"/>
              <w:jc w:val="both"/>
              <w:rPr>
                <w:rFonts w:cs="Arial"/>
                <w:sz w:val="18"/>
                <w:szCs w:val="18"/>
              </w:rPr>
            </w:pPr>
            <w:r w:rsidRPr="001C1139">
              <w:rPr>
                <w:rFonts w:cs="Arial"/>
                <w:sz w:val="18"/>
                <w:szCs w:val="18"/>
              </w:rPr>
              <w:t>JANSE VAN RENSBURG</w:t>
            </w:r>
          </w:p>
        </w:tc>
        <w:tc>
          <w:tcPr>
            <w:tcW w:w="2409" w:type="dxa"/>
            <w:vAlign w:val="bottom"/>
          </w:tcPr>
          <w:p w14:paraId="2887825D" w14:textId="77777777" w:rsidR="001B0ADD" w:rsidRPr="001C1139" w:rsidRDefault="001B0ADD" w:rsidP="001B0ADD">
            <w:pPr>
              <w:spacing w:after="60"/>
              <w:jc w:val="both"/>
              <w:rPr>
                <w:rFonts w:cs="Arial"/>
                <w:sz w:val="18"/>
                <w:szCs w:val="18"/>
              </w:rPr>
            </w:pPr>
            <w:r w:rsidRPr="001C1139">
              <w:rPr>
                <w:rFonts w:cs="Arial"/>
                <w:sz w:val="18"/>
                <w:szCs w:val="18"/>
              </w:rPr>
              <w:t>20200129</w:t>
            </w:r>
          </w:p>
        </w:tc>
        <w:tc>
          <w:tcPr>
            <w:tcW w:w="2552" w:type="dxa"/>
          </w:tcPr>
          <w:p w14:paraId="71A0E07B"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033B31CE" w14:textId="77777777" w:rsidTr="001B0ADD">
        <w:tc>
          <w:tcPr>
            <w:tcW w:w="1088" w:type="dxa"/>
          </w:tcPr>
          <w:p w14:paraId="3A4D86DA" w14:textId="77777777" w:rsidR="001B0ADD" w:rsidRPr="001C1139" w:rsidRDefault="001B0ADD" w:rsidP="001B0ADD">
            <w:pPr>
              <w:spacing w:after="60"/>
              <w:jc w:val="both"/>
              <w:rPr>
                <w:rFonts w:cs="Arial"/>
                <w:sz w:val="18"/>
                <w:szCs w:val="18"/>
              </w:rPr>
            </w:pPr>
            <w:r w:rsidRPr="001C1139">
              <w:rPr>
                <w:rFonts w:cs="Arial"/>
                <w:sz w:val="18"/>
                <w:szCs w:val="18"/>
              </w:rPr>
              <w:t>9</w:t>
            </w:r>
          </w:p>
        </w:tc>
        <w:tc>
          <w:tcPr>
            <w:tcW w:w="2457" w:type="dxa"/>
          </w:tcPr>
          <w:p w14:paraId="4B3B3E7F" w14:textId="77777777" w:rsidR="001B0ADD" w:rsidRPr="001C1139" w:rsidRDefault="001B0ADD" w:rsidP="001B0ADD">
            <w:pPr>
              <w:spacing w:after="60"/>
              <w:jc w:val="both"/>
              <w:rPr>
                <w:rFonts w:cs="Arial"/>
                <w:sz w:val="18"/>
                <w:szCs w:val="18"/>
              </w:rPr>
            </w:pPr>
            <w:r w:rsidRPr="001C1139">
              <w:rPr>
                <w:rFonts w:cs="Arial"/>
                <w:sz w:val="18"/>
                <w:szCs w:val="18"/>
              </w:rPr>
              <w:t>JOSEPH</w:t>
            </w:r>
          </w:p>
        </w:tc>
        <w:tc>
          <w:tcPr>
            <w:tcW w:w="2409" w:type="dxa"/>
            <w:vAlign w:val="bottom"/>
          </w:tcPr>
          <w:p w14:paraId="3AD97E28" w14:textId="77777777" w:rsidR="001B0ADD" w:rsidRPr="001C1139" w:rsidRDefault="001B0ADD" w:rsidP="001B0ADD">
            <w:pPr>
              <w:spacing w:after="60"/>
              <w:jc w:val="both"/>
              <w:rPr>
                <w:rFonts w:cs="Arial"/>
                <w:sz w:val="18"/>
                <w:szCs w:val="18"/>
              </w:rPr>
            </w:pPr>
            <w:r w:rsidRPr="001C1139">
              <w:rPr>
                <w:rFonts w:cs="Arial"/>
                <w:sz w:val="18"/>
                <w:szCs w:val="18"/>
              </w:rPr>
              <w:t>20200121</w:t>
            </w:r>
          </w:p>
        </w:tc>
        <w:tc>
          <w:tcPr>
            <w:tcW w:w="2552" w:type="dxa"/>
          </w:tcPr>
          <w:p w14:paraId="44C98D36"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546CC896" w14:textId="77777777" w:rsidTr="001B0ADD">
        <w:tc>
          <w:tcPr>
            <w:tcW w:w="1088" w:type="dxa"/>
          </w:tcPr>
          <w:p w14:paraId="10F24F81" w14:textId="77777777" w:rsidR="001B0ADD" w:rsidRPr="001C1139" w:rsidRDefault="001B0ADD" w:rsidP="001B0ADD">
            <w:pPr>
              <w:spacing w:after="60"/>
              <w:jc w:val="both"/>
              <w:rPr>
                <w:rFonts w:cs="Arial"/>
                <w:sz w:val="18"/>
                <w:szCs w:val="18"/>
              </w:rPr>
            </w:pPr>
            <w:r w:rsidRPr="001C1139">
              <w:rPr>
                <w:rFonts w:cs="Arial"/>
                <w:sz w:val="18"/>
                <w:szCs w:val="18"/>
              </w:rPr>
              <w:t>10</w:t>
            </w:r>
          </w:p>
        </w:tc>
        <w:tc>
          <w:tcPr>
            <w:tcW w:w="2457" w:type="dxa"/>
          </w:tcPr>
          <w:p w14:paraId="3AE0CD06" w14:textId="77777777" w:rsidR="001B0ADD" w:rsidRPr="001C1139" w:rsidRDefault="001B0ADD" w:rsidP="001B0ADD">
            <w:pPr>
              <w:spacing w:after="60"/>
              <w:jc w:val="both"/>
              <w:rPr>
                <w:rFonts w:cs="Arial"/>
                <w:sz w:val="18"/>
                <w:szCs w:val="18"/>
              </w:rPr>
            </w:pPr>
            <w:r w:rsidRPr="001C1139">
              <w:rPr>
                <w:rFonts w:cs="Arial"/>
                <w:sz w:val="18"/>
                <w:szCs w:val="18"/>
              </w:rPr>
              <w:t>MASUBELELE</w:t>
            </w:r>
          </w:p>
        </w:tc>
        <w:tc>
          <w:tcPr>
            <w:tcW w:w="2409" w:type="dxa"/>
            <w:vAlign w:val="bottom"/>
          </w:tcPr>
          <w:p w14:paraId="5D2642C2" w14:textId="77777777" w:rsidR="001B0ADD" w:rsidRPr="001C1139" w:rsidRDefault="001B0ADD" w:rsidP="001B0ADD">
            <w:pPr>
              <w:spacing w:after="60"/>
              <w:jc w:val="both"/>
              <w:rPr>
                <w:rFonts w:cs="Arial"/>
                <w:sz w:val="18"/>
                <w:szCs w:val="18"/>
              </w:rPr>
            </w:pPr>
            <w:r w:rsidRPr="001C1139">
              <w:rPr>
                <w:rFonts w:cs="Arial"/>
                <w:sz w:val="18"/>
                <w:szCs w:val="18"/>
              </w:rPr>
              <w:t>20190516</w:t>
            </w:r>
          </w:p>
        </w:tc>
        <w:tc>
          <w:tcPr>
            <w:tcW w:w="2552" w:type="dxa"/>
          </w:tcPr>
          <w:p w14:paraId="1FDBF5AE"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25679FB6" w14:textId="77777777" w:rsidTr="001B0ADD">
        <w:trPr>
          <w:trHeight w:val="343"/>
        </w:trPr>
        <w:tc>
          <w:tcPr>
            <w:tcW w:w="1088" w:type="dxa"/>
          </w:tcPr>
          <w:p w14:paraId="6C57FB0E" w14:textId="77777777" w:rsidR="001B0ADD" w:rsidRPr="001C1139" w:rsidRDefault="001B0ADD" w:rsidP="001B0ADD">
            <w:pPr>
              <w:spacing w:after="60"/>
              <w:jc w:val="both"/>
              <w:rPr>
                <w:rFonts w:cs="Arial"/>
                <w:sz w:val="18"/>
                <w:szCs w:val="18"/>
              </w:rPr>
            </w:pPr>
            <w:r w:rsidRPr="001C1139">
              <w:rPr>
                <w:rFonts w:cs="Arial"/>
                <w:sz w:val="18"/>
                <w:szCs w:val="18"/>
              </w:rPr>
              <w:t>11</w:t>
            </w:r>
          </w:p>
        </w:tc>
        <w:tc>
          <w:tcPr>
            <w:tcW w:w="2457" w:type="dxa"/>
          </w:tcPr>
          <w:p w14:paraId="06473CC1" w14:textId="77777777" w:rsidR="001B0ADD" w:rsidRPr="001C1139" w:rsidRDefault="001B0ADD" w:rsidP="001B0ADD">
            <w:pPr>
              <w:spacing w:after="60"/>
              <w:jc w:val="both"/>
              <w:rPr>
                <w:rFonts w:cs="Arial"/>
                <w:sz w:val="18"/>
                <w:szCs w:val="18"/>
              </w:rPr>
            </w:pPr>
            <w:r w:rsidRPr="001C1139">
              <w:rPr>
                <w:rFonts w:cs="Arial"/>
                <w:sz w:val="18"/>
                <w:szCs w:val="18"/>
              </w:rPr>
              <w:t>MEELA</w:t>
            </w:r>
          </w:p>
        </w:tc>
        <w:tc>
          <w:tcPr>
            <w:tcW w:w="2409" w:type="dxa"/>
            <w:vAlign w:val="bottom"/>
          </w:tcPr>
          <w:p w14:paraId="75F2648B" w14:textId="77777777" w:rsidR="001B0ADD" w:rsidRPr="001C1139" w:rsidRDefault="001B0ADD" w:rsidP="001B0ADD">
            <w:pPr>
              <w:spacing w:after="60"/>
              <w:jc w:val="both"/>
              <w:rPr>
                <w:rFonts w:cs="Arial"/>
                <w:sz w:val="18"/>
                <w:szCs w:val="18"/>
              </w:rPr>
            </w:pPr>
            <w:r w:rsidRPr="001C1139">
              <w:rPr>
                <w:rFonts w:cs="Arial"/>
                <w:sz w:val="18"/>
                <w:szCs w:val="18"/>
              </w:rPr>
              <w:t>20190717</w:t>
            </w:r>
          </w:p>
        </w:tc>
        <w:tc>
          <w:tcPr>
            <w:tcW w:w="2552" w:type="dxa"/>
          </w:tcPr>
          <w:p w14:paraId="6F081DAE" w14:textId="77777777" w:rsidR="001B0ADD" w:rsidRPr="001C1139" w:rsidRDefault="001B0ADD" w:rsidP="001B0ADD">
            <w:pPr>
              <w:spacing w:after="60"/>
              <w:jc w:val="both"/>
              <w:rPr>
                <w:rFonts w:cs="Arial"/>
                <w:sz w:val="18"/>
                <w:szCs w:val="18"/>
              </w:rPr>
            </w:pPr>
            <w:r w:rsidRPr="001C1139">
              <w:rPr>
                <w:rFonts w:cs="Arial"/>
                <w:sz w:val="18"/>
                <w:szCs w:val="18"/>
              </w:rPr>
              <w:t>RESET</w:t>
            </w:r>
          </w:p>
        </w:tc>
      </w:tr>
    </w:tbl>
    <w:p w14:paraId="762721AA" w14:textId="77777777" w:rsidR="001C1139" w:rsidRDefault="001C1139" w:rsidP="001C1139">
      <w:pPr>
        <w:autoSpaceDE w:val="0"/>
        <w:autoSpaceDN w:val="0"/>
        <w:adjustRightInd w:val="0"/>
        <w:spacing w:after="0" w:line="240" w:lineRule="auto"/>
        <w:ind w:left="567"/>
        <w:jc w:val="both"/>
        <w:rPr>
          <w:rFonts w:cs="Arial"/>
          <w:b/>
          <w:lang w:val="en-US"/>
        </w:rPr>
      </w:pPr>
    </w:p>
    <w:p w14:paraId="15D6F902" w14:textId="344F1B78"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Risk</w:t>
      </w:r>
    </w:p>
    <w:p w14:paraId="59DD91A0"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731B920C"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 xml:space="preserve">Without an adequately designed user account management procedure, there will be inconsistences in processes followed for monitoring of system controller actions, user access rights and access and logon violations.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 </w:t>
      </w:r>
    </w:p>
    <w:p w14:paraId="03BECBC7" w14:textId="77777777" w:rsidR="001B0ADD" w:rsidRPr="00C271A2" w:rsidRDefault="001B0ADD" w:rsidP="001C1139">
      <w:pPr>
        <w:tabs>
          <w:tab w:val="num" w:pos="360"/>
        </w:tabs>
        <w:spacing w:after="0" w:line="240" w:lineRule="auto"/>
        <w:jc w:val="both"/>
        <w:rPr>
          <w:rFonts w:cs="Arial"/>
          <w:color w:val="000000" w:themeColor="text1"/>
        </w:rPr>
      </w:pPr>
      <w:r w:rsidRPr="00C271A2">
        <w:rPr>
          <w:rFonts w:cs="Arial"/>
          <w:color w:val="000000" w:themeColor="text1"/>
        </w:rPr>
        <w:fldChar w:fldCharType="begin"/>
      </w:r>
      <w:r w:rsidRPr="00C271A2">
        <w:rPr>
          <w:rFonts w:cs="Arial"/>
          <w:color w:val="000000" w:themeColor="text1"/>
        </w:rPr>
        <w:instrText xml:space="preserve"> &lt;tm:format font-override="true"&gt; </w:instrText>
      </w:r>
      <w:r w:rsidRPr="00C271A2">
        <w:rPr>
          <w:rFonts w:cs="Arial"/>
          <w:color w:val="000000" w:themeColor="text1"/>
        </w:rPr>
        <w:fldChar w:fldCharType="end"/>
      </w:r>
      <w:r w:rsidRPr="00C271A2">
        <w:rPr>
          <w:rFonts w:cs="Arial"/>
          <w:color w:val="000000" w:themeColor="text1"/>
        </w:rPr>
        <w:fldChar w:fldCharType="begin"/>
      </w:r>
      <w:r w:rsidRPr="00C271A2">
        <w:rPr>
          <w:rFonts w:cs="Arial"/>
          <w:color w:val="000000" w:themeColor="text1"/>
        </w:rPr>
        <w:instrText xml:space="preserve"> &lt;xsl:value-of select="TEXTFIELD4"/&gt; </w:instrText>
      </w:r>
      <w:r w:rsidRPr="00C271A2">
        <w:rPr>
          <w:rFonts w:cs="Arial"/>
          <w:color w:val="000000" w:themeColor="text1"/>
        </w:rPr>
        <w:fldChar w:fldCharType="end"/>
      </w:r>
      <w:r w:rsidRPr="00C271A2">
        <w:rPr>
          <w:rFonts w:cs="Arial"/>
          <w:color w:val="000000" w:themeColor="text1"/>
        </w:rPr>
        <w:fldChar w:fldCharType="begin"/>
      </w:r>
      <w:r w:rsidRPr="00C271A2">
        <w:rPr>
          <w:rFonts w:cs="Arial"/>
          <w:color w:val="000000" w:themeColor="text1"/>
        </w:rPr>
        <w:instrText xml:space="preserve"> &lt;/tm:format&gt; </w:instrText>
      </w:r>
      <w:r w:rsidRPr="00C271A2">
        <w:rPr>
          <w:rFonts w:cs="Arial"/>
          <w:color w:val="000000" w:themeColor="text1"/>
        </w:rPr>
        <w:fldChar w:fldCharType="end"/>
      </w:r>
    </w:p>
    <w:p w14:paraId="499C36AF"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Without frequent monitoring of access and logon violation, it may be difficult to assess the effectiveness of the security controls. Attempts to breach security may remain undetected, enabling knowledge of security loopholes to be exploited for malicious purposes.</w:t>
      </w:r>
    </w:p>
    <w:p w14:paraId="08EAA38E"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C91391B"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Lack of regular reviews of system controller activities might result in unauthorised system activities such as creating of unauthorised user accounts, deleting or modifying information and unauthorised attempts to access the system may not be timely detected and resolved.</w:t>
      </w:r>
    </w:p>
    <w:p w14:paraId="5A489554"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D958D29"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If functions granted to a specific user are not recorded and authorised, this can result in users having access rights which are in excess of what is required to perform their job responsibilities. This increases the chances of fraud being committed or unauthorised amendments being made.</w:t>
      </w:r>
    </w:p>
    <w:p w14:paraId="5D5528F9"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711B273"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Inadequate controls around the resetting of user passwords might result in unauthorised users being granted access to the system</w:t>
      </w:r>
    </w:p>
    <w:p w14:paraId="6CF79F05" w14:textId="77777777" w:rsidR="001B0ADD" w:rsidRPr="00C271A2" w:rsidRDefault="001B0ADD" w:rsidP="001C1139">
      <w:pPr>
        <w:spacing w:after="0" w:line="240" w:lineRule="auto"/>
        <w:jc w:val="both"/>
        <w:rPr>
          <w:rFonts w:cs="Arial"/>
          <w:b/>
          <w:bCs/>
        </w:rPr>
      </w:pPr>
    </w:p>
    <w:p w14:paraId="729C7A53" w14:textId="1CCF7BC1"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Internal control deficiency</w:t>
      </w:r>
    </w:p>
    <w:p w14:paraId="5ECB6058" w14:textId="77777777" w:rsidR="001C1139" w:rsidRPr="001C1139" w:rsidRDefault="001C1139" w:rsidP="001C1139">
      <w:pPr>
        <w:autoSpaceDE w:val="0"/>
        <w:autoSpaceDN w:val="0"/>
        <w:adjustRightInd w:val="0"/>
        <w:spacing w:after="0" w:line="240" w:lineRule="auto"/>
        <w:ind w:left="567"/>
        <w:jc w:val="both"/>
        <w:rPr>
          <w:rFonts w:cs="Arial"/>
          <w:lang w:val="en-US"/>
        </w:rPr>
      </w:pPr>
    </w:p>
    <w:p w14:paraId="780DB790" w14:textId="4E219F94" w:rsidR="001B0ADD" w:rsidRPr="001C1139" w:rsidRDefault="001B0ADD" w:rsidP="001C1139">
      <w:pPr>
        <w:autoSpaceDE w:val="0"/>
        <w:autoSpaceDN w:val="0"/>
        <w:adjustRightInd w:val="0"/>
        <w:spacing w:after="0" w:line="240" w:lineRule="auto"/>
        <w:ind w:left="567"/>
        <w:jc w:val="both"/>
        <w:rPr>
          <w:rFonts w:cs="Arial"/>
          <w:lang w:val="en-US"/>
        </w:rPr>
      </w:pPr>
      <w:r w:rsidRPr="001C1139">
        <w:rPr>
          <w:rFonts w:cs="Arial"/>
          <w:i/>
          <w:lang w:val="en-US"/>
        </w:rPr>
        <w:t>Financial and performance management:</w:t>
      </w:r>
      <w:r w:rsidRPr="001C1139">
        <w:rPr>
          <w:rFonts w:cs="Arial"/>
          <w:lang w:val="en-US"/>
        </w:rPr>
        <w:t xml:space="preserve"> Control over IT Systems</w:t>
      </w:r>
    </w:p>
    <w:p w14:paraId="7AF3D132"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4148016E" w14:textId="24C37BC5"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Management oversight in determining the adequacy and level of detail required in the documentation of reviews performed </w:t>
      </w:r>
    </w:p>
    <w:p w14:paraId="7A6FEE8F" w14:textId="77777777" w:rsidR="001C1139" w:rsidRPr="00C271A2" w:rsidRDefault="001C1139" w:rsidP="001C1139">
      <w:pPr>
        <w:pStyle w:val="12ndBullet"/>
        <w:numPr>
          <w:ilvl w:val="0"/>
          <w:numId w:val="0"/>
        </w:numPr>
        <w:tabs>
          <w:tab w:val="left" w:pos="993"/>
        </w:tabs>
        <w:spacing w:after="0"/>
        <w:ind w:left="567"/>
        <w:jc w:val="both"/>
        <w:rPr>
          <w:rFonts w:cs="Arial"/>
          <w:szCs w:val="22"/>
        </w:rPr>
      </w:pPr>
    </w:p>
    <w:p w14:paraId="026BA504"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Management did not keep emails of password reset requests</w:t>
      </w:r>
      <w:r w:rsidRPr="00C271A2">
        <w:rPr>
          <w:rFonts w:cs="Arial"/>
          <w:szCs w:val="22"/>
        </w:rPr>
        <w:fldChar w:fldCharType="begin"/>
      </w:r>
      <w:r w:rsidRPr="00C271A2">
        <w:rPr>
          <w:rFonts w:cs="Arial"/>
          <w:szCs w:val="22"/>
        </w:rPr>
        <w:instrText xml:space="preserve"> &lt;tm:format font-override="true"&gt; </w:instrText>
      </w:r>
      <w:r w:rsidRPr="00C271A2">
        <w:rPr>
          <w:rFonts w:cs="Arial"/>
          <w:szCs w:val="22"/>
        </w:rPr>
        <w:fldChar w:fldCharType="end"/>
      </w:r>
      <w:r w:rsidRPr="00C271A2">
        <w:rPr>
          <w:rFonts w:cs="Arial"/>
          <w:szCs w:val="22"/>
        </w:rPr>
        <w:fldChar w:fldCharType="begin"/>
      </w:r>
      <w:r w:rsidRPr="00C271A2">
        <w:rPr>
          <w:rFonts w:cs="Arial"/>
          <w:szCs w:val="22"/>
        </w:rPr>
        <w:instrText xml:space="preserve"> &lt;xsl:value-of select="TEXTFIELD6"/&gt; </w:instrText>
      </w:r>
      <w:r w:rsidRPr="00C271A2">
        <w:rPr>
          <w:rFonts w:cs="Arial"/>
          <w:szCs w:val="22"/>
        </w:rPr>
        <w:fldChar w:fldCharType="end"/>
      </w:r>
      <w:r w:rsidRPr="00C271A2">
        <w:rPr>
          <w:rFonts w:cs="Arial"/>
          <w:szCs w:val="22"/>
        </w:rPr>
        <w:fldChar w:fldCharType="begin"/>
      </w:r>
      <w:r w:rsidRPr="00C271A2">
        <w:rPr>
          <w:rFonts w:cs="Arial"/>
          <w:szCs w:val="22"/>
        </w:rPr>
        <w:instrText xml:space="preserve"> &lt;/tm:format&gt; </w:instrText>
      </w:r>
      <w:r w:rsidRPr="00C271A2">
        <w:rPr>
          <w:rFonts w:cs="Arial"/>
          <w:szCs w:val="22"/>
        </w:rPr>
        <w:fldChar w:fldCharType="end"/>
      </w:r>
    </w:p>
    <w:p w14:paraId="76A64BF0" w14:textId="77777777" w:rsidR="001B0ADD" w:rsidRPr="00C271A2" w:rsidRDefault="001B0ADD" w:rsidP="001C1139">
      <w:pPr>
        <w:spacing w:after="0" w:line="240" w:lineRule="auto"/>
        <w:ind w:left="567"/>
        <w:jc w:val="both"/>
        <w:rPr>
          <w:rFonts w:cs="Arial"/>
          <w:b/>
        </w:rPr>
      </w:pPr>
    </w:p>
    <w:p w14:paraId="64BC2CF3" w14:textId="1C1A44BE"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Recommendation</w:t>
      </w:r>
    </w:p>
    <w:p w14:paraId="36CBFED9"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2215534D" w14:textId="70151CA8" w:rsidR="001B0ADD"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Management should:</w:t>
      </w:r>
    </w:p>
    <w:p w14:paraId="74F93E8E" w14:textId="77777777" w:rsidR="001C1139" w:rsidRPr="00C271A2" w:rsidRDefault="001C1139" w:rsidP="001C1139">
      <w:pPr>
        <w:autoSpaceDE w:val="0"/>
        <w:autoSpaceDN w:val="0"/>
        <w:adjustRightInd w:val="0"/>
        <w:spacing w:after="0" w:line="240" w:lineRule="auto"/>
        <w:ind w:left="567"/>
        <w:jc w:val="both"/>
        <w:rPr>
          <w:rFonts w:cs="Arial"/>
          <w:lang w:val="en-US"/>
        </w:rPr>
      </w:pPr>
    </w:p>
    <w:p w14:paraId="27296F77" w14:textId="24327592"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Regular review and monitoring of the automated audit trails which details activities of privileged users / administrators should be duly conducted and signed off by management as evidence of review. </w:t>
      </w:r>
    </w:p>
    <w:p w14:paraId="3ED520E8" w14:textId="77777777" w:rsidR="001C1139" w:rsidRPr="00C271A2" w:rsidRDefault="001C1139" w:rsidP="001C1139">
      <w:pPr>
        <w:pStyle w:val="12ndBullet"/>
        <w:numPr>
          <w:ilvl w:val="0"/>
          <w:numId w:val="0"/>
        </w:numPr>
        <w:tabs>
          <w:tab w:val="left" w:pos="993"/>
        </w:tabs>
        <w:spacing w:after="0"/>
        <w:ind w:left="567"/>
        <w:jc w:val="both"/>
        <w:rPr>
          <w:rFonts w:cs="Arial"/>
          <w:szCs w:val="22"/>
        </w:rPr>
      </w:pPr>
    </w:p>
    <w:p w14:paraId="7BA5EE6F"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Proper and accurate record keeping is done regularly </w:t>
      </w:r>
    </w:p>
    <w:p w14:paraId="27B92019" w14:textId="77777777" w:rsidR="001B0ADD" w:rsidRPr="00C271A2" w:rsidRDefault="001B0ADD" w:rsidP="001C1139">
      <w:pPr>
        <w:spacing w:after="0" w:line="240" w:lineRule="auto"/>
        <w:jc w:val="both"/>
        <w:rPr>
          <w:rFonts w:cs="Arial"/>
          <w:b/>
        </w:rPr>
      </w:pPr>
    </w:p>
    <w:p w14:paraId="041117A8" w14:textId="5C60346C"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Management response</w:t>
      </w:r>
    </w:p>
    <w:p w14:paraId="71C8099E" w14:textId="77777777" w:rsidR="001C1139" w:rsidRPr="00C271A2" w:rsidRDefault="001C1139" w:rsidP="001C1139">
      <w:pPr>
        <w:autoSpaceDE w:val="0"/>
        <w:autoSpaceDN w:val="0"/>
        <w:adjustRightInd w:val="0"/>
        <w:spacing w:after="0" w:line="240" w:lineRule="auto"/>
        <w:ind w:left="567"/>
        <w:jc w:val="both"/>
        <w:rPr>
          <w:rFonts w:cs="Arial"/>
          <w:b/>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3958"/>
        <w:gridCol w:w="2797"/>
        <w:gridCol w:w="2261"/>
      </w:tblGrid>
      <w:tr w:rsidR="001B0ADD" w:rsidRPr="00C271A2" w14:paraId="12BAC2E9"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1EC540D4"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lang w:val="en-US"/>
              </w:rPr>
              <w:fldChar w:fldCharType="begin"/>
            </w:r>
            <w:r w:rsidRPr="00C271A2">
              <w:rPr>
                <w:rFonts w:cs="Arial"/>
                <w:b/>
                <w:sz w:val="22"/>
                <w:szCs w:val="22"/>
                <w:lang w:val="en-US"/>
              </w:rPr>
              <w:instrText xml:space="preserve"> &lt;tm:format font-override="true"&gt; </w:instrText>
            </w:r>
            <w:r w:rsidRPr="00C271A2">
              <w:rPr>
                <w:rFonts w:cs="Arial"/>
                <w:b/>
                <w:lang w:val="en-US"/>
              </w:rPr>
              <w:fldChar w:fldCharType="end"/>
            </w:r>
            <w:r w:rsidRPr="00C271A2">
              <w:rPr>
                <w:rFonts w:cs="Arial"/>
                <w:b/>
                <w:lang w:val="en-US"/>
              </w:rPr>
              <w:fldChar w:fldCharType="begin"/>
            </w:r>
            <w:r w:rsidRPr="00C271A2">
              <w:rPr>
                <w:rFonts w:cs="Arial"/>
                <w:b/>
                <w:sz w:val="22"/>
                <w:szCs w:val="22"/>
                <w:lang w:val="en-US"/>
              </w:rPr>
              <w:instrText xml:space="preserve"> &lt;xsl:value-of select="TEXTFIELD2"/&gt; </w:instrText>
            </w:r>
            <w:r w:rsidRPr="00C271A2">
              <w:rPr>
                <w:rFonts w:cs="Arial"/>
                <w:b/>
                <w:lang w:val="en-US"/>
              </w:rPr>
              <w:fldChar w:fldCharType="end"/>
            </w:r>
            <w:r w:rsidRPr="00C271A2">
              <w:rPr>
                <w:rFonts w:cs="Arial"/>
                <w:b/>
                <w:lang w:val="en-US"/>
              </w:rPr>
              <w:fldChar w:fldCharType="begin"/>
            </w:r>
            <w:r w:rsidRPr="00C271A2">
              <w:rPr>
                <w:rFonts w:cs="Arial"/>
                <w:b/>
                <w:sz w:val="22"/>
                <w:szCs w:val="22"/>
                <w:lang w:val="en-US"/>
              </w:rPr>
              <w:instrText xml:space="preserve"> &lt;/tm:format&gt; </w:instrText>
            </w:r>
            <w:r w:rsidRPr="00C271A2">
              <w:rPr>
                <w:rFonts w:cs="Arial"/>
                <w:b/>
                <w:lang w:val="en-US"/>
              </w:rPr>
              <w:fldChar w:fldCharType="end"/>
            </w:r>
            <w:r w:rsidRPr="00C271A2">
              <w:rPr>
                <w:rFonts w:cs="Arial"/>
                <w:b/>
                <w:sz w:val="22"/>
                <w:szCs w:val="22"/>
                <w:lang w:val="en-US"/>
              </w:rPr>
              <w:t>Management comment on the audit finding:</w:t>
            </w:r>
          </w:p>
          <w:p w14:paraId="1054D2B8"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I do not agree with the finding</w:t>
            </w:r>
          </w:p>
          <w:p w14:paraId="21249E2F" w14:textId="77777777" w:rsidR="001B0ADD" w:rsidRPr="00C271A2" w:rsidRDefault="001B0ADD" w:rsidP="001C1139">
            <w:pPr>
              <w:autoSpaceDE w:val="0"/>
              <w:autoSpaceDN w:val="0"/>
              <w:adjustRightInd w:val="0"/>
              <w:spacing w:after="0"/>
              <w:jc w:val="both"/>
              <w:rPr>
                <w:rFonts w:cs="Arial"/>
                <w:sz w:val="22"/>
                <w:szCs w:val="22"/>
                <w:lang w:val="en-US"/>
              </w:rPr>
            </w:pPr>
          </w:p>
          <w:p w14:paraId="14D5338A"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5226ED07" w14:textId="77777777" w:rsidR="001B0ADD" w:rsidRPr="00C271A2" w:rsidRDefault="001B0ADD" w:rsidP="001C1139">
            <w:pPr>
              <w:autoSpaceDE w:val="0"/>
              <w:autoSpaceDN w:val="0"/>
              <w:adjustRightInd w:val="0"/>
              <w:spacing w:after="0"/>
              <w:jc w:val="both"/>
              <w:rPr>
                <w:rFonts w:cs="Arial"/>
                <w:sz w:val="22"/>
                <w:szCs w:val="22"/>
                <w:lang w:val="en-US"/>
              </w:rPr>
            </w:pPr>
          </w:p>
          <w:p w14:paraId="3A6012B7" w14:textId="77777777" w:rsidR="001B0ADD" w:rsidRPr="00C271A2" w:rsidRDefault="001B0ADD" w:rsidP="001C1139">
            <w:pPr>
              <w:autoSpaceDE w:val="0"/>
              <w:autoSpaceDN w:val="0"/>
              <w:adjustRightInd w:val="0"/>
              <w:spacing w:after="0"/>
              <w:jc w:val="both"/>
              <w:rPr>
                <w:rFonts w:cs="Arial"/>
                <w:sz w:val="22"/>
                <w:szCs w:val="22"/>
              </w:rPr>
            </w:pPr>
            <w:r w:rsidRPr="00C271A2">
              <w:rPr>
                <w:rFonts w:cs="Arial"/>
                <w:sz w:val="22"/>
                <w:szCs w:val="22"/>
                <w:lang w:val="en-US"/>
              </w:rPr>
              <w:t>The procedure for the reset of the first screen requires the completing of PERSAL Reset Form and the second screen an e-mail only. The Controller will align the reset procedure to require a formal request on the PERSAL Reset Form for the second screen as well to ensure proper records.</w:t>
            </w:r>
            <w:r w:rsidRPr="00C271A2">
              <w:rPr>
                <w:rFonts w:cs="Arial"/>
                <w:sz w:val="22"/>
                <w:szCs w:val="22"/>
              </w:rPr>
              <w:t xml:space="preserve">  </w:t>
            </w:r>
          </w:p>
        </w:tc>
      </w:tr>
      <w:tr w:rsidR="001B0ADD" w:rsidRPr="00C271A2" w14:paraId="63CD48E8"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21D4229D" w14:textId="77777777" w:rsidR="001B0ADD" w:rsidRPr="00C271A2" w:rsidRDefault="001B0ADD" w:rsidP="001C1139">
            <w:pPr>
              <w:spacing w:after="0"/>
              <w:jc w:val="both"/>
              <w:rPr>
                <w:rFonts w:cs="Arial"/>
                <w:sz w:val="22"/>
                <w:szCs w:val="22"/>
              </w:rPr>
            </w:pPr>
            <w:r w:rsidRPr="00C271A2">
              <w:rPr>
                <w:rFonts w:cs="Arial"/>
                <w:sz w:val="22"/>
                <w:szCs w:val="22"/>
              </w:rPr>
              <w:t xml:space="preserve">Management comment on internal control deficiencies: </w:t>
            </w:r>
          </w:p>
          <w:p w14:paraId="62409CD3" w14:textId="77777777" w:rsidR="001B0ADD" w:rsidRPr="00C271A2" w:rsidRDefault="001B0ADD" w:rsidP="001C1139">
            <w:pPr>
              <w:spacing w:after="0"/>
              <w:jc w:val="both"/>
              <w:rPr>
                <w:rFonts w:cs="Arial"/>
                <w:sz w:val="22"/>
                <w:szCs w:val="22"/>
              </w:rPr>
            </w:pPr>
            <w:r w:rsidRPr="00C271A2">
              <w:rPr>
                <w:rFonts w:cs="Arial"/>
                <w:sz w:val="22"/>
                <w:szCs w:val="22"/>
              </w:rPr>
              <w:t>See attached communication form the DD: PERSAL and Payroll</w:t>
            </w:r>
          </w:p>
        </w:tc>
      </w:tr>
      <w:tr w:rsidR="001B0ADD" w:rsidRPr="00C271A2" w14:paraId="5896A8E5"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5572C898"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sz w:val="22"/>
                <w:szCs w:val="22"/>
                <w:lang w:val="en-US"/>
              </w:rPr>
              <w:t>Management comment on recommendation:</w:t>
            </w:r>
          </w:p>
          <w:p w14:paraId="2F8640AB"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sz w:val="22"/>
                <w:szCs w:val="22"/>
                <w:lang w:val="en-US"/>
              </w:rPr>
              <w:t xml:space="preserve"> </w:t>
            </w:r>
          </w:p>
          <w:p w14:paraId="4C6BA49B"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 xml:space="preserve">Please note that currently both the ASD Salary Controller and the ASD: Personnel Controller positions is vacant and although Ms Sibeko and Ms Manzini has been assisting the majority of the User management in terms of resets have been dealt with by the Deputy Director: PERSAL and Payroll. </w:t>
            </w:r>
          </w:p>
        </w:tc>
      </w:tr>
      <w:tr w:rsidR="001B0ADD" w:rsidRPr="00C271A2" w14:paraId="1F5CC39E"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26DA4A2F" w14:textId="77777777" w:rsidR="001B0ADD" w:rsidRPr="00C271A2" w:rsidRDefault="001B0ADD" w:rsidP="001C1139">
            <w:pPr>
              <w:spacing w:after="0"/>
              <w:jc w:val="both"/>
              <w:rPr>
                <w:rFonts w:cs="Arial"/>
                <w:b/>
                <w:sz w:val="22"/>
                <w:szCs w:val="22"/>
              </w:rPr>
            </w:pPr>
            <w:r w:rsidRPr="00C271A2">
              <w:rPr>
                <w:rFonts w:cs="Arial"/>
                <w:b/>
                <w:sz w:val="22"/>
                <w:szCs w:val="22"/>
              </w:rPr>
              <w:t xml:space="preserve">Remedial action: </w:t>
            </w:r>
          </w:p>
        </w:tc>
      </w:tr>
      <w:tr w:rsidR="001B0ADD" w:rsidRPr="00C271A2" w14:paraId="163CFBFD" w14:textId="77777777" w:rsidTr="001B0ADD">
        <w:tc>
          <w:tcPr>
            <w:tcW w:w="4248" w:type="dxa"/>
            <w:tcBorders>
              <w:top w:val="single" w:sz="4" w:space="0" w:color="auto"/>
              <w:left w:val="single" w:sz="4" w:space="0" w:color="auto"/>
              <w:bottom w:val="single" w:sz="4" w:space="0" w:color="auto"/>
              <w:right w:val="single" w:sz="4" w:space="0" w:color="auto"/>
            </w:tcBorders>
            <w:hideMark/>
          </w:tcPr>
          <w:p w14:paraId="44C9565F" w14:textId="77777777" w:rsidR="001B0ADD" w:rsidRPr="00C271A2" w:rsidRDefault="001B0ADD" w:rsidP="001C1139">
            <w:pPr>
              <w:spacing w:after="0"/>
              <w:jc w:val="both"/>
              <w:rPr>
                <w:rFonts w:cs="Arial"/>
                <w:b/>
                <w:sz w:val="22"/>
                <w:szCs w:val="22"/>
              </w:rPr>
            </w:pPr>
            <w:r w:rsidRPr="00C271A2">
              <w:rPr>
                <w:rFonts w:cs="Arial"/>
                <w:b/>
                <w:sz w:val="22"/>
                <w:szCs w:val="22"/>
              </w:rPr>
              <w:t xml:space="preserve">What actions will be taken: </w:t>
            </w:r>
          </w:p>
          <w:p w14:paraId="7B034968" w14:textId="77777777" w:rsidR="001B0ADD" w:rsidRPr="00C271A2" w:rsidRDefault="001B0ADD" w:rsidP="001C1139">
            <w:pPr>
              <w:spacing w:after="0"/>
              <w:jc w:val="both"/>
              <w:rPr>
                <w:rFonts w:cs="Arial"/>
                <w:sz w:val="22"/>
                <w:szCs w:val="22"/>
              </w:rPr>
            </w:pPr>
            <w:r w:rsidRPr="00C271A2">
              <w:rPr>
                <w:rFonts w:cs="Arial"/>
                <w:sz w:val="22"/>
                <w:szCs w:val="22"/>
              </w:rPr>
              <w:t xml:space="preserve">Amend procedure in terms of the reset of </w:t>
            </w:r>
            <w:r w:rsidRPr="00C271A2">
              <w:rPr>
                <w:rFonts w:cs="Arial"/>
                <w:sz w:val="22"/>
                <w:szCs w:val="22"/>
                <w:lang w:val="en-US"/>
              </w:rPr>
              <w:t>PERSAL Users on the second screen that is reset by the PERSAL Controller</w:t>
            </w:r>
          </w:p>
        </w:tc>
        <w:tc>
          <w:tcPr>
            <w:tcW w:w="2977" w:type="dxa"/>
            <w:tcBorders>
              <w:top w:val="single" w:sz="4" w:space="0" w:color="auto"/>
              <w:left w:val="single" w:sz="4" w:space="0" w:color="auto"/>
              <w:bottom w:val="single" w:sz="4" w:space="0" w:color="auto"/>
              <w:right w:val="single" w:sz="4" w:space="0" w:color="auto"/>
            </w:tcBorders>
            <w:hideMark/>
          </w:tcPr>
          <w:p w14:paraId="48242540" w14:textId="77777777" w:rsidR="001B0ADD" w:rsidRPr="00C271A2" w:rsidRDefault="001B0ADD" w:rsidP="001C1139">
            <w:pPr>
              <w:spacing w:after="0"/>
              <w:jc w:val="both"/>
              <w:rPr>
                <w:rFonts w:cs="Arial"/>
                <w:b/>
                <w:sz w:val="22"/>
                <w:szCs w:val="22"/>
              </w:rPr>
            </w:pPr>
            <w:r w:rsidRPr="00C271A2">
              <w:rPr>
                <w:rFonts w:cs="Arial"/>
                <w:b/>
                <w:sz w:val="22"/>
                <w:szCs w:val="22"/>
              </w:rPr>
              <w:t>By whom:</w:t>
            </w:r>
          </w:p>
          <w:p w14:paraId="2DB5D581" w14:textId="77777777" w:rsidR="001B0ADD" w:rsidRPr="00C271A2" w:rsidRDefault="001B0ADD" w:rsidP="001C1139">
            <w:pPr>
              <w:spacing w:after="0"/>
              <w:jc w:val="both"/>
              <w:rPr>
                <w:rFonts w:cs="Arial"/>
                <w:sz w:val="22"/>
                <w:szCs w:val="22"/>
              </w:rPr>
            </w:pPr>
            <w:r w:rsidRPr="00C271A2">
              <w:rPr>
                <w:rFonts w:cs="Arial"/>
                <w:sz w:val="22"/>
                <w:szCs w:val="22"/>
              </w:rPr>
              <w:t>DD: PERSAL and Payroll</w:t>
            </w:r>
          </w:p>
        </w:tc>
        <w:tc>
          <w:tcPr>
            <w:tcW w:w="2409" w:type="dxa"/>
            <w:tcBorders>
              <w:top w:val="single" w:sz="4" w:space="0" w:color="auto"/>
              <w:left w:val="single" w:sz="4" w:space="0" w:color="auto"/>
              <w:bottom w:val="single" w:sz="4" w:space="0" w:color="auto"/>
              <w:right w:val="single" w:sz="4" w:space="0" w:color="auto"/>
            </w:tcBorders>
            <w:hideMark/>
          </w:tcPr>
          <w:p w14:paraId="33CC73C1" w14:textId="77777777" w:rsidR="001B0ADD" w:rsidRPr="00C271A2" w:rsidRDefault="001B0ADD" w:rsidP="001C1139">
            <w:pPr>
              <w:spacing w:after="0"/>
              <w:jc w:val="both"/>
              <w:rPr>
                <w:rFonts w:cs="Arial"/>
                <w:b/>
                <w:sz w:val="22"/>
                <w:szCs w:val="22"/>
              </w:rPr>
            </w:pPr>
            <w:r w:rsidRPr="00C271A2">
              <w:rPr>
                <w:rFonts w:cs="Arial"/>
                <w:b/>
                <w:sz w:val="22"/>
                <w:szCs w:val="22"/>
              </w:rPr>
              <w:t>By when:</w:t>
            </w:r>
          </w:p>
          <w:p w14:paraId="45818E4D" w14:textId="77777777" w:rsidR="001B0ADD" w:rsidRPr="00C271A2" w:rsidRDefault="001B0ADD" w:rsidP="001C1139">
            <w:pPr>
              <w:spacing w:after="0"/>
              <w:jc w:val="both"/>
              <w:rPr>
                <w:rFonts w:cs="Arial"/>
                <w:sz w:val="22"/>
                <w:szCs w:val="22"/>
              </w:rPr>
            </w:pPr>
            <w:r w:rsidRPr="00C271A2">
              <w:rPr>
                <w:rFonts w:cs="Arial"/>
                <w:sz w:val="22"/>
                <w:szCs w:val="22"/>
              </w:rPr>
              <w:t>27 July 2020</w:t>
            </w:r>
          </w:p>
        </w:tc>
      </w:tr>
    </w:tbl>
    <w:p w14:paraId="3C9BCE7C" w14:textId="6D4318F0" w:rsidR="001B0ADD" w:rsidRPr="00C271A2" w:rsidRDefault="001B0ADD" w:rsidP="001C1139">
      <w:pPr>
        <w:spacing w:after="0" w:line="240" w:lineRule="auto"/>
        <w:jc w:val="both"/>
        <w:rPr>
          <w:rFonts w:cs="Arial"/>
        </w:rPr>
      </w:pPr>
    </w:p>
    <w:p w14:paraId="404D4004" w14:textId="6802CEC6"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Auditor’s conclusion</w:t>
      </w:r>
    </w:p>
    <w:p w14:paraId="4EC36D27"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6E9DB28A"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We wish to confirm that management did not provide the auditors with audit evidence to confirm that the reviews of logon and access violation were performed for the current period of audit, thus the finding remains.</w:t>
      </w:r>
    </w:p>
    <w:p w14:paraId="41235CC3" w14:textId="77777777" w:rsidR="001C1139" w:rsidRDefault="001C1139" w:rsidP="001C1139">
      <w:pPr>
        <w:pStyle w:val="12ndBullet"/>
        <w:numPr>
          <w:ilvl w:val="0"/>
          <w:numId w:val="0"/>
        </w:numPr>
        <w:tabs>
          <w:tab w:val="left" w:pos="993"/>
        </w:tabs>
        <w:spacing w:after="0"/>
        <w:ind w:left="567"/>
        <w:jc w:val="both"/>
        <w:rPr>
          <w:rFonts w:cs="Arial"/>
          <w:szCs w:val="22"/>
        </w:rPr>
      </w:pPr>
    </w:p>
    <w:p w14:paraId="32D75736" w14:textId="0476157F"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We wish to confirm that management did not provide the auditors with audit evidence to confirm that review of system controller’s activities was performed for the current period of audit, thus the finding remains.</w:t>
      </w:r>
    </w:p>
    <w:p w14:paraId="4B380EA4" w14:textId="77777777" w:rsidR="001C1139" w:rsidRDefault="001C1139" w:rsidP="001C1139">
      <w:pPr>
        <w:pStyle w:val="12ndBullet"/>
        <w:numPr>
          <w:ilvl w:val="0"/>
          <w:numId w:val="0"/>
        </w:numPr>
        <w:tabs>
          <w:tab w:val="left" w:pos="993"/>
        </w:tabs>
        <w:spacing w:after="0"/>
        <w:ind w:left="567"/>
        <w:jc w:val="both"/>
        <w:rPr>
          <w:rFonts w:cs="Arial"/>
          <w:szCs w:val="22"/>
        </w:rPr>
      </w:pPr>
    </w:p>
    <w:p w14:paraId="0A398EDC" w14:textId="3292F7C5" w:rsidR="001B0ADD" w:rsidRPr="00356429"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Management responses indicating that password reset done for the 2nd screen are requested through email communication are noted; however, we wish to confirm that</w:t>
      </w:r>
      <w:r w:rsidRPr="00356429">
        <w:rPr>
          <w:rFonts w:cs="Arial"/>
          <w:szCs w:val="22"/>
        </w:rPr>
        <w:t xml:space="preserve"> evidence of email communication by users requesting password resets were requested however no evidence of such was provided for audit purpose thus the finding remain.</w:t>
      </w:r>
    </w:p>
    <w:p w14:paraId="5D2A3209" w14:textId="77777777" w:rsidR="001B0ADD" w:rsidRDefault="001B0ADD" w:rsidP="001C1139">
      <w:pPr>
        <w:spacing w:after="0" w:line="240" w:lineRule="auto"/>
        <w:jc w:val="both"/>
        <w:rPr>
          <w:rFonts w:cs="Arial"/>
          <w:b/>
          <w:bCs/>
        </w:rPr>
      </w:pPr>
    </w:p>
    <w:p w14:paraId="36CE723D" w14:textId="6C03456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Response:</w:t>
      </w:r>
    </w:p>
    <w:p w14:paraId="548B3BCA"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29016860"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We agree to the finding in terms of reset of passwords on the second screen and a process has been put in place in the User Account Management Protocols and Guidelines.</w:t>
      </w:r>
    </w:p>
    <w:p w14:paraId="360DF907" w14:textId="77777777" w:rsidR="001B0ADD" w:rsidRPr="00306700" w:rsidRDefault="001B0ADD" w:rsidP="001C1139">
      <w:pPr>
        <w:spacing w:after="0" w:line="240" w:lineRule="auto"/>
        <w:jc w:val="both"/>
        <w:rPr>
          <w:rFonts w:cs="Arial"/>
          <w:bCs/>
        </w:rPr>
      </w:pPr>
    </w:p>
    <w:p w14:paraId="51174654"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We do not agree with the audit conclusion; system controllers review is done by management same as with all users during the submission of annual review forms. AG did include on their sample the annual review forms of system controllers. Attach please find the reviews that were done for Ms Khumalo, Ms Manzini (who was acting ASD: Salary Controller in 2019) and Ms Sibeko who is assisting as Personnel Controller.</w:t>
      </w:r>
    </w:p>
    <w:p w14:paraId="04F1D49E" w14:textId="77777777" w:rsidR="001B0ADD" w:rsidRDefault="001B0ADD" w:rsidP="001C1139">
      <w:pPr>
        <w:spacing w:after="0" w:line="240" w:lineRule="auto"/>
        <w:jc w:val="both"/>
        <w:rPr>
          <w:rFonts w:cs="Arial"/>
          <w:b/>
          <w:bCs/>
        </w:rPr>
      </w:pPr>
    </w:p>
    <w:p w14:paraId="4C766B8B" w14:textId="77777777" w:rsidR="001B0ADD" w:rsidRPr="00DC1080"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Auditor’s conclusion</w:t>
      </w:r>
    </w:p>
    <w:p w14:paraId="76088B89" w14:textId="77777777" w:rsidR="001B0ADD" w:rsidRPr="00DC1080" w:rsidRDefault="001B0ADD" w:rsidP="001C1139">
      <w:pPr>
        <w:autoSpaceDE w:val="0"/>
        <w:autoSpaceDN w:val="0"/>
        <w:adjustRightInd w:val="0"/>
        <w:spacing w:after="0" w:line="240" w:lineRule="auto"/>
        <w:ind w:left="567"/>
        <w:jc w:val="both"/>
        <w:rPr>
          <w:rFonts w:cs="Arial"/>
          <w:lang w:val="en-US"/>
        </w:rPr>
      </w:pPr>
    </w:p>
    <w:p w14:paraId="40DDF105" w14:textId="07BDC266"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Policy</w:t>
      </w:r>
    </w:p>
    <w:p w14:paraId="15D7793B"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1D74162C"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Persal User Account Management Protocol was approved after the audit review period on 31/07/2020, thus we will to confirm that the finding remains.</w:t>
      </w:r>
    </w:p>
    <w:p w14:paraId="618849F7" w14:textId="1D9204CF" w:rsidR="001C1139" w:rsidRDefault="001C1139">
      <w:pPr>
        <w:spacing w:after="200"/>
        <w:rPr>
          <w:rFonts w:cs="Arial"/>
          <w:b/>
          <w:lang w:val="en-US"/>
        </w:rPr>
      </w:pPr>
      <w:r>
        <w:rPr>
          <w:rFonts w:cs="Arial"/>
          <w:b/>
          <w:lang w:val="en-US"/>
        </w:rPr>
        <w:br w:type="page"/>
      </w:r>
    </w:p>
    <w:p w14:paraId="10389B92"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t>Inadequately designed user access management policies</w:t>
      </w:r>
    </w:p>
    <w:p w14:paraId="66B4E9F5" w14:textId="77777777" w:rsidR="001B0ADD" w:rsidRPr="009B1706" w:rsidRDefault="001B0ADD" w:rsidP="001C1139">
      <w:pPr>
        <w:tabs>
          <w:tab w:val="left" w:pos="567"/>
        </w:tabs>
        <w:spacing w:after="0" w:line="240" w:lineRule="auto"/>
        <w:ind w:left="567"/>
        <w:contextualSpacing/>
        <w:jc w:val="both"/>
        <w:rPr>
          <w:rFonts w:cs="Arial"/>
          <w:b/>
          <w:lang w:val="en-US"/>
        </w:rPr>
      </w:pPr>
    </w:p>
    <w:p w14:paraId="45804581" w14:textId="3F07A032"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Audit finding</w:t>
      </w:r>
    </w:p>
    <w:p w14:paraId="229962A7"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64F7361C" w14:textId="1DF3A0CA" w:rsidR="001B0ADD" w:rsidRDefault="001B0ADD" w:rsidP="001C1139">
      <w:pPr>
        <w:autoSpaceDE w:val="0"/>
        <w:autoSpaceDN w:val="0"/>
        <w:adjustRightInd w:val="0"/>
        <w:spacing w:after="0" w:line="240" w:lineRule="auto"/>
        <w:ind w:left="567"/>
        <w:rPr>
          <w:rFonts w:cs="Arial"/>
          <w:lang w:val="en-US"/>
        </w:rPr>
      </w:pPr>
      <w:r w:rsidRPr="00DC1080">
        <w:rPr>
          <w:rFonts w:cs="Arial"/>
          <w:lang w:val="en-US"/>
        </w:rPr>
        <w:t>The following design deficiencies were noted in relation to the policies governing processes in the organisation:</w:t>
      </w:r>
    </w:p>
    <w:p w14:paraId="266C17BD" w14:textId="77777777" w:rsidR="001C1139" w:rsidRPr="00DC1080" w:rsidRDefault="001C1139" w:rsidP="001C1139">
      <w:pPr>
        <w:autoSpaceDE w:val="0"/>
        <w:autoSpaceDN w:val="0"/>
        <w:adjustRightInd w:val="0"/>
        <w:spacing w:after="0" w:line="240" w:lineRule="auto"/>
        <w:ind w:left="567"/>
        <w:rPr>
          <w:rFonts w:cs="Arial"/>
          <w:lang w:val="en-US"/>
        </w:rPr>
      </w:pPr>
    </w:p>
    <w:p w14:paraId="7AE3BE9D" w14:textId="77777777"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states on page 9, section 9 that "This policy shall be reviewed at least once a year and amended as and when the need for changes arises". However, it was noted that the User Access Management Policy had not been signed off to indicate when it had been approved for implementation. Furthermore, it was noted that the policy did not outline the process for the review of violation/exception reports within the organisation.</w:t>
      </w:r>
    </w:p>
    <w:p w14:paraId="5A65F1A5" w14:textId="77777777" w:rsidR="001C1139" w:rsidRDefault="001C1139" w:rsidP="001C1139">
      <w:pPr>
        <w:pStyle w:val="12ndBullet"/>
        <w:numPr>
          <w:ilvl w:val="0"/>
          <w:numId w:val="0"/>
        </w:numPr>
        <w:tabs>
          <w:tab w:val="left" w:pos="567"/>
        </w:tabs>
        <w:spacing w:after="0"/>
        <w:ind w:left="567"/>
        <w:jc w:val="both"/>
        <w:rPr>
          <w:rFonts w:cs="Arial"/>
          <w:szCs w:val="22"/>
        </w:rPr>
      </w:pPr>
    </w:p>
    <w:p w14:paraId="0E148333" w14:textId="031F1499"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Access Management Policy outlines the password configurations for the organisation on page 6, section 7.7. However, the following design and implementation deficiencies were not outline in the policy: </w:t>
      </w:r>
    </w:p>
    <w:p w14:paraId="43FA003D"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Password history; and </w:t>
      </w:r>
    </w:p>
    <w:p w14:paraId="68E7ED4A" w14:textId="77777777" w:rsidR="001B0ADD"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w:t>
      </w:r>
    </w:p>
    <w:p w14:paraId="24871483" w14:textId="77777777" w:rsidR="001B0ADD" w:rsidRPr="00DC1080" w:rsidRDefault="001B0ADD" w:rsidP="001C1139">
      <w:pPr>
        <w:pStyle w:val="ListParagraph"/>
        <w:numPr>
          <w:ilvl w:val="0"/>
          <w:numId w:val="0"/>
        </w:numPr>
        <w:spacing w:after="0"/>
        <w:ind w:left="1298"/>
        <w:jc w:val="both"/>
        <w:rPr>
          <w:rFonts w:ascii="Arial" w:hAnsi="Arial" w:cs="Arial"/>
        </w:rPr>
      </w:pPr>
    </w:p>
    <w:p w14:paraId="6D2ABD41" w14:textId="77777777" w:rsidR="001B0ADD"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was approved on 6 June 2018 by the Director: IT Applications and it was noted that the policy does not outline a review cycle. Furthermore, it was noted that the policy does not outline the process for the review of log on violations.</w:t>
      </w:r>
    </w:p>
    <w:p w14:paraId="1BAB5463" w14:textId="77777777" w:rsidR="001B0ADD" w:rsidRPr="00DC1080" w:rsidRDefault="001B0ADD" w:rsidP="001C1139">
      <w:pPr>
        <w:pStyle w:val="12ndBullet"/>
        <w:numPr>
          <w:ilvl w:val="0"/>
          <w:numId w:val="0"/>
        </w:numPr>
        <w:tabs>
          <w:tab w:val="left" w:pos="993"/>
        </w:tabs>
        <w:spacing w:after="0"/>
        <w:ind w:left="567"/>
        <w:jc w:val="both"/>
        <w:rPr>
          <w:rFonts w:cs="Arial"/>
          <w:szCs w:val="22"/>
        </w:rPr>
      </w:pPr>
    </w:p>
    <w:p w14:paraId="16D1117D" w14:textId="7777777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outlines on page 5, section 3.5 the minimum password configuration requirements for the application. However, it was noted that the policy did not outline the following password configurations:</w:t>
      </w:r>
    </w:p>
    <w:p w14:paraId="6D98B2BD"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color w:val="000000"/>
          <w:u w:color="000000"/>
        </w:rPr>
      </w:pPr>
      <w:r w:rsidRPr="00DC1080">
        <w:rPr>
          <w:rFonts w:ascii="Arial" w:hAnsi="Arial" w:cs="Arial"/>
        </w:rPr>
        <w:t>account lockout duration.</w:t>
      </w:r>
    </w:p>
    <w:p w14:paraId="160DDDB2" w14:textId="77777777" w:rsidR="001B0ADD" w:rsidRPr="00DC1080" w:rsidRDefault="001B0ADD" w:rsidP="001C1139">
      <w:pPr>
        <w:autoSpaceDE w:val="0"/>
        <w:autoSpaceDN w:val="0"/>
        <w:adjustRightInd w:val="0"/>
        <w:spacing w:after="0" w:line="240" w:lineRule="auto"/>
        <w:ind w:left="567"/>
        <w:rPr>
          <w:rFonts w:cs="Arial"/>
          <w:color w:val="000000"/>
          <w:u w:color="000000"/>
        </w:rPr>
      </w:pPr>
    </w:p>
    <w:p w14:paraId="2CFEB1D5" w14:textId="7B4BADDF"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215A2EC9"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41F90CC0" w14:textId="7777777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 xml:space="preserve">Failure to ensure that the User Account Management Policy has been adequately approved for implementation in the organisation may lead to the inability to enforce processes and procedures that have been outlined in the policy and may also result in the inability to hold individual accountable in the event of deviations from the policy. This may result also result in inconsistencies in the application of processes and procedures outlined in the policy, which may result in control deficiencies within the organisation. </w:t>
      </w:r>
    </w:p>
    <w:p w14:paraId="4928F946" w14:textId="77777777" w:rsidR="001C1139" w:rsidRDefault="001C1139" w:rsidP="001C1139">
      <w:pPr>
        <w:pStyle w:val="12ndBullet"/>
        <w:numPr>
          <w:ilvl w:val="0"/>
          <w:numId w:val="0"/>
        </w:numPr>
        <w:tabs>
          <w:tab w:val="left" w:pos="993"/>
        </w:tabs>
        <w:spacing w:after="0"/>
        <w:ind w:left="567"/>
        <w:jc w:val="both"/>
        <w:rPr>
          <w:rFonts w:cs="Arial"/>
          <w:szCs w:val="22"/>
        </w:rPr>
      </w:pPr>
    </w:p>
    <w:p w14:paraId="0A6AE976" w14:textId="760F6F2D"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48219074" w14:textId="77777777" w:rsidR="001C1139" w:rsidRDefault="001C1139" w:rsidP="001C1139">
      <w:pPr>
        <w:pStyle w:val="12ndBullet"/>
        <w:numPr>
          <w:ilvl w:val="0"/>
          <w:numId w:val="0"/>
        </w:numPr>
        <w:tabs>
          <w:tab w:val="left" w:pos="993"/>
        </w:tabs>
        <w:spacing w:after="0"/>
        <w:ind w:left="567"/>
        <w:jc w:val="both"/>
        <w:rPr>
          <w:rFonts w:cs="Arial"/>
          <w:szCs w:val="22"/>
        </w:rPr>
      </w:pPr>
    </w:p>
    <w:p w14:paraId="428B00D3" w14:textId="60701D51"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the SAGE X3 User Administration Policy is frequently updated may result in outdated processes and procedures being applied in the user access management of SAGE. This may compromise the security of sensitive data through unauthorised access, degrading its confidentiality, integrity and availability.</w:t>
      </w:r>
    </w:p>
    <w:p w14:paraId="721350F8" w14:textId="77777777" w:rsidR="001C1139" w:rsidRDefault="001C1139" w:rsidP="001C1139">
      <w:pPr>
        <w:pStyle w:val="12ndBullet"/>
        <w:numPr>
          <w:ilvl w:val="0"/>
          <w:numId w:val="0"/>
        </w:numPr>
        <w:tabs>
          <w:tab w:val="left" w:pos="993"/>
        </w:tabs>
        <w:spacing w:after="0"/>
        <w:ind w:left="567"/>
        <w:jc w:val="both"/>
        <w:rPr>
          <w:rFonts w:cs="Arial"/>
          <w:szCs w:val="22"/>
        </w:rPr>
      </w:pPr>
    </w:p>
    <w:p w14:paraId="69AB77E4" w14:textId="7F6C1FF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application systems may lead to the unauthorised access of sensitive data, compromising its confidentiality, availability and integrity.</w:t>
      </w:r>
    </w:p>
    <w:p w14:paraId="72234C7A" w14:textId="77777777" w:rsidR="001B0ADD" w:rsidRPr="00DC1080" w:rsidRDefault="001B0ADD" w:rsidP="001C1139">
      <w:pPr>
        <w:autoSpaceDE w:val="0"/>
        <w:autoSpaceDN w:val="0"/>
        <w:adjustRightInd w:val="0"/>
        <w:spacing w:after="0" w:line="240" w:lineRule="auto"/>
        <w:ind w:left="567"/>
        <w:rPr>
          <w:rFonts w:cs="Arial"/>
          <w:b/>
          <w:color w:val="000000"/>
          <w:u w:color="000000"/>
        </w:rPr>
      </w:pPr>
    </w:p>
    <w:p w14:paraId="4F39DEAD" w14:textId="23B221D8"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Internal control deficiency</w:t>
      </w:r>
    </w:p>
    <w:p w14:paraId="03C9226E"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7A208483" w14:textId="18CD86F1" w:rsidR="001B0ADD" w:rsidRDefault="001B0ADD" w:rsidP="001C1139">
      <w:pPr>
        <w:autoSpaceDE w:val="0"/>
        <w:autoSpaceDN w:val="0"/>
        <w:adjustRightInd w:val="0"/>
        <w:spacing w:after="0" w:line="240" w:lineRule="auto"/>
        <w:ind w:left="567"/>
        <w:jc w:val="both"/>
        <w:rPr>
          <w:rFonts w:cs="Arial"/>
          <w:lang w:val="en-US"/>
        </w:rPr>
      </w:pPr>
      <w:r w:rsidRPr="001C1139">
        <w:rPr>
          <w:rFonts w:cs="Arial"/>
          <w:i/>
          <w:lang w:val="en-US"/>
        </w:rPr>
        <w:t>Financial and performance management</w:t>
      </w:r>
      <w:r w:rsidRPr="00DC1080">
        <w:rPr>
          <w:rFonts w:cs="Arial"/>
          <w:b/>
          <w:lang w:val="en-US"/>
        </w:rPr>
        <w:t>:</w:t>
      </w:r>
      <w:r w:rsidRPr="00DC1080">
        <w:rPr>
          <w:rFonts w:cs="Arial"/>
          <w:lang w:val="en-US"/>
        </w:rPr>
        <w:t xml:space="preserve"> IT systems</w:t>
      </w:r>
    </w:p>
    <w:p w14:paraId="1FBE88D8" w14:textId="77777777" w:rsidR="001C1139" w:rsidRPr="00DC1080" w:rsidRDefault="001C1139" w:rsidP="001C1139">
      <w:pPr>
        <w:autoSpaceDE w:val="0"/>
        <w:autoSpaceDN w:val="0"/>
        <w:adjustRightInd w:val="0"/>
        <w:spacing w:after="0" w:line="240" w:lineRule="auto"/>
        <w:ind w:left="567"/>
        <w:jc w:val="both"/>
        <w:rPr>
          <w:rFonts w:cs="Arial"/>
          <w:lang w:val="en-US"/>
        </w:rPr>
      </w:pPr>
    </w:p>
    <w:p w14:paraId="4C88847C"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 xml:space="preserve">Lack of adherence to the User Access Management Policy in ensuring that the policy is reviewed on an annual basis and is aligned to the current IT environment. </w:t>
      </w:r>
    </w:p>
    <w:p w14:paraId="2C4F5C4B" w14:textId="77777777" w:rsidR="001B0ADD" w:rsidRPr="00DC1080" w:rsidRDefault="001B0ADD" w:rsidP="001C1139">
      <w:pPr>
        <w:autoSpaceDE w:val="0"/>
        <w:autoSpaceDN w:val="0"/>
        <w:adjustRightInd w:val="0"/>
        <w:spacing w:after="0" w:line="240" w:lineRule="auto"/>
        <w:rPr>
          <w:rFonts w:cs="Arial"/>
          <w:color w:val="000000"/>
          <w:u w:color="000000"/>
        </w:rPr>
      </w:pPr>
    </w:p>
    <w:p w14:paraId="7B947B84" w14:textId="0D4AC001"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07B4A0F6"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0A5361BB" w14:textId="61098931"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ICT management should ensure that:</w:t>
      </w:r>
    </w:p>
    <w:p w14:paraId="45E10B52" w14:textId="77777777" w:rsidR="001C1139" w:rsidRPr="00DC1080" w:rsidRDefault="001C1139" w:rsidP="001C1139">
      <w:pPr>
        <w:autoSpaceDE w:val="0"/>
        <w:autoSpaceDN w:val="0"/>
        <w:adjustRightInd w:val="0"/>
        <w:spacing w:after="0" w:line="240" w:lineRule="auto"/>
        <w:ind w:left="567"/>
        <w:jc w:val="both"/>
        <w:rPr>
          <w:rFonts w:cs="Arial"/>
          <w:lang w:val="en-US"/>
        </w:rPr>
      </w:pPr>
    </w:p>
    <w:p w14:paraId="3BD8F044" w14:textId="7A752740"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has been adequately approved and that it includes the process for the review of log on violations.</w:t>
      </w:r>
    </w:p>
    <w:p w14:paraId="63A8F9BC" w14:textId="77777777" w:rsidR="001C1139" w:rsidRDefault="001C1139" w:rsidP="001C1139">
      <w:pPr>
        <w:pStyle w:val="12ndBullet"/>
        <w:numPr>
          <w:ilvl w:val="0"/>
          <w:numId w:val="0"/>
        </w:numPr>
        <w:tabs>
          <w:tab w:val="left" w:pos="567"/>
        </w:tabs>
        <w:spacing w:after="0"/>
        <w:ind w:left="567"/>
        <w:jc w:val="both"/>
        <w:rPr>
          <w:rFonts w:cs="Arial"/>
          <w:szCs w:val="22"/>
        </w:rPr>
      </w:pPr>
    </w:p>
    <w:p w14:paraId="0C86366D" w14:textId="2119539A"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Strong passwords are configured on the application systems, and are driven by the prescripts of the User Access Management and SAGE X3 User Administration Policies. Furthermore, the User Access Management Policy should be updated to cater for the deficiencies reported.</w:t>
      </w:r>
    </w:p>
    <w:p w14:paraId="3EC97C4F" w14:textId="77777777" w:rsidR="001C1139" w:rsidRDefault="001C1139" w:rsidP="001C1139">
      <w:pPr>
        <w:pStyle w:val="12ndBullet"/>
        <w:numPr>
          <w:ilvl w:val="0"/>
          <w:numId w:val="0"/>
        </w:numPr>
        <w:tabs>
          <w:tab w:val="left" w:pos="567"/>
        </w:tabs>
        <w:spacing w:after="0"/>
        <w:ind w:left="567"/>
        <w:jc w:val="both"/>
        <w:rPr>
          <w:rFonts w:cs="Arial"/>
          <w:szCs w:val="22"/>
        </w:rPr>
      </w:pPr>
    </w:p>
    <w:p w14:paraId="13E29F49" w14:textId="37EDF47F"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 xml:space="preserve">The SAGE X3 User Administration Policy is updated to include a review cycle as well as the process for the review of log on violations. </w:t>
      </w:r>
    </w:p>
    <w:p w14:paraId="78056305" w14:textId="77777777" w:rsidR="001B0ADD" w:rsidRPr="00DC1080" w:rsidRDefault="001B0ADD" w:rsidP="001C1139">
      <w:pPr>
        <w:tabs>
          <w:tab w:val="left" w:pos="567"/>
        </w:tabs>
        <w:spacing w:after="0" w:line="240" w:lineRule="auto"/>
        <w:ind w:left="567"/>
        <w:jc w:val="both"/>
        <w:rPr>
          <w:rFonts w:cs="Arial"/>
          <w:color w:val="000000"/>
          <w:u w:color="000000"/>
        </w:rPr>
      </w:pPr>
    </w:p>
    <w:p w14:paraId="01B4BD2B" w14:textId="5EDBA61E"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2B80C456" w14:textId="77777777" w:rsidR="001C1139" w:rsidRPr="00DC1080" w:rsidRDefault="001C1139"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484A52C4"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0DC9C1F6"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audit findings:</w:t>
            </w:r>
          </w:p>
          <w:p w14:paraId="1022BBB6" w14:textId="77777777" w:rsidR="001B0ADD" w:rsidRPr="00DC1080" w:rsidRDefault="001B0ADD" w:rsidP="001C1139">
            <w:pPr>
              <w:pStyle w:val="12ndBullet"/>
              <w:numPr>
                <w:ilvl w:val="0"/>
                <w:numId w:val="0"/>
              </w:numPr>
              <w:spacing w:after="0"/>
              <w:ind w:left="927"/>
              <w:jc w:val="both"/>
              <w:rPr>
                <w:rFonts w:cs="Arial"/>
                <w:szCs w:val="22"/>
              </w:rPr>
            </w:pPr>
            <w:r w:rsidRPr="00DC1080">
              <w:rPr>
                <w:rFonts w:cs="Arial"/>
                <w:szCs w:val="22"/>
              </w:rPr>
              <w:t>The SAGE X3 User Management Policy is a supplement of the main ICT policy. All other items not specifically stated on this policy will be inherited from the main policy.</w:t>
            </w:r>
          </w:p>
          <w:p w14:paraId="1F87E838" w14:textId="77777777" w:rsidR="001B0ADD" w:rsidRPr="00DC1080" w:rsidRDefault="001B0ADD" w:rsidP="001C1139">
            <w:pPr>
              <w:pStyle w:val="12ndBullet"/>
              <w:numPr>
                <w:ilvl w:val="0"/>
                <w:numId w:val="0"/>
              </w:numPr>
              <w:spacing w:after="0"/>
              <w:ind w:left="927"/>
              <w:jc w:val="both"/>
              <w:rPr>
                <w:rFonts w:cs="Arial"/>
                <w:szCs w:val="22"/>
              </w:rPr>
            </w:pPr>
            <w:r w:rsidRPr="00DC1080">
              <w:rPr>
                <w:rFonts w:cs="Arial"/>
                <w:szCs w:val="22"/>
              </w:rPr>
              <w:t xml:space="preserve">On page 6 of the SAGE X3 policy, it is stated that users are not allowed to use any previous password therefore minimum password age is zero (0) and the password expires every 30 days. </w:t>
            </w:r>
          </w:p>
          <w:p w14:paraId="3BE4818A" w14:textId="77777777" w:rsidR="001B0ADD" w:rsidRPr="00DC1080" w:rsidRDefault="001B0ADD" w:rsidP="001C1139">
            <w:pPr>
              <w:spacing w:after="0"/>
              <w:jc w:val="both"/>
              <w:rPr>
                <w:rFonts w:cs="Arial"/>
                <w:sz w:val="22"/>
                <w:szCs w:val="22"/>
              </w:rPr>
            </w:pPr>
          </w:p>
        </w:tc>
      </w:tr>
      <w:tr w:rsidR="001B0ADD" w:rsidRPr="00DC1080" w14:paraId="0ABA25F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655F58E"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tc>
      </w:tr>
      <w:tr w:rsidR="001B0ADD" w:rsidRPr="00DC1080" w14:paraId="3CA47E51"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224E9B31"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p>
        </w:tc>
      </w:tr>
      <w:tr w:rsidR="001B0ADD" w:rsidRPr="00DC1080" w14:paraId="39CBCF08"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D8EC943"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5E199379"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AD22884"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4B693C26" w14:textId="77777777" w:rsidR="001B0ADD" w:rsidRPr="00DC1080" w:rsidRDefault="001B0ADD" w:rsidP="001C1139">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1F3562BC" w14:textId="77777777" w:rsidR="001B0ADD" w:rsidRPr="00DC1080" w:rsidRDefault="001B0ADD" w:rsidP="001C1139">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bl>
    <w:p w14:paraId="163B663F" w14:textId="77777777" w:rsidR="001B0ADD" w:rsidRPr="00DC1080" w:rsidRDefault="001B0ADD" w:rsidP="001C1139">
      <w:pPr>
        <w:pStyle w:val="ListParagraph"/>
        <w:numPr>
          <w:ilvl w:val="0"/>
          <w:numId w:val="0"/>
        </w:numPr>
        <w:spacing w:after="0"/>
        <w:ind w:left="567"/>
        <w:jc w:val="both"/>
        <w:rPr>
          <w:rFonts w:ascii="Arial" w:hAnsi="Arial" w:cs="Arial"/>
          <w:b/>
        </w:rPr>
      </w:pPr>
    </w:p>
    <w:p w14:paraId="7FCE37D4" w14:textId="3E55A1DB"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762F2313"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2540C205"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405FF2FD" w14:textId="77777777" w:rsidR="001B0ADD" w:rsidRDefault="001B0ADD" w:rsidP="001C1139">
      <w:pPr>
        <w:tabs>
          <w:tab w:val="left" w:pos="567"/>
        </w:tabs>
        <w:spacing w:after="0" w:line="240" w:lineRule="auto"/>
        <w:ind w:left="567"/>
        <w:contextualSpacing/>
        <w:jc w:val="both"/>
        <w:rPr>
          <w:rFonts w:cs="Arial"/>
          <w:b/>
          <w:lang w:val="en-US"/>
        </w:rPr>
      </w:pPr>
    </w:p>
    <w:p w14:paraId="3BF99E17" w14:textId="77777777" w:rsidR="001B0ADD" w:rsidRDefault="001B0ADD" w:rsidP="001C1139">
      <w:pPr>
        <w:tabs>
          <w:tab w:val="left" w:pos="567"/>
        </w:tabs>
        <w:spacing w:after="0" w:line="240" w:lineRule="auto"/>
        <w:ind w:left="567"/>
        <w:contextualSpacing/>
        <w:jc w:val="both"/>
        <w:rPr>
          <w:rFonts w:cs="Arial"/>
          <w:b/>
          <w:lang w:val="en-US"/>
        </w:rPr>
      </w:pPr>
    </w:p>
    <w:p w14:paraId="0E77066E" w14:textId="65EA5763" w:rsidR="0082690F" w:rsidRDefault="0082690F">
      <w:pPr>
        <w:spacing w:after="200"/>
        <w:rPr>
          <w:rFonts w:cs="Arial"/>
          <w:b/>
          <w:lang w:val="en-US"/>
        </w:rPr>
      </w:pPr>
      <w:r>
        <w:rPr>
          <w:rFonts w:cs="Arial"/>
          <w:b/>
          <w:lang w:val="en-US"/>
        </w:rPr>
        <w:br w:type="page"/>
      </w:r>
    </w:p>
    <w:p w14:paraId="073E623C"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t>Inadequate implementation of user access controls on GIS</w:t>
      </w:r>
    </w:p>
    <w:p w14:paraId="7F4B5B14" w14:textId="77777777" w:rsidR="001B0ADD" w:rsidRDefault="001B0ADD" w:rsidP="001C1139">
      <w:pPr>
        <w:tabs>
          <w:tab w:val="left" w:pos="567"/>
        </w:tabs>
        <w:spacing w:after="0" w:line="240" w:lineRule="auto"/>
        <w:ind w:left="567"/>
        <w:contextualSpacing/>
        <w:jc w:val="both"/>
        <w:rPr>
          <w:rFonts w:cs="Arial"/>
          <w:b/>
          <w:lang w:val="en-US"/>
        </w:rPr>
      </w:pPr>
    </w:p>
    <w:p w14:paraId="08F212D1"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User access controls ensures that only valid and authorised users are allowed access to initiate and approve transactions on the system and that user access is adequately segregated when transactions are captured and approved.</w:t>
      </w:r>
    </w:p>
    <w:p w14:paraId="49C89BD7" w14:textId="77777777" w:rsidR="001B0ADD" w:rsidRPr="00617CC2" w:rsidRDefault="001B0ADD" w:rsidP="001C1139">
      <w:pPr>
        <w:tabs>
          <w:tab w:val="left" w:pos="567"/>
        </w:tabs>
        <w:spacing w:after="0" w:line="240" w:lineRule="auto"/>
        <w:ind w:left="567"/>
        <w:contextualSpacing/>
        <w:jc w:val="both"/>
        <w:rPr>
          <w:rFonts w:cs="Arial"/>
          <w:b/>
          <w:lang w:val="en-US"/>
        </w:rPr>
      </w:pPr>
    </w:p>
    <w:p w14:paraId="65DE9019" w14:textId="77777777" w:rsidR="0082690F" w:rsidRDefault="001B0ADD" w:rsidP="001C1139">
      <w:pPr>
        <w:autoSpaceDE w:val="0"/>
        <w:autoSpaceDN w:val="0"/>
        <w:adjustRightInd w:val="0"/>
        <w:spacing w:after="0" w:line="240" w:lineRule="auto"/>
        <w:ind w:left="567"/>
        <w:rPr>
          <w:rFonts w:cs="Arial"/>
          <w:b/>
          <w:lang w:val="en-US"/>
        </w:rPr>
      </w:pPr>
      <w:r w:rsidRPr="00DC1080">
        <w:rPr>
          <w:rFonts w:cs="Arial"/>
          <w:b/>
          <w:lang w:val="en-US"/>
        </w:rPr>
        <w:t>Audit finding</w:t>
      </w:r>
    </w:p>
    <w:p w14:paraId="300F5E9F" w14:textId="2E07373B" w:rsidR="001B0ADD" w:rsidRPr="00DC1080" w:rsidRDefault="001B0ADD" w:rsidP="001C1139">
      <w:pPr>
        <w:autoSpaceDE w:val="0"/>
        <w:autoSpaceDN w:val="0"/>
        <w:adjustRightInd w:val="0"/>
        <w:spacing w:after="0" w:line="240" w:lineRule="auto"/>
        <w:ind w:left="567"/>
        <w:rPr>
          <w:rFonts w:eastAsia="Calibri" w:cs="Arial"/>
          <w:lang w:eastAsia="en-GB"/>
        </w:rPr>
      </w:pPr>
      <w:r w:rsidRPr="00DC1080">
        <w:rPr>
          <w:rFonts w:cs="Arial"/>
          <w:b/>
          <w:color w:val="000000"/>
          <w:u w:color="000000"/>
        </w:rPr>
        <w:br/>
      </w:r>
      <w:r w:rsidRPr="00DC1080">
        <w:rPr>
          <w:rFonts w:eastAsia="Calibri" w:cs="Arial"/>
          <w:lang w:eastAsia="en-GB"/>
        </w:rPr>
        <w:t>The following deficiencies were noted with regards to the administration of user access controls on the GIS system:</w:t>
      </w:r>
    </w:p>
    <w:p w14:paraId="061655A3" w14:textId="77777777" w:rsidR="0082690F" w:rsidRDefault="0082690F" w:rsidP="0082690F">
      <w:pPr>
        <w:pStyle w:val="12ndBullet"/>
        <w:numPr>
          <w:ilvl w:val="0"/>
          <w:numId w:val="0"/>
        </w:numPr>
        <w:tabs>
          <w:tab w:val="left" w:pos="993"/>
        </w:tabs>
        <w:spacing w:after="0"/>
        <w:ind w:left="927"/>
        <w:jc w:val="both"/>
        <w:rPr>
          <w:rFonts w:cs="Arial"/>
          <w:szCs w:val="22"/>
        </w:rPr>
      </w:pPr>
    </w:p>
    <w:p w14:paraId="58ADD998" w14:textId="37384E08"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 xml:space="preserve">The User Access Management Policy outlines the process to be followed for the amendment of user access on the application systems on page 6, section 7.2. However, it was noted that the user access amendment forms for amendments performed on GIS could not be obtained. Furthermore, the user profiles for the amended users could not be obtained. </w:t>
      </w:r>
    </w:p>
    <w:p w14:paraId="20818246"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236F7A0B" w14:textId="7C87D1DF" w:rsidR="001B0ADD" w:rsidRPr="00DC1080"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 xml:space="preserve">The User Access Management Policy outlines the process for password resets on page 6, section 7.3. However, a system generated list of password resets could not be obtained. </w:t>
      </w:r>
    </w:p>
    <w:p w14:paraId="48CF65B0" w14:textId="77777777" w:rsidR="0082690F" w:rsidRDefault="0082690F" w:rsidP="0082690F">
      <w:pPr>
        <w:pStyle w:val="12ndBullet"/>
        <w:numPr>
          <w:ilvl w:val="0"/>
          <w:numId w:val="0"/>
        </w:numPr>
        <w:tabs>
          <w:tab w:val="left" w:pos="1134"/>
        </w:tabs>
        <w:spacing w:after="0"/>
        <w:ind w:left="567"/>
        <w:jc w:val="both"/>
        <w:rPr>
          <w:rFonts w:cs="Arial"/>
          <w:szCs w:val="22"/>
        </w:rPr>
      </w:pPr>
    </w:p>
    <w:p w14:paraId="06A9BDD5" w14:textId="408EFEBD"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However, it was noted user SM Maluleke (Resigned 31 Decembe</w:t>
      </w:r>
      <w:r>
        <w:rPr>
          <w:rFonts w:cs="Arial"/>
          <w:szCs w:val="22"/>
        </w:rPr>
        <w:t>r 2019) was still active on GIS.</w:t>
      </w:r>
    </w:p>
    <w:p w14:paraId="38E452F2"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2A4EDB18" w14:textId="77777777"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GIS.</w:t>
      </w:r>
    </w:p>
    <w:p w14:paraId="2E37DEA5"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306518E3" w14:textId="77777777"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p>
    <w:p w14:paraId="3178981A"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7A6FFCE7"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password configurations on GIS could not be obtained to determine whether the following configurations have been adequately set:</w:t>
      </w:r>
    </w:p>
    <w:p w14:paraId="3546137E"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5C66A010"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817771A"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674112DC"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467D69C6"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544FA154"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0DECE989"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54C7F453"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15F4FFE7" w14:textId="61FED5CF"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085D51A6"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7309FC09" w14:textId="77777777"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function amendments, user access terminations and password resets are approved prior to their creation on application systems may result in unauthorised users being granted access to the application systems and the sensitive data stored on these systems, compromising its confidentiality, integrity and availability.</w:t>
      </w:r>
    </w:p>
    <w:p w14:paraId="6116CB2C"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427D3206" w14:textId="7777777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0EC0D13B" w14:textId="77777777" w:rsidR="0082690F" w:rsidRDefault="0082690F" w:rsidP="0082690F">
      <w:pPr>
        <w:pStyle w:val="12ndBullet"/>
        <w:numPr>
          <w:ilvl w:val="0"/>
          <w:numId w:val="0"/>
        </w:numPr>
        <w:tabs>
          <w:tab w:val="left" w:pos="993"/>
        </w:tabs>
        <w:spacing w:after="0"/>
        <w:ind w:left="567"/>
        <w:jc w:val="both"/>
        <w:rPr>
          <w:rFonts w:cs="Arial"/>
          <w:szCs w:val="22"/>
        </w:rPr>
      </w:pPr>
    </w:p>
    <w:p w14:paraId="57F4DE41" w14:textId="45F2CD75"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67FF47CA"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47720AF7" w14:textId="7777777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7D1B85DC" w14:textId="77777777" w:rsidR="001B0ADD" w:rsidRPr="00ED76DB" w:rsidRDefault="001B0ADD" w:rsidP="001C1139">
      <w:pPr>
        <w:autoSpaceDE w:val="0"/>
        <w:autoSpaceDN w:val="0"/>
        <w:adjustRightInd w:val="0"/>
        <w:spacing w:after="0" w:line="240" w:lineRule="auto"/>
        <w:jc w:val="both"/>
        <w:rPr>
          <w:rFonts w:cs="Arial"/>
          <w:b/>
          <w:lang w:val="en-US"/>
        </w:rPr>
      </w:pPr>
    </w:p>
    <w:p w14:paraId="23EB4AD9" w14:textId="19766B0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6EF575C3"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14A33F7A" w14:textId="78CA0BED" w:rsidR="001B0ADD" w:rsidRDefault="001B0ADD" w:rsidP="001C1139">
      <w:pPr>
        <w:autoSpaceDE w:val="0"/>
        <w:autoSpaceDN w:val="0"/>
        <w:adjustRightInd w:val="0"/>
        <w:spacing w:after="0" w:line="240" w:lineRule="auto"/>
        <w:ind w:left="567"/>
        <w:jc w:val="both"/>
        <w:rPr>
          <w:rFonts w:cs="Arial"/>
          <w:lang w:val="en-US"/>
        </w:rPr>
      </w:pPr>
      <w:r w:rsidRPr="0082690F">
        <w:rPr>
          <w:rFonts w:cs="Arial"/>
          <w:i/>
          <w:lang w:val="en-US"/>
        </w:rPr>
        <w:t>Financial and performance management</w:t>
      </w:r>
      <w:r w:rsidRPr="00DC1080">
        <w:rPr>
          <w:rFonts w:cs="Arial"/>
          <w:b/>
          <w:lang w:val="en-US"/>
        </w:rPr>
        <w:t xml:space="preserve">: </w:t>
      </w:r>
      <w:r w:rsidRPr="00DC1080">
        <w:rPr>
          <w:rFonts w:cs="Arial"/>
          <w:lang w:val="en-US"/>
        </w:rPr>
        <w:t>IT systems</w:t>
      </w:r>
    </w:p>
    <w:p w14:paraId="7A388180" w14:textId="77777777" w:rsidR="0082690F" w:rsidRPr="00DC1080" w:rsidRDefault="0082690F" w:rsidP="001C1139">
      <w:pPr>
        <w:autoSpaceDE w:val="0"/>
        <w:autoSpaceDN w:val="0"/>
        <w:adjustRightInd w:val="0"/>
        <w:spacing w:after="0" w:line="240" w:lineRule="auto"/>
        <w:ind w:left="567"/>
        <w:jc w:val="both"/>
        <w:rPr>
          <w:rFonts w:cs="Arial"/>
          <w:lang w:val="en-US"/>
        </w:rPr>
      </w:pPr>
    </w:p>
    <w:p w14:paraId="55C6DA39" w14:textId="77777777" w:rsidR="001B0ADD" w:rsidRPr="00DC1080" w:rsidRDefault="001B0ADD" w:rsidP="001C1139">
      <w:pPr>
        <w:autoSpaceDE w:val="0"/>
        <w:autoSpaceDN w:val="0"/>
        <w:adjustRightInd w:val="0"/>
        <w:spacing w:after="0" w:line="240" w:lineRule="auto"/>
        <w:ind w:left="567"/>
        <w:jc w:val="both"/>
        <w:rPr>
          <w:rFonts w:eastAsia="Calibri" w:cs="Arial"/>
          <w:b/>
          <w:lang w:eastAsia="en-GB"/>
        </w:rPr>
      </w:pPr>
      <w:r w:rsidRPr="00DC1080">
        <w:rPr>
          <w:rFonts w:cs="Arial"/>
          <w:lang w:val="en-US"/>
        </w:rPr>
        <w:t>GIS and its related controls was initially implemented by business prior to being handed over to IT, which has resulted in the inability to tighten controls on the system.</w:t>
      </w:r>
    </w:p>
    <w:p w14:paraId="48AEB1AB"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70E2DBB6" w14:textId="4C4FDF9B"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2F4209D0"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4A13D937" w14:textId="2CA61DE4"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 xml:space="preserve">ICT management should ensure that: </w:t>
      </w:r>
    </w:p>
    <w:p w14:paraId="7BD56DBF" w14:textId="77777777" w:rsidR="0082690F" w:rsidRPr="00DC1080" w:rsidRDefault="0082690F" w:rsidP="001C1139">
      <w:pPr>
        <w:autoSpaceDE w:val="0"/>
        <w:autoSpaceDN w:val="0"/>
        <w:adjustRightInd w:val="0"/>
        <w:spacing w:after="0" w:line="240" w:lineRule="auto"/>
        <w:ind w:left="567"/>
        <w:jc w:val="both"/>
        <w:rPr>
          <w:rFonts w:cs="Arial"/>
          <w:lang w:val="en-US"/>
        </w:rPr>
      </w:pPr>
    </w:p>
    <w:p w14:paraId="7680F5CF" w14:textId="69155090" w:rsidR="001B0ADD" w:rsidRPr="00DC1080" w:rsidRDefault="0082690F" w:rsidP="0082690F">
      <w:pPr>
        <w:pStyle w:val="12ndBullet"/>
        <w:numPr>
          <w:ilvl w:val="0"/>
          <w:numId w:val="0"/>
        </w:numPr>
        <w:tabs>
          <w:tab w:val="left" w:pos="993"/>
        </w:tabs>
        <w:spacing w:after="0"/>
        <w:ind w:left="567"/>
        <w:jc w:val="both"/>
        <w:rPr>
          <w:rFonts w:cs="Arial"/>
          <w:szCs w:val="22"/>
        </w:rPr>
      </w:pPr>
      <w:r>
        <w:rPr>
          <w:rFonts w:cs="Arial"/>
          <w:szCs w:val="22"/>
        </w:rPr>
        <w:t>A</w:t>
      </w:r>
      <w:r w:rsidR="001B0ADD" w:rsidRPr="00DC1080">
        <w:rPr>
          <w:rFonts w:cs="Arial"/>
          <w:szCs w:val="22"/>
        </w:rPr>
        <w:t>pplication systems log amendments to user access, and that all user access amendments are approved and adequately documented prior to implementation.</w:t>
      </w:r>
    </w:p>
    <w:p w14:paraId="5EC43DDD" w14:textId="77777777" w:rsidR="0082690F" w:rsidRDefault="0082690F" w:rsidP="0082690F">
      <w:pPr>
        <w:pStyle w:val="12ndBullet"/>
        <w:numPr>
          <w:ilvl w:val="0"/>
          <w:numId w:val="0"/>
        </w:numPr>
        <w:tabs>
          <w:tab w:val="left" w:pos="993"/>
        </w:tabs>
        <w:spacing w:after="0"/>
        <w:ind w:left="567"/>
        <w:jc w:val="both"/>
        <w:rPr>
          <w:rFonts w:cs="Arial"/>
          <w:szCs w:val="22"/>
        </w:rPr>
      </w:pPr>
    </w:p>
    <w:p w14:paraId="4C62F671" w14:textId="21FF6B4D"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IT management, in collaboration with HR, should ensure that terminated user's access is timeously revoked from application systems once those terminated users have left the employment of the organisation. </w:t>
      </w:r>
    </w:p>
    <w:p w14:paraId="705A1929" w14:textId="77777777" w:rsidR="0082690F" w:rsidRDefault="0082690F" w:rsidP="0082690F">
      <w:pPr>
        <w:pStyle w:val="12ndBullet"/>
        <w:numPr>
          <w:ilvl w:val="0"/>
          <w:numId w:val="0"/>
        </w:numPr>
        <w:tabs>
          <w:tab w:val="left" w:pos="993"/>
        </w:tabs>
        <w:spacing w:after="0"/>
        <w:ind w:left="567"/>
        <w:jc w:val="both"/>
        <w:rPr>
          <w:rFonts w:cs="Arial"/>
          <w:szCs w:val="22"/>
        </w:rPr>
      </w:pPr>
    </w:p>
    <w:p w14:paraId="0B952ACA" w14:textId="097D4E52" w:rsidR="001B0ADD" w:rsidRPr="00DC1080" w:rsidRDefault="0082690F" w:rsidP="0082690F">
      <w:pPr>
        <w:pStyle w:val="12ndBullet"/>
        <w:numPr>
          <w:ilvl w:val="0"/>
          <w:numId w:val="0"/>
        </w:numPr>
        <w:tabs>
          <w:tab w:val="left" w:pos="993"/>
        </w:tabs>
        <w:spacing w:after="0"/>
        <w:ind w:left="567"/>
        <w:jc w:val="both"/>
        <w:rPr>
          <w:rFonts w:cs="Arial"/>
          <w:szCs w:val="22"/>
        </w:rPr>
      </w:pPr>
      <w:r>
        <w:rPr>
          <w:rFonts w:cs="Arial"/>
          <w:szCs w:val="22"/>
        </w:rPr>
        <w:t>A</w:t>
      </w:r>
      <w:r w:rsidR="001B0ADD" w:rsidRPr="00DC1080">
        <w:rPr>
          <w:rFonts w:cs="Arial"/>
          <w:szCs w:val="22"/>
        </w:rPr>
        <w:t xml:space="preserve">pplication system logs password resets, password reset requests, system administrator activities and user access rights on the application systems are reviewed and adequately documented. </w:t>
      </w:r>
    </w:p>
    <w:p w14:paraId="3FCD8413" w14:textId="77777777" w:rsidR="0082690F" w:rsidRDefault="0082690F" w:rsidP="0082690F">
      <w:pPr>
        <w:pStyle w:val="12ndBullet"/>
        <w:numPr>
          <w:ilvl w:val="0"/>
          <w:numId w:val="0"/>
        </w:numPr>
        <w:tabs>
          <w:tab w:val="left" w:pos="993"/>
        </w:tabs>
        <w:spacing w:after="0"/>
        <w:ind w:left="567"/>
        <w:jc w:val="both"/>
        <w:rPr>
          <w:rFonts w:cs="Arial"/>
          <w:szCs w:val="22"/>
        </w:rPr>
      </w:pPr>
    </w:p>
    <w:p w14:paraId="749743C6" w14:textId="32714E1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strong passwords are configured on the application systems, and are driven by the prescripts of the User Access Management Policy. Furthermore, the User Access Management Policy should be updated to cater for the deficiencies reported.</w:t>
      </w:r>
    </w:p>
    <w:p w14:paraId="6A0FEC34" w14:textId="77777777" w:rsidR="001B0ADD" w:rsidRPr="00ED76DB" w:rsidRDefault="001B0ADD" w:rsidP="0082690F">
      <w:pPr>
        <w:pStyle w:val="ListParagraph"/>
        <w:numPr>
          <w:ilvl w:val="0"/>
          <w:numId w:val="0"/>
        </w:numPr>
        <w:spacing w:after="0"/>
        <w:ind w:left="567"/>
        <w:jc w:val="both"/>
        <w:rPr>
          <w:rFonts w:cs="Arial"/>
          <w:color w:val="000000"/>
          <w:u w:color="000000"/>
        </w:rPr>
      </w:pPr>
    </w:p>
    <w:p w14:paraId="7FE568AB" w14:textId="1DF6677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10ECB10E" w14:textId="77777777" w:rsidR="0082690F" w:rsidRPr="00DC1080" w:rsidRDefault="0082690F"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1504671C"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EED69E6"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audit findings: </w:t>
            </w:r>
            <w:r w:rsidRPr="00DC1080">
              <w:rPr>
                <w:rFonts w:cs="Arial"/>
                <w:sz w:val="22"/>
                <w:szCs w:val="22"/>
              </w:rPr>
              <w:t>Management agrees</w:t>
            </w:r>
          </w:p>
        </w:tc>
      </w:tr>
      <w:tr w:rsidR="001B0ADD" w:rsidRPr="00DC1080" w14:paraId="6720A36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4F46CBE"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p w14:paraId="0FFCB17C" w14:textId="77777777" w:rsidR="001B0ADD" w:rsidRPr="00DC1080" w:rsidRDefault="001B0ADD" w:rsidP="001C1139">
            <w:pPr>
              <w:spacing w:after="0"/>
              <w:jc w:val="both"/>
              <w:rPr>
                <w:rFonts w:cs="Arial"/>
                <w:b/>
                <w:sz w:val="22"/>
                <w:szCs w:val="22"/>
              </w:rPr>
            </w:pPr>
          </w:p>
          <w:p w14:paraId="6C318A35"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GIS is a system that was initiated and implemented by business and was only handed over to ICT once the implementation was completed hence ICT user management procedures were not implemented as part of the solution. Currently amendments requests are received from RIERS through emails or phone. Going forward ICT will standardize the process whereby users will submit a user amendment form.</w:t>
            </w:r>
          </w:p>
          <w:p w14:paraId="438FFAE1"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 xml:space="preserve">The GIS system does not log the password reset requests. This will be corrected as part of enhancement or development of a new system. </w:t>
            </w:r>
          </w:p>
          <w:p w14:paraId="05986BAC"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ICT relies on line function to inform us when users leave the department so the user’s account can be revoked on the system. In this case no information was received by ICT regarding Mr. Maluleke. Going forward ICT will issue reminders to line function of their responsibility to constantly review and inform ICT when officials leave the department or leave the unit</w:t>
            </w:r>
          </w:p>
          <w:p w14:paraId="43676878"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 xml:space="preserve"> The GIS system does not currently have the ability to log administrator activities. This will be corrected as part of enhancement or development of a new system.</w:t>
            </w:r>
          </w:p>
          <w:p w14:paraId="711FAC44" w14:textId="77777777" w:rsidR="001B0ADD" w:rsidRPr="00DC1080" w:rsidRDefault="001B0ADD" w:rsidP="001C1139">
            <w:pPr>
              <w:spacing w:after="0"/>
              <w:jc w:val="both"/>
              <w:rPr>
                <w:rFonts w:cs="Arial"/>
                <w:b/>
                <w:sz w:val="22"/>
                <w:szCs w:val="22"/>
              </w:rPr>
            </w:pPr>
            <w:r w:rsidRPr="00DC1080">
              <w:rPr>
                <w:rFonts w:eastAsiaTheme="minorHAnsi" w:cs="Arial"/>
                <w:color w:val="000000" w:themeColor="text1"/>
                <w:sz w:val="22"/>
                <w:szCs w:val="22"/>
                <w:u w:color="000000"/>
              </w:rPr>
              <w:t xml:space="preserve">The password configuration is not line with the departmental policy. This will be corrected as part of enhancement or development of a new system. </w:t>
            </w:r>
          </w:p>
        </w:tc>
      </w:tr>
      <w:tr w:rsidR="001B0ADD" w:rsidRPr="00DC1080" w14:paraId="424D0EE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A290260"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r w:rsidRPr="00DC1080">
              <w:rPr>
                <w:rFonts w:cs="Arial"/>
                <w:sz w:val="22"/>
                <w:szCs w:val="22"/>
              </w:rPr>
              <w:t>Management agrees</w:t>
            </w:r>
          </w:p>
        </w:tc>
      </w:tr>
      <w:tr w:rsidR="001B0ADD" w:rsidRPr="00DC1080" w14:paraId="7EC7F83D"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21421262"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6853AC0B"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88B36AB"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6FBD175C" w14:textId="77777777" w:rsidR="001B0ADD" w:rsidRPr="00DC1080" w:rsidRDefault="001B0ADD" w:rsidP="0082690F">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44360B13" w14:textId="77777777" w:rsidR="001B0ADD" w:rsidRPr="00DC1080" w:rsidRDefault="001B0ADD" w:rsidP="0082690F">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r w:rsidR="001B0ADD" w:rsidRPr="00DC1080" w14:paraId="682ECCA4" w14:textId="77777777" w:rsidTr="001B0ADD">
        <w:trPr>
          <w:trHeight w:val="321"/>
        </w:trPr>
        <w:tc>
          <w:tcPr>
            <w:tcW w:w="3021" w:type="dxa"/>
          </w:tcPr>
          <w:p w14:paraId="6CFC2186" w14:textId="77777777" w:rsidR="001B0ADD" w:rsidRPr="00DC1080" w:rsidRDefault="001B0ADD" w:rsidP="001C1139">
            <w:pPr>
              <w:spacing w:after="0"/>
              <w:jc w:val="both"/>
              <w:rPr>
                <w:rFonts w:cs="Arial"/>
                <w:b/>
                <w:sz w:val="22"/>
                <w:szCs w:val="22"/>
              </w:rPr>
            </w:pPr>
            <w:r w:rsidRPr="00DC1080">
              <w:rPr>
                <w:rFonts w:cs="Arial"/>
                <w:sz w:val="22"/>
                <w:szCs w:val="22"/>
              </w:rPr>
              <w:t>Application systems log amendments to user access, and that all user access amendments are approved and adequately documented prior to implementation.</w:t>
            </w:r>
          </w:p>
        </w:tc>
        <w:tc>
          <w:tcPr>
            <w:tcW w:w="3002" w:type="dxa"/>
          </w:tcPr>
          <w:p w14:paraId="1F9EF15E"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2F9E54FA" w14:textId="77777777" w:rsidR="001B0ADD" w:rsidRPr="00DC1080" w:rsidRDefault="001B0ADD" w:rsidP="0082690F">
            <w:pPr>
              <w:pStyle w:val="ListParagraph"/>
              <w:numPr>
                <w:ilvl w:val="0"/>
                <w:numId w:val="0"/>
              </w:numPr>
              <w:spacing w:after="0"/>
              <w:ind w:left="567"/>
              <w:rPr>
                <w:rFonts w:ascii="Arial" w:hAnsi="Arial" w:cs="Arial"/>
              </w:rPr>
            </w:pPr>
            <w:r w:rsidRPr="00DC1080">
              <w:rPr>
                <w:rFonts w:ascii="Arial" w:hAnsi="Arial" w:cs="Arial"/>
              </w:rPr>
              <w:t>01 August 2020</w:t>
            </w:r>
          </w:p>
        </w:tc>
      </w:tr>
      <w:tr w:rsidR="001B0ADD" w:rsidRPr="00DC1080" w14:paraId="0285E731" w14:textId="77777777" w:rsidTr="001B0ADD">
        <w:trPr>
          <w:trHeight w:val="321"/>
        </w:trPr>
        <w:tc>
          <w:tcPr>
            <w:tcW w:w="3021" w:type="dxa"/>
          </w:tcPr>
          <w:p w14:paraId="666D96E7" w14:textId="77777777" w:rsidR="001B0ADD" w:rsidRPr="00DC1080" w:rsidRDefault="001B0ADD" w:rsidP="001C1139">
            <w:pPr>
              <w:spacing w:after="0"/>
              <w:jc w:val="both"/>
              <w:rPr>
                <w:rFonts w:cs="Arial"/>
                <w:b/>
                <w:sz w:val="22"/>
                <w:szCs w:val="22"/>
              </w:rPr>
            </w:pPr>
            <w:r w:rsidRPr="00DC1080">
              <w:rPr>
                <w:rFonts w:cs="Arial"/>
                <w:sz w:val="22"/>
                <w:szCs w:val="22"/>
              </w:rPr>
              <w:t>Management to issue periodic communications to line managers on the following: User Access Review and Official resignations.</w:t>
            </w:r>
          </w:p>
        </w:tc>
        <w:tc>
          <w:tcPr>
            <w:tcW w:w="3002" w:type="dxa"/>
          </w:tcPr>
          <w:p w14:paraId="15430844"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47A0E534" w14:textId="77777777" w:rsidR="001B0ADD" w:rsidRPr="00DC1080" w:rsidRDefault="001B0ADD" w:rsidP="0082690F">
            <w:pPr>
              <w:pStyle w:val="ListParagraph"/>
              <w:numPr>
                <w:ilvl w:val="0"/>
                <w:numId w:val="0"/>
              </w:numPr>
              <w:spacing w:after="0"/>
              <w:ind w:left="567"/>
              <w:rPr>
                <w:rFonts w:ascii="Arial" w:hAnsi="Arial" w:cs="Arial"/>
              </w:rPr>
            </w:pPr>
            <w:r w:rsidRPr="00DC1080">
              <w:rPr>
                <w:rFonts w:ascii="Arial" w:hAnsi="Arial" w:cs="Arial"/>
              </w:rPr>
              <w:t>01September 2020</w:t>
            </w:r>
          </w:p>
        </w:tc>
      </w:tr>
      <w:tr w:rsidR="001B0ADD" w:rsidRPr="00DC1080" w14:paraId="314C86A4" w14:textId="77777777" w:rsidTr="001B0ADD">
        <w:trPr>
          <w:trHeight w:val="321"/>
        </w:trPr>
        <w:tc>
          <w:tcPr>
            <w:tcW w:w="3021" w:type="dxa"/>
          </w:tcPr>
          <w:p w14:paraId="6602FA78" w14:textId="77777777" w:rsidR="001B0ADD" w:rsidRPr="00DC1080" w:rsidRDefault="001B0ADD" w:rsidP="001C1139">
            <w:pPr>
              <w:autoSpaceDE w:val="0"/>
              <w:autoSpaceDN w:val="0"/>
              <w:adjustRightInd w:val="0"/>
              <w:spacing w:after="0"/>
              <w:jc w:val="both"/>
              <w:rPr>
                <w:rFonts w:eastAsiaTheme="minorHAnsi" w:cs="Arial"/>
                <w:color w:val="000000"/>
                <w:sz w:val="22"/>
                <w:szCs w:val="22"/>
                <w:u w:color="000000"/>
              </w:rPr>
            </w:pPr>
            <w:r w:rsidRPr="00DC1080">
              <w:rPr>
                <w:rFonts w:eastAsiaTheme="minorHAnsi" w:cs="Arial"/>
                <w:color w:val="000000"/>
                <w:sz w:val="22"/>
                <w:szCs w:val="22"/>
                <w:u w:color="000000"/>
              </w:rPr>
              <w:t xml:space="preserve">Application system logs password resets, password reset requests, system administrator activities and user access rights on the application systems are reviewed and adequately documented. </w:t>
            </w:r>
          </w:p>
        </w:tc>
        <w:tc>
          <w:tcPr>
            <w:tcW w:w="3002" w:type="dxa"/>
          </w:tcPr>
          <w:p w14:paraId="1B4FCC3A"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5F5A9680"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01 April 2021</w:t>
            </w:r>
          </w:p>
        </w:tc>
      </w:tr>
      <w:tr w:rsidR="001B0ADD" w:rsidRPr="00DC1080" w14:paraId="3B974340" w14:textId="77777777" w:rsidTr="001B0ADD">
        <w:trPr>
          <w:trHeight w:val="321"/>
        </w:trPr>
        <w:tc>
          <w:tcPr>
            <w:tcW w:w="3021" w:type="dxa"/>
          </w:tcPr>
          <w:p w14:paraId="5FD608C2" w14:textId="77777777" w:rsidR="001B0ADD" w:rsidRPr="00DC1080" w:rsidRDefault="001B0ADD" w:rsidP="001C1139">
            <w:pPr>
              <w:autoSpaceDE w:val="0"/>
              <w:autoSpaceDN w:val="0"/>
              <w:adjustRightInd w:val="0"/>
              <w:spacing w:after="0"/>
              <w:jc w:val="both"/>
              <w:rPr>
                <w:rFonts w:eastAsiaTheme="minorHAnsi" w:cs="Arial"/>
                <w:color w:val="000000"/>
                <w:sz w:val="22"/>
                <w:szCs w:val="22"/>
                <w:u w:color="000000"/>
              </w:rPr>
            </w:pPr>
            <w:r w:rsidRPr="00DC1080">
              <w:rPr>
                <w:rFonts w:eastAsiaTheme="minorHAnsi" w:cs="Arial"/>
                <w:color w:val="000000"/>
                <w:sz w:val="22"/>
                <w:szCs w:val="22"/>
                <w:u w:color="000000"/>
              </w:rPr>
              <w:t>IT management to ensure that strong passwords are configured on the application systems, and are driven by the prescripts of the User Access Management Policy. Furthermore, the User Access Management Policy should be updated to cater for the deficiencies reported.</w:t>
            </w:r>
          </w:p>
          <w:p w14:paraId="311AE9BF" w14:textId="77777777" w:rsidR="001B0ADD" w:rsidRPr="00DC1080" w:rsidRDefault="001B0ADD" w:rsidP="001C1139">
            <w:pPr>
              <w:spacing w:after="0"/>
              <w:jc w:val="both"/>
              <w:rPr>
                <w:rFonts w:eastAsiaTheme="minorHAnsi" w:cs="Arial"/>
                <w:color w:val="000000"/>
                <w:sz w:val="22"/>
                <w:szCs w:val="22"/>
                <w:u w:color="000000"/>
              </w:rPr>
            </w:pPr>
          </w:p>
        </w:tc>
        <w:tc>
          <w:tcPr>
            <w:tcW w:w="3002" w:type="dxa"/>
          </w:tcPr>
          <w:p w14:paraId="7086141C"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62BE5A33"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01 April 2021</w:t>
            </w:r>
          </w:p>
        </w:tc>
      </w:tr>
    </w:tbl>
    <w:p w14:paraId="34FBB73B" w14:textId="25D49075" w:rsidR="001B0ADD" w:rsidRDefault="001B0ADD" w:rsidP="0082690F">
      <w:pPr>
        <w:pStyle w:val="ListParagraph"/>
        <w:numPr>
          <w:ilvl w:val="0"/>
          <w:numId w:val="0"/>
        </w:numPr>
        <w:spacing w:after="0"/>
        <w:ind w:left="567"/>
        <w:jc w:val="both"/>
        <w:rPr>
          <w:rFonts w:cs="Arial"/>
          <w:b/>
        </w:rPr>
      </w:pPr>
    </w:p>
    <w:p w14:paraId="66B6A980" w14:textId="77777777" w:rsidR="0082690F" w:rsidRPr="00ED76DB" w:rsidRDefault="0082690F" w:rsidP="0082690F">
      <w:pPr>
        <w:pStyle w:val="ListParagraph"/>
        <w:numPr>
          <w:ilvl w:val="0"/>
          <w:numId w:val="0"/>
        </w:numPr>
        <w:spacing w:after="0"/>
        <w:ind w:left="567"/>
        <w:jc w:val="both"/>
        <w:rPr>
          <w:rFonts w:cs="Arial"/>
          <w:b/>
        </w:rPr>
      </w:pPr>
    </w:p>
    <w:p w14:paraId="37B12920" w14:textId="0EA3FF45"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4484C5F8"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22839089"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2C4C9E6E" w14:textId="77777777" w:rsidR="001B0ADD" w:rsidRPr="00617CC2" w:rsidRDefault="001B0ADD" w:rsidP="001C1139">
      <w:pPr>
        <w:tabs>
          <w:tab w:val="left" w:pos="851"/>
        </w:tabs>
        <w:spacing w:after="0" w:line="240" w:lineRule="auto"/>
        <w:ind w:left="567"/>
        <w:contextualSpacing/>
        <w:jc w:val="both"/>
        <w:rPr>
          <w:rFonts w:cs="Arial"/>
          <w:b/>
          <w:lang w:val="en-US"/>
        </w:rPr>
      </w:pPr>
    </w:p>
    <w:p w14:paraId="0FED3425" w14:textId="59E181D4" w:rsidR="0082690F" w:rsidRDefault="0082690F">
      <w:pPr>
        <w:spacing w:after="200"/>
        <w:rPr>
          <w:rFonts w:cs="Arial"/>
          <w:b/>
          <w:bCs/>
        </w:rPr>
      </w:pPr>
      <w:r>
        <w:rPr>
          <w:rFonts w:cs="Arial"/>
          <w:b/>
          <w:bCs/>
        </w:rPr>
        <w:br w:type="page"/>
      </w:r>
    </w:p>
    <w:p w14:paraId="19F63640"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SAGE</w:t>
      </w:r>
    </w:p>
    <w:p w14:paraId="158C01AE" w14:textId="77777777" w:rsidR="001B0ADD" w:rsidRPr="00617CC2" w:rsidRDefault="001B0ADD" w:rsidP="001C1139">
      <w:pPr>
        <w:tabs>
          <w:tab w:val="left" w:pos="567"/>
        </w:tabs>
        <w:spacing w:after="0" w:line="240" w:lineRule="auto"/>
        <w:ind w:left="567"/>
        <w:contextualSpacing/>
        <w:jc w:val="both"/>
        <w:rPr>
          <w:rFonts w:cs="Arial"/>
          <w:b/>
          <w:lang w:val="en-US"/>
        </w:rPr>
      </w:pPr>
    </w:p>
    <w:p w14:paraId="37292E2D" w14:textId="77777777" w:rsidR="001B0ADD" w:rsidRPr="00DC1080" w:rsidRDefault="001B0ADD" w:rsidP="001C1139">
      <w:pPr>
        <w:autoSpaceDE w:val="0"/>
        <w:autoSpaceDN w:val="0"/>
        <w:adjustRightInd w:val="0"/>
        <w:spacing w:after="0" w:line="240" w:lineRule="auto"/>
        <w:ind w:left="567"/>
        <w:rPr>
          <w:rFonts w:cs="Arial"/>
          <w:b/>
          <w:lang w:val="en-US"/>
        </w:rPr>
      </w:pPr>
      <w:r w:rsidRPr="00DC1080">
        <w:rPr>
          <w:rFonts w:cs="Arial"/>
          <w:b/>
          <w:lang w:val="en-US"/>
        </w:rPr>
        <w:t>Audit finding</w:t>
      </w:r>
      <w:r w:rsidRPr="00DC1080">
        <w:rPr>
          <w:rFonts w:cs="Arial"/>
          <w:b/>
          <w:lang w:val="en-US"/>
        </w:rPr>
        <w:br/>
      </w:r>
    </w:p>
    <w:p w14:paraId="41DD5681" w14:textId="77777777" w:rsidR="001B0ADD" w:rsidRPr="00DC1080" w:rsidRDefault="001B0ADD" w:rsidP="001C1139">
      <w:pPr>
        <w:autoSpaceDE w:val="0"/>
        <w:autoSpaceDN w:val="0"/>
        <w:adjustRightInd w:val="0"/>
        <w:spacing w:after="0" w:line="240" w:lineRule="auto"/>
        <w:ind w:left="567"/>
        <w:rPr>
          <w:rFonts w:cs="Arial"/>
          <w:lang w:val="en-US"/>
        </w:rPr>
      </w:pPr>
      <w:r w:rsidRPr="00DC1080">
        <w:rPr>
          <w:rFonts w:cs="Arial"/>
          <w:lang w:val="en-US"/>
        </w:rPr>
        <w:t>The following deficiencies were noted with regards to the administration of user access controls on the SAGE system:</w:t>
      </w:r>
    </w:p>
    <w:p w14:paraId="634C6AC1" w14:textId="77777777" w:rsidR="001B0ADD" w:rsidRPr="00DC1080" w:rsidRDefault="001B0ADD" w:rsidP="001C1139">
      <w:pPr>
        <w:autoSpaceDE w:val="0"/>
        <w:autoSpaceDN w:val="0"/>
        <w:adjustRightInd w:val="0"/>
        <w:spacing w:after="0" w:line="240" w:lineRule="auto"/>
        <w:ind w:left="567"/>
        <w:jc w:val="both"/>
        <w:rPr>
          <w:rFonts w:cs="Arial"/>
          <w:lang w:val="en-US"/>
        </w:rPr>
      </w:pPr>
    </w:p>
    <w:p w14:paraId="05A84A6E" w14:textId="77777777"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The user access amendment form for Pheletso Sedibe had not been signed off by the system administrator. Furthermore, the profile of the user, indicating the user access amendments could not be obtained.</w:t>
      </w:r>
    </w:p>
    <w:p w14:paraId="243C090C"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2E33D5D8" w14:textId="1A46ED7C"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states on page 5, section 3.5 that "In the case of resetting password requests, the users must submit the SAGE X3 form to the system controller." However, it was noted that the password reset forms for the following users could not be obtained:</w:t>
      </w:r>
    </w:p>
    <w:p w14:paraId="2E11777A" w14:textId="77777777" w:rsidR="0082690F" w:rsidRPr="00DC1080" w:rsidRDefault="0082690F" w:rsidP="0082690F">
      <w:pPr>
        <w:pStyle w:val="12ndBullet"/>
        <w:numPr>
          <w:ilvl w:val="0"/>
          <w:numId w:val="0"/>
        </w:numPr>
        <w:tabs>
          <w:tab w:val="left" w:pos="993"/>
        </w:tabs>
        <w:spacing w:after="0"/>
        <w:ind w:left="927"/>
        <w:jc w:val="both"/>
        <w:rPr>
          <w:rFonts w:cs="Arial"/>
          <w:szCs w:val="22"/>
        </w:rPr>
      </w:pPr>
    </w:p>
    <w:tbl>
      <w:tblPr>
        <w:tblW w:w="8718" w:type="dxa"/>
        <w:tblInd w:w="562" w:type="dxa"/>
        <w:tblLook w:val="04A0" w:firstRow="1" w:lastRow="0" w:firstColumn="1" w:lastColumn="0" w:noHBand="0" w:noVBand="1"/>
      </w:tblPr>
      <w:tblGrid>
        <w:gridCol w:w="2138"/>
        <w:gridCol w:w="1600"/>
        <w:gridCol w:w="1860"/>
        <w:gridCol w:w="1020"/>
        <w:gridCol w:w="1000"/>
        <w:gridCol w:w="1100"/>
      </w:tblGrid>
      <w:tr w:rsidR="001B0ADD" w:rsidRPr="00DC1080" w14:paraId="5DD3B281" w14:textId="77777777" w:rsidTr="0082690F">
        <w:trPr>
          <w:trHeight w:val="288"/>
        </w:trPr>
        <w:tc>
          <w:tcPr>
            <w:tcW w:w="2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59F9A0F"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Reset by</w:t>
            </w:r>
          </w:p>
        </w:tc>
        <w:tc>
          <w:tcPr>
            <w:tcW w:w="16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6E5FC14"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Admin user code</w:t>
            </w:r>
          </w:p>
        </w:tc>
        <w:tc>
          <w:tcPr>
            <w:tcW w:w="186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00461CE"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Date reset</w:t>
            </w:r>
          </w:p>
        </w:tc>
        <w:tc>
          <w:tcPr>
            <w:tcW w:w="10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329142C"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Time reset</w:t>
            </w:r>
          </w:p>
        </w:tc>
        <w:tc>
          <w:tcPr>
            <w:tcW w:w="10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79F7AAE1"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User code</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D638435"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 xml:space="preserve">Request </w:t>
            </w:r>
          </w:p>
        </w:tc>
      </w:tr>
      <w:tr w:rsidR="001B0ADD" w:rsidRPr="00DC1080" w14:paraId="446EC3BA"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1D73E31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01DCD1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0F4E150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2020/01/17  11:22:28 AM</w:t>
            </w:r>
          </w:p>
        </w:tc>
        <w:tc>
          <w:tcPr>
            <w:tcW w:w="1020" w:type="dxa"/>
            <w:tcBorders>
              <w:top w:val="nil"/>
              <w:left w:val="nil"/>
              <w:bottom w:val="single" w:sz="4" w:space="0" w:color="auto"/>
              <w:right w:val="single" w:sz="4" w:space="0" w:color="auto"/>
            </w:tcBorders>
            <w:shd w:val="clear" w:color="auto" w:fill="auto"/>
            <w:noWrap/>
            <w:hideMark/>
          </w:tcPr>
          <w:p w14:paraId="4188A34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11:22</w:t>
            </w:r>
          </w:p>
        </w:tc>
        <w:tc>
          <w:tcPr>
            <w:tcW w:w="1000" w:type="dxa"/>
            <w:tcBorders>
              <w:top w:val="nil"/>
              <w:left w:val="nil"/>
              <w:bottom w:val="single" w:sz="4" w:space="0" w:color="auto"/>
              <w:right w:val="single" w:sz="4" w:space="0" w:color="auto"/>
            </w:tcBorders>
            <w:shd w:val="clear" w:color="auto" w:fill="auto"/>
            <w:noWrap/>
            <w:hideMark/>
          </w:tcPr>
          <w:p w14:paraId="31EDACF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H106 </w:t>
            </w:r>
          </w:p>
        </w:tc>
        <w:tc>
          <w:tcPr>
            <w:tcW w:w="1100" w:type="dxa"/>
            <w:tcBorders>
              <w:top w:val="nil"/>
              <w:left w:val="nil"/>
              <w:bottom w:val="single" w:sz="4" w:space="0" w:color="auto"/>
              <w:right w:val="single" w:sz="4" w:space="0" w:color="auto"/>
            </w:tcBorders>
            <w:shd w:val="clear" w:color="auto" w:fill="auto"/>
            <w:noWrap/>
            <w:hideMark/>
          </w:tcPr>
          <w:p w14:paraId="06108FF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5A36B3B8"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685792B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02A4F9D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0E1046E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2019/10/07  03:05:44 PM</w:t>
            </w:r>
          </w:p>
        </w:tc>
        <w:tc>
          <w:tcPr>
            <w:tcW w:w="1020" w:type="dxa"/>
            <w:tcBorders>
              <w:top w:val="nil"/>
              <w:left w:val="nil"/>
              <w:bottom w:val="single" w:sz="4" w:space="0" w:color="auto"/>
              <w:right w:val="single" w:sz="4" w:space="0" w:color="auto"/>
            </w:tcBorders>
            <w:shd w:val="clear" w:color="auto" w:fill="auto"/>
            <w:noWrap/>
            <w:hideMark/>
          </w:tcPr>
          <w:p w14:paraId="217DCBF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15:05</w:t>
            </w:r>
          </w:p>
        </w:tc>
        <w:tc>
          <w:tcPr>
            <w:tcW w:w="1000" w:type="dxa"/>
            <w:tcBorders>
              <w:top w:val="nil"/>
              <w:left w:val="nil"/>
              <w:bottom w:val="single" w:sz="4" w:space="0" w:color="auto"/>
              <w:right w:val="single" w:sz="4" w:space="0" w:color="auto"/>
            </w:tcBorders>
            <w:shd w:val="clear" w:color="auto" w:fill="auto"/>
            <w:noWrap/>
            <w:hideMark/>
          </w:tcPr>
          <w:p w14:paraId="72059ED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MMB22 </w:t>
            </w:r>
          </w:p>
        </w:tc>
        <w:tc>
          <w:tcPr>
            <w:tcW w:w="1100" w:type="dxa"/>
            <w:tcBorders>
              <w:top w:val="nil"/>
              <w:left w:val="nil"/>
              <w:bottom w:val="single" w:sz="4" w:space="0" w:color="auto"/>
              <w:right w:val="single" w:sz="4" w:space="0" w:color="auto"/>
            </w:tcBorders>
            <w:shd w:val="clear" w:color="auto" w:fill="auto"/>
            <w:noWrap/>
            <w:hideMark/>
          </w:tcPr>
          <w:p w14:paraId="5CAC549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F8AAD7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F998BE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4098487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2D212F0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2019/11/27  12:32:34 PM</w:t>
            </w:r>
          </w:p>
        </w:tc>
        <w:tc>
          <w:tcPr>
            <w:tcW w:w="1020" w:type="dxa"/>
            <w:tcBorders>
              <w:top w:val="nil"/>
              <w:left w:val="nil"/>
              <w:bottom w:val="single" w:sz="4" w:space="0" w:color="auto"/>
              <w:right w:val="single" w:sz="4" w:space="0" w:color="auto"/>
            </w:tcBorders>
            <w:shd w:val="clear" w:color="auto" w:fill="auto"/>
            <w:noWrap/>
            <w:hideMark/>
          </w:tcPr>
          <w:p w14:paraId="6D16476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12:32</w:t>
            </w:r>
          </w:p>
        </w:tc>
        <w:tc>
          <w:tcPr>
            <w:tcW w:w="1000" w:type="dxa"/>
            <w:tcBorders>
              <w:top w:val="nil"/>
              <w:left w:val="nil"/>
              <w:bottom w:val="single" w:sz="4" w:space="0" w:color="auto"/>
              <w:right w:val="single" w:sz="4" w:space="0" w:color="auto"/>
            </w:tcBorders>
            <w:shd w:val="clear" w:color="auto" w:fill="auto"/>
            <w:noWrap/>
            <w:hideMark/>
          </w:tcPr>
          <w:p w14:paraId="0ABD4FA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KMB20 </w:t>
            </w:r>
          </w:p>
        </w:tc>
        <w:tc>
          <w:tcPr>
            <w:tcW w:w="1100" w:type="dxa"/>
            <w:tcBorders>
              <w:top w:val="nil"/>
              <w:left w:val="nil"/>
              <w:bottom w:val="single" w:sz="4" w:space="0" w:color="auto"/>
              <w:right w:val="single" w:sz="4" w:space="0" w:color="auto"/>
            </w:tcBorders>
            <w:shd w:val="clear" w:color="auto" w:fill="auto"/>
            <w:noWrap/>
            <w:hideMark/>
          </w:tcPr>
          <w:p w14:paraId="1BA54D1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16BB4F19"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62D86B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Asok Gudibandi</w:t>
            </w:r>
          </w:p>
        </w:tc>
        <w:tc>
          <w:tcPr>
            <w:tcW w:w="1600" w:type="dxa"/>
            <w:tcBorders>
              <w:top w:val="nil"/>
              <w:left w:val="nil"/>
              <w:bottom w:val="single" w:sz="4" w:space="0" w:color="auto"/>
              <w:right w:val="single" w:sz="4" w:space="0" w:color="auto"/>
            </w:tcBorders>
            <w:shd w:val="clear" w:color="auto" w:fill="auto"/>
            <w:noWrap/>
            <w:hideMark/>
          </w:tcPr>
          <w:p w14:paraId="4B962E8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SYS9</w:t>
            </w:r>
          </w:p>
        </w:tc>
        <w:tc>
          <w:tcPr>
            <w:tcW w:w="1860" w:type="dxa"/>
            <w:tcBorders>
              <w:top w:val="nil"/>
              <w:left w:val="nil"/>
              <w:bottom w:val="single" w:sz="4" w:space="0" w:color="auto"/>
              <w:right w:val="single" w:sz="4" w:space="0" w:color="auto"/>
            </w:tcBorders>
            <w:shd w:val="clear" w:color="auto" w:fill="auto"/>
            <w:noWrap/>
            <w:hideMark/>
          </w:tcPr>
          <w:p w14:paraId="5B843AF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2019/09/20  10:39:02 AM</w:t>
            </w:r>
          </w:p>
        </w:tc>
        <w:tc>
          <w:tcPr>
            <w:tcW w:w="1020" w:type="dxa"/>
            <w:tcBorders>
              <w:top w:val="nil"/>
              <w:left w:val="nil"/>
              <w:bottom w:val="single" w:sz="4" w:space="0" w:color="auto"/>
              <w:right w:val="single" w:sz="4" w:space="0" w:color="auto"/>
            </w:tcBorders>
            <w:shd w:val="clear" w:color="auto" w:fill="auto"/>
            <w:noWrap/>
            <w:hideMark/>
          </w:tcPr>
          <w:p w14:paraId="7AD7504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10:39</w:t>
            </w:r>
          </w:p>
        </w:tc>
        <w:tc>
          <w:tcPr>
            <w:tcW w:w="1000" w:type="dxa"/>
            <w:tcBorders>
              <w:top w:val="nil"/>
              <w:left w:val="nil"/>
              <w:bottom w:val="single" w:sz="4" w:space="0" w:color="auto"/>
              <w:right w:val="single" w:sz="4" w:space="0" w:color="auto"/>
            </w:tcBorders>
            <w:shd w:val="clear" w:color="auto" w:fill="auto"/>
            <w:noWrap/>
            <w:hideMark/>
          </w:tcPr>
          <w:p w14:paraId="31307EC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HO185 </w:t>
            </w:r>
          </w:p>
        </w:tc>
        <w:tc>
          <w:tcPr>
            <w:tcW w:w="1100" w:type="dxa"/>
            <w:tcBorders>
              <w:top w:val="nil"/>
              <w:left w:val="nil"/>
              <w:bottom w:val="single" w:sz="4" w:space="0" w:color="auto"/>
              <w:right w:val="single" w:sz="4" w:space="0" w:color="auto"/>
            </w:tcBorders>
            <w:shd w:val="clear" w:color="auto" w:fill="auto"/>
            <w:noWrap/>
            <w:hideMark/>
          </w:tcPr>
          <w:p w14:paraId="2C7B716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C7E34A6"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AD6262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Asok Gudibandi</w:t>
            </w:r>
          </w:p>
        </w:tc>
        <w:tc>
          <w:tcPr>
            <w:tcW w:w="1600" w:type="dxa"/>
            <w:tcBorders>
              <w:top w:val="nil"/>
              <w:left w:val="nil"/>
              <w:bottom w:val="single" w:sz="4" w:space="0" w:color="auto"/>
              <w:right w:val="single" w:sz="4" w:space="0" w:color="auto"/>
            </w:tcBorders>
            <w:shd w:val="clear" w:color="auto" w:fill="auto"/>
            <w:noWrap/>
            <w:hideMark/>
          </w:tcPr>
          <w:p w14:paraId="7482AF9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SYS9</w:t>
            </w:r>
          </w:p>
        </w:tc>
        <w:tc>
          <w:tcPr>
            <w:tcW w:w="1860" w:type="dxa"/>
            <w:tcBorders>
              <w:top w:val="nil"/>
              <w:left w:val="nil"/>
              <w:bottom w:val="single" w:sz="4" w:space="0" w:color="auto"/>
              <w:right w:val="single" w:sz="4" w:space="0" w:color="auto"/>
            </w:tcBorders>
            <w:shd w:val="clear" w:color="auto" w:fill="auto"/>
            <w:noWrap/>
            <w:hideMark/>
          </w:tcPr>
          <w:p w14:paraId="5496EC4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2019/04/30  07:58:09 AM</w:t>
            </w:r>
          </w:p>
        </w:tc>
        <w:tc>
          <w:tcPr>
            <w:tcW w:w="1020" w:type="dxa"/>
            <w:tcBorders>
              <w:top w:val="nil"/>
              <w:left w:val="nil"/>
              <w:bottom w:val="single" w:sz="4" w:space="0" w:color="auto"/>
              <w:right w:val="single" w:sz="4" w:space="0" w:color="auto"/>
            </w:tcBorders>
            <w:shd w:val="clear" w:color="auto" w:fill="auto"/>
            <w:noWrap/>
            <w:hideMark/>
          </w:tcPr>
          <w:p w14:paraId="3CF331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07:58</w:t>
            </w:r>
          </w:p>
        </w:tc>
        <w:tc>
          <w:tcPr>
            <w:tcW w:w="1000" w:type="dxa"/>
            <w:tcBorders>
              <w:top w:val="nil"/>
              <w:left w:val="nil"/>
              <w:bottom w:val="single" w:sz="4" w:space="0" w:color="auto"/>
              <w:right w:val="single" w:sz="4" w:space="0" w:color="auto"/>
            </w:tcBorders>
            <w:shd w:val="clear" w:color="auto" w:fill="auto"/>
            <w:noWrap/>
            <w:hideMark/>
          </w:tcPr>
          <w:p w14:paraId="58AF1C4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PLK25 </w:t>
            </w:r>
          </w:p>
        </w:tc>
        <w:tc>
          <w:tcPr>
            <w:tcW w:w="1100" w:type="dxa"/>
            <w:tcBorders>
              <w:top w:val="nil"/>
              <w:left w:val="nil"/>
              <w:bottom w:val="single" w:sz="4" w:space="0" w:color="auto"/>
              <w:right w:val="single" w:sz="4" w:space="0" w:color="auto"/>
            </w:tcBorders>
            <w:shd w:val="clear" w:color="auto" w:fill="auto"/>
            <w:noWrap/>
            <w:hideMark/>
          </w:tcPr>
          <w:p w14:paraId="50DC3F8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AE80AE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00B6A1E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Thathane Prudence</w:t>
            </w:r>
          </w:p>
        </w:tc>
        <w:tc>
          <w:tcPr>
            <w:tcW w:w="1600" w:type="dxa"/>
            <w:tcBorders>
              <w:top w:val="nil"/>
              <w:left w:val="nil"/>
              <w:bottom w:val="single" w:sz="4" w:space="0" w:color="auto"/>
              <w:right w:val="single" w:sz="4" w:space="0" w:color="auto"/>
            </w:tcBorders>
            <w:shd w:val="clear" w:color="auto" w:fill="auto"/>
            <w:noWrap/>
            <w:hideMark/>
          </w:tcPr>
          <w:p w14:paraId="796D7CA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SYS19</w:t>
            </w:r>
          </w:p>
        </w:tc>
        <w:tc>
          <w:tcPr>
            <w:tcW w:w="1860" w:type="dxa"/>
            <w:tcBorders>
              <w:top w:val="nil"/>
              <w:left w:val="nil"/>
              <w:bottom w:val="single" w:sz="4" w:space="0" w:color="auto"/>
              <w:right w:val="single" w:sz="4" w:space="0" w:color="auto"/>
            </w:tcBorders>
            <w:shd w:val="clear" w:color="auto" w:fill="auto"/>
            <w:noWrap/>
            <w:hideMark/>
          </w:tcPr>
          <w:p w14:paraId="7853B77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2020/02/13  02:29:09 PM</w:t>
            </w:r>
          </w:p>
        </w:tc>
        <w:tc>
          <w:tcPr>
            <w:tcW w:w="1020" w:type="dxa"/>
            <w:tcBorders>
              <w:top w:val="nil"/>
              <w:left w:val="nil"/>
              <w:bottom w:val="single" w:sz="4" w:space="0" w:color="auto"/>
              <w:right w:val="single" w:sz="4" w:space="0" w:color="auto"/>
            </w:tcBorders>
            <w:shd w:val="clear" w:color="auto" w:fill="auto"/>
            <w:noWrap/>
            <w:hideMark/>
          </w:tcPr>
          <w:p w14:paraId="3EB1F013"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14:29</w:t>
            </w:r>
          </w:p>
        </w:tc>
        <w:tc>
          <w:tcPr>
            <w:tcW w:w="1000" w:type="dxa"/>
            <w:tcBorders>
              <w:top w:val="nil"/>
              <w:left w:val="nil"/>
              <w:bottom w:val="single" w:sz="4" w:space="0" w:color="auto"/>
              <w:right w:val="single" w:sz="4" w:space="0" w:color="auto"/>
            </w:tcBorders>
            <w:shd w:val="clear" w:color="auto" w:fill="auto"/>
            <w:noWrap/>
            <w:hideMark/>
          </w:tcPr>
          <w:p w14:paraId="4B53EA6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UMT59 </w:t>
            </w:r>
          </w:p>
        </w:tc>
        <w:tc>
          <w:tcPr>
            <w:tcW w:w="1100" w:type="dxa"/>
            <w:tcBorders>
              <w:top w:val="nil"/>
              <w:left w:val="nil"/>
              <w:bottom w:val="single" w:sz="4" w:space="0" w:color="auto"/>
              <w:right w:val="single" w:sz="4" w:space="0" w:color="auto"/>
            </w:tcBorders>
            <w:shd w:val="clear" w:color="auto" w:fill="auto"/>
            <w:noWrap/>
            <w:hideMark/>
          </w:tcPr>
          <w:p w14:paraId="6D53978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14BA2B5"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2F70E1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Thathane Prudence</w:t>
            </w:r>
          </w:p>
        </w:tc>
        <w:tc>
          <w:tcPr>
            <w:tcW w:w="1600" w:type="dxa"/>
            <w:tcBorders>
              <w:top w:val="nil"/>
              <w:left w:val="nil"/>
              <w:bottom w:val="single" w:sz="4" w:space="0" w:color="auto"/>
              <w:right w:val="single" w:sz="4" w:space="0" w:color="auto"/>
            </w:tcBorders>
            <w:shd w:val="clear" w:color="auto" w:fill="auto"/>
            <w:noWrap/>
            <w:hideMark/>
          </w:tcPr>
          <w:p w14:paraId="0AE38D5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SYS19</w:t>
            </w:r>
          </w:p>
        </w:tc>
        <w:tc>
          <w:tcPr>
            <w:tcW w:w="1860" w:type="dxa"/>
            <w:tcBorders>
              <w:top w:val="nil"/>
              <w:left w:val="nil"/>
              <w:bottom w:val="single" w:sz="4" w:space="0" w:color="auto"/>
              <w:right w:val="single" w:sz="4" w:space="0" w:color="auto"/>
            </w:tcBorders>
            <w:shd w:val="clear" w:color="auto" w:fill="auto"/>
            <w:noWrap/>
            <w:hideMark/>
          </w:tcPr>
          <w:p w14:paraId="56B1796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2020/02/03  11:33:50 AM</w:t>
            </w:r>
          </w:p>
        </w:tc>
        <w:tc>
          <w:tcPr>
            <w:tcW w:w="1020" w:type="dxa"/>
            <w:tcBorders>
              <w:top w:val="nil"/>
              <w:left w:val="nil"/>
              <w:bottom w:val="single" w:sz="4" w:space="0" w:color="auto"/>
              <w:right w:val="single" w:sz="4" w:space="0" w:color="auto"/>
            </w:tcBorders>
            <w:shd w:val="clear" w:color="auto" w:fill="auto"/>
            <w:noWrap/>
            <w:hideMark/>
          </w:tcPr>
          <w:p w14:paraId="718B2C7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11:33</w:t>
            </w:r>
          </w:p>
        </w:tc>
        <w:tc>
          <w:tcPr>
            <w:tcW w:w="1000" w:type="dxa"/>
            <w:tcBorders>
              <w:top w:val="nil"/>
              <w:left w:val="nil"/>
              <w:bottom w:val="single" w:sz="4" w:space="0" w:color="auto"/>
              <w:right w:val="single" w:sz="4" w:space="0" w:color="auto"/>
            </w:tcBorders>
            <w:shd w:val="clear" w:color="auto" w:fill="auto"/>
            <w:noWrap/>
            <w:hideMark/>
          </w:tcPr>
          <w:p w14:paraId="0336FA4D"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HO189 </w:t>
            </w:r>
          </w:p>
        </w:tc>
        <w:tc>
          <w:tcPr>
            <w:tcW w:w="1100" w:type="dxa"/>
            <w:tcBorders>
              <w:top w:val="nil"/>
              <w:left w:val="nil"/>
              <w:bottom w:val="single" w:sz="4" w:space="0" w:color="auto"/>
              <w:right w:val="single" w:sz="4" w:space="0" w:color="auto"/>
            </w:tcBorders>
            <w:shd w:val="clear" w:color="auto" w:fill="auto"/>
            <w:noWrap/>
            <w:hideMark/>
          </w:tcPr>
          <w:p w14:paraId="6F2D20A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2D328D3"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3DADCF1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Mamabolo Kgaogelo Oarabile</w:t>
            </w:r>
          </w:p>
        </w:tc>
        <w:tc>
          <w:tcPr>
            <w:tcW w:w="1600" w:type="dxa"/>
            <w:tcBorders>
              <w:top w:val="nil"/>
              <w:left w:val="nil"/>
              <w:bottom w:val="single" w:sz="4" w:space="0" w:color="auto"/>
              <w:right w:val="single" w:sz="4" w:space="0" w:color="auto"/>
            </w:tcBorders>
            <w:shd w:val="clear" w:color="auto" w:fill="auto"/>
            <w:noWrap/>
            <w:hideMark/>
          </w:tcPr>
          <w:p w14:paraId="4FEEC7A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Sys18</w:t>
            </w:r>
          </w:p>
        </w:tc>
        <w:tc>
          <w:tcPr>
            <w:tcW w:w="1860" w:type="dxa"/>
            <w:tcBorders>
              <w:top w:val="nil"/>
              <w:left w:val="nil"/>
              <w:bottom w:val="single" w:sz="4" w:space="0" w:color="auto"/>
              <w:right w:val="single" w:sz="4" w:space="0" w:color="auto"/>
            </w:tcBorders>
            <w:shd w:val="clear" w:color="auto" w:fill="auto"/>
            <w:noWrap/>
            <w:hideMark/>
          </w:tcPr>
          <w:p w14:paraId="166E15C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2020/01/24  09:54:46 AM</w:t>
            </w:r>
          </w:p>
        </w:tc>
        <w:tc>
          <w:tcPr>
            <w:tcW w:w="1020" w:type="dxa"/>
            <w:tcBorders>
              <w:top w:val="nil"/>
              <w:left w:val="nil"/>
              <w:bottom w:val="single" w:sz="4" w:space="0" w:color="auto"/>
              <w:right w:val="single" w:sz="4" w:space="0" w:color="auto"/>
            </w:tcBorders>
            <w:shd w:val="clear" w:color="auto" w:fill="auto"/>
            <w:noWrap/>
            <w:hideMark/>
          </w:tcPr>
          <w:p w14:paraId="1846516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09:54</w:t>
            </w:r>
          </w:p>
        </w:tc>
        <w:tc>
          <w:tcPr>
            <w:tcW w:w="1000" w:type="dxa"/>
            <w:tcBorders>
              <w:top w:val="nil"/>
              <w:left w:val="nil"/>
              <w:bottom w:val="single" w:sz="4" w:space="0" w:color="auto"/>
              <w:right w:val="single" w:sz="4" w:space="0" w:color="auto"/>
            </w:tcBorders>
            <w:shd w:val="clear" w:color="auto" w:fill="auto"/>
            <w:noWrap/>
            <w:hideMark/>
          </w:tcPr>
          <w:p w14:paraId="5CADBBA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CPT34 </w:t>
            </w:r>
          </w:p>
        </w:tc>
        <w:tc>
          <w:tcPr>
            <w:tcW w:w="1100" w:type="dxa"/>
            <w:tcBorders>
              <w:top w:val="nil"/>
              <w:left w:val="nil"/>
              <w:bottom w:val="single" w:sz="4" w:space="0" w:color="auto"/>
              <w:right w:val="single" w:sz="4" w:space="0" w:color="auto"/>
            </w:tcBorders>
            <w:shd w:val="clear" w:color="auto" w:fill="auto"/>
            <w:noWrap/>
            <w:hideMark/>
          </w:tcPr>
          <w:p w14:paraId="1004CA5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614F0521"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19D1E97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Makgate Dineo</w:t>
            </w:r>
          </w:p>
        </w:tc>
        <w:tc>
          <w:tcPr>
            <w:tcW w:w="1600" w:type="dxa"/>
            <w:tcBorders>
              <w:top w:val="nil"/>
              <w:left w:val="nil"/>
              <w:bottom w:val="single" w:sz="4" w:space="0" w:color="auto"/>
              <w:right w:val="single" w:sz="4" w:space="0" w:color="auto"/>
            </w:tcBorders>
            <w:shd w:val="clear" w:color="auto" w:fill="auto"/>
            <w:noWrap/>
            <w:hideMark/>
          </w:tcPr>
          <w:p w14:paraId="24F73B2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SYS17</w:t>
            </w:r>
          </w:p>
        </w:tc>
        <w:tc>
          <w:tcPr>
            <w:tcW w:w="1860" w:type="dxa"/>
            <w:tcBorders>
              <w:top w:val="nil"/>
              <w:left w:val="nil"/>
              <w:bottom w:val="single" w:sz="4" w:space="0" w:color="auto"/>
              <w:right w:val="single" w:sz="4" w:space="0" w:color="auto"/>
            </w:tcBorders>
            <w:shd w:val="clear" w:color="auto" w:fill="auto"/>
            <w:noWrap/>
            <w:hideMark/>
          </w:tcPr>
          <w:p w14:paraId="3BA4F95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2020/02/05  11:25:57 AM</w:t>
            </w:r>
          </w:p>
        </w:tc>
        <w:tc>
          <w:tcPr>
            <w:tcW w:w="1020" w:type="dxa"/>
            <w:tcBorders>
              <w:top w:val="nil"/>
              <w:left w:val="nil"/>
              <w:bottom w:val="single" w:sz="4" w:space="0" w:color="auto"/>
              <w:right w:val="single" w:sz="4" w:space="0" w:color="auto"/>
            </w:tcBorders>
            <w:shd w:val="clear" w:color="auto" w:fill="auto"/>
            <w:noWrap/>
            <w:hideMark/>
          </w:tcPr>
          <w:p w14:paraId="42FF7FD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11:25</w:t>
            </w:r>
          </w:p>
        </w:tc>
        <w:tc>
          <w:tcPr>
            <w:tcW w:w="1000" w:type="dxa"/>
            <w:tcBorders>
              <w:top w:val="nil"/>
              <w:left w:val="nil"/>
              <w:bottom w:val="single" w:sz="4" w:space="0" w:color="auto"/>
              <w:right w:val="single" w:sz="4" w:space="0" w:color="auto"/>
            </w:tcBorders>
            <w:shd w:val="clear" w:color="auto" w:fill="auto"/>
            <w:noWrap/>
            <w:hideMark/>
          </w:tcPr>
          <w:p w14:paraId="5ED7214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UMT52 </w:t>
            </w:r>
          </w:p>
        </w:tc>
        <w:tc>
          <w:tcPr>
            <w:tcW w:w="1100" w:type="dxa"/>
            <w:tcBorders>
              <w:top w:val="nil"/>
              <w:left w:val="nil"/>
              <w:bottom w:val="single" w:sz="4" w:space="0" w:color="auto"/>
              <w:right w:val="single" w:sz="4" w:space="0" w:color="auto"/>
            </w:tcBorders>
            <w:shd w:val="clear" w:color="auto" w:fill="auto"/>
            <w:noWrap/>
            <w:hideMark/>
          </w:tcPr>
          <w:p w14:paraId="7E24B55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5D6FD643"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F84BA8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Josbeth Mogomotsi</w:t>
            </w:r>
          </w:p>
        </w:tc>
        <w:tc>
          <w:tcPr>
            <w:tcW w:w="1600" w:type="dxa"/>
            <w:tcBorders>
              <w:top w:val="nil"/>
              <w:left w:val="nil"/>
              <w:bottom w:val="single" w:sz="4" w:space="0" w:color="auto"/>
              <w:right w:val="single" w:sz="4" w:space="0" w:color="auto"/>
            </w:tcBorders>
            <w:shd w:val="clear" w:color="auto" w:fill="auto"/>
            <w:noWrap/>
            <w:hideMark/>
          </w:tcPr>
          <w:p w14:paraId="11F38F7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 3</w:t>
            </w:r>
          </w:p>
        </w:tc>
        <w:tc>
          <w:tcPr>
            <w:tcW w:w="1860" w:type="dxa"/>
            <w:tcBorders>
              <w:top w:val="nil"/>
              <w:left w:val="nil"/>
              <w:bottom w:val="single" w:sz="4" w:space="0" w:color="auto"/>
              <w:right w:val="single" w:sz="4" w:space="0" w:color="auto"/>
            </w:tcBorders>
            <w:shd w:val="clear" w:color="auto" w:fill="auto"/>
            <w:noWrap/>
            <w:hideMark/>
          </w:tcPr>
          <w:p w14:paraId="47D4000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2019/05/07  03:02:49 PM</w:t>
            </w:r>
          </w:p>
        </w:tc>
        <w:tc>
          <w:tcPr>
            <w:tcW w:w="1020" w:type="dxa"/>
            <w:tcBorders>
              <w:top w:val="nil"/>
              <w:left w:val="nil"/>
              <w:bottom w:val="single" w:sz="4" w:space="0" w:color="auto"/>
              <w:right w:val="single" w:sz="4" w:space="0" w:color="auto"/>
            </w:tcBorders>
            <w:shd w:val="clear" w:color="auto" w:fill="auto"/>
            <w:noWrap/>
            <w:hideMark/>
          </w:tcPr>
          <w:p w14:paraId="2B11FC0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15:02</w:t>
            </w:r>
          </w:p>
        </w:tc>
        <w:tc>
          <w:tcPr>
            <w:tcW w:w="1000" w:type="dxa"/>
            <w:tcBorders>
              <w:top w:val="nil"/>
              <w:left w:val="nil"/>
              <w:bottom w:val="single" w:sz="4" w:space="0" w:color="auto"/>
              <w:right w:val="single" w:sz="4" w:space="0" w:color="auto"/>
            </w:tcBorders>
            <w:shd w:val="clear" w:color="auto" w:fill="auto"/>
            <w:noWrap/>
            <w:hideMark/>
          </w:tcPr>
          <w:p w14:paraId="6BFEC9E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UMT36 </w:t>
            </w:r>
          </w:p>
        </w:tc>
        <w:tc>
          <w:tcPr>
            <w:tcW w:w="1100" w:type="dxa"/>
            <w:tcBorders>
              <w:top w:val="nil"/>
              <w:left w:val="nil"/>
              <w:bottom w:val="single" w:sz="4" w:space="0" w:color="auto"/>
              <w:right w:val="single" w:sz="4" w:space="0" w:color="auto"/>
            </w:tcBorders>
            <w:shd w:val="clear" w:color="auto" w:fill="auto"/>
            <w:noWrap/>
            <w:hideMark/>
          </w:tcPr>
          <w:p w14:paraId="2894543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3F0A3A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67BB4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Byrch Miemmie</w:t>
            </w:r>
          </w:p>
        </w:tc>
        <w:tc>
          <w:tcPr>
            <w:tcW w:w="1600" w:type="dxa"/>
            <w:tcBorders>
              <w:top w:val="nil"/>
              <w:left w:val="nil"/>
              <w:bottom w:val="single" w:sz="4" w:space="0" w:color="auto"/>
              <w:right w:val="single" w:sz="4" w:space="0" w:color="auto"/>
            </w:tcBorders>
            <w:shd w:val="clear" w:color="auto" w:fill="auto"/>
            <w:noWrap/>
            <w:hideMark/>
          </w:tcPr>
          <w:p w14:paraId="72B8917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BM</w:t>
            </w:r>
          </w:p>
        </w:tc>
        <w:tc>
          <w:tcPr>
            <w:tcW w:w="1860" w:type="dxa"/>
            <w:tcBorders>
              <w:top w:val="nil"/>
              <w:left w:val="nil"/>
              <w:bottom w:val="single" w:sz="4" w:space="0" w:color="auto"/>
              <w:right w:val="single" w:sz="4" w:space="0" w:color="auto"/>
            </w:tcBorders>
            <w:shd w:val="clear" w:color="auto" w:fill="auto"/>
            <w:noWrap/>
            <w:hideMark/>
          </w:tcPr>
          <w:p w14:paraId="2DB1B4D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2019/06/10  11:32:09 AM</w:t>
            </w:r>
          </w:p>
        </w:tc>
        <w:tc>
          <w:tcPr>
            <w:tcW w:w="1020" w:type="dxa"/>
            <w:tcBorders>
              <w:top w:val="nil"/>
              <w:left w:val="nil"/>
              <w:bottom w:val="single" w:sz="4" w:space="0" w:color="auto"/>
              <w:right w:val="single" w:sz="4" w:space="0" w:color="auto"/>
            </w:tcBorders>
            <w:shd w:val="clear" w:color="auto" w:fill="auto"/>
            <w:noWrap/>
            <w:hideMark/>
          </w:tcPr>
          <w:p w14:paraId="157436F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11:32</w:t>
            </w:r>
          </w:p>
        </w:tc>
        <w:tc>
          <w:tcPr>
            <w:tcW w:w="1000" w:type="dxa"/>
            <w:tcBorders>
              <w:top w:val="nil"/>
              <w:left w:val="nil"/>
              <w:bottom w:val="single" w:sz="4" w:space="0" w:color="auto"/>
              <w:right w:val="single" w:sz="4" w:space="0" w:color="auto"/>
            </w:tcBorders>
            <w:shd w:val="clear" w:color="auto" w:fill="auto"/>
            <w:noWrap/>
            <w:hideMark/>
          </w:tcPr>
          <w:p w14:paraId="266D497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H086 </w:t>
            </w:r>
          </w:p>
        </w:tc>
        <w:tc>
          <w:tcPr>
            <w:tcW w:w="1100" w:type="dxa"/>
            <w:tcBorders>
              <w:top w:val="nil"/>
              <w:left w:val="nil"/>
              <w:bottom w:val="single" w:sz="4" w:space="0" w:color="auto"/>
              <w:right w:val="single" w:sz="4" w:space="0" w:color="auto"/>
            </w:tcBorders>
            <w:shd w:val="clear" w:color="auto" w:fill="auto"/>
            <w:noWrap/>
            <w:hideMark/>
          </w:tcPr>
          <w:p w14:paraId="49A7583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bl>
    <w:p w14:paraId="31C31DCD" w14:textId="77777777" w:rsidR="001B0ADD" w:rsidRPr="00DE0A2C" w:rsidRDefault="001B0ADD" w:rsidP="001C1139">
      <w:pPr>
        <w:autoSpaceDE w:val="0"/>
        <w:autoSpaceDN w:val="0"/>
        <w:adjustRightInd w:val="0"/>
        <w:spacing w:after="0" w:line="240" w:lineRule="auto"/>
        <w:rPr>
          <w:rFonts w:cs="Arial"/>
          <w:color w:val="000000"/>
          <w:u w:color="000000"/>
        </w:rPr>
      </w:pPr>
    </w:p>
    <w:p w14:paraId="255B1D09" w14:textId="394A7EB2" w:rsidR="001B0ADD" w:rsidRDefault="001B0ADD" w:rsidP="0082690F">
      <w:pPr>
        <w:pStyle w:val="ListParagraph"/>
        <w:numPr>
          <w:ilvl w:val="0"/>
          <w:numId w:val="0"/>
        </w:numPr>
        <w:spacing w:after="0"/>
        <w:ind w:left="567"/>
        <w:contextualSpacing/>
        <w:rPr>
          <w:rFonts w:ascii="Arial" w:hAnsi="Arial" w:cs="Arial"/>
        </w:rPr>
      </w:pPr>
      <w:r w:rsidRPr="00DC1080">
        <w:rPr>
          <w:rFonts w:ascii="Arial" w:hAnsi="Arial" w:cs="Arial"/>
        </w:rPr>
        <w:t>The SAGE X3 User Administration Policy states on page 5, section 5.5 that "If a user resigns or is transferred to another section, the user should submit the SAGE X3 form to the System Controller to de-activate the User ID on SAGE X3 with immediate effect." However, it was noted that there were 5 terminated users that were still active on SAGE X3, moreover, it was further noted that 2 of the 5 terminated users had accessed the system after their termination date.</w:t>
      </w:r>
    </w:p>
    <w:p w14:paraId="79EB4648" w14:textId="77777777" w:rsidR="0082690F" w:rsidRPr="00DC1080" w:rsidRDefault="0082690F" w:rsidP="0082690F">
      <w:pPr>
        <w:pStyle w:val="ListParagraph"/>
        <w:numPr>
          <w:ilvl w:val="0"/>
          <w:numId w:val="0"/>
        </w:numPr>
        <w:spacing w:after="0"/>
        <w:ind w:left="567"/>
        <w:contextualSpacing/>
        <w:rPr>
          <w:rFonts w:ascii="Arial" w:hAnsi="Arial" w:cs="Arial"/>
        </w:rPr>
      </w:pPr>
    </w:p>
    <w:tbl>
      <w:tblPr>
        <w:tblW w:w="8364" w:type="dxa"/>
        <w:tblInd w:w="559" w:type="dxa"/>
        <w:tblLayout w:type="fixed"/>
        <w:tblCellMar>
          <w:left w:w="0" w:type="dxa"/>
          <w:right w:w="0" w:type="dxa"/>
        </w:tblCellMar>
        <w:tblLook w:val="04A0" w:firstRow="1" w:lastRow="0" w:firstColumn="1" w:lastColumn="0" w:noHBand="0" w:noVBand="1"/>
      </w:tblPr>
      <w:tblGrid>
        <w:gridCol w:w="1843"/>
        <w:gridCol w:w="1276"/>
        <w:gridCol w:w="1701"/>
        <w:gridCol w:w="1417"/>
        <w:gridCol w:w="2127"/>
      </w:tblGrid>
      <w:tr w:rsidR="001B0ADD" w:rsidRPr="00DC1080" w14:paraId="5756F6AF" w14:textId="77777777" w:rsidTr="0082690F">
        <w:trPr>
          <w:trHeight w:val="290"/>
          <w:tblHeader/>
        </w:trPr>
        <w:tc>
          <w:tcPr>
            <w:tcW w:w="1843"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3375BAC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Name &amp; Surname</w:t>
            </w:r>
          </w:p>
        </w:tc>
        <w:tc>
          <w:tcPr>
            <w:tcW w:w="1276"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468A922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User Code</w:t>
            </w:r>
          </w:p>
        </w:tc>
        <w:tc>
          <w:tcPr>
            <w:tcW w:w="1701"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4D1678D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Login / Persal Number</w:t>
            </w:r>
          </w:p>
        </w:tc>
        <w:tc>
          <w:tcPr>
            <w:tcW w:w="1417"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7226247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Last Login Date</w:t>
            </w:r>
          </w:p>
        </w:tc>
        <w:tc>
          <w:tcPr>
            <w:tcW w:w="2127"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3C5300E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val="single" w:color="000000"/>
              </w:rPr>
              <w:t>RESIGNATION_DATE</w:t>
            </w:r>
          </w:p>
        </w:tc>
      </w:tr>
      <w:tr w:rsidR="001B0ADD" w:rsidRPr="00DC1080" w14:paraId="37ABDFD8"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E428412"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Van Jaarsveld Wynand</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8D180FB"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H088</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84DD9E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27568938</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DAC4529"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2019/06/28</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4E6071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20191122</w:t>
            </w:r>
          </w:p>
        </w:tc>
      </w:tr>
      <w:tr w:rsidR="001B0ADD" w:rsidRPr="00DC1080" w14:paraId="7A0610A6"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7B72221"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Mpyana Mahlodi</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7A542D4"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JHB52</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A0175A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28818733</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50AD80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2019/10/23</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0DD73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00000000</w:t>
            </w:r>
          </w:p>
        </w:tc>
      </w:tr>
      <w:tr w:rsidR="001B0ADD" w:rsidRPr="00DC1080" w14:paraId="2F20E6EE"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5B9AEEF"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Mpungose Lindani Samakhuba</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78DFC3"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JHB53</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B2D2CF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28851773</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F237DA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2020/03/13</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98AC9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r w:rsidR="001B0ADD" w:rsidRPr="00DC1080" w14:paraId="12104F6A"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C481167"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Thokozani Mduduzi Zulu</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3D06733"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JHB55</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D13CDA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28860268</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C4FCA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2019/08/29</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F1E222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r w:rsidR="001B0ADD" w:rsidRPr="00DC1080" w14:paraId="7B438FAB"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6C35FEA"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Mpho Maladzhi</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04355A5"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JHB54</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39794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28860292</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1EE669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2019/09/26</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1E1B75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bl>
    <w:p w14:paraId="69EB981E" w14:textId="77777777" w:rsidR="001B0ADD" w:rsidRPr="00ED76DB" w:rsidRDefault="001B0ADD" w:rsidP="001C1139">
      <w:pPr>
        <w:spacing w:after="0" w:line="240" w:lineRule="auto"/>
        <w:rPr>
          <w:rFonts w:cs="Arial"/>
          <w:color w:val="000000"/>
          <w:u w:color="000000"/>
        </w:rPr>
      </w:pPr>
    </w:p>
    <w:p w14:paraId="0E37A0A0" w14:textId="77777777" w:rsidR="001B0ADD" w:rsidRPr="0082690F" w:rsidRDefault="001B0ADD" w:rsidP="0082690F">
      <w:pPr>
        <w:spacing w:after="0"/>
        <w:ind w:left="567"/>
        <w:contextualSpacing/>
        <w:rPr>
          <w:rFonts w:cs="Arial"/>
        </w:rPr>
      </w:pPr>
      <w:r w:rsidRPr="0082690F">
        <w:rPr>
          <w:rFonts w:cs="Arial"/>
        </w:rPr>
        <w:t>Furthermore, the password configuration received did not outline the following:</w:t>
      </w:r>
    </w:p>
    <w:p w14:paraId="0719D8EB"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Maximum password age; </w:t>
      </w:r>
    </w:p>
    <w:p w14:paraId="05A36B18"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69502247"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423FDE3A"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Minimum password age; and </w:t>
      </w:r>
    </w:p>
    <w:p w14:paraId="273D2825" w14:textId="77777777" w:rsidR="001B0ADD" w:rsidRDefault="001B0ADD" w:rsidP="001C1139">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Account lockout duration</w:t>
      </w:r>
    </w:p>
    <w:p w14:paraId="7039DB72" w14:textId="77777777" w:rsidR="001B0ADD" w:rsidRPr="00DC1080" w:rsidRDefault="001B0ADD" w:rsidP="0082690F">
      <w:pPr>
        <w:pStyle w:val="ListParagraph"/>
        <w:numPr>
          <w:ilvl w:val="0"/>
          <w:numId w:val="0"/>
        </w:numPr>
        <w:spacing w:after="0"/>
        <w:ind w:left="1298"/>
        <w:jc w:val="both"/>
        <w:rPr>
          <w:rFonts w:ascii="Arial" w:hAnsi="Arial" w:cs="Arial"/>
        </w:rPr>
      </w:pPr>
    </w:p>
    <w:p w14:paraId="76A4939B" w14:textId="33A0B836" w:rsidR="001B0ADD" w:rsidRDefault="001B0ADD" w:rsidP="0082690F">
      <w:pPr>
        <w:pStyle w:val="ListParagraph"/>
        <w:numPr>
          <w:ilvl w:val="0"/>
          <w:numId w:val="0"/>
        </w:numPr>
        <w:spacing w:after="0"/>
        <w:ind w:left="567"/>
        <w:contextualSpacing/>
        <w:rPr>
          <w:rFonts w:ascii="Arial" w:hAnsi="Arial" w:cs="Arial"/>
        </w:rPr>
      </w:pPr>
      <w:r w:rsidRPr="00DC1080">
        <w:rPr>
          <w:rFonts w:ascii="Arial" w:hAnsi="Arial" w:cs="Arial"/>
        </w:rPr>
        <w:t>It was noted that there were 16 users that had more than one user account on SAGE X3, namely:</w:t>
      </w:r>
    </w:p>
    <w:p w14:paraId="37C7B933" w14:textId="77777777" w:rsidR="0082690F" w:rsidRPr="00DC1080" w:rsidRDefault="0082690F" w:rsidP="0082690F">
      <w:pPr>
        <w:pStyle w:val="ListParagraph"/>
        <w:numPr>
          <w:ilvl w:val="0"/>
          <w:numId w:val="0"/>
        </w:numPr>
        <w:spacing w:after="0"/>
        <w:ind w:left="851"/>
        <w:contextualSpacing/>
        <w:rPr>
          <w:rFonts w:ascii="Arial" w:hAnsi="Arial" w:cs="Arial"/>
        </w:rPr>
      </w:pPr>
    </w:p>
    <w:tbl>
      <w:tblPr>
        <w:tblW w:w="8997" w:type="dxa"/>
        <w:tblInd w:w="559" w:type="dxa"/>
        <w:tblLayout w:type="fixed"/>
        <w:tblCellMar>
          <w:left w:w="0" w:type="dxa"/>
          <w:right w:w="0" w:type="dxa"/>
        </w:tblCellMar>
        <w:tblLook w:val="04A0" w:firstRow="1" w:lastRow="0" w:firstColumn="1" w:lastColumn="0" w:noHBand="0" w:noVBand="1"/>
      </w:tblPr>
      <w:tblGrid>
        <w:gridCol w:w="2977"/>
        <w:gridCol w:w="2618"/>
        <w:gridCol w:w="3402"/>
      </w:tblGrid>
      <w:tr w:rsidR="001B0ADD" w:rsidRPr="00DC1080" w14:paraId="7B61B6D1" w14:textId="77777777" w:rsidTr="0082690F">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22BF906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Name &amp; Surname</w:t>
            </w:r>
          </w:p>
        </w:tc>
        <w:tc>
          <w:tcPr>
            <w:tcW w:w="2618"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2A148DD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User Code</w:t>
            </w:r>
          </w:p>
        </w:tc>
        <w:tc>
          <w:tcPr>
            <w:tcW w:w="3402"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191A48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Login / Persal Number</w:t>
            </w:r>
          </w:p>
        </w:tc>
      </w:tr>
      <w:tr w:rsidR="001B0ADD" w:rsidRPr="00DC1080" w14:paraId="25B431CE"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EAF5FC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Galane Mmoroti Julius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8FACFE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PLK29</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907A791"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27958166</w:t>
            </w:r>
          </w:p>
        </w:tc>
      </w:tr>
      <w:tr w:rsidR="001B0ADD" w:rsidRPr="00DC1080" w14:paraId="439050F0"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CE7744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Galane Mmoroti Julius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6652D8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PLK39</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290441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27819566</w:t>
            </w:r>
          </w:p>
        </w:tc>
      </w:tr>
      <w:tr w:rsidR="001B0ADD" w:rsidRPr="00DC1080" w14:paraId="6079D170"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27DDE5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Jozela Babalwa Happiness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1C71FE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UMT12</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F1E824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27569837X</w:t>
            </w:r>
          </w:p>
        </w:tc>
      </w:tr>
      <w:tr w:rsidR="001B0ADD" w:rsidRPr="00DC1080" w14:paraId="3F84A8FF"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C64A42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Jozela Babalwa Happiness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BF97C2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HO176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D1CA8C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27569837</w:t>
            </w:r>
          </w:p>
        </w:tc>
      </w:tr>
      <w:tr w:rsidR="001B0ADD" w:rsidRPr="00DC1080" w14:paraId="5AD15E55"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F54276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Khuzwayo Lucky</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A77D84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DBN46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2B026E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27789977X</w:t>
            </w:r>
          </w:p>
        </w:tc>
      </w:tr>
      <w:tr w:rsidR="001B0ADD" w:rsidRPr="00DC1080" w14:paraId="3F93411D"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D1CCAB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Khuzwayo Lucky</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9A385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HO156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B6FEAE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27789977</w:t>
            </w:r>
          </w:p>
        </w:tc>
      </w:tr>
      <w:tr w:rsidR="001B0ADD" w:rsidRPr="00DC1080" w14:paraId="17481153"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F35BAF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Legodi Katlego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B538AB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PTA53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EFDBCF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28294457</w:t>
            </w:r>
          </w:p>
        </w:tc>
      </w:tr>
      <w:tr w:rsidR="001B0ADD" w:rsidRPr="00DC1080" w14:paraId="03B11533"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2CD67B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Legodi Katlego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D105A5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H135</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7661E9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28294467</w:t>
            </w:r>
          </w:p>
        </w:tc>
      </w:tr>
      <w:tr w:rsidR="001B0ADD" w:rsidRPr="00DC1080" w14:paraId="190585EE"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B8706C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Mahlangu Sizakele</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1C553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HO181</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7FEE78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9506190263084XXX</w:t>
            </w:r>
          </w:p>
        </w:tc>
      </w:tr>
      <w:tr w:rsidR="001B0ADD" w:rsidRPr="00DC1080" w14:paraId="7F9E3356"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3EFCB6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Mahlangu Sizakele</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15B4DB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PTA67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C145C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9506190263084X</w:t>
            </w:r>
          </w:p>
        </w:tc>
      </w:tr>
      <w:tr w:rsidR="001B0ADD" w:rsidRPr="00DC1080" w14:paraId="65238FA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32460D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Mdludlu Ayanda</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5A479B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PE32</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1DE385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28175816X</w:t>
            </w:r>
          </w:p>
        </w:tc>
      </w:tr>
      <w:tr w:rsidR="001B0ADD" w:rsidRPr="00DC1080" w14:paraId="3F6AA3A9"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04A1EA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Mdludlu Ayanda</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685EC1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UMT53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ABF13E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w:t>
            </w:r>
          </w:p>
        </w:tc>
      </w:tr>
      <w:tr w:rsidR="001B0ADD" w:rsidRPr="00DC1080" w14:paraId="5C8808B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9156D1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Ndyolashe Nomzamo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06543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H127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BD95B1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52038271</w:t>
            </w:r>
          </w:p>
        </w:tc>
      </w:tr>
      <w:tr w:rsidR="001B0ADD" w:rsidRPr="00DC1080" w14:paraId="3C723FA9"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9C28D5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Ndyolashe Nomzamo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7B6674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H143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BA3F81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52038170</w:t>
            </w:r>
          </w:p>
        </w:tc>
      </w:tr>
      <w:tr w:rsidR="001B0ADD" w:rsidRPr="00DC1080" w14:paraId="3DB7596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601090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Shibambu Tiyiselani Marvin</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0C4ABE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PLK27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02E27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27819574X</w:t>
            </w:r>
          </w:p>
        </w:tc>
      </w:tr>
      <w:tr w:rsidR="001B0ADD" w:rsidRPr="00DC1080" w14:paraId="46C90514"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DECD021"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Shibambu Tiyiselani Marvin</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0F95F6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HO155</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9CE9F7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27819574</w:t>
            </w:r>
          </w:p>
        </w:tc>
      </w:tr>
    </w:tbl>
    <w:p w14:paraId="28D4B07A" w14:textId="77777777" w:rsidR="001B0ADD" w:rsidRPr="00ED76DB" w:rsidRDefault="001B0ADD" w:rsidP="001C1139">
      <w:pPr>
        <w:autoSpaceDE w:val="0"/>
        <w:autoSpaceDN w:val="0"/>
        <w:adjustRightInd w:val="0"/>
        <w:spacing w:after="0" w:line="240" w:lineRule="auto"/>
        <w:ind w:left="567"/>
        <w:rPr>
          <w:rFonts w:cs="Arial"/>
          <w:color w:val="000000"/>
          <w:u w:color="000000"/>
        </w:rPr>
      </w:pPr>
    </w:p>
    <w:p w14:paraId="0282F47E" w14:textId="346E0D07"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7CF69736"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74EA33C7" w14:textId="77777777" w:rsidR="001B0ADD" w:rsidRDefault="001B0ADD" w:rsidP="0082690F">
      <w:pPr>
        <w:pStyle w:val="12ndBullet"/>
        <w:numPr>
          <w:ilvl w:val="0"/>
          <w:numId w:val="0"/>
        </w:numPr>
        <w:tabs>
          <w:tab w:val="left" w:pos="567"/>
        </w:tabs>
        <w:spacing w:after="0"/>
        <w:ind w:left="567"/>
        <w:jc w:val="both"/>
        <w:rPr>
          <w:rFonts w:cs="Arial"/>
          <w:szCs w:val="22"/>
        </w:rPr>
      </w:pPr>
      <w:r w:rsidRPr="00DC1080">
        <w:rPr>
          <w:rFonts w:cs="Arial"/>
          <w:szCs w:val="22"/>
        </w:rPr>
        <w:t>Failure to ensure that user access amendments and password resets are adequately implemented, user access is timeously terminated and that strong passwords are configured on application systems may lead to the unauthorised access of sensitive data, compromising its confidentiality, availability and integrity.</w:t>
      </w:r>
    </w:p>
    <w:p w14:paraId="57D1475D" w14:textId="77777777" w:rsidR="001B0ADD" w:rsidRPr="00DC1080" w:rsidRDefault="001B0ADD" w:rsidP="0082690F">
      <w:pPr>
        <w:pStyle w:val="12ndBullet"/>
        <w:numPr>
          <w:ilvl w:val="0"/>
          <w:numId w:val="0"/>
        </w:numPr>
        <w:tabs>
          <w:tab w:val="left" w:pos="567"/>
        </w:tabs>
        <w:spacing w:after="0"/>
        <w:ind w:left="567"/>
        <w:jc w:val="both"/>
        <w:rPr>
          <w:rFonts w:cs="Arial"/>
          <w:szCs w:val="22"/>
        </w:rPr>
      </w:pPr>
    </w:p>
    <w:p w14:paraId="12ABA51D" w14:textId="77777777" w:rsidR="001B0ADD" w:rsidRPr="00DC1080" w:rsidRDefault="001B0ADD" w:rsidP="0082690F">
      <w:pPr>
        <w:pStyle w:val="12ndBullet"/>
        <w:numPr>
          <w:ilvl w:val="0"/>
          <w:numId w:val="0"/>
        </w:numPr>
        <w:tabs>
          <w:tab w:val="left" w:pos="567"/>
        </w:tabs>
        <w:spacing w:after="0"/>
        <w:ind w:left="567"/>
        <w:jc w:val="both"/>
        <w:rPr>
          <w:rFonts w:cs="Arial"/>
          <w:szCs w:val="22"/>
        </w:rPr>
      </w:pPr>
      <w:r w:rsidRPr="00DC1080">
        <w:rPr>
          <w:rFonts w:cs="Arial"/>
          <w:szCs w:val="22"/>
        </w:rPr>
        <w:t>Failure to ensure that each user is uniquely identifiable on the application systems may result in the inability to hold a user accountable for fraudulent transactions that may be performed, compromising financial information, and degrading its integrity.</w:t>
      </w:r>
    </w:p>
    <w:p w14:paraId="5DE9F358"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73295E71" w14:textId="70893B9D"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5BC0E0A8"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15190F56"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82690F">
        <w:rPr>
          <w:rFonts w:cs="Arial"/>
          <w:i/>
          <w:lang w:val="en-US"/>
        </w:rPr>
        <w:t>Financial and performance management</w:t>
      </w:r>
      <w:r w:rsidRPr="00DC1080">
        <w:rPr>
          <w:rFonts w:cs="Arial"/>
          <w:b/>
          <w:lang w:val="en-US"/>
        </w:rPr>
        <w:t>:</w:t>
      </w:r>
      <w:r w:rsidRPr="00DC1080">
        <w:rPr>
          <w:rFonts w:cs="Arial"/>
          <w:lang w:val="en-US"/>
        </w:rPr>
        <w:t xml:space="preserve"> IT systems</w:t>
      </w:r>
    </w:p>
    <w:p w14:paraId="7D6E1A80"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Lack of adherence to the SAGE X3 User Management Policy in ensuring that user access management controls are adequately implemented.</w:t>
      </w:r>
    </w:p>
    <w:p w14:paraId="03FB8C8D" w14:textId="77777777" w:rsidR="001B0ADD" w:rsidRPr="00ED76DB" w:rsidRDefault="001B0ADD" w:rsidP="001C1139">
      <w:pPr>
        <w:autoSpaceDE w:val="0"/>
        <w:autoSpaceDN w:val="0"/>
        <w:adjustRightInd w:val="0"/>
        <w:spacing w:after="0" w:line="240" w:lineRule="auto"/>
        <w:ind w:left="567"/>
        <w:rPr>
          <w:rFonts w:cs="Arial"/>
          <w:lang w:val="en-US"/>
        </w:rPr>
      </w:pPr>
    </w:p>
    <w:p w14:paraId="644BAE00" w14:textId="33B92683"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61074E26" w14:textId="77777777" w:rsidR="0002226F" w:rsidRPr="00DC1080" w:rsidRDefault="0002226F" w:rsidP="001C1139">
      <w:pPr>
        <w:autoSpaceDE w:val="0"/>
        <w:autoSpaceDN w:val="0"/>
        <w:adjustRightInd w:val="0"/>
        <w:spacing w:after="0" w:line="240" w:lineRule="auto"/>
        <w:ind w:left="567"/>
        <w:jc w:val="both"/>
        <w:rPr>
          <w:rFonts w:cs="Arial"/>
          <w:b/>
          <w:lang w:val="en-US"/>
        </w:rPr>
      </w:pPr>
    </w:p>
    <w:p w14:paraId="465F195B" w14:textId="071B340B" w:rsidR="001B0ADD" w:rsidRDefault="001B0ADD" w:rsidP="001C1139">
      <w:pPr>
        <w:autoSpaceDE w:val="0"/>
        <w:autoSpaceDN w:val="0"/>
        <w:adjustRightInd w:val="0"/>
        <w:spacing w:after="0" w:line="240" w:lineRule="auto"/>
        <w:ind w:left="567"/>
        <w:jc w:val="both"/>
        <w:rPr>
          <w:rFonts w:cs="Arial"/>
          <w:lang w:val="en-US"/>
        </w:rPr>
      </w:pPr>
      <w:r w:rsidRPr="0002226F">
        <w:rPr>
          <w:rFonts w:cs="Arial"/>
          <w:lang w:val="en-US"/>
        </w:rPr>
        <w:t xml:space="preserve">IT management should ensure that: </w:t>
      </w:r>
    </w:p>
    <w:p w14:paraId="39A841D2" w14:textId="77777777" w:rsidR="0002226F" w:rsidRPr="0002226F" w:rsidRDefault="0002226F" w:rsidP="001C1139">
      <w:pPr>
        <w:autoSpaceDE w:val="0"/>
        <w:autoSpaceDN w:val="0"/>
        <w:adjustRightInd w:val="0"/>
        <w:spacing w:after="0" w:line="240" w:lineRule="auto"/>
        <w:ind w:left="567"/>
        <w:jc w:val="both"/>
        <w:rPr>
          <w:rFonts w:cs="Arial"/>
          <w:lang w:val="en-US"/>
        </w:rPr>
      </w:pPr>
    </w:p>
    <w:p w14:paraId="495C8C5A" w14:textId="77777777"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 xml:space="preserve">User access amendments are approved prior to implementation on the application, password resets are approved and adequately documented, user access is timeously revoked for terminated users and that strong passwords are configured on application systems. </w:t>
      </w:r>
    </w:p>
    <w:p w14:paraId="0866055A" w14:textId="77777777" w:rsidR="0002226F" w:rsidRDefault="0002226F" w:rsidP="0002226F">
      <w:pPr>
        <w:pStyle w:val="12ndBullet"/>
        <w:numPr>
          <w:ilvl w:val="0"/>
          <w:numId w:val="0"/>
        </w:numPr>
        <w:tabs>
          <w:tab w:val="left" w:pos="993"/>
        </w:tabs>
        <w:spacing w:after="0"/>
        <w:ind w:left="567"/>
        <w:jc w:val="both"/>
        <w:rPr>
          <w:rFonts w:cs="Arial"/>
          <w:szCs w:val="22"/>
        </w:rPr>
      </w:pPr>
    </w:p>
    <w:p w14:paraId="7E813FCB" w14:textId="545628BF" w:rsidR="001B0ADD" w:rsidRPr="00DC1080" w:rsidRDefault="0002226F" w:rsidP="0002226F">
      <w:pPr>
        <w:pStyle w:val="12ndBullet"/>
        <w:numPr>
          <w:ilvl w:val="0"/>
          <w:numId w:val="0"/>
        </w:numPr>
        <w:tabs>
          <w:tab w:val="left" w:pos="993"/>
        </w:tabs>
        <w:spacing w:after="0"/>
        <w:ind w:left="567"/>
        <w:jc w:val="both"/>
        <w:rPr>
          <w:rFonts w:cs="Arial"/>
          <w:szCs w:val="22"/>
        </w:rPr>
      </w:pPr>
      <w:r>
        <w:rPr>
          <w:rFonts w:cs="Arial"/>
          <w:szCs w:val="22"/>
        </w:rPr>
        <w:t>E</w:t>
      </w:r>
      <w:r w:rsidR="001B0ADD" w:rsidRPr="00DC1080">
        <w:rPr>
          <w:rFonts w:cs="Arial"/>
          <w:szCs w:val="22"/>
        </w:rPr>
        <w:t>ach user has their own unique user ID and that users are not assigned more than one user account on the application.</w:t>
      </w:r>
    </w:p>
    <w:p w14:paraId="3F794C8D"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2B7A962A" w14:textId="764560FD"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5EA6B462" w14:textId="77777777" w:rsidR="0002226F" w:rsidRPr="00DC1080" w:rsidRDefault="0002226F"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543F01BF"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8DF940A"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does not agree.</w:t>
            </w:r>
          </w:p>
        </w:tc>
      </w:tr>
      <w:tr w:rsidR="001B0ADD" w:rsidRPr="00DC1080" w14:paraId="4BF9FE6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032EC7C"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p w14:paraId="0CA6FA56"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 SAGE X3 User Management Policy is a supplement of the main ICT policy. All other items not specifically stated on this policy will be inherited from the main policy.</w:t>
            </w:r>
          </w:p>
          <w:p w14:paraId="7CDE6BF0"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 system generated list of users whose password was reset was submitted to AGSA as part of RFI 84, however this was part of the system administrator activity review list. ICT will be extracted the same and resubmit to the AGSA team.</w:t>
            </w:r>
          </w:p>
          <w:p w14:paraId="7BDFC6F4"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In our assessment Mr. Wynand van Jaarsveld should have been removed as part of the February 2020 user access review as received from business also in February 2019. However due to an error the system transaction instruction was not committed on the system during the deactivation process, this has since been resolved. As SAGE uses a two factor authentication process for users to gain access to the system, the first being that a user through terminal services logins to the server using Active Directory credentials and then followed by the SAGE specific credentials which were the ones still to be deactivated. We are happy to report that there were no transactions record by the account belong to Mr. van Jaarsveld. However, it must be noted that in terms of the Johannesburg regional office officials, ICT after having sent out a report of all active users on the SAGE system to line management at the JHB region, no response was received which would have then served as an instruction to ICT to deactivate the four (4) SAGE system accounts from the JHB region.</w:t>
            </w:r>
          </w:p>
          <w:p w14:paraId="52E066B7"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 xml:space="preserve">On page 6 of the SAGE X3 policy, it is stated that users are not allowed to use any previous password therefore minimum password age is zero (0) and the password expires every 30 days. </w:t>
            </w:r>
          </w:p>
          <w:p w14:paraId="05D15FDD"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There are no duplicated users on the system. Some of the records that seem to be duplicated as shown on the list by AGSA are actually archived/deactivated records as the list provided by ICT included inactive accounts. ICT has separated active and inactive users and provided a report with two sheets showing the two categories of users.</w:t>
            </w:r>
          </w:p>
          <w:p w14:paraId="4C574B8B" w14:textId="77777777" w:rsidR="001B0ADD" w:rsidRPr="00DC1080" w:rsidRDefault="001B0ADD" w:rsidP="001C1139">
            <w:pPr>
              <w:spacing w:after="0"/>
              <w:jc w:val="both"/>
              <w:rPr>
                <w:rFonts w:cs="Arial"/>
                <w:b/>
                <w:sz w:val="22"/>
                <w:szCs w:val="22"/>
              </w:rPr>
            </w:pPr>
          </w:p>
        </w:tc>
      </w:tr>
      <w:tr w:rsidR="001B0ADD" w:rsidRPr="00DC1080" w14:paraId="5F8F6C4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0A2306D"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p>
          <w:p w14:paraId="7928B277" w14:textId="77777777" w:rsidR="001B0ADD" w:rsidRPr="00DC1080" w:rsidRDefault="001B0ADD" w:rsidP="001C1139">
            <w:pPr>
              <w:spacing w:after="0"/>
              <w:jc w:val="both"/>
              <w:rPr>
                <w:rFonts w:cs="Arial"/>
                <w:b/>
                <w:sz w:val="22"/>
                <w:szCs w:val="22"/>
              </w:rPr>
            </w:pPr>
          </w:p>
          <w:p w14:paraId="29537C83"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User password reset logs are captured as part of the logged activities performed by System administrators. Users are terminated whenever a termination form is received from users. User access review is performed periodically through the user review process and this is mainly dependent on the responses received from line managers. SAGE X3 password is very strong, it forces for comply to uppercase, lower case, numerals and special characters and minimum 8 characters as per the policy on item 3.5 of the policy.</w:t>
            </w:r>
          </w:p>
          <w:p w14:paraId="02DC7C0B" w14:textId="77777777" w:rsidR="001B0ADD" w:rsidRPr="00DC1080" w:rsidRDefault="001B0ADD" w:rsidP="001C1139">
            <w:pPr>
              <w:spacing w:after="0"/>
              <w:jc w:val="both"/>
              <w:rPr>
                <w:rFonts w:cs="Arial"/>
                <w:b/>
                <w:sz w:val="22"/>
                <w:szCs w:val="22"/>
              </w:rPr>
            </w:pPr>
            <w:r w:rsidRPr="00DC1080">
              <w:rPr>
                <w:rFonts w:cs="Arial"/>
                <w:szCs w:val="22"/>
              </w:rPr>
              <w:t>Users are only assigned one user id on SAGE X3</w:t>
            </w:r>
          </w:p>
        </w:tc>
      </w:tr>
      <w:tr w:rsidR="001B0ADD" w:rsidRPr="00DC1080" w14:paraId="00A448EF"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C3A38DD"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1C647F06"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398EB9B6"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3377607F" w14:textId="77777777" w:rsidR="001B0ADD" w:rsidRPr="00DC1080" w:rsidRDefault="001B0ADD" w:rsidP="001C1139">
            <w:pPr>
              <w:spacing w:after="0"/>
              <w:jc w:val="both"/>
              <w:rPr>
                <w:rFonts w:cs="Arial"/>
                <w:b/>
                <w:sz w:val="22"/>
                <w:szCs w:val="22"/>
              </w:rPr>
            </w:pPr>
            <w:r w:rsidRPr="00DC1080">
              <w:rPr>
                <w:rFonts w:cs="Arial"/>
                <w:sz w:val="22"/>
                <w:szCs w:val="22"/>
              </w:rPr>
              <w:t>Merge SAGE X3 user management policy with the ICT User Management Policy to ensure one policy for user management</w:t>
            </w:r>
          </w:p>
        </w:tc>
        <w:tc>
          <w:tcPr>
            <w:tcW w:w="3002" w:type="dxa"/>
            <w:tcBorders>
              <w:top w:val="single" w:sz="4" w:space="0" w:color="auto"/>
              <w:left w:val="single" w:sz="4" w:space="0" w:color="auto"/>
              <w:bottom w:val="single" w:sz="4" w:space="0" w:color="auto"/>
              <w:right w:val="single" w:sz="4" w:space="0" w:color="auto"/>
            </w:tcBorders>
            <w:hideMark/>
          </w:tcPr>
          <w:p w14:paraId="05BDC43A"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5C1DA19C" w14:textId="77777777" w:rsidR="001B0ADD" w:rsidRPr="00DC1080" w:rsidRDefault="001B0ADD" w:rsidP="0002226F">
            <w:pPr>
              <w:pStyle w:val="ListParagraph"/>
              <w:numPr>
                <w:ilvl w:val="0"/>
                <w:numId w:val="0"/>
              </w:numPr>
              <w:spacing w:after="0"/>
              <w:ind w:left="567"/>
              <w:jc w:val="both"/>
              <w:rPr>
                <w:rFonts w:ascii="Arial" w:hAnsi="Arial" w:cs="Arial"/>
                <w:b/>
              </w:rPr>
            </w:pPr>
            <w:r w:rsidRPr="00DC1080">
              <w:rPr>
                <w:rFonts w:ascii="Arial" w:hAnsi="Arial" w:cs="Arial"/>
              </w:rPr>
              <w:t>Merge SAGE X3 user management policy with the ICT User Management Policy to ensure one policy for user management</w:t>
            </w:r>
          </w:p>
        </w:tc>
        <w:tc>
          <w:tcPr>
            <w:tcW w:w="2497" w:type="dxa"/>
            <w:tcBorders>
              <w:top w:val="single" w:sz="4" w:space="0" w:color="auto"/>
              <w:left w:val="single" w:sz="4" w:space="0" w:color="auto"/>
              <w:bottom w:val="single" w:sz="4" w:space="0" w:color="auto"/>
              <w:right w:val="single" w:sz="4" w:space="0" w:color="auto"/>
            </w:tcBorders>
          </w:tcPr>
          <w:p w14:paraId="77CDD4E1"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2E6CBB91" w14:textId="77777777" w:rsidR="001B0ADD" w:rsidRPr="00DC1080" w:rsidRDefault="001B0ADD" w:rsidP="0002226F">
            <w:pPr>
              <w:pStyle w:val="ListParagraph"/>
              <w:numPr>
                <w:ilvl w:val="0"/>
                <w:numId w:val="0"/>
              </w:numPr>
              <w:spacing w:after="0"/>
              <w:ind w:left="567"/>
              <w:jc w:val="both"/>
              <w:rPr>
                <w:rFonts w:ascii="Arial" w:hAnsi="Arial" w:cs="Arial"/>
                <w:b/>
              </w:rPr>
            </w:pPr>
            <w:r w:rsidRPr="00DC1080">
              <w:rPr>
                <w:rFonts w:ascii="Arial" w:hAnsi="Arial" w:cs="Arial"/>
              </w:rPr>
              <w:t>Merge SAGE X3 user management policy with the ICT User Management Policy to ensure one policy for user management</w:t>
            </w:r>
          </w:p>
        </w:tc>
      </w:tr>
    </w:tbl>
    <w:p w14:paraId="5669B862" w14:textId="77777777" w:rsidR="001B0ADD" w:rsidRPr="00ED76DB" w:rsidRDefault="001B0ADD" w:rsidP="0002226F">
      <w:pPr>
        <w:pStyle w:val="ListParagraph"/>
        <w:numPr>
          <w:ilvl w:val="0"/>
          <w:numId w:val="0"/>
        </w:numPr>
        <w:spacing w:after="0"/>
        <w:ind w:left="567"/>
        <w:jc w:val="both"/>
        <w:rPr>
          <w:rFonts w:cs="Arial"/>
          <w:b/>
        </w:rPr>
      </w:pPr>
    </w:p>
    <w:p w14:paraId="30D37213" w14:textId="7A12B977"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3B61F7C7" w14:textId="77777777" w:rsidR="0002226F" w:rsidRPr="00DC1080" w:rsidRDefault="0002226F" w:rsidP="001C1139">
      <w:pPr>
        <w:autoSpaceDE w:val="0"/>
        <w:autoSpaceDN w:val="0"/>
        <w:adjustRightInd w:val="0"/>
        <w:spacing w:after="0" w:line="240" w:lineRule="auto"/>
        <w:ind w:left="567"/>
        <w:jc w:val="both"/>
        <w:rPr>
          <w:rFonts w:cs="Arial"/>
          <w:b/>
          <w:lang w:val="en-US"/>
        </w:rPr>
      </w:pPr>
    </w:p>
    <w:p w14:paraId="3ACC2103"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441B4F53" w14:textId="77777777" w:rsidR="001B0ADD" w:rsidRPr="00DC1080" w:rsidRDefault="001B0ADD" w:rsidP="001C1139">
      <w:pPr>
        <w:autoSpaceDE w:val="0"/>
        <w:autoSpaceDN w:val="0"/>
        <w:adjustRightInd w:val="0"/>
        <w:spacing w:after="0" w:line="240" w:lineRule="auto"/>
        <w:jc w:val="both"/>
        <w:rPr>
          <w:rFonts w:cs="Arial"/>
          <w:lang w:val="en-US"/>
        </w:rPr>
      </w:pPr>
    </w:p>
    <w:p w14:paraId="66BEF7D2" w14:textId="7A7832C2"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comments for the following findings have been received, but do not align to the findings that were raised:</w:t>
      </w:r>
    </w:p>
    <w:p w14:paraId="70403D47" w14:textId="77777777" w:rsidR="0002226F" w:rsidRPr="00DC1080" w:rsidRDefault="0002226F" w:rsidP="001C1139">
      <w:pPr>
        <w:autoSpaceDE w:val="0"/>
        <w:autoSpaceDN w:val="0"/>
        <w:adjustRightInd w:val="0"/>
        <w:spacing w:after="0" w:line="240" w:lineRule="auto"/>
        <w:ind w:left="567"/>
        <w:jc w:val="both"/>
        <w:rPr>
          <w:rFonts w:cs="Arial"/>
          <w:lang w:val="en-US"/>
        </w:rPr>
      </w:pPr>
    </w:p>
    <w:p w14:paraId="473616DE" w14:textId="77777777"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 xml:space="preserve">The user access form for Pheletso Sedibe had not been signed off. Furthermore, the user profile for Pheletso Sedibe could not be obtained. </w:t>
      </w:r>
    </w:p>
    <w:p w14:paraId="3616F2DB" w14:textId="77777777" w:rsidR="0002226F" w:rsidRDefault="0002226F" w:rsidP="0002226F">
      <w:pPr>
        <w:pStyle w:val="12ndBullet"/>
        <w:numPr>
          <w:ilvl w:val="0"/>
          <w:numId w:val="0"/>
        </w:numPr>
        <w:tabs>
          <w:tab w:val="left" w:pos="993"/>
        </w:tabs>
        <w:spacing w:after="0"/>
        <w:ind w:left="567"/>
        <w:jc w:val="both"/>
        <w:rPr>
          <w:rFonts w:cs="Arial"/>
          <w:szCs w:val="22"/>
        </w:rPr>
      </w:pPr>
    </w:p>
    <w:p w14:paraId="01182BDA" w14:textId="3C702A63"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Password reset forms for the sampled users could not be obtained.</w:t>
      </w:r>
    </w:p>
    <w:p w14:paraId="2DAAC7BE" w14:textId="77777777" w:rsidR="0002226F" w:rsidRDefault="0002226F" w:rsidP="0002226F">
      <w:pPr>
        <w:pStyle w:val="12ndBullet"/>
        <w:numPr>
          <w:ilvl w:val="0"/>
          <w:numId w:val="0"/>
        </w:numPr>
        <w:tabs>
          <w:tab w:val="left" w:pos="993"/>
        </w:tabs>
        <w:spacing w:after="0"/>
        <w:ind w:left="567"/>
        <w:jc w:val="both"/>
        <w:rPr>
          <w:rFonts w:cs="Arial"/>
          <w:szCs w:val="22"/>
        </w:rPr>
      </w:pPr>
    </w:p>
    <w:p w14:paraId="1756FE93" w14:textId="5616398D"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Inadequate password configurations on SAGE.</w:t>
      </w:r>
    </w:p>
    <w:p w14:paraId="26F43A53" w14:textId="77777777" w:rsidR="0002226F" w:rsidRDefault="0002226F" w:rsidP="0002226F">
      <w:pPr>
        <w:pStyle w:val="12ndBullet"/>
        <w:numPr>
          <w:ilvl w:val="0"/>
          <w:numId w:val="0"/>
        </w:numPr>
        <w:tabs>
          <w:tab w:val="left" w:pos="993"/>
        </w:tabs>
        <w:spacing w:after="0"/>
        <w:ind w:left="567"/>
        <w:jc w:val="both"/>
        <w:rPr>
          <w:rFonts w:cs="Arial"/>
          <w:szCs w:val="22"/>
        </w:rPr>
      </w:pPr>
    </w:p>
    <w:p w14:paraId="7F70FF9A" w14:textId="16F743E4"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Duplicate users (Following assessment of the supplementary evidence provided, it was noted that there were still duplicate users on the system)</w:t>
      </w:r>
    </w:p>
    <w:p w14:paraId="2D0AB71D" w14:textId="7A056969" w:rsidR="001B0ADD" w:rsidRDefault="001B0ADD" w:rsidP="0002226F">
      <w:pPr>
        <w:autoSpaceDE w:val="0"/>
        <w:autoSpaceDN w:val="0"/>
        <w:adjustRightInd w:val="0"/>
        <w:spacing w:after="0" w:line="240" w:lineRule="auto"/>
        <w:ind w:left="567"/>
        <w:rPr>
          <w:rFonts w:cs="Arial"/>
          <w:bCs/>
        </w:rPr>
      </w:pPr>
    </w:p>
    <w:p w14:paraId="3CA9CBC5" w14:textId="32125901" w:rsidR="0002226F" w:rsidRDefault="0002226F">
      <w:pPr>
        <w:spacing w:after="200"/>
        <w:rPr>
          <w:rFonts w:cs="Arial"/>
          <w:bCs/>
        </w:rPr>
      </w:pPr>
      <w:r>
        <w:rPr>
          <w:rFonts w:cs="Arial"/>
          <w:bCs/>
        </w:rPr>
        <w:br w:type="page"/>
      </w:r>
    </w:p>
    <w:p w14:paraId="368DF614"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PMIS</w:t>
      </w:r>
    </w:p>
    <w:p w14:paraId="7F262B56" w14:textId="77777777" w:rsidR="001B0ADD" w:rsidRPr="00ED76DB" w:rsidRDefault="001B0ADD" w:rsidP="00595492">
      <w:pPr>
        <w:spacing w:after="0" w:line="240" w:lineRule="auto"/>
        <w:ind w:left="567"/>
        <w:jc w:val="both"/>
        <w:rPr>
          <w:rFonts w:eastAsia="Calibri" w:cs="Arial"/>
          <w:lang w:eastAsia="en-GB"/>
        </w:rPr>
      </w:pPr>
    </w:p>
    <w:p w14:paraId="76598CC8" w14:textId="65159341"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Audit finding</w:t>
      </w:r>
    </w:p>
    <w:p w14:paraId="07BF0234"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647ACF50" w14:textId="77777777" w:rsidR="001B0ADD"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The following deficiencies were noted with regards to the administration of user access controls on the PMIS system:</w:t>
      </w:r>
    </w:p>
    <w:p w14:paraId="5670173D" w14:textId="77777777" w:rsidR="001B0ADD" w:rsidRPr="00DC1080" w:rsidRDefault="001B0ADD" w:rsidP="00595492">
      <w:pPr>
        <w:autoSpaceDE w:val="0"/>
        <w:autoSpaceDN w:val="0"/>
        <w:adjustRightInd w:val="0"/>
        <w:spacing w:after="0" w:line="240" w:lineRule="auto"/>
        <w:ind w:left="567"/>
        <w:jc w:val="both"/>
        <w:rPr>
          <w:rFonts w:cs="Arial"/>
          <w:lang w:val="en-US"/>
        </w:rPr>
      </w:pPr>
    </w:p>
    <w:p w14:paraId="25385D92"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a system generated list of user amendments could not be obtained.</w:t>
      </w:r>
    </w:p>
    <w:p w14:paraId="7E6A7EC8"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568EA934" w14:textId="7416DC42"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password resets on page 6, section 7.3. However, password reset forms for the following users could not be obtained:</w:t>
      </w:r>
    </w:p>
    <w:p w14:paraId="2C0CB4AF" w14:textId="77777777" w:rsidR="00595492" w:rsidRPr="00DC1080" w:rsidRDefault="00595492" w:rsidP="00595492">
      <w:pPr>
        <w:pStyle w:val="12ndBullet"/>
        <w:numPr>
          <w:ilvl w:val="0"/>
          <w:numId w:val="0"/>
        </w:numPr>
        <w:tabs>
          <w:tab w:val="left" w:pos="993"/>
        </w:tabs>
        <w:spacing w:after="0"/>
        <w:ind w:left="927"/>
        <w:jc w:val="both"/>
        <w:rPr>
          <w:rFonts w:cs="Arial"/>
          <w:szCs w:val="22"/>
        </w:rPr>
      </w:pPr>
    </w:p>
    <w:tbl>
      <w:tblPr>
        <w:tblW w:w="8364" w:type="dxa"/>
        <w:tblInd w:w="559" w:type="dxa"/>
        <w:tblLayout w:type="fixed"/>
        <w:tblCellMar>
          <w:left w:w="0" w:type="dxa"/>
          <w:right w:w="0" w:type="dxa"/>
        </w:tblCellMar>
        <w:tblLook w:val="04A0" w:firstRow="1" w:lastRow="0" w:firstColumn="1" w:lastColumn="0" w:noHBand="0" w:noVBand="1"/>
      </w:tblPr>
      <w:tblGrid>
        <w:gridCol w:w="3119"/>
        <w:gridCol w:w="2126"/>
        <w:gridCol w:w="3119"/>
      </w:tblGrid>
      <w:tr w:rsidR="001B0ADD" w:rsidRPr="00DC1080" w14:paraId="2E2E2313" w14:textId="77777777" w:rsidTr="001B0ADD">
        <w:trPr>
          <w:trHeight w:val="290"/>
        </w:trPr>
        <w:tc>
          <w:tcPr>
            <w:tcW w:w="311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39FE151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Name</w:t>
            </w:r>
          </w:p>
        </w:tc>
        <w:tc>
          <w:tcPr>
            <w:tcW w:w="2126"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637D08F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Surname</w:t>
            </w:r>
          </w:p>
        </w:tc>
        <w:tc>
          <w:tcPr>
            <w:tcW w:w="311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4ECD1F14"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Password reset date</w:t>
            </w:r>
          </w:p>
        </w:tc>
      </w:tr>
      <w:tr w:rsidR="001B0ADD" w:rsidRPr="00DC1080" w14:paraId="62965B0E"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045D74"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Martha</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18204E8"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Ramafalo</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40302FC"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15/08/2019</w:t>
            </w:r>
          </w:p>
        </w:tc>
      </w:tr>
      <w:tr w:rsidR="001B0ADD" w:rsidRPr="00DC1080" w14:paraId="44E3B4AE"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D301C4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Dimakatso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9BA853E"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Shai</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396A279"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4/2/2020</w:t>
            </w:r>
          </w:p>
        </w:tc>
      </w:tr>
      <w:tr w:rsidR="001B0ADD" w:rsidRPr="00DC1080" w14:paraId="5729F505"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973DF1"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Refilwe</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30326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Masemola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094F09"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10/10/2019</w:t>
            </w:r>
          </w:p>
        </w:tc>
      </w:tr>
      <w:tr w:rsidR="001B0ADD" w:rsidRPr="00DC1080" w14:paraId="3DA5D9F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FA9981B"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Bathmanathen</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3D351A"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Moodley</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2AF27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9/12/2019</w:t>
            </w:r>
          </w:p>
        </w:tc>
      </w:tr>
      <w:tr w:rsidR="001B0ADD" w:rsidRPr="00DC1080" w14:paraId="6D7EBDC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EA88F5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Tebogo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8E9FB8"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Phiri</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1921D66"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10/7/2019</w:t>
            </w:r>
          </w:p>
        </w:tc>
      </w:tr>
      <w:tr w:rsidR="001B0ADD" w:rsidRPr="00DC1080" w14:paraId="017742B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24442F5"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Refilwe</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FC9709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Masemola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DF23F67"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14/10/2019</w:t>
            </w:r>
          </w:p>
        </w:tc>
      </w:tr>
      <w:tr w:rsidR="001B0ADD" w:rsidRPr="00DC1080" w14:paraId="682E7DB2"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7480AE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Sonto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1D7FDC5"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Sambo</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62F1B13"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22/08/2019</w:t>
            </w:r>
          </w:p>
        </w:tc>
      </w:tr>
      <w:tr w:rsidR="001B0ADD" w:rsidRPr="00DC1080" w14:paraId="59D66D23"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A9905AE"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Cebo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7BD341"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Ndlovu</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86445CC"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25/07/2019</w:t>
            </w:r>
          </w:p>
        </w:tc>
      </w:tr>
      <w:tr w:rsidR="001B0ADD" w:rsidRPr="00DC1080" w14:paraId="2E04933A"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25C33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Gordon</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BFC7B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Thakanyane</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15E699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22/01/2020</w:t>
            </w:r>
          </w:p>
        </w:tc>
      </w:tr>
      <w:tr w:rsidR="001B0ADD" w:rsidRPr="00DC1080" w14:paraId="3046055F"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090F0B7"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Nompumelelo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36F4B6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Manzezulu</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FABE39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6/3/2020</w:t>
            </w:r>
          </w:p>
        </w:tc>
      </w:tr>
      <w:tr w:rsidR="001B0ADD" w:rsidRPr="00DC1080" w14:paraId="2E6D2569"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48E34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Nishi</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45005A"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Sharma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E2B4E7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11/3/2020</w:t>
            </w:r>
          </w:p>
        </w:tc>
      </w:tr>
    </w:tbl>
    <w:p w14:paraId="40D0CD79" w14:textId="77777777" w:rsidR="00595492" w:rsidRDefault="00595492" w:rsidP="00595492">
      <w:pPr>
        <w:pStyle w:val="12ndBullet"/>
        <w:numPr>
          <w:ilvl w:val="0"/>
          <w:numId w:val="0"/>
        </w:numPr>
        <w:tabs>
          <w:tab w:val="left" w:pos="993"/>
        </w:tabs>
        <w:spacing w:after="0"/>
        <w:ind w:left="927"/>
        <w:jc w:val="both"/>
        <w:rPr>
          <w:rFonts w:cs="Arial"/>
          <w:szCs w:val="22"/>
        </w:rPr>
      </w:pPr>
    </w:p>
    <w:p w14:paraId="2C40F740" w14:textId="46803DD4"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Account Management Policy outlines on page 7, section 7.4 the process for revoking user access on applications. However, a comparison between the active user list and the HR terminations could not be performed as the active user list did not have a standard naming convention for users on the system. </w:t>
      </w:r>
    </w:p>
    <w:p w14:paraId="7CCBC12A" w14:textId="77777777" w:rsidR="00595492" w:rsidRDefault="00595492" w:rsidP="00595492">
      <w:pPr>
        <w:pStyle w:val="12ndBullet"/>
        <w:numPr>
          <w:ilvl w:val="0"/>
          <w:numId w:val="0"/>
        </w:numPr>
        <w:tabs>
          <w:tab w:val="left" w:pos="567"/>
        </w:tabs>
        <w:spacing w:after="0"/>
        <w:ind w:left="567"/>
        <w:jc w:val="both"/>
        <w:rPr>
          <w:rFonts w:cs="Arial"/>
          <w:szCs w:val="22"/>
        </w:rPr>
      </w:pPr>
    </w:p>
    <w:p w14:paraId="535A1E60" w14:textId="5C1A6CC6"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on page 8, section 7.6 the process for the review of user access rights. However, it was noted that the review of user access was not performed on PMIS.</w:t>
      </w:r>
    </w:p>
    <w:p w14:paraId="7023B76D" w14:textId="77777777" w:rsidR="00595492" w:rsidRDefault="00595492" w:rsidP="00595492">
      <w:pPr>
        <w:pStyle w:val="12ndBullet"/>
        <w:numPr>
          <w:ilvl w:val="0"/>
          <w:numId w:val="0"/>
        </w:numPr>
        <w:tabs>
          <w:tab w:val="left" w:pos="567"/>
        </w:tabs>
        <w:spacing w:after="0"/>
        <w:ind w:left="567"/>
        <w:jc w:val="both"/>
        <w:rPr>
          <w:rFonts w:cs="Arial"/>
          <w:szCs w:val="22"/>
        </w:rPr>
      </w:pPr>
    </w:p>
    <w:p w14:paraId="434C37B2" w14:textId="0D32C7B2"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Access Management Policy outlines on page 8, section 7.7 the process for the review of system administrator activities. However, the review of system administrator activities had not been performed. </w:t>
      </w:r>
    </w:p>
    <w:p w14:paraId="238F6571" w14:textId="77777777" w:rsidR="00595492" w:rsidRDefault="00595492" w:rsidP="00595492">
      <w:pPr>
        <w:pStyle w:val="12ndBullet"/>
        <w:numPr>
          <w:ilvl w:val="0"/>
          <w:numId w:val="0"/>
        </w:numPr>
        <w:tabs>
          <w:tab w:val="left" w:pos="567"/>
        </w:tabs>
        <w:spacing w:after="0"/>
        <w:ind w:left="567"/>
        <w:jc w:val="both"/>
        <w:rPr>
          <w:rFonts w:cs="Arial"/>
          <w:szCs w:val="22"/>
        </w:rPr>
      </w:pPr>
    </w:p>
    <w:p w14:paraId="5E0173F1" w14:textId="13EA6E1F"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The following password configurations could not be obtained to ascertain whether the PMIS system was adequately configured:</w:t>
      </w:r>
    </w:p>
    <w:p w14:paraId="78C9BAF1"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6E1599F2"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4DBFD66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5391AA4D"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163F273D"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0FD10BC8"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61BDA91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440D6C84"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p w14:paraId="5208D985" w14:textId="5EC779E8"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Risks</w:t>
      </w:r>
    </w:p>
    <w:p w14:paraId="259CAA20"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388DADCA"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function amendments, password resets and user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2E50FC7F"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73F34D01"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57DE1A65"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7EA7786B"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79C39801" w14:textId="77777777" w:rsidR="001B0ADD" w:rsidRPr="00DC1080" w:rsidRDefault="001B0ADD" w:rsidP="00595492">
      <w:pPr>
        <w:pStyle w:val="12ndBullet"/>
        <w:numPr>
          <w:ilvl w:val="0"/>
          <w:numId w:val="0"/>
        </w:numPr>
        <w:tabs>
          <w:tab w:val="left" w:pos="993"/>
        </w:tabs>
        <w:spacing w:after="0"/>
        <w:jc w:val="both"/>
        <w:rPr>
          <w:rFonts w:cs="Arial"/>
          <w:szCs w:val="22"/>
        </w:rPr>
      </w:pPr>
    </w:p>
    <w:p w14:paraId="5FAB575F" w14:textId="6EAC488B"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6267FC79"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4B43BED6" w14:textId="54BAED81" w:rsidR="001B0ADD" w:rsidRDefault="001B0ADD" w:rsidP="00595492">
      <w:pPr>
        <w:autoSpaceDE w:val="0"/>
        <w:autoSpaceDN w:val="0"/>
        <w:adjustRightInd w:val="0"/>
        <w:spacing w:after="0" w:line="240" w:lineRule="auto"/>
        <w:ind w:left="567"/>
        <w:jc w:val="both"/>
        <w:rPr>
          <w:rFonts w:cs="Arial"/>
          <w:lang w:val="en-US"/>
        </w:rPr>
      </w:pPr>
      <w:r w:rsidRPr="00595492">
        <w:rPr>
          <w:rFonts w:cs="Arial"/>
          <w:i/>
          <w:lang w:val="en-US"/>
        </w:rPr>
        <w:t>Financial and performance management:</w:t>
      </w:r>
      <w:r w:rsidRPr="00DC1080">
        <w:rPr>
          <w:rFonts w:cs="Arial"/>
          <w:lang w:val="en-US"/>
        </w:rPr>
        <w:t xml:space="preserve"> IT systems</w:t>
      </w:r>
    </w:p>
    <w:p w14:paraId="22365D82" w14:textId="77777777" w:rsidR="00595492" w:rsidRPr="00DC1080" w:rsidRDefault="00595492" w:rsidP="00595492">
      <w:pPr>
        <w:autoSpaceDE w:val="0"/>
        <w:autoSpaceDN w:val="0"/>
        <w:adjustRightInd w:val="0"/>
        <w:spacing w:after="0" w:line="240" w:lineRule="auto"/>
        <w:ind w:left="567"/>
        <w:jc w:val="both"/>
        <w:rPr>
          <w:rFonts w:cs="Arial"/>
          <w:lang w:val="en-US"/>
        </w:rPr>
      </w:pPr>
    </w:p>
    <w:p w14:paraId="00FD0418" w14:textId="77777777" w:rsidR="001B0ADD" w:rsidRPr="00DC1080"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Lack of adherence to the User Access Management Policy in ensuring that user access management controls are adequately implemented.</w:t>
      </w:r>
      <w:r w:rsidRPr="00DC1080" w:rsidDel="005F03F2">
        <w:rPr>
          <w:rFonts w:cs="Arial"/>
          <w:lang w:val="en-US"/>
        </w:rPr>
        <w:t xml:space="preserve"> </w:t>
      </w:r>
    </w:p>
    <w:p w14:paraId="0592B2DC" w14:textId="77777777" w:rsidR="001B0ADD" w:rsidRDefault="001B0ADD" w:rsidP="00595492">
      <w:pPr>
        <w:autoSpaceDE w:val="0"/>
        <w:autoSpaceDN w:val="0"/>
        <w:adjustRightInd w:val="0"/>
        <w:spacing w:after="0" w:line="240" w:lineRule="auto"/>
        <w:ind w:left="567"/>
        <w:jc w:val="both"/>
        <w:rPr>
          <w:rFonts w:cs="Arial"/>
          <w:b/>
          <w:lang w:val="en-US"/>
        </w:rPr>
      </w:pPr>
    </w:p>
    <w:p w14:paraId="67E466DB" w14:textId="3DEC3EFE"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select="TEXTFIELD6"/&gt;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Recommendation</w:t>
      </w:r>
    </w:p>
    <w:p w14:paraId="2B3962B4"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404AC917" w14:textId="5CCC221A" w:rsidR="001B0ADD"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IT management should ensure that:</w:t>
      </w:r>
    </w:p>
    <w:p w14:paraId="1E453084" w14:textId="77777777" w:rsidR="00595492" w:rsidRPr="00DC1080" w:rsidRDefault="00595492" w:rsidP="00595492">
      <w:pPr>
        <w:autoSpaceDE w:val="0"/>
        <w:autoSpaceDN w:val="0"/>
        <w:adjustRightInd w:val="0"/>
        <w:spacing w:after="0" w:line="240" w:lineRule="auto"/>
        <w:ind w:left="567"/>
        <w:jc w:val="both"/>
        <w:rPr>
          <w:rFonts w:cs="Arial"/>
          <w:lang w:val="en-US"/>
        </w:rPr>
      </w:pPr>
    </w:p>
    <w:p w14:paraId="101156AB" w14:textId="4DC7AFAA"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F</w:t>
      </w:r>
      <w:r w:rsidR="001B0ADD" w:rsidRPr="00DC1080">
        <w:rPr>
          <w:rFonts w:cs="Arial"/>
          <w:szCs w:val="22"/>
        </w:rPr>
        <w:t>unction amendments, password resets and user terminations are adequately approved and documented.</w:t>
      </w:r>
    </w:p>
    <w:p w14:paraId="31C12A99" w14:textId="77777777" w:rsidR="00595492" w:rsidRDefault="00595492" w:rsidP="00595492">
      <w:pPr>
        <w:pStyle w:val="12ndBullet"/>
        <w:numPr>
          <w:ilvl w:val="0"/>
          <w:numId w:val="0"/>
        </w:numPr>
        <w:tabs>
          <w:tab w:val="left" w:pos="993"/>
        </w:tabs>
        <w:spacing w:after="0"/>
        <w:ind w:left="567"/>
        <w:jc w:val="both"/>
        <w:rPr>
          <w:rFonts w:cs="Arial"/>
          <w:szCs w:val="22"/>
        </w:rPr>
      </w:pPr>
    </w:p>
    <w:p w14:paraId="04369366" w14:textId="02FCA7E2"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S</w:t>
      </w:r>
      <w:r w:rsidR="001B0ADD" w:rsidRPr="00DC1080">
        <w:rPr>
          <w:rFonts w:cs="Arial"/>
          <w:szCs w:val="22"/>
        </w:rPr>
        <w:t>ystem administrator activities are regularly reviewed and adequately documented.</w:t>
      </w:r>
    </w:p>
    <w:p w14:paraId="10D7E9E0" w14:textId="77777777" w:rsidR="00595492" w:rsidRDefault="00595492" w:rsidP="00595492">
      <w:pPr>
        <w:pStyle w:val="12ndBullet"/>
        <w:numPr>
          <w:ilvl w:val="0"/>
          <w:numId w:val="0"/>
        </w:numPr>
        <w:tabs>
          <w:tab w:val="left" w:pos="993"/>
        </w:tabs>
        <w:spacing w:after="0"/>
        <w:ind w:left="567"/>
        <w:jc w:val="both"/>
        <w:rPr>
          <w:rFonts w:cs="Arial"/>
          <w:szCs w:val="22"/>
        </w:rPr>
      </w:pPr>
    </w:p>
    <w:p w14:paraId="3CC16927" w14:textId="69D44E97"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S</w:t>
      </w:r>
      <w:r w:rsidR="001B0ADD" w:rsidRPr="00DC1080">
        <w:rPr>
          <w:rFonts w:cs="Arial"/>
          <w:szCs w:val="22"/>
        </w:rPr>
        <w:t xml:space="preserve">trong passwords are configured on the application systems, and are driven by the prescripts of the User Access Management Policy. </w:t>
      </w:r>
    </w:p>
    <w:p w14:paraId="62EBC060" w14:textId="77777777" w:rsidR="001B0ADD" w:rsidRPr="00ED76DB" w:rsidRDefault="001B0ADD" w:rsidP="00595492">
      <w:pPr>
        <w:pStyle w:val="ListParagraph"/>
        <w:numPr>
          <w:ilvl w:val="0"/>
          <w:numId w:val="0"/>
        </w:numPr>
        <w:spacing w:after="0"/>
        <w:ind w:left="567"/>
        <w:jc w:val="both"/>
        <w:rPr>
          <w:rFonts w:cs="Arial"/>
          <w:color w:val="000000"/>
          <w:u w:color="000000"/>
        </w:rPr>
      </w:pPr>
    </w:p>
    <w:p w14:paraId="09402075" w14:textId="403E41AB"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2F6A086D" w14:textId="77777777" w:rsidR="00595492" w:rsidRPr="00DC1080" w:rsidRDefault="00595492" w:rsidP="00595492">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6F616167"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7C29EC76"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disagrees with all the findings except for the finding on PMIS administrator activities review and user access reviews</w:t>
            </w:r>
          </w:p>
        </w:tc>
      </w:tr>
      <w:tr w:rsidR="001B0ADD" w:rsidRPr="00DC1080" w14:paraId="176B4062"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5E2940C"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internal control deficiencies:</w:t>
            </w:r>
          </w:p>
          <w:p w14:paraId="60564BED" w14:textId="77777777" w:rsidR="001B0ADD" w:rsidRPr="00DC1080" w:rsidRDefault="001B0ADD" w:rsidP="00595492">
            <w:pPr>
              <w:spacing w:after="0"/>
              <w:jc w:val="both"/>
              <w:rPr>
                <w:rFonts w:cs="Arial"/>
                <w:b/>
                <w:sz w:val="22"/>
                <w:szCs w:val="22"/>
              </w:rPr>
            </w:pPr>
          </w:p>
          <w:p w14:paraId="69ABAC7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The user list from the PMIS system was provided to AGSA with the user profile included as well as part of the report.</w:t>
            </w:r>
          </w:p>
          <w:p w14:paraId="7A037A16"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ICT provided the forms as ICT understood the request as to provide the forms provided by the users. The list could not be immediately provided after receiving clarification from AGSA team for ICT to provide a report extracted from PMIS.</w:t>
            </w:r>
          </w:p>
          <w:p w14:paraId="726F94AD"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This is a repetition from the SAGE request above on item 1.2.</w:t>
            </w:r>
          </w:p>
          <w:p w14:paraId="3DA7A643"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 xml:space="preserve">The forms are received with the information as captured and approved by line managers where officials captured their names in the manner as captured on the system. </w:t>
            </w:r>
          </w:p>
          <w:p w14:paraId="63A22417"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The lack of the access review for PMIS users can be contributed to the task not correctly assigned to the new official due to the hand over process where one of the activities assigned should have been to also perform a user access review for PMIS system as well.</w:t>
            </w:r>
          </w:p>
          <w:p w14:paraId="5E4F78B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PMIS Password configurations are solely managed by SITA as part of all the mainframe systems password configuration and/or policy. This includes systems such as WCS, PERSAL, etc.</w:t>
            </w:r>
          </w:p>
          <w:p w14:paraId="29D6258C" w14:textId="77777777" w:rsidR="001B0ADD" w:rsidRPr="00DC1080" w:rsidRDefault="001B0ADD" w:rsidP="00595492">
            <w:pPr>
              <w:spacing w:after="0"/>
              <w:jc w:val="both"/>
              <w:rPr>
                <w:rFonts w:cs="Arial"/>
                <w:b/>
                <w:sz w:val="22"/>
                <w:szCs w:val="22"/>
              </w:rPr>
            </w:pPr>
          </w:p>
        </w:tc>
      </w:tr>
      <w:tr w:rsidR="001B0ADD" w:rsidRPr="00DC1080" w14:paraId="552BFBC2"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8919EE3" w14:textId="77777777" w:rsidR="001B0ADD" w:rsidRPr="00DC1080" w:rsidRDefault="001B0ADD" w:rsidP="00595492">
            <w:pPr>
              <w:spacing w:after="0"/>
              <w:jc w:val="both"/>
              <w:rPr>
                <w:rFonts w:cs="Arial"/>
                <w:b/>
                <w:sz w:val="22"/>
                <w:szCs w:val="22"/>
              </w:rPr>
            </w:pPr>
            <w:r w:rsidRPr="00DC1080">
              <w:rPr>
                <w:rFonts w:cs="Arial"/>
                <w:b/>
                <w:sz w:val="22"/>
                <w:szCs w:val="22"/>
              </w:rPr>
              <w:t xml:space="preserve">Management comment on recommendations: </w:t>
            </w:r>
          </w:p>
          <w:p w14:paraId="55890F2E" w14:textId="77777777" w:rsidR="001B0ADD" w:rsidRPr="00DC1080" w:rsidRDefault="001B0ADD" w:rsidP="00595492">
            <w:pPr>
              <w:spacing w:after="0"/>
              <w:jc w:val="both"/>
              <w:rPr>
                <w:rFonts w:cs="Arial"/>
                <w:b/>
                <w:sz w:val="22"/>
                <w:szCs w:val="22"/>
              </w:rPr>
            </w:pPr>
          </w:p>
          <w:p w14:paraId="061831B4"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Function amendments, password resets, user access and user access are only performed through an approved user profile amendment form. User terminations must be communicated by line function to ICT for immediate execution.</w:t>
            </w:r>
          </w:p>
          <w:p w14:paraId="69377FA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System administrator activities to be regularly reviewed and adequately documented on the ICT User management policy.</w:t>
            </w:r>
          </w:p>
          <w:p w14:paraId="1128615E" w14:textId="77777777" w:rsidR="001B0ADD" w:rsidRPr="00DC1080" w:rsidRDefault="001B0ADD" w:rsidP="00595492">
            <w:pPr>
              <w:spacing w:after="0"/>
              <w:jc w:val="both"/>
              <w:rPr>
                <w:rFonts w:cs="Arial"/>
                <w:b/>
                <w:sz w:val="22"/>
                <w:szCs w:val="22"/>
              </w:rPr>
            </w:pPr>
            <w:r w:rsidRPr="00DC1080">
              <w:rPr>
                <w:rFonts w:cs="Arial"/>
                <w:color w:val="000000"/>
                <w:sz w:val="22"/>
                <w:szCs w:val="22"/>
                <w:lang w:eastAsia="en-GB"/>
              </w:rPr>
              <w:t>For PMIS and all mainframe systems this process can only be managed by SITA. The DPWI ICT User Management Policy must be adequately documented to specify the same</w:t>
            </w:r>
          </w:p>
        </w:tc>
      </w:tr>
      <w:tr w:rsidR="001B0ADD" w:rsidRPr="00DC1080" w14:paraId="51C7E65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3662C8D" w14:textId="77777777" w:rsidR="001B0ADD" w:rsidRPr="00DC1080" w:rsidRDefault="001B0ADD" w:rsidP="00595492">
            <w:pPr>
              <w:spacing w:after="0"/>
              <w:jc w:val="both"/>
              <w:rPr>
                <w:rFonts w:cs="Arial"/>
                <w:b/>
                <w:sz w:val="22"/>
                <w:szCs w:val="22"/>
              </w:rPr>
            </w:pPr>
            <w:r w:rsidRPr="00DC1080">
              <w:rPr>
                <w:rFonts w:cs="Arial"/>
                <w:b/>
                <w:sz w:val="22"/>
                <w:szCs w:val="22"/>
              </w:rPr>
              <w:t>Remedial actions:</w:t>
            </w:r>
          </w:p>
        </w:tc>
      </w:tr>
      <w:tr w:rsidR="001B0ADD" w:rsidRPr="00DC1080" w14:paraId="7CE69736"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7CDCEF52" w14:textId="77777777" w:rsidR="001B0ADD" w:rsidRPr="00DC1080" w:rsidRDefault="001B0ADD" w:rsidP="00595492">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42D61AD2" w14:textId="77777777" w:rsidR="001B0ADD" w:rsidRPr="00DC1080" w:rsidRDefault="001B0ADD" w:rsidP="00595492">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497" w:type="dxa"/>
            <w:tcBorders>
              <w:top w:val="single" w:sz="4" w:space="0" w:color="auto"/>
              <w:left w:val="single" w:sz="4" w:space="0" w:color="auto"/>
              <w:bottom w:val="single" w:sz="4" w:space="0" w:color="auto"/>
              <w:right w:val="single" w:sz="4" w:space="0" w:color="auto"/>
            </w:tcBorders>
          </w:tcPr>
          <w:p w14:paraId="2ACFB1D9" w14:textId="77777777" w:rsidR="001B0ADD" w:rsidRPr="00DC1080" w:rsidRDefault="001B0ADD" w:rsidP="00595492">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3543FA77" w14:textId="77777777" w:rsidR="001B0ADD" w:rsidRPr="00ED76DB" w:rsidRDefault="001B0ADD" w:rsidP="00595492">
      <w:pPr>
        <w:pStyle w:val="ListParagraph"/>
        <w:numPr>
          <w:ilvl w:val="0"/>
          <w:numId w:val="0"/>
        </w:numPr>
        <w:spacing w:after="0"/>
        <w:ind w:left="567"/>
        <w:jc w:val="both"/>
        <w:rPr>
          <w:rFonts w:cs="Arial"/>
          <w:b/>
        </w:rPr>
      </w:pPr>
    </w:p>
    <w:p w14:paraId="0BEC66D9" w14:textId="4B9A6985"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7DCEF65E"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07324E7B" w14:textId="77777777" w:rsidR="001B0ADD" w:rsidRPr="00DC1080"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2FF96847" w14:textId="77777777" w:rsidR="001B0ADD" w:rsidRDefault="001B0ADD" w:rsidP="00595492">
      <w:pPr>
        <w:spacing w:after="0" w:line="240" w:lineRule="auto"/>
        <w:ind w:left="567"/>
        <w:jc w:val="both"/>
        <w:rPr>
          <w:rFonts w:cs="Arial"/>
          <w:b/>
          <w:bCs/>
        </w:rPr>
      </w:pPr>
    </w:p>
    <w:p w14:paraId="44A59965" w14:textId="449A5CB2" w:rsidR="00595492" w:rsidRDefault="00595492">
      <w:pPr>
        <w:spacing w:after="200"/>
        <w:rPr>
          <w:rFonts w:cs="Arial"/>
          <w:b/>
          <w:bCs/>
        </w:rPr>
      </w:pPr>
      <w:r>
        <w:rPr>
          <w:rFonts w:cs="Arial"/>
          <w:b/>
          <w:bCs/>
        </w:rPr>
        <w:br w:type="page"/>
      </w:r>
    </w:p>
    <w:p w14:paraId="1FFAA145" w14:textId="77777777" w:rsidR="001B0ADD"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WCS</w:t>
      </w:r>
    </w:p>
    <w:p w14:paraId="6D0984EB" w14:textId="77777777" w:rsidR="001B0ADD" w:rsidRPr="00DC1080" w:rsidRDefault="001B0ADD" w:rsidP="00595492">
      <w:pPr>
        <w:spacing w:after="0" w:line="240" w:lineRule="auto"/>
        <w:ind w:left="567"/>
        <w:contextualSpacing/>
        <w:jc w:val="both"/>
        <w:rPr>
          <w:rFonts w:cs="Arial"/>
          <w:b/>
        </w:rPr>
      </w:pPr>
    </w:p>
    <w:p w14:paraId="213D15B2" w14:textId="70D35A18" w:rsidR="001B0ADD" w:rsidRDefault="001B0ADD" w:rsidP="00595492">
      <w:pPr>
        <w:spacing w:after="0" w:line="240" w:lineRule="auto"/>
        <w:ind w:left="567"/>
        <w:contextualSpacing/>
        <w:jc w:val="both"/>
        <w:rPr>
          <w:rFonts w:cs="Arial"/>
          <w:b/>
        </w:rPr>
      </w:pPr>
      <w:r w:rsidRPr="00DC1080">
        <w:rPr>
          <w:rFonts w:cs="Arial"/>
          <w:b/>
        </w:rPr>
        <w:t>Audit finding</w:t>
      </w:r>
    </w:p>
    <w:p w14:paraId="77343A5C" w14:textId="77777777" w:rsidR="00B86E47" w:rsidRPr="00DC1080" w:rsidRDefault="00B86E47" w:rsidP="00595492">
      <w:pPr>
        <w:spacing w:after="0" w:line="240" w:lineRule="auto"/>
        <w:ind w:left="567"/>
        <w:contextualSpacing/>
        <w:jc w:val="both"/>
        <w:rPr>
          <w:rFonts w:cs="Arial"/>
          <w:b/>
        </w:rPr>
      </w:pPr>
    </w:p>
    <w:p w14:paraId="3F761DEA" w14:textId="6DDF7183" w:rsidR="001B0ADD" w:rsidRDefault="001B0ADD" w:rsidP="00595492">
      <w:pPr>
        <w:spacing w:after="0" w:line="240" w:lineRule="auto"/>
        <w:ind w:left="567"/>
        <w:contextualSpacing/>
        <w:jc w:val="both"/>
        <w:rPr>
          <w:rFonts w:cs="Arial"/>
        </w:rPr>
      </w:pPr>
      <w:r w:rsidRPr="00DC1080">
        <w:rPr>
          <w:rFonts w:cs="Arial"/>
        </w:rPr>
        <w:t>The following deficiencies were noted with regards to the administration of user access controls on the WCS system:</w:t>
      </w:r>
    </w:p>
    <w:p w14:paraId="30128E6D" w14:textId="77777777" w:rsidR="00B86E47" w:rsidRPr="00DC1080" w:rsidRDefault="00B86E47" w:rsidP="00595492">
      <w:pPr>
        <w:spacing w:after="0" w:line="240" w:lineRule="auto"/>
        <w:ind w:left="567"/>
        <w:contextualSpacing/>
        <w:jc w:val="both"/>
        <w:rPr>
          <w:rFonts w:cs="Arial"/>
        </w:rPr>
      </w:pPr>
    </w:p>
    <w:p w14:paraId="31666217"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for the creation of new users on applications systems on page 5, section 7.1. It was noted that there were 38 new users that had been created on WCS, however, the new user access form for William Lebudi could not be obtained. Furthermore, it was noted that the new user access forms for Patrick Nesangani and Mvelisi Mnyaka did not outline the access to be granted to the users.</w:t>
      </w:r>
    </w:p>
    <w:p w14:paraId="3FCDDC28"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5783AF2A"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the user amendment form for Valencia van Deventer had been approved to grant the user access to the Key Account Administration function, however, the user was granted access to the Project Budget Administration function.</w:t>
      </w:r>
    </w:p>
    <w:p w14:paraId="71E3C6C8"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4A4DCF68"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for password resets on page 6, section 7.3 however, password reset forms for users that had reset their passwords could not be obtained.</w:t>
      </w:r>
    </w:p>
    <w:p w14:paraId="261AA039"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66818392" w14:textId="703A6C3B"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The following terminated users still had access to WCS, furthermore, 1 of the 5 terminated users had accessed the system after their termination date.</w:t>
      </w:r>
    </w:p>
    <w:p w14:paraId="0C57004F" w14:textId="77777777" w:rsidR="00B86E47" w:rsidRPr="00DC1080" w:rsidRDefault="00B86E47" w:rsidP="00B86E47">
      <w:pPr>
        <w:pStyle w:val="12ndBullet"/>
        <w:numPr>
          <w:ilvl w:val="0"/>
          <w:numId w:val="0"/>
        </w:numPr>
        <w:tabs>
          <w:tab w:val="left" w:pos="993"/>
        </w:tabs>
        <w:spacing w:after="0"/>
        <w:ind w:left="927"/>
        <w:jc w:val="both"/>
        <w:rPr>
          <w:rFonts w:cs="Arial"/>
          <w:szCs w:val="22"/>
        </w:rPr>
      </w:pPr>
    </w:p>
    <w:tbl>
      <w:tblPr>
        <w:tblW w:w="8454" w:type="dxa"/>
        <w:tblInd w:w="562" w:type="dxa"/>
        <w:tblLook w:val="04A0" w:firstRow="1" w:lastRow="0" w:firstColumn="1" w:lastColumn="0" w:noHBand="0" w:noVBand="1"/>
      </w:tblPr>
      <w:tblGrid>
        <w:gridCol w:w="1277"/>
        <w:gridCol w:w="1276"/>
        <w:gridCol w:w="1134"/>
        <w:gridCol w:w="1285"/>
        <w:gridCol w:w="2088"/>
        <w:gridCol w:w="1394"/>
      </w:tblGrid>
      <w:tr w:rsidR="001B0ADD" w:rsidRPr="00DC1080" w14:paraId="7FEA6C77" w14:textId="77777777" w:rsidTr="001B0ADD">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11A1623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First Name</w:t>
            </w:r>
          </w:p>
        </w:tc>
        <w:tc>
          <w:tcPr>
            <w:tcW w:w="1276"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77419A3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Surname</w:t>
            </w:r>
          </w:p>
        </w:tc>
        <w:tc>
          <w:tcPr>
            <w:tcW w:w="1134"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2AC61FB3"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Persal-No</w:t>
            </w:r>
          </w:p>
        </w:tc>
        <w:tc>
          <w:tcPr>
            <w:tcW w:w="1285"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0DBAE94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Last Transaction</w:t>
            </w:r>
          </w:p>
        </w:tc>
        <w:tc>
          <w:tcPr>
            <w:tcW w:w="2088"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5693F4B3"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RESIGNATION_DATE</w:t>
            </w:r>
          </w:p>
        </w:tc>
        <w:tc>
          <w:tcPr>
            <w:tcW w:w="1962" w:type="dxa"/>
            <w:tcBorders>
              <w:top w:val="single" w:sz="4" w:space="0" w:color="auto"/>
              <w:left w:val="nil"/>
              <w:bottom w:val="single" w:sz="4" w:space="0" w:color="auto"/>
              <w:right w:val="single" w:sz="4" w:space="0" w:color="auto"/>
            </w:tcBorders>
            <w:shd w:val="clear" w:color="auto" w:fill="808080" w:themeFill="background1" w:themeFillShade="80"/>
          </w:tcPr>
          <w:p w14:paraId="051F61CE" w14:textId="77777777" w:rsidR="001B0ADD" w:rsidRPr="003D782E" w:rsidRDefault="001B0ADD" w:rsidP="00595492">
            <w:pPr>
              <w:spacing w:after="0" w:line="240" w:lineRule="auto"/>
              <w:jc w:val="center"/>
              <w:rPr>
                <w:rFonts w:cs="Arial"/>
                <w:b/>
                <w:bCs/>
                <w:color w:val="000000"/>
                <w:sz w:val="18"/>
                <w:szCs w:val="18"/>
                <w:lang w:eastAsia="en-ZA"/>
              </w:rPr>
            </w:pPr>
          </w:p>
          <w:p w14:paraId="1FF7C918"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Comment</w:t>
            </w:r>
          </w:p>
        </w:tc>
      </w:tr>
      <w:tr w:rsidR="001B0ADD" w:rsidRPr="00DC1080" w14:paraId="0D4DAA55"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500DC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SIPHESIHLE</w:t>
            </w:r>
          </w:p>
        </w:tc>
        <w:tc>
          <w:tcPr>
            <w:tcW w:w="1276" w:type="dxa"/>
            <w:tcBorders>
              <w:top w:val="nil"/>
              <w:left w:val="nil"/>
              <w:bottom w:val="single" w:sz="4" w:space="0" w:color="auto"/>
              <w:right w:val="single" w:sz="4" w:space="0" w:color="auto"/>
            </w:tcBorders>
            <w:shd w:val="clear" w:color="auto" w:fill="auto"/>
            <w:noWrap/>
            <w:vAlign w:val="bottom"/>
            <w:hideMark/>
          </w:tcPr>
          <w:p w14:paraId="1D2CC77C"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DIDISHE</w:t>
            </w:r>
          </w:p>
        </w:tc>
        <w:tc>
          <w:tcPr>
            <w:tcW w:w="1134" w:type="dxa"/>
            <w:tcBorders>
              <w:top w:val="nil"/>
              <w:left w:val="nil"/>
              <w:bottom w:val="single" w:sz="4" w:space="0" w:color="auto"/>
              <w:right w:val="single" w:sz="4" w:space="0" w:color="auto"/>
            </w:tcBorders>
            <w:shd w:val="clear" w:color="auto" w:fill="auto"/>
            <w:noWrap/>
            <w:vAlign w:val="bottom"/>
            <w:hideMark/>
          </w:tcPr>
          <w:p w14:paraId="59EDAB20"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25577603</w:t>
            </w:r>
          </w:p>
        </w:tc>
        <w:tc>
          <w:tcPr>
            <w:tcW w:w="1285" w:type="dxa"/>
            <w:tcBorders>
              <w:top w:val="nil"/>
              <w:left w:val="nil"/>
              <w:bottom w:val="single" w:sz="4" w:space="0" w:color="auto"/>
              <w:right w:val="single" w:sz="4" w:space="0" w:color="auto"/>
            </w:tcBorders>
            <w:shd w:val="clear" w:color="auto" w:fill="auto"/>
            <w:noWrap/>
            <w:vAlign w:val="bottom"/>
            <w:hideMark/>
          </w:tcPr>
          <w:p w14:paraId="0DCAC49E"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20161206</w:t>
            </w:r>
          </w:p>
        </w:tc>
        <w:tc>
          <w:tcPr>
            <w:tcW w:w="2088" w:type="dxa"/>
            <w:tcBorders>
              <w:top w:val="nil"/>
              <w:left w:val="nil"/>
              <w:bottom w:val="single" w:sz="4" w:space="0" w:color="auto"/>
              <w:right w:val="single" w:sz="4" w:space="0" w:color="auto"/>
            </w:tcBorders>
            <w:shd w:val="clear" w:color="auto" w:fill="auto"/>
            <w:noWrap/>
            <w:vAlign w:val="bottom"/>
            <w:hideMark/>
          </w:tcPr>
          <w:p w14:paraId="36E59AA5"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216A7D17"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035C6688"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78C4396"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KIDWELL</w:t>
            </w:r>
          </w:p>
        </w:tc>
        <w:tc>
          <w:tcPr>
            <w:tcW w:w="1276" w:type="dxa"/>
            <w:tcBorders>
              <w:top w:val="nil"/>
              <w:left w:val="nil"/>
              <w:bottom w:val="single" w:sz="4" w:space="0" w:color="auto"/>
              <w:right w:val="single" w:sz="4" w:space="0" w:color="auto"/>
            </w:tcBorders>
            <w:shd w:val="clear" w:color="auto" w:fill="auto"/>
            <w:noWrap/>
            <w:vAlign w:val="bottom"/>
            <w:hideMark/>
          </w:tcPr>
          <w:p w14:paraId="5B09C0FC"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MOKADI</w:t>
            </w:r>
          </w:p>
        </w:tc>
        <w:tc>
          <w:tcPr>
            <w:tcW w:w="1134" w:type="dxa"/>
            <w:tcBorders>
              <w:top w:val="nil"/>
              <w:left w:val="nil"/>
              <w:bottom w:val="single" w:sz="4" w:space="0" w:color="auto"/>
              <w:right w:val="single" w:sz="4" w:space="0" w:color="auto"/>
            </w:tcBorders>
            <w:shd w:val="clear" w:color="auto" w:fill="auto"/>
            <w:noWrap/>
            <w:vAlign w:val="bottom"/>
            <w:hideMark/>
          </w:tcPr>
          <w:p w14:paraId="203D682E"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27158659</w:t>
            </w:r>
          </w:p>
        </w:tc>
        <w:tc>
          <w:tcPr>
            <w:tcW w:w="1285" w:type="dxa"/>
            <w:tcBorders>
              <w:top w:val="nil"/>
              <w:left w:val="nil"/>
              <w:bottom w:val="single" w:sz="4" w:space="0" w:color="auto"/>
              <w:right w:val="single" w:sz="4" w:space="0" w:color="auto"/>
            </w:tcBorders>
            <w:shd w:val="clear" w:color="auto" w:fill="auto"/>
            <w:noWrap/>
            <w:vAlign w:val="bottom"/>
            <w:hideMark/>
          </w:tcPr>
          <w:p w14:paraId="6ED25E0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20180510</w:t>
            </w:r>
          </w:p>
        </w:tc>
        <w:tc>
          <w:tcPr>
            <w:tcW w:w="2088" w:type="dxa"/>
            <w:tcBorders>
              <w:top w:val="nil"/>
              <w:left w:val="nil"/>
              <w:bottom w:val="single" w:sz="4" w:space="0" w:color="auto"/>
              <w:right w:val="single" w:sz="4" w:space="0" w:color="auto"/>
            </w:tcBorders>
            <w:shd w:val="clear" w:color="auto" w:fill="auto"/>
            <w:noWrap/>
            <w:vAlign w:val="bottom"/>
            <w:hideMark/>
          </w:tcPr>
          <w:p w14:paraId="176D86DD"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5FDB83CE"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1648FF04"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AD62A14"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BOIPELO VERONICA</w:t>
            </w:r>
          </w:p>
        </w:tc>
        <w:tc>
          <w:tcPr>
            <w:tcW w:w="1276" w:type="dxa"/>
            <w:tcBorders>
              <w:top w:val="nil"/>
              <w:left w:val="nil"/>
              <w:bottom w:val="single" w:sz="4" w:space="0" w:color="auto"/>
              <w:right w:val="single" w:sz="4" w:space="0" w:color="auto"/>
            </w:tcBorders>
            <w:shd w:val="clear" w:color="auto" w:fill="auto"/>
            <w:noWrap/>
            <w:vAlign w:val="bottom"/>
            <w:hideMark/>
          </w:tcPr>
          <w:p w14:paraId="5518FD5B"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MOABI</w:t>
            </w:r>
          </w:p>
        </w:tc>
        <w:tc>
          <w:tcPr>
            <w:tcW w:w="1134" w:type="dxa"/>
            <w:tcBorders>
              <w:top w:val="nil"/>
              <w:left w:val="nil"/>
              <w:bottom w:val="single" w:sz="4" w:space="0" w:color="auto"/>
              <w:right w:val="single" w:sz="4" w:space="0" w:color="auto"/>
            </w:tcBorders>
            <w:shd w:val="clear" w:color="auto" w:fill="auto"/>
            <w:noWrap/>
            <w:vAlign w:val="bottom"/>
            <w:hideMark/>
          </w:tcPr>
          <w:p w14:paraId="3ABC7FD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27785866</w:t>
            </w:r>
          </w:p>
        </w:tc>
        <w:tc>
          <w:tcPr>
            <w:tcW w:w="1285" w:type="dxa"/>
            <w:tcBorders>
              <w:top w:val="nil"/>
              <w:left w:val="nil"/>
              <w:bottom w:val="single" w:sz="4" w:space="0" w:color="auto"/>
              <w:right w:val="single" w:sz="4" w:space="0" w:color="auto"/>
            </w:tcBorders>
            <w:shd w:val="clear" w:color="auto" w:fill="auto"/>
            <w:noWrap/>
            <w:vAlign w:val="bottom"/>
            <w:hideMark/>
          </w:tcPr>
          <w:p w14:paraId="6C808D7A"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20160513</w:t>
            </w:r>
          </w:p>
        </w:tc>
        <w:tc>
          <w:tcPr>
            <w:tcW w:w="2088" w:type="dxa"/>
            <w:tcBorders>
              <w:top w:val="nil"/>
              <w:left w:val="nil"/>
              <w:bottom w:val="single" w:sz="4" w:space="0" w:color="auto"/>
              <w:right w:val="single" w:sz="4" w:space="0" w:color="auto"/>
            </w:tcBorders>
            <w:shd w:val="clear" w:color="auto" w:fill="auto"/>
            <w:noWrap/>
            <w:vAlign w:val="bottom"/>
            <w:hideMark/>
          </w:tcPr>
          <w:p w14:paraId="1AC07AA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652D4F53"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4BA68D2A"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96C0A75"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MAILE GEOFREY</w:t>
            </w:r>
          </w:p>
        </w:tc>
        <w:tc>
          <w:tcPr>
            <w:tcW w:w="1276" w:type="dxa"/>
            <w:tcBorders>
              <w:top w:val="nil"/>
              <w:left w:val="nil"/>
              <w:bottom w:val="single" w:sz="4" w:space="0" w:color="auto"/>
              <w:right w:val="single" w:sz="4" w:space="0" w:color="auto"/>
            </w:tcBorders>
            <w:shd w:val="clear" w:color="auto" w:fill="auto"/>
            <w:noWrap/>
            <w:vAlign w:val="bottom"/>
            <w:hideMark/>
          </w:tcPr>
          <w:p w14:paraId="10D9E15B"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KGATLA</w:t>
            </w:r>
          </w:p>
        </w:tc>
        <w:tc>
          <w:tcPr>
            <w:tcW w:w="1134" w:type="dxa"/>
            <w:tcBorders>
              <w:top w:val="nil"/>
              <w:left w:val="nil"/>
              <w:bottom w:val="single" w:sz="4" w:space="0" w:color="auto"/>
              <w:right w:val="single" w:sz="4" w:space="0" w:color="auto"/>
            </w:tcBorders>
            <w:shd w:val="clear" w:color="auto" w:fill="auto"/>
            <w:noWrap/>
            <w:vAlign w:val="bottom"/>
            <w:hideMark/>
          </w:tcPr>
          <w:p w14:paraId="11A7120A"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28126653</w:t>
            </w:r>
          </w:p>
        </w:tc>
        <w:tc>
          <w:tcPr>
            <w:tcW w:w="1285" w:type="dxa"/>
            <w:tcBorders>
              <w:top w:val="nil"/>
              <w:left w:val="nil"/>
              <w:bottom w:val="single" w:sz="4" w:space="0" w:color="auto"/>
              <w:right w:val="single" w:sz="4" w:space="0" w:color="auto"/>
            </w:tcBorders>
            <w:shd w:val="clear" w:color="auto" w:fill="auto"/>
            <w:noWrap/>
            <w:vAlign w:val="bottom"/>
            <w:hideMark/>
          </w:tcPr>
          <w:p w14:paraId="516BC307"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20161025</w:t>
            </w:r>
          </w:p>
        </w:tc>
        <w:tc>
          <w:tcPr>
            <w:tcW w:w="2088" w:type="dxa"/>
            <w:tcBorders>
              <w:top w:val="nil"/>
              <w:left w:val="nil"/>
              <w:bottom w:val="single" w:sz="4" w:space="0" w:color="auto"/>
              <w:right w:val="single" w:sz="4" w:space="0" w:color="auto"/>
            </w:tcBorders>
            <w:shd w:val="clear" w:color="auto" w:fill="auto"/>
            <w:noWrap/>
            <w:vAlign w:val="bottom"/>
            <w:hideMark/>
          </w:tcPr>
          <w:p w14:paraId="2E25C2A1"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79A8613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66E586D4"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F826CC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MPHO</w:t>
            </w:r>
          </w:p>
        </w:tc>
        <w:tc>
          <w:tcPr>
            <w:tcW w:w="1276" w:type="dxa"/>
            <w:tcBorders>
              <w:top w:val="nil"/>
              <w:left w:val="nil"/>
              <w:bottom w:val="single" w:sz="4" w:space="0" w:color="auto"/>
              <w:right w:val="single" w:sz="4" w:space="0" w:color="auto"/>
            </w:tcBorders>
            <w:shd w:val="clear" w:color="auto" w:fill="auto"/>
            <w:noWrap/>
            <w:vAlign w:val="bottom"/>
            <w:hideMark/>
          </w:tcPr>
          <w:p w14:paraId="59941D6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MALADZHI</w:t>
            </w:r>
          </w:p>
        </w:tc>
        <w:tc>
          <w:tcPr>
            <w:tcW w:w="1134" w:type="dxa"/>
            <w:tcBorders>
              <w:top w:val="nil"/>
              <w:left w:val="nil"/>
              <w:bottom w:val="single" w:sz="4" w:space="0" w:color="auto"/>
              <w:right w:val="single" w:sz="4" w:space="0" w:color="auto"/>
            </w:tcBorders>
            <w:shd w:val="clear" w:color="auto" w:fill="auto"/>
            <w:noWrap/>
            <w:vAlign w:val="bottom"/>
            <w:hideMark/>
          </w:tcPr>
          <w:p w14:paraId="2238F61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28860292</w:t>
            </w:r>
          </w:p>
        </w:tc>
        <w:tc>
          <w:tcPr>
            <w:tcW w:w="1285" w:type="dxa"/>
            <w:tcBorders>
              <w:top w:val="nil"/>
              <w:left w:val="nil"/>
              <w:bottom w:val="single" w:sz="4" w:space="0" w:color="auto"/>
              <w:right w:val="single" w:sz="4" w:space="0" w:color="auto"/>
            </w:tcBorders>
            <w:shd w:val="clear" w:color="auto" w:fill="auto"/>
            <w:noWrap/>
            <w:vAlign w:val="bottom"/>
            <w:hideMark/>
          </w:tcPr>
          <w:p w14:paraId="7E4501D4"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20190808</w:t>
            </w:r>
          </w:p>
        </w:tc>
        <w:tc>
          <w:tcPr>
            <w:tcW w:w="2088" w:type="dxa"/>
            <w:tcBorders>
              <w:top w:val="nil"/>
              <w:left w:val="nil"/>
              <w:bottom w:val="single" w:sz="4" w:space="0" w:color="auto"/>
              <w:right w:val="single" w:sz="4" w:space="0" w:color="auto"/>
            </w:tcBorders>
            <w:shd w:val="clear" w:color="auto" w:fill="auto"/>
            <w:noWrap/>
            <w:vAlign w:val="bottom"/>
            <w:hideMark/>
          </w:tcPr>
          <w:p w14:paraId="3864146F"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20190731</w:t>
            </w:r>
          </w:p>
        </w:tc>
        <w:tc>
          <w:tcPr>
            <w:tcW w:w="1962" w:type="dxa"/>
            <w:tcBorders>
              <w:top w:val="nil"/>
              <w:left w:val="nil"/>
              <w:bottom w:val="single" w:sz="4" w:space="0" w:color="auto"/>
              <w:right w:val="single" w:sz="4" w:space="0" w:color="auto"/>
            </w:tcBorders>
            <w:vAlign w:val="bottom"/>
          </w:tcPr>
          <w:p w14:paraId="7270A7E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Processed transaction after termination</w:t>
            </w:r>
          </w:p>
        </w:tc>
      </w:tr>
    </w:tbl>
    <w:p w14:paraId="0E726B6E" w14:textId="77777777" w:rsidR="001B0ADD" w:rsidRDefault="001B0ADD" w:rsidP="003D782E">
      <w:pPr>
        <w:pStyle w:val="ListParagraph"/>
        <w:numPr>
          <w:ilvl w:val="0"/>
          <w:numId w:val="0"/>
        </w:numPr>
        <w:spacing w:after="0"/>
        <w:ind w:left="567"/>
        <w:jc w:val="both"/>
        <w:rPr>
          <w:rFonts w:cs="Arial"/>
          <w:color w:val="000000"/>
          <w:u w:color="000000"/>
        </w:rPr>
      </w:pPr>
    </w:p>
    <w:p w14:paraId="56900A77" w14:textId="77777777" w:rsidR="001B0ADD" w:rsidRPr="00DB0B47" w:rsidRDefault="001B0ADD" w:rsidP="00595492">
      <w:pPr>
        <w:autoSpaceDE w:val="0"/>
        <w:autoSpaceDN w:val="0"/>
        <w:adjustRightInd w:val="0"/>
        <w:spacing w:after="0" w:line="240" w:lineRule="auto"/>
        <w:jc w:val="both"/>
        <w:rPr>
          <w:rFonts w:cs="Arial"/>
          <w:color w:val="000000"/>
          <w:u w:color="000000"/>
        </w:rPr>
      </w:pPr>
    </w:p>
    <w:p w14:paraId="6EEE5736"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p>
    <w:p w14:paraId="42F57F27" w14:textId="77777777" w:rsidR="003D782E" w:rsidRDefault="003D782E" w:rsidP="003D782E">
      <w:pPr>
        <w:pStyle w:val="12ndBullet"/>
        <w:numPr>
          <w:ilvl w:val="0"/>
          <w:numId w:val="0"/>
        </w:numPr>
        <w:tabs>
          <w:tab w:val="left" w:pos="993"/>
        </w:tabs>
        <w:spacing w:after="0"/>
        <w:ind w:left="567"/>
        <w:jc w:val="both"/>
        <w:rPr>
          <w:rFonts w:cs="Arial"/>
          <w:szCs w:val="22"/>
        </w:rPr>
      </w:pPr>
    </w:p>
    <w:p w14:paraId="4894A69B" w14:textId="66ED918B"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Furthermore, the password configuration received from the WCS system did not outline the following:</w:t>
      </w:r>
    </w:p>
    <w:p w14:paraId="09C8690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8729194"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0E47B8A7"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7083A8FF"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7724CFEB" w14:textId="77777777" w:rsidR="003D782E" w:rsidRDefault="003D782E" w:rsidP="00595492">
      <w:pPr>
        <w:autoSpaceDE w:val="0"/>
        <w:autoSpaceDN w:val="0"/>
        <w:adjustRightInd w:val="0"/>
        <w:spacing w:after="0" w:line="240" w:lineRule="auto"/>
        <w:ind w:left="567"/>
        <w:jc w:val="both"/>
        <w:rPr>
          <w:rFonts w:cs="Arial"/>
          <w:color w:val="000000"/>
          <w:u w:color="000000"/>
        </w:rPr>
      </w:pPr>
    </w:p>
    <w:p w14:paraId="05F71FAC" w14:textId="7C161B5E" w:rsidR="001B0ADD" w:rsidRPr="00DC1080" w:rsidRDefault="001B0ADD" w:rsidP="00595492">
      <w:pPr>
        <w:autoSpaceDE w:val="0"/>
        <w:autoSpaceDN w:val="0"/>
        <w:adjustRightInd w:val="0"/>
        <w:spacing w:after="0" w:line="240" w:lineRule="auto"/>
        <w:ind w:left="567"/>
        <w:jc w:val="both"/>
        <w:rPr>
          <w:rFonts w:cs="Arial"/>
          <w:color w:val="000000"/>
          <w:u w:color="000000"/>
        </w:rPr>
      </w:pPr>
      <w:r w:rsidRPr="00DC1080">
        <w:rPr>
          <w:rFonts w:cs="Arial"/>
          <w:color w:val="000000"/>
          <w:u w:color="000000"/>
        </w:rPr>
        <w:t>It was further noted that the minimum password length (6 characters) had not been configured in line with the ICT Business Systems User Access Management Policy (8 characters).</w:t>
      </w:r>
    </w:p>
    <w:p w14:paraId="61207743" w14:textId="77777777" w:rsidR="003D782E" w:rsidRDefault="003D782E" w:rsidP="003D782E">
      <w:pPr>
        <w:pStyle w:val="12ndBullet"/>
        <w:numPr>
          <w:ilvl w:val="0"/>
          <w:numId w:val="0"/>
        </w:numPr>
        <w:tabs>
          <w:tab w:val="left" w:pos="993"/>
        </w:tabs>
        <w:spacing w:after="0"/>
        <w:ind w:left="927"/>
        <w:jc w:val="both"/>
        <w:rPr>
          <w:rFonts w:cs="Arial"/>
          <w:szCs w:val="22"/>
        </w:rPr>
      </w:pPr>
    </w:p>
    <w:p w14:paraId="7486C5A6" w14:textId="2218A12F"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5, section 7.1 that "Each user is identified by a unique user ID so that users can be linked to and made responsible for their actions.". However, it was noted that there were 4 users that had duplicate user ID's on WCS, namely:</w:t>
      </w:r>
    </w:p>
    <w:p w14:paraId="25EC50AF" w14:textId="77777777" w:rsidR="003D782E" w:rsidRPr="00DC1080" w:rsidRDefault="003D782E" w:rsidP="003D782E">
      <w:pPr>
        <w:pStyle w:val="12ndBullet"/>
        <w:numPr>
          <w:ilvl w:val="0"/>
          <w:numId w:val="0"/>
        </w:numPr>
        <w:tabs>
          <w:tab w:val="left" w:pos="993"/>
        </w:tabs>
        <w:spacing w:after="0"/>
        <w:ind w:left="567"/>
        <w:jc w:val="both"/>
        <w:rPr>
          <w:rFonts w:cs="Arial"/>
          <w:szCs w:val="22"/>
        </w:rPr>
      </w:pPr>
    </w:p>
    <w:tbl>
      <w:tblPr>
        <w:tblW w:w="8505" w:type="dxa"/>
        <w:tblInd w:w="559" w:type="dxa"/>
        <w:tblLayout w:type="fixed"/>
        <w:tblCellMar>
          <w:left w:w="0" w:type="dxa"/>
          <w:right w:w="0" w:type="dxa"/>
        </w:tblCellMar>
        <w:tblLook w:val="04A0" w:firstRow="1" w:lastRow="0" w:firstColumn="1" w:lastColumn="0" w:noHBand="0" w:noVBand="1"/>
      </w:tblPr>
      <w:tblGrid>
        <w:gridCol w:w="1701"/>
        <w:gridCol w:w="2268"/>
        <w:gridCol w:w="2694"/>
        <w:gridCol w:w="1842"/>
      </w:tblGrid>
      <w:tr w:rsidR="001B0ADD" w:rsidRPr="00DC1080" w14:paraId="5946E830" w14:textId="77777777" w:rsidTr="001B0ADD">
        <w:trPr>
          <w:trHeight w:val="290"/>
        </w:trPr>
        <w:tc>
          <w:tcPr>
            <w:tcW w:w="1701"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71596C0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User-Id</w:t>
            </w:r>
          </w:p>
        </w:tc>
        <w:tc>
          <w:tcPr>
            <w:tcW w:w="2268"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0E92837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First Name</w:t>
            </w:r>
          </w:p>
        </w:tc>
        <w:tc>
          <w:tcPr>
            <w:tcW w:w="2694"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25CB33B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Surname</w:t>
            </w:r>
          </w:p>
        </w:tc>
        <w:tc>
          <w:tcPr>
            <w:tcW w:w="1842"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7F8CD7F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Initials</w:t>
            </w:r>
          </w:p>
        </w:tc>
      </w:tr>
      <w:tr w:rsidR="001B0ADD" w:rsidRPr="00DC1080" w14:paraId="5F05D234" w14:textId="77777777" w:rsidTr="001B0ADD">
        <w:tblPrEx>
          <w:tblLook w:val="0000" w:firstRow="0" w:lastRow="0" w:firstColumn="0" w:lastColumn="0" w:noHBand="0" w:noVBand="0"/>
        </w:tblPrEx>
        <w:trPr>
          <w:trHeight w:val="290"/>
        </w:trPr>
        <w:tc>
          <w:tcPr>
            <w:tcW w:w="1701" w:type="dxa"/>
            <w:tcBorders>
              <w:top w:val="single" w:sz="4" w:space="0" w:color="auto"/>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0466D3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OPW000</w:t>
            </w:r>
          </w:p>
        </w:tc>
        <w:tc>
          <w:tcPr>
            <w:tcW w:w="2268"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78D82FB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CHARLOTTE</w:t>
            </w:r>
          </w:p>
        </w:tc>
        <w:tc>
          <w:tcPr>
            <w:tcW w:w="2694"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18AB78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DU TOIT</w:t>
            </w:r>
          </w:p>
        </w:tc>
        <w:tc>
          <w:tcPr>
            <w:tcW w:w="1842"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0545BA3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C</w:t>
            </w:r>
          </w:p>
        </w:tc>
      </w:tr>
      <w:tr w:rsidR="001B0ADD" w:rsidRPr="00DC1080" w14:paraId="2C5B42FE"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D5E094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OPW000</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B95DFD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DIMITRI</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B879F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GEORGEADES</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2CE5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w:t>
            </w:r>
          </w:p>
        </w:tc>
      </w:tr>
      <w:tr w:rsidR="001B0ADD" w:rsidRPr="00DC1080" w14:paraId="31FA6E06"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25D10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9CFFF2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MALEFETSANE</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7D968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MOSIA</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C04749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MP</w:t>
            </w:r>
          </w:p>
        </w:tc>
      </w:tr>
      <w:tr w:rsidR="001B0ADD" w:rsidRPr="00DC1080" w14:paraId="0A47C1EB"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F5B9E7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DC181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NAMHLA</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E95462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MAYEKISO</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B0520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N.N.M.</w:t>
            </w:r>
          </w:p>
        </w:tc>
      </w:tr>
    </w:tbl>
    <w:p w14:paraId="7DE71302"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p w14:paraId="24D12E3C" w14:textId="359DADA8" w:rsidR="001B0ADD" w:rsidRDefault="001B0ADD" w:rsidP="00595492">
      <w:pPr>
        <w:autoSpaceDE w:val="0"/>
        <w:autoSpaceDN w:val="0"/>
        <w:adjustRightInd w:val="0"/>
        <w:spacing w:after="0" w:line="240" w:lineRule="auto"/>
        <w:ind w:left="567"/>
        <w:jc w:val="both"/>
        <w:rPr>
          <w:rFonts w:cs="Arial"/>
          <w:color w:val="000000"/>
          <w:u w:color="000000"/>
        </w:rPr>
      </w:pPr>
      <w:r w:rsidRPr="00DC1080">
        <w:rPr>
          <w:rFonts w:cs="Arial"/>
          <w:color w:val="000000"/>
          <w:u w:color="000000"/>
        </w:rPr>
        <w:t>Furthermore, there were 10 users that had duplicate ID numbers on WCS, namely:</w:t>
      </w:r>
    </w:p>
    <w:p w14:paraId="7D1BE15E" w14:textId="77777777" w:rsidR="003D782E" w:rsidRPr="00DC1080" w:rsidRDefault="003D782E" w:rsidP="00595492">
      <w:pPr>
        <w:autoSpaceDE w:val="0"/>
        <w:autoSpaceDN w:val="0"/>
        <w:adjustRightInd w:val="0"/>
        <w:spacing w:after="0" w:line="240" w:lineRule="auto"/>
        <w:ind w:left="567"/>
        <w:jc w:val="both"/>
        <w:rPr>
          <w:rFonts w:cs="Arial"/>
          <w:color w:val="000000"/>
          <w:u w:color="000000"/>
        </w:rPr>
      </w:pPr>
    </w:p>
    <w:tbl>
      <w:tblPr>
        <w:tblW w:w="8449" w:type="dxa"/>
        <w:tblInd w:w="615" w:type="dxa"/>
        <w:tblLayout w:type="fixed"/>
        <w:tblCellMar>
          <w:left w:w="0" w:type="dxa"/>
          <w:right w:w="0" w:type="dxa"/>
        </w:tblCellMar>
        <w:tblLook w:val="04A0" w:firstRow="1" w:lastRow="0" w:firstColumn="1" w:lastColumn="0" w:noHBand="0" w:noVBand="1"/>
      </w:tblPr>
      <w:tblGrid>
        <w:gridCol w:w="1723"/>
        <w:gridCol w:w="2139"/>
        <w:gridCol w:w="2178"/>
        <w:gridCol w:w="2409"/>
      </w:tblGrid>
      <w:tr w:rsidR="001B0ADD" w:rsidRPr="00DC1080" w14:paraId="5734CAD2" w14:textId="77777777" w:rsidTr="001B0ADD">
        <w:trPr>
          <w:trHeight w:val="290"/>
        </w:trPr>
        <w:tc>
          <w:tcPr>
            <w:tcW w:w="1723"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07E78D0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User-Id</w:t>
            </w:r>
          </w:p>
        </w:tc>
        <w:tc>
          <w:tcPr>
            <w:tcW w:w="2139"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591A78E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First Name</w:t>
            </w:r>
          </w:p>
        </w:tc>
        <w:tc>
          <w:tcPr>
            <w:tcW w:w="2178"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679DC9B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Surname</w:t>
            </w:r>
          </w:p>
        </w:tc>
        <w:tc>
          <w:tcPr>
            <w:tcW w:w="2409"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2B50D62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ID_NO</w:t>
            </w:r>
          </w:p>
        </w:tc>
      </w:tr>
      <w:tr w:rsidR="001B0ADD" w:rsidRPr="00DC1080" w14:paraId="02A9E177"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F55B1A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58D4BE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MALEFETSANE</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8A6B16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MOSIA</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DF0318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101010000000</w:t>
            </w:r>
          </w:p>
        </w:tc>
      </w:tr>
      <w:tr w:rsidR="001B0ADD" w:rsidRPr="00DC1080" w14:paraId="39733046"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A3B53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OPW002</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0A6A1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THABO</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795C36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MOSIA</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7775E8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101010000000</w:t>
            </w:r>
          </w:p>
        </w:tc>
      </w:tr>
      <w:tr w:rsidR="001B0ADD" w:rsidRPr="00DC1080" w14:paraId="18720D91"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30FBA6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OPWAOF</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D6E09F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KATHLEEN</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81CD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BC3251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5903100169085</w:t>
            </w:r>
          </w:p>
        </w:tc>
      </w:tr>
      <w:tr w:rsidR="001B0ADD" w:rsidRPr="00DC1080" w14:paraId="242D3799"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A7F27F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OPWBAZ</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B2D736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KATHLEEN</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B1A24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EABE99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5903100169085</w:t>
            </w:r>
          </w:p>
        </w:tc>
      </w:tr>
      <w:tr w:rsidR="001B0ADD" w:rsidRPr="00DC1080" w14:paraId="5CA0E677"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5BAB83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OPW790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73A8C7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JINNY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2CAEB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FROST</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9368BE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6408105084080</w:t>
            </w:r>
          </w:p>
        </w:tc>
      </w:tr>
      <w:tr w:rsidR="001B0ADD" w:rsidRPr="00DC1080" w14:paraId="4EBE1C9A"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3B6581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OPWACH</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55F5E8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JIMMY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6BA1C8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FROST</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CE5962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6408105084080</w:t>
            </w:r>
          </w:p>
        </w:tc>
      </w:tr>
      <w:tr w:rsidR="001B0ADD" w:rsidRPr="00DC1080" w14:paraId="2F2301DF"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5C0FE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OPW743</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CDA96C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ANELEEZ</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8D6974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B76298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7008030012088</w:t>
            </w:r>
          </w:p>
        </w:tc>
      </w:tr>
      <w:tr w:rsidR="001B0ADD" w:rsidRPr="00DC1080" w14:paraId="1336E628"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D0B90E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OPW970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FC3571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ANELEEZ</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3F117C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328E71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7008030012088</w:t>
            </w:r>
          </w:p>
        </w:tc>
      </w:tr>
      <w:tr w:rsidR="001B0ADD" w:rsidRPr="00DC1080" w14:paraId="09D0E8C8"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283C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OPW017</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B3A3D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PM</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CA0E9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PROJECT MANAGER</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18E33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7409110027089</w:t>
            </w:r>
          </w:p>
        </w:tc>
      </w:tr>
      <w:tr w:rsidR="001B0ADD" w:rsidRPr="00DC1080" w14:paraId="08C83CC0"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E7EFE8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OPW060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8F81C0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RENAY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158D45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THERON</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7D81C7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7409110027089</w:t>
            </w:r>
          </w:p>
        </w:tc>
      </w:tr>
    </w:tbl>
    <w:p w14:paraId="04CF447B"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1E82D50A" w14:textId="6250301D" w:rsidR="001B0ADD" w:rsidRDefault="001B0ADD" w:rsidP="00595492">
      <w:pPr>
        <w:spacing w:after="0" w:line="240" w:lineRule="auto"/>
        <w:ind w:left="567"/>
        <w:contextualSpacing/>
        <w:jc w:val="both"/>
        <w:rPr>
          <w:rFonts w:cs="Arial"/>
          <w:b/>
        </w:rPr>
      </w:pPr>
      <w:r w:rsidRPr="00DC1080">
        <w:rPr>
          <w:rFonts w:cs="Arial"/>
          <w:b/>
        </w:rPr>
        <w:t>Risk</w:t>
      </w:r>
    </w:p>
    <w:p w14:paraId="3952A97E" w14:textId="77777777" w:rsidR="003D782E" w:rsidRPr="00ED76DB" w:rsidRDefault="003D782E" w:rsidP="00595492">
      <w:pPr>
        <w:spacing w:after="0" w:line="240" w:lineRule="auto"/>
        <w:ind w:left="567"/>
        <w:contextualSpacing/>
        <w:jc w:val="both"/>
        <w:rPr>
          <w:rFonts w:eastAsia="Calibri" w:cs="Arial"/>
          <w:b/>
          <w:lang w:eastAsia="en-GB"/>
        </w:rPr>
      </w:pPr>
    </w:p>
    <w:p w14:paraId="1C339682" w14:textId="77777777"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new users, user access amendments, password resets and user access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17F92E4C" w14:textId="7E245B31" w:rsidR="003D782E" w:rsidRDefault="003D782E" w:rsidP="003D782E">
      <w:pPr>
        <w:pStyle w:val="12ndBullet"/>
        <w:numPr>
          <w:ilvl w:val="0"/>
          <w:numId w:val="0"/>
        </w:numPr>
        <w:tabs>
          <w:tab w:val="left" w:pos="993"/>
        </w:tabs>
        <w:spacing w:after="0"/>
        <w:ind w:left="567"/>
        <w:jc w:val="both"/>
        <w:rPr>
          <w:rFonts w:cs="Arial"/>
          <w:szCs w:val="22"/>
        </w:rPr>
      </w:pPr>
    </w:p>
    <w:p w14:paraId="645DBF5C" w14:textId="46DC997D"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7B8306A2" w14:textId="77777777" w:rsidR="001B0ADD" w:rsidRPr="00DC1080" w:rsidRDefault="001B0ADD" w:rsidP="003D782E">
      <w:pPr>
        <w:pStyle w:val="12ndBullet"/>
        <w:numPr>
          <w:ilvl w:val="0"/>
          <w:numId w:val="0"/>
        </w:numPr>
        <w:tabs>
          <w:tab w:val="left" w:pos="993"/>
        </w:tabs>
        <w:spacing w:after="0"/>
        <w:ind w:left="567"/>
        <w:jc w:val="both"/>
        <w:rPr>
          <w:rFonts w:cs="Arial"/>
          <w:szCs w:val="22"/>
        </w:rPr>
      </w:pPr>
    </w:p>
    <w:p w14:paraId="6CA2805E" w14:textId="77777777"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38CE002C" w14:textId="0D41DB94" w:rsidR="001B0ADD" w:rsidRPr="00DC1080" w:rsidRDefault="001B0ADD" w:rsidP="003D782E">
      <w:pPr>
        <w:pStyle w:val="12ndBullet"/>
        <w:numPr>
          <w:ilvl w:val="0"/>
          <w:numId w:val="0"/>
        </w:numPr>
        <w:tabs>
          <w:tab w:val="left" w:pos="993"/>
        </w:tabs>
        <w:spacing w:after="0"/>
        <w:ind w:left="567"/>
        <w:jc w:val="both"/>
        <w:rPr>
          <w:rFonts w:cs="Arial"/>
          <w:szCs w:val="22"/>
        </w:rPr>
      </w:pPr>
    </w:p>
    <w:p w14:paraId="51E97724"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each user is uniquely identifiable on the application systems may result in the inability to hold a user accountable for fraudulent transactions that may be performed, compromising financial information, and degrading its integrity.</w:t>
      </w:r>
    </w:p>
    <w:p w14:paraId="048C9425"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201C10C8" w14:textId="2276C59F"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select="TEXTFIELD5"/&gt;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Internal control deficiency</w:t>
      </w:r>
    </w:p>
    <w:p w14:paraId="4188311D" w14:textId="77777777" w:rsidR="003D782E" w:rsidRPr="00DC1080" w:rsidRDefault="003D782E" w:rsidP="00595492">
      <w:pPr>
        <w:spacing w:after="0" w:line="240" w:lineRule="auto"/>
        <w:ind w:left="567"/>
        <w:contextualSpacing/>
        <w:jc w:val="both"/>
        <w:rPr>
          <w:rFonts w:cs="Arial"/>
          <w:b/>
        </w:rPr>
      </w:pPr>
    </w:p>
    <w:p w14:paraId="6FBC8B1D" w14:textId="2E65381B" w:rsidR="001B0ADD" w:rsidRDefault="001B0ADD" w:rsidP="00595492">
      <w:pPr>
        <w:spacing w:after="0" w:line="240" w:lineRule="auto"/>
        <w:ind w:left="567"/>
        <w:contextualSpacing/>
        <w:jc w:val="both"/>
        <w:rPr>
          <w:rFonts w:cs="Arial"/>
        </w:rPr>
      </w:pPr>
      <w:r w:rsidRPr="003D782E">
        <w:rPr>
          <w:rFonts w:cs="Arial"/>
          <w:i/>
        </w:rPr>
        <w:t xml:space="preserve">Financial and performance management: </w:t>
      </w:r>
      <w:r w:rsidRPr="00DC1080">
        <w:rPr>
          <w:rFonts w:cs="Arial"/>
        </w:rPr>
        <w:t>IT systems</w:t>
      </w:r>
    </w:p>
    <w:p w14:paraId="7C262D63" w14:textId="77777777" w:rsidR="003D782E" w:rsidRPr="00DC1080" w:rsidRDefault="003D782E" w:rsidP="00595492">
      <w:pPr>
        <w:spacing w:after="0" w:line="240" w:lineRule="auto"/>
        <w:ind w:left="567"/>
        <w:contextualSpacing/>
        <w:jc w:val="both"/>
        <w:rPr>
          <w:rFonts w:cs="Arial"/>
        </w:rPr>
      </w:pPr>
    </w:p>
    <w:p w14:paraId="2F31DC29" w14:textId="77777777" w:rsidR="001B0ADD" w:rsidRPr="00DC1080" w:rsidRDefault="001B0ADD" w:rsidP="00595492">
      <w:pPr>
        <w:spacing w:after="0" w:line="240" w:lineRule="auto"/>
        <w:ind w:left="567"/>
        <w:contextualSpacing/>
        <w:jc w:val="both"/>
        <w:rPr>
          <w:rFonts w:cs="Arial"/>
        </w:rPr>
      </w:pPr>
      <w:r w:rsidRPr="00DC1080">
        <w:rPr>
          <w:rFonts w:cs="Arial"/>
        </w:rPr>
        <w:t>Lack of adherence to the User Access Management Policy in ensuring that user access management controls are adequately implemented.</w:t>
      </w:r>
      <w:r w:rsidRPr="00DC1080" w:rsidDel="005F03F2">
        <w:rPr>
          <w:rFonts w:cs="Arial"/>
        </w:rPr>
        <w:t xml:space="preserve"> </w:t>
      </w:r>
    </w:p>
    <w:p w14:paraId="26D7D7DA" w14:textId="77777777" w:rsidR="001B0ADD" w:rsidRPr="00ED76DB" w:rsidRDefault="001B0ADD" w:rsidP="00595492">
      <w:pPr>
        <w:autoSpaceDE w:val="0"/>
        <w:autoSpaceDN w:val="0"/>
        <w:adjustRightInd w:val="0"/>
        <w:spacing w:after="0" w:line="240" w:lineRule="auto"/>
        <w:ind w:left="567"/>
        <w:rPr>
          <w:rFonts w:cs="Arial"/>
          <w:lang w:val="en-US"/>
        </w:rPr>
      </w:pPr>
    </w:p>
    <w:p w14:paraId="4180A08F" w14:textId="6C9425AD"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select="TEXTFIELD6"/&gt;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Recommendation</w:t>
      </w:r>
    </w:p>
    <w:p w14:paraId="0A7659EF" w14:textId="77777777" w:rsidR="003D782E" w:rsidRPr="00DC1080" w:rsidRDefault="003D782E" w:rsidP="00595492">
      <w:pPr>
        <w:spacing w:after="0" w:line="240" w:lineRule="auto"/>
        <w:ind w:left="567"/>
        <w:contextualSpacing/>
        <w:jc w:val="both"/>
        <w:rPr>
          <w:rFonts w:cs="Arial"/>
          <w:b/>
        </w:rPr>
      </w:pPr>
    </w:p>
    <w:p w14:paraId="7E9C6A08" w14:textId="589682C6" w:rsidR="001B0ADD" w:rsidRDefault="001B0ADD" w:rsidP="00595492">
      <w:pPr>
        <w:spacing w:after="0" w:line="240" w:lineRule="auto"/>
        <w:ind w:left="567"/>
        <w:contextualSpacing/>
        <w:jc w:val="both"/>
        <w:rPr>
          <w:rFonts w:cs="Arial"/>
        </w:rPr>
      </w:pPr>
      <w:r w:rsidRPr="003D782E">
        <w:rPr>
          <w:rFonts w:cs="Arial"/>
        </w:rPr>
        <w:t>IT management should ensure that:</w:t>
      </w:r>
    </w:p>
    <w:p w14:paraId="2123DC8B" w14:textId="77777777" w:rsidR="003D782E" w:rsidRPr="003D782E" w:rsidRDefault="003D782E" w:rsidP="00595492">
      <w:pPr>
        <w:spacing w:after="0" w:line="240" w:lineRule="auto"/>
        <w:ind w:left="567"/>
        <w:contextualSpacing/>
        <w:jc w:val="both"/>
        <w:rPr>
          <w:rFonts w:cs="Arial"/>
        </w:rPr>
      </w:pPr>
    </w:p>
    <w:p w14:paraId="519CBE2D"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ICT management should ensure that the process for the approval of access for new users, user access amendments, password resets and user access terminations are performed adequately.</w:t>
      </w:r>
    </w:p>
    <w:p w14:paraId="5B8DB1DF" w14:textId="77777777" w:rsidR="003D782E" w:rsidRDefault="003D782E" w:rsidP="003D782E">
      <w:pPr>
        <w:pStyle w:val="12ndBullet"/>
        <w:numPr>
          <w:ilvl w:val="0"/>
          <w:numId w:val="0"/>
        </w:numPr>
        <w:tabs>
          <w:tab w:val="left" w:pos="993"/>
        </w:tabs>
        <w:spacing w:after="0"/>
        <w:ind w:left="567"/>
        <w:jc w:val="both"/>
        <w:rPr>
          <w:rFonts w:cs="Arial"/>
          <w:szCs w:val="22"/>
        </w:rPr>
      </w:pPr>
    </w:p>
    <w:p w14:paraId="05389533" w14:textId="01B6C419"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system administrator activities are regularly reviewed and adequately documented.</w:t>
      </w:r>
    </w:p>
    <w:p w14:paraId="4845380B" w14:textId="77777777" w:rsidR="003D782E" w:rsidRDefault="003D782E" w:rsidP="003D782E">
      <w:pPr>
        <w:pStyle w:val="12ndBullet"/>
        <w:numPr>
          <w:ilvl w:val="0"/>
          <w:numId w:val="0"/>
        </w:numPr>
        <w:tabs>
          <w:tab w:val="left" w:pos="993"/>
        </w:tabs>
        <w:spacing w:after="0"/>
        <w:ind w:left="567"/>
        <w:jc w:val="both"/>
        <w:rPr>
          <w:rFonts w:cs="Arial"/>
          <w:szCs w:val="22"/>
        </w:rPr>
      </w:pPr>
    </w:p>
    <w:p w14:paraId="66C078A0" w14:textId="4D36BEDE"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strong passwords are configured on the application systems, and are driven by the prescripts of the User Access Management Policy. </w:t>
      </w:r>
    </w:p>
    <w:p w14:paraId="1EE425DF" w14:textId="77777777" w:rsidR="003D782E" w:rsidRDefault="003D782E" w:rsidP="003D782E">
      <w:pPr>
        <w:pStyle w:val="12ndBullet"/>
        <w:numPr>
          <w:ilvl w:val="0"/>
          <w:numId w:val="0"/>
        </w:numPr>
        <w:tabs>
          <w:tab w:val="left" w:pos="993"/>
        </w:tabs>
        <w:spacing w:after="0"/>
        <w:ind w:left="567"/>
        <w:jc w:val="both"/>
        <w:rPr>
          <w:rFonts w:cs="Arial"/>
          <w:szCs w:val="22"/>
        </w:rPr>
      </w:pPr>
    </w:p>
    <w:p w14:paraId="00E08DB0" w14:textId="1F1C61E4"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each user has their own unique user ID and that users are not assigned more than one user account on the application.</w:t>
      </w:r>
    </w:p>
    <w:p w14:paraId="41A83A35"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6DCDCF9B" w14:textId="38DA9EA8" w:rsidR="001B0ADD" w:rsidRDefault="001B0ADD" w:rsidP="00595492">
      <w:pPr>
        <w:spacing w:after="0" w:line="240" w:lineRule="auto"/>
        <w:ind w:left="567"/>
        <w:contextualSpacing/>
        <w:jc w:val="both"/>
        <w:rPr>
          <w:rFonts w:cs="Arial"/>
          <w:b/>
        </w:rPr>
      </w:pPr>
      <w:r w:rsidRPr="00DC1080">
        <w:rPr>
          <w:rFonts w:cs="Arial"/>
          <w:b/>
        </w:rPr>
        <w:t>Management response</w:t>
      </w:r>
    </w:p>
    <w:p w14:paraId="3605532C" w14:textId="77777777" w:rsidR="003D782E" w:rsidRPr="00DC1080" w:rsidRDefault="003D782E" w:rsidP="00595492">
      <w:pPr>
        <w:spacing w:after="0" w:line="240" w:lineRule="auto"/>
        <w:ind w:left="567"/>
        <w:contextualSpacing/>
        <w:jc w:val="both"/>
        <w:rPr>
          <w:rFonts w:cs="Arial"/>
          <w:b/>
        </w:rPr>
      </w:pPr>
    </w:p>
    <w:tbl>
      <w:tblPr>
        <w:tblStyle w:val="TableGrid12"/>
        <w:tblW w:w="8520" w:type="dxa"/>
        <w:tblInd w:w="547" w:type="dxa"/>
        <w:tblLook w:val="04A0" w:firstRow="1" w:lastRow="0" w:firstColumn="1" w:lastColumn="0" w:noHBand="0" w:noVBand="1"/>
      </w:tblPr>
      <w:tblGrid>
        <w:gridCol w:w="3417"/>
        <w:gridCol w:w="2606"/>
        <w:gridCol w:w="2497"/>
      </w:tblGrid>
      <w:tr w:rsidR="001B0ADD" w:rsidRPr="00DC1080" w14:paraId="6DCF34AF"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0BA25623"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disagrees with all the findings except for the finding on WCS admin access review</w:t>
            </w:r>
          </w:p>
        </w:tc>
      </w:tr>
      <w:tr w:rsidR="001B0ADD" w:rsidRPr="00DC1080" w14:paraId="163739E7"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12511B7"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internal control deficiencies:</w:t>
            </w:r>
          </w:p>
          <w:p w14:paraId="462561F0" w14:textId="77777777" w:rsidR="001B0ADD" w:rsidRPr="00DC1080" w:rsidRDefault="001B0ADD" w:rsidP="00595492">
            <w:pPr>
              <w:spacing w:after="0"/>
              <w:jc w:val="both"/>
              <w:rPr>
                <w:rFonts w:cs="Arial"/>
                <w:b/>
                <w:sz w:val="22"/>
                <w:szCs w:val="22"/>
              </w:rPr>
            </w:pPr>
          </w:p>
          <w:p w14:paraId="232B0077"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Provided list of 11 sampled users with profiles</w:t>
            </w:r>
          </w:p>
          <w:p w14:paraId="43BDAB9F"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Provided list of 11 sampled users with amended profiles</w:t>
            </w:r>
          </w:p>
          <w:p w14:paraId="5E6DDD29"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No user password reset forms were requested under WCS, hence none were provided.</w:t>
            </w:r>
          </w:p>
          <w:p w14:paraId="37CA4509"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This is a repetition from the SAGE request above on item 1.2.</w:t>
            </w:r>
          </w:p>
          <w:p w14:paraId="65C74D9F"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Please see attached user access review</w:t>
            </w:r>
          </w:p>
          <w:p w14:paraId="29F9C76C"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Report does not currently exist on the system. PMIS Password configurations are solely managed by SITA as part of all the mainframe systems password configuration and/or policy. This includes systems such as WCS, PERSAL, etc.</w:t>
            </w:r>
          </w:p>
          <w:p w14:paraId="6E643AF8" w14:textId="77777777" w:rsidR="001B0ADD" w:rsidRPr="00DC1080" w:rsidRDefault="001B0ADD" w:rsidP="003D782E">
            <w:pPr>
              <w:pStyle w:val="ListParagraph"/>
              <w:numPr>
                <w:ilvl w:val="0"/>
                <w:numId w:val="0"/>
              </w:numPr>
              <w:spacing w:after="0"/>
              <w:ind w:left="851"/>
              <w:contextualSpacing/>
              <w:jc w:val="both"/>
              <w:rPr>
                <w:rFonts w:ascii="Arial" w:hAnsi="Arial" w:cs="Arial"/>
                <w:b/>
              </w:rPr>
            </w:pPr>
            <w:r w:rsidRPr="00DC1080">
              <w:rPr>
                <w:rFonts w:ascii="Arial" w:hAnsi="Arial" w:cs="Arial"/>
                <w:color w:val="000000"/>
                <w:u w:color="000000"/>
              </w:rPr>
              <w:t>As this is a main frame system, user accounts are created and deactivated at SITA.</w:t>
            </w:r>
          </w:p>
        </w:tc>
      </w:tr>
      <w:tr w:rsidR="001B0ADD" w:rsidRPr="00DC1080" w14:paraId="3EA0A3E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FB5057E" w14:textId="77777777" w:rsidR="001B0ADD" w:rsidRPr="00DC1080" w:rsidRDefault="001B0ADD" w:rsidP="00595492">
            <w:pPr>
              <w:spacing w:after="0"/>
              <w:jc w:val="both"/>
              <w:rPr>
                <w:rFonts w:cs="Arial"/>
                <w:b/>
                <w:sz w:val="22"/>
                <w:szCs w:val="22"/>
              </w:rPr>
            </w:pPr>
            <w:r w:rsidRPr="00DC1080">
              <w:rPr>
                <w:rFonts w:cs="Arial"/>
                <w:b/>
                <w:sz w:val="22"/>
                <w:szCs w:val="22"/>
              </w:rPr>
              <w:t xml:space="preserve">Management comment on recommendations: </w:t>
            </w:r>
          </w:p>
        </w:tc>
      </w:tr>
      <w:tr w:rsidR="001B0ADD" w:rsidRPr="00DC1080" w14:paraId="7B60812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33BD2C7D" w14:textId="77777777" w:rsidR="001B0ADD" w:rsidRPr="00DC1080" w:rsidRDefault="001B0ADD" w:rsidP="00595492">
            <w:pPr>
              <w:spacing w:after="0"/>
              <w:jc w:val="both"/>
              <w:rPr>
                <w:rFonts w:cs="Arial"/>
                <w:b/>
                <w:sz w:val="22"/>
                <w:szCs w:val="22"/>
              </w:rPr>
            </w:pPr>
            <w:r w:rsidRPr="00DC1080">
              <w:rPr>
                <w:rFonts w:cs="Arial"/>
                <w:b/>
                <w:sz w:val="22"/>
                <w:szCs w:val="22"/>
              </w:rPr>
              <w:t>Remedial actions:</w:t>
            </w:r>
          </w:p>
        </w:tc>
      </w:tr>
      <w:tr w:rsidR="001B0ADD" w:rsidRPr="00DC1080" w14:paraId="59CD2D81"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hideMark/>
          </w:tcPr>
          <w:p w14:paraId="404711BA" w14:textId="77777777" w:rsidR="001B0ADD" w:rsidRPr="00DC1080" w:rsidRDefault="001B0ADD" w:rsidP="00595492">
            <w:pPr>
              <w:spacing w:after="0"/>
              <w:jc w:val="both"/>
              <w:rPr>
                <w:rFonts w:cs="Arial"/>
                <w:b/>
                <w:sz w:val="22"/>
                <w:szCs w:val="22"/>
              </w:rPr>
            </w:pPr>
            <w:r w:rsidRPr="00DC1080">
              <w:rPr>
                <w:rFonts w:cs="Arial"/>
                <w:b/>
                <w:sz w:val="22"/>
                <w:szCs w:val="22"/>
              </w:rPr>
              <w:t>What actions will be taken:</w:t>
            </w:r>
          </w:p>
        </w:tc>
        <w:tc>
          <w:tcPr>
            <w:tcW w:w="2606" w:type="dxa"/>
            <w:tcBorders>
              <w:top w:val="single" w:sz="4" w:space="0" w:color="auto"/>
              <w:left w:val="single" w:sz="4" w:space="0" w:color="auto"/>
              <w:bottom w:val="single" w:sz="4" w:space="0" w:color="auto"/>
              <w:right w:val="single" w:sz="4" w:space="0" w:color="auto"/>
            </w:tcBorders>
            <w:hideMark/>
          </w:tcPr>
          <w:p w14:paraId="017FE9B6"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23359621"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r w:rsidR="001B0ADD" w:rsidRPr="00DC1080" w14:paraId="47C2C17A"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tcPr>
          <w:p w14:paraId="2F579813" w14:textId="77777777" w:rsidR="001B0ADD" w:rsidRPr="00DC1080" w:rsidRDefault="001B0ADD" w:rsidP="00595492">
            <w:pPr>
              <w:spacing w:after="0"/>
              <w:jc w:val="both"/>
              <w:rPr>
                <w:rFonts w:cs="Arial"/>
                <w:b/>
                <w:sz w:val="22"/>
                <w:szCs w:val="22"/>
              </w:rPr>
            </w:pPr>
            <w:r w:rsidRPr="00DC1080">
              <w:rPr>
                <w:rFonts w:cs="Arial"/>
                <w:sz w:val="22"/>
                <w:szCs w:val="22"/>
              </w:rPr>
              <w:t>Perform regular review of system administrator activities</w:t>
            </w:r>
          </w:p>
        </w:tc>
        <w:tc>
          <w:tcPr>
            <w:tcW w:w="2606" w:type="dxa"/>
            <w:tcBorders>
              <w:top w:val="single" w:sz="4" w:space="0" w:color="auto"/>
              <w:left w:val="single" w:sz="4" w:space="0" w:color="auto"/>
              <w:bottom w:val="single" w:sz="4" w:space="0" w:color="auto"/>
              <w:right w:val="single" w:sz="4" w:space="0" w:color="auto"/>
            </w:tcBorders>
          </w:tcPr>
          <w:p w14:paraId="4E71E9C4"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Khathu Nekhumbe</w:t>
            </w:r>
          </w:p>
        </w:tc>
        <w:tc>
          <w:tcPr>
            <w:tcW w:w="2497" w:type="dxa"/>
            <w:tcBorders>
              <w:top w:val="single" w:sz="4" w:space="0" w:color="auto"/>
              <w:left w:val="single" w:sz="4" w:space="0" w:color="auto"/>
              <w:bottom w:val="single" w:sz="4" w:space="0" w:color="auto"/>
              <w:right w:val="single" w:sz="4" w:space="0" w:color="auto"/>
            </w:tcBorders>
          </w:tcPr>
          <w:p w14:paraId="0321EE61"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01 October 2020</w:t>
            </w:r>
          </w:p>
        </w:tc>
      </w:tr>
      <w:tr w:rsidR="001B0ADD" w:rsidRPr="00DC1080" w14:paraId="3EC68F3A"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tcPr>
          <w:p w14:paraId="15852EAE" w14:textId="77777777" w:rsidR="001B0ADD" w:rsidRPr="00DC1080" w:rsidRDefault="001B0ADD" w:rsidP="00595492">
            <w:pPr>
              <w:spacing w:after="0"/>
              <w:jc w:val="both"/>
              <w:rPr>
                <w:rFonts w:cs="Arial"/>
                <w:b/>
                <w:sz w:val="22"/>
                <w:szCs w:val="22"/>
              </w:rPr>
            </w:pPr>
            <w:r w:rsidRPr="00DC1080">
              <w:rPr>
                <w:rFonts w:cs="Arial"/>
                <w:sz w:val="22"/>
                <w:szCs w:val="22"/>
              </w:rPr>
              <w:t>Ensure user account end dates are updated on WCS</w:t>
            </w:r>
          </w:p>
        </w:tc>
        <w:tc>
          <w:tcPr>
            <w:tcW w:w="2606" w:type="dxa"/>
            <w:tcBorders>
              <w:top w:val="single" w:sz="4" w:space="0" w:color="auto"/>
              <w:left w:val="single" w:sz="4" w:space="0" w:color="auto"/>
              <w:bottom w:val="single" w:sz="4" w:space="0" w:color="auto"/>
              <w:right w:val="single" w:sz="4" w:space="0" w:color="auto"/>
            </w:tcBorders>
          </w:tcPr>
          <w:p w14:paraId="315C8D06"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Khathu Nekhumbe</w:t>
            </w:r>
          </w:p>
        </w:tc>
        <w:tc>
          <w:tcPr>
            <w:tcW w:w="2497" w:type="dxa"/>
            <w:tcBorders>
              <w:top w:val="single" w:sz="4" w:space="0" w:color="auto"/>
              <w:left w:val="single" w:sz="4" w:space="0" w:color="auto"/>
              <w:bottom w:val="single" w:sz="4" w:space="0" w:color="auto"/>
              <w:right w:val="single" w:sz="4" w:space="0" w:color="auto"/>
            </w:tcBorders>
          </w:tcPr>
          <w:p w14:paraId="469AE16B"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01 October 2020</w:t>
            </w:r>
          </w:p>
        </w:tc>
      </w:tr>
    </w:tbl>
    <w:p w14:paraId="6271773D" w14:textId="77777777" w:rsidR="001B0ADD" w:rsidRPr="00ED76DB" w:rsidRDefault="001B0ADD" w:rsidP="003D782E">
      <w:pPr>
        <w:pStyle w:val="ListParagraph"/>
        <w:numPr>
          <w:ilvl w:val="0"/>
          <w:numId w:val="0"/>
        </w:numPr>
        <w:spacing w:after="0"/>
        <w:ind w:left="567"/>
        <w:jc w:val="both"/>
        <w:rPr>
          <w:rFonts w:cs="Arial"/>
          <w:b/>
        </w:rPr>
      </w:pPr>
    </w:p>
    <w:p w14:paraId="35F850D4" w14:textId="7296FDCD" w:rsidR="001B0ADD" w:rsidRDefault="001B0ADD" w:rsidP="00595492">
      <w:pPr>
        <w:spacing w:after="0" w:line="240" w:lineRule="auto"/>
        <w:ind w:left="567"/>
        <w:contextualSpacing/>
        <w:jc w:val="both"/>
        <w:rPr>
          <w:rFonts w:cs="Arial"/>
          <w:b/>
        </w:rPr>
      </w:pPr>
      <w:r w:rsidRPr="00DC1080">
        <w:rPr>
          <w:rFonts w:cs="Arial"/>
          <w:b/>
        </w:rPr>
        <w:t xml:space="preserve">Auditor’s conclusions  </w:t>
      </w:r>
    </w:p>
    <w:p w14:paraId="2593A054" w14:textId="77777777" w:rsidR="003D782E" w:rsidRPr="00DC1080" w:rsidRDefault="003D782E" w:rsidP="00595492">
      <w:pPr>
        <w:spacing w:after="0" w:line="240" w:lineRule="auto"/>
        <w:ind w:left="567"/>
        <w:contextualSpacing/>
        <w:jc w:val="both"/>
        <w:rPr>
          <w:rFonts w:cs="Arial"/>
          <w:b/>
        </w:rPr>
      </w:pPr>
    </w:p>
    <w:p w14:paraId="12419D8D" w14:textId="77777777" w:rsidR="001B0ADD" w:rsidRPr="00DC1080" w:rsidRDefault="001B0ADD" w:rsidP="00595492">
      <w:pPr>
        <w:spacing w:after="0" w:line="240" w:lineRule="auto"/>
        <w:ind w:left="567"/>
        <w:contextualSpacing/>
        <w:jc w:val="both"/>
        <w:rPr>
          <w:rFonts w:cs="Arial"/>
        </w:rPr>
      </w:pPr>
      <w:r w:rsidRPr="00DC1080">
        <w:rPr>
          <w:rFonts w:cs="Arial"/>
        </w:rPr>
        <w:t>Management responses are noted; however, the corrective actions agreed upon by management will be followed-up in the next audit cycle.</w:t>
      </w:r>
    </w:p>
    <w:p w14:paraId="7A45D71A" w14:textId="77777777" w:rsidR="001B0ADD" w:rsidRPr="003669C8" w:rsidRDefault="001B0ADD" w:rsidP="00595492">
      <w:pPr>
        <w:autoSpaceDE w:val="0"/>
        <w:autoSpaceDN w:val="0"/>
        <w:adjustRightInd w:val="0"/>
        <w:spacing w:after="0" w:line="240" w:lineRule="auto"/>
        <w:jc w:val="both"/>
        <w:rPr>
          <w:rFonts w:cs="Arial"/>
          <w:b/>
          <w:lang w:val="en-US"/>
        </w:rPr>
      </w:pPr>
    </w:p>
    <w:p w14:paraId="6459F914" w14:textId="77777777" w:rsidR="001B0ADD" w:rsidRDefault="001B0ADD" w:rsidP="00595492">
      <w:pPr>
        <w:spacing w:after="0" w:line="240" w:lineRule="auto"/>
        <w:ind w:left="567"/>
        <w:contextualSpacing/>
        <w:jc w:val="both"/>
        <w:rPr>
          <w:rFonts w:cs="Arial"/>
        </w:rPr>
      </w:pPr>
      <w:r w:rsidRPr="00DC1080">
        <w:rPr>
          <w:rFonts w:cs="Arial"/>
        </w:rPr>
        <w:t>Management comments for the following findings have been received, but do not align to the findings that were raised:</w:t>
      </w:r>
    </w:p>
    <w:p w14:paraId="6AB55F30" w14:textId="77777777" w:rsidR="001B0ADD" w:rsidRPr="00DC1080" w:rsidRDefault="001B0ADD" w:rsidP="00595492">
      <w:pPr>
        <w:spacing w:after="0" w:line="240" w:lineRule="auto"/>
        <w:ind w:left="567"/>
        <w:contextualSpacing/>
        <w:jc w:val="both"/>
        <w:rPr>
          <w:rFonts w:cs="Arial"/>
        </w:rPr>
      </w:pPr>
    </w:p>
    <w:p w14:paraId="4B1195FE" w14:textId="77777777"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 new user access form for William Lebudi could not be obtained. Furthermore, it was noted that the new user access forms for Patrick Nesangani and Mvelisi Mnyaka did not outline the access to be granted to the users.</w:t>
      </w:r>
    </w:p>
    <w:p w14:paraId="42B35C54" w14:textId="77777777" w:rsidR="003D782E" w:rsidRDefault="003D782E" w:rsidP="003D782E">
      <w:pPr>
        <w:pStyle w:val="12ndBullet"/>
        <w:numPr>
          <w:ilvl w:val="0"/>
          <w:numId w:val="0"/>
        </w:numPr>
        <w:tabs>
          <w:tab w:val="left" w:pos="993"/>
        </w:tabs>
        <w:spacing w:after="0"/>
        <w:ind w:left="567"/>
        <w:jc w:val="both"/>
        <w:rPr>
          <w:rFonts w:cs="Arial"/>
          <w:szCs w:val="22"/>
        </w:rPr>
      </w:pPr>
    </w:p>
    <w:p w14:paraId="7CB41E24" w14:textId="20178E1B"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 user amendment form for Valencia van Deventer had been approved to grant the user access to the Key Account Administration function, however, the user was granted access to the Project Budget Administration function.</w:t>
      </w:r>
    </w:p>
    <w:p w14:paraId="2296DCE6" w14:textId="77777777" w:rsidR="003D782E" w:rsidRDefault="003D782E" w:rsidP="003D782E">
      <w:pPr>
        <w:pStyle w:val="12ndBullet"/>
        <w:numPr>
          <w:ilvl w:val="0"/>
          <w:numId w:val="0"/>
        </w:numPr>
        <w:tabs>
          <w:tab w:val="left" w:pos="993"/>
        </w:tabs>
        <w:spacing w:after="0"/>
        <w:ind w:left="567"/>
        <w:jc w:val="both"/>
        <w:rPr>
          <w:rFonts w:cs="Arial"/>
          <w:szCs w:val="22"/>
        </w:rPr>
      </w:pPr>
    </w:p>
    <w:p w14:paraId="24F5485C" w14:textId="2F531D46"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Password reset forms for users that had reset their passwords could not be obtained.</w:t>
      </w:r>
    </w:p>
    <w:p w14:paraId="355016EE" w14:textId="77777777" w:rsidR="003D782E" w:rsidRDefault="003D782E" w:rsidP="003D782E">
      <w:pPr>
        <w:pStyle w:val="12ndBullet"/>
        <w:numPr>
          <w:ilvl w:val="0"/>
          <w:numId w:val="0"/>
        </w:numPr>
        <w:tabs>
          <w:tab w:val="left" w:pos="993"/>
        </w:tabs>
        <w:spacing w:after="0"/>
        <w:ind w:left="567"/>
        <w:jc w:val="both"/>
        <w:rPr>
          <w:rFonts w:cs="Arial"/>
          <w:szCs w:val="22"/>
        </w:rPr>
      </w:pPr>
    </w:p>
    <w:p w14:paraId="70E5BFDE" w14:textId="39D18109"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Password configurations were not outlined</w:t>
      </w:r>
    </w:p>
    <w:p w14:paraId="75F870EE" w14:textId="77777777" w:rsidR="003D782E" w:rsidRDefault="003D782E" w:rsidP="003D782E">
      <w:pPr>
        <w:pStyle w:val="12ndBullet"/>
        <w:numPr>
          <w:ilvl w:val="0"/>
          <w:numId w:val="0"/>
        </w:numPr>
        <w:tabs>
          <w:tab w:val="left" w:pos="993"/>
        </w:tabs>
        <w:spacing w:after="0"/>
        <w:ind w:left="567"/>
        <w:jc w:val="both"/>
        <w:rPr>
          <w:rFonts w:cs="Arial"/>
          <w:szCs w:val="22"/>
        </w:rPr>
      </w:pPr>
    </w:p>
    <w:p w14:paraId="38FEAEAC" w14:textId="4C29ADAC"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There were 4 users that had duplicate user ID's on WCS. Furthermore, there were 10 users that had duplicate ID numbers.</w:t>
      </w:r>
    </w:p>
    <w:p w14:paraId="2DC2AE38" w14:textId="3C5983F1" w:rsidR="001B0ADD" w:rsidRDefault="001B0ADD" w:rsidP="003D782E">
      <w:pPr>
        <w:spacing w:after="0"/>
        <w:jc w:val="both"/>
        <w:rPr>
          <w:rFonts w:ascii="ArialMT" w:eastAsia="Times New Roman" w:hAnsi="ArialMT" w:cs="Arial"/>
          <w:b/>
        </w:rPr>
      </w:pPr>
    </w:p>
    <w:p w14:paraId="512792A9" w14:textId="0C53362C" w:rsidR="003D782E" w:rsidRDefault="003D782E">
      <w:pPr>
        <w:spacing w:after="200"/>
        <w:rPr>
          <w:rFonts w:ascii="ArialMT" w:eastAsia="Times New Roman" w:hAnsi="ArialMT" w:cs="Arial"/>
          <w:b/>
        </w:rPr>
      </w:pPr>
      <w:r>
        <w:rPr>
          <w:rFonts w:ascii="ArialMT" w:eastAsia="Times New Roman" w:hAnsi="ArialMT" w:cs="Arial"/>
          <w:b/>
        </w:rPr>
        <w:br w:type="page"/>
      </w:r>
    </w:p>
    <w:p w14:paraId="20A26C51"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Archibus</w:t>
      </w:r>
    </w:p>
    <w:p w14:paraId="12222E54" w14:textId="77777777" w:rsidR="001B0ADD" w:rsidRPr="00DC1080" w:rsidRDefault="001B0ADD" w:rsidP="003D782E">
      <w:pPr>
        <w:pStyle w:val="ListParagraph"/>
        <w:numPr>
          <w:ilvl w:val="0"/>
          <w:numId w:val="0"/>
        </w:numPr>
        <w:spacing w:after="0"/>
        <w:ind w:left="567"/>
        <w:jc w:val="both"/>
        <w:rPr>
          <w:rFonts w:ascii="Arial" w:hAnsi="Arial" w:cs="Arial"/>
        </w:rPr>
      </w:pPr>
    </w:p>
    <w:p w14:paraId="44580A42" w14:textId="3F76CCD9" w:rsidR="001B0ADD" w:rsidRDefault="001B0ADD" w:rsidP="003D782E">
      <w:pPr>
        <w:pStyle w:val="ListParagraph"/>
        <w:numPr>
          <w:ilvl w:val="0"/>
          <w:numId w:val="0"/>
        </w:numPr>
        <w:spacing w:after="0"/>
        <w:ind w:left="567"/>
        <w:jc w:val="both"/>
        <w:rPr>
          <w:rFonts w:ascii="Arial" w:hAnsi="Arial" w:cs="Arial"/>
        </w:rPr>
      </w:pPr>
      <w:r w:rsidRPr="00DC1080">
        <w:rPr>
          <w:rFonts w:ascii="Arial" w:hAnsi="Arial" w:cs="Arial"/>
          <w:b/>
        </w:rPr>
        <w:t>Finding</w:t>
      </w:r>
      <w:r>
        <w:rPr>
          <w:rFonts w:ascii="Arial" w:hAnsi="Arial" w:cs="Arial"/>
        </w:rPr>
        <w:t>:</w:t>
      </w:r>
    </w:p>
    <w:p w14:paraId="4B9D6FE2" w14:textId="77777777" w:rsidR="003D782E" w:rsidRDefault="003D782E" w:rsidP="003D782E">
      <w:pPr>
        <w:pStyle w:val="ListParagraph"/>
        <w:numPr>
          <w:ilvl w:val="0"/>
          <w:numId w:val="0"/>
        </w:numPr>
        <w:spacing w:after="0"/>
        <w:ind w:left="567"/>
        <w:jc w:val="both"/>
        <w:rPr>
          <w:rFonts w:ascii="Arial" w:hAnsi="Arial" w:cs="Arial"/>
        </w:rPr>
      </w:pPr>
    </w:p>
    <w:p w14:paraId="008E533B" w14:textId="77777777" w:rsidR="001B0ADD" w:rsidRPr="00DC1080" w:rsidRDefault="001B0ADD" w:rsidP="003D782E">
      <w:pPr>
        <w:pStyle w:val="ListParagraph"/>
        <w:numPr>
          <w:ilvl w:val="0"/>
          <w:numId w:val="0"/>
        </w:numPr>
        <w:spacing w:after="0"/>
        <w:ind w:left="567"/>
        <w:jc w:val="both"/>
        <w:rPr>
          <w:rFonts w:ascii="Arial" w:hAnsi="Arial" w:cs="Arial"/>
        </w:rPr>
      </w:pPr>
      <w:r w:rsidRPr="00DC1080">
        <w:rPr>
          <w:rFonts w:ascii="Arial" w:hAnsi="Arial" w:cs="Arial"/>
        </w:rPr>
        <w:t>The following deficiencies were noted with regards to the administration of user access controls on the Archibus system:</w:t>
      </w:r>
    </w:p>
    <w:p w14:paraId="33CD049C" w14:textId="77777777" w:rsidR="003D782E" w:rsidRDefault="003D782E" w:rsidP="003D782E">
      <w:pPr>
        <w:pStyle w:val="12ndBullet"/>
        <w:numPr>
          <w:ilvl w:val="0"/>
          <w:numId w:val="0"/>
        </w:numPr>
        <w:tabs>
          <w:tab w:val="left" w:pos="993"/>
        </w:tabs>
        <w:spacing w:after="0"/>
        <w:ind w:left="927"/>
        <w:jc w:val="both"/>
        <w:rPr>
          <w:rFonts w:cs="Arial"/>
          <w:szCs w:val="22"/>
        </w:rPr>
      </w:pPr>
    </w:p>
    <w:p w14:paraId="6F1BBC52" w14:textId="5403E09F" w:rsidR="001B0ADD" w:rsidRDefault="001B0ADD" w:rsidP="003D782E">
      <w:pPr>
        <w:pStyle w:val="12ndBullet"/>
        <w:numPr>
          <w:ilvl w:val="0"/>
          <w:numId w:val="0"/>
        </w:numPr>
        <w:spacing w:after="0"/>
        <w:ind w:left="567"/>
        <w:jc w:val="both"/>
        <w:rPr>
          <w:rFonts w:cs="Arial"/>
          <w:szCs w:val="22"/>
        </w:rPr>
      </w:pPr>
      <w:r w:rsidRPr="00DC1080">
        <w:rPr>
          <w:rFonts w:cs="Arial"/>
          <w:szCs w:val="22"/>
        </w:rPr>
        <w:t xml:space="preserve">The User Access Management Policy outlines the process for the creation of new users on applications systems on page 5, section 7.1. However, it was noted that the user account for Odwa Nqwili had been created on 14 April 2019, whereas the user access form had been completed and approved on 12 December 2019. </w:t>
      </w:r>
    </w:p>
    <w:p w14:paraId="16149758" w14:textId="77777777" w:rsidR="001B0ADD" w:rsidRPr="00DC1080" w:rsidRDefault="001B0ADD" w:rsidP="003D782E">
      <w:pPr>
        <w:pStyle w:val="12ndBullet"/>
        <w:numPr>
          <w:ilvl w:val="0"/>
          <w:numId w:val="0"/>
        </w:numPr>
        <w:spacing w:after="0"/>
        <w:ind w:left="567"/>
        <w:jc w:val="both"/>
        <w:rPr>
          <w:rFonts w:cs="Arial"/>
          <w:szCs w:val="22"/>
        </w:rPr>
      </w:pPr>
    </w:p>
    <w:p w14:paraId="2EFECC3C" w14:textId="77777777" w:rsidR="001B0ADD" w:rsidRPr="00DC1080" w:rsidRDefault="001B0ADD" w:rsidP="003D782E">
      <w:pPr>
        <w:pStyle w:val="12ndBullet"/>
        <w:numPr>
          <w:ilvl w:val="0"/>
          <w:numId w:val="0"/>
        </w:numPr>
        <w:spacing w:after="0"/>
        <w:ind w:left="567"/>
        <w:jc w:val="both"/>
        <w:rPr>
          <w:rFonts w:cs="Arial"/>
          <w:szCs w:val="22"/>
        </w:rPr>
      </w:pPr>
      <w:r w:rsidRPr="00DC1080">
        <w:rPr>
          <w:rFonts w:cs="Arial"/>
          <w:szCs w:val="22"/>
        </w:rPr>
        <w:t xml:space="preserve">The user account profiles on Archibus could not be obtained for the below new users.  Furthermore, it was noted that there were 374 users that were created before 2015, when the reported implementation of Archibus was in August 2015. </w:t>
      </w:r>
    </w:p>
    <w:p w14:paraId="7FEDD549"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tbl>
      <w:tblPr>
        <w:tblW w:w="8505" w:type="dxa"/>
        <w:tblInd w:w="559" w:type="dxa"/>
        <w:tblLayout w:type="fixed"/>
        <w:tblCellMar>
          <w:left w:w="0" w:type="dxa"/>
          <w:right w:w="0" w:type="dxa"/>
        </w:tblCellMar>
        <w:tblLook w:val="04A0" w:firstRow="1" w:lastRow="0" w:firstColumn="1" w:lastColumn="0" w:noHBand="0" w:noVBand="1"/>
      </w:tblPr>
      <w:tblGrid>
        <w:gridCol w:w="5036"/>
        <w:gridCol w:w="3469"/>
      </w:tblGrid>
      <w:tr w:rsidR="001B0ADD" w:rsidRPr="00DC1080" w14:paraId="77CB5388" w14:textId="77777777" w:rsidTr="001B0ADD">
        <w:trPr>
          <w:trHeight w:val="290"/>
        </w:trPr>
        <w:tc>
          <w:tcPr>
            <w:tcW w:w="5036"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621C5A43" w14:textId="77777777" w:rsidR="001B0ADD" w:rsidRPr="003D782E" w:rsidRDefault="001B0ADD" w:rsidP="00595492">
            <w:pPr>
              <w:autoSpaceDE w:val="0"/>
              <w:autoSpaceDN w:val="0"/>
              <w:adjustRightInd w:val="0"/>
              <w:spacing w:after="0" w:line="240" w:lineRule="auto"/>
              <w:ind w:left="567"/>
              <w:jc w:val="both"/>
              <w:rPr>
                <w:rFonts w:cs="Arial"/>
                <w:b/>
                <w:sz w:val="18"/>
                <w:szCs w:val="18"/>
              </w:rPr>
            </w:pPr>
            <w:r w:rsidRPr="003D782E">
              <w:rPr>
                <w:rFonts w:cs="Arial"/>
                <w:b/>
                <w:sz w:val="18"/>
                <w:szCs w:val="18"/>
                <w:u w:color="000000"/>
              </w:rPr>
              <w:t>Name and Surname</w:t>
            </w:r>
          </w:p>
        </w:tc>
        <w:tc>
          <w:tcPr>
            <w:tcW w:w="346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4BFA935" w14:textId="77777777" w:rsidR="001B0ADD" w:rsidRPr="003D782E" w:rsidRDefault="001B0ADD" w:rsidP="00595492">
            <w:pPr>
              <w:autoSpaceDE w:val="0"/>
              <w:autoSpaceDN w:val="0"/>
              <w:adjustRightInd w:val="0"/>
              <w:spacing w:after="0" w:line="240" w:lineRule="auto"/>
              <w:ind w:left="567"/>
              <w:jc w:val="both"/>
              <w:rPr>
                <w:rFonts w:cs="Arial"/>
                <w:b/>
                <w:sz w:val="18"/>
                <w:szCs w:val="18"/>
              </w:rPr>
            </w:pPr>
            <w:r w:rsidRPr="003D782E">
              <w:rPr>
                <w:rFonts w:cs="Arial"/>
                <w:b/>
                <w:sz w:val="18"/>
                <w:szCs w:val="18"/>
                <w:u w:color="000000"/>
              </w:rPr>
              <w:t>Date Created</w:t>
            </w:r>
          </w:p>
        </w:tc>
      </w:tr>
      <w:tr w:rsidR="001B0ADD" w:rsidRPr="00DC1080" w14:paraId="4682FBD9"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E507D3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MBALENTLE MANINGI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0E0AE1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2019/08/02</w:t>
            </w:r>
          </w:p>
        </w:tc>
      </w:tr>
      <w:tr w:rsidR="001B0ADD" w:rsidRPr="00DC1080" w14:paraId="03E5E73C"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A0491B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KOKETSO MANOK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C5715A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4E3841A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5E4942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ODWA NQWILI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15891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4733CFEA"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3B231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OBERT NKONWANA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ABD31FE"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2020/02/03</w:t>
            </w:r>
          </w:p>
        </w:tc>
      </w:tr>
      <w:tr w:rsidR="001B0ADD" w:rsidRPr="00DC1080" w14:paraId="0A5DFE11"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9BC1A8D"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NTOKOZO KHOMO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053653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2019/06/04</w:t>
            </w:r>
          </w:p>
        </w:tc>
      </w:tr>
      <w:tr w:rsidR="001B0ADD" w:rsidRPr="00DC1080" w14:paraId="1759730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2E88FE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NONKCUBEKO SONGELWA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EE5F79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5E0222CA"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D9E3BA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NQABAKAZI MALAMLELA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A62DE9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2019/07/02</w:t>
            </w:r>
          </w:p>
        </w:tc>
      </w:tr>
      <w:tr w:rsidR="001B0ADD" w:rsidRPr="00DC1080" w14:paraId="7CD1B4C0"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FD9AB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VHUTALI TSHIVHASE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625379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2019/05/03</w:t>
            </w:r>
          </w:p>
        </w:tc>
      </w:tr>
      <w:tr w:rsidR="001B0ADD" w:rsidRPr="00DC1080" w14:paraId="5F5ABDD2"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4102C5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SIYABONGA KHUMALO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B82434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2019/04/03</w:t>
            </w:r>
          </w:p>
        </w:tc>
      </w:tr>
      <w:tr w:rsidR="001B0ADD" w:rsidRPr="00DC1080" w14:paraId="5A63304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7311DB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HULISANI DZIALWA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24EF6E9"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2019/07/03</w:t>
            </w:r>
          </w:p>
        </w:tc>
      </w:tr>
      <w:tr w:rsidR="001B0ADD" w:rsidRPr="00DC1080" w14:paraId="1661D739"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A3FA90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NTSIKELELO SMAYE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74327FC"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2019/11/07</w:t>
            </w:r>
          </w:p>
        </w:tc>
      </w:tr>
    </w:tbl>
    <w:p w14:paraId="428A7608" w14:textId="77777777" w:rsidR="001B0ADD" w:rsidRPr="00ED76DB" w:rsidRDefault="001B0ADD" w:rsidP="00595492">
      <w:pPr>
        <w:spacing w:after="0" w:line="240" w:lineRule="auto"/>
        <w:rPr>
          <w:rFonts w:cs="Arial"/>
          <w:color w:val="000000"/>
          <w:u w:color="000000"/>
        </w:rPr>
      </w:pPr>
    </w:p>
    <w:p w14:paraId="54DEDFF4"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the user amendment list received did not outline the changes that had been performed. Furthermore, user amendment forms for changes that had been made could not be obtained.</w:t>
      </w:r>
    </w:p>
    <w:p w14:paraId="054285AF"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640F4F95" w14:textId="77777777" w:rsidR="001B0ADD" w:rsidRPr="00DC1080"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It was noted that the below terminated users were active on Archibus: Moreover 4 of the 5 terminated users accessed the system after their termination date.</w:t>
      </w:r>
    </w:p>
    <w:p w14:paraId="3A6CEC22" w14:textId="77777777" w:rsidR="001B0ADD" w:rsidRPr="00ED76DB" w:rsidRDefault="001B0ADD" w:rsidP="003D782E">
      <w:pPr>
        <w:pStyle w:val="ListParagraph"/>
        <w:numPr>
          <w:ilvl w:val="0"/>
          <w:numId w:val="0"/>
        </w:numPr>
        <w:spacing w:after="0"/>
        <w:ind w:left="567"/>
        <w:jc w:val="both"/>
        <w:rPr>
          <w:rFonts w:cs="Arial"/>
          <w:color w:val="000000"/>
          <w:u w:color="000000"/>
        </w:rPr>
      </w:pPr>
    </w:p>
    <w:tbl>
      <w:tblPr>
        <w:tblW w:w="9732" w:type="dxa"/>
        <w:tblInd w:w="592" w:type="dxa"/>
        <w:tblLayout w:type="fixed"/>
        <w:tblCellMar>
          <w:left w:w="0" w:type="dxa"/>
          <w:right w:w="0" w:type="dxa"/>
        </w:tblCellMar>
        <w:tblLook w:val="04A0" w:firstRow="1" w:lastRow="0" w:firstColumn="1" w:lastColumn="0" w:noHBand="0" w:noVBand="1"/>
      </w:tblPr>
      <w:tblGrid>
        <w:gridCol w:w="2235"/>
        <w:gridCol w:w="1985"/>
        <w:gridCol w:w="1701"/>
        <w:gridCol w:w="1827"/>
        <w:gridCol w:w="1984"/>
      </w:tblGrid>
      <w:tr w:rsidR="001B0ADD" w:rsidRPr="00DC1080" w14:paraId="700978C6" w14:textId="77777777" w:rsidTr="00263FCD">
        <w:trPr>
          <w:trHeight w:val="290"/>
          <w:tblHeader/>
        </w:trPr>
        <w:tc>
          <w:tcPr>
            <w:tcW w:w="2235"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FABA87E"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Name</w:t>
            </w:r>
          </w:p>
        </w:tc>
        <w:tc>
          <w:tcPr>
            <w:tcW w:w="1985"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76BE94C"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Surname</w:t>
            </w:r>
          </w:p>
        </w:tc>
        <w:tc>
          <w:tcPr>
            <w:tcW w:w="1701"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01E20ECF"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Last Login Date</w:t>
            </w:r>
          </w:p>
        </w:tc>
        <w:tc>
          <w:tcPr>
            <w:tcW w:w="1827"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585EDAF6" w14:textId="77777777" w:rsidR="001B0ADD" w:rsidRPr="003D782E" w:rsidRDefault="001B0ADD" w:rsidP="00595492">
            <w:pPr>
              <w:autoSpaceDE w:val="0"/>
              <w:autoSpaceDN w:val="0"/>
              <w:adjustRightInd w:val="0"/>
              <w:spacing w:after="0" w:line="240" w:lineRule="auto"/>
              <w:jc w:val="both"/>
              <w:rPr>
                <w:rFonts w:cs="Arial"/>
                <w:b/>
                <w:sz w:val="18"/>
                <w:szCs w:val="18"/>
                <w:highlight w:val="darkGray"/>
                <w:u w:color="000000"/>
              </w:rPr>
            </w:pPr>
            <w:r w:rsidRPr="003D782E">
              <w:rPr>
                <w:rFonts w:cs="Arial"/>
                <w:b/>
                <w:sz w:val="18"/>
                <w:szCs w:val="18"/>
                <w:highlight w:val="darkGray"/>
                <w:u w:color="000000"/>
              </w:rPr>
              <w:t>RESIGNATION_DATE</w:t>
            </w:r>
          </w:p>
        </w:tc>
        <w:tc>
          <w:tcPr>
            <w:tcW w:w="1984"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4A02FF50"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Comment</w:t>
            </w:r>
          </w:p>
        </w:tc>
      </w:tr>
      <w:tr w:rsidR="001B0ADD" w:rsidRPr="00DC1080" w14:paraId="093834DC"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66B468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RAJA</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7D99F6"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GANGAVARAPU</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8841F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2020/04/04</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B5690A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2F7D877"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4D51956C"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50976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JACOB</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ACD9FE3"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MALELE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7BB443"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2020/04/03</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DBF3E4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C56F7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22557C0B"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DE39BC"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NTOMBIFUTHI</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59B18B"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MBELE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8FD0FF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2020/03/26</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F59605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20191115</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D2215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7F2EC48D"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484746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AYANDA</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71AAE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SEGONE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BB5DE1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2020/04/04</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B17175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FE63FE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6B970E05"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0375F8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WYNAND</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75916F6"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VAN JAARSVELD</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FD2AF7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2019/11/22</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0A12DE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20191122</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26A1AE7"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Did not access system after termination date</w:t>
            </w:r>
          </w:p>
        </w:tc>
      </w:tr>
    </w:tbl>
    <w:p w14:paraId="68FFBA46" w14:textId="77777777" w:rsidR="003D782E" w:rsidRDefault="003D782E" w:rsidP="003D782E">
      <w:pPr>
        <w:pStyle w:val="12ndBullet"/>
        <w:numPr>
          <w:ilvl w:val="0"/>
          <w:numId w:val="0"/>
        </w:numPr>
        <w:tabs>
          <w:tab w:val="left" w:pos="993"/>
        </w:tabs>
        <w:spacing w:after="0"/>
        <w:ind w:left="927"/>
        <w:jc w:val="both"/>
        <w:rPr>
          <w:rFonts w:cs="Arial"/>
          <w:szCs w:val="22"/>
        </w:rPr>
      </w:pPr>
    </w:p>
    <w:p w14:paraId="1D01CAA2" w14:textId="4DF5C7D3"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Archibus.</w:t>
      </w:r>
    </w:p>
    <w:p w14:paraId="7C35B80C" w14:textId="77777777" w:rsidR="003D782E" w:rsidRDefault="003D782E" w:rsidP="00263FCD">
      <w:pPr>
        <w:pStyle w:val="12ndBullet"/>
        <w:numPr>
          <w:ilvl w:val="0"/>
          <w:numId w:val="0"/>
        </w:numPr>
        <w:tabs>
          <w:tab w:val="left" w:pos="993"/>
        </w:tabs>
        <w:spacing w:after="0"/>
        <w:ind w:left="567"/>
        <w:jc w:val="both"/>
        <w:rPr>
          <w:rFonts w:cs="Arial"/>
          <w:szCs w:val="22"/>
        </w:rPr>
      </w:pPr>
    </w:p>
    <w:p w14:paraId="68C76338" w14:textId="1082925D"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it had been noted that the review had not been performed on a quarterly basis as required by the User Access Management Policy.</w:t>
      </w:r>
    </w:p>
    <w:p w14:paraId="4436484A" w14:textId="77777777" w:rsidR="001B0ADD" w:rsidRPr="00DD1308" w:rsidRDefault="001B0ADD" w:rsidP="00263FCD">
      <w:pPr>
        <w:pStyle w:val="ListParagraph"/>
        <w:numPr>
          <w:ilvl w:val="0"/>
          <w:numId w:val="0"/>
        </w:numPr>
        <w:spacing w:after="0"/>
        <w:ind w:left="567"/>
        <w:jc w:val="both"/>
        <w:rPr>
          <w:rFonts w:cs="Arial"/>
          <w:color w:val="000000"/>
          <w:u w:color="000000"/>
        </w:rPr>
      </w:pPr>
    </w:p>
    <w:p w14:paraId="71801CC4" w14:textId="72EDDC30" w:rsidR="001B0ADD" w:rsidRDefault="001B0ADD" w:rsidP="00595492">
      <w:pPr>
        <w:autoSpaceDE w:val="0"/>
        <w:autoSpaceDN w:val="0"/>
        <w:adjustRightInd w:val="0"/>
        <w:spacing w:after="0" w:line="240" w:lineRule="auto"/>
        <w:ind w:left="567"/>
        <w:rPr>
          <w:rFonts w:cs="Arial"/>
          <w:b/>
        </w:rPr>
      </w:pPr>
      <w:r w:rsidRPr="00DC1080">
        <w:rPr>
          <w:rFonts w:cs="Arial"/>
          <w:b/>
        </w:rPr>
        <w:t>Risk</w:t>
      </w:r>
    </w:p>
    <w:p w14:paraId="2A2513AD" w14:textId="77777777" w:rsidR="00263FCD" w:rsidRPr="00DC1080" w:rsidRDefault="00263FCD" w:rsidP="00595492">
      <w:pPr>
        <w:autoSpaceDE w:val="0"/>
        <w:autoSpaceDN w:val="0"/>
        <w:adjustRightInd w:val="0"/>
        <w:spacing w:after="0" w:line="240" w:lineRule="auto"/>
        <w:ind w:left="567"/>
        <w:rPr>
          <w:rFonts w:cs="Arial"/>
          <w:b/>
        </w:rPr>
      </w:pPr>
    </w:p>
    <w:p w14:paraId="5ADC7BE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new users, user access amendments, password resets and user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0A941884" w14:textId="77777777" w:rsidR="00263FCD" w:rsidRDefault="00263FCD" w:rsidP="00263FCD">
      <w:pPr>
        <w:pStyle w:val="12ndBullet"/>
        <w:numPr>
          <w:ilvl w:val="0"/>
          <w:numId w:val="0"/>
        </w:numPr>
        <w:tabs>
          <w:tab w:val="left" w:pos="993"/>
        </w:tabs>
        <w:spacing w:after="0"/>
        <w:ind w:left="567"/>
        <w:jc w:val="both"/>
        <w:rPr>
          <w:rFonts w:cs="Arial"/>
          <w:szCs w:val="22"/>
        </w:rPr>
      </w:pPr>
      <w:r>
        <w:rPr>
          <w:rFonts w:cs="Arial"/>
          <w:szCs w:val="22"/>
        </w:rPr>
        <w:t xml:space="preserve"> </w:t>
      </w:r>
    </w:p>
    <w:p w14:paraId="5789E139" w14:textId="2AF4C0C5"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27345146" w14:textId="77777777" w:rsidR="00263FCD" w:rsidRDefault="00263FCD" w:rsidP="00263FCD">
      <w:pPr>
        <w:pStyle w:val="12ndBullet"/>
        <w:numPr>
          <w:ilvl w:val="0"/>
          <w:numId w:val="0"/>
        </w:numPr>
        <w:tabs>
          <w:tab w:val="left" w:pos="993"/>
        </w:tabs>
        <w:spacing w:after="0"/>
        <w:ind w:left="567"/>
        <w:jc w:val="both"/>
        <w:rPr>
          <w:rFonts w:cs="Arial"/>
          <w:szCs w:val="22"/>
        </w:rPr>
      </w:pPr>
    </w:p>
    <w:p w14:paraId="5F922A29" w14:textId="18E513C6"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0B1DC7E1" w14:textId="77777777" w:rsidR="00263FCD" w:rsidRDefault="00263FCD" w:rsidP="00263FCD">
      <w:pPr>
        <w:pStyle w:val="12ndBullet"/>
        <w:numPr>
          <w:ilvl w:val="0"/>
          <w:numId w:val="0"/>
        </w:numPr>
        <w:tabs>
          <w:tab w:val="left" w:pos="993"/>
        </w:tabs>
        <w:spacing w:after="0"/>
        <w:ind w:left="567"/>
        <w:jc w:val="both"/>
        <w:rPr>
          <w:rFonts w:cs="Arial"/>
          <w:szCs w:val="22"/>
        </w:rPr>
      </w:pPr>
    </w:p>
    <w:p w14:paraId="05685AAA" w14:textId="1220B072"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0F6AD13A" w14:textId="77777777" w:rsidR="001B0ADD" w:rsidRPr="00ED76DB" w:rsidRDefault="001B0ADD" w:rsidP="00595492">
      <w:pPr>
        <w:spacing w:after="0" w:line="240" w:lineRule="auto"/>
        <w:ind w:left="567"/>
        <w:jc w:val="both"/>
        <w:rPr>
          <w:rFonts w:eastAsia="Calibri" w:cs="Arial"/>
          <w:lang w:eastAsia="en-GB"/>
        </w:rPr>
      </w:pPr>
    </w:p>
    <w:p w14:paraId="0FE94AA8" w14:textId="56446FDD"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select="TEXTFIELD5"/&gt;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Internal control deficiency</w:t>
      </w:r>
    </w:p>
    <w:p w14:paraId="1A8461D4" w14:textId="77777777" w:rsidR="00263FCD" w:rsidRPr="00DC1080" w:rsidRDefault="00263FCD" w:rsidP="00595492">
      <w:pPr>
        <w:spacing w:after="0" w:line="240" w:lineRule="auto"/>
        <w:ind w:left="567"/>
        <w:contextualSpacing/>
        <w:jc w:val="both"/>
        <w:rPr>
          <w:rFonts w:cs="Arial"/>
          <w:b/>
        </w:rPr>
      </w:pPr>
    </w:p>
    <w:p w14:paraId="03E1C56F" w14:textId="50C8697C" w:rsidR="001B0ADD" w:rsidRDefault="001B0ADD" w:rsidP="00595492">
      <w:pPr>
        <w:spacing w:after="0" w:line="240" w:lineRule="auto"/>
        <w:ind w:left="567"/>
        <w:contextualSpacing/>
        <w:jc w:val="both"/>
        <w:rPr>
          <w:rFonts w:cs="Arial"/>
        </w:rPr>
      </w:pPr>
      <w:r w:rsidRPr="00263FCD">
        <w:rPr>
          <w:rFonts w:cs="Arial"/>
          <w:i/>
        </w:rPr>
        <w:t>Financial and performance management</w:t>
      </w:r>
      <w:r w:rsidRPr="00DC1080">
        <w:rPr>
          <w:rFonts w:cs="Arial"/>
          <w:b/>
        </w:rPr>
        <w:t>:</w:t>
      </w:r>
      <w:r w:rsidRPr="00DC1080">
        <w:rPr>
          <w:rFonts w:cs="Arial"/>
        </w:rPr>
        <w:t xml:space="preserve"> IT systems</w:t>
      </w:r>
    </w:p>
    <w:p w14:paraId="3383898C" w14:textId="77777777" w:rsidR="00263FCD" w:rsidRPr="00DC1080" w:rsidRDefault="00263FCD" w:rsidP="00595492">
      <w:pPr>
        <w:spacing w:after="0" w:line="240" w:lineRule="auto"/>
        <w:ind w:left="567"/>
        <w:contextualSpacing/>
        <w:jc w:val="both"/>
        <w:rPr>
          <w:rFonts w:cs="Arial"/>
        </w:rPr>
      </w:pPr>
    </w:p>
    <w:p w14:paraId="075FE1DC" w14:textId="77777777" w:rsidR="001B0ADD" w:rsidRPr="00DC1080" w:rsidRDefault="001B0ADD" w:rsidP="00595492">
      <w:pPr>
        <w:spacing w:after="0" w:line="240" w:lineRule="auto"/>
        <w:ind w:left="567"/>
        <w:contextualSpacing/>
        <w:jc w:val="both"/>
        <w:rPr>
          <w:rFonts w:cs="Arial"/>
        </w:rPr>
      </w:pPr>
      <w:r w:rsidRPr="00DC1080">
        <w:rPr>
          <w:rFonts w:cs="Arial"/>
        </w:rPr>
        <w:t>Lack of adherence to the User Access Management Policy in ensuring that user access management controls are adequately implemented.</w:t>
      </w:r>
      <w:r w:rsidRPr="00DC1080" w:rsidDel="005F03F2">
        <w:rPr>
          <w:rFonts w:cs="Arial"/>
        </w:rPr>
        <w:t xml:space="preserve"> </w:t>
      </w:r>
    </w:p>
    <w:p w14:paraId="046860AF" w14:textId="77777777" w:rsidR="001B0ADD" w:rsidRPr="009E48C9" w:rsidRDefault="001B0ADD" w:rsidP="00595492">
      <w:pPr>
        <w:autoSpaceDE w:val="0"/>
        <w:autoSpaceDN w:val="0"/>
        <w:adjustRightInd w:val="0"/>
        <w:spacing w:after="0" w:line="240" w:lineRule="auto"/>
        <w:ind w:left="567"/>
        <w:rPr>
          <w:rFonts w:cs="Arial"/>
          <w:lang w:val="en-US"/>
        </w:rPr>
      </w:pPr>
    </w:p>
    <w:p w14:paraId="3351D00C" w14:textId="77777777" w:rsidR="001B0ADD" w:rsidRPr="00DC1080"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select="TEXTFIELD6"/&gt;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Recommendation</w:t>
      </w:r>
    </w:p>
    <w:p w14:paraId="64A73838" w14:textId="77777777" w:rsidR="001B0ADD" w:rsidRPr="00DC1080" w:rsidRDefault="001B0ADD" w:rsidP="00595492">
      <w:pPr>
        <w:spacing w:after="0" w:line="240" w:lineRule="auto"/>
        <w:ind w:left="567"/>
        <w:contextualSpacing/>
        <w:jc w:val="both"/>
        <w:rPr>
          <w:rFonts w:cs="Arial"/>
        </w:rPr>
      </w:pPr>
      <w:r w:rsidRPr="00DC1080">
        <w:rPr>
          <w:rFonts w:cs="Arial"/>
        </w:rPr>
        <w:t>IT management should ensure that:</w:t>
      </w:r>
    </w:p>
    <w:p w14:paraId="374F6877" w14:textId="77777777" w:rsidR="00263FCD" w:rsidRDefault="00263FCD" w:rsidP="00263FCD">
      <w:pPr>
        <w:pStyle w:val="12ndBullet"/>
        <w:numPr>
          <w:ilvl w:val="0"/>
          <w:numId w:val="0"/>
        </w:numPr>
        <w:tabs>
          <w:tab w:val="left" w:pos="993"/>
        </w:tabs>
        <w:spacing w:after="0"/>
        <w:ind w:left="927"/>
        <w:jc w:val="both"/>
        <w:rPr>
          <w:rFonts w:cs="Arial"/>
          <w:szCs w:val="22"/>
        </w:rPr>
      </w:pPr>
    </w:p>
    <w:p w14:paraId="7E24B0B4" w14:textId="0025703C"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ICT management should ensure that the process for the approval of access for new users, user access amendments, password resets and user terminations are approved and implemented appropriately.</w:t>
      </w:r>
    </w:p>
    <w:p w14:paraId="14DB3EC8" w14:textId="77777777" w:rsidR="00263FCD" w:rsidRDefault="00263FCD" w:rsidP="00263FCD">
      <w:pPr>
        <w:pStyle w:val="12ndBullet"/>
        <w:numPr>
          <w:ilvl w:val="0"/>
          <w:numId w:val="0"/>
        </w:numPr>
        <w:tabs>
          <w:tab w:val="left" w:pos="993"/>
        </w:tabs>
        <w:spacing w:after="0"/>
        <w:ind w:left="567"/>
        <w:jc w:val="both"/>
        <w:rPr>
          <w:rFonts w:cs="Arial"/>
          <w:szCs w:val="22"/>
        </w:rPr>
      </w:pPr>
    </w:p>
    <w:p w14:paraId="609BECF7" w14:textId="1AC1B8CD"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user access rights on the application systems are reviewed and adequately documented. </w:t>
      </w:r>
    </w:p>
    <w:p w14:paraId="7EAFC934" w14:textId="77777777" w:rsidR="00263FCD" w:rsidRDefault="00263FCD" w:rsidP="00263FCD">
      <w:pPr>
        <w:pStyle w:val="12ndBullet"/>
        <w:numPr>
          <w:ilvl w:val="0"/>
          <w:numId w:val="0"/>
        </w:numPr>
        <w:tabs>
          <w:tab w:val="left" w:pos="993"/>
        </w:tabs>
        <w:spacing w:after="0"/>
        <w:ind w:left="567"/>
        <w:jc w:val="both"/>
        <w:rPr>
          <w:rFonts w:cs="Arial"/>
          <w:szCs w:val="22"/>
        </w:rPr>
      </w:pPr>
    </w:p>
    <w:p w14:paraId="58DE9812" w14:textId="4868FC9C"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system administrator activities are regularly reviewed and adequately documented as required by the User Access Management Policy.</w:t>
      </w:r>
    </w:p>
    <w:p w14:paraId="5B2F4E13" w14:textId="77777777" w:rsidR="00263FCD" w:rsidRDefault="00263FCD" w:rsidP="00263FCD">
      <w:pPr>
        <w:pStyle w:val="12ndBullet"/>
        <w:numPr>
          <w:ilvl w:val="0"/>
          <w:numId w:val="0"/>
        </w:numPr>
        <w:tabs>
          <w:tab w:val="left" w:pos="993"/>
        </w:tabs>
        <w:spacing w:after="0"/>
        <w:ind w:left="567"/>
        <w:jc w:val="both"/>
        <w:rPr>
          <w:rFonts w:cs="Arial"/>
          <w:szCs w:val="22"/>
        </w:rPr>
      </w:pPr>
    </w:p>
    <w:p w14:paraId="6E7CCA4B" w14:textId="7C9780A6"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strong passwords are configured on the application systems, and are driven by the prescripts of the User Access Management Policy. </w:t>
      </w:r>
    </w:p>
    <w:p w14:paraId="4469A4B2" w14:textId="77777777" w:rsidR="001B0ADD" w:rsidRPr="00ED76DB" w:rsidRDefault="001B0ADD" w:rsidP="00595492">
      <w:pPr>
        <w:autoSpaceDE w:val="0"/>
        <w:autoSpaceDN w:val="0"/>
        <w:adjustRightInd w:val="0"/>
        <w:spacing w:after="0" w:line="240" w:lineRule="auto"/>
        <w:jc w:val="both"/>
        <w:rPr>
          <w:rFonts w:cs="Arial"/>
          <w:color w:val="000000"/>
          <w:u w:color="000000"/>
        </w:rPr>
      </w:pPr>
    </w:p>
    <w:p w14:paraId="23E00779" w14:textId="0A2C4216" w:rsidR="001B0ADD" w:rsidRDefault="001B0ADD" w:rsidP="00595492">
      <w:pPr>
        <w:spacing w:after="0" w:line="240" w:lineRule="auto"/>
        <w:ind w:left="567"/>
        <w:contextualSpacing/>
        <w:jc w:val="both"/>
        <w:rPr>
          <w:rFonts w:cs="Arial"/>
          <w:b/>
        </w:rPr>
      </w:pPr>
      <w:r w:rsidRPr="00DC1080">
        <w:rPr>
          <w:rFonts w:cs="Arial"/>
          <w:b/>
        </w:rPr>
        <w:t>Management response</w:t>
      </w:r>
    </w:p>
    <w:p w14:paraId="5EEFF5A5" w14:textId="77777777" w:rsidR="00263FCD" w:rsidRPr="00DC1080" w:rsidRDefault="00263FCD" w:rsidP="00595492">
      <w:pPr>
        <w:spacing w:after="0" w:line="240" w:lineRule="auto"/>
        <w:ind w:left="567"/>
        <w:contextualSpacing/>
        <w:jc w:val="both"/>
        <w:rPr>
          <w:rFonts w:cs="Arial"/>
          <w:b/>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55BC88EE"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648B7962" w14:textId="77777777" w:rsidR="001B0ADD" w:rsidRPr="00DC1080" w:rsidRDefault="001B0ADD" w:rsidP="00595492">
            <w:pPr>
              <w:spacing w:after="0"/>
              <w:ind w:left="567"/>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does not agree</w:t>
            </w:r>
          </w:p>
        </w:tc>
      </w:tr>
      <w:tr w:rsidR="001B0ADD" w:rsidRPr="00DC1080" w14:paraId="3D27F6E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3CDDF49E" w14:textId="77777777" w:rsidR="001B0ADD" w:rsidRPr="00DC1080" w:rsidRDefault="001B0ADD" w:rsidP="00595492">
            <w:pPr>
              <w:spacing w:after="0"/>
              <w:ind w:left="567"/>
              <w:jc w:val="both"/>
              <w:rPr>
                <w:rFonts w:cs="Arial"/>
                <w:b/>
                <w:sz w:val="22"/>
                <w:szCs w:val="22"/>
              </w:rPr>
            </w:pPr>
            <w:r w:rsidRPr="00DC1080">
              <w:rPr>
                <w:rFonts w:cs="Arial"/>
                <w:b/>
                <w:sz w:val="22"/>
                <w:szCs w:val="22"/>
              </w:rPr>
              <w:t>Management comment on internal control deficiencies:</w:t>
            </w:r>
          </w:p>
          <w:p w14:paraId="29FE294A"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The following deficiencies were noted with regards to the administration of user access controls on the Archibus system:</w:t>
            </w:r>
          </w:p>
          <w:p w14:paraId="1682D833"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The Account for Odwa Nqwili was approved on 12 September 2019 and registered on ARCHIBUS on 17 September 2019 as per our records on audit trail. </w:t>
            </w:r>
          </w:p>
          <w:p w14:paraId="34ACC79D"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The user roles of sampled users as per the AGSA has been provided.  </w:t>
            </w:r>
          </w:p>
          <w:p w14:paraId="63729685"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A list of sampled users was not provided to DPWI ICT where in return the list of amended users and roles could be listed.</w:t>
            </w:r>
          </w:p>
          <w:p w14:paraId="3E0546E8"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This request is not applicable on for ARCHIBUS or any system that authenticates through Active Directory (AD). Password reset forms cannot be provided as ARCHIBUS authenticates through the departments Active Directory as a result user password reset are not done directly on ARCHIBUS. </w:t>
            </w:r>
          </w:p>
          <w:p w14:paraId="6B7DFCE8"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Four (4) out of the five (5) users on the list are still active members of the department. Furthermore, whether a user is active or not is determined at AD level where the authentication happens as ARCHIBUS will only manage the profile of the user.</w:t>
            </w:r>
          </w:p>
          <w:p w14:paraId="5B5C4D2F"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Since ARCHIBUS authenticates through AD, it would be duplication of effort if user access review is also implemented on ARCHIBUS as well. Furthermore, user access review remains the responsibility of line function and/or user to ensure a communication is sent to ICT through call centre to inform of changes in user’s system access to effect the same on the system. </w:t>
            </w:r>
          </w:p>
          <w:p w14:paraId="7F09FC7B" w14:textId="77777777" w:rsidR="001B0ADD" w:rsidRPr="00DC1080" w:rsidRDefault="001B0ADD" w:rsidP="00595492">
            <w:pPr>
              <w:spacing w:after="0"/>
              <w:ind w:left="567"/>
              <w:jc w:val="both"/>
              <w:rPr>
                <w:rFonts w:cs="Arial"/>
                <w:b/>
                <w:sz w:val="22"/>
                <w:szCs w:val="22"/>
              </w:rPr>
            </w:pPr>
            <w:r w:rsidRPr="00DC1080">
              <w:rPr>
                <w:rFonts w:eastAsiaTheme="minorHAnsi" w:cs="Arial"/>
                <w:color w:val="000000"/>
                <w:sz w:val="22"/>
                <w:szCs w:val="22"/>
                <w:u w:color="000000"/>
              </w:rPr>
              <w:t>Since ARCHIBUS has only been live since August 2019, the review of access and activities could only be done once, the review report is submitted</w:t>
            </w:r>
          </w:p>
        </w:tc>
      </w:tr>
      <w:tr w:rsidR="001B0ADD" w:rsidRPr="00DC1080" w14:paraId="2840F3A4"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1384F24" w14:textId="77777777" w:rsidR="001B0ADD" w:rsidRPr="00DC1080" w:rsidRDefault="001B0ADD" w:rsidP="00595492">
            <w:pPr>
              <w:spacing w:after="0"/>
              <w:ind w:left="567"/>
              <w:jc w:val="both"/>
              <w:rPr>
                <w:rFonts w:cs="Arial"/>
                <w:b/>
                <w:sz w:val="22"/>
                <w:szCs w:val="22"/>
              </w:rPr>
            </w:pPr>
            <w:r w:rsidRPr="00DC1080">
              <w:rPr>
                <w:rFonts w:cs="Arial"/>
                <w:b/>
                <w:sz w:val="22"/>
                <w:szCs w:val="22"/>
              </w:rPr>
              <w:t xml:space="preserve">Management comment on recommendations: </w:t>
            </w:r>
          </w:p>
        </w:tc>
      </w:tr>
      <w:tr w:rsidR="001B0ADD" w:rsidRPr="00DC1080" w14:paraId="611580DE"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ECFB311" w14:textId="77777777" w:rsidR="001B0ADD" w:rsidRPr="00DC1080" w:rsidRDefault="001B0ADD" w:rsidP="00595492">
            <w:pPr>
              <w:spacing w:after="0"/>
              <w:ind w:left="567"/>
              <w:jc w:val="both"/>
              <w:rPr>
                <w:rFonts w:cs="Arial"/>
                <w:b/>
                <w:sz w:val="22"/>
                <w:szCs w:val="22"/>
              </w:rPr>
            </w:pPr>
            <w:r w:rsidRPr="00DC1080">
              <w:rPr>
                <w:rFonts w:cs="Arial"/>
                <w:b/>
                <w:sz w:val="22"/>
                <w:szCs w:val="22"/>
              </w:rPr>
              <w:t>Remedial actions:</w:t>
            </w:r>
          </w:p>
        </w:tc>
      </w:tr>
      <w:tr w:rsidR="001B0ADD" w:rsidRPr="00DC1080" w14:paraId="60ADDBD2"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10FDC1DB" w14:textId="77777777" w:rsidR="001B0ADD" w:rsidRPr="00DC1080" w:rsidRDefault="001B0ADD" w:rsidP="00595492">
            <w:pPr>
              <w:spacing w:after="0"/>
              <w:ind w:left="567"/>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7202B60A"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497" w:type="dxa"/>
            <w:tcBorders>
              <w:top w:val="single" w:sz="4" w:space="0" w:color="auto"/>
              <w:left w:val="single" w:sz="4" w:space="0" w:color="auto"/>
              <w:bottom w:val="single" w:sz="4" w:space="0" w:color="auto"/>
              <w:right w:val="single" w:sz="4" w:space="0" w:color="auto"/>
            </w:tcBorders>
          </w:tcPr>
          <w:p w14:paraId="6D0E8269"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08D6F3DD" w14:textId="77777777" w:rsidR="001B0ADD" w:rsidRPr="00ED76DB" w:rsidRDefault="001B0ADD" w:rsidP="00263FCD">
      <w:pPr>
        <w:pStyle w:val="ListParagraph"/>
        <w:numPr>
          <w:ilvl w:val="0"/>
          <w:numId w:val="0"/>
        </w:numPr>
        <w:spacing w:after="0"/>
        <w:ind w:left="567"/>
        <w:jc w:val="both"/>
        <w:rPr>
          <w:rFonts w:cs="Arial"/>
          <w:b/>
        </w:rPr>
      </w:pPr>
    </w:p>
    <w:p w14:paraId="39562054" w14:textId="625C79D0" w:rsidR="001B0ADD" w:rsidRDefault="001B0ADD" w:rsidP="00595492">
      <w:pPr>
        <w:spacing w:after="0" w:line="240" w:lineRule="auto"/>
        <w:ind w:left="567"/>
        <w:contextualSpacing/>
        <w:jc w:val="both"/>
        <w:rPr>
          <w:rFonts w:cs="Arial"/>
          <w:b/>
        </w:rPr>
      </w:pPr>
      <w:r w:rsidRPr="00DC1080">
        <w:rPr>
          <w:rFonts w:cs="Arial"/>
          <w:b/>
        </w:rPr>
        <w:t xml:space="preserve">Auditor’s conclusions  </w:t>
      </w:r>
    </w:p>
    <w:p w14:paraId="10BA0665" w14:textId="77777777" w:rsidR="00263FCD" w:rsidRPr="00DC1080" w:rsidRDefault="00263FCD" w:rsidP="00595492">
      <w:pPr>
        <w:spacing w:after="0" w:line="240" w:lineRule="auto"/>
        <w:ind w:left="567"/>
        <w:contextualSpacing/>
        <w:jc w:val="both"/>
        <w:rPr>
          <w:rFonts w:cs="Arial"/>
          <w:b/>
        </w:rPr>
      </w:pPr>
    </w:p>
    <w:p w14:paraId="311F80CF" w14:textId="5784B94D" w:rsidR="001B0ADD" w:rsidRPr="00ED76DB" w:rsidRDefault="001B0ADD" w:rsidP="00263FCD">
      <w:pPr>
        <w:spacing w:after="0" w:line="240" w:lineRule="auto"/>
        <w:ind w:left="567"/>
        <w:contextualSpacing/>
        <w:jc w:val="both"/>
        <w:rPr>
          <w:rFonts w:cs="Arial"/>
          <w:b/>
          <w:bCs/>
        </w:rPr>
      </w:pPr>
      <w:r w:rsidRPr="00DC1080">
        <w:rPr>
          <w:rFonts w:cs="Arial"/>
        </w:rPr>
        <w:t>Management responses are noted; however, the corrective actions agreed upon by management will be followed-up in the next audit cycle.</w:t>
      </w:r>
    </w:p>
    <w:p w14:paraId="209D487D"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t>Inadequate implementation of user access management controls on WORX4U</w:t>
      </w:r>
    </w:p>
    <w:p w14:paraId="4CF2B23C" w14:textId="77777777" w:rsidR="001B0ADD" w:rsidRPr="00ED76DB" w:rsidRDefault="001B0ADD" w:rsidP="00595492">
      <w:pPr>
        <w:spacing w:after="0" w:line="240" w:lineRule="auto"/>
        <w:ind w:left="567"/>
        <w:jc w:val="both"/>
        <w:rPr>
          <w:rFonts w:eastAsia="Calibri" w:cs="Arial"/>
          <w:lang w:eastAsia="en-GB"/>
        </w:rPr>
      </w:pPr>
    </w:p>
    <w:p w14:paraId="15AC84F0"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Finding</w:t>
      </w:r>
    </w:p>
    <w:p w14:paraId="2BB0C7A6" w14:textId="77777777" w:rsidR="00263FCD" w:rsidRDefault="00263FCD" w:rsidP="00263FCD">
      <w:pPr>
        <w:pStyle w:val="ListParagraph"/>
        <w:numPr>
          <w:ilvl w:val="0"/>
          <w:numId w:val="0"/>
        </w:numPr>
        <w:spacing w:after="0"/>
        <w:ind w:left="567"/>
        <w:jc w:val="both"/>
        <w:rPr>
          <w:rFonts w:ascii="Arial" w:hAnsi="Arial" w:cs="Arial"/>
        </w:rPr>
      </w:pPr>
    </w:p>
    <w:p w14:paraId="16749633" w14:textId="1C52B32F" w:rsidR="001B0ADD" w:rsidRPr="00DC1080"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The following deficiencies were noted with regards to the administration of user access controls on the WORX4U system:</w:t>
      </w:r>
    </w:p>
    <w:p w14:paraId="24146362" w14:textId="77777777" w:rsidR="00263FCD" w:rsidRDefault="00263FCD" w:rsidP="00263FCD">
      <w:pPr>
        <w:pStyle w:val="12ndBullet"/>
        <w:numPr>
          <w:ilvl w:val="0"/>
          <w:numId w:val="0"/>
        </w:numPr>
        <w:tabs>
          <w:tab w:val="left" w:pos="993"/>
        </w:tabs>
        <w:spacing w:after="0"/>
        <w:ind w:left="927"/>
        <w:jc w:val="both"/>
        <w:rPr>
          <w:rFonts w:cs="Arial"/>
          <w:szCs w:val="22"/>
        </w:rPr>
      </w:pPr>
    </w:p>
    <w:p w14:paraId="11B2E00C" w14:textId="37C5387A"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the creation of new users on applications systems on page 5, section 7.1. It was noted that a system generated list of active users with creation dates could not be obtained.</w:t>
      </w:r>
    </w:p>
    <w:p w14:paraId="1649E4B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2BD7BE02" w14:textId="77777777"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System generated list of user amendments obtained did not indicate the date that the amendments had been implemented.</w:t>
      </w:r>
    </w:p>
    <w:p w14:paraId="0EA12CCB"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584027F5" w14:textId="77777777"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password resets on page 6, section 7.3 However, a system generated list of password resets could not be obtained from WORX4U.</w:t>
      </w:r>
    </w:p>
    <w:p w14:paraId="3049D56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1B8C530B" w14:textId="4B8DDB1D"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It was noted that there were 38 terminated users that did not have their access revoked, namely:</w:t>
      </w:r>
    </w:p>
    <w:p w14:paraId="1C1BBBD5" w14:textId="77777777" w:rsidR="00263FCD" w:rsidRPr="00DC1080" w:rsidRDefault="00263FCD" w:rsidP="00263FCD">
      <w:pPr>
        <w:pStyle w:val="12ndBullet"/>
        <w:numPr>
          <w:ilvl w:val="0"/>
          <w:numId w:val="0"/>
        </w:numPr>
        <w:tabs>
          <w:tab w:val="left" w:pos="993"/>
        </w:tabs>
        <w:spacing w:after="0"/>
        <w:ind w:left="927"/>
        <w:jc w:val="both"/>
        <w:rPr>
          <w:rFonts w:cs="Arial"/>
          <w:szCs w:val="22"/>
        </w:rPr>
      </w:pPr>
    </w:p>
    <w:tbl>
      <w:tblPr>
        <w:tblpPr w:leftFromText="180" w:rightFromText="180" w:vertAnchor="text" w:horzAnchor="page" w:tblpX="2087" w:tblpY="60"/>
        <w:tblW w:w="8356" w:type="dxa"/>
        <w:tblLayout w:type="fixed"/>
        <w:tblCellMar>
          <w:left w:w="0" w:type="dxa"/>
          <w:right w:w="0" w:type="dxa"/>
        </w:tblCellMar>
        <w:tblLook w:val="04A0" w:firstRow="1" w:lastRow="0" w:firstColumn="1" w:lastColumn="0" w:noHBand="0" w:noVBand="1"/>
      </w:tblPr>
      <w:tblGrid>
        <w:gridCol w:w="2269"/>
        <w:gridCol w:w="2156"/>
        <w:gridCol w:w="3931"/>
      </w:tblGrid>
      <w:tr w:rsidR="001B0ADD" w:rsidRPr="00DC1080" w14:paraId="2C9B7AF1" w14:textId="77777777" w:rsidTr="00263FCD">
        <w:trPr>
          <w:trHeight w:val="290"/>
          <w:tblHeader/>
        </w:trPr>
        <w:tc>
          <w:tcPr>
            <w:tcW w:w="2269"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715A8E2E"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Name</w:t>
            </w:r>
          </w:p>
        </w:tc>
        <w:tc>
          <w:tcPr>
            <w:tcW w:w="2156"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3A0D7BF7"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Surname</w:t>
            </w:r>
          </w:p>
        </w:tc>
        <w:tc>
          <w:tcPr>
            <w:tcW w:w="3931"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325972F2"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Comment</w:t>
            </w:r>
          </w:p>
        </w:tc>
      </w:tr>
      <w:tr w:rsidR="001B0ADD" w:rsidRPr="00DC1080" w14:paraId="221CEE2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3C83EE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Bongeka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421E51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Dlamini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5F17B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1717D6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AE9ADA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Lynn</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1B8BFA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Erasmus</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79E5D6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0E7DC9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9E3B79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raja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008303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gangavarapu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52FAC0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2DCD318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A06685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Sithembile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2DDC97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Gcwensa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187B23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4806464"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3F2462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zamo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797FB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gumede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02633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FDA806E"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C9829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488345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kgatla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4C3D5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14BD78E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C7DFAE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Phindile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80ECB4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Khoza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A99437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3777863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3D425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Nondumiso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BD50F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Khuzwayo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5D92BF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4D457A8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F6467E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Meisie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9F41D0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Letsoaka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099FD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5F2D7A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D7995A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sandile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7026D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mabaso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8F4FB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B90F073"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04730C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Musa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62619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Mabuza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EBAB3D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C09940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2656D5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Johannah</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200B9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Mahlangu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069F5D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C14F420"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68104B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Sasabona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E9FE74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Makama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77985F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91B91CD"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AE64D9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prudence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3B44F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makhubela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CD0961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2F8EAE86"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1B5595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Mpho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53024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Maladzhi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302DAB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297734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FCA1C0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lister</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7A3029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mashaba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3A7ACA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0EBB6C9"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72E919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Zamambo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093E7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Mkhize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532978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0F8E4E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DD0255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Zinhle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348EA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Mkhize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50C09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DFF5EB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772446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Boipelo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5B76FD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Moabi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949C46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45EC03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8E20D3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kagiso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20E1F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F88F65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7C44D6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200035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hyworth</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58C53C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molefe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77D8C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4207A92E"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0DAD6E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Mahlodi</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673AF1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Mpyana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F0FF3C6"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2C6225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AF210A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Merriam</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764A7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Mtsweni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C14532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677839B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61FEEB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Merriam MtsMerriam</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214F801"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Mtsweni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97B3A4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6F3077B9"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A4B25F5"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Tshinondiwa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FFBE0D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Mulaudzi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CEEC60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7550DB3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16DEB6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samkelo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0ED4169"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ngcobo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F3354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279D526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9F6735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nsovo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EB3D0C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nkanyani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5E66E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4959C76"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96F07A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calvin</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8510B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nkgadime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2DE48A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ACCBCF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AA02F7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Jupiter</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E499E7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Nkuna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9519BA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7A8F12A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B7945A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Angelina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671611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Phahlamohlaka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6A7B31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6CB3E3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DCACC6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Cleopatra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8109FD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Ramaru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0D1418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45F847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E1DC47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Murendeni</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7066A2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Rasiluma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C228BF1"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07845BB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F6A13B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Onalenna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38218D6"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Segone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0FF91AD"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12F83B4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BBF21FE"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buyisile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E87F50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shabalala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D0BD3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058315C"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805F6B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nokuthula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7D6BCF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shabalala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41C64E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0317E7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26A73C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Xitshembiso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8E8A5E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Shirinda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032995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1E831A2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5CC74BD"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Molebogeng</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FA76E05"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Sono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5349D4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D67E49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68FA7E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Khalipha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284EC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Xhanti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5634C0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bl>
    <w:p w14:paraId="75B90BA1" w14:textId="77777777" w:rsidR="001B0ADD" w:rsidRPr="00ED76DB" w:rsidRDefault="001B0ADD" w:rsidP="001B0ADD">
      <w:pPr>
        <w:autoSpaceDE w:val="0"/>
        <w:autoSpaceDN w:val="0"/>
        <w:adjustRightInd w:val="0"/>
        <w:jc w:val="both"/>
        <w:rPr>
          <w:rFonts w:cs="Arial"/>
          <w:color w:val="000000"/>
          <w:u w:color="000000"/>
        </w:rPr>
      </w:pPr>
      <w:r>
        <w:rPr>
          <w:rFonts w:cs="Arial"/>
          <w:color w:val="000000"/>
          <w:u w:color="000000"/>
        </w:rPr>
        <w:t>\</w:t>
      </w:r>
    </w:p>
    <w:p w14:paraId="650B6AEC" w14:textId="77777777" w:rsidR="00263FCD" w:rsidRDefault="00263FCD" w:rsidP="00263FCD">
      <w:pPr>
        <w:pStyle w:val="12ndBullet"/>
        <w:numPr>
          <w:ilvl w:val="0"/>
          <w:numId w:val="0"/>
        </w:numPr>
        <w:tabs>
          <w:tab w:val="left" w:pos="993"/>
        </w:tabs>
        <w:spacing w:after="0"/>
        <w:ind w:left="927"/>
        <w:jc w:val="both"/>
        <w:rPr>
          <w:rFonts w:cs="Arial"/>
          <w:szCs w:val="22"/>
        </w:rPr>
      </w:pPr>
    </w:p>
    <w:p w14:paraId="57002815" w14:textId="01FD1496" w:rsidR="001B0ADD" w:rsidRDefault="001B0ADD" w:rsidP="00263FCD">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WORX4U.</w:t>
      </w:r>
    </w:p>
    <w:p w14:paraId="3C0E8C90" w14:textId="77777777" w:rsidR="001B0ADD" w:rsidRPr="00DC1080" w:rsidRDefault="001B0ADD" w:rsidP="001B0ADD">
      <w:pPr>
        <w:pStyle w:val="12ndBullet"/>
        <w:numPr>
          <w:ilvl w:val="0"/>
          <w:numId w:val="0"/>
        </w:numPr>
        <w:tabs>
          <w:tab w:val="left" w:pos="993"/>
        </w:tabs>
        <w:spacing w:after="0"/>
        <w:ind w:left="927"/>
        <w:jc w:val="both"/>
        <w:rPr>
          <w:rFonts w:cs="Arial"/>
          <w:szCs w:val="22"/>
        </w:rPr>
      </w:pPr>
    </w:p>
    <w:p w14:paraId="15334F79" w14:textId="77777777" w:rsidR="001B0ADD" w:rsidRPr="00ED76DB" w:rsidRDefault="001B0ADD" w:rsidP="001B0ADD">
      <w:pPr>
        <w:autoSpaceDE w:val="0"/>
        <w:autoSpaceDN w:val="0"/>
        <w:adjustRightInd w:val="0"/>
        <w:ind w:left="567"/>
        <w:jc w:val="both"/>
        <w:rPr>
          <w:rFonts w:cs="Arial"/>
          <w:color w:val="000000"/>
          <w:u w:color="000000"/>
        </w:rPr>
      </w:pPr>
      <w:r w:rsidRPr="00DC1080">
        <w:rPr>
          <w:rFonts w:cs="Arial"/>
          <w:color w:val="000000"/>
          <w:u w:color="000000"/>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r w:rsidRPr="00ED76DB">
        <w:rPr>
          <w:rFonts w:cs="Arial"/>
          <w:color w:val="000000"/>
          <w:u w:color="000000"/>
        </w:rPr>
        <w:t>.</w:t>
      </w:r>
    </w:p>
    <w:p w14:paraId="6C7CA2A8" w14:textId="77777777"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Furthermore, the following password configurations could not be determined:</w:t>
      </w:r>
    </w:p>
    <w:p w14:paraId="0478EEBC"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2E6B64C2"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90544BC"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0A2ACD79"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27194106"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0EE04126"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4C300A99"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05756946" w14:textId="763B0598"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Risk</w:t>
      </w:r>
    </w:p>
    <w:p w14:paraId="51529234" w14:textId="77777777" w:rsidR="00263FCD" w:rsidRPr="00DC1080" w:rsidRDefault="00263FCD" w:rsidP="00263FCD">
      <w:pPr>
        <w:pStyle w:val="ListParagraph"/>
        <w:numPr>
          <w:ilvl w:val="0"/>
          <w:numId w:val="0"/>
        </w:numPr>
        <w:spacing w:after="0"/>
        <w:ind w:left="567"/>
        <w:jc w:val="both"/>
        <w:rPr>
          <w:rFonts w:ascii="Arial" w:hAnsi="Arial" w:cs="Arial"/>
          <w:b/>
        </w:rPr>
      </w:pPr>
    </w:p>
    <w:p w14:paraId="04544D84" w14:textId="77777777"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new users, user access amendments, password resets and user access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312E8570"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p>
    <w:p w14:paraId="60C1F446" w14:textId="77777777"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0BC5126D"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p>
    <w:p w14:paraId="22608FC7"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system administrator activities are regularly reviewed may lead to the inability to detect fraudulent activities performed by system administrators, which may compromise the integrity of financial information.</w:t>
      </w:r>
    </w:p>
    <w:p w14:paraId="6D789743"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464FDA9A" w14:textId="77777777" w:rsidR="001B0ADD" w:rsidRPr="00ED76DB" w:rsidRDefault="001B0ADD" w:rsidP="00263FCD">
      <w:pPr>
        <w:spacing w:after="0" w:line="240" w:lineRule="auto"/>
        <w:ind w:left="567"/>
        <w:jc w:val="both"/>
        <w:rPr>
          <w:rFonts w:cs="Arial"/>
          <w:color w:val="000000"/>
          <w:u w:color="000000"/>
        </w:rPr>
      </w:pPr>
    </w:p>
    <w:p w14:paraId="00822A21" w14:textId="7BB34861"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fldChar w:fldCharType="begin"/>
      </w:r>
      <w:r w:rsidRPr="00DC1080">
        <w:rPr>
          <w:rFonts w:ascii="Arial" w:hAnsi="Arial" w:cs="Arial"/>
          <w:b/>
        </w:rPr>
        <w:instrText xml:space="preserve"> &lt;tm:format font-override="true"&gt;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&lt;xsl:value-of select="TEXTFIELD5"/&gt;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&lt;/tm:format&gt; </w:instrText>
      </w:r>
      <w:r w:rsidRPr="00DC1080">
        <w:rPr>
          <w:rFonts w:ascii="Arial" w:hAnsi="Arial" w:cs="Arial"/>
          <w:b/>
        </w:rPr>
        <w:fldChar w:fldCharType="end"/>
      </w:r>
      <w:r w:rsidRPr="00DC1080">
        <w:rPr>
          <w:rFonts w:ascii="Arial" w:hAnsi="Arial" w:cs="Arial"/>
          <w:b/>
        </w:rPr>
        <w:t>Internal control deficiency</w:t>
      </w:r>
    </w:p>
    <w:p w14:paraId="27EC9DBC" w14:textId="77777777" w:rsidR="00263FCD" w:rsidRPr="00DC1080" w:rsidRDefault="00263FCD" w:rsidP="00263FCD">
      <w:pPr>
        <w:pStyle w:val="ListParagraph"/>
        <w:numPr>
          <w:ilvl w:val="0"/>
          <w:numId w:val="0"/>
        </w:numPr>
        <w:spacing w:after="0"/>
        <w:ind w:left="567"/>
        <w:jc w:val="both"/>
        <w:rPr>
          <w:rFonts w:ascii="Arial" w:hAnsi="Arial" w:cs="Arial"/>
          <w:b/>
        </w:rPr>
      </w:pPr>
    </w:p>
    <w:p w14:paraId="1C96E1D9" w14:textId="17812195" w:rsidR="001B0ADD" w:rsidRDefault="001B0ADD" w:rsidP="00263FCD">
      <w:pPr>
        <w:pStyle w:val="ListParagraph"/>
        <w:numPr>
          <w:ilvl w:val="0"/>
          <w:numId w:val="0"/>
        </w:numPr>
        <w:spacing w:after="0"/>
        <w:ind w:left="567"/>
        <w:jc w:val="both"/>
        <w:rPr>
          <w:rFonts w:ascii="Arial" w:hAnsi="Arial" w:cs="Arial"/>
        </w:rPr>
      </w:pPr>
      <w:r w:rsidRPr="00263FCD">
        <w:rPr>
          <w:rFonts w:ascii="Arial" w:hAnsi="Arial" w:cs="Arial"/>
          <w:i/>
        </w:rPr>
        <w:t>Financial and performance management: I</w:t>
      </w:r>
      <w:r w:rsidRPr="00DC1080">
        <w:rPr>
          <w:rFonts w:ascii="Arial" w:hAnsi="Arial" w:cs="Arial"/>
        </w:rPr>
        <w:t>T systems</w:t>
      </w:r>
    </w:p>
    <w:p w14:paraId="4FF201C2" w14:textId="77777777" w:rsidR="00263FCD" w:rsidRPr="00DC1080" w:rsidRDefault="00263FCD" w:rsidP="00263FCD">
      <w:pPr>
        <w:pStyle w:val="ListParagraph"/>
        <w:numPr>
          <w:ilvl w:val="0"/>
          <w:numId w:val="0"/>
        </w:numPr>
        <w:spacing w:after="0"/>
        <w:ind w:left="567"/>
        <w:jc w:val="both"/>
        <w:rPr>
          <w:rFonts w:ascii="Arial" w:hAnsi="Arial" w:cs="Arial"/>
        </w:rPr>
      </w:pPr>
    </w:p>
    <w:p w14:paraId="6362FB9A" w14:textId="77777777" w:rsidR="001B0ADD"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Lack of adherence to the User Access Management Policy in ensuring that user access management controls are adequately implemented.</w:t>
      </w:r>
      <w:r w:rsidRPr="00DC1080" w:rsidDel="005F03F2">
        <w:rPr>
          <w:rFonts w:ascii="Arial" w:hAnsi="Arial" w:cs="Arial"/>
        </w:rPr>
        <w:t xml:space="preserve"> </w:t>
      </w:r>
    </w:p>
    <w:p w14:paraId="675B2A02" w14:textId="77777777" w:rsidR="001B0ADD" w:rsidRPr="00DC1080" w:rsidRDefault="001B0ADD" w:rsidP="00263FCD">
      <w:pPr>
        <w:pStyle w:val="ListParagraph"/>
        <w:numPr>
          <w:ilvl w:val="0"/>
          <w:numId w:val="0"/>
        </w:numPr>
        <w:spacing w:after="0"/>
        <w:ind w:left="567"/>
        <w:jc w:val="both"/>
        <w:rPr>
          <w:rFonts w:ascii="Arial" w:hAnsi="Arial" w:cs="Arial"/>
        </w:rPr>
      </w:pPr>
    </w:p>
    <w:p w14:paraId="2F6775D4" w14:textId="57769426"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fldChar w:fldCharType="begin"/>
      </w:r>
      <w:r w:rsidRPr="00DC1080">
        <w:rPr>
          <w:rFonts w:ascii="Arial" w:hAnsi="Arial" w:cs="Arial"/>
          <w:b/>
        </w:rPr>
        <w:instrText xml:space="preserve"> &lt;tm:format font-override="true"&gt;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&lt;xsl:value-of select="TEXTFIELD6"/&gt;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&lt;/tm:format&gt; </w:instrText>
      </w:r>
      <w:r w:rsidRPr="00DC1080">
        <w:rPr>
          <w:rFonts w:ascii="Arial" w:hAnsi="Arial" w:cs="Arial"/>
          <w:b/>
        </w:rPr>
        <w:fldChar w:fldCharType="end"/>
      </w:r>
      <w:r w:rsidRPr="00DC1080">
        <w:rPr>
          <w:rFonts w:ascii="Arial" w:hAnsi="Arial" w:cs="Arial"/>
          <w:b/>
        </w:rPr>
        <w:t>Recommendation</w:t>
      </w:r>
    </w:p>
    <w:p w14:paraId="7B1E6046" w14:textId="77777777" w:rsidR="00263FCD" w:rsidRPr="00DC1080" w:rsidRDefault="00263FCD" w:rsidP="00263FCD">
      <w:pPr>
        <w:pStyle w:val="ListParagraph"/>
        <w:numPr>
          <w:ilvl w:val="0"/>
          <w:numId w:val="0"/>
        </w:numPr>
        <w:spacing w:after="0"/>
        <w:ind w:left="567"/>
        <w:jc w:val="both"/>
        <w:rPr>
          <w:rFonts w:ascii="Arial" w:hAnsi="Arial" w:cs="Arial"/>
          <w:b/>
        </w:rPr>
      </w:pPr>
    </w:p>
    <w:p w14:paraId="2F201D75" w14:textId="77777777" w:rsidR="001B0ADD" w:rsidRPr="00DC1080" w:rsidRDefault="001B0ADD" w:rsidP="00263FCD">
      <w:pPr>
        <w:pStyle w:val="ListParagraph"/>
        <w:numPr>
          <w:ilvl w:val="0"/>
          <w:numId w:val="0"/>
        </w:numPr>
        <w:spacing w:after="0"/>
        <w:ind w:left="567"/>
        <w:jc w:val="both"/>
        <w:rPr>
          <w:rFonts w:cs="Arial"/>
          <w:color w:val="000000"/>
          <w:u w:color="000000"/>
        </w:rPr>
      </w:pPr>
      <w:r w:rsidRPr="00DC1080">
        <w:rPr>
          <w:rFonts w:ascii="Arial" w:hAnsi="Arial" w:cs="Arial"/>
        </w:rPr>
        <w:t>IT management should ensure that</w:t>
      </w:r>
      <w:r w:rsidRPr="00DC1080">
        <w:rPr>
          <w:rFonts w:cs="Arial"/>
          <w:lang w:val="en-US"/>
        </w:rPr>
        <w:t>:</w:t>
      </w:r>
    </w:p>
    <w:p w14:paraId="2482F9F2" w14:textId="77777777" w:rsidR="00263FCD" w:rsidRDefault="00263FCD" w:rsidP="00263FCD">
      <w:pPr>
        <w:pStyle w:val="12ndBullet"/>
        <w:numPr>
          <w:ilvl w:val="0"/>
          <w:numId w:val="0"/>
        </w:numPr>
        <w:tabs>
          <w:tab w:val="left" w:pos="993"/>
        </w:tabs>
        <w:spacing w:after="0"/>
        <w:ind w:left="927"/>
        <w:jc w:val="both"/>
        <w:rPr>
          <w:rFonts w:cs="Arial"/>
          <w:color w:val="000000"/>
          <w:u w:color="000000"/>
        </w:rPr>
      </w:pPr>
    </w:p>
    <w:p w14:paraId="7E16EA5E" w14:textId="023774A8"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ICT management should ensure that the process for the approval of access for new users, user access amendments, password resets and user access terminations are approved and are adequately performed.</w:t>
      </w:r>
    </w:p>
    <w:p w14:paraId="3C40C3DE"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502A0252" w14:textId="768A8C99"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 xml:space="preserve">IT management should ensure that user access rights on the application systems are reviewed and adequately documented. </w:t>
      </w:r>
    </w:p>
    <w:p w14:paraId="65BDDDFF"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76A7EC76" w14:textId="0C81AC5B"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IT management should ensure that system administrator activities are regularly reviewed and adequately documented.</w:t>
      </w:r>
    </w:p>
    <w:p w14:paraId="7631DFBC"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2327618E" w14:textId="514F9C74"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 xml:space="preserve">IT management should ensure that strong passwords are configured on the application systems, and are driven by the prescripts of the User Access Management Policy. </w:t>
      </w:r>
    </w:p>
    <w:p w14:paraId="38D653A3" w14:textId="77777777" w:rsidR="001B0ADD" w:rsidRPr="00ED76DB" w:rsidRDefault="001B0ADD" w:rsidP="00263FCD">
      <w:pPr>
        <w:pStyle w:val="ListParagraph"/>
        <w:numPr>
          <w:ilvl w:val="0"/>
          <w:numId w:val="0"/>
        </w:numPr>
        <w:spacing w:after="0"/>
        <w:ind w:left="567"/>
        <w:jc w:val="both"/>
        <w:rPr>
          <w:rFonts w:cs="Arial"/>
          <w:color w:val="000000"/>
          <w:u w:color="000000"/>
        </w:rPr>
      </w:pPr>
    </w:p>
    <w:p w14:paraId="11535FE5" w14:textId="61AEAF9B"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Management response</w:t>
      </w:r>
    </w:p>
    <w:p w14:paraId="0593BA2F" w14:textId="77777777" w:rsidR="00263FCD" w:rsidRPr="00DC1080" w:rsidRDefault="00263FCD" w:rsidP="00263FCD">
      <w:pPr>
        <w:pStyle w:val="ListParagraph"/>
        <w:numPr>
          <w:ilvl w:val="0"/>
          <w:numId w:val="0"/>
        </w:numPr>
        <w:spacing w:after="0"/>
        <w:ind w:left="567"/>
        <w:jc w:val="both"/>
        <w:rPr>
          <w:rFonts w:ascii="Arial" w:hAnsi="Arial" w:cs="Arial"/>
          <w:b/>
        </w:rPr>
      </w:pPr>
    </w:p>
    <w:tbl>
      <w:tblPr>
        <w:tblStyle w:val="TableGrid12"/>
        <w:tblW w:w="8379" w:type="dxa"/>
        <w:tblInd w:w="547" w:type="dxa"/>
        <w:tblLook w:val="04A0" w:firstRow="1" w:lastRow="0" w:firstColumn="1" w:lastColumn="0" w:noHBand="0" w:noVBand="1"/>
      </w:tblPr>
      <w:tblGrid>
        <w:gridCol w:w="3021"/>
        <w:gridCol w:w="3002"/>
        <w:gridCol w:w="2356"/>
      </w:tblGrid>
      <w:tr w:rsidR="001B0ADD" w:rsidRPr="00DC1080" w14:paraId="010C1E89" w14:textId="77777777" w:rsidTr="001B0ADD">
        <w:trPr>
          <w:trHeight w:val="696"/>
        </w:trPr>
        <w:tc>
          <w:tcPr>
            <w:tcW w:w="8379" w:type="dxa"/>
            <w:gridSpan w:val="3"/>
            <w:tcBorders>
              <w:top w:val="single" w:sz="4" w:space="0" w:color="auto"/>
              <w:left w:val="single" w:sz="4" w:space="0" w:color="auto"/>
              <w:bottom w:val="single" w:sz="4" w:space="0" w:color="auto"/>
              <w:right w:val="single" w:sz="4" w:space="0" w:color="auto"/>
            </w:tcBorders>
            <w:hideMark/>
          </w:tcPr>
          <w:p w14:paraId="46929933" w14:textId="77777777" w:rsidR="001B0ADD" w:rsidRPr="00DC1080" w:rsidRDefault="001B0ADD" w:rsidP="00263FCD">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agrees.</w:t>
            </w:r>
          </w:p>
        </w:tc>
      </w:tr>
      <w:tr w:rsidR="001B0ADD" w:rsidRPr="00DC1080" w14:paraId="4741255C"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48FC1B8D" w14:textId="77777777" w:rsidR="001B0ADD" w:rsidRPr="00DC1080" w:rsidRDefault="001B0ADD" w:rsidP="00263FCD">
            <w:pPr>
              <w:spacing w:after="0"/>
              <w:jc w:val="both"/>
              <w:rPr>
                <w:rFonts w:cs="Arial"/>
                <w:b/>
                <w:sz w:val="22"/>
                <w:szCs w:val="22"/>
              </w:rPr>
            </w:pPr>
            <w:r w:rsidRPr="00DC1080">
              <w:rPr>
                <w:rFonts w:cs="Arial"/>
                <w:b/>
                <w:sz w:val="22"/>
                <w:szCs w:val="22"/>
              </w:rPr>
              <w:t>Management comment on internal control deficiencies:</w:t>
            </w:r>
          </w:p>
          <w:p w14:paraId="0AB9C964" w14:textId="77777777" w:rsidR="001B0ADD" w:rsidRPr="00DC1080" w:rsidRDefault="001B0ADD" w:rsidP="00263FCD">
            <w:pPr>
              <w:pStyle w:val="ListParagraph"/>
              <w:numPr>
                <w:ilvl w:val="0"/>
                <w:numId w:val="0"/>
              </w:numPr>
              <w:autoSpaceDE/>
              <w:autoSpaceDN/>
              <w:adjustRightInd/>
              <w:spacing w:after="0"/>
              <w:ind w:left="360"/>
              <w:contextualSpacing/>
              <w:jc w:val="both"/>
              <w:rPr>
                <w:rFonts w:ascii="Arial" w:hAnsi="Arial" w:cs="Arial"/>
              </w:rPr>
            </w:pPr>
            <w:r w:rsidRPr="00DC1080">
              <w:rPr>
                <w:rFonts w:ascii="Arial" w:hAnsi="Arial" w:cs="Arial"/>
              </w:rPr>
              <w:t>WORX4U system does not have record creation or update dates thus the requested additional information on the dates could not be extracted.</w:t>
            </w:r>
          </w:p>
          <w:p w14:paraId="146FC61E" w14:textId="77777777" w:rsidR="001B0ADD" w:rsidRPr="00DC1080" w:rsidRDefault="001B0ADD" w:rsidP="00263FCD">
            <w:pPr>
              <w:pStyle w:val="ListParagraph"/>
              <w:numPr>
                <w:ilvl w:val="0"/>
                <w:numId w:val="0"/>
              </w:numPr>
              <w:autoSpaceDE/>
              <w:autoSpaceDN/>
              <w:adjustRightInd/>
              <w:spacing w:after="0"/>
              <w:ind w:left="360"/>
              <w:contextualSpacing/>
              <w:jc w:val="both"/>
              <w:rPr>
                <w:rFonts w:ascii="Arial" w:hAnsi="Arial" w:cs="Arial"/>
              </w:rPr>
            </w:pPr>
            <w:r w:rsidRPr="00DC1080">
              <w:rPr>
                <w:rFonts w:ascii="Arial" w:hAnsi="Arial" w:cs="Arial"/>
              </w:rPr>
              <w:t>User access review is a critical process that line function must always ensure that it is performed to ensure ICT is informed of any changes to a user’s accessibility to the system.</w:t>
            </w:r>
          </w:p>
          <w:p w14:paraId="1F1016A3" w14:textId="77777777" w:rsidR="001B0ADD" w:rsidRPr="00DC1080" w:rsidRDefault="001B0ADD" w:rsidP="00263FCD">
            <w:pPr>
              <w:spacing w:after="0"/>
              <w:jc w:val="both"/>
              <w:rPr>
                <w:rFonts w:cs="Arial"/>
                <w:b/>
                <w:sz w:val="22"/>
                <w:szCs w:val="22"/>
              </w:rPr>
            </w:pPr>
            <w:r w:rsidRPr="00DC1080">
              <w:rPr>
                <w:rFonts w:cs="Arial"/>
                <w:color w:val="000000" w:themeColor="text1"/>
                <w:sz w:val="22"/>
                <w:szCs w:val="22"/>
              </w:rPr>
              <w:t>ICT together with business is in the process of migrating from this system to another system, ARCHIBUS.</w:t>
            </w:r>
          </w:p>
        </w:tc>
      </w:tr>
      <w:tr w:rsidR="001B0ADD" w:rsidRPr="00DC1080" w14:paraId="57D7FF1A"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29431277" w14:textId="77777777" w:rsidR="001B0ADD" w:rsidRPr="00DC1080" w:rsidRDefault="001B0ADD" w:rsidP="00263FCD">
            <w:pPr>
              <w:spacing w:after="0"/>
              <w:jc w:val="both"/>
              <w:rPr>
                <w:rFonts w:cs="Arial"/>
                <w:b/>
                <w:sz w:val="22"/>
                <w:szCs w:val="22"/>
              </w:rPr>
            </w:pPr>
            <w:r w:rsidRPr="00DC1080">
              <w:rPr>
                <w:rFonts w:cs="Arial"/>
                <w:b/>
                <w:sz w:val="22"/>
                <w:szCs w:val="22"/>
              </w:rPr>
              <w:t xml:space="preserve">Management comment on recommendations: </w:t>
            </w:r>
          </w:p>
          <w:p w14:paraId="0D28231E" w14:textId="77777777" w:rsidR="001B0ADD" w:rsidRPr="00DC1080" w:rsidRDefault="001B0ADD" w:rsidP="00263FCD">
            <w:pPr>
              <w:spacing w:after="0"/>
              <w:jc w:val="both"/>
              <w:rPr>
                <w:rFonts w:cs="Arial"/>
                <w:b/>
                <w:sz w:val="22"/>
                <w:szCs w:val="22"/>
              </w:rPr>
            </w:pPr>
            <w:r w:rsidRPr="00DC1080">
              <w:rPr>
                <w:rFonts w:cs="Arial"/>
                <w:sz w:val="22"/>
                <w:szCs w:val="22"/>
              </w:rPr>
              <w:t>As user access reviews are implemented for the WORX4u system management will ensure all other recommendations are considered noting the fact that this system may not be used by business going forward.</w:t>
            </w:r>
          </w:p>
        </w:tc>
      </w:tr>
      <w:tr w:rsidR="001B0ADD" w:rsidRPr="00DC1080" w14:paraId="200A9D8B"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1462740C" w14:textId="77777777" w:rsidR="001B0ADD" w:rsidRPr="00DC1080" w:rsidRDefault="001B0ADD" w:rsidP="00263FCD">
            <w:pPr>
              <w:spacing w:after="0"/>
              <w:jc w:val="both"/>
              <w:rPr>
                <w:rFonts w:cs="Arial"/>
                <w:b/>
                <w:sz w:val="22"/>
                <w:szCs w:val="22"/>
              </w:rPr>
            </w:pPr>
            <w:r w:rsidRPr="00DC1080">
              <w:rPr>
                <w:rFonts w:cs="Arial"/>
                <w:b/>
                <w:sz w:val="22"/>
                <w:szCs w:val="22"/>
              </w:rPr>
              <w:t>Remedial actions:</w:t>
            </w:r>
          </w:p>
        </w:tc>
      </w:tr>
      <w:tr w:rsidR="001B0ADD" w:rsidRPr="00DC1080" w14:paraId="59E87F69"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24AA547" w14:textId="77777777" w:rsidR="001B0ADD" w:rsidRPr="00DC1080" w:rsidRDefault="001B0ADD" w:rsidP="00263FCD">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14B36F16"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356" w:type="dxa"/>
            <w:tcBorders>
              <w:top w:val="single" w:sz="4" w:space="0" w:color="auto"/>
              <w:left w:val="single" w:sz="4" w:space="0" w:color="auto"/>
              <w:bottom w:val="single" w:sz="4" w:space="0" w:color="auto"/>
              <w:right w:val="single" w:sz="4" w:space="0" w:color="auto"/>
            </w:tcBorders>
          </w:tcPr>
          <w:p w14:paraId="42B94DBF"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476CD5FB" w14:textId="77777777" w:rsidR="001B0ADD" w:rsidRPr="00ED76DB" w:rsidRDefault="001B0ADD" w:rsidP="00263FCD">
      <w:pPr>
        <w:pStyle w:val="ListParagraph"/>
        <w:numPr>
          <w:ilvl w:val="0"/>
          <w:numId w:val="0"/>
        </w:numPr>
        <w:spacing w:after="0"/>
        <w:ind w:left="567"/>
        <w:jc w:val="both"/>
        <w:rPr>
          <w:rFonts w:cs="Arial"/>
          <w:b/>
        </w:rPr>
      </w:pPr>
    </w:p>
    <w:p w14:paraId="3559DB2C" w14:textId="69ACD25A"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 xml:space="preserve">Auditor’s conclusions  </w:t>
      </w:r>
    </w:p>
    <w:p w14:paraId="260EBF2F" w14:textId="77777777" w:rsidR="00263FCD" w:rsidRPr="00DC1080" w:rsidRDefault="00263FCD" w:rsidP="00263FCD">
      <w:pPr>
        <w:pStyle w:val="ListParagraph"/>
        <w:numPr>
          <w:ilvl w:val="0"/>
          <w:numId w:val="0"/>
        </w:numPr>
        <w:spacing w:after="0"/>
        <w:ind w:left="567"/>
        <w:jc w:val="both"/>
        <w:rPr>
          <w:rFonts w:ascii="Arial" w:hAnsi="Arial" w:cs="Arial"/>
          <w:b/>
        </w:rPr>
      </w:pPr>
    </w:p>
    <w:p w14:paraId="5339EA6B" w14:textId="77777777" w:rsidR="001B0ADD" w:rsidRPr="00DC1080"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Management responses are noted; however, the corrective actions agreed upon by management will be followed-up in the next audit cycle.</w:t>
      </w:r>
    </w:p>
    <w:p w14:paraId="6FE2F6FD" w14:textId="77777777" w:rsidR="001B0ADD" w:rsidRPr="00BD742A" w:rsidRDefault="001B0ADD" w:rsidP="00263FCD">
      <w:pPr>
        <w:spacing w:after="0" w:line="240" w:lineRule="auto"/>
        <w:ind w:left="567"/>
        <w:rPr>
          <w:rFonts w:cs="Arial"/>
          <w:color w:val="000000" w:themeColor="text1"/>
        </w:rPr>
      </w:pPr>
    </w:p>
    <w:p w14:paraId="58160178" w14:textId="5DC66214" w:rsidR="00263FCD" w:rsidRDefault="00263FCD">
      <w:pPr>
        <w:spacing w:after="200"/>
        <w:rPr>
          <w:rFonts w:cs="Arial"/>
          <w:color w:val="000000" w:themeColor="text1"/>
        </w:rPr>
      </w:pPr>
      <w:r>
        <w:rPr>
          <w:rFonts w:cs="Arial"/>
          <w:color w:val="000000" w:themeColor="text1"/>
        </w:rPr>
        <w:br w:type="page"/>
      </w:r>
    </w:p>
    <w:p w14:paraId="5F432E9C" w14:textId="1EB01DDF" w:rsidR="001B0ADD"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SECURITY MANAGEMENT</w:t>
      </w:r>
    </w:p>
    <w:p w14:paraId="6576C1A3" w14:textId="77777777" w:rsidR="00263FCD" w:rsidRPr="00A903FC" w:rsidRDefault="00263FCD" w:rsidP="00263FCD">
      <w:pPr>
        <w:pStyle w:val="ListParagraph"/>
        <w:numPr>
          <w:ilvl w:val="0"/>
          <w:numId w:val="0"/>
        </w:numPr>
        <w:autoSpaceDE/>
        <w:autoSpaceDN/>
        <w:adjustRightInd/>
        <w:spacing w:after="0"/>
        <w:ind w:left="567"/>
        <w:contextualSpacing/>
        <w:jc w:val="both"/>
        <w:rPr>
          <w:rFonts w:ascii="Arial" w:eastAsia="Calibri" w:hAnsi="Arial" w:cs="Arial"/>
          <w:bCs/>
          <w:color w:val="4F81BD"/>
        </w:rPr>
      </w:pPr>
    </w:p>
    <w:p w14:paraId="2F600498" w14:textId="77777777" w:rsidR="001B0ADD" w:rsidRDefault="001B0ADD" w:rsidP="00263FCD">
      <w:pPr>
        <w:numPr>
          <w:ilvl w:val="1"/>
          <w:numId w:val="32"/>
        </w:numPr>
        <w:spacing w:after="0" w:line="240" w:lineRule="auto"/>
        <w:ind w:left="567" w:hanging="567"/>
        <w:contextualSpacing/>
        <w:jc w:val="both"/>
        <w:rPr>
          <w:rFonts w:cs="Arial"/>
          <w:b/>
          <w:color w:val="000000" w:themeColor="text1"/>
        </w:rPr>
      </w:pPr>
      <w:bookmarkStart w:id="21" w:name="TMP640681752"/>
      <w:bookmarkEnd w:id="21"/>
      <w:r w:rsidRPr="004A4A24">
        <w:rPr>
          <w:rFonts w:cs="Arial"/>
          <w:b/>
          <w:color w:val="000000" w:themeColor="text1"/>
        </w:rPr>
        <w:t xml:space="preserve">Inadequate </w:t>
      </w:r>
      <w:r>
        <w:rPr>
          <w:rFonts w:cs="Arial"/>
          <w:b/>
          <w:color w:val="000000" w:themeColor="text1"/>
        </w:rPr>
        <w:t>Security Management controls</w:t>
      </w:r>
    </w:p>
    <w:p w14:paraId="119D009B" w14:textId="77777777" w:rsidR="001B0ADD" w:rsidRDefault="001B0ADD" w:rsidP="00263FCD">
      <w:pPr>
        <w:spacing w:after="0" w:line="240" w:lineRule="auto"/>
        <w:ind w:left="567"/>
        <w:contextualSpacing/>
        <w:jc w:val="both"/>
        <w:rPr>
          <w:rFonts w:cs="Arial"/>
          <w:b/>
          <w:color w:val="000000" w:themeColor="text1"/>
        </w:rPr>
      </w:pPr>
    </w:p>
    <w:p w14:paraId="4F2CF56D" w14:textId="77777777" w:rsidR="001B0ADD" w:rsidRDefault="001B0ADD" w:rsidP="00263FCD">
      <w:pPr>
        <w:pStyle w:val="ListParagraph"/>
        <w:numPr>
          <w:ilvl w:val="0"/>
          <w:numId w:val="0"/>
        </w:numPr>
        <w:spacing w:after="0"/>
        <w:ind w:left="567"/>
        <w:jc w:val="both"/>
        <w:rPr>
          <w:rFonts w:ascii="Arial" w:hAnsi="Arial" w:cs="Arial"/>
        </w:rPr>
      </w:pPr>
      <w:r w:rsidRPr="00780994">
        <w:rPr>
          <w:rFonts w:ascii="Arial" w:hAnsi="Arial" w:cs="Arial"/>
        </w:rPr>
        <w:t>According to best practise, the organisation should develop and enforce security policies and procedures to protect organisation information to maintain the level of information security risk acceptable to the organisation.</w:t>
      </w:r>
    </w:p>
    <w:p w14:paraId="0AD03C81" w14:textId="77777777" w:rsidR="001B0ADD" w:rsidRPr="00FA53F4" w:rsidRDefault="001B0ADD" w:rsidP="00263FCD">
      <w:pPr>
        <w:pStyle w:val="ListParagraph"/>
        <w:numPr>
          <w:ilvl w:val="0"/>
          <w:numId w:val="0"/>
        </w:numPr>
        <w:spacing w:after="0"/>
        <w:ind w:left="567"/>
        <w:jc w:val="both"/>
        <w:rPr>
          <w:rFonts w:ascii="Arial" w:hAnsi="Arial" w:cs="Arial"/>
        </w:rPr>
      </w:pPr>
    </w:p>
    <w:p w14:paraId="71ADD589" w14:textId="1A5910C3" w:rsidR="001B0ADD" w:rsidRDefault="001B0ADD" w:rsidP="00263FCD">
      <w:pPr>
        <w:pStyle w:val="ListParagraph"/>
        <w:numPr>
          <w:ilvl w:val="0"/>
          <w:numId w:val="0"/>
        </w:numPr>
        <w:spacing w:after="0"/>
        <w:ind w:left="567"/>
        <w:jc w:val="both"/>
        <w:rPr>
          <w:rFonts w:ascii="Arial" w:hAnsi="Arial" w:cs="Arial"/>
          <w:b/>
        </w:rPr>
      </w:pPr>
      <w:r w:rsidRPr="00780994">
        <w:rPr>
          <w:rFonts w:ascii="Arial" w:hAnsi="Arial" w:cs="Arial"/>
          <w:b/>
        </w:rPr>
        <w:t>Audit finding</w:t>
      </w:r>
    </w:p>
    <w:p w14:paraId="65E4BD36" w14:textId="77777777" w:rsidR="00A32A75" w:rsidRPr="00780994" w:rsidRDefault="00A32A75" w:rsidP="00263FCD">
      <w:pPr>
        <w:pStyle w:val="ListParagraph"/>
        <w:numPr>
          <w:ilvl w:val="0"/>
          <w:numId w:val="0"/>
        </w:numPr>
        <w:spacing w:after="0"/>
        <w:ind w:left="567"/>
        <w:jc w:val="both"/>
        <w:rPr>
          <w:rFonts w:ascii="Arial" w:hAnsi="Arial" w:cs="Arial"/>
          <w:b/>
        </w:rPr>
      </w:pPr>
    </w:p>
    <w:p w14:paraId="34E5DD36" w14:textId="312A33D5"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As previously reported, the following security management processes weaknesses were noted:</w:t>
      </w:r>
    </w:p>
    <w:p w14:paraId="3B1333A4" w14:textId="77777777" w:rsidR="00A32A75" w:rsidRPr="00780994" w:rsidRDefault="00A32A75" w:rsidP="00A32A75">
      <w:pPr>
        <w:pStyle w:val="ListParagraph"/>
        <w:numPr>
          <w:ilvl w:val="0"/>
          <w:numId w:val="0"/>
        </w:numPr>
        <w:spacing w:after="0"/>
        <w:ind w:left="567"/>
        <w:jc w:val="both"/>
        <w:rPr>
          <w:rFonts w:ascii="Arial" w:hAnsi="Arial" w:cs="Arial"/>
        </w:rPr>
      </w:pPr>
    </w:p>
    <w:p w14:paraId="71641E95" w14:textId="77777777"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The ICT Security Policy was still in draft format;</w:t>
      </w:r>
    </w:p>
    <w:p w14:paraId="3C485047" w14:textId="77777777" w:rsidR="00A32A75" w:rsidRDefault="00A32A75" w:rsidP="00A32A75">
      <w:pPr>
        <w:pStyle w:val="12ndBullet"/>
        <w:numPr>
          <w:ilvl w:val="0"/>
          <w:numId w:val="0"/>
        </w:numPr>
        <w:tabs>
          <w:tab w:val="left" w:pos="993"/>
        </w:tabs>
        <w:spacing w:after="0"/>
        <w:ind w:left="567"/>
        <w:jc w:val="both"/>
        <w:rPr>
          <w:rFonts w:cs="Arial"/>
          <w:szCs w:val="22"/>
        </w:rPr>
      </w:pPr>
    </w:p>
    <w:p w14:paraId="28F61C49" w14:textId="6CC4283B"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There was no process in place to review the activity logs on active directory for security significant events;</w:t>
      </w:r>
    </w:p>
    <w:p w14:paraId="799330D7" w14:textId="77777777" w:rsidR="00A32A75" w:rsidRDefault="00A32A75" w:rsidP="00A32A75">
      <w:pPr>
        <w:pStyle w:val="12ndBullet"/>
        <w:numPr>
          <w:ilvl w:val="0"/>
          <w:numId w:val="0"/>
        </w:numPr>
        <w:tabs>
          <w:tab w:val="left" w:pos="993"/>
        </w:tabs>
        <w:spacing w:after="0"/>
        <w:ind w:left="567"/>
        <w:jc w:val="both"/>
        <w:rPr>
          <w:rFonts w:cs="Arial"/>
          <w:szCs w:val="22"/>
        </w:rPr>
      </w:pPr>
    </w:p>
    <w:p w14:paraId="04A7F490" w14:textId="0C2EC6F4"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Furthermore, the password security settings to the archibus, EPWP, PMIS and SAGE systems were not in line with the department’s ICT security policy</w:t>
      </w:r>
    </w:p>
    <w:p w14:paraId="3A5DFC33" w14:textId="77777777" w:rsidR="001B0ADD" w:rsidRPr="00780994" w:rsidRDefault="001B0ADD" w:rsidP="00A32A75">
      <w:pPr>
        <w:spacing w:after="0" w:line="240" w:lineRule="auto"/>
        <w:ind w:left="567"/>
        <w:jc w:val="both"/>
        <w:rPr>
          <w:rFonts w:cs="Arial"/>
        </w:rPr>
      </w:pPr>
    </w:p>
    <w:p w14:paraId="42A0F9BC" w14:textId="77777777"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These matters were reported in 2018-19 financial year.</w:t>
      </w:r>
    </w:p>
    <w:p w14:paraId="34996688" w14:textId="77777777" w:rsidR="001B0ADD" w:rsidRPr="00780994" w:rsidRDefault="001B0ADD" w:rsidP="00A32A75">
      <w:pPr>
        <w:pStyle w:val="ListParagraph"/>
        <w:numPr>
          <w:ilvl w:val="0"/>
          <w:numId w:val="0"/>
        </w:numPr>
        <w:spacing w:after="0"/>
        <w:ind w:left="567"/>
        <w:jc w:val="both"/>
        <w:rPr>
          <w:rFonts w:ascii="Arial" w:hAnsi="Arial" w:cs="Arial"/>
        </w:rPr>
      </w:pPr>
    </w:p>
    <w:p w14:paraId="7BFF42F3" w14:textId="03F2C9B0" w:rsidR="001B0ADD" w:rsidRDefault="001B0ADD" w:rsidP="00A32A75">
      <w:pPr>
        <w:pStyle w:val="ListParagraph"/>
        <w:numPr>
          <w:ilvl w:val="0"/>
          <w:numId w:val="0"/>
        </w:numPr>
        <w:spacing w:after="0"/>
        <w:ind w:left="567"/>
        <w:jc w:val="both"/>
        <w:rPr>
          <w:rFonts w:ascii="Arial" w:hAnsi="Arial" w:cs="Arial"/>
          <w:b/>
        </w:rPr>
      </w:pPr>
      <w:r w:rsidRPr="00780994">
        <w:rPr>
          <w:rFonts w:ascii="Arial" w:hAnsi="Arial" w:cs="Arial"/>
          <w:b/>
        </w:rPr>
        <w:t>Risk</w:t>
      </w:r>
    </w:p>
    <w:p w14:paraId="14300EFA" w14:textId="77777777" w:rsidR="00A32A75" w:rsidRPr="00780994" w:rsidRDefault="00A32A75" w:rsidP="00A32A75">
      <w:pPr>
        <w:pStyle w:val="ListParagraph"/>
        <w:numPr>
          <w:ilvl w:val="0"/>
          <w:numId w:val="0"/>
        </w:numPr>
        <w:spacing w:after="0"/>
        <w:ind w:left="567"/>
        <w:jc w:val="both"/>
        <w:rPr>
          <w:rFonts w:ascii="Arial" w:hAnsi="Arial" w:cs="Arial"/>
          <w:b/>
        </w:rPr>
      </w:pPr>
    </w:p>
    <w:p w14:paraId="0AB8526D" w14:textId="77777777"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Without an approved ICT security policy, the organisation might not be able to adequately and effectively support the overall objective of the organisation in terms of security. Furthermore, security breaches and incidents may not be timely detected, which may affect the confidentiality, integrity and availability of the systems.</w:t>
      </w:r>
    </w:p>
    <w:p w14:paraId="5C3ED3AC" w14:textId="77777777" w:rsidR="001B0ADD" w:rsidRPr="00780994" w:rsidRDefault="001B0ADD" w:rsidP="00A32A75">
      <w:pPr>
        <w:pStyle w:val="ListParagraph"/>
        <w:numPr>
          <w:ilvl w:val="0"/>
          <w:numId w:val="0"/>
        </w:numPr>
        <w:spacing w:after="0"/>
        <w:ind w:left="567"/>
        <w:jc w:val="both"/>
        <w:rPr>
          <w:rFonts w:ascii="Arial" w:hAnsi="Arial" w:cs="Arial"/>
        </w:rPr>
      </w:pPr>
    </w:p>
    <w:p w14:paraId="714B5089" w14:textId="594242C3" w:rsidR="001B0ADD" w:rsidRDefault="001B0ADD" w:rsidP="00A32A75">
      <w:pPr>
        <w:pStyle w:val="ListParagraph"/>
        <w:numPr>
          <w:ilvl w:val="0"/>
          <w:numId w:val="0"/>
        </w:numPr>
        <w:spacing w:after="0"/>
        <w:ind w:left="567"/>
        <w:rPr>
          <w:rFonts w:ascii="Arial" w:hAnsi="Arial" w:cs="Arial"/>
          <w:b/>
          <w:lang w:val="en-US"/>
        </w:rPr>
      </w:pPr>
      <w:r w:rsidRPr="00721BAD">
        <w:rPr>
          <w:rFonts w:ascii="Arial" w:hAnsi="Arial" w:cs="Arial"/>
          <w:b/>
          <w:lang w:val="en-US"/>
        </w:rPr>
        <w:fldChar w:fldCharType="begin"/>
      </w:r>
      <w:r w:rsidRPr="00721BAD">
        <w:rPr>
          <w:rFonts w:ascii="Arial" w:hAnsi="Arial" w:cs="Arial"/>
          <w:b/>
          <w:lang w:val="en-US"/>
        </w:rPr>
        <w:instrText xml:space="preserve"> &lt;tm:format font-override="true"&gt; </w:instrText>
      </w:r>
      <w:r w:rsidRPr="00721BAD">
        <w:rPr>
          <w:rFonts w:ascii="Arial" w:hAnsi="Arial" w:cs="Arial"/>
          <w:b/>
        </w:rPr>
        <w:fldChar w:fldCharType="end"/>
      </w:r>
      <w:r w:rsidRPr="00721BAD">
        <w:rPr>
          <w:rFonts w:ascii="Arial" w:hAnsi="Arial" w:cs="Arial"/>
          <w:b/>
          <w:lang w:val="en-US"/>
        </w:rPr>
        <w:fldChar w:fldCharType="begin"/>
      </w:r>
      <w:r w:rsidRPr="00721BAD">
        <w:rPr>
          <w:rFonts w:ascii="Arial" w:hAnsi="Arial" w:cs="Arial"/>
          <w:b/>
          <w:lang w:val="en-US"/>
        </w:rPr>
        <w:instrText xml:space="preserve"> &lt;xsl:value-of select="TEXTFIELD5"/&gt; </w:instrText>
      </w:r>
      <w:r w:rsidRPr="00721BAD">
        <w:rPr>
          <w:rFonts w:ascii="Arial" w:hAnsi="Arial" w:cs="Arial"/>
          <w:b/>
        </w:rPr>
        <w:fldChar w:fldCharType="end"/>
      </w:r>
      <w:r w:rsidRPr="00721BAD">
        <w:rPr>
          <w:rFonts w:ascii="Arial" w:hAnsi="Arial" w:cs="Arial"/>
          <w:b/>
          <w:lang w:val="en-US"/>
        </w:rPr>
        <w:fldChar w:fldCharType="begin"/>
      </w:r>
      <w:r w:rsidRPr="00721BAD">
        <w:rPr>
          <w:rFonts w:ascii="Arial" w:hAnsi="Arial" w:cs="Arial"/>
          <w:b/>
          <w:lang w:val="en-US"/>
        </w:rPr>
        <w:instrText xml:space="preserve"> &lt;/tm:format&gt; </w:instrText>
      </w:r>
      <w:r w:rsidRPr="00721BAD">
        <w:rPr>
          <w:rFonts w:ascii="Arial" w:hAnsi="Arial" w:cs="Arial"/>
          <w:b/>
        </w:rPr>
        <w:fldChar w:fldCharType="end"/>
      </w:r>
      <w:r w:rsidRPr="00721BAD">
        <w:rPr>
          <w:rFonts w:ascii="Arial" w:hAnsi="Arial" w:cs="Arial"/>
          <w:b/>
          <w:lang w:val="en-US"/>
        </w:rPr>
        <w:t>Internal control deficiency</w:t>
      </w:r>
    </w:p>
    <w:p w14:paraId="5E081CA3" w14:textId="77777777" w:rsidR="00A32A75" w:rsidRPr="00721BAD" w:rsidRDefault="00A32A75" w:rsidP="00A32A75">
      <w:pPr>
        <w:pStyle w:val="ListParagraph"/>
        <w:numPr>
          <w:ilvl w:val="0"/>
          <w:numId w:val="0"/>
        </w:numPr>
        <w:spacing w:after="0"/>
        <w:ind w:left="567"/>
        <w:rPr>
          <w:rFonts w:ascii="Arial" w:hAnsi="Arial" w:cs="Arial"/>
          <w:b/>
          <w:lang w:val="en-US"/>
        </w:rPr>
      </w:pPr>
    </w:p>
    <w:p w14:paraId="715D9CEA" w14:textId="77777777" w:rsidR="001B0ADD" w:rsidRPr="00721BAD" w:rsidRDefault="001B0ADD" w:rsidP="00A32A75">
      <w:pPr>
        <w:pStyle w:val="ListParagraph"/>
        <w:numPr>
          <w:ilvl w:val="0"/>
          <w:numId w:val="0"/>
        </w:numPr>
        <w:spacing w:after="0"/>
        <w:ind w:left="567"/>
        <w:rPr>
          <w:rFonts w:ascii="Arial" w:hAnsi="Arial" w:cs="Arial"/>
          <w:lang w:val="en-US"/>
        </w:rPr>
      </w:pPr>
      <w:r w:rsidRPr="00721BAD">
        <w:rPr>
          <w:rFonts w:ascii="Arial" w:hAnsi="Arial" w:cs="Arial"/>
          <w:b/>
          <w:lang w:val="en-US"/>
        </w:rPr>
        <w:t xml:space="preserve">Financial and performance management: </w:t>
      </w:r>
      <w:r w:rsidRPr="00721BAD">
        <w:rPr>
          <w:rFonts w:ascii="Arial" w:hAnsi="Arial" w:cs="Arial"/>
          <w:lang w:val="en-US"/>
        </w:rPr>
        <w:t>Formal controls over IT Systems</w:t>
      </w:r>
    </w:p>
    <w:p w14:paraId="2E48C867" w14:textId="77777777" w:rsidR="00A32A75" w:rsidRDefault="00A32A75" w:rsidP="00A32A75">
      <w:pPr>
        <w:pStyle w:val="ListParagraph"/>
        <w:numPr>
          <w:ilvl w:val="0"/>
          <w:numId w:val="0"/>
        </w:numPr>
        <w:spacing w:after="0"/>
        <w:ind w:left="567"/>
        <w:rPr>
          <w:rFonts w:ascii="Arial" w:hAnsi="Arial" w:cs="Arial"/>
          <w:lang w:val="en-US"/>
        </w:rPr>
      </w:pPr>
    </w:p>
    <w:p w14:paraId="2F59B4AB" w14:textId="666E3DE1" w:rsidR="001B0ADD" w:rsidRDefault="001B0ADD" w:rsidP="00A32A75">
      <w:pPr>
        <w:pStyle w:val="ListParagraph"/>
        <w:numPr>
          <w:ilvl w:val="0"/>
          <w:numId w:val="0"/>
        </w:numPr>
        <w:spacing w:after="0"/>
        <w:ind w:left="567"/>
        <w:rPr>
          <w:rFonts w:ascii="Arial" w:hAnsi="Arial" w:cs="Arial"/>
          <w:lang w:val="en-US"/>
        </w:rPr>
      </w:pPr>
      <w:r w:rsidRPr="00721BAD">
        <w:rPr>
          <w:rFonts w:ascii="Arial" w:hAnsi="Arial" w:cs="Arial"/>
          <w:lang w:val="en-US"/>
        </w:rPr>
        <w:t>Lack of consequence management for not resolving prior audit findings.</w:t>
      </w:r>
    </w:p>
    <w:p w14:paraId="1F74E11C" w14:textId="77777777" w:rsidR="001B0ADD" w:rsidRPr="00721BAD" w:rsidRDefault="001B0ADD" w:rsidP="00A32A75">
      <w:pPr>
        <w:pStyle w:val="ListParagraph"/>
        <w:numPr>
          <w:ilvl w:val="0"/>
          <w:numId w:val="0"/>
        </w:numPr>
        <w:spacing w:after="0"/>
        <w:ind w:left="567"/>
        <w:rPr>
          <w:rFonts w:ascii="Arial" w:hAnsi="Arial" w:cs="Arial"/>
          <w:lang w:val="en-US"/>
        </w:rPr>
      </w:pPr>
    </w:p>
    <w:p w14:paraId="61ECB29B" w14:textId="3221440A" w:rsidR="001B0ADD" w:rsidRDefault="001B0ADD" w:rsidP="00A32A75">
      <w:pPr>
        <w:pStyle w:val="ListParagraph"/>
        <w:numPr>
          <w:ilvl w:val="0"/>
          <w:numId w:val="0"/>
        </w:numPr>
        <w:spacing w:after="0"/>
        <w:ind w:left="567"/>
        <w:jc w:val="both"/>
        <w:rPr>
          <w:rFonts w:ascii="Arial" w:hAnsi="Arial" w:cs="Arial"/>
          <w:b/>
        </w:rPr>
      </w:pPr>
      <w:r w:rsidRPr="00721BAD">
        <w:rPr>
          <w:rFonts w:ascii="Arial" w:hAnsi="Arial" w:cs="Arial"/>
          <w:b/>
        </w:rPr>
        <w:t>Recommendation</w:t>
      </w:r>
    </w:p>
    <w:p w14:paraId="413BFB90" w14:textId="77777777" w:rsidR="00A32A75" w:rsidRPr="00A32A75" w:rsidRDefault="00A32A75" w:rsidP="00A32A75">
      <w:pPr>
        <w:spacing w:after="0"/>
        <w:ind w:left="567" w:hanging="360"/>
        <w:jc w:val="both"/>
        <w:rPr>
          <w:rFonts w:cs="Arial"/>
          <w:b/>
        </w:rPr>
      </w:pPr>
    </w:p>
    <w:p w14:paraId="508CD06E" w14:textId="77777777" w:rsidR="001B0ADD" w:rsidRPr="00721BAD" w:rsidRDefault="001B0ADD" w:rsidP="00A32A75">
      <w:pPr>
        <w:pStyle w:val="ListParagraph"/>
        <w:numPr>
          <w:ilvl w:val="0"/>
          <w:numId w:val="0"/>
        </w:numPr>
        <w:spacing w:after="0"/>
        <w:ind w:left="567"/>
        <w:jc w:val="both"/>
        <w:rPr>
          <w:rFonts w:ascii="Arial" w:hAnsi="Arial" w:cs="Arial"/>
        </w:rPr>
      </w:pPr>
      <w:r w:rsidRPr="00721BAD">
        <w:rPr>
          <w:rFonts w:ascii="Arial" w:hAnsi="Arial" w:cs="Arial"/>
        </w:rPr>
        <w:t>Management should consider implementing the following:</w:t>
      </w:r>
    </w:p>
    <w:p w14:paraId="798C7324" w14:textId="77777777" w:rsidR="00A32A75" w:rsidRDefault="00A32A75" w:rsidP="00A32A75">
      <w:pPr>
        <w:pStyle w:val="12ndBullet"/>
        <w:numPr>
          <w:ilvl w:val="0"/>
          <w:numId w:val="0"/>
        </w:numPr>
        <w:tabs>
          <w:tab w:val="left" w:pos="993"/>
        </w:tabs>
        <w:spacing w:after="0"/>
        <w:ind w:left="567"/>
        <w:jc w:val="both"/>
        <w:rPr>
          <w:rFonts w:cs="Arial"/>
          <w:szCs w:val="22"/>
        </w:rPr>
      </w:pPr>
    </w:p>
    <w:p w14:paraId="4524E9EC" w14:textId="5CA9CF8E"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Ensure that the ICT security policy is approved.</w:t>
      </w:r>
    </w:p>
    <w:p w14:paraId="52D6A5EB" w14:textId="77777777" w:rsidR="00A32A75" w:rsidRDefault="00A32A75" w:rsidP="00A32A75">
      <w:pPr>
        <w:pStyle w:val="12ndBullet"/>
        <w:numPr>
          <w:ilvl w:val="0"/>
          <w:numId w:val="0"/>
        </w:numPr>
        <w:tabs>
          <w:tab w:val="left" w:pos="993"/>
        </w:tabs>
        <w:spacing w:after="0"/>
        <w:ind w:left="567"/>
        <w:jc w:val="both"/>
        <w:rPr>
          <w:rFonts w:cs="Arial"/>
          <w:szCs w:val="22"/>
        </w:rPr>
      </w:pPr>
    </w:p>
    <w:p w14:paraId="342ED408" w14:textId="0DA37546"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Ensuring that operating security logs are enabled and reviewed on the regular basis.</w:t>
      </w:r>
    </w:p>
    <w:p w14:paraId="0FE3B115" w14:textId="77777777" w:rsidR="00A32A75" w:rsidRDefault="00A32A75" w:rsidP="00A32A75">
      <w:pPr>
        <w:pStyle w:val="12ndBullet"/>
        <w:numPr>
          <w:ilvl w:val="0"/>
          <w:numId w:val="0"/>
        </w:numPr>
        <w:tabs>
          <w:tab w:val="left" w:pos="993"/>
        </w:tabs>
        <w:spacing w:after="0"/>
        <w:ind w:left="567"/>
        <w:jc w:val="both"/>
        <w:rPr>
          <w:rFonts w:cs="Arial"/>
          <w:szCs w:val="22"/>
        </w:rPr>
      </w:pPr>
    </w:p>
    <w:p w14:paraId="038913D2" w14:textId="7102B4EC"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Ensure that password settings on all systems are in place and adequate as per the department’s ICT security policy and best practices.</w:t>
      </w:r>
    </w:p>
    <w:p w14:paraId="3CCA1BC2" w14:textId="77777777" w:rsidR="001B0ADD" w:rsidRPr="000533EC" w:rsidRDefault="001B0ADD" w:rsidP="00A32A75">
      <w:pPr>
        <w:spacing w:after="0" w:line="240" w:lineRule="auto"/>
        <w:ind w:left="567"/>
        <w:contextualSpacing/>
        <w:jc w:val="both"/>
        <w:rPr>
          <w:rFonts w:cs="Arial"/>
          <w:lang w:eastAsia="en-GB"/>
        </w:rPr>
      </w:pPr>
    </w:p>
    <w:p w14:paraId="7ED6E0A5" w14:textId="77777777" w:rsidR="00A32A75" w:rsidRDefault="001B0ADD" w:rsidP="00A32A75">
      <w:pPr>
        <w:spacing w:after="0" w:line="240" w:lineRule="auto"/>
        <w:ind w:left="567"/>
        <w:jc w:val="both"/>
        <w:rPr>
          <w:rFonts w:cs="Arial"/>
          <w:b/>
          <w:color w:val="000000" w:themeColor="text1"/>
        </w:rPr>
      </w:pPr>
      <w:r w:rsidRPr="00586778">
        <w:rPr>
          <w:rFonts w:cs="Arial"/>
          <w:b/>
          <w:color w:val="000000" w:themeColor="text1"/>
        </w:rPr>
        <w:t>Management response</w:t>
      </w:r>
    </w:p>
    <w:p w14:paraId="3097AB5B" w14:textId="0694358C" w:rsidR="001B0ADD" w:rsidRPr="00586778" w:rsidRDefault="001B0ADD" w:rsidP="00263FCD">
      <w:pPr>
        <w:spacing w:after="0" w:line="240" w:lineRule="auto"/>
        <w:ind w:left="567"/>
        <w:jc w:val="both"/>
        <w:rPr>
          <w:rFonts w:cs="Arial"/>
          <w:b/>
          <w:color w:val="000000" w:themeColor="text1"/>
        </w:rPr>
      </w:pPr>
      <w:r w:rsidRPr="00586778">
        <w:rPr>
          <w:rFonts w:cs="Arial"/>
          <w:b/>
          <w:color w:val="000000" w:themeColor="text1"/>
        </w:rPr>
        <w:t xml:space="preserve"> </w:t>
      </w:r>
    </w:p>
    <w:tbl>
      <w:tblPr>
        <w:tblStyle w:val="TableGrid2"/>
        <w:tblW w:w="9124" w:type="dxa"/>
        <w:tblInd w:w="562" w:type="dxa"/>
        <w:tblLook w:val="04A0" w:firstRow="1" w:lastRow="0" w:firstColumn="1" w:lastColumn="0" w:noHBand="0" w:noVBand="1"/>
      </w:tblPr>
      <w:tblGrid>
        <w:gridCol w:w="3403"/>
        <w:gridCol w:w="3402"/>
        <w:gridCol w:w="2319"/>
      </w:tblGrid>
      <w:tr w:rsidR="001B0ADD" w:rsidRPr="00586778" w14:paraId="6C5C2FEB" w14:textId="77777777" w:rsidTr="001B0ADD">
        <w:tc>
          <w:tcPr>
            <w:tcW w:w="9124" w:type="dxa"/>
            <w:gridSpan w:val="3"/>
            <w:tcBorders>
              <w:top w:val="single" w:sz="4" w:space="0" w:color="auto"/>
              <w:left w:val="single" w:sz="4" w:space="0" w:color="auto"/>
              <w:bottom w:val="single" w:sz="4" w:space="0" w:color="auto"/>
              <w:right w:val="single" w:sz="4" w:space="0" w:color="auto"/>
            </w:tcBorders>
            <w:hideMark/>
          </w:tcPr>
          <w:p w14:paraId="45959FA5" w14:textId="77777777" w:rsidR="001B0ADD" w:rsidRDefault="001B0ADD" w:rsidP="00263FCD">
            <w:pPr>
              <w:spacing w:after="0"/>
              <w:jc w:val="both"/>
              <w:rPr>
                <w:rFonts w:cs="Arial"/>
                <w:iCs/>
                <w:color w:val="000000" w:themeColor="text1"/>
                <w:sz w:val="22"/>
                <w:szCs w:val="22"/>
              </w:rPr>
            </w:pPr>
            <w:r w:rsidRPr="00586778">
              <w:rPr>
                <w:rFonts w:cs="Arial"/>
                <w:b/>
                <w:bCs/>
                <w:color w:val="000000" w:themeColor="text1"/>
                <w:sz w:val="22"/>
                <w:szCs w:val="22"/>
                <w:lang w:val="en-US"/>
              </w:rPr>
              <w:t>Management comment on audit finding:</w:t>
            </w:r>
            <w:r w:rsidRPr="00586778">
              <w:rPr>
                <w:rFonts w:cs="Arial"/>
                <w:bCs/>
                <w:color w:val="000000" w:themeColor="text1"/>
                <w:sz w:val="22"/>
                <w:szCs w:val="22"/>
                <w:lang w:val="en-US"/>
              </w:rPr>
              <w:t xml:space="preserve"> </w:t>
            </w:r>
          </w:p>
          <w:p w14:paraId="181A51C3" w14:textId="77777777" w:rsidR="001B0ADD" w:rsidRPr="00721BAD" w:rsidRDefault="001B0ADD" w:rsidP="00263FCD">
            <w:pPr>
              <w:spacing w:after="0"/>
              <w:jc w:val="both"/>
              <w:rPr>
                <w:rFonts w:cs="Arial"/>
                <w:color w:val="000000" w:themeColor="text1"/>
                <w:sz w:val="22"/>
                <w:szCs w:val="22"/>
              </w:rPr>
            </w:pPr>
            <w:r w:rsidRPr="00721BAD">
              <w:rPr>
                <w:rFonts w:cs="Arial"/>
                <w:color w:val="000000" w:themeColor="text1"/>
                <w:sz w:val="22"/>
                <w:szCs w:val="22"/>
              </w:rPr>
              <w:t>Management agrees with the finding. WCS password history is managed by SITA using mainframe systems policy.</w:t>
            </w:r>
          </w:p>
          <w:p w14:paraId="44BF70FE" w14:textId="77777777" w:rsidR="001B0ADD" w:rsidRPr="00721BAD" w:rsidRDefault="001B0ADD" w:rsidP="00263FCD">
            <w:pPr>
              <w:spacing w:after="0"/>
              <w:jc w:val="both"/>
              <w:rPr>
                <w:rFonts w:cs="Arial"/>
                <w:color w:val="000000" w:themeColor="text1"/>
                <w:sz w:val="22"/>
                <w:szCs w:val="22"/>
              </w:rPr>
            </w:pPr>
            <w:r w:rsidRPr="00721BAD">
              <w:rPr>
                <w:rFonts w:cs="Arial"/>
                <w:color w:val="000000" w:themeColor="text1"/>
                <w:sz w:val="22"/>
                <w:szCs w:val="22"/>
              </w:rPr>
              <w:t xml:space="preserve">AD password history is at 10 to strengthen security. </w:t>
            </w:r>
          </w:p>
          <w:p w14:paraId="7F5EA13A" w14:textId="77777777" w:rsidR="001B0ADD" w:rsidRPr="00586778" w:rsidRDefault="001B0ADD" w:rsidP="00263FCD">
            <w:pPr>
              <w:spacing w:after="0"/>
              <w:jc w:val="both"/>
              <w:rPr>
                <w:rFonts w:cs="Arial"/>
                <w:bCs/>
                <w:color w:val="000000" w:themeColor="text1"/>
                <w:sz w:val="22"/>
                <w:szCs w:val="22"/>
                <w:lang w:val="en-US"/>
              </w:rPr>
            </w:pPr>
            <w:r w:rsidRPr="00721BAD">
              <w:rPr>
                <w:rFonts w:cs="Arial"/>
                <w:color w:val="000000" w:themeColor="text1"/>
                <w:sz w:val="22"/>
                <w:szCs w:val="22"/>
              </w:rPr>
              <w:t xml:space="preserve">Management will update the policy to take into consideration </w:t>
            </w:r>
            <w:r w:rsidRPr="00721BAD">
              <w:rPr>
                <w:rFonts w:cs="Arial"/>
                <w:color w:val="000000" w:themeColor="text1"/>
                <w:sz w:val="22"/>
                <w:szCs w:val="22"/>
                <w:lang w:val="en-US"/>
              </w:rPr>
              <w:t>to cater for per system security measures as long as they are in line with best practice.</w:t>
            </w:r>
            <w:r w:rsidRPr="00586778">
              <w:rPr>
                <w:rFonts w:cs="Arial"/>
                <w:color w:val="000000" w:themeColor="text1"/>
              </w:rPr>
              <w:fldChar w:fldCharType="begin"/>
            </w:r>
            <w:r w:rsidRPr="00586778">
              <w:rPr>
                <w:rFonts w:cs="Arial"/>
                <w:color w:val="000000" w:themeColor="text1"/>
                <w:sz w:val="22"/>
                <w:szCs w:val="22"/>
              </w:rPr>
              <w:instrText xml:space="preserve"> &lt;tm:format font-override="true"&gt;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&lt;xsl:value-of select="TEXTFIELD2"/&gt;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&lt;/tm:format&gt; </w:instrText>
            </w:r>
            <w:r w:rsidRPr="00586778">
              <w:rPr>
                <w:rFonts w:cs="Arial"/>
                <w:color w:val="000000" w:themeColor="text1"/>
              </w:rPr>
              <w:fldChar w:fldCharType="end"/>
            </w:r>
          </w:p>
        </w:tc>
      </w:tr>
      <w:tr w:rsidR="001B0ADD" w:rsidRPr="00586778" w14:paraId="56A88960" w14:textId="77777777" w:rsidTr="001B0ADD">
        <w:tc>
          <w:tcPr>
            <w:tcW w:w="9124" w:type="dxa"/>
            <w:gridSpan w:val="3"/>
            <w:tcBorders>
              <w:top w:val="single" w:sz="4" w:space="0" w:color="auto"/>
              <w:left w:val="single" w:sz="4" w:space="0" w:color="auto"/>
              <w:bottom w:val="single" w:sz="4" w:space="0" w:color="auto"/>
              <w:right w:val="single" w:sz="4" w:space="0" w:color="auto"/>
            </w:tcBorders>
            <w:hideMark/>
          </w:tcPr>
          <w:p w14:paraId="27A74255" w14:textId="77777777" w:rsidR="001B0ADD" w:rsidRPr="00586778" w:rsidRDefault="001B0ADD" w:rsidP="00263FCD">
            <w:pPr>
              <w:tabs>
                <w:tab w:val="left" w:pos="1893"/>
              </w:tabs>
              <w:spacing w:after="0"/>
              <w:jc w:val="both"/>
              <w:rPr>
                <w:rFonts w:cs="Arial"/>
                <w:bCs/>
                <w:color w:val="000000" w:themeColor="text1"/>
                <w:sz w:val="22"/>
                <w:szCs w:val="22"/>
                <w:lang w:val="en-US"/>
              </w:rPr>
            </w:pPr>
            <w:r w:rsidRPr="00586778">
              <w:rPr>
                <w:rFonts w:cs="Arial"/>
                <w:b/>
                <w:bCs/>
                <w:color w:val="000000" w:themeColor="text1"/>
                <w:sz w:val="22"/>
                <w:szCs w:val="22"/>
                <w:lang w:val="en-US"/>
              </w:rPr>
              <w:t xml:space="preserve">Management comment on internal control deficiencies: </w:t>
            </w:r>
            <w:r w:rsidRPr="00721BAD">
              <w:rPr>
                <w:rFonts w:cs="Arial"/>
                <w:bCs/>
                <w:color w:val="000000" w:themeColor="text1"/>
                <w:sz w:val="22"/>
                <w:szCs w:val="22"/>
              </w:rPr>
              <w:t>Management agrees</w:t>
            </w:r>
          </w:p>
        </w:tc>
      </w:tr>
      <w:tr w:rsidR="001B0ADD" w:rsidRPr="00586778" w14:paraId="2D597C0F" w14:textId="77777777" w:rsidTr="001B0ADD">
        <w:trPr>
          <w:trHeight w:val="593"/>
        </w:trPr>
        <w:tc>
          <w:tcPr>
            <w:tcW w:w="9124" w:type="dxa"/>
            <w:gridSpan w:val="3"/>
            <w:tcBorders>
              <w:top w:val="single" w:sz="4" w:space="0" w:color="auto"/>
              <w:left w:val="single" w:sz="4" w:space="0" w:color="auto"/>
              <w:bottom w:val="single" w:sz="4" w:space="0" w:color="auto"/>
              <w:right w:val="single" w:sz="4" w:space="0" w:color="auto"/>
            </w:tcBorders>
            <w:hideMark/>
          </w:tcPr>
          <w:p w14:paraId="1AAB0131" w14:textId="77777777" w:rsidR="001B0ADD" w:rsidRPr="00586778" w:rsidRDefault="001B0ADD" w:rsidP="00263FCD">
            <w:pPr>
              <w:tabs>
                <w:tab w:val="left" w:pos="5145"/>
              </w:tabs>
              <w:autoSpaceDE w:val="0"/>
              <w:autoSpaceDN w:val="0"/>
              <w:adjustRightInd w:val="0"/>
              <w:spacing w:after="0"/>
              <w:jc w:val="both"/>
              <w:rPr>
                <w:rFonts w:cs="Arial"/>
                <w:bCs/>
                <w:color w:val="000000" w:themeColor="text1"/>
                <w:sz w:val="22"/>
                <w:szCs w:val="22"/>
                <w:lang w:val="en-US"/>
              </w:rPr>
            </w:pPr>
            <w:r w:rsidRPr="00586778">
              <w:rPr>
                <w:rFonts w:cs="Arial"/>
                <w:b/>
                <w:bCs/>
                <w:color w:val="000000" w:themeColor="text1"/>
                <w:sz w:val="22"/>
                <w:szCs w:val="22"/>
                <w:lang w:val="en-US"/>
              </w:rPr>
              <w:t xml:space="preserve">Management comment on recommendation: </w:t>
            </w:r>
            <w:r w:rsidRPr="003F47DB">
              <w:rPr>
                <w:rFonts w:cs="Arial"/>
                <w:sz w:val="22"/>
                <w:szCs w:val="22"/>
                <w:lang w:eastAsia="en-GB"/>
              </w:rPr>
              <w:t>Management Agrees</w:t>
            </w:r>
          </w:p>
        </w:tc>
      </w:tr>
      <w:tr w:rsidR="001B0ADD" w:rsidRPr="00586778" w14:paraId="5B9A0AC1" w14:textId="77777777" w:rsidTr="001B0ADD">
        <w:trPr>
          <w:trHeight w:val="395"/>
        </w:trPr>
        <w:tc>
          <w:tcPr>
            <w:tcW w:w="9124" w:type="dxa"/>
            <w:gridSpan w:val="3"/>
            <w:tcBorders>
              <w:top w:val="single" w:sz="4" w:space="0" w:color="auto"/>
              <w:left w:val="single" w:sz="4" w:space="0" w:color="auto"/>
              <w:bottom w:val="single" w:sz="4" w:space="0" w:color="auto"/>
              <w:right w:val="single" w:sz="4" w:space="0" w:color="auto"/>
            </w:tcBorders>
            <w:hideMark/>
          </w:tcPr>
          <w:p w14:paraId="5CF91B52" w14:textId="77777777" w:rsidR="001B0ADD" w:rsidRPr="00586778" w:rsidRDefault="001B0ADD" w:rsidP="00263FCD">
            <w:pPr>
              <w:spacing w:after="0"/>
              <w:jc w:val="both"/>
              <w:rPr>
                <w:rFonts w:cs="Arial"/>
                <w:color w:val="000000" w:themeColor="text1"/>
                <w:sz w:val="22"/>
                <w:szCs w:val="22"/>
              </w:rPr>
            </w:pPr>
            <w:r w:rsidRPr="00586778">
              <w:rPr>
                <w:rFonts w:cs="Arial"/>
                <w:b/>
                <w:bCs/>
                <w:color w:val="000000" w:themeColor="text1"/>
                <w:sz w:val="22"/>
                <w:szCs w:val="22"/>
                <w:lang w:val="en-US"/>
              </w:rPr>
              <w:t xml:space="preserve">Remedial action: </w:t>
            </w:r>
            <w:r w:rsidRPr="00721BAD">
              <w:rPr>
                <w:rFonts w:cs="Arial"/>
                <w:iCs/>
                <w:color w:val="000000" w:themeColor="text1"/>
                <w:sz w:val="22"/>
                <w:szCs w:val="22"/>
              </w:rPr>
              <w:t xml:space="preserve">Update policy </w:t>
            </w:r>
            <w:r w:rsidRPr="00721BAD">
              <w:rPr>
                <w:rFonts w:cs="Arial"/>
                <w:iCs/>
                <w:color w:val="000000" w:themeColor="text1"/>
                <w:sz w:val="22"/>
                <w:szCs w:val="22"/>
                <w:lang w:val="en-US"/>
              </w:rPr>
              <w:t>to take into consideration to cater for per system security measures as long as they are in line with best practice</w:t>
            </w:r>
            <w:r>
              <w:rPr>
                <w:rFonts w:cs="Arial"/>
                <w:iCs/>
                <w:color w:val="000000" w:themeColor="text1"/>
                <w:sz w:val="22"/>
                <w:szCs w:val="22"/>
                <w:lang w:val="en-US"/>
              </w:rPr>
              <w:t>.</w:t>
            </w:r>
            <w:r w:rsidRPr="00721BAD">
              <w:rPr>
                <w:rFonts w:cs="Arial"/>
                <w:iCs/>
                <w:color w:val="000000" w:themeColor="text1"/>
                <w:sz w:val="22"/>
                <w:szCs w:val="22"/>
              </w:rPr>
              <w:t xml:space="preserve"> </w:t>
            </w:r>
            <w:r w:rsidRPr="00586778">
              <w:rPr>
                <w:rFonts w:cs="Arial"/>
                <w:color w:val="000000" w:themeColor="text1"/>
              </w:rPr>
              <w:fldChar w:fldCharType="begin"/>
            </w:r>
            <w:r w:rsidRPr="00586778">
              <w:rPr>
                <w:rFonts w:cs="Arial"/>
                <w:color w:val="000000" w:themeColor="text1"/>
                <w:sz w:val="22"/>
                <w:szCs w:val="22"/>
              </w:rPr>
              <w:instrText xml:space="preserve"> &lt;tm:format font-override="true"&gt;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&lt;xsl:value-of select="TEXTFIELD2"/&gt;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&lt;/tm:format&gt; </w:instrText>
            </w:r>
            <w:r w:rsidRPr="00586778">
              <w:rPr>
                <w:rFonts w:cs="Arial"/>
                <w:color w:val="000000" w:themeColor="text1"/>
              </w:rPr>
              <w:fldChar w:fldCharType="end"/>
            </w:r>
          </w:p>
        </w:tc>
      </w:tr>
      <w:tr w:rsidR="001B0ADD" w:rsidRPr="00586778" w14:paraId="6C663E94" w14:textId="77777777" w:rsidTr="001B0ADD">
        <w:tc>
          <w:tcPr>
            <w:tcW w:w="3403" w:type="dxa"/>
            <w:tcBorders>
              <w:top w:val="single" w:sz="4" w:space="0" w:color="auto"/>
              <w:left w:val="single" w:sz="4" w:space="0" w:color="auto"/>
              <w:bottom w:val="single" w:sz="4" w:space="0" w:color="auto"/>
              <w:right w:val="single" w:sz="4" w:space="0" w:color="auto"/>
            </w:tcBorders>
          </w:tcPr>
          <w:p w14:paraId="3F9B7284" w14:textId="77777777" w:rsidR="001B0ADD" w:rsidRPr="00586778" w:rsidRDefault="001B0ADD" w:rsidP="00263FCD">
            <w:pPr>
              <w:autoSpaceDE w:val="0"/>
              <w:autoSpaceDN w:val="0"/>
              <w:adjustRightInd w:val="0"/>
              <w:spacing w:after="0"/>
              <w:jc w:val="both"/>
              <w:rPr>
                <w:rFonts w:cs="Arial"/>
                <w:b/>
                <w:color w:val="000000" w:themeColor="text1"/>
                <w:sz w:val="22"/>
                <w:szCs w:val="22"/>
                <w:lang w:val="en-US"/>
              </w:rPr>
            </w:pPr>
            <w:r w:rsidRPr="00586778">
              <w:rPr>
                <w:rFonts w:cs="Arial"/>
                <w:b/>
                <w:color w:val="000000" w:themeColor="text1"/>
                <w:sz w:val="22"/>
                <w:szCs w:val="22"/>
                <w:lang w:val="en-US"/>
              </w:rPr>
              <w:t>What actions will be taken:</w:t>
            </w:r>
          </w:p>
          <w:p w14:paraId="49851B14" w14:textId="77777777" w:rsidR="001B0ADD" w:rsidRPr="00586778" w:rsidRDefault="001B0ADD" w:rsidP="00263FCD">
            <w:pPr>
              <w:spacing w:after="0"/>
              <w:jc w:val="both"/>
              <w:rPr>
                <w:rFonts w:cs="Arial"/>
                <w:color w:val="000000" w:themeColor="text1"/>
                <w:sz w:val="22"/>
                <w:szCs w:val="22"/>
              </w:rPr>
            </w:pPr>
            <w:r w:rsidRPr="00721BAD">
              <w:rPr>
                <w:rFonts w:cs="Arial"/>
                <w:iCs/>
                <w:color w:val="000000" w:themeColor="text1"/>
                <w:sz w:val="22"/>
                <w:szCs w:val="22"/>
              </w:rPr>
              <w:t xml:space="preserve">Update policy </w:t>
            </w:r>
            <w:r w:rsidRPr="00721BAD">
              <w:rPr>
                <w:rFonts w:cs="Arial"/>
                <w:iCs/>
                <w:color w:val="000000" w:themeColor="text1"/>
                <w:sz w:val="22"/>
                <w:szCs w:val="22"/>
                <w:lang w:val="en-US"/>
              </w:rPr>
              <w:t>to take into consideration to cater for per system security measures as long as they are in line with best practice</w:t>
            </w:r>
          </w:p>
        </w:tc>
        <w:tc>
          <w:tcPr>
            <w:tcW w:w="3402" w:type="dxa"/>
            <w:tcBorders>
              <w:top w:val="single" w:sz="4" w:space="0" w:color="auto"/>
              <w:left w:val="single" w:sz="4" w:space="0" w:color="auto"/>
              <w:bottom w:val="single" w:sz="4" w:space="0" w:color="auto"/>
              <w:right w:val="single" w:sz="4" w:space="0" w:color="auto"/>
            </w:tcBorders>
            <w:hideMark/>
          </w:tcPr>
          <w:p w14:paraId="126CA20A" w14:textId="77777777" w:rsidR="001B0ADD" w:rsidRPr="00586778" w:rsidRDefault="001B0ADD" w:rsidP="00263FCD">
            <w:pPr>
              <w:autoSpaceDE w:val="0"/>
              <w:autoSpaceDN w:val="0"/>
              <w:adjustRightInd w:val="0"/>
              <w:spacing w:after="0"/>
              <w:jc w:val="both"/>
              <w:rPr>
                <w:rFonts w:cs="Arial"/>
                <w:sz w:val="22"/>
                <w:szCs w:val="22"/>
                <w:lang w:eastAsia="en-GB"/>
              </w:rPr>
            </w:pPr>
            <w:r w:rsidRPr="00586778">
              <w:rPr>
                <w:rFonts w:cs="Arial"/>
                <w:b/>
                <w:sz w:val="22"/>
                <w:szCs w:val="22"/>
                <w:lang w:eastAsia="en-GB"/>
              </w:rPr>
              <w:t>By whom</w:t>
            </w:r>
            <w:r>
              <w:rPr>
                <w:rFonts w:cs="Arial"/>
                <w:sz w:val="22"/>
                <w:szCs w:val="22"/>
                <w:lang w:eastAsia="en-GB"/>
              </w:rPr>
              <w:t>: Bheki Zwane</w:t>
            </w:r>
          </w:p>
          <w:p w14:paraId="6C910FF4" w14:textId="77777777" w:rsidR="001B0ADD" w:rsidRPr="00586778" w:rsidRDefault="001B0ADD" w:rsidP="00263FCD">
            <w:pPr>
              <w:autoSpaceDE w:val="0"/>
              <w:autoSpaceDN w:val="0"/>
              <w:adjustRightInd w:val="0"/>
              <w:spacing w:after="0"/>
              <w:jc w:val="both"/>
              <w:rPr>
                <w:rFonts w:cs="Arial"/>
                <w:sz w:val="22"/>
                <w:szCs w:val="22"/>
                <w:lang w:eastAsia="en-GB"/>
              </w:rPr>
            </w:pPr>
            <w:r w:rsidRPr="00586778">
              <w:rPr>
                <w:rFonts w:cs="Arial"/>
                <w:b/>
                <w:sz w:val="22"/>
                <w:szCs w:val="22"/>
                <w:lang w:eastAsia="en-GB"/>
              </w:rPr>
              <w:t>Position</w:t>
            </w:r>
            <w:r>
              <w:rPr>
                <w:rFonts w:cs="Arial"/>
                <w:sz w:val="22"/>
                <w:szCs w:val="22"/>
                <w:lang w:eastAsia="en-GB"/>
              </w:rPr>
              <w:t>: Act: CIO</w:t>
            </w:r>
          </w:p>
        </w:tc>
        <w:tc>
          <w:tcPr>
            <w:tcW w:w="2319" w:type="dxa"/>
            <w:tcBorders>
              <w:top w:val="single" w:sz="4" w:space="0" w:color="auto"/>
              <w:left w:val="single" w:sz="4" w:space="0" w:color="auto"/>
              <w:bottom w:val="single" w:sz="4" w:space="0" w:color="auto"/>
              <w:right w:val="single" w:sz="4" w:space="0" w:color="auto"/>
            </w:tcBorders>
          </w:tcPr>
          <w:p w14:paraId="141DF7EF" w14:textId="77777777" w:rsidR="001B0ADD" w:rsidRPr="00586778" w:rsidRDefault="001B0ADD" w:rsidP="00263FCD">
            <w:pPr>
              <w:spacing w:after="0"/>
              <w:jc w:val="both"/>
              <w:rPr>
                <w:rFonts w:cs="Arial"/>
                <w:b/>
                <w:color w:val="000000" w:themeColor="text1"/>
                <w:sz w:val="22"/>
                <w:szCs w:val="22"/>
                <w:lang w:val="en-US"/>
              </w:rPr>
            </w:pPr>
            <w:r w:rsidRPr="00586778">
              <w:rPr>
                <w:rFonts w:cs="Arial"/>
                <w:b/>
                <w:color w:val="000000" w:themeColor="text1"/>
                <w:sz w:val="22"/>
                <w:szCs w:val="22"/>
                <w:lang w:val="en-US"/>
              </w:rPr>
              <w:t xml:space="preserve">By when: </w:t>
            </w:r>
          </w:p>
          <w:p w14:paraId="5CBD3BB4" w14:textId="77777777" w:rsidR="001B0ADD" w:rsidRPr="00586778" w:rsidRDefault="001B0ADD" w:rsidP="00263FCD">
            <w:pPr>
              <w:spacing w:after="0"/>
              <w:jc w:val="both"/>
              <w:rPr>
                <w:rFonts w:cs="Arial"/>
                <w:color w:val="000000" w:themeColor="text1"/>
                <w:sz w:val="22"/>
                <w:szCs w:val="22"/>
                <w:lang w:val="en-US"/>
              </w:rPr>
            </w:pPr>
            <w:r>
              <w:rPr>
                <w:rFonts w:cs="Arial"/>
                <w:bCs/>
                <w:color w:val="000000" w:themeColor="text1"/>
                <w:sz w:val="22"/>
                <w:szCs w:val="22"/>
                <w:lang w:val="en-US"/>
              </w:rPr>
              <w:t>30 September 2020</w:t>
            </w:r>
          </w:p>
          <w:p w14:paraId="62A844DA" w14:textId="77777777" w:rsidR="001B0ADD" w:rsidRPr="00586778" w:rsidRDefault="001B0ADD" w:rsidP="00263FCD">
            <w:pPr>
              <w:spacing w:after="0"/>
              <w:jc w:val="both"/>
              <w:rPr>
                <w:rFonts w:cs="Arial"/>
                <w:color w:val="000000" w:themeColor="text1"/>
                <w:sz w:val="22"/>
                <w:szCs w:val="22"/>
                <w:lang w:val="en-US"/>
              </w:rPr>
            </w:pPr>
          </w:p>
        </w:tc>
      </w:tr>
    </w:tbl>
    <w:p w14:paraId="297B965F" w14:textId="77777777" w:rsidR="001B0ADD" w:rsidRPr="00586778" w:rsidRDefault="001B0ADD" w:rsidP="00263FCD">
      <w:pPr>
        <w:spacing w:after="0" w:line="240" w:lineRule="auto"/>
        <w:ind w:left="567"/>
        <w:jc w:val="both"/>
        <w:rPr>
          <w:szCs w:val="24"/>
        </w:rPr>
      </w:pPr>
    </w:p>
    <w:p w14:paraId="054495DA" w14:textId="032B3C79" w:rsidR="001B0ADD" w:rsidRDefault="001B0ADD" w:rsidP="00263FCD">
      <w:pPr>
        <w:spacing w:after="0" w:line="240" w:lineRule="auto"/>
        <w:ind w:left="567"/>
        <w:jc w:val="both"/>
        <w:rPr>
          <w:rFonts w:cs="Arial"/>
          <w:b/>
          <w:color w:val="000000" w:themeColor="text1"/>
        </w:rPr>
      </w:pPr>
      <w:r w:rsidRPr="00586778">
        <w:rPr>
          <w:rFonts w:cs="Arial"/>
          <w:b/>
          <w:color w:val="000000" w:themeColor="text1"/>
        </w:rPr>
        <w:t>Auditor’s conclusion</w:t>
      </w:r>
    </w:p>
    <w:p w14:paraId="2CBB94EC" w14:textId="77777777" w:rsidR="00A32A75" w:rsidRPr="00586778" w:rsidRDefault="00A32A75" w:rsidP="00263FCD">
      <w:pPr>
        <w:spacing w:after="0" w:line="240" w:lineRule="auto"/>
        <w:ind w:left="567"/>
        <w:jc w:val="both"/>
        <w:rPr>
          <w:rFonts w:cs="Arial"/>
          <w:b/>
          <w:color w:val="000000" w:themeColor="text1"/>
        </w:rPr>
      </w:pPr>
    </w:p>
    <w:p w14:paraId="33358FC8" w14:textId="77777777" w:rsidR="001B0ADD" w:rsidRDefault="001B0ADD" w:rsidP="00263FCD">
      <w:pPr>
        <w:spacing w:after="0" w:line="240" w:lineRule="auto"/>
        <w:ind w:left="567"/>
        <w:jc w:val="both"/>
        <w:rPr>
          <w:rFonts w:cs="Arial"/>
        </w:rPr>
      </w:pPr>
      <w:r w:rsidRPr="00586778">
        <w:rPr>
          <w:rFonts w:cs="Arial"/>
        </w:rPr>
        <w:t>Management comments are noted and corrective actions will be evaluated in next audit cycle.</w:t>
      </w:r>
    </w:p>
    <w:p w14:paraId="715EEDB9" w14:textId="7701B693" w:rsidR="00A32A75" w:rsidRDefault="00A32A75">
      <w:pPr>
        <w:spacing w:after="200"/>
        <w:rPr>
          <w:rFonts w:cs="Arial"/>
          <w:spacing w:val="-4"/>
        </w:rPr>
      </w:pPr>
      <w:r>
        <w:rPr>
          <w:rFonts w:cs="Arial"/>
          <w:spacing w:val="-4"/>
        </w:rPr>
        <w:br w:type="page"/>
      </w:r>
    </w:p>
    <w:p w14:paraId="61D2C43F" w14:textId="77777777" w:rsidR="001B0ADD" w:rsidRPr="00FA53F4"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CHANGE MANAGEMENT CONTROL</w:t>
      </w:r>
    </w:p>
    <w:p w14:paraId="6DBF9068" w14:textId="77777777" w:rsidR="001B0ADD" w:rsidRDefault="001B0ADD" w:rsidP="00A32A75">
      <w:pPr>
        <w:pStyle w:val="ListParagraph"/>
        <w:numPr>
          <w:ilvl w:val="0"/>
          <w:numId w:val="0"/>
        </w:numPr>
        <w:spacing w:after="0"/>
        <w:ind w:left="567"/>
        <w:jc w:val="both"/>
        <w:rPr>
          <w:rFonts w:ascii="Arial" w:eastAsia="Calibri" w:hAnsi="Arial" w:cs="Arial"/>
          <w:bCs/>
          <w:color w:val="4F81BD"/>
        </w:rPr>
      </w:pPr>
    </w:p>
    <w:p w14:paraId="6913D8B8" w14:textId="77777777" w:rsidR="001B0ADD" w:rsidRDefault="001B0ADD" w:rsidP="00263FCD">
      <w:pPr>
        <w:numPr>
          <w:ilvl w:val="1"/>
          <w:numId w:val="32"/>
        </w:numPr>
        <w:spacing w:after="0" w:line="240" w:lineRule="auto"/>
        <w:ind w:left="567" w:hanging="567"/>
        <w:contextualSpacing/>
        <w:jc w:val="both"/>
        <w:rPr>
          <w:rFonts w:cs="Arial"/>
          <w:b/>
        </w:rPr>
      </w:pPr>
      <w:r w:rsidRPr="00E71B84">
        <w:rPr>
          <w:rFonts w:cs="Arial"/>
          <w:b/>
        </w:rPr>
        <w:t xml:space="preserve">Inadequate </w:t>
      </w:r>
      <w:r w:rsidRPr="00E71B84">
        <w:rPr>
          <w:rFonts w:cs="Arial"/>
          <w:b/>
        </w:rPr>
        <w:fldChar w:fldCharType="begin"/>
      </w:r>
      <w:r w:rsidRPr="00E71B84">
        <w:rPr>
          <w:rFonts w:cs="Arial"/>
          <w:b/>
        </w:rPr>
        <w:instrText xml:space="preserve"> &lt;tm:format font-override="true"&gt; </w:instrText>
      </w:r>
      <w:r w:rsidRPr="00E71B84">
        <w:rPr>
          <w:rFonts w:cs="Arial"/>
          <w:b/>
        </w:rPr>
        <w:fldChar w:fldCharType="end"/>
      </w:r>
      <w:r w:rsidRPr="00E71B84">
        <w:rPr>
          <w:rFonts w:cs="Arial"/>
          <w:b/>
        </w:rPr>
        <w:fldChar w:fldCharType="begin"/>
      </w:r>
      <w:r w:rsidRPr="00E71B84">
        <w:rPr>
          <w:rFonts w:cs="Arial"/>
          <w:b/>
        </w:rPr>
        <w:instrText xml:space="preserve"> &lt;xsl:value-of select="TITLE"/&gt; </w:instrText>
      </w:r>
      <w:r w:rsidRPr="00E71B84">
        <w:rPr>
          <w:rFonts w:cs="Arial"/>
          <w:b/>
        </w:rPr>
        <w:fldChar w:fldCharType="end"/>
      </w:r>
      <w:r w:rsidRPr="00E71B84">
        <w:rPr>
          <w:rFonts w:cs="Arial"/>
          <w:b/>
        </w:rPr>
        <w:fldChar w:fldCharType="begin"/>
      </w:r>
      <w:r w:rsidRPr="00E71B84">
        <w:rPr>
          <w:rFonts w:cs="Arial"/>
          <w:b/>
        </w:rPr>
        <w:instrText xml:space="preserve"> &lt;/tm:format&gt; </w:instrText>
      </w:r>
      <w:r w:rsidRPr="00E71B84">
        <w:rPr>
          <w:rFonts w:cs="Arial"/>
          <w:b/>
        </w:rPr>
        <w:fldChar w:fldCharType="end"/>
      </w:r>
      <w:r>
        <w:rPr>
          <w:rFonts w:cs="Arial"/>
          <w:b/>
        </w:rPr>
        <w:t>change management process</w:t>
      </w:r>
    </w:p>
    <w:p w14:paraId="396DFD43" w14:textId="77777777" w:rsidR="001B0ADD" w:rsidRPr="007B66C7" w:rsidRDefault="001B0ADD" w:rsidP="00263FCD">
      <w:pPr>
        <w:spacing w:after="0" w:line="240" w:lineRule="auto"/>
        <w:ind w:left="567"/>
        <w:contextualSpacing/>
        <w:jc w:val="both"/>
        <w:rPr>
          <w:rFonts w:cs="Arial"/>
          <w:b/>
        </w:rPr>
      </w:pPr>
    </w:p>
    <w:p w14:paraId="4B99B4D4" w14:textId="77777777" w:rsidR="001B0ADD"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 xml:space="preserve">Program change management controls ensure that any proposed changes to an existing information systems environment would be coordinated, scheduled, authorised and tested to prevent unnecessary disruptions, erroneous changes and unauthorised and inappropriate access to programs. </w:t>
      </w:r>
    </w:p>
    <w:p w14:paraId="242FD961" w14:textId="77777777" w:rsidR="00A32A75" w:rsidRDefault="00A32A75" w:rsidP="00A32A75">
      <w:pPr>
        <w:pStyle w:val="ListParagraph"/>
        <w:numPr>
          <w:ilvl w:val="0"/>
          <w:numId w:val="0"/>
        </w:numPr>
        <w:spacing w:after="0"/>
        <w:ind w:left="567"/>
        <w:jc w:val="both"/>
        <w:rPr>
          <w:rFonts w:ascii="Arial" w:hAnsi="Arial" w:cs="Arial"/>
        </w:rPr>
      </w:pPr>
    </w:p>
    <w:p w14:paraId="39FF2D87" w14:textId="3698EFAF"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t>Audit finding:</w:t>
      </w:r>
    </w:p>
    <w:p w14:paraId="4F7732B0" w14:textId="77777777" w:rsidR="00A32A75" w:rsidRDefault="00A32A75" w:rsidP="00A32A75">
      <w:pPr>
        <w:pStyle w:val="ListParagraph"/>
        <w:numPr>
          <w:ilvl w:val="0"/>
          <w:numId w:val="0"/>
        </w:numPr>
        <w:spacing w:after="0"/>
        <w:ind w:left="567"/>
        <w:jc w:val="both"/>
        <w:rPr>
          <w:rFonts w:ascii="Arial" w:hAnsi="Arial" w:cs="Arial"/>
        </w:rPr>
      </w:pPr>
    </w:p>
    <w:p w14:paraId="0D825B9A" w14:textId="6D00B6F1" w:rsidR="001B0ADD" w:rsidRPr="007B66C7"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The ICT Policy states on page 12, section 1.4 that "This policy shall be reviewed at least once every three years and amended as and when the need for changes arises.". Furthermore, the ICT Policy states on page 64, section 7.4.3.1 that "Every change to the DPW ICT infrastructure component such as: operating systems, computing hardware, networks and applications is subject to the Change Management Policy and must follow the Change Management Procedures."</w:t>
      </w:r>
    </w:p>
    <w:p w14:paraId="6C204BFD" w14:textId="77777777" w:rsidR="00A32A75" w:rsidRDefault="00A32A75" w:rsidP="00263FCD">
      <w:pPr>
        <w:autoSpaceDE w:val="0"/>
        <w:autoSpaceDN w:val="0"/>
        <w:adjustRightInd w:val="0"/>
        <w:spacing w:after="0" w:line="240" w:lineRule="auto"/>
        <w:ind w:left="567"/>
        <w:jc w:val="both"/>
        <w:rPr>
          <w:rFonts w:cs="Arial"/>
        </w:rPr>
      </w:pPr>
    </w:p>
    <w:p w14:paraId="5D00E854" w14:textId="4C6C26FB" w:rsidR="001B0ADD" w:rsidRPr="007B66C7" w:rsidRDefault="001B0ADD" w:rsidP="00263FCD">
      <w:pPr>
        <w:autoSpaceDE w:val="0"/>
        <w:autoSpaceDN w:val="0"/>
        <w:adjustRightInd w:val="0"/>
        <w:spacing w:after="0" w:line="240" w:lineRule="auto"/>
        <w:ind w:left="567"/>
        <w:jc w:val="both"/>
        <w:rPr>
          <w:rFonts w:cs="Arial"/>
        </w:rPr>
      </w:pPr>
      <w:r w:rsidRPr="007B66C7">
        <w:rPr>
          <w:rFonts w:cs="Arial"/>
        </w:rPr>
        <w:t>The following control deficiencies were noted:</w:t>
      </w:r>
    </w:p>
    <w:p w14:paraId="23CA337A" w14:textId="77777777" w:rsidR="00A32A75" w:rsidRDefault="00A32A75" w:rsidP="00A32A75">
      <w:pPr>
        <w:pStyle w:val="12ndBullet"/>
        <w:numPr>
          <w:ilvl w:val="0"/>
          <w:numId w:val="0"/>
        </w:numPr>
        <w:tabs>
          <w:tab w:val="left" w:pos="993"/>
        </w:tabs>
        <w:spacing w:after="0"/>
        <w:ind w:left="927"/>
        <w:jc w:val="both"/>
        <w:rPr>
          <w:rFonts w:cs="Arial"/>
          <w:szCs w:val="22"/>
        </w:rPr>
      </w:pPr>
    </w:p>
    <w:p w14:paraId="06DDC000" w14:textId="330D6436" w:rsidR="001B0ADD" w:rsidRPr="007B66C7" w:rsidRDefault="001B0ADD" w:rsidP="00A32A75">
      <w:pPr>
        <w:pStyle w:val="12ndBullet"/>
        <w:numPr>
          <w:ilvl w:val="0"/>
          <w:numId w:val="0"/>
        </w:numPr>
        <w:tabs>
          <w:tab w:val="left" w:pos="993"/>
        </w:tabs>
        <w:spacing w:after="0"/>
        <w:ind w:left="567"/>
        <w:jc w:val="both"/>
        <w:rPr>
          <w:rFonts w:cs="Arial"/>
          <w:szCs w:val="22"/>
        </w:rPr>
      </w:pPr>
      <w:r w:rsidRPr="007B66C7">
        <w:rPr>
          <w:rFonts w:cs="Arial"/>
          <w:szCs w:val="22"/>
        </w:rPr>
        <w:t>The ICT Policy had not been approved for implementation in the organisation and did not outline the following:</w:t>
      </w:r>
    </w:p>
    <w:p w14:paraId="041B7F8B" w14:textId="77777777" w:rsidR="001B0ADD" w:rsidRPr="007B66C7"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ED76DB">
        <w:rPr>
          <w:rFonts w:cs="Arial"/>
          <w:color w:val="000000"/>
          <w:u w:color="000000"/>
        </w:rPr>
        <w:t>Development of changes requested;</w:t>
      </w:r>
    </w:p>
    <w:p w14:paraId="2DF8AC2C" w14:textId="77777777" w:rsidR="001B0ADD" w:rsidRPr="007B66C7"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7B66C7">
        <w:rPr>
          <w:rFonts w:ascii="Arial" w:hAnsi="Arial" w:cs="Arial"/>
        </w:rPr>
        <w:t>Testing of changes (QA and user acceptance test); and</w:t>
      </w:r>
    </w:p>
    <w:p w14:paraId="37F1E20F" w14:textId="77777777" w:rsidR="001B0ADD"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7B66C7">
        <w:rPr>
          <w:rFonts w:ascii="Arial" w:hAnsi="Arial" w:cs="Arial"/>
        </w:rPr>
        <w:t>Implementation of changes.</w:t>
      </w:r>
    </w:p>
    <w:p w14:paraId="557A3DA1" w14:textId="77777777" w:rsidR="001B0ADD" w:rsidRPr="007B66C7" w:rsidRDefault="001B0ADD" w:rsidP="00A32A75">
      <w:pPr>
        <w:pStyle w:val="ListParagraph"/>
        <w:numPr>
          <w:ilvl w:val="0"/>
          <w:numId w:val="0"/>
        </w:numPr>
        <w:spacing w:after="0"/>
        <w:ind w:left="1298"/>
        <w:jc w:val="both"/>
        <w:rPr>
          <w:rFonts w:ascii="Arial" w:hAnsi="Arial" w:cs="Arial"/>
        </w:rPr>
      </w:pPr>
    </w:p>
    <w:p w14:paraId="4D9B1DB5" w14:textId="77777777" w:rsidR="001B0ADD" w:rsidRPr="007B66C7" w:rsidRDefault="001B0ADD" w:rsidP="00A32A75">
      <w:pPr>
        <w:pStyle w:val="12ndBullet"/>
        <w:numPr>
          <w:ilvl w:val="0"/>
          <w:numId w:val="0"/>
        </w:numPr>
        <w:tabs>
          <w:tab w:val="left" w:pos="567"/>
        </w:tabs>
        <w:spacing w:after="0"/>
        <w:ind w:left="567"/>
        <w:jc w:val="both"/>
        <w:rPr>
          <w:rFonts w:cs="Arial"/>
          <w:szCs w:val="22"/>
        </w:rPr>
      </w:pPr>
      <w:r w:rsidRPr="007B66C7">
        <w:rPr>
          <w:rFonts w:cs="Arial"/>
          <w:szCs w:val="22"/>
        </w:rPr>
        <w:t>A system generated list of changes could not be obtained from the following applications in scope:</w:t>
      </w:r>
    </w:p>
    <w:p w14:paraId="52CF88E3"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GIS;</w:t>
      </w:r>
    </w:p>
    <w:p w14:paraId="7EC34806"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SAGE;</w:t>
      </w:r>
    </w:p>
    <w:p w14:paraId="24AF0D09"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PMIS;</w:t>
      </w:r>
    </w:p>
    <w:p w14:paraId="6A93D9AD"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Archibus;</w:t>
      </w:r>
    </w:p>
    <w:p w14:paraId="45129FA8"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 xml:space="preserve">WORX4U; and </w:t>
      </w:r>
    </w:p>
    <w:p w14:paraId="7683D9C1"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WCS.</w:t>
      </w:r>
    </w:p>
    <w:p w14:paraId="3B45A644" w14:textId="77777777" w:rsidR="001B0ADD" w:rsidRPr="00ED76DB" w:rsidRDefault="001B0ADD" w:rsidP="00263FCD">
      <w:pPr>
        <w:spacing w:after="0" w:line="240" w:lineRule="auto"/>
        <w:ind w:left="567"/>
        <w:jc w:val="both"/>
        <w:rPr>
          <w:rFonts w:cs="Arial"/>
        </w:rPr>
      </w:pPr>
    </w:p>
    <w:p w14:paraId="7A0860EE" w14:textId="77777777"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t>Risk</w:t>
      </w:r>
    </w:p>
    <w:p w14:paraId="5907DBF1" w14:textId="77777777" w:rsidR="00A32A75" w:rsidRDefault="00A32A75" w:rsidP="00A32A75">
      <w:pPr>
        <w:pStyle w:val="ListParagraph"/>
        <w:numPr>
          <w:ilvl w:val="0"/>
          <w:numId w:val="0"/>
        </w:numPr>
        <w:spacing w:after="0"/>
        <w:ind w:left="567"/>
        <w:jc w:val="both"/>
        <w:rPr>
          <w:rFonts w:ascii="Arial" w:hAnsi="Arial" w:cs="Arial"/>
        </w:rPr>
      </w:pPr>
    </w:p>
    <w:p w14:paraId="2E7B8FAF" w14:textId="189CF8F7" w:rsidR="001B0ADD"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Failure to ensure that there is an approved ICT Policy that governs change management may result in the inability to enforce procedures within the organisation and to hold them accountable for transgressions of the policy. Furthermore, failure to maintain a system generated list of changes on the application systems may lead to the inability to trace unauthorised changes that have been implemented on the applications systems, which may alter system functionality, compromising data integrity.</w:t>
      </w:r>
    </w:p>
    <w:p w14:paraId="554404EA" w14:textId="77777777" w:rsidR="001B0ADD" w:rsidRPr="00FA53F4" w:rsidRDefault="001B0ADD" w:rsidP="00A32A75">
      <w:pPr>
        <w:pStyle w:val="ListParagraph"/>
        <w:numPr>
          <w:ilvl w:val="0"/>
          <w:numId w:val="0"/>
        </w:numPr>
        <w:spacing w:after="0"/>
        <w:ind w:left="567"/>
        <w:jc w:val="both"/>
        <w:rPr>
          <w:rFonts w:ascii="Arial" w:hAnsi="Arial" w:cs="Arial"/>
        </w:rPr>
      </w:pPr>
    </w:p>
    <w:p w14:paraId="2D7D64C5" w14:textId="77777777"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fldChar w:fldCharType="begin"/>
      </w:r>
      <w:r w:rsidRPr="00FA53F4">
        <w:rPr>
          <w:rFonts w:ascii="Arial" w:hAnsi="Arial" w:cs="Arial"/>
          <w:b/>
        </w:rPr>
        <w:instrText xml:space="preserve"> &lt;tm:format font-override="true"&gt; </w:instrText>
      </w:r>
      <w:r w:rsidRPr="00FA53F4">
        <w:rPr>
          <w:rFonts w:ascii="Arial" w:hAnsi="Arial" w:cs="Arial"/>
          <w:b/>
        </w:rPr>
        <w:fldChar w:fldCharType="end"/>
      </w:r>
      <w:r w:rsidRPr="00FA53F4">
        <w:rPr>
          <w:rFonts w:ascii="Arial" w:hAnsi="Arial" w:cs="Arial"/>
          <w:b/>
        </w:rPr>
        <w:fldChar w:fldCharType="begin"/>
      </w:r>
      <w:r w:rsidRPr="00FA53F4">
        <w:rPr>
          <w:rFonts w:ascii="Arial" w:hAnsi="Arial" w:cs="Arial"/>
          <w:b/>
        </w:rPr>
        <w:instrText xml:space="preserve"> &lt;xsl:value-of select="TEXTFIELD5"/&gt; </w:instrText>
      </w:r>
      <w:r w:rsidRPr="00FA53F4">
        <w:rPr>
          <w:rFonts w:ascii="Arial" w:hAnsi="Arial" w:cs="Arial"/>
          <w:b/>
        </w:rPr>
        <w:fldChar w:fldCharType="end"/>
      </w:r>
      <w:r w:rsidRPr="00FA53F4">
        <w:rPr>
          <w:rFonts w:ascii="Arial" w:hAnsi="Arial" w:cs="Arial"/>
          <w:b/>
        </w:rPr>
        <w:fldChar w:fldCharType="begin"/>
      </w:r>
      <w:r w:rsidRPr="00FA53F4">
        <w:rPr>
          <w:rFonts w:ascii="Arial" w:hAnsi="Arial" w:cs="Arial"/>
          <w:b/>
        </w:rPr>
        <w:instrText xml:space="preserve"> &lt;/tm:format&gt; </w:instrText>
      </w:r>
      <w:r w:rsidRPr="00FA53F4">
        <w:rPr>
          <w:rFonts w:ascii="Arial" w:hAnsi="Arial" w:cs="Arial"/>
          <w:b/>
        </w:rPr>
        <w:fldChar w:fldCharType="end"/>
      </w:r>
      <w:r w:rsidRPr="00FA53F4">
        <w:rPr>
          <w:rFonts w:ascii="Arial" w:hAnsi="Arial" w:cs="Arial"/>
          <w:b/>
        </w:rPr>
        <w:t>Internal control deficiency</w:t>
      </w:r>
    </w:p>
    <w:p w14:paraId="331648A7" w14:textId="77777777" w:rsidR="00A32A75" w:rsidRDefault="00A32A75" w:rsidP="00A32A75">
      <w:pPr>
        <w:pStyle w:val="ListParagraph"/>
        <w:numPr>
          <w:ilvl w:val="0"/>
          <w:numId w:val="0"/>
        </w:numPr>
        <w:spacing w:after="0"/>
        <w:ind w:left="567"/>
        <w:jc w:val="both"/>
        <w:rPr>
          <w:rFonts w:ascii="Arial" w:hAnsi="Arial" w:cs="Arial"/>
          <w:b/>
        </w:rPr>
      </w:pPr>
    </w:p>
    <w:p w14:paraId="3E8F924A" w14:textId="1FE4F734" w:rsidR="001B0ADD"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w:t>
      </w:r>
      <w:r w:rsidRPr="00FA53F4">
        <w:rPr>
          <w:rFonts w:ascii="Arial" w:hAnsi="Arial" w:cs="Arial"/>
        </w:rPr>
        <w:t xml:space="preserve"> IT Systems</w:t>
      </w:r>
    </w:p>
    <w:p w14:paraId="2DEC43DC" w14:textId="77777777" w:rsidR="00A32A75" w:rsidRPr="00FA53F4" w:rsidRDefault="00A32A75" w:rsidP="00A32A75">
      <w:pPr>
        <w:pStyle w:val="ListParagraph"/>
        <w:numPr>
          <w:ilvl w:val="0"/>
          <w:numId w:val="0"/>
        </w:numPr>
        <w:spacing w:after="0"/>
        <w:ind w:left="567"/>
        <w:jc w:val="both"/>
        <w:rPr>
          <w:rFonts w:ascii="Arial" w:hAnsi="Arial" w:cs="Arial"/>
        </w:rPr>
      </w:pPr>
    </w:p>
    <w:p w14:paraId="24EBE79E" w14:textId="77777777" w:rsidR="001B0ADD" w:rsidRPr="00FA53F4" w:rsidRDefault="001B0ADD" w:rsidP="00A32A75">
      <w:pPr>
        <w:pStyle w:val="ListParagraph"/>
        <w:numPr>
          <w:ilvl w:val="0"/>
          <w:numId w:val="0"/>
        </w:numPr>
        <w:spacing w:after="0"/>
        <w:ind w:left="567"/>
        <w:jc w:val="both"/>
        <w:rPr>
          <w:rFonts w:ascii="Arial" w:hAnsi="Arial" w:cs="Arial"/>
        </w:rPr>
      </w:pPr>
      <w:r>
        <w:rPr>
          <w:rFonts w:ascii="Arial" w:hAnsi="Arial" w:cs="Arial"/>
        </w:rPr>
        <w:t>Systems limitations on GIS, SAGE, PMIS, WORX4U and WCS resulted in the inability to extract a list of changes.</w:t>
      </w:r>
    </w:p>
    <w:p w14:paraId="09215DDC" w14:textId="77777777" w:rsidR="001B0ADD" w:rsidRPr="00ED76DB" w:rsidRDefault="001B0ADD" w:rsidP="00263FCD">
      <w:pPr>
        <w:autoSpaceDE w:val="0"/>
        <w:autoSpaceDN w:val="0"/>
        <w:adjustRightInd w:val="0"/>
        <w:spacing w:after="0" w:line="240" w:lineRule="auto"/>
        <w:ind w:left="567"/>
        <w:rPr>
          <w:rFonts w:cs="Arial"/>
          <w:lang w:val="en-US"/>
        </w:rPr>
      </w:pPr>
    </w:p>
    <w:p w14:paraId="601A8302" w14:textId="77777777" w:rsidR="001B0ADD" w:rsidRPr="007B66C7"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Recommendation</w:t>
      </w:r>
    </w:p>
    <w:p w14:paraId="7420C581" w14:textId="77777777" w:rsidR="001B0ADD"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ICT management should ensure that the ICT Policy is approved. Furthermore, ICT management should ensure that system generated logs to track changes on application systems are maintained, and that changes that have been made on the applications have been approved and tested prior to implementation.</w:t>
      </w:r>
    </w:p>
    <w:p w14:paraId="2845E7A4" w14:textId="77777777" w:rsidR="001B0ADD" w:rsidRPr="007B66C7" w:rsidRDefault="001B0ADD" w:rsidP="00A32A75">
      <w:pPr>
        <w:pStyle w:val="ListParagraph"/>
        <w:numPr>
          <w:ilvl w:val="0"/>
          <w:numId w:val="0"/>
        </w:numPr>
        <w:spacing w:after="0"/>
        <w:ind w:left="567"/>
        <w:jc w:val="both"/>
        <w:rPr>
          <w:rFonts w:ascii="Arial" w:hAnsi="Arial" w:cs="Arial"/>
        </w:rPr>
      </w:pPr>
    </w:p>
    <w:p w14:paraId="1CD44922" w14:textId="61AABDEB" w:rsidR="001B0ADD"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Management response</w:t>
      </w:r>
    </w:p>
    <w:p w14:paraId="6E44C17A" w14:textId="77777777" w:rsidR="00A32A75" w:rsidRPr="007B66C7" w:rsidRDefault="00A32A75" w:rsidP="00A32A75">
      <w:pPr>
        <w:pStyle w:val="ListParagraph"/>
        <w:numPr>
          <w:ilvl w:val="0"/>
          <w:numId w:val="0"/>
        </w:numPr>
        <w:spacing w:after="0"/>
        <w:ind w:left="567"/>
        <w:jc w:val="both"/>
        <w:rPr>
          <w:rFonts w:ascii="Arial" w:hAnsi="Arial" w:cs="Arial"/>
          <w:b/>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ED76DB" w14:paraId="6C8D9630"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7066CEE" w14:textId="77777777" w:rsidR="001B0ADD" w:rsidRPr="007B66C7" w:rsidRDefault="001B0ADD" w:rsidP="00263FCD">
            <w:pPr>
              <w:spacing w:after="0"/>
              <w:jc w:val="both"/>
              <w:rPr>
                <w:rFonts w:cs="Arial"/>
                <w:sz w:val="22"/>
                <w:szCs w:val="22"/>
              </w:rPr>
            </w:pPr>
            <w:r w:rsidRPr="007B66C7">
              <w:rPr>
                <w:rFonts w:cs="Arial"/>
                <w:b/>
                <w:bCs/>
                <w:color w:val="000000" w:themeColor="text1"/>
                <w:sz w:val="22"/>
                <w:szCs w:val="22"/>
              </w:rPr>
              <w:t>Management comment on audit findings:</w:t>
            </w:r>
            <w:r w:rsidRPr="007B66C7">
              <w:rPr>
                <w:rFonts w:cs="Arial"/>
                <w:bCs/>
                <w:color w:val="000000" w:themeColor="text1"/>
                <w:sz w:val="22"/>
                <w:szCs w:val="22"/>
              </w:rPr>
              <w:t xml:space="preserve"> Management agrees.</w:t>
            </w:r>
          </w:p>
        </w:tc>
      </w:tr>
      <w:tr w:rsidR="001B0ADD" w:rsidRPr="00ED76DB" w14:paraId="1CCD5D7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EC7A454"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Management comment on internal control deficiencies:</w:t>
            </w:r>
          </w:p>
          <w:p w14:paraId="1BF7EBC8" w14:textId="77777777" w:rsidR="001B0ADD" w:rsidRPr="007B66C7" w:rsidRDefault="001B0ADD" w:rsidP="00263FCD">
            <w:pPr>
              <w:spacing w:after="0"/>
              <w:jc w:val="both"/>
              <w:rPr>
                <w:rFonts w:cs="Arial"/>
                <w:bCs/>
                <w:color w:val="000000" w:themeColor="text1"/>
                <w:sz w:val="22"/>
                <w:szCs w:val="22"/>
              </w:rPr>
            </w:pPr>
          </w:p>
          <w:p w14:paraId="111D1327"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 xml:space="preserve">The department follows a change management process however for the audit period there were no changes to submit or implemented on the systems; </w:t>
            </w:r>
          </w:p>
          <w:p w14:paraId="23747B30"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GIS;</w:t>
            </w:r>
          </w:p>
          <w:p w14:paraId="46A6A6DF"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SAGE;</w:t>
            </w:r>
          </w:p>
          <w:p w14:paraId="025C88F7"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PMIS;</w:t>
            </w:r>
          </w:p>
          <w:p w14:paraId="32FF17F0"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 xml:space="preserve">WORX4U; and </w:t>
            </w:r>
          </w:p>
          <w:p w14:paraId="7F463278" w14:textId="77777777" w:rsidR="001B0ADD"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WCS.</w:t>
            </w:r>
          </w:p>
          <w:p w14:paraId="430B2619"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On ARCHIBUS however, the system went live from August 2019 with only three modules. The only changes that were being affected were deployment and infrastructure changes during go live</w:t>
            </w:r>
          </w:p>
          <w:p w14:paraId="1DC15457" w14:textId="77777777" w:rsidR="001B0ADD" w:rsidRPr="00ED76DB" w:rsidRDefault="001B0ADD" w:rsidP="00263FCD">
            <w:pPr>
              <w:spacing w:after="0"/>
              <w:jc w:val="both"/>
              <w:rPr>
                <w:rFonts w:cs="Arial"/>
                <w:b/>
                <w:sz w:val="22"/>
                <w:szCs w:val="22"/>
              </w:rPr>
            </w:pPr>
          </w:p>
        </w:tc>
      </w:tr>
      <w:tr w:rsidR="001B0ADD" w:rsidRPr="00ED76DB" w14:paraId="35F2EBED"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D88034A" w14:textId="77777777" w:rsidR="001B0ADD" w:rsidRPr="00ED76DB" w:rsidRDefault="001B0ADD" w:rsidP="00263FCD">
            <w:pPr>
              <w:spacing w:after="0"/>
              <w:jc w:val="both"/>
              <w:rPr>
                <w:rFonts w:cs="Arial"/>
                <w:b/>
                <w:sz w:val="22"/>
                <w:szCs w:val="22"/>
              </w:rPr>
            </w:pPr>
            <w:r w:rsidRPr="007B66C7">
              <w:rPr>
                <w:rFonts w:cs="Arial"/>
                <w:b/>
                <w:bCs/>
                <w:color w:val="000000" w:themeColor="text1"/>
                <w:sz w:val="22"/>
                <w:szCs w:val="22"/>
              </w:rPr>
              <w:t>Management comment on recommendations:</w:t>
            </w:r>
            <w:r w:rsidRPr="007B66C7">
              <w:rPr>
                <w:rFonts w:cs="Arial"/>
                <w:bCs/>
                <w:color w:val="000000" w:themeColor="text1"/>
                <w:sz w:val="22"/>
                <w:szCs w:val="22"/>
              </w:rPr>
              <w:t xml:space="preserve"> Management to consider and add where possible the recommendations provided</w:t>
            </w:r>
          </w:p>
        </w:tc>
      </w:tr>
      <w:tr w:rsidR="001B0ADD" w:rsidRPr="00ED76DB" w14:paraId="2E54BCB1"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351A5DC"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Remedial actions:</w:t>
            </w:r>
          </w:p>
        </w:tc>
      </w:tr>
      <w:tr w:rsidR="001B0ADD" w:rsidRPr="00ED76DB" w14:paraId="3216B0DB" w14:textId="77777777" w:rsidTr="001B0ADD">
        <w:trPr>
          <w:trHeight w:val="645"/>
        </w:trPr>
        <w:tc>
          <w:tcPr>
            <w:tcW w:w="3021" w:type="dxa"/>
            <w:tcBorders>
              <w:top w:val="single" w:sz="4" w:space="0" w:color="auto"/>
              <w:left w:val="single" w:sz="4" w:space="0" w:color="auto"/>
              <w:bottom w:val="single" w:sz="4" w:space="0" w:color="auto"/>
              <w:right w:val="single" w:sz="4" w:space="0" w:color="auto"/>
            </w:tcBorders>
            <w:hideMark/>
          </w:tcPr>
          <w:p w14:paraId="03D7AEFE" w14:textId="77777777" w:rsidR="001B0ADD"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What actions will be taken:</w:t>
            </w:r>
          </w:p>
          <w:p w14:paraId="0460EDD7"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Review ICT policy</w:t>
            </w:r>
          </w:p>
        </w:tc>
        <w:tc>
          <w:tcPr>
            <w:tcW w:w="3002" w:type="dxa"/>
            <w:tcBorders>
              <w:top w:val="single" w:sz="4" w:space="0" w:color="auto"/>
              <w:left w:val="single" w:sz="4" w:space="0" w:color="auto"/>
              <w:bottom w:val="single" w:sz="4" w:space="0" w:color="auto"/>
              <w:right w:val="single" w:sz="4" w:space="0" w:color="auto"/>
            </w:tcBorders>
            <w:hideMark/>
          </w:tcPr>
          <w:p w14:paraId="159100FD" w14:textId="77777777" w:rsidR="001B0ADD" w:rsidRDefault="001B0ADD" w:rsidP="00263FCD">
            <w:pPr>
              <w:spacing w:after="0"/>
              <w:jc w:val="both"/>
              <w:rPr>
                <w:rFonts w:cs="Arial"/>
                <w:bCs/>
                <w:color w:val="000000" w:themeColor="text1"/>
                <w:sz w:val="22"/>
                <w:szCs w:val="22"/>
              </w:rPr>
            </w:pPr>
            <w:r w:rsidRPr="007B66C7">
              <w:rPr>
                <w:rFonts w:cs="Arial"/>
                <w:b/>
                <w:bCs/>
                <w:color w:val="000000" w:themeColor="text1"/>
                <w:sz w:val="22"/>
                <w:szCs w:val="22"/>
              </w:rPr>
              <w:t xml:space="preserve">By whom:  </w:t>
            </w:r>
            <w:r w:rsidRPr="007B66C7">
              <w:rPr>
                <w:rFonts w:cs="Arial"/>
                <w:bCs/>
                <w:color w:val="000000" w:themeColor="text1"/>
                <w:sz w:val="22"/>
                <w:szCs w:val="22"/>
              </w:rPr>
              <w:t>Pakiso Mphuthi</w:t>
            </w:r>
          </w:p>
          <w:p w14:paraId="76DFA001" w14:textId="77777777" w:rsidR="001B0ADD" w:rsidRPr="007B66C7" w:rsidRDefault="001B0ADD" w:rsidP="00263FCD">
            <w:pPr>
              <w:spacing w:after="0"/>
              <w:jc w:val="both"/>
              <w:rPr>
                <w:rFonts w:cs="Arial"/>
                <w:b/>
                <w:bCs/>
                <w:color w:val="000000" w:themeColor="text1"/>
                <w:sz w:val="22"/>
                <w:szCs w:val="22"/>
              </w:rPr>
            </w:pPr>
            <w:r w:rsidRPr="00B24D8C">
              <w:rPr>
                <w:rFonts w:cs="Arial"/>
                <w:b/>
                <w:bCs/>
                <w:color w:val="000000" w:themeColor="text1"/>
                <w:sz w:val="22"/>
                <w:szCs w:val="22"/>
              </w:rPr>
              <w:t>Position:</w:t>
            </w:r>
            <w:r>
              <w:rPr>
                <w:rFonts w:cs="Arial"/>
                <w:bCs/>
                <w:color w:val="000000" w:themeColor="text1"/>
                <w:sz w:val="22"/>
                <w:szCs w:val="22"/>
              </w:rPr>
              <w:t xml:space="preserve"> Security Manager</w:t>
            </w:r>
          </w:p>
        </w:tc>
        <w:tc>
          <w:tcPr>
            <w:tcW w:w="2497" w:type="dxa"/>
            <w:tcBorders>
              <w:top w:val="single" w:sz="4" w:space="0" w:color="auto"/>
              <w:left w:val="single" w:sz="4" w:space="0" w:color="auto"/>
              <w:bottom w:val="single" w:sz="4" w:space="0" w:color="auto"/>
              <w:right w:val="single" w:sz="4" w:space="0" w:color="auto"/>
            </w:tcBorders>
          </w:tcPr>
          <w:p w14:paraId="7C0A4C1B"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 xml:space="preserve">By when: </w:t>
            </w:r>
            <w:r w:rsidRPr="007B66C7">
              <w:rPr>
                <w:rFonts w:cs="Arial"/>
                <w:bCs/>
                <w:color w:val="000000" w:themeColor="text1"/>
                <w:sz w:val="22"/>
                <w:szCs w:val="22"/>
              </w:rPr>
              <w:t>31 March 2021</w:t>
            </w:r>
          </w:p>
        </w:tc>
      </w:tr>
    </w:tbl>
    <w:p w14:paraId="2B8B7D94" w14:textId="77777777" w:rsidR="001B0ADD" w:rsidRPr="002859B8" w:rsidRDefault="001B0ADD" w:rsidP="00263FCD">
      <w:pPr>
        <w:spacing w:after="0" w:line="240" w:lineRule="auto"/>
        <w:ind w:left="567"/>
        <w:contextualSpacing/>
        <w:jc w:val="both"/>
        <w:rPr>
          <w:rFonts w:cs="Arial"/>
          <w:b/>
          <w:bCs/>
        </w:rPr>
      </w:pPr>
    </w:p>
    <w:p w14:paraId="215D5D33" w14:textId="56C8E3D6" w:rsidR="001B0ADD" w:rsidRDefault="001B0ADD" w:rsidP="00263FCD">
      <w:pPr>
        <w:spacing w:after="0" w:line="240" w:lineRule="auto"/>
        <w:ind w:left="567"/>
        <w:contextualSpacing/>
        <w:jc w:val="both"/>
        <w:rPr>
          <w:rFonts w:cs="Arial"/>
          <w:b/>
        </w:rPr>
      </w:pPr>
      <w:r w:rsidRPr="002859B8">
        <w:rPr>
          <w:rFonts w:cs="Arial"/>
          <w:b/>
        </w:rPr>
        <w:t>Auditor’s conclusion</w:t>
      </w:r>
    </w:p>
    <w:p w14:paraId="73D97323" w14:textId="77777777" w:rsidR="00A32A75" w:rsidRPr="002859B8" w:rsidRDefault="00A32A75" w:rsidP="00263FCD">
      <w:pPr>
        <w:spacing w:after="0" w:line="240" w:lineRule="auto"/>
        <w:ind w:left="567"/>
        <w:contextualSpacing/>
        <w:jc w:val="both"/>
        <w:rPr>
          <w:rFonts w:cs="Arial"/>
          <w:b/>
        </w:rPr>
      </w:pPr>
    </w:p>
    <w:p w14:paraId="15CD3D7B" w14:textId="77777777" w:rsidR="001B0ADD" w:rsidRPr="002859B8" w:rsidRDefault="001B0ADD" w:rsidP="00263FCD">
      <w:pPr>
        <w:spacing w:after="0" w:line="240" w:lineRule="auto"/>
        <w:ind w:left="567"/>
        <w:jc w:val="both"/>
        <w:rPr>
          <w:rFonts w:cs="Arial"/>
          <w:b/>
        </w:rPr>
      </w:pPr>
      <w:r w:rsidRPr="002859B8">
        <w:rPr>
          <w:rFonts w:cs="Arial"/>
        </w:rPr>
        <w:t>Management comments are noted and corrective actions will be evaluated in next audit cycle.</w:t>
      </w:r>
    </w:p>
    <w:p w14:paraId="7DBC43E3" w14:textId="77777777" w:rsidR="001B0ADD" w:rsidRDefault="001B0ADD" w:rsidP="00263FCD">
      <w:pPr>
        <w:spacing w:after="0" w:line="240" w:lineRule="auto"/>
        <w:ind w:left="567"/>
        <w:outlineLvl w:val="4"/>
        <w:rPr>
          <w:rFonts w:cs="Arial"/>
        </w:rPr>
      </w:pPr>
    </w:p>
    <w:p w14:paraId="27F9CF59" w14:textId="721A58DA" w:rsidR="00A32A75" w:rsidRDefault="00A32A75">
      <w:pPr>
        <w:spacing w:after="200"/>
        <w:rPr>
          <w:rFonts w:cs="Arial"/>
        </w:rPr>
      </w:pPr>
      <w:r>
        <w:rPr>
          <w:rFonts w:cs="Arial"/>
        </w:rPr>
        <w:br w:type="page"/>
      </w:r>
    </w:p>
    <w:p w14:paraId="359440EE" w14:textId="77777777" w:rsidR="001B0ADD" w:rsidRPr="007B66C7" w:rsidRDefault="001B0ADD" w:rsidP="00263FCD">
      <w:pPr>
        <w:numPr>
          <w:ilvl w:val="1"/>
          <w:numId w:val="32"/>
        </w:numPr>
        <w:spacing w:after="0" w:line="240" w:lineRule="auto"/>
        <w:ind w:left="567" w:hanging="567"/>
        <w:contextualSpacing/>
        <w:jc w:val="both"/>
        <w:rPr>
          <w:rFonts w:cs="Arial"/>
          <w:b/>
        </w:rPr>
      </w:pPr>
      <w:r w:rsidRPr="007B66C7">
        <w:rPr>
          <w:rFonts w:cs="Arial"/>
          <w:b/>
        </w:rPr>
        <w:t>Inadequate implementation of change controls around Reapatala and EPWP</w:t>
      </w:r>
    </w:p>
    <w:p w14:paraId="138BBBC3" w14:textId="77777777" w:rsidR="001B0ADD" w:rsidRPr="00EB012C" w:rsidRDefault="001B0ADD" w:rsidP="00263FCD">
      <w:pPr>
        <w:spacing w:after="0" w:line="240" w:lineRule="auto"/>
        <w:jc w:val="both"/>
        <w:rPr>
          <w:rFonts w:cs="Arial"/>
          <w:b/>
        </w:rPr>
      </w:pPr>
      <w:r w:rsidRPr="00EB012C">
        <w:rPr>
          <w:rFonts w:cs="Arial"/>
          <w:b/>
        </w:rPr>
        <w:t xml:space="preserve"> </w:t>
      </w:r>
      <w:r w:rsidRPr="00EB012C">
        <w:rPr>
          <w:rFonts w:cs="Arial"/>
          <w:b/>
        </w:rPr>
        <w:fldChar w:fldCharType="begin"/>
      </w:r>
      <w:r w:rsidRPr="00EB012C">
        <w:rPr>
          <w:rFonts w:cs="Arial"/>
          <w:b/>
        </w:rPr>
        <w:instrText xml:space="preserve"> &lt;tm:format font-override="true"&gt; </w:instrText>
      </w:r>
      <w:r w:rsidRPr="00EB012C">
        <w:rPr>
          <w:rFonts w:cs="Arial"/>
          <w:b/>
        </w:rPr>
        <w:fldChar w:fldCharType="end"/>
      </w:r>
      <w:r w:rsidRPr="00EB012C">
        <w:rPr>
          <w:rFonts w:cs="Arial"/>
          <w:b/>
        </w:rPr>
        <w:fldChar w:fldCharType="begin"/>
      </w:r>
      <w:r w:rsidRPr="00EB012C">
        <w:rPr>
          <w:rFonts w:cs="Arial"/>
          <w:b/>
        </w:rPr>
        <w:instrText xml:space="preserve"> &lt;xsl:value-of select="TITLE"/&gt; </w:instrText>
      </w:r>
      <w:r w:rsidRPr="00EB012C">
        <w:rPr>
          <w:rFonts w:cs="Arial"/>
          <w:b/>
        </w:rPr>
        <w:fldChar w:fldCharType="end"/>
      </w:r>
      <w:r w:rsidRPr="00EB012C">
        <w:rPr>
          <w:rFonts w:cs="Arial"/>
          <w:b/>
        </w:rPr>
        <w:fldChar w:fldCharType="begin"/>
      </w:r>
      <w:r w:rsidRPr="00EB012C">
        <w:rPr>
          <w:rFonts w:cs="Arial"/>
          <w:b/>
        </w:rPr>
        <w:instrText xml:space="preserve"> &lt;/tm:format&gt; </w:instrText>
      </w:r>
      <w:r w:rsidRPr="00EB012C">
        <w:rPr>
          <w:rFonts w:cs="Arial"/>
          <w:b/>
        </w:rPr>
        <w:fldChar w:fldCharType="end"/>
      </w:r>
    </w:p>
    <w:p w14:paraId="72AEDE63" w14:textId="77777777" w:rsidR="001B0ADD"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 xml:space="preserve">Program change management controls ensure that any proposed changes to an existing information systems environment would be coordinated, scheduled, authorised and tested to prevent unnecessary disruptions, erroneous changes and unauthorised and inappropriate access to programs. </w:t>
      </w:r>
    </w:p>
    <w:p w14:paraId="39965ECC" w14:textId="77777777" w:rsidR="001B0ADD" w:rsidRPr="007B66C7" w:rsidRDefault="001B0ADD" w:rsidP="00A32A75">
      <w:pPr>
        <w:pStyle w:val="ListParagraph"/>
        <w:numPr>
          <w:ilvl w:val="0"/>
          <w:numId w:val="0"/>
        </w:numPr>
        <w:spacing w:after="0"/>
        <w:ind w:left="567"/>
        <w:jc w:val="both"/>
        <w:rPr>
          <w:rFonts w:ascii="Arial" w:hAnsi="Arial" w:cs="Arial"/>
        </w:rPr>
      </w:pPr>
    </w:p>
    <w:p w14:paraId="58BF8210" w14:textId="77777777" w:rsidR="001B0ADD" w:rsidRPr="007B66C7"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Audit finding</w:t>
      </w:r>
    </w:p>
    <w:p w14:paraId="1A1034CB" w14:textId="77777777" w:rsidR="00A32A75" w:rsidRDefault="00A32A75" w:rsidP="00A32A75">
      <w:pPr>
        <w:pStyle w:val="ListParagraph"/>
        <w:numPr>
          <w:ilvl w:val="0"/>
          <w:numId w:val="0"/>
        </w:numPr>
        <w:spacing w:after="0"/>
        <w:ind w:left="567"/>
        <w:jc w:val="both"/>
        <w:rPr>
          <w:rFonts w:ascii="Arial" w:hAnsi="Arial" w:cs="Arial"/>
        </w:rPr>
      </w:pPr>
    </w:p>
    <w:p w14:paraId="45ED845E" w14:textId="1C91A268" w:rsidR="001B0ADD" w:rsidRPr="002F5C2A"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The policy on program change management is included in the Consolidated Information and Communication Technology Policy, it was noted that the current policy was still in draft since 28/08/2018 and does not provide adequate guidance on the process to be followed when:</w:t>
      </w:r>
    </w:p>
    <w:p w14:paraId="43FBDAD9"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Performing change management activities:</w:t>
      </w:r>
    </w:p>
    <w:p w14:paraId="3007825C"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 xml:space="preserve">Migration of changes to production </w:t>
      </w:r>
    </w:p>
    <w:p w14:paraId="2B20E0DC"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Development of changes requested;</w:t>
      </w:r>
    </w:p>
    <w:p w14:paraId="275F1ECE"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Testing of changes (QA and user acceptance test); and</w:t>
      </w:r>
    </w:p>
    <w:p w14:paraId="072D983C" w14:textId="77777777" w:rsidR="001B0ADD" w:rsidRDefault="001B0ADD" w:rsidP="00263FCD">
      <w:pPr>
        <w:pStyle w:val="12ndBullet"/>
        <w:numPr>
          <w:ilvl w:val="0"/>
          <w:numId w:val="35"/>
        </w:numPr>
        <w:tabs>
          <w:tab w:val="left" w:pos="993"/>
        </w:tabs>
        <w:spacing w:after="0"/>
        <w:jc w:val="both"/>
        <w:rPr>
          <w:rFonts w:cs="Arial"/>
          <w:szCs w:val="22"/>
        </w:rPr>
      </w:pPr>
      <w:r w:rsidRPr="0066791B">
        <w:rPr>
          <w:rFonts w:cs="Arial"/>
          <w:szCs w:val="22"/>
        </w:rPr>
        <w:t>Implementation of changes.</w:t>
      </w:r>
    </w:p>
    <w:p w14:paraId="7B35EFA3" w14:textId="77777777" w:rsidR="001B0ADD" w:rsidRPr="0066791B" w:rsidRDefault="001B0ADD" w:rsidP="00263FCD">
      <w:pPr>
        <w:pStyle w:val="12ndBullet"/>
        <w:numPr>
          <w:ilvl w:val="0"/>
          <w:numId w:val="0"/>
        </w:numPr>
        <w:tabs>
          <w:tab w:val="left" w:pos="993"/>
        </w:tabs>
        <w:spacing w:after="0"/>
        <w:ind w:left="927"/>
        <w:jc w:val="both"/>
        <w:rPr>
          <w:rFonts w:cs="Arial"/>
          <w:szCs w:val="22"/>
        </w:rPr>
      </w:pPr>
    </w:p>
    <w:p w14:paraId="5F37491B" w14:textId="77777777" w:rsidR="001B0ADD" w:rsidRPr="002F5C2A" w:rsidRDefault="001B0ADD" w:rsidP="00263FCD">
      <w:pPr>
        <w:autoSpaceDE w:val="0"/>
        <w:autoSpaceDN w:val="0"/>
        <w:adjustRightInd w:val="0"/>
        <w:spacing w:after="0" w:line="240" w:lineRule="auto"/>
        <w:ind w:left="567"/>
        <w:rPr>
          <w:rFonts w:cs="Arial"/>
        </w:rPr>
      </w:pPr>
      <w:r w:rsidRPr="002F5C2A">
        <w:rPr>
          <w:rFonts w:cs="Arial"/>
        </w:rPr>
        <w:t xml:space="preserve">Although paragraph 64 of the policy stated that the policy stated </w:t>
      </w:r>
      <w:r w:rsidRPr="002F5C2A">
        <w:rPr>
          <w:rFonts w:cs="Arial"/>
          <w:i/>
        </w:rPr>
        <w:t xml:space="preserve">“A Change Management Log must be maintained for all changes.  The log must contain, but is not limited to; Date of submission and date of change, Owner and custodian contact information, Nature of the change and Indication of success or failure, ” </w:t>
      </w:r>
      <w:r w:rsidRPr="002F5C2A">
        <w:rPr>
          <w:rFonts w:cs="Arial"/>
        </w:rPr>
        <w:fldChar w:fldCharType="begin"/>
      </w:r>
      <w:r w:rsidRPr="002F5C2A">
        <w:rPr>
          <w:rFonts w:cs="Arial"/>
        </w:rPr>
        <w:instrText>xsl:value-of select="FINDING"/&gt;</w:instrText>
      </w:r>
      <w:r w:rsidRPr="002F5C2A">
        <w:rPr>
          <w:rFonts w:cs="Arial"/>
        </w:rPr>
        <w:fldChar w:fldCharType="end"/>
      </w:r>
      <w:r w:rsidRPr="002F5C2A">
        <w:rPr>
          <w:rFonts w:cs="Arial"/>
        </w:rPr>
        <w:t>system generated logs of all changes implemented on systems during the period under review could not be provided due to system limitation, thus assurance could not be provided on whether all changes implemented followed a proper change management process (i.e. changes were formally requested, approved and tested prior implementation into production)</w:t>
      </w:r>
    </w:p>
    <w:p w14:paraId="66FC8B9D" w14:textId="77777777" w:rsidR="001B0ADD" w:rsidRDefault="001B0ADD" w:rsidP="00263FCD">
      <w:pPr>
        <w:spacing w:after="0" w:line="240" w:lineRule="auto"/>
        <w:outlineLvl w:val="4"/>
        <w:rPr>
          <w:rFonts w:cs="Arial"/>
          <w:b/>
        </w:rPr>
      </w:pPr>
    </w:p>
    <w:p w14:paraId="0184FB14" w14:textId="77777777" w:rsidR="001B0ADD" w:rsidRPr="002F5C2A"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7C110FEC" w14:textId="77777777" w:rsidR="00A32A75" w:rsidRDefault="00A32A75" w:rsidP="00A32A75">
      <w:pPr>
        <w:pStyle w:val="ListParagraph"/>
        <w:numPr>
          <w:ilvl w:val="0"/>
          <w:numId w:val="0"/>
        </w:numPr>
        <w:spacing w:after="0"/>
        <w:ind w:left="567"/>
        <w:jc w:val="both"/>
        <w:rPr>
          <w:rFonts w:ascii="Arial" w:hAnsi="Arial" w:cs="Arial"/>
        </w:rPr>
      </w:pPr>
    </w:p>
    <w:p w14:paraId="65A0D719" w14:textId="01001ACE"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Without the change logs it would be difficult to trace if any changes were made on the system, by whom and why the changes were and whether the change were properly authorized by management.</w:t>
      </w:r>
    </w:p>
    <w:p w14:paraId="6668DA0F" w14:textId="77777777" w:rsidR="001B0ADD" w:rsidRPr="002F5C2A" w:rsidRDefault="001B0ADD" w:rsidP="00A32A75">
      <w:pPr>
        <w:pStyle w:val="ListParagraph"/>
        <w:numPr>
          <w:ilvl w:val="0"/>
          <w:numId w:val="0"/>
        </w:numPr>
        <w:spacing w:after="0"/>
        <w:ind w:left="567"/>
        <w:jc w:val="both"/>
        <w:rPr>
          <w:rFonts w:ascii="Arial" w:hAnsi="Arial"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select="FINDING"/&gt;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select="TEXTFIELD3"/&gt;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select="TEXTFIELD5"/&gt;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5F82600B"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select="FINDING"/&gt;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select="TEXTFIELD3"/&gt;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select="TEXTFIELD4"/&gt;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select="TEXTFIELD5"/&gt;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t>Internal control deficiency</w:t>
      </w:r>
    </w:p>
    <w:p w14:paraId="5C722EB7" w14:textId="77777777" w:rsidR="00A32A75" w:rsidRDefault="00A32A75" w:rsidP="00A32A75">
      <w:pPr>
        <w:pStyle w:val="ListParagraph"/>
        <w:numPr>
          <w:ilvl w:val="0"/>
          <w:numId w:val="0"/>
        </w:numPr>
        <w:spacing w:after="0"/>
        <w:ind w:left="567"/>
        <w:jc w:val="both"/>
        <w:rPr>
          <w:rFonts w:ascii="Arial" w:hAnsi="Arial" w:cs="Arial"/>
          <w:b/>
        </w:rPr>
      </w:pPr>
    </w:p>
    <w:p w14:paraId="27AB63BC" w14:textId="03F80205" w:rsidR="001B0ADD" w:rsidRPr="002F5C2A"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 C</w:t>
      </w:r>
      <w:r w:rsidRPr="002F5C2A">
        <w:rPr>
          <w:rFonts w:ascii="Arial" w:hAnsi="Arial" w:cs="Arial"/>
        </w:rPr>
        <w:t>ontrol over IT Systems</w:t>
      </w:r>
    </w:p>
    <w:p w14:paraId="40C0A897" w14:textId="77777777" w:rsidR="00A32A75" w:rsidRDefault="00A32A75" w:rsidP="00A32A75">
      <w:pPr>
        <w:pStyle w:val="ListParagraph"/>
        <w:numPr>
          <w:ilvl w:val="0"/>
          <w:numId w:val="0"/>
        </w:numPr>
        <w:spacing w:after="0"/>
        <w:ind w:left="567"/>
        <w:jc w:val="both"/>
        <w:rPr>
          <w:rFonts w:ascii="Arial" w:hAnsi="Arial" w:cs="Arial"/>
        </w:rPr>
      </w:pPr>
    </w:p>
    <w:p w14:paraId="751DDFB0" w14:textId="2A776093"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Failure by IT management in ensuring that application systems in use can log and track changes that have been implemented.</w:t>
      </w:r>
      <w:r w:rsidRPr="002F5C2A">
        <w:rPr>
          <w:rFonts w:ascii="Arial" w:hAnsi="Arial" w:cs="Arial"/>
        </w:rPr>
        <w:fldChar w:fldCharType="begin"/>
      </w:r>
      <w:r w:rsidRPr="002F5C2A">
        <w:rPr>
          <w:rFonts w:ascii="Arial" w:hAnsi="Arial" w:cs="Arial"/>
        </w:rPr>
        <w:instrText xml:space="preserve"> &lt;tm:format font-override="true"&gt; </w:instrText>
      </w:r>
      <w:r w:rsidRPr="002F5C2A">
        <w:rPr>
          <w:rFonts w:ascii="Arial" w:hAnsi="Arial" w:cs="Arial"/>
        </w:rPr>
        <w:fldChar w:fldCharType="end"/>
      </w:r>
      <w:r w:rsidRPr="002F5C2A">
        <w:rPr>
          <w:rFonts w:ascii="Arial" w:hAnsi="Arial" w:cs="Arial"/>
        </w:rPr>
        <w:fldChar w:fldCharType="begin"/>
      </w:r>
      <w:r w:rsidRPr="002F5C2A">
        <w:rPr>
          <w:rFonts w:ascii="Arial" w:hAnsi="Arial" w:cs="Arial"/>
        </w:rPr>
        <w:instrText xml:space="preserve"> &lt;xsl:value-of select="TEXTFIELD6"/&gt; </w:instrText>
      </w:r>
      <w:r w:rsidRPr="002F5C2A">
        <w:rPr>
          <w:rFonts w:ascii="Arial" w:hAnsi="Arial" w:cs="Arial"/>
        </w:rPr>
        <w:fldChar w:fldCharType="end"/>
      </w:r>
      <w:r w:rsidRPr="002F5C2A">
        <w:rPr>
          <w:rFonts w:ascii="Arial" w:hAnsi="Arial" w:cs="Arial"/>
        </w:rPr>
        <w:fldChar w:fldCharType="begin"/>
      </w:r>
      <w:r w:rsidRPr="002F5C2A">
        <w:rPr>
          <w:rFonts w:ascii="Arial" w:hAnsi="Arial" w:cs="Arial"/>
        </w:rPr>
        <w:instrText xml:space="preserve"> &lt;/tm:format&gt; </w:instrText>
      </w:r>
      <w:r w:rsidRPr="002F5C2A">
        <w:rPr>
          <w:rFonts w:ascii="Arial" w:hAnsi="Arial" w:cs="Arial"/>
        </w:rPr>
        <w:fldChar w:fldCharType="end"/>
      </w:r>
    </w:p>
    <w:p w14:paraId="161B4C37" w14:textId="77777777" w:rsidR="001B0ADD" w:rsidRPr="002F5C2A" w:rsidRDefault="001B0ADD" w:rsidP="00A32A75">
      <w:pPr>
        <w:pStyle w:val="ListParagraph"/>
        <w:numPr>
          <w:ilvl w:val="0"/>
          <w:numId w:val="0"/>
        </w:numPr>
        <w:spacing w:after="0"/>
        <w:ind w:left="567"/>
        <w:jc w:val="both"/>
        <w:rPr>
          <w:rFonts w:ascii="Arial" w:hAnsi="Arial" w:cs="Arial"/>
        </w:rPr>
      </w:pPr>
    </w:p>
    <w:p w14:paraId="30479566"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Recommendation</w:t>
      </w:r>
    </w:p>
    <w:p w14:paraId="749CD5DD" w14:textId="77777777" w:rsidR="00A32A75" w:rsidRDefault="00A32A75" w:rsidP="00A32A75">
      <w:pPr>
        <w:pStyle w:val="ListParagraph"/>
        <w:numPr>
          <w:ilvl w:val="0"/>
          <w:numId w:val="0"/>
        </w:numPr>
        <w:spacing w:after="0"/>
        <w:ind w:left="567"/>
        <w:jc w:val="both"/>
        <w:rPr>
          <w:rFonts w:ascii="Arial" w:hAnsi="Arial" w:cs="Arial"/>
        </w:rPr>
      </w:pPr>
    </w:p>
    <w:p w14:paraId="453B4578" w14:textId="2036E285"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ICT management should ensure that the ICT Policy is approved. Furthermore, ICT management should ensure that system generated logs to track changes on application systems are maintained, and that changes that have been made on the applications have been approved and tested prior to implementation. This policy should be kept up to date in order to enforce compliance.</w:t>
      </w:r>
    </w:p>
    <w:p w14:paraId="0DE4D727" w14:textId="77777777" w:rsidR="001B0ADD" w:rsidRPr="002F5C2A" w:rsidRDefault="001B0ADD" w:rsidP="00A32A75">
      <w:pPr>
        <w:pStyle w:val="ListParagraph"/>
        <w:numPr>
          <w:ilvl w:val="0"/>
          <w:numId w:val="0"/>
        </w:numPr>
        <w:spacing w:after="0"/>
        <w:ind w:left="567"/>
        <w:jc w:val="both"/>
        <w:rPr>
          <w:rFonts w:ascii="Arial" w:hAnsi="Arial"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select="TEXTFIELD1"/&gt;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1F1E9C62" w14:textId="2921AB7F" w:rsidR="001B0ADD"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Management response</w:t>
      </w:r>
    </w:p>
    <w:p w14:paraId="0BBCEC13" w14:textId="77777777" w:rsidR="00A32A75" w:rsidRPr="002F5C2A" w:rsidRDefault="00A32A75" w:rsidP="00A32A75">
      <w:pPr>
        <w:pStyle w:val="ListParagraph"/>
        <w:numPr>
          <w:ilvl w:val="0"/>
          <w:numId w:val="0"/>
        </w:numPr>
        <w:spacing w:after="0"/>
        <w:ind w:left="567"/>
        <w:jc w:val="both"/>
        <w:rPr>
          <w:rFonts w:ascii="Arial" w:hAnsi="Arial" w:cs="Arial"/>
          <w:b/>
        </w:rPr>
      </w:pPr>
    </w:p>
    <w:tbl>
      <w:tblPr>
        <w:tblStyle w:val="TableGrid"/>
        <w:tblW w:w="8457" w:type="dxa"/>
        <w:tblInd w:w="562" w:type="dxa"/>
        <w:tblLook w:val="04A0" w:firstRow="1" w:lastRow="0" w:firstColumn="1" w:lastColumn="0" w:noHBand="0" w:noVBand="1"/>
      </w:tblPr>
      <w:tblGrid>
        <w:gridCol w:w="2835"/>
        <w:gridCol w:w="3119"/>
        <w:gridCol w:w="2503"/>
      </w:tblGrid>
      <w:tr w:rsidR="001B0ADD" w:rsidRPr="00EB012C" w14:paraId="361F790B"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74620B54" w14:textId="77777777" w:rsidR="001B0ADD" w:rsidRDefault="001B0ADD" w:rsidP="00263FCD">
            <w:pPr>
              <w:spacing w:after="0"/>
              <w:jc w:val="both"/>
              <w:rPr>
                <w:rFonts w:cs="Arial"/>
                <w:bCs/>
                <w:color w:val="000000" w:themeColor="text1"/>
                <w:sz w:val="22"/>
                <w:szCs w:val="22"/>
                <w:lang w:val="en-US"/>
              </w:rPr>
            </w:pP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&lt;tm:format font-override="true"&gt; </w:instrText>
            </w:r>
            <w:r w:rsidRPr="002F5C2A">
              <w:rPr>
                <w:rFonts w:cs="Arial"/>
                <w:b/>
                <w:bCs/>
                <w:color w:val="000000" w:themeColor="text1"/>
                <w:lang w:val="en-US"/>
              </w:rPr>
              <w:fldChar w:fldCharType="end"/>
            </w: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&lt;xsl:value-of select="TEXTFIELD2"/&gt; </w:instrText>
            </w:r>
            <w:r w:rsidRPr="002F5C2A">
              <w:rPr>
                <w:rFonts w:cs="Arial"/>
                <w:b/>
                <w:bCs/>
                <w:color w:val="000000" w:themeColor="text1"/>
                <w:lang w:val="en-US"/>
              </w:rPr>
              <w:fldChar w:fldCharType="end"/>
            </w: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&lt;/tm:format&gt; </w:instrText>
            </w:r>
            <w:r w:rsidRPr="002F5C2A">
              <w:rPr>
                <w:rFonts w:cs="Arial"/>
                <w:b/>
                <w:bCs/>
                <w:color w:val="000000" w:themeColor="text1"/>
                <w:lang w:val="en-US"/>
              </w:rPr>
              <w:fldChar w:fldCharType="end"/>
            </w:r>
            <w:r w:rsidRPr="002F5C2A">
              <w:rPr>
                <w:rFonts w:cs="Arial"/>
                <w:b/>
                <w:bCs/>
                <w:color w:val="000000" w:themeColor="text1"/>
                <w:sz w:val="22"/>
                <w:szCs w:val="22"/>
                <w:lang w:val="en-US"/>
              </w:rPr>
              <w:t>Management comment on the audit finding:</w:t>
            </w:r>
            <w:r w:rsidRPr="002F5C2A">
              <w:rPr>
                <w:rFonts w:cs="Arial"/>
                <w:bCs/>
                <w:color w:val="000000" w:themeColor="text1"/>
                <w:sz w:val="22"/>
                <w:szCs w:val="22"/>
                <w:lang w:val="en-US"/>
              </w:rPr>
              <w:t xml:space="preserve"> Management agrees</w:t>
            </w:r>
            <w:r>
              <w:rPr>
                <w:rFonts w:cs="Arial"/>
                <w:bCs/>
                <w:color w:val="000000" w:themeColor="text1"/>
                <w:sz w:val="22"/>
                <w:szCs w:val="22"/>
                <w:lang w:val="en-US"/>
              </w:rPr>
              <w:t>.</w:t>
            </w:r>
          </w:p>
          <w:p w14:paraId="70598A67" w14:textId="77777777" w:rsidR="001B0ADD" w:rsidRPr="002F5C2A" w:rsidRDefault="001B0ADD" w:rsidP="00263FCD">
            <w:pPr>
              <w:spacing w:after="0"/>
              <w:jc w:val="both"/>
              <w:rPr>
                <w:rFonts w:cs="Arial"/>
                <w:sz w:val="22"/>
                <w:szCs w:val="22"/>
              </w:rPr>
            </w:pPr>
          </w:p>
        </w:tc>
      </w:tr>
      <w:tr w:rsidR="001B0ADD" w:rsidRPr="00EB012C" w14:paraId="198C7973"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70737CED" w14:textId="77777777" w:rsidR="001B0ADD" w:rsidRPr="002F5C2A" w:rsidRDefault="001B0ADD" w:rsidP="00263FCD">
            <w:pPr>
              <w:spacing w:after="0"/>
              <w:jc w:val="both"/>
              <w:rPr>
                <w:rFonts w:cs="Arial"/>
                <w:bCs/>
                <w:color w:val="000000" w:themeColor="text1"/>
                <w:sz w:val="22"/>
                <w:szCs w:val="22"/>
                <w:lang w:val="en-US"/>
              </w:rPr>
            </w:pPr>
            <w:r w:rsidRPr="002F5C2A">
              <w:rPr>
                <w:rFonts w:cs="Arial"/>
                <w:b/>
                <w:bCs/>
                <w:color w:val="000000" w:themeColor="text1"/>
                <w:sz w:val="22"/>
                <w:szCs w:val="22"/>
                <w:lang w:val="en-US"/>
              </w:rPr>
              <w:t>Management comment on internal control deficiencies:</w:t>
            </w:r>
            <w:r w:rsidRPr="002F5C2A">
              <w:rPr>
                <w:rFonts w:cs="Arial"/>
                <w:bCs/>
                <w:color w:val="000000" w:themeColor="text1"/>
                <w:sz w:val="22"/>
                <w:szCs w:val="22"/>
                <w:lang w:val="en-US"/>
              </w:rPr>
              <w:t xml:space="preserve"> The policy has now been approved, we are waiting for the hard copy to implement. Deficiencies on policy will be reviewed.</w:t>
            </w:r>
          </w:p>
        </w:tc>
      </w:tr>
      <w:tr w:rsidR="001B0ADD" w:rsidRPr="00EB012C" w14:paraId="744F496B"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3D1BF33D" w14:textId="77777777" w:rsidR="001B0ADD" w:rsidRPr="002F5C2A" w:rsidRDefault="001B0ADD" w:rsidP="00263FCD">
            <w:pPr>
              <w:spacing w:after="0"/>
              <w:ind w:left="175"/>
              <w:rPr>
                <w:rFonts w:cs="Arial"/>
                <w:sz w:val="22"/>
                <w:szCs w:val="22"/>
              </w:rPr>
            </w:pPr>
            <w:r w:rsidRPr="002F5C2A">
              <w:rPr>
                <w:rFonts w:cs="Arial"/>
                <w:b/>
                <w:bCs/>
                <w:color w:val="000000" w:themeColor="text1"/>
                <w:sz w:val="22"/>
                <w:szCs w:val="22"/>
                <w:lang w:val="en-US"/>
              </w:rPr>
              <w:t>Management comment on recommendation:</w:t>
            </w:r>
            <w:r w:rsidRPr="002F5C2A">
              <w:rPr>
                <w:rFonts w:cs="Arial"/>
                <w:bCs/>
                <w:color w:val="000000" w:themeColor="text1"/>
                <w:sz w:val="22"/>
                <w:szCs w:val="22"/>
                <w:lang w:val="en-US"/>
              </w:rPr>
              <w:t xml:space="preserve"> Recommendation will be considered when policy is reviewed.</w:t>
            </w:r>
          </w:p>
        </w:tc>
      </w:tr>
      <w:tr w:rsidR="001B0ADD" w:rsidRPr="00EB012C" w14:paraId="133D2180"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20C07B0B"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Remedial action: </w:t>
            </w:r>
            <w:r w:rsidRPr="002F5C2A">
              <w:rPr>
                <w:rFonts w:cs="Arial"/>
                <w:bCs/>
                <w:color w:val="000000" w:themeColor="text1"/>
                <w:sz w:val="22"/>
                <w:szCs w:val="22"/>
                <w:lang w:val="en-US"/>
              </w:rPr>
              <w:t>All identified deficiencies will be addressed</w:t>
            </w:r>
          </w:p>
        </w:tc>
      </w:tr>
      <w:tr w:rsidR="001B0ADD" w:rsidRPr="00EB012C" w14:paraId="4F82D2B9" w14:textId="77777777" w:rsidTr="001B0ADD">
        <w:tc>
          <w:tcPr>
            <w:tcW w:w="2835" w:type="dxa"/>
            <w:tcBorders>
              <w:top w:val="single" w:sz="4" w:space="0" w:color="auto"/>
              <w:left w:val="single" w:sz="4" w:space="0" w:color="auto"/>
              <w:bottom w:val="single" w:sz="4" w:space="0" w:color="auto"/>
              <w:right w:val="single" w:sz="4" w:space="0" w:color="auto"/>
            </w:tcBorders>
            <w:hideMark/>
          </w:tcPr>
          <w:p w14:paraId="2B3AF070"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What actions will be taken: </w:t>
            </w:r>
          </w:p>
          <w:p w14:paraId="0F26B05D" w14:textId="77777777" w:rsidR="001B0ADD" w:rsidRPr="00EB012C" w:rsidRDefault="001B0ADD" w:rsidP="00263FCD">
            <w:pPr>
              <w:spacing w:after="0"/>
              <w:ind w:left="175"/>
              <w:rPr>
                <w:rFonts w:cs="Arial"/>
                <w:b/>
                <w:sz w:val="22"/>
                <w:szCs w:val="22"/>
              </w:rPr>
            </w:pPr>
            <w:r w:rsidRPr="002F5C2A">
              <w:rPr>
                <w:rFonts w:cs="Arial"/>
                <w:bCs/>
                <w:color w:val="000000" w:themeColor="text1"/>
                <w:sz w:val="22"/>
                <w:szCs w:val="22"/>
                <w:lang w:val="en-US"/>
              </w:rPr>
              <w:t>All identified deficiencies will be addressed</w:t>
            </w:r>
          </w:p>
        </w:tc>
        <w:tc>
          <w:tcPr>
            <w:tcW w:w="3119" w:type="dxa"/>
            <w:tcBorders>
              <w:top w:val="single" w:sz="4" w:space="0" w:color="auto"/>
              <w:left w:val="single" w:sz="4" w:space="0" w:color="auto"/>
              <w:bottom w:val="single" w:sz="4" w:space="0" w:color="auto"/>
              <w:right w:val="single" w:sz="4" w:space="0" w:color="auto"/>
            </w:tcBorders>
            <w:hideMark/>
          </w:tcPr>
          <w:p w14:paraId="5A4891B0" w14:textId="77777777" w:rsidR="001B0ADD" w:rsidRDefault="001B0ADD" w:rsidP="00263FCD">
            <w:pPr>
              <w:spacing w:after="0"/>
              <w:ind w:left="175"/>
              <w:rPr>
                <w:rFonts w:cs="Arial"/>
                <w:bCs/>
                <w:color w:val="000000" w:themeColor="text1"/>
                <w:sz w:val="22"/>
                <w:szCs w:val="22"/>
                <w:lang w:val="en-US"/>
              </w:rPr>
            </w:pPr>
            <w:r w:rsidRPr="002F5C2A">
              <w:rPr>
                <w:rFonts w:cs="Arial"/>
                <w:b/>
                <w:bCs/>
                <w:color w:val="000000" w:themeColor="text1"/>
                <w:sz w:val="22"/>
                <w:szCs w:val="22"/>
                <w:lang w:val="en-US"/>
              </w:rPr>
              <w:t xml:space="preserve">By whom: </w:t>
            </w:r>
            <w:r w:rsidRPr="002F5C2A">
              <w:rPr>
                <w:rFonts w:cs="Arial"/>
                <w:bCs/>
                <w:color w:val="000000" w:themeColor="text1"/>
                <w:sz w:val="22"/>
                <w:szCs w:val="22"/>
                <w:lang w:val="en-US"/>
              </w:rPr>
              <w:t>Pakiso Mphuthi</w:t>
            </w:r>
          </w:p>
          <w:p w14:paraId="2D09E5BB" w14:textId="77777777" w:rsidR="001B0ADD" w:rsidRPr="00D23629" w:rsidRDefault="001B0ADD" w:rsidP="00263FCD">
            <w:pPr>
              <w:spacing w:after="0"/>
              <w:ind w:left="175"/>
              <w:rPr>
                <w:rFonts w:cs="Arial"/>
                <w:b/>
                <w:bCs/>
                <w:color w:val="000000" w:themeColor="text1"/>
                <w:sz w:val="22"/>
                <w:szCs w:val="22"/>
                <w:lang w:val="en-US"/>
              </w:rPr>
            </w:pPr>
            <w:r>
              <w:rPr>
                <w:rFonts w:cs="Arial"/>
                <w:b/>
                <w:bCs/>
                <w:color w:val="000000" w:themeColor="text1"/>
                <w:sz w:val="22"/>
                <w:szCs w:val="22"/>
                <w:lang w:val="en-US"/>
              </w:rPr>
              <w:t xml:space="preserve">Position: </w:t>
            </w:r>
            <w:r w:rsidRPr="00D23629">
              <w:rPr>
                <w:rFonts w:cs="Arial"/>
                <w:bCs/>
                <w:color w:val="000000" w:themeColor="text1"/>
                <w:sz w:val="22"/>
                <w:szCs w:val="22"/>
                <w:lang w:val="en-US"/>
              </w:rPr>
              <w:t>Security Manager</w:t>
            </w:r>
          </w:p>
        </w:tc>
        <w:tc>
          <w:tcPr>
            <w:tcW w:w="2503" w:type="dxa"/>
            <w:tcBorders>
              <w:top w:val="single" w:sz="4" w:space="0" w:color="auto"/>
              <w:left w:val="single" w:sz="4" w:space="0" w:color="auto"/>
              <w:bottom w:val="single" w:sz="4" w:space="0" w:color="auto"/>
              <w:right w:val="single" w:sz="4" w:space="0" w:color="auto"/>
            </w:tcBorders>
            <w:hideMark/>
          </w:tcPr>
          <w:p w14:paraId="6FBEF3C6"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By when: </w:t>
            </w:r>
          </w:p>
          <w:p w14:paraId="0B9ADFA7" w14:textId="77777777" w:rsidR="001B0ADD" w:rsidRPr="002F5C2A" w:rsidRDefault="001B0ADD" w:rsidP="00263FCD">
            <w:pPr>
              <w:spacing w:after="0"/>
              <w:ind w:left="175"/>
              <w:rPr>
                <w:rFonts w:cs="Arial"/>
                <w:sz w:val="22"/>
                <w:szCs w:val="22"/>
              </w:rPr>
            </w:pPr>
            <w:r w:rsidRPr="002F5C2A">
              <w:rPr>
                <w:rFonts w:cs="Arial"/>
                <w:bCs/>
                <w:color w:val="000000" w:themeColor="text1"/>
                <w:sz w:val="22"/>
                <w:szCs w:val="22"/>
                <w:lang w:val="en-US"/>
              </w:rPr>
              <w:t>31 March 2021</w:t>
            </w:r>
          </w:p>
        </w:tc>
      </w:tr>
    </w:tbl>
    <w:p w14:paraId="68DAE0DD" w14:textId="77777777" w:rsidR="001B0ADD" w:rsidRPr="00EB012C" w:rsidRDefault="001B0ADD" w:rsidP="00263FCD">
      <w:pPr>
        <w:spacing w:after="0" w:line="240" w:lineRule="auto"/>
        <w:ind w:left="567"/>
        <w:rPr>
          <w:rFonts w:cs="Arial"/>
        </w:rPr>
      </w:pPr>
    </w:p>
    <w:p w14:paraId="2FF18070"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Auditor’s conclusion</w:t>
      </w:r>
    </w:p>
    <w:p w14:paraId="7F7B5A73" w14:textId="77777777" w:rsidR="00A32A75" w:rsidRDefault="00A32A75" w:rsidP="00A32A75">
      <w:pPr>
        <w:pStyle w:val="ListParagraph"/>
        <w:numPr>
          <w:ilvl w:val="0"/>
          <w:numId w:val="0"/>
        </w:numPr>
        <w:spacing w:after="0"/>
        <w:ind w:left="567"/>
        <w:jc w:val="both"/>
        <w:rPr>
          <w:rFonts w:ascii="Arial" w:hAnsi="Arial" w:cs="Arial"/>
        </w:rPr>
      </w:pPr>
    </w:p>
    <w:p w14:paraId="5ED90FB8" w14:textId="5E6FBB90" w:rsidR="001B0ADD" w:rsidRPr="002F5C2A"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Management responses are noted; the corrective actions agreed upon by management will be followed-up in the next audit cycle.</w:t>
      </w:r>
    </w:p>
    <w:p w14:paraId="483CE72D" w14:textId="77777777" w:rsidR="001B0ADD" w:rsidRPr="000533EC" w:rsidRDefault="001B0ADD" w:rsidP="00263FCD">
      <w:pPr>
        <w:spacing w:after="0" w:line="240" w:lineRule="auto"/>
        <w:ind w:left="567"/>
        <w:outlineLvl w:val="4"/>
        <w:rPr>
          <w:rFonts w:cs="Arial"/>
        </w:rPr>
      </w:pPr>
    </w:p>
    <w:p w14:paraId="637D8150" w14:textId="4BCE197F" w:rsidR="00A32A75" w:rsidRDefault="00A32A75">
      <w:pPr>
        <w:spacing w:after="200"/>
        <w:rPr>
          <w:rFonts w:eastAsia="Calibri" w:cs="Arial"/>
          <w:bCs/>
          <w:color w:val="4F81BD"/>
        </w:rPr>
      </w:pPr>
      <w:r>
        <w:rPr>
          <w:rFonts w:eastAsia="Calibri" w:cs="Arial"/>
          <w:bCs/>
          <w:color w:val="4F81BD"/>
        </w:rPr>
        <w:br w:type="page"/>
      </w:r>
    </w:p>
    <w:p w14:paraId="414D574C" w14:textId="77777777" w:rsidR="001B0ADD"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INFORMATION TECHNOLOGY CONTINUITY MANAGEMENT</w:t>
      </w:r>
    </w:p>
    <w:p w14:paraId="4F1AC8B6" w14:textId="77777777" w:rsidR="001B0ADD" w:rsidRDefault="001B0ADD" w:rsidP="00A32A75">
      <w:pPr>
        <w:pStyle w:val="ListParagraph"/>
        <w:numPr>
          <w:ilvl w:val="0"/>
          <w:numId w:val="0"/>
        </w:numPr>
        <w:spacing w:after="0"/>
        <w:ind w:left="567"/>
        <w:jc w:val="both"/>
        <w:rPr>
          <w:rFonts w:ascii="Arial" w:eastAsia="Calibri" w:hAnsi="Arial" w:cs="Arial"/>
          <w:bCs/>
          <w:color w:val="4F81BD"/>
        </w:rPr>
      </w:pPr>
    </w:p>
    <w:p w14:paraId="5192E09B" w14:textId="77777777" w:rsidR="001B0ADD" w:rsidRPr="009F31BD" w:rsidRDefault="001B0ADD" w:rsidP="00263FCD">
      <w:pPr>
        <w:numPr>
          <w:ilvl w:val="1"/>
          <w:numId w:val="32"/>
        </w:numPr>
        <w:spacing w:after="0" w:line="240" w:lineRule="auto"/>
        <w:ind w:left="567" w:hanging="567"/>
        <w:contextualSpacing/>
        <w:jc w:val="both"/>
        <w:rPr>
          <w:rFonts w:cs="Arial"/>
          <w:b/>
        </w:rPr>
      </w:pPr>
      <w:r w:rsidRPr="009F31BD">
        <w:rPr>
          <w:rFonts w:cs="Arial"/>
          <w:b/>
        </w:rPr>
        <w:t>Inadequate IT service continuity controls</w:t>
      </w:r>
      <w:r w:rsidRPr="009F31BD">
        <w:rPr>
          <w:rFonts w:cs="Arial"/>
          <w:b/>
        </w:rPr>
        <w:fldChar w:fldCharType="begin"/>
      </w:r>
      <w:r w:rsidRPr="009F31BD">
        <w:rPr>
          <w:rFonts w:cs="Arial"/>
          <w:b/>
        </w:rPr>
        <w:instrText xml:space="preserve"> &lt;tm:format font-override="true"&gt; </w:instrText>
      </w:r>
      <w:r w:rsidRPr="009F31BD">
        <w:rPr>
          <w:rFonts w:cs="Arial"/>
          <w:b/>
        </w:rPr>
        <w:fldChar w:fldCharType="end"/>
      </w:r>
      <w:r w:rsidRPr="009F31BD">
        <w:rPr>
          <w:rFonts w:cs="Arial"/>
          <w:b/>
        </w:rPr>
        <w:fldChar w:fldCharType="begin"/>
      </w:r>
      <w:r w:rsidRPr="009F31BD">
        <w:rPr>
          <w:rFonts w:cs="Arial"/>
          <w:b/>
        </w:rPr>
        <w:instrText xml:space="preserve"> &lt;xsl:value-of select="TITLE"/&gt; </w:instrText>
      </w:r>
      <w:r w:rsidRPr="009F31BD">
        <w:rPr>
          <w:rFonts w:cs="Arial"/>
          <w:b/>
        </w:rPr>
        <w:fldChar w:fldCharType="end"/>
      </w:r>
      <w:r w:rsidRPr="009F31BD">
        <w:rPr>
          <w:rFonts w:cs="Arial"/>
          <w:b/>
        </w:rPr>
        <w:fldChar w:fldCharType="begin"/>
      </w:r>
      <w:r w:rsidRPr="009F31BD">
        <w:rPr>
          <w:rFonts w:cs="Arial"/>
          <w:b/>
        </w:rPr>
        <w:instrText xml:space="preserve"> &lt;/tm:format&gt; </w:instrText>
      </w:r>
      <w:r w:rsidRPr="009F31BD">
        <w:rPr>
          <w:rFonts w:cs="Arial"/>
          <w:b/>
        </w:rPr>
        <w:fldChar w:fldCharType="end"/>
      </w:r>
    </w:p>
    <w:p w14:paraId="0ABF8922" w14:textId="77777777" w:rsidR="001B0ADD" w:rsidRDefault="001B0ADD" w:rsidP="00263FCD">
      <w:pPr>
        <w:spacing w:after="0" w:line="240" w:lineRule="auto"/>
        <w:jc w:val="both"/>
        <w:rPr>
          <w:rFonts w:cs="Arial"/>
          <w:b/>
        </w:rPr>
      </w:pPr>
    </w:p>
    <w:p w14:paraId="70FC8343" w14:textId="77777777" w:rsidR="001B0AD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Section 7.3.3.7. of the DPW Annual Performance Plan (APP) states that the lack of a disaster recovery plan (DRP) has been a recurring audit finding. The department has now finalised and signed off a DRP plan and is in the process of implementing it.</w:t>
      </w:r>
    </w:p>
    <w:p w14:paraId="22449E19" w14:textId="77777777" w:rsidR="001B0ADD" w:rsidRPr="009F31BD" w:rsidRDefault="001B0ADD" w:rsidP="00263FCD">
      <w:pPr>
        <w:spacing w:after="0" w:line="240" w:lineRule="auto"/>
        <w:jc w:val="both"/>
        <w:rPr>
          <w:rFonts w:cs="Arial"/>
        </w:rPr>
      </w:pPr>
    </w:p>
    <w:p w14:paraId="3D71E931" w14:textId="6E68091E" w:rsidR="001B0ADD" w:rsidRDefault="001B0ADD" w:rsidP="00263FCD">
      <w:pPr>
        <w:tabs>
          <w:tab w:val="left" w:pos="851"/>
        </w:tabs>
        <w:spacing w:after="0" w:line="240" w:lineRule="auto"/>
        <w:ind w:left="567"/>
        <w:contextualSpacing/>
        <w:jc w:val="both"/>
        <w:rPr>
          <w:rFonts w:cs="Arial"/>
          <w:b/>
        </w:rPr>
      </w:pPr>
      <w:r w:rsidRPr="009F31BD">
        <w:rPr>
          <w:rFonts w:cs="Arial"/>
          <w:b/>
        </w:rPr>
        <w:t>Audit finding</w:t>
      </w:r>
    </w:p>
    <w:p w14:paraId="2832BD49" w14:textId="77777777" w:rsidR="00A32A75" w:rsidRPr="009F31BD" w:rsidRDefault="00A32A75" w:rsidP="00263FCD">
      <w:pPr>
        <w:tabs>
          <w:tab w:val="left" w:pos="851"/>
        </w:tabs>
        <w:spacing w:after="0" w:line="240" w:lineRule="auto"/>
        <w:ind w:left="567"/>
        <w:contextualSpacing/>
        <w:jc w:val="both"/>
        <w:rPr>
          <w:rFonts w:cs="Arial"/>
          <w:b/>
        </w:rPr>
      </w:pPr>
    </w:p>
    <w:p w14:paraId="560BDAE9" w14:textId="77777777" w:rsidR="001B0ADD" w:rsidRDefault="001B0ADD" w:rsidP="00263FCD">
      <w:pPr>
        <w:tabs>
          <w:tab w:val="left" w:pos="851"/>
          <w:tab w:val="left" w:pos="2493"/>
          <w:tab w:val="left" w:pos="3377"/>
          <w:tab w:val="left" w:pos="4353"/>
        </w:tabs>
        <w:spacing w:after="0" w:line="240" w:lineRule="auto"/>
        <w:ind w:left="567"/>
        <w:jc w:val="both"/>
        <w:rPr>
          <w:rFonts w:cs="Arial"/>
        </w:rPr>
      </w:pPr>
      <w:r w:rsidRPr="009F31BD">
        <w:rPr>
          <w:rFonts w:cs="Arial"/>
        </w:rPr>
        <w:t>As previously reported, the following deficiencies were noted with regard to the management and implementation of IT Service Continuity/ Disaster Recovery processes at the department:</w:t>
      </w:r>
    </w:p>
    <w:p w14:paraId="1FD9FBE1" w14:textId="77777777" w:rsidR="001B0ADD" w:rsidRPr="009F31BD" w:rsidRDefault="001B0ADD" w:rsidP="00263FCD">
      <w:pPr>
        <w:tabs>
          <w:tab w:val="left" w:pos="851"/>
          <w:tab w:val="left" w:pos="2493"/>
          <w:tab w:val="left" w:pos="3377"/>
          <w:tab w:val="left" w:pos="4353"/>
        </w:tabs>
        <w:spacing w:after="0" w:line="240" w:lineRule="auto"/>
        <w:ind w:left="567"/>
        <w:jc w:val="both"/>
        <w:rPr>
          <w:rFonts w:cs="Arial"/>
        </w:rPr>
      </w:pPr>
    </w:p>
    <w:p w14:paraId="08A0BB69" w14:textId="77777777" w:rsidR="001B0ADD" w:rsidRDefault="001B0ADD" w:rsidP="00263FCD">
      <w:pPr>
        <w:pStyle w:val="12ndBullet"/>
        <w:numPr>
          <w:ilvl w:val="0"/>
          <w:numId w:val="35"/>
        </w:numPr>
        <w:tabs>
          <w:tab w:val="left" w:pos="993"/>
        </w:tabs>
        <w:spacing w:after="0"/>
        <w:jc w:val="both"/>
        <w:rPr>
          <w:rFonts w:cs="Arial"/>
          <w:szCs w:val="22"/>
        </w:rPr>
      </w:pPr>
      <w:r>
        <w:rPr>
          <w:rFonts w:cs="Arial"/>
          <w:szCs w:val="22"/>
        </w:rPr>
        <w:t>Although Disaster Recovery Plan (DRP) was developed and approved, it was noted that the DRP was not tested in the financial year under review.</w:t>
      </w:r>
    </w:p>
    <w:p w14:paraId="1942685D" w14:textId="77777777" w:rsidR="001B0AD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There was no formal backup policy and procedure</w:t>
      </w:r>
      <w:r>
        <w:rPr>
          <w:rFonts w:cs="Arial"/>
          <w:szCs w:val="22"/>
        </w:rPr>
        <w:t>.</w:t>
      </w:r>
      <w:r w:rsidRPr="00F71BFD">
        <w:rPr>
          <w:rFonts w:cs="Arial"/>
          <w:szCs w:val="22"/>
        </w:rPr>
        <w:t xml:space="preserve"> </w:t>
      </w:r>
    </w:p>
    <w:p w14:paraId="23AA7AA0" w14:textId="77777777" w:rsidR="001B0ADD" w:rsidRPr="00F71BF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There was no performance of periodic restoration of backups.</w:t>
      </w:r>
    </w:p>
    <w:p w14:paraId="5E2F0080" w14:textId="77777777" w:rsidR="001B0ADD" w:rsidRPr="00F71BF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w:t>
      </w:r>
      <w:r>
        <w:rPr>
          <w:rFonts w:cs="Arial"/>
          <w:szCs w:val="22"/>
        </w:rPr>
        <w:t>se matters were reported in 2018-19</w:t>
      </w:r>
      <w:r w:rsidRPr="00F71BFD">
        <w:rPr>
          <w:rFonts w:cs="Arial"/>
          <w:szCs w:val="22"/>
        </w:rPr>
        <w:t xml:space="preserve"> financial year.</w:t>
      </w:r>
    </w:p>
    <w:p w14:paraId="4C330711" w14:textId="77777777" w:rsidR="001B0ADD" w:rsidRPr="001A4948" w:rsidRDefault="001B0ADD" w:rsidP="00263FCD">
      <w:pPr>
        <w:spacing w:after="0" w:line="240" w:lineRule="auto"/>
        <w:rPr>
          <w:rFonts w:cs="Arial"/>
          <w:lang w:eastAsia="en-GB"/>
        </w:rPr>
      </w:pPr>
      <w:r w:rsidRPr="001A4948">
        <w:rPr>
          <w:rFonts w:cs="Arial"/>
          <w:lang w:eastAsia="en-GB"/>
        </w:rPr>
        <w:fldChar w:fldCharType="begin"/>
      </w:r>
      <w:r w:rsidRPr="001A4948">
        <w:rPr>
          <w:rFonts w:cs="Arial"/>
          <w:lang w:eastAsia="en-GB"/>
        </w:rPr>
        <w:instrText xml:space="preserve"> &lt;tm:format font-override="true"&gt; </w:instrText>
      </w:r>
      <w:r w:rsidRPr="001A4948">
        <w:rPr>
          <w:rFonts w:cs="Arial"/>
          <w:lang w:eastAsia="en-GB"/>
        </w:rPr>
        <w:fldChar w:fldCharType="end"/>
      </w:r>
      <w:r w:rsidRPr="001A4948">
        <w:rPr>
          <w:rFonts w:cs="Arial"/>
          <w:lang w:eastAsia="en-GB"/>
        </w:rPr>
        <w:fldChar w:fldCharType="begin"/>
      </w:r>
      <w:r w:rsidRPr="001A4948">
        <w:rPr>
          <w:rFonts w:cs="Arial"/>
          <w:lang w:eastAsia="en-GB"/>
        </w:rPr>
        <w:instrText xml:space="preserve"> &lt;xsl:value-of select="FINDING"/&gt; </w:instrText>
      </w:r>
      <w:r w:rsidRPr="001A4948">
        <w:rPr>
          <w:rFonts w:cs="Arial"/>
          <w:lang w:eastAsia="en-GB"/>
        </w:rPr>
        <w:fldChar w:fldCharType="end"/>
      </w:r>
      <w:r w:rsidRPr="001A4948">
        <w:rPr>
          <w:rFonts w:cs="Arial"/>
          <w:lang w:eastAsia="en-GB"/>
        </w:rPr>
        <w:fldChar w:fldCharType="begin"/>
      </w:r>
      <w:r w:rsidRPr="001A4948">
        <w:rPr>
          <w:rFonts w:cs="Arial"/>
          <w:lang w:eastAsia="en-GB"/>
        </w:rPr>
        <w:instrText xml:space="preserve"> &lt;/tm:format&gt; </w:instrText>
      </w:r>
      <w:r w:rsidRPr="001A4948">
        <w:rPr>
          <w:rFonts w:cs="Arial"/>
          <w:lang w:eastAsia="en-GB"/>
        </w:rPr>
        <w:fldChar w:fldCharType="end"/>
      </w:r>
    </w:p>
    <w:p w14:paraId="5CA2E579" w14:textId="77777777" w:rsidR="001B0AD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704A4C0A" w14:textId="77777777" w:rsidR="001B0ADD" w:rsidRPr="009F31BD" w:rsidRDefault="001B0ADD" w:rsidP="00A32A75">
      <w:pPr>
        <w:pStyle w:val="ListParagraph"/>
        <w:numPr>
          <w:ilvl w:val="0"/>
          <w:numId w:val="0"/>
        </w:numPr>
        <w:spacing w:after="0"/>
        <w:ind w:left="567"/>
        <w:jc w:val="both"/>
        <w:rPr>
          <w:rFonts w:ascii="Arial" w:hAnsi="Arial" w:cs="Arial"/>
        </w:rPr>
      </w:pP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select="TEXTFIELD3"/&gt;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select="TEXTFIELD4"/&gt;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select="TEXTFIELD5"/&gt;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p>
    <w:p w14:paraId="6D5409DA" w14:textId="77777777" w:rsidR="001B0ADD" w:rsidRPr="009F31BD" w:rsidRDefault="001B0ADD" w:rsidP="00A32A75">
      <w:pPr>
        <w:pStyle w:val="ListParagraph"/>
        <w:numPr>
          <w:ilvl w:val="0"/>
          <w:numId w:val="0"/>
        </w:numPr>
        <w:spacing w:after="0"/>
        <w:ind w:left="567"/>
        <w:jc w:val="both"/>
        <w:rPr>
          <w:rFonts w:ascii="Arial" w:hAnsi="Arial" w:cs="Arial"/>
          <w:b/>
        </w:rPr>
      </w:pPr>
      <w:r w:rsidRPr="009F31BD">
        <w:rPr>
          <w:rFonts w:ascii="Arial" w:hAnsi="Arial" w:cs="Arial"/>
          <w:b/>
        </w:rPr>
        <w:t>Internal control deficiency</w:t>
      </w:r>
    </w:p>
    <w:p w14:paraId="0B3FD16B" w14:textId="77777777" w:rsidR="00A32A75" w:rsidRDefault="00A32A75" w:rsidP="00A32A75">
      <w:pPr>
        <w:pStyle w:val="ListParagraph"/>
        <w:numPr>
          <w:ilvl w:val="0"/>
          <w:numId w:val="0"/>
        </w:numPr>
        <w:spacing w:after="0"/>
        <w:ind w:left="567"/>
        <w:jc w:val="both"/>
        <w:rPr>
          <w:rFonts w:ascii="Arial" w:hAnsi="Arial" w:cs="Arial"/>
          <w:b/>
        </w:rPr>
      </w:pPr>
    </w:p>
    <w:p w14:paraId="4C0AD187" w14:textId="7BBC8B7A" w:rsidR="001B0ADD" w:rsidRPr="009F31BD"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w:t>
      </w:r>
      <w:r w:rsidRPr="009F31BD">
        <w:rPr>
          <w:rFonts w:ascii="Arial" w:hAnsi="Arial" w:cs="Arial"/>
          <w:b/>
        </w:rPr>
        <w:t>:</w:t>
      </w:r>
      <w:r w:rsidRPr="009F31BD">
        <w:rPr>
          <w:rFonts w:ascii="Arial" w:hAnsi="Arial" w:cs="Arial"/>
        </w:rPr>
        <w:t xml:space="preserve"> Formal controls over IT Systems</w:t>
      </w:r>
    </w:p>
    <w:p w14:paraId="1D288AEE" w14:textId="77777777" w:rsidR="00A32A75" w:rsidRDefault="00A32A75" w:rsidP="00A32A75">
      <w:pPr>
        <w:pStyle w:val="ListParagraph"/>
        <w:numPr>
          <w:ilvl w:val="0"/>
          <w:numId w:val="0"/>
        </w:numPr>
        <w:spacing w:after="0"/>
        <w:ind w:left="567"/>
        <w:jc w:val="both"/>
        <w:rPr>
          <w:rFonts w:ascii="Arial" w:hAnsi="Arial" w:cs="Arial"/>
        </w:rPr>
      </w:pPr>
    </w:p>
    <w:p w14:paraId="56150015" w14:textId="6270D1AB" w:rsidR="001B0ADD" w:rsidRPr="009F31B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The non-implementation of the DRP was due to delay in the DR solution tender issued last year. Also Lack of consequence management for not resolving prior audit findings.</w:t>
      </w:r>
      <w:r w:rsidRPr="009F31BD">
        <w:rPr>
          <w:rFonts w:cs="Arial"/>
          <w:highlight w:val="yellow"/>
        </w:rPr>
        <w:fldChar w:fldCharType="begin"/>
      </w:r>
      <w:r w:rsidRPr="009F31BD">
        <w:rPr>
          <w:rFonts w:cs="Arial"/>
          <w:highlight w:val="yellow"/>
        </w:rPr>
        <w:instrText xml:space="preserve"> &lt;tm:format font-override="true"&gt; </w:instrText>
      </w:r>
      <w:r w:rsidRPr="009F31BD">
        <w:rPr>
          <w:rFonts w:cs="Arial"/>
          <w:highlight w:val="yellow"/>
        </w:rPr>
        <w:fldChar w:fldCharType="end"/>
      </w:r>
      <w:r w:rsidRPr="009F31BD">
        <w:rPr>
          <w:rFonts w:cs="Arial"/>
          <w:highlight w:val="yellow"/>
        </w:rPr>
        <w:fldChar w:fldCharType="begin"/>
      </w:r>
      <w:r w:rsidRPr="009F31BD">
        <w:rPr>
          <w:rFonts w:cs="Arial"/>
          <w:highlight w:val="yellow"/>
        </w:rPr>
        <w:instrText xml:space="preserve"> &lt;xsl:value-of select="TEXTFIELD6"/&gt; </w:instrText>
      </w:r>
      <w:r w:rsidRPr="009F31BD">
        <w:rPr>
          <w:rFonts w:cs="Arial"/>
          <w:highlight w:val="yellow"/>
        </w:rPr>
        <w:fldChar w:fldCharType="end"/>
      </w:r>
      <w:r w:rsidRPr="009F31BD">
        <w:rPr>
          <w:rFonts w:cs="Arial"/>
          <w:highlight w:val="yellow"/>
        </w:rPr>
        <w:fldChar w:fldCharType="begin"/>
      </w:r>
      <w:r w:rsidRPr="009F31BD">
        <w:rPr>
          <w:rFonts w:cs="Arial"/>
          <w:highlight w:val="yellow"/>
        </w:rPr>
        <w:instrText xml:space="preserve"> &lt;/tm:format&gt; </w:instrText>
      </w:r>
      <w:r w:rsidRPr="009F31BD">
        <w:rPr>
          <w:rFonts w:cs="Arial"/>
          <w:highlight w:val="yellow"/>
        </w:rPr>
        <w:fldChar w:fldCharType="end"/>
      </w:r>
    </w:p>
    <w:p w14:paraId="32CF1C1D" w14:textId="77777777" w:rsidR="00A32A75" w:rsidRDefault="00A32A75" w:rsidP="00263FCD">
      <w:pPr>
        <w:tabs>
          <w:tab w:val="left" w:pos="851"/>
        </w:tabs>
        <w:spacing w:after="0" w:line="240" w:lineRule="auto"/>
        <w:ind w:left="567"/>
        <w:contextualSpacing/>
        <w:jc w:val="both"/>
        <w:rPr>
          <w:rFonts w:cs="Arial"/>
          <w:b/>
        </w:rPr>
      </w:pPr>
    </w:p>
    <w:p w14:paraId="7EB10FE0" w14:textId="2DC39129" w:rsidR="001B0ADD" w:rsidRDefault="001B0ADD" w:rsidP="00263FCD">
      <w:pPr>
        <w:tabs>
          <w:tab w:val="left" w:pos="851"/>
        </w:tabs>
        <w:spacing w:after="0" w:line="240" w:lineRule="auto"/>
        <w:ind w:left="567"/>
        <w:contextualSpacing/>
        <w:jc w:val="both"/>
        <w:rPr>
          <w:rFonts w:cs="Arial"/>
          <w:b/>
        </w:rPr>
      </w:pPr>
      <w:r w:rsidRPr="009F31BD">
        <w:rPr>
          <w:rFonts w:cs="Arial"/>
          <w:b/>
        </w:rPr>
        <w:t>Recommendation</w:t>
      </w:r>
    </w:p>
    <w:p w14:paraId="42A48D63" w14:textId="77777777" w:rsidR="00A32A75" w:rsidRPr="009F31BD" w:rsidRDefault="00A32A75" w:rsidP="00263FCD">
      <w:pPr>
        <w:tabs>
          <w:tab w:val="left" w:pos="851"/>
        </w:tabs>
        <w:spacing w:after="0" w:line="240" w:lineRule="auto"/>
        <w:ind w:left="567"/>
        <w:contextualSpacing/>
        <w:jc w:val="both"/>
        <w:rPr>
          <w:rFonts w:cs="Arial"/>
          <w:b/>
        </w:rPr>
      </w:pPr>
    </w:p>
    <w:p w14:paraId="69BAF3F1" w14:textId="0A1BFB3D" w:rsidR="001B0ADD" w:rsidRDefault="001B0ADD" w:rsidP="00263FCD">
      <w:pPr>
        <w:tabs>
          <w:tab w:val="left" w:pos="851"/>
        </w:tabs>
        <w:spacing w:after="0" w:line="240" w:lineRule="auto"/>
        <w:ind w:left="567"/>
        <w:contextualSpacing/>
        <w:jc w:val="both"/>
        <w:rPr>
          <w:rFonts w:cs="Arial"/>
        </w:rPr>
      </w:pPr>
      <w:r w:rsidRPr="009F31BD">
        <w:rPr>
          <w:rFonts w:cs="Arial"/>
        </w:rPr>
        <w:t>The Chief Information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6E821312" w14:textId="3FA8DF42" w:rsidR="004C1C38" w:rsidRPr="009F31BD" w:rsidRDefault="006B6346" w:rsidP="00263FCD">
      <w:pPr>
        <w:tabs>
          <w:tab w:val="left" w:pos="851"/>
        </w:tabs>
        <w:spacing w:after="0" w:line="240" w:lineRule="auto"/>
        <w:ind w:left="567"/>
        <w:contextualSpacing/>
        <w:jc w:val="both"/>
        <w:rPr>
          <w:rFonts w:cs="Arial"/>
        </w:rPr>
      </w:pPr>
      <w:r>
        <w:rPr>
          <w:rFonts w:cs="Arial"/>
        </w:rPr>
        <w:t>s</w:t>
      </w:r>
    </w:p>
    <w:p w14:paraId="442D5039"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strategy</w:t>
      </w:r>
    </w:p>
    <w:p w14:paraId="196B7539"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Roles and responsibilities</w:t>
      </w:r>
    </w:p>
    <w:p w14:paraId="4A7CCF5E"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frequency</w:t>
      </w:r>
    </w:p>
    <w:p w14:paraId="312C23D0"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Retention period</w:t>
      </w:r>
    </w:p>
    <w:p w14:paraId="0566B42A"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window (time available each day to complete backups)</w:t>
      </w:r>
    </w:p>
    <w:p w14:paraId="501A5B51"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 restoration process</w:t>
      </w:r>
    </w:p>
    <w:p w14:paraId="1E2E04C6"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On and off-site requirements</w:t>
      </w:r>
    </w:p>
    <w:p w14:paraId="6679EB4E"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Archival requirements</w:t>
      </w:r>
    </w:p>
    <w:p w14:paraId="6E450532" w14:textId="77777777" w:rsidR="001B0ADD" w:rsidRDefault="001B0ADD" w:rsidP="00263FCD">
      <w:pPr>
        <w:pStyle w:val="12ndBullet"/>
        <w:numPr>
          <w:ilvl w:val="0"/>
          <w:numId w:val="35"/>
        </w:numPr>
        <w:tabs>
          <w:tab w:val="left" w:pos="993"/>
        </w:tabs>
        <w:spacing w:after="0"/>
        <w:jc w:val="both"/>
        <w:rPr>
          <w:rFonts w:cs="Arial"/>
          <w:szCs w:val="22"/>
        </w:rPr>
      </w:pPr>
      <w:r w:rsidRPr="009110BA">
        <w:rPr>
          <w:rFonts w:cs="Arial"/>
          <w:szCs w:val="22"/>
        </w:rPr>
        <w:t>Special media considerations</w:t>
      </w:r>
    </w:p>
    <w:p w14:paraId="68E544A6" w14:textId="77777777" w:rsidR="001B0ADD" w:rsidRDefault="001B0ADD" w:rsidP="00263FCD">
      <w:pPr>
        <w:spacing w:after="0" w:line="240" w:lineRule="auto"/>
        <w:jc w:val="both"/>
        <w:rPr>
          <w:rFonts w:cs="Arial"/>
        </w:rPr>
      </w:pPr>
    </w:p>
    <w:p w14:paraId="3E878D50" w14:textId="27ADDA5C" w:rsidR="001B0ADD" w:rsidRDefault="001B0ADD" w:rsidP="00263FCD">
      <w:pPr>
        <w:tabs>
          <w:tab w:val="left" w:pos="851"/>
        </w:tabs>
        <w:spacing w:after="0" w:line="240" w:lineRule="auto"/>
        <w:ind w:left="567"/>
        <w:contextualSpacing/>
        <w:jc w:val="both"/>
        <w:rPr>
          <w:rFonts w:cs="Arial"/>
          <w:b/>
          <w:lang w:val="en-US"/>
        </w:rPr>
      </w:pPr>
      <w:r w:rsidRPr="009F31BD">
        <w:rPr>
          <w:rFonts w:cs="Arial"/>
          <w:b/>
          <w:lang w:val="en-US"/>
        </w:rPr>
        <w:t>Management response</w:t>
      </w:r>
    </w:p>
    <w:p w14:paraId="539EC7C6" w14:textId="77777777" w:rsidR="001B0ADD" w:rsidRPr="009F31BD" w:rsidRDefault="001B0ADD" w:rsidP="00263FCD">
      <w:pPr>
        <w:tabs>
          <w:tab w:val="left" w:pos="851"/>
        </w:tabs>
        <w:spacing w:after="0" w:line="240" w:lineRule="auto"/>
        <w:ind w:left="567"/>
        <w:contextualSpacing/>
        <w:jc w:val="both"/>
        <w:rPr>
          <w:rFonts w:cs="Arial"/>
          <w:b/>
          <w:lang w:val="en-US"/>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9F31BD" w14:paraId="737B37A0" w14:textId="77777777" w:rsidTr="001B0ADD">
        <w:trPr>
          <w:trHeight w:val="696"/>
        </w:trPr>
        <w:tc>
          <w:tcPr>
            <w:tcW w:w="9024" w:type="dxa"/>
            <w:gridSpan w:val="3"/>
            <w:tcBorders>
              <w:top w:val="single" w:sz="4" w:space="0" w:color="auto"/>
              <w:left w:val="single" w:sz="4" w:space="0" w:color="auto"/>
              <w:bottom w:val="single" w:sz="4" w:space="0" w:color="auto"/>
              <w:right w:val="single" w:sz="4" w:space="0" w:color="auto"/>
            </w:tcBorders>
            <w:hideMark/>
          </w:tcPr>
          <w:p w14:paraId="71451D50" w14:textId="77777777" w:rsidR="001B0ADD" w:rsidRPr="009F31BD" w:rsidRDefault="001B0ADD" w:rsidP="00263FCD">
            <w:pPr>
              <w:tabs>
                <w:tab w:val="left" w:pos="528"/>
              </w:tabs>
              <w:spacing w:after="0"/>
              <w:jc w:val="both"/>
              <w:rPr>
                <w:rFonts w:cs="Arial"/>
                <w:b/>
                <w:sz w:val="22"/>
                <w:szCs w:val="22"/>
              </w:rPr>
            </w:pPr>
            <w:r w:rsidRPr="009F31BD">
              <w:rPr>
                <w:rFonts w:cs="Arial"/>
                <w:b/>
                <w:sz w:val="22"/>
                <w:szCs w:val="22"/>
              </w:rPr>
              <w:t>Management comment on audit findings:</w:t>
            </w:r>
          </w:p>
          <w:p w14:paraId="03826B72" w14:textId="77777777" w:rsidR="001B0ADD" w:rsidRPr="009F31BD" w:rsidRDefault="001B0ADD" w:rsidP="00263FCD">
            <w:pPr>
              <w:spacing w:after="0"/>
              <w:jc w:val="both"/>
              <w:rPr>
                <w:rFonts w:cs="Arial"/>
                <w:sz w:val="22"/>
                <w:szCs w:val="22"/>
              </w:rPr>
            </w:pPr>
            <w:r w:rsidRPr="009F31BD">
              <w:rPr>
                <w:rFonts w:cs="Arial"/>
                <w:sz w:val="22"/>
                <w:szCs w:val="22"/>
              </w:rPr>
              <w:t>Management disagrees with the findings</w:t>
            </w:r>
          </w:p>
          <w:p w14:paraId="3D609EC0"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 xml:space="preserve"> Although Disaster Recovery Plan (DRP) was developed and approved, it was noted that the DRP was not tested in the financial year under review.</w:t>
            </w:r>
          </w:p>
          <w:p w14:paraId="3EB6F747"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The primary site for DR is still under construction. The alternative site is available and running however in terms of replication of data there was a delay due to the procurement of software licenses.</w:t>
            </w:r>
          </w:p>
          <w:p w14:paraId="0C393C3B"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 xml:space="preserve">There was no formal backup policy and procedure. </w:t>
            </w:r>
          </w:p>
          <w:p w14:paraId="0AC86A52"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There is a formal backup policy and the procedure will be developed by Quarter 3.</w:t>
            </w:r>
          </w:p>
          <w:p w14:paraId="45A378D2"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There was no performance of periodic restoration of backups.</w:t>
            </w:r>
          </w:p>
          <w:p w14:paraId="2B5EF080"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Periodic restorations of backups will be done after the implementation of the DR solution. At the moment restorations are done on request.</w:t>
            </w:r>
          </w:p>
          <w:p w14:paraId="743D1AAA"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These matters were reported in 2018-19 financial year.</w:t>
            </w:r>
          </w:p>
          <w:p w14:paraId="6734E67D" w14:textId="77777777" w:rsidR="001B0ADD" w:rsidRPr="009F31BD" w:rsidRDefault="001B0ADD" w:rsidP="00263FCD">
            <w:pPr>
              <w:spacing w:after="0"/>
              <w:jc w:val="both"/>
              <w:rPr>
                <w:rFonts w:cs="Arial"/>
                <w:sz w:val="22"/>
                <w:szCs w:val="22"/>
              </w:rPr>
            </w:pPr>
          </w:p>
        </w:tc>
      </w:tr>
      <w:tr w:rsidR="001B0ADD" w:rsidRPr="009F31BD" w14:paraId="2219FC8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911FCBE" w14:textId="77777777" w:rsidR="001B0ADD" w:rsidRPr="009F31BD" w:rsidRDefault="001B0ADD" w:rsidP="00263FCD">
            <w:pPr>
              <w:spacing w:after="0"/>
              <w:jc w:val="both"/>
              <w:rPr>
                <w:rFonts w:cs="Arial"/>
                <w:b/>
                <w:sz w:val="22"/>
                <w:szCs w:val="22"/>
              </w:rPr>
            </w:pPr>
            <w:r w:rsidRPr="009F31BD">
              <w:rPr>
                <w:rFonts w:cs="Arial"/>
                <w:b/>
                <w:sz w:val="22"/>
                <w:szCs w:val="22"/>
              </w:rPr>
              <w:t>Management comment on internal control deficiencies:</w:t>
            </w:r>
          </w:p>
        </w:tc>
      </w:tr>
      <w:tr w:rsidR="001B0ADD" w:rsidRPr="009F31BD" w14:paraId="627C7E1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9F9E2BE" w14:textId="77777777" w:rsidR="001B0ADD" w:rsidRPr="009F31BD" w:rsidRDefault="001B0ADD" w:rsidP="00263FCD">
            <w:pPr>
              <w:spacing w:after="0"/>
              <w:jc w:val="both"/>
              <w:rPr>
                <w:rFonts w:cs="Arial"/>
                <w:b/>
                <w:sz w:val="22"/>
                <w:szCs w:val="22"/>
              </w:rPr>
            </w:pPr>
            <w:r w:rsidRPr="009F31BD">
              <w:rPr>
                <w:rFonts w:cs="Arial"/>
                <w:b/>
                <w:sz w:val="22"/>
                <w:szCs w:val="22"/>
              </w:rPr>
              <w:t xml:space="preserve">Management comment on recommendations: </w:t>
            </w:r>
          </w:p>
        </w:tc>
      </w:tr>
      <w:tr w:rsidR="001B0ADD" w:rsidRPr="009F31BD" w14:paraId="230B523F"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CFE4E36" w14:textId="77777777" w:rsidR="001B0ADD" w:rsidRPr="009F31BD" w:rsidRDefault="001B0ADD" w:rsidP="00263FCD">
            <w:pPr>
              <w:spacing w:after="0"/>
              <w:jc w:val="both"/>
              <w:rPr>
                <w:rFonts w:cs="Arial"/>
                <w:b/>
                <w:sz w:val="22"/>
                <w:szCs w:val="22"/>
              </w:rPr>
            </w:pPr>
            <w:r w:rsidRPr="009F31BD">
              <w:rPr>
                <w:rFonts w:cs="Arial"/>
                <w:b/>
                <w:sz w:val="22"/>
                <w:szCs w:val="22"/>
              </w:rPr>
              <w:t>Remedial actions:</w:t>
            </w:r>
          </w:p>
        </w:tc>
      </w:tr>
      <w:tr w:rsidR="001B0ADD" w:rsidRPr="009F31BD" w14:paraId="653B69EE"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045F128F" w14:textId="77777777" w:rsidR="001B0ADD" w:rsidRPr="009F31BD" w:rsidRDefault="001B0ADD" w:rsidP="00263FCD">
            <w:pPr>
              <w:spacing w:after="0"/>
              <w:jc w:val="both"/>
              <w:rPr>
                <w:rFonts w:cs="Arial"/>
                <w:b/>
                <w:sz w:val="22"/>
                <w:szCs w:val="22"/>
              </w:rPr>
            </w:pPr>
            <w:r w:rsidRPr="009F31BD">
              <w:rPr>
                <w:rFonts w:cs="Arial"/>
                <w:b/>
                <w:sz w:val="22"/>
                <w:szCs w:val="22"/>
              </w:rPr>
              <w:t>What actions will be taken:</w:t>
            </w:r>
          </w:p>
          <w:p w14:paraId="4E5798FE" w14:textId="77777777" w:rsidR="001B0ADD" w:rsidRPr="009F31BD" w:rsidRDefault="001B0ADD" w:rsidP="00263FCD">
            <w:pPr>
              <w:spacing w:after="0"/>
              <w:jc w:val="both"/>
              <w:rPr>
                <w:rFonts w:cs="Arial"/>
                <w:sz w:val="22"/>
                <w:szCs w:val="22"/>
              </w:rPr>
            </w:pPr>
            <w:r w:rsidRPr="009F31BD">
              <w:rPr>
                <w:rFonts w:cs="Arial"/>
                <w:sz w:val="22"/>
                <w:szCs w:val="22"/>
              </w:rPr>
              <w:t>Procurement of the software licenses</w:t>
            </w:r>
          </w:p>
        </w:tc>
        <w:tc>
          <w:tcPr>
            <w:tcW w:w="3002" w:type="dxa"/>
            <w:tcBorders>
              <w:top w:val="single" w:sz="4" w:space="0" w:color="auto"/>
              <w:left w:val="single" w:sz="4" w:space="0" w:color="auto"/>
              <w:bottom w:val="single" w:sz="4" w:space="0" w:color="auto"/>
              <w:right w:val="single" w:sz="4" w:space="0" w:color="auto"/>
            </w:tcBorders>
            <w:hideMark/>
          </w:tcPr>
          <w:p w14:paraId="11952616" w14:textId="77777777" w:rsidR="001B0ADD" w:rsidRPr="009F31BD" w:rsidRDefault="001B0ADD" w:rsidP="00263FCD">
            <w:pPr>
              <w:spacing w:after="0"/>
              <w:jc w:val="both"/>
              <w:rPr>
                <w:rFonts w:cs="Arial"/>
                <w:b/>
                <w:sz w:val="22"/>
                <w:szCs w:val="22"/>
              </w:rPr>
            </w:pPr>
            <w:r w:rsidRPr="009F31BD">
              <w:rPr>
                <w:rFonts w:cs="Arial"/>
                <w:b/>
                <w:sz w:val="22"/>
                <w:szCs w:val="22"/>
              </w:rPr>
              <w:t xml:space="preserve">By whom:  </w:t>
            </w:r>
          </w:p>
          <w:p w14:paraId="21E2DD5B" w14:textId="77777777" w:rsidR="001B0ADD" w:rsidRPr="009F31BD" w:rsidRDefault="001B0ADD" w:rsidP="00263FCD">
            <w:pPr>
              <w:spacing w:after="0"/>
              <w:jc w:val="both"/>
              <w:rPr>
                <w:rFonts w:cs="Arial"/>
                <w:sz w:val="22"/>
                <w:szCs w:val="22"/>
              </w:rPr>
            </w:pPr>
          </w:p>
        </w:tc>
        <w:tc>
          <w:tcPr>
            <w:tcW w:w="3001" w:type="dxa"/>
            <w:tcBorders>
              <w:top w:val="single" w:sz="4" w:space="0" w:color="auto"/>
              <w:left w:val="single" w:sz="4" w:space="0" w:color="auto"/>
              <w:bottom w:val="single" w:sz="4" w:space="0" w:color="auto"/>
              <w:right w:val="single" w:sz="4" w:space="0" w:color="auto"/>
            </w:tcBorders>
          </w:tcPr>
          <w:p w14:paraId="1752AADA" w14:textId="77777777" w:rsidR="001B0ADD" w:rsidRPr="009F31BD" w:rsidRDefault="001B0ADD" w:rsidP="00263FCD">
            <w:pPr>
              <w:spacing w:after="0"/>
              <w:jc w:val="both"/>
              <w:rPr>
                <w:rFonts w:cs="Arial"/>
                <w:b/>
                <w:sz w:val="22"/>
                <w:szCs w:val="22"/>
              </w:rPr>
            </w:pPr>
            <w:r w:rsidRPr="009F31BD">
              <w:rPr>
                <w:rFonts w:cs="Arial"/>
                <w:b/>
                <w:sz w:val="22"/>
                <w:szCs w:val="22"/>
              </w:rPr>
              <w:t xml:space="preserve">By when: </w:t>
            </w:r>
          </w:p>
          <w:p w14:paraId="597128E9" w14:textId="77777777" w:rsidR="001B0ADD" w:rsidRPr="009F31BD" w:rsidRDefault="001B0ADD" w:rsidP="00263FCD">
            <w:pPr>
              <w:spacing w:after="0"/>
              <w:jc w:val="both"/>
              <w:rPr>
                <w:rFonts w:cs="Arial"/>
                <w:b/>
                <w:sz w:val="22"/>
                <w:szCs w:val="22"/>
              </w:rPr>
            </w:pPr>
          </w:p>
        </w:tc>
      </w:tr>
      <w:tr w:rsidR="001B0ADD" w:rsidRPr="009F31BD" w14:paraId="3BEE43F3"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tcPr>
          <w:p w14:paraId="335BAFE5" w14:textId="77777777" w:rsidR="001B0ADD" w:rsidRPr="009F31BD" w:rsidRDefault="001B0ADD" w:rsidP="00263FCD">
            <w:pPr>
              <w:spacing w:after="0"/>
              <w:jc w:val="both"/>
              <w:rPr>
                <w:rFonts w:cs="Arial"/>
                <w:sz w:val="22"/>
                <w:szCs w:val="22"/>
              </w:rPr>
            </w:pPr>
            <w:r w:rsidRPr="009F31BD">
              <w:rPr>
                <w:rFonts w:cs="Arial"/>
                <w:sz w:val="22"/>
                <w:szCs w:val="22"/>
              </w:rPr>
              <w:t>Develop SOP for backup and recovery</w:t>
            </w:r>
          </w:p>
        </w:tc>
        <w:tc>
          <w:tcPr>
            <w:tcW w:w="3002" w:type="dxa"/>
            <w:tcBorders>
              <w:top w:val="single" w:sz="4" w:space="0" w:color="auto"/>
              <w:left w:val="single" w:sz="4" w:space="0" w:color="auto"/>
              <w:bottom w:val="single" w:sz="4" w:space="0" w:color="auto"/>
              <w:right w:val="single" w:sz="4" w:space="0" w:color="auto"/>
            </w:tcBorders>
          </w:tcPr>
          <w:p w14:paraId="5F77B543" w14:textId="77777777" w:rsidR="001B0ADD" w:rsidRPr="009F31BD" w:rsidRDefault="001B0ADD" w:rsidP="00263FCD">
            <w:pPr>
              <w:spacing w:after="0"/>
              <w:jc w:val="both"/>
              <w:rPr>
                <w:rFonts w:cs="Arial"/>
                <w:b/>
                <w:sz w:val="22"/>
                <w:szCs w:val="22"/>
              </w:rPr>
            </w:pPr>
            <w:r w:rsidRPr="009F31BD">
              <w:rPr>
                <w:rFonts w:cs="Arial"/>
                <w:sz w:val="22"/>
                <w:szCs w:val="22"/>
              </w:rPr>
              <w:t>Bheki Zwane (Act: CIO)</w:t>
            </w:r>
          </w:p>
        </w:tc>
        <w:tc>
          <w:tcPr>
            <w:tcW w:w="3001" w:type="dxa"/>
            <w:tcBorders>
              <w:top w:val="single" w:sz="4" w:space="0" w:color="auto"/>
              <w:left w:val="single" w:sz="4" w:space="0" w:color="auto"/>
              <w:bottom w:val="single" w:sz="4" w:space="0" w:color="auto"/>
              <w:right w:val="single" w:sz="4" w:space="0" w:color="auto"/>
            </w:tcBorders>
          </w:tcPr>
          <w:p w14:paraId="0E71B9B6" w14:textId="77777777" w:rsidR="001B0ADD" w:rsidRPr="009F31BD" w:rsidRDefault="001B0ADD" w:rsidP="00263FCD">
            <w:pPr>
              <w:spacing w:after="0"/>
              <w:jc w:val="both"/>
              <w:rPr>
                <w:rFonts w:cs="Arial"/>
                <w:sz w:val="22"/>
                <w:szCs w:val="22"/>
              </w:rPr>
            </w:pPr>
            <w:r w:rsidRPr="009F31BD">
              <w:rPr>
                <w:rFonts w:cs="Arial"/>
                <w:sz w:val="22"/>
                <w:szCs w:val="22"/>
              </w:rPr>
              <w:t>November 2020</w:t>
            </w:r>
          </w:p>
        </w:tc>
      </w:tr>
      <w:tr w:rsidR="001B0ADD" w:rsidRPr="009F31BD" w14:paraId="229744F5"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tcPr>
          <w:p w14:paraId="3EB18A08" w14:textId="77777777" w:rsidR="001B0ADD" w:rsidRPr="009F31BD" w:rsidRDefault="001B0ADD" w:rsidP="00263FCD">
            <w:pPr>
              <w:spacing w:after="0"/>
              <w:jc w:val="both"/>
              <w:rPr>
                <w:rFonts w:cs="Arial"/>
                <w:sz w:val="22"/>
                <w:szCs w:val="22"/>
              </w:rPr>
            </w:pPr>
            <w:r w:rsidRPr="009F31BD">
              <w:rPr>
                <w:rFonts w:cs="Arial"/>
                <w:sz w:val="22"/>
                <w:szCs w:val="22"/>
              </w:rPr>
              <w:t>Testing DR</w:t>
            </w:r>
          </w:p>
        </w:tc>
        <w:tc>
          <w:tcPr>
            <w:tcW w:w="3002" w:type="dxa"/>
            <w:tcBorders>
              <w:top w:val="single" w:sz="4" w:space="0" w:color="auto"/>
              <w:left w:val="single" w:sz="4" w:space="0" w:color="auto"/>
              <w:bottom w:val="single" w:sz="4" w:space="0" w:color="auto"/>
              <w:right w:val="single" w:sz="4" w:space="0" w:color="auto"/>
            </w:tcBorders>
          </w:tcPr>
          <w:p w14:paraId="3C093D0F" w14:textId="77777777" w:rsidR="001B0ADD" w:rsidRPr="009F31BD" w:rsidRDefault="001B0ADD" w:rsidP="00263FCD">
            <w:pPr>
              <w:spacing w:after="0"/>
              <w:jc w:val="both"/>
              <w:rPr>
                <w:rFonts w:cs="Arial"/>
                <w:b/>
                <w:sz w:val="22"/>
                <w:szCs w:val="22"/>
              </w:rPr>
            </w:pPr>
            <w:r w:rsidRPr="009F31BD">
              <w:rPr>
                <w:rFonts w:cs="Arial"/>
                <w:sz w:val="22"/>
                <w:szCs w:val="22"/>
              </w:rPr>
              <w:t>Bheki Zwane (Act: CIO)</w:t>
            </w:r>
          </w:p>
        </w:tc>
        <w:tc>
          <w:tcPr>
            <w:tcW w:w="3001" w:type="dxa"/>
            <w:tcBorders>
              <w:top w:val="single" w:sz="4" w:space="0" w:color="auto"/>
              <w:left w:val="single" w:sz="4" w:space="0" w:color="auto"/>
              <w:bottom w:val="single" w:sz="4" w:space="0" w:color="auto"/>
              <w:right w:val="single" w:sz="4" w:space="0" w:color="auto"/>
            </w:tcBorders>
          </w:tcPr>
          <w:p w14:paraId="49782E5B" w14:textId="77777777" w:rsidR="001B0ADD" w:rsidRPr="009F31BD" w:rsidRDefault="001B0ADD" w:rsidP="00263FCD">
            <w:pPr>
              <w:spacing w:after="0"/>
              <w:jc w:val="both"/>
              <w:rPr>
                <w:rFonts w:cs="Arial"/>
                <w:sz w:val="22"/>
                <w:szCs w:val="22"/>
              </w:rPr>
            </w:pPr>
            <w:r w:rsidRPr="009F31BD">
              <w:rPr>
                <w:rFonts w:cs="Arial"/>
                <w:sz w:val="22"/>
                <w:szCs w:val="22"/>
              </w:rPr>
              <w:t>February 2021</w:t>
            </w:r>
          </w:p>
        </w:tc>
      </w:tr>
    </w:tbl>
    <w:p w14:paraId="203D3410" w14:textId="77777777" w:rsidR="001B0ADD" w:rsidRPr="001A00DA" w:rsidRDefault="001B0ADD" w:rsidP="00263FCD">
      <w:pPr>
        <w:spacing w:after="0" w:line="240" w:lineRule="auto"/>
        <w:jc w:val="both"/>
        <w:rPr>
          <w:rFonts w:cs="Arial"/>
          <w:b/>
        </w:rPr>
      </w:pPr>
    </w:p>
    <w:p w14:paraId="6703011C" w14:textId="58E697A8" w:rsidR="001B0ADD" w:rsidRDefault="001B0ADD" w:rsidP="00263FCD">
      <w:pPr>
        <w:spacing w:after="0" w:line="240" w:lineRule="auto"/>
        <w:jc w:val="both"/>
        <w:rPr>
          <w:rFonts w:cs="Arial"/>
          <w:b/>
        </w:rPr>
      </w:pPr>
      <w:r w:rsidRPr="001B0ADD">
        <w:rPr>
          <w:rFonts w:cs="Arial"/>
          <w:b/>
        </w:rPr>
        <w:t xml:space="preserve">Auditor’s conclusions  </w:t>
      </w:r>
    </w:p>
    <w:p w14:paraId="2154DAFB" w14:textId="77777777" w:rsidR="00A32A75" w:rsidRPr="001B0ADD" w:rsidRDefault="00A32A75" w:rsidP="00263FCD">
      <w:pPr>
        <w:spacing w:after="0" w:line="240" w:lineRule="auto"/>
        <w:jc w:val="both"/>
        <w:rPr>
          <w:rFonts w:cs="Arial"/>
          <w:b/>
        </w:rPr>
      </w:pPr>
    </w:p>
    <w:p w14:paraId="1140B997" w14:textId="054F1FDD" w:rsidR="001B0ADD" w:rsidRPr="001B0ADD" w:rsidRDefault="001B0ADD" w:rsidP="00263FCD">
      <w:pPr>
        <w:spacing w:after="0" w:line="240" w:lineRule="auto"/>
        <w:jc w:val="both"/>
        <w:rPr>
          <w:rFonts w:cs="Arial"/>
        </w:rPr>
      </w:pPr>
      <w:r w:rsidRPr="001B0ADD">
        <w:rPr>
          <w:rFonts w:cs="Arial"/>
        </w:rPr>
        <w:t xml:space="preserve">Management comments are noted and acknowledged. The action plans will be followed up during the 2020/21 audit and the outcome of the assessment will be communicated at completion of the audit. </w:t>
      </w:r>
    </w:p>
    <w:sectPr w:rsidR="001B0ADD" w:rsidRPr="001B0ADD" w:rsidSect="00BB6EEC">
      <w:headerReference w:type="even" r:id="rId18"/>
      <w:headerReference w:type="default" r:id="rId19"/>
      <w:footerReference w:type="default" r:id="rId20"/>
      <w:headerReference w:type="first" r:id="rId21"/>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A1FAF" w14:textId="77777777" w:rsidR="007E601A" w:rsidRDefault="007E601A">
      <w:pPr>
        <w:spacing w:after="0" w:line="240" w:lineRule="auto"/>
      </w:pPr>
      <w:r>
        <w:separator/>
      </w:r>
    </w:p>
    <w:p w14:paraId="18AE68B3" w14:textId="77777777" w:rsidR="007E601A" w:rsidRDefault="007E601A"/>
  </w:endnote>
  <w:endnote w:type="continuationSeparator" w:id="0">
    <w:p w14:paraId="16280DB9" w14:textId="77777777" w:rsidR="007E601A" w:rsidRDefault="007E601A">
      <w:pPr>
        <w:spacing w:after="0" w:line="240" w:lineRule="auto"/>
      </w:pPr>
      <w:r>
        <w:continuationSeparator/>
      </w:r>
    </w:p>
    <w:p w14:paraId="19A32995" w14:textId="77777777" w:rsidR="007E601A" w:rsidRDefault="007E601A"/>
  </w:endnote>
  <w:endnote w:type="continuationNotice" w:id="1">
    <w:p w14:paraId="589DD897" w14:textId="77777777" w:rsidR="007E601A" w:rsidRDefault="007E601A">
      <w:pPr>
        <w:spacing w:after="0" w:line="240" w:lineRule="auto"/>
      </w:pPr>
    </w:p>
    <w:p w14:paraId="3A8AFA90" w14:textId="77777777" w:rsidR="007E601A" w:rsidRDefault="007E601A"/>
  </w:endnote>
  <w:endnote w:id="2">
    <w:p w14:paraId="26176A35" w14:textId="77777777" w:rsidR="00B54088" w:rsidRPr="00A83F58" w:rsidRDefault="00B54088" w:rsidP="00A83F5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entury Gothic">
    <w:altName w:val="Bahnschrift Light"/>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w:altName w:val="Arial Narro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3972D" w14:textId="77777777" w:rsidR="00B54088" w:rsidRDefault="00B54088" w:rsidP="00B54088">
    <w:pPr>
      <w:pStyle w:val="Footer"/>
      <w:tabs>
        <w:tab w:val="clear" w:pos="4320"/>
        <w:tab w:val="center" w:pos="4111"/>
      </w:tabs>
      <w:rPr>
        <w:szCs w:val="22"/>
      </w:rPr>
    </w:pPr>
  </w:p>
  <w:p w14:paraId="589B5AE9" w14:textId="5B6167D8" w:rsidR="00B54088" w:rsidRPr="002D6730" w:rsidRDefault="00B54088" w:rsidP="00B5408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89984" behindDoc="1" locked="0" layoutInCell="1" allowOverlap="1" wp14:anchorId="1D051555" wp14:editId="6649B6FF">
          <wp:simplePos x="0" y="0"/>
          <wp:positionH relativeFrom="column">
            <wp:align>left</wp:align>
          </wp:positionH>
          <wp:positionV relativeFrom="paragraph">
            <wp:posOffset>-13335</wp:posOffset>
          </wp:positionV>
          <wp:extent cx="6400800" cy="344170"/>
          <wp:effectExtent l="19050" t="0" r="0" b="0"/>
          <wp:wrapNone/>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14:sizeRelH relativeFrom="margin">
            <wp14:pctWidth>0</wp14:pctWidth>
          </wp14:sizeRelH>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0454EF">
      <w:rPr>
        <w:rStyle w:val="PageNumber"/>
        <w:rFonts w:ascii="Arial" w:hAnsi="Arial" w:cs="Arial"/>
        <w:b/>
        <w:noProof/>
        <w:color w:val="003B79"/>
      </w:rPr>
      <w:t>39</w:t>
    </w:r>
    <w:r w:rsidRPr="002D6730">
      <w:rPr>
        <w:rStyle w:val="PageNumber"/>
        <w:rFonts w:ascii="Arial" w:hAnsi="Arial" w:cs="Arial"/>
        <w:b/>
        <w:color w:val="003B79"/>
      </w:rPr>
      <w:fldChar w:fldCharType="end"/>
    </w:r>
  </w:p>
  <w:p w14:paraId="5AFB7402" w14:textId="77777777" w:rsidR="00B54088" w:rsidRPr="0072219B" w:rsidRDefault="00B54088" w:rsidP="00B54088">
    <w:pPr>
      <w:pStyle w:val="Footer"/>
      <w:rPr>
        <w:szCs w:val="22"/>
      </w:rPr>
    </w:pPr>
  </w:p>
  <w:p w14:paraId="7B9E68FC" w14:textId="77777777" w:rsidR="00B54088" w:rsidRPr="005F7D46" w:rsidRDefault="00B54088" w:rsidP="00B54088">
    <w:pPr>
      <w:pStyle w:val="Footer"/>
      <w:tabs>
        <w:tab w:val="clear" w:pos="4320"/>
        <w:tab w:val="center" w:pos="4111"/>
        <w:tab w:val="right" w:pos="9923"/>
      </w:tabs>
      <w:ind w:left="-142"/>
      <w:rPr>
        <w:szCs w:val="22"/>
      </w:rPr>
    </w:pPr>
  </w:p>
  <w:p w14:paraId="072E79D8" w14:textId="77777777" w:rsidR="00B54088" w:rsidRPr="00CB4728" w:rsidRDefault="00B54088" w:rsidP="00B54088">
    <w:pPr>
      <w:pStyle w:val="Footer"/>
    </w:pPr>
  </w:p>
  <w:p w14:paraId="7688A715" w14:textId="77777777" w:rsidR="00B54088" w:rsidRPr="00B54088" w:rsidRDefault="00B54088" w:rsidP="00B540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647E" w14:textId="77777777" w:rsidR="00B54088" w:rsidRDefault="00B54088" w:rsidP="00B54088">
    <w:pPr>
      <w:pStyle w:val="Footer"/>
      <w:tabs>
        <w:tab w:val="clear" w:pos="4320"/>
        <w:tab w:val="center" w:pos="4111"/>
      </w:tabs>
      <w:rPr>
        <w:szCs w:val="22"/>
      </w:rPr>
    </w:pPr>
  </w:p>
  <w:p w14:paraId="5B7A2A36" w14:textId="5C3EFF5D" w:rsidR="00B54088" w:rsidRPr="002D6730" w:rsidRDefault="00B54088" w:rsidP="00B5408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95104" behindDoc="1" locked="0" layoutInCell="1" allowOverlap="1" wp14:anchorId="48FC69A6" wp14:editId="166DE0DF">
          <wp:simplePos x="0" y="0"/>
          <wp:positionH relativeFrom="column">
            <wp:align>left</wp:align>
          </wp:positionH>
          <wp:positionV relativeFrom="paragraph">
            <wp:posOffset>-10795</wp:posOffset>
          </wp:positionV>
          <wp:extent cx="6400800" cy="344170"/>
          <wp:effectExtent l="19050" t="0" r="0" b="0"/>
          <wp:wrapNone/>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0454EF">
      <w:rPr>
        <w:rStyle w:val="PageNumber"/>
        <w:rFonts w:ascii="Arial" w:hAnsi="Arial" w:cs="Arial"/>
        <w:b/>
        <w:noProof/>
        <w:color w:val="003B79"/>
      </w:rPr>
      <w:t>43</w:t>
    </w:r>
    <w:r w:rsidRPr="002D6730">
      <w:rPr>
        <w:rStyle w:val="PageNumber"/>
        <w:rFonts w:ascii="Arial" w:hAnsi="Arial" w:cs="Arial"/>
        <w:b/>
        <w:color w:val="003B79"/>
      </w:rPr>
      <w:fldChar w:fldCharType="end"/>
    </w:r>
  </w:p>
  <w:p w14:paraId="78B23DCB" w14:textId="77777777" w:rsidR="00B54088" w:rsidRPr="0072219B" w:rsidRDefault="00B54088" w:rsidP="00B54088">
    <w:pPr>
      <w:pStyle w:val="Footer"/>
      <w:rPr>
        <w:szCs w:val="22"/>
      </w:rPr>
    </w:pPr>
  </w:p>
  <w:p w14:paraId="68F98F54" w14:textId="77777777" w:rsidR="00B54088" w:rsidRPr="005F7D46" w:rsidRDefault="00B54088" w:rsidP="00B54088">
    <w:pPr>
      <w:pStyle w:val="Footer"/>
      <w:tabs>
        <w:tab w:val="clear" w:pos="4320"/>
        <w:tab w:val="center" w:pos="4111"/>
        <w:tab w:val="right" w:pos="9923"/>
      </w:tabs>
      <w:ind w:left="-142"/>
      <w:rPr>
        <w:szCs w:val="22"/>
      </w:rPr>
    </w:pPr>
  </w:p>
  <w:p w14:paraId="34B5EEEA" w14:textId="77777777" w:rsidR="00B54088" w:rsidRDefault="00B540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A746" w14:textId="5C52A909" w:rsidR="00B54088" w:rsidRDefault="00B54088" w:rsidP="00DC267C">
    <w:pPr>
      <w:pStyle w:val="Footer"/>
      <w:tabs>
        <w:tab w:val="clear" w:pos="4320"/>
        <w:tab w:val="center" w:pos="4111"/>
      </w:tabs>
      <w:ind w:left="-142"/>
      <w:rPr>
        <w:szCs w:val="22"/>
      </w:rPr>
    </w:pPr>
    <w:r>
      <w:rPr>
        <w:szCs w:val="22"/>
      </w:rPr>
      <w:t>`</w:t>
    </w:r>
  </w:p>
  <w:p w14:paraId="2CAC2E7A" w14:textId="23514A15" w:rsidR="00B54088" w:rsidRPr="00B54088" w:rsidRDefault="00B54088"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428BAE88" wp14:editId="03B3773E">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B54088">
      <w:rPr>
        <w:rStyle w:val="PageNumber"/>
        <w:rFonts w:ascii="Arial" w:hAnsi="Arial" w:cs="Arial"/>
        <w:b/>
        <w:color w:val="003B79"/>
      </w:rPr>
      <w:fldChar w:fldCharType="begin"/>
    </w:r>
    <w:r w:rsidRPr="00B54088">
      <w:rPr>
        <w:rStyle w:val="PageNumber"/>
        <w:rFonts w:ascii="Arial" w:hAnsi="Arial" w:cs="Arial"/>
        <w:color w:val="003B79"/>
      </w:rPr>
      <w:instrText xml:space="preserve"> PAGE </w:instrText>
    </w:r>
    <w:r w:rsidRPr="00B54088">
      <w:rPr>
        <w:rStyle w:val="PageNumber"/>
        <w:rFonts w:ascii="Arial" w:hAnsi="Arial" w:cs="Arial"/>
        <w:b/>
        <w:color w:val="003B79"/>
      </w:rPr>
      <w:fldChar w:fldCharType="separate"/>
    </w:r>
    <w:r w:rsidR="000454EF">
      <w:rPr>
        <w:rStyle w:val="PageNumber"/>
        <w:rFonts w:ascii="Arial" w:hAnsi="Arial" w:cs="Arial"/>
        <w:noProof/>
        <w:color w:val="003B79"/>
      </w:rPr>
      <w:t>58</w:t>
    </w:r>
    <w:r w:rsidRPr="00B54088">
      <w:rPr>
        <w:rStyle w:val="PageNumber"/>
        <w:rFonts w:ascii="Arial" w:hAnsi="Arial" w:cs="Arial"/>
        <w:b/>
        <w:color w:val="003B79"/>
      </w:rPr>
      <w:fldChar w:fldCharType="end"/>
    </w:r>
  </w:p>
  <w:p w14:paraId="647FD682" w14:textId="77777777" w:rsidR="00B54088" w:rsidRPr="0072219B" w:rsidRDefault="00B54088" w:rsidP="00DC267C">
    <w:pPr>
      <w:pStyle w:val="Footer"/>
      <w:rPr>
        <w:szCs w:val="22"/>
      </w:rPr>
    </w:pPr>
  </w:p>
  <w:p w14:paraId="1755316A" w14:textId="77777777" w:rsidR="00B54088" w:rsidRPr="005F7D46" w:rsidRDefault="00B54088" w:rsidP="00DC267C">
    <w:pPr>
      <w:pStyle w:val="Footer"/>
      <w:tabs>
        <w:tab w:val="clear" w:pos="4320"/>
        <w:tab w:val="center" w:pos="4111"/>
        <w:tab w:val="right" w:pos="9923"/>
      </w:tabs>
      <w:ind w:left="-142"/>
      <w:rPr>
        <w:szCs w:val="22"/>
      </w:rPr>
    </w:pPr>
  </w:p>
  <w:p w14:paraId="3A557079" w14:textId="77777777" w:rsidR="00B54088" w:rsidRDefault="00B540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3A2DE" w14:textId="77777777" w:rsidR="007E601A" w:rsidRDefault="007E601A">
      <w:pPr>
        <w:spacing w:after="0" w:line="240" w:lineRule="auto"/>
      </w:pPr>
      <w:r>
        <w:separator/>
      </w:r>
    </w:p>
    <w:p w14:paraId="5E8BCB61" w14:textId="77777777" w:rsidR="007E601A" w:rsidRDefault="007E601A"/>
  </w:footnote>
  <w:footnote w:type="continuationSeparator" w:id="0">
    <w:p w14:paraId="6CDCEDD6" w14:textId="77777777" w:rsidR="007E601A" w:rsidRDefault="007E601A">
      <w:pPr>
        <w:spacing w:after="0" w:line="240" w:lineRule="auto"/>
      </w:pPr>
      <w:r>
        <w:continuationSeparator/>
      </w:r>
    </w:p>
    <w:p w14:paraId="729D23F9" w14:textId="77777777" w:rsidR="007E601A" w:rsidRDefault="007E601A"/>
  </w:footnote>
  <w:footnote w:type="continuationNotice" w:id="1">
    <w:p w14:paraId="10EF36DF" w14:textId="77777777" w:rsidR="007E601A" w:rsidRDefault="007E601A">
      <w:pPr>
        <w:spacing w:after="0" w:line="240" w:lineRule="auto"/>
      </w:pPr>
    </w:p>
    <w:p w14:paraId="4418B31F" w14:textId="77777777" w:rsidR="007E601A" w:rsidRDefault="007E60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C43B8" w14:textId="0561D3F8" w:rsidR="00B54088" w:rsidRDefault="000454EF">
    <w:pPr>
      <w:pStyle w:val="Header"/>
    </w:pPr>
    <w:r>
      <w:rPr>
        <w:noProof/>
      </w:rPr>
      <w:pict w14:anchorId="6BB477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6" o:spid="_x0000_s2050" type="#_x0000_t136" style="position:absolute;margin-left:0;margin-top:0;width:485.3pt;height:194.1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DC3A" w14:textId="075DBDDA" w:rsidR="00B54088" w:rsidRPr="00862481" w:rsidRDefault="000454EF" w:rsidP="00DC267C">
    <w:pPr>
      <w:pStyle w:val="Header"/>
      <w:tabs>
        <w:tab w:val="clear" w:pos="8640"/>
        <w:tab w:val="right" w:pos="9923"/>
      </w:tabs>
      <w:ind w:left="-3420" w:right="-285"/>
      <w:jc w:val="right"/>
      <w:rPr>
        <w:rFonts w:ascii="Arial" w:hAnsi="Arial" w:cs="Arial"/>
        <w:b/>
        <w:color w:val="5C89BF"/>
        <w:sz w:val="18"/>
        <w:szCs w:val="18"/>
      </w:rPr>
    </w:pPr>
    <w:r>
      <w:rPr>
        <w:noProof/>
      </w:rPr>
      <w:pict w14:anchorId="0B8BA5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7" o:spid="_x0000_s2051" type="#_x0000_t136" style="position:absolute;left:0;text-align:left;margin-left:0;margin-top:0;width:485.3pt;height:194.1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54088">
      <w:rPr>
        <w:rFonts w:ascii="Arial" w:hAnsi="Arial" w:cs="Arial"/>
        <w:b/>
        <w:color w:val="5C89BF"/>
        <w:sz w:val="18"/>
        <w:szCs w:val="18"/>
      </w:rPr>
      <w:t xml:space="preserve">Management </w:t>
    </w:r>
    <w:r w:rsidR="00B54088" w:rsidRPr="0077659B">
      <w:rPr>
        <w:rFonts w:ascii="Arial" w:hAnsi="Arial" w:cs="Arial"/>
        <w:b/>
        <w:color w:val="5C89BF"/>
        <w:sz w:val="18"/>
        <w:szCs w:val="18"/>
      </w:rPr>
      <w:t>report of</w:t>
    </w:r>
    <w:r w:rsidR="00B54088">
      <w:rPr>
        <w:rFonts w:ascii="Arial" w:hAnsi="Arial" w:cs="Arial"/>
        <w:b/>
        <w:color w:val="5C89BF"/>
        <w:sz w:val="18"/>
        <w:szCs w:val="18"/>
      </w:rPr>
      <w:t xml:space="preserve"> Department of Public Works and Infrastructure</w:t>
    </w:r>
  </w:p>
  <w:p w14:paraId="3C028B24" w14:textId="40CF125A" w:rsidR="00B54088" w:rsidRPr="008F2827" w:rsidRDefault="00B5408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75648" behindDoc="0" locked="0" layoutInCell="1" allowOverlap="1" wp14:anchorId="3E68B507" wp14:editId="57278B1D">
              <wp:simplePos x="0" y="0"/>
              <wp:positionH relativeFrom="column">
                <wp:posOffset>-3810</wp:posOffset>
              </wp:positionH>
              <wp:positionV relativeFrom="paragraph">
                <wp:posOffset>15875</wp:posOffset>
              </wp:positionV>
              <wp:extent cx="9547860" cy="7620"/>
              <wp:effectExtent l="0" t="0" r="34290" b="3048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7860" cy="762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line w14:anchorId="5473462A" id="Line 1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5pt" to="75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" strokecolor="#003b79"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E06A8" w14:textId="2DB6C839" w:rsidR="00B54088" w:rsidRDefault="000454EF">
    <w:pPr>
      <w:pStyle w:val="Header"/>
    </w:pPr>
    <w:r>
      <w:rPr>
        <w:noProof/>
      </w:rPr>
      <w:pict w14:anchorId="419935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5" o:spid="_x0000_s2049" type="#_x0000_t136" style="position:absolute;margin-left:0;margin-top:0;width:485.3pt;height:194.1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D986" w14:textId="557B9114" w:rsidR="00B54088" w:rsidRDefault="000454EF">
    <w:pPr>
      <w:pStyle w:val="Header"/>
    </w:pPr>
    <w:r>
      <w:rPr>
        <w:noProof/>
      </w:rPr>
      <w:pict w14:anchorId="0FDE1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9" o:spid="_x0000_s2053" type="#_x0000_t136" style="position:absolute;margin-left:0;margin-top:0;width:485.3pt;height:194.1pt;rotation:315;z-index:-2516305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08ED3" w14:textId="23158DC7" w:rsidR="00B54088" w:rsidRDefault="000454EF" w:rsidP="00DC267C">
    <w:pPr>
      <w:pStyle w:val="Header"/>
      <w:ind w:left="-142" w:right="6"/>
      <w:rPr>
        <w:b/>
        <w:color w:val="022B69"/>
        <w:sz w:val="16"/>
        <w:szCs w:val="16"/>
      </w:rPr>
    </w:pPr>
    <w:r>
      <w:rPr>
        <w:noProof/>
      </w:rPr>
      <w:pict w14:anchorId="0AB028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30" o:spid="_x0000_s2054" type="#_x0000_t136" style="position:absolute;left:0;text-align:left;margin-left:0;margin-top:0;width:485.3pt;height:194.1pt;rotation:315;z-index:-2516285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1403E19D" w14:textId="77777777" w:rsidR="00B54088" w:rsidRPr="00862481" w:rsidRDefault="00B54088"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14:paraId="73F2F6E9" w14:textId="77777777" w:rsidR="00B54088" w:rsidRPr="008F2827" w:rsidRDefault="00B5408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1C08A3F2" wp14:editId="12863AD5">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line w14:anchorId="518DF7AC"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4AF72F4C" w14:textId="77777777" w:rsidR="00B54088" w:rsidRDefault="00B5408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90F5" w14:textId="77777777" w:rsidR="00B54088" w:rsidRPr="00862481" w:rsidRDefault="000454EF" w:rsidP="00B54088">
    <w:pPr>
      <w:pStyle w:val="Header"/>
      <w:tabs>
        <w:tab w:val="clear" w:pos="8640"/>
        <w:tab w:val="right" w:pos="9923"/>
      </w:tabs>
      <w:ind w:left="-3420" w:right="-285"/>
      <w:jc w:val="right"/>
      <w:rPr>
        <w:rFonts w:ascii="Arial" w:hAnsi="Arial" w:cs="Arial"/>
        <w:b/>
        <w:color w:val="5C89BF"/>
        <w:sz w:val="18"/>
        <w:szCs w:val="18"/>
      </w:rPr>
    </w:pPr>
    <w:r>
      <w:rPr>
        <w:noProof/>
      </w:rPr>
      <w:pict w14:anchorId="7F4DE5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4" o:spid="_x0000_s2055" type="#_x0000_t136" style="position:absolute;left:0;text-align:left;margin-left:0;margin-top:0;width:485.3pt;height:194.1pt;rotation:315;z-index:-2516234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54088">
      <w:rPr>
        <w:rFonts w:ascii="Arial" w:hAnsi="Arial" w:cs="Arial"/>
        <w:b/>
        <w:color w:val="5C89BF"/>
        <w:sz w:val="18"/>
        <w:szCs w:val="18"/>
      </w:rPr>
      <w:t xml:space="preserve">Management report </w:t>
    </w:r>
    <w:r w:rsidR="00B54088" w:rsidRPr="0077659B">
      <w:rPr>
        <w:rFonts w:ascii="Arial" w:hAnsi="Arial" w:cs="Arial"/>
        <w:b/>
        <w:color w:val="5C89BF"/>
        <w:sz w:val="18"/>
        <w:szCs w:val="18"/>
      </w:rPr>
      <w:t xml:space="preserve">of </w:t>
    </w:r>
    <w:r w:rsidR="00B54088">
      <w:rPr>
        <w:rFonts w:ascii="Arial" w:hAnsi="Arial" w:cs="Arial"/>
        <w:b/>
        <w:color w:val="5C89BF"/>
        <w:sz w:val="18"/>
        <w:szCs w:val="18"/>
      </w:rPr>
      <w:t>Department of Public Works and Infrastructure</w:t>
    </w:r>
  </w:p>
  <w:p w14:paraId="3C61045C" w14:textId="77777777" w:rsidR="00B54088" w:rsidRPr="008F2827" w:rsidRDefault="00B54088" w:rsidP="00B54088">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92032" behindDoc="0" locked="0" layoutInCell="1" allowOverlap="1" wp14:anchorId="70F112D6" wp14:editId="6B6C9EA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line w14:anchorId="69BE6A01" id="Line 9" o:spid="_x0000_s1026" style="position:absolute;z-index:25169203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p w14:paraId="6F264929" w14:textId="10DC42EA" w:rsidR="00B54088" w:rsidRDefault="000454EF">
    <w:pPr>
      <w:pStyle w:val="Header"/>
    </w:pPr>
    <w:r>
      <w:rPr>
        <w:noProof/>
      </w:rPr>
      <w:pict w14:anchorId="5BA9818F">
        <v:shape id="PowerPlusWaterMarkObject258187128" o:spid="_x0000_s2052" type="#_x0000_t136" style="position:absolute;margin-left:0;margin-top:0;width:485.3pt;height:194.1pt;rotation:315;z-index:-2516326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75pt;height:2in" o:bullet="t">
        <v:imagedata r:id="rId1" o:title="MC900293188[1]"/>
      </v:shape>
    </w:pict>
  </w:numPicBullet>
  <w:numPicBullet w:numPicBulletId="1">
    <w:pict>
      <v:shape id="_x0000_i1027" type="#_x0000_t75" style="width:120pt;height:138.75pt" o:bullet="t">
        <v:imagedata r:id="rId2" o:title="MC900239461[1]"/>
      </v:shape>
    </w:pict>
  </w:numPicBullet>
  <w:abstractNum w:abstractNumId="0">
    <w:nsid w:val="00000001"/>
    <w:multiLevelType w:val="hybridMultilevel"/>
    <w:tmpl w:val="00000000"/>
    <w:lvl w:ilvl="0" w:tplc="FFFFFFFF">
      <w:start w:val="1"/>
      <w:numFmt w:val="lowerLetter"/>
      <w:lvlText w:val="(%1)"/>
      <w:lvlJc w:val="left"/>
      <w:pPr>
        <w:ind w:left="1035" w:hanging="675"/>
      </w:pPr>
      <w:rPr>
        <w:b w:val="0"/>
        <w:i w:val="0"/>
        <w:strike w:val="0"/>
        <w:u w:val="none"/>
      </w:rPr>
    </w:lvl>
    <w:lvl w:ilvl="1" w:tplc="FFFFFFFF">
      <w:start w:val="1"/>
      <w:numFmt w:val="lowerLetter"/>
      <w:lvlText w:val="%2."/>
      <w:lvlJc w:val="left"/>
      <w:pPr>
        <w:ind w:left="1440" w:hanging="360"/>
      </w:pPr>
      <w:rPr>
        <w:b w:val="0"/>
        <w:i w:val="0"/>
        <w:strike w:val="0"/>
        <w:u w:val="none"/>
      </w:rPr>
    </w:lvl>
    <w:lvl w:ilvl="2" w:tplc="FFFFFFFF">
      <w:start w:val="1"/>
      <w:numFmt w:val="lowerRoman"/>
      <w:lvlText w:val="%3."/>
      <w:lvlJc w:val="left"/>
      <w:pPr>
        <w:ind w:left="2160" w:hanging="180"/>
      </w:pPr>
      <w:rPr>
        <w:b w:val="0"/>
        <w:i w:val="0"/>
        <w:strike w:val="0"/>
        <w:u w:val="none"/>
      </w:rPr>
    </w:lvl>
    <w:lvl w:ilvl="3" w:tplc="FFFFFFFF">
      <w:start w:val="1"/>
      <w:numFmt w:val="decimal"/>
      <w:lvlText w:val="%4."/>
      <w:lvlJc w:val="left"/>
      <w:pPr>
        <w:ind w:left="2880" w:hanging="360"/>
      </w:pPr>
      <w:rPr>
        <w:b w:val="0"/>
        <w:i w:val="0"/>
        <w:strike w:val="0"/>
        <w:u w:val="none"/>
      </w:rPr>
    </w:lvl>
    <w:lvl w:ilvl="4" w:tplc="FFFFFFFF">
      <w:start w:val="1"/>
      <w:numFmt w:val="lowerLetter"/>
      <w:lvlText w:val="%5."/>
      <w:lvlJc w:val="left"/>
      <w:pPr>
        <w:ind w:left="3600" w:hanging="360"/>
      </w:pPr>
      <w:rPr>
        <w:b w:val="0"/>
        <w:i w:val="0"/>
        <w:strike w:val="0"/>
        <w:u w:val="none"/>
      </w:rPr>
    </w:lvl>
    <w:lvl w:ilvl="5" w:tplc="FFFFFFFF">
      <w:start w:val="1"/>
      <w:numFmt w:val="lowerRoman"/>
      <w:lvlText w:val="%6."/>
      <w:lvlJc w:val="left"/>
      <w:pPr>
        <w:ind w:left="4320" w:hanging="180"/>
      </w:pPr>
      <w:rPr>
        <w:b w:val="0"/>
        <w:i w:val="0"/>
        <w:strike w:val="0"/>
        <w:u w:val="none"/>
      </w:rPr>
    </w:lvl>
    <w:lvl w:ilvl="6" w:tplc="FFFFFFFF">
      <w:start w:val="1"/>
      <w:numFmt w:val="decimal"/>
      <w:lvlText w:val="%7."/>
      <w:lvlJc w:val="left"/>
      <w:pPr>
        <w:ind w:left="5040" w:hanging="360"/>
      </w:pPr>
      <w:rPr>
        <w:b w:val="0"/>
        <w:i w:val="0"/>
        <w:strike w:val="0"/>
        <w:u w:val="none"/>
      </w:rPr>
    </w:lvl>
    <w:lvl w:ilvl="7" w:tplc="FFFFFFFF">
      <w:start w:val="1"/>
      <w:numFmt w:val="lowerLetter"/>
      <w:lvlText w:val="%8."/>
      <w:lvlJc w:val="left"/>
      <w:pPr>
        <w:ind w:left="5760" w:hanging="360"/>
      </w:pPr>
      <w:rPr>
        <w:b w:val="0"/>
        <w:i w:val="0"/>
        <w:strike w:val="0"/>
        <w:u w:val="none"/>
      </w:rPr>
    </w:lvl>
    <w:lvl w:ilvl="8" w:tplc="FFFFFFFF">
      <w:start w:val="1"/>
      <w:numFmt w:val="lowerRoman"/>
      <w:lvlText w:val="%9."/>
      <w:lvlJc w:val="left"/>
      <w:pPr>
        <w:ind w:left="6480" w:hanging="180"/>
      </w:pPr>
      <w:rPr>
        <w:b w:val="0"/>
        <w:i w:val="0"/>
        <w:strike w:val="0"/>
        <w:u w:val="none"/>
      </w:rPr>
    </w:lvl>
  </w:abstractNum>
  <w:abstractNum w:abstractNumId="1">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nsid w:val="084B540F"/>
    <w:multiLevelType w:val="hybridMultilevel"/>
    <w:tmpl w:val="D4CC3348"/>
    <w:lvl w:ilvl="0" w:tplc="42FC146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8AD7F5C"/>
    <w:multiLevelType w:val="hybridMultilevel"/>
    <w:tmpl w:val="BDE46F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9E41CD7"/>
    <w:multiLevelType w:val="multilevel"/>
    <w:tmpl w:val="DA104094"/>
    <w:lvl w:ilvl="0">
      <w:start w:val="1"/>
      <w:numFmt w:val="decimal"/>
      <w:pStyle w:val="MLPHeadings1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A4A62E0"/>
    <w:multiLevelType w:val="hybridMultilevel"/>
    <w:tmpl w:val="10F28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0DE54F0B"/>
    <w:multiLevelType w:val="hybridMultilevel"/>
    <w:tmpl w:val="46BAD8AC"/>
    <w:lvl w:ilvl="0" w:tplc="1C090001">
      <w:start w:val="1"/>
      <w:numFmt w:val="bullet"/>
      <w:lvlText w:val=""/>
      <w:lvlJc w:val="left"/>
      <w:pPr>
        <w:ind w:left="927" w:hanging="360"/>
      </w:pPr>
      <w:rPr>
        <w:rFonts w:ascii="Symbol" w:hAnsi="Symbol" w:hint="default"/>
      </w:rPr>
    </w:lvl>
    <w:lvl w:ilvl="1" w:tplc="1C090019">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nsid w:val="0EB86A3D"/>
    <w:multiLevelType w:val="hybridMultilevel"/>
    <w:tmpl w:val="0EB81F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12351DD6"/>
    <w:multiLevelType w:val="hybridMultilevel"/>
    <w:tmpl w:val="C4EE7CC8"/>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1">
    <w:nsid w:val="12B60594"/>
    <w:multiLevelType w:val="multilevel"/>
    <w:tmpl w:val="16087978"/>
    <w:name w:val="PwCNumberListTemplate"/>
    <w:lvl w:ilvl="0">
      <w:start w:val="1"/>
      <w:numFmt w:val="decimal"/>
      <w:pStyle w:val="ListNumber"/>
      <w:lvlText w:val="%1"/>
      <w:lvlJc w:val="left"/>
      <w:pPr>
        <w:tabs>
          <w:tab w:val="num" w:pos="595"/>
        </w:tabs>
        <w:ind w:left="595" w:hanging="595"/>
      </w:pPr>
    </w:lvl>
    <w:lvl w:ilvl="1">
      <w:start w:val="1"/>
      <w:numFmt w:val="decimal"/>
      <w:pStyle w:val="ListNumber2"/>
      <w:lvlText w:val="%2"/>
      <w:lvlJc w:val="left"/>
      <w:pPr>
        <w:tabs>
          <w:tab w:val="num" w:pos="1191"/>
        </w:tabs>
        <w:ind w:left="1191" w:hanging="595"/>
      </w:pPr>
    </w:lvl>
    <w:lvl w:ilvl="2">
      <w:start w:val="1"/>
      <w:numFmt w:val="decimal"/>
      <w:pStyle w:val="ListNumber3"/>
      <w:lvlText w:val="%3"/>
      <w:lvlJc w:val="left"/>
      <w:pPr>
        <w:tabs>
          <w:tab w:val="num" w:pos="1786"/>
        </w:tabs>
        <w:ind w:left="1786" w:hanging="595"/>
      </w:pPr>
    </w:lvl>
    <w:lvl w:ilvl="3">
      <w:start w:val="1"/>
      <w:numFmt w:val="decimal"/>
      <w:pStyle w:val="ListNumber4"/>
      <w:lvlText w:val="%4"/>
      <w:lvlJc w:val="left"/>
      <w:pPr>
        <w:tabs>
          <w:tab w:val="num" w:pos="2381"/>
        </w:tabs>
        <w:ind w:left="2381" w:hanging="595"/>
      </w:pPr>
    </w:lvl>
    <w:lvl w:ilvl="4">
      <w:start w:val="1"/>
      <w:numFmt w:val="decimal"/>
      <w:pStyle w:val="ListNumber5"/>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12">
    <w:nsid w:val="172756CA"/>
    <w:multiLevelType w:val="hybridMultilevel"/>
    <w:tmpl w:val="5ABC3EE4"/>
    <w:lvl w:ilvl="0" w:tplc="FCC225C2">
      <w:start w:val="1"/>
      <w:numFmt w:val="bullet"/>
      <w:pStyle w:val="1BulletText-2"/>
      <w:lvlText w:val="o"/>
      <w:lvlJc w:val="left"/>
      <w:pPr>
        <w:tabs>
          <w:tab w:val="num" w:pos="2070"/>
        </w:tabs>
        <w:ind w:left="860" w:firstLine="850"/>
      </w:pPr>
      <w:rPr>
        <w:rFonts w:ascii="Courier New" w:hAnsi="Courier New" w:hint="default"/>
      </w:rPr>
    </w:lvl>
    <w:lvl w:ilvl="1" w:tplc="08090003" w:tentative="1">
      <w:start w:val="1"/>
      <w:numFmt w:val="bullet"/>
      <w:lvlText w:val="o"/>
      <w:lvlJc w:val="left"/>
      <w:pPr>
        <w:tabs>
          <w:tab w:val="num" w:pos="315"/>
        </w:tabs>
        <w:ind w:left="315" w:hanging="360"/>
      </w:pPr>
      <w:rPr>
        <w:rFonts w:ascii="Courier New" w:hAnsi="Courier New" w:cs="Courier New" w:hint="default"/>
      </w:rPr>
    </w:lvl>
    <w:lvl w:ilvl="2" w:tplc="08090005" w:tentative="1">
      <w:start w:val="1"/>
      <w:numFmt w:val="bullet"/>
      <w:lvlText w:val=""/>
      <w:lvlJc w:val="left"/>
      <w:pPr>
        <w:tabs>
          <w:tab w:val="num" w:pos="1035"/>
        </w:tabs>
        <w:ind w:left="1035" w:hanging="360"/>
      </w:pPr>
      <w:rPr>
        <w:rFonts w:ascii="Wingdings" w:hAnsi="Wingdings" w:hint="default"/>
      </w:rPr>
    </w:lvl>
    <w:lvl w:ilvl="3" w:tplc="08090001" w:tentative="1">
      <w:start w:val="1"/>
      <w:numFmt w:val="bullet"/>
      <w:lvlText w:val=""/>
      <w:lvlJc w:val="left"/>
      <w:pPr>
        <w:tabs>
          <w:tab w:val="num" w:pos="1755"/>
        </w:tabs>
        <w:ind w:left="1755" w:hanging="360"/>
      </w:pPr>
      <w:rPr>
        <w:rFonts w:ascii="Symbol" w:hAnsi="Symbol" w:hint="default"/>
      </w:rPr>
    </w:lvl>
    <w:lvl w:ilvl="4" w:tplc="08090003" w:tentative="1">
      <w:start w:val="1"/>
      <w:numFmt w:val="bullet"/>
      <w:lvlText w:val="o"/>
      <w:lvlJc w:val="left"/>
      <w:pPr>
        <w:tabs>
          <w:tab w:val="num" w:pos="2475"/>
        </w:tabs>
        <w:ind w:left="2475" w:hanging="360"/>
      </w:pPr>
      <w:rPr>
        <w:rFonts w:ascii="Courier New" w:hAnsi="Courier New" w:cs="Courier New" w:hint="default"/>
      </w:rPr>
    </w:lvl>
    <w:lvl w:ilvl="5" w:tplc="08090005" w:tentative="1">
      <w:start w:val="1"/>
      <w:numFmt w:val="bullet"/>
      <w:lvlText w:val=""/>
      <w:lvlJc w:val="left"/>
      <w:pPr>
        <w:tabs>
          <w:tab w:val="num" w:pos="3195"/>
        </w:tabs>
        <w:ind w:left="3195" w:hanging="360"/>
      </w:pPr>
      <w:rPr>
        <w:rFonts w:ascii="Wingdings" w:hAnsi="Wingdings" w:hint="default"/>
      </w:rPr>
    </w:lvl>
    <w:lvl w:ilvl="6" w:tplc="08090001" w:tentative="1">
      <w:start w:val="1"/>
      <w:numFmt w:val="bullet"/>
      <w:lvlText w:val=""/>
      <w:lvlJc w:val="left"/>
      <w:pPr>
        <w:tabs>
          <w:tab w:val="num" w:pos="3915"/>
        </w:tabs>
        <w:ind w:left="3915" w:hanging="360"/>
      </w:pPr>
      <w:rPr>
        <w:rFonts w:ascii="Symbol" w:hAnsi="Symbol" w:hint="default"/>
      </w:rPr>
    </w:lvl>
    <w:lvl w:ilvl="7" w:tplc="08090003" w:tentative="1">
      <w:start w:val="1"/>
      <w:numFmt w:val="bullet"/>
      <w:lvlText w:val="o"/>
      <w:lvlJc w:val="left"/>
      <w:pPr>
        <w:tabs>
          <w:tab w:val="num" w:pos="4635"/>
        </w:tabs>
        <w:ind w:left="4635" w:hanging="360"/>
      </w:pPr>
      <w:rPr>
        <w:rFonts w:ascii="Courier New" w:hAnsi="Courier New" w:cs="Courier New" w:hint="default"/>
      </w:rPr>
    </w:lvl>
    <w:lvl w:ilvl="8" w:tplc="08090005" w:tentative="1">
      <w:start w:val="1"/>
      <w:numFmt w:val="bullet"/>
      <w:lvlText w:val=""/>
      <w:lvlJc w:val="left"/>
      <w:pPr>
        <w:tabs>
          <w:tab w:val="num" w:pos="5355"/>
        </w:tabs>
        <w:ind w:left="5355" w:hanging="360"/>
      </w:pPr>
      <w:rPr>
        <w:rFonts w:ascii="Wingdings" w:hAnsi="Wingdings" w:hint="default"/>
      </w:rPr>
    </w:lvl>
  </w:abstractNum>
  <w:abstractNum w:abstractNumId="13">
    <w:nsid w:val="1D102EB4"/>
    <w:multiLevelType w:val="hybridMultilevel"/>
    <w:tmpl w:val="EA36E1B8"/>
    <w:lvl w:ilvl="0" w:tplc="E2D83E3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1D2E30F9"/>
    <w:multiLevelType w:val="hybridMultilevel"/>
    <w:tmpl w:val="066A78FE"/>
    <w:lvl w:ilvl="0" w:tplc="13BA3D68">
      <w:start w:val="1"/>
      <w:numFmt w:val="decimal"/>
      <w:pStyle w:val="111HEADBoldN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1DC70137"/>
    <w:multiLevelType w:val="singleLevel"/>
    <w:tmpl w:val="0CC2E178"/>
    <w:lvl w:ilvl="0">
      <w:start w:val="1"/>
      <w:numFmt w:val="bullet"/>
      <w:pStyle w:val="WPTableBullet"/>
      <w:lvlText w:val=""/>
      <w:lvlJc w:val="left"/>
      <w:pPr>
        <w:tabs>
          <w:tab w:val="num" w:pos="360"/>
        </w:tabs>
        <w:ind w:left="360" w:hanging="360"/>
      </w:pPr>
      <w:rPr>
        <w:rFonts w:ascii="Symbol" w:hAnsi="Symbol" w:hint="default"/>
        <w:sz w:val="20"/>
      </w:rPr>
    </w:lvl>
  </w:abstractNum>
  <w:abstractNum w:abstractNumId="16">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7">
    <w:nsid w:val="282A0ECE"/>
    <w:multiLevelType w:val="multilevel"/>
    <w:tmpl w:val="A094BA42"/>
    <w:lvl w:ilvl="0">
      <w:start w:val="1"/>
      <w:numFmt w:val="decimal"/>
      <w:lvlText w:val="%1."/>
      <w:lvlJc w:val="left"/>
      <w:pPr>
        <w:tabs>
          <w:tab w:val="num" w:pos="454"/>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4"/>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296A10C4"/>
    <w:multiLevelType w:val="hybridMultilevel"/>
    <w:tmpl w:val="92425B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7D52827"/>
    <w:multiLevelType w:val="multilevel"/>
    <w:tmpl w:val="EFC63428"/>
    <w:lvl w:ilvl="0">
      <w:start w:val="2"/>
      <w:numFmt w:val="decimal"/>
      <w:lvlText w:val="%1."/>
      <w:lvlJc w:val="left"/>
      <w:pPr>
        <w:ind w:left="720" w:hanging="360"/>
      </w:pPr>
      <w:rPr>
        <w:rFonts w:hint="default"/>
        <w:sz w:val="22"/>
        <w:szCs w:val="22"/>
      </w:rPr>
    </w:lvl>
    <w:lvl w:ilvl="1">
      <w:start w:val="1"/>
      <w:numFmt w:val="decimal"/>
      <w:isLgl/>
      <w:lvlText w:val="%1.%2"/>
      <w:lvlJc w:val="left"/>
      <w:pPr>
        <w:ind w:left="4188" w:hanging="360"/>
      </w:pPr>
      <w:rPr>
        <w:rFonts w:eastAsiaTheme="minorHAnsi" w:hint="default"/>
        <w:b/>
        <w:i w:val="0"/>
        <w:color w:val="000000" w:themeColor="text1"/>
      </w:rPr>
    </w:lvl>
    <w:lvl w:ilvl="2">
      <w:start w:val="1"/>
      <w:numFmt w:val="decimal"/>
      <w:isLgl/>
      <w:lvlText w:val="%1.%2.%3"/>
      <w:lvlJc w:val="left"/>
      <w:pPr>
        <w:ind w:left="1080" w:hanging="720"/>
      </w:pPr>
      <w:rPr>
        <w:rFonts w:eastAsiaTheme="minorHAnsi" w:hint="default"/>
        <w:color w:val="000000" w:themeColor="text1"/>
      </w:rPr>
    </w:lvl>
    <w:lvl w:ilvl="3">
      <w:start w:val="1"/>
      <w:numFmt w:val="decimal"/>
      <w:isLgl/>
      <w:lvlText w:val="%1.%2.%3.%4"/>
      <w:lvlJc w:val="left"/>
      <w:pPr>
        <w:ind w:left="1080" w:hanging="720"/>
      </w:pPr>
      <w:rPr>
        <w:rFonts w:eastAsiaTheme="minorHAnsi" w:hint="default"/>
        <w:color w:val="000000" w:themeColor="text1"/>
      </w:rPr>
    </w:lvl>
    <w:lvl w:ilvl="4">
      <w:start w:val="1"/>
      <w:numFmt w:val="decimal"/>
      <w:isLgl/>
      <w:lvlText w:val="%1.%2.%3.%4.%5"/>
      <w:lvlJc w:val="left"/>
      <w:pPr>
        <w:ind w:left="1440" w:hanging="1080"/>
      </w:pPr>
      <w:rPr>
        <w:rFonts w:eastAsiaTheme="minorHAnsi" w:hint="default"/>
        <w:color w:val="000000" w:themeColor="text1"/>
      </w:rPr>
    </w:lvl>
    <w:lvl w:ilvl="5">
      <w:start w:val="1"/>
      <w:numFmt w:val="decimal"/>
      <w:isLgl/>
      <w:lvlText w:val="%1.%2.%3.%4.%5.%6"/>
      <w:lvlJc w:val="left"/>
      <w:pPr>
        <w:ind w:left="1440" w:hanging="1080"/>
      </w:pPr>
      <w:rPr>
        <w:rFonts w:eastAsiaTheme="minorHAnsi" w:hint="default"/>
        <w:color w:val="000000" w:themeColor="text1"/>
      </w:rPr>
    </w:lvl>
    <w:lvl w:ilvl="6">
      <w:start w:val="1"/>
      <w:numFmt w:val="decimal"/>
      <w:isLgl/>
      <w:lvlText w:val="%1.%2.%3.%4.%5.%6.%7"/>
      <w:lvlJc w:val="left"/>
      <w:pPr>
        <w:ind w:left="1800" w:hanging="1440"/>
      </w:pPr>
      <w:rPr>
        <w:rFonts w:eastAsiaTheme="minorHAnsi" w:hint="default"/>
        <w:color w:val="000000" w:themeColor="text1"/>
      </w:rPr>
    </w:lvl>
    <w:lvl w:ilvl="7">
      <w:start w:val="1"/>
      <w:numFmt w:val="decimal"/>
      <w:isLgl/>
      <w:lvlText w:val="%1.%2.%3.%4.%5.%6.%7.%8"/>
      <w:lvlJc w:val="left"/>
      <w:pPr>
        <w:ind w:left="1800" w:hanging="1440"/>
      </w:pPr>
      <w:rPr>
        <w:rFonts w:eastAsiaTheme="minorHAnsi" w:hint="default"/>
        <w:color w:val="000000" w:themeColor="text1"/>
      </w:rPr>
    </w:lvl>
    <w:lvl w:ilvl="8">
      <w:start w:val="1"/>
      <w:numFmt w:val="decimal"/>
      <w:isLgl/>
      <w:lvlText w:val="%1.%2.%3.%4.%5.%6.%7.%8.%9"/>
      <w:lvlJc w:val="left"/>
      <w:pPr>
        <w:ind w:left="2160" w:hanging="1800"/>
      </w:pPr>
      <w:rPr>
        <w:rFonts w:eastAsiaTheme="minorHAnsi" w:hint="default"/>
        <w:color w:val="000000" w:themeColor="text1"/>
      </w:rPr>
    </w:lvl>
  </w:abstractNum>
  <w:abstractNum w:abstractNumId="21">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4">
    <w:nsid w:val="40FF4326"/>
    <w:multiLevelType w:val="hybridMultilevel"/>
    <w:tmpl w:val="9A7AE91C"/>
    <w:lvl w:ilvl="0" w:tplc="500C6246">
      <w:start w:val="1"/>
      <w:numFmt w:val="bullet"/>
      <w:pStyle w:val="CCCbulletedtex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7554C7D"/>
    <w:multiLevelType w:val="multilevel"/>
    <w:tmpl w:val="AEDCD082"/>
    <w:styleLink w:val="Headings"/>
    <w:lvl w:ilvl="0">
      <w:start w:val="1"/>
      <w:numFmt w:val="decimal"/>
      <w:lvlText w:val="%1."/>
      <w:lvlJc w:val="left"/>
      <w:pPr>
        <w:ind w:left="360" w:hanging="360"/>
      </w:pPr>
    </w:lvl>
    <w:lvl w:ilvl="1">
      <w:start w:val="1"/>
      <w:numFmt w:val="decimal"/>
      <w:lvlText w:val="%1.%2."/>
      <w:lvlJc w:val="left"/>
      <w:pPr>
        <w:tabs>
          <w:tab w:val="num" w:pos="360"/>
        </w:tabs>
        <w:ind w:left="357" w:hanging="357"/>
      </w:pPr>
    </w:lvl>
    <w:lvl w:ilvl="2">
      <w:start w:val="1"/>
      <w:numFmt w:val="decimal"/>
      <w:lvlText w:val="%1.%2.%3."/>
      <w:lvlJc w:val="left"/>
      <w:pPr>
        <w:tabs>
          <w:tab w:val="num" w:pos="360"/>
        </w:tabs>
        <w:ind w:left="357" w:hanging="357"/>
      </w:pPr>
    </w:lvl>
    <w:lvl w:ilvl="3">
      <w:start w:val="1"/>
      <w:numFmt w:val="decimal"/>
      <w:lvlText w:val="%1.%2.%3.%4."/>
      <w:lvlJc w:val="left"/>
      <w:pPr>
        <w:tabs>
          <w:tab w:val="num" w:pos="360"/>
        </w:tabs>
        <w:ind w:left="357" w:hanging="357"/>
      </w:pPr>
    </w:lvl>
    <w:lvl w:ilvl="4">
      <w:start w:val="1"/>
      <w:numFmt w:val="decimal"/>
      <w:lvlText w:val="%1.%2.%3.%4.%5."/>
      <w:lvlJc w:val="left"/>
      <w:pPr>
        <w:tabs>
          <w:tab w:val="num" w:pos="360"/>
        </w:tabs>
        <w:ind w:left="357" w:hanging="357"/>
      </w:pPr>
    </w:lvl>
    <w:lvl w:ilvl="5">
      <w:start w:val="1"/>
      <w:numFmt w:val="decimal"/>
      <w:lvlText w:val="%1.%2.%3.%4.%5.%6."/>
      <w:lvlJc w:val="left"/>
      <w:pPr>
        <w:tabs>
          <w:tab w:val="num" w:pos="360"/>
        </w:tabs>
        <w:ind w:left="357" w:hanging="357"/>
      </w:pPr>
    </w:lvl>
    <w:lvl w:ilvl="6">
      <w:start w:val="1"/>
      <w:numFmt w:val="decimal"/>
      <w:lvlText w:val="%1.%2.%3.%4.%5.%6.%7."/>
      <w:lvlJc w:val="left"/>
      <w:pPr>
        <w:tabs>
          <w:tab w:val="num" w:pos="360"/>
        </w:tabs>
        <w:ind w:left="357" w:hanging="357"/>
      </w:pPr>
    </w:lvl>
    <w:lvl w:ilvl="7">
      <w:start w:val="1"/>
      <w:numFmt w:val="decimal"/>
      <w:lvlText w:val="%1.%2.%3.%4.%5.%6.%7.%8."/>
      <w:lvlJc w:val="left"/>
      <w:pPr>
        <w:tabs>
          <w:tab w:val="num" w:pos="360"/>
        </w:tabs>
        <w:ind w:left="357" w:hanging="357"/>
      </w:pPr>
    </w:lvl>
    <w:lvl w:ilvl="8">
      <w:start w:val="1"/>
      <w:numFmt w:val="decimal"/>
      <w:lvlText w:val="%1.%2.%3.%4.%5.%6.%7.%8.%9."/>
      <w:lvlJc w:val="left"/>
      <w:pPr>
        <w:tabs>
          <w:tab w:val="num" w:pos="360"/>
        </w:tabs>
        <w:ind w:left="357" w:hanging="357"/>
      </w:pPr>
    </w:lvl>
  </w:abstractNum>
  <w:abstractNum w:abstractNumId="26">
    <w:nsid w:val="4DD17F90"/>
    <w:multiLevelType w:val="multilevel"/>
    <w:tmpl w:val="390A7E7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2E72ACC"/>
    <w:multiLevelType w:val="multilevel"/>
    <w:tmpl w:val="6EF06EC6"/>
    <w:lvl w:ilvl="0">
      <w:start w:val="1"/>
      <w:numFmt w:val="decimal"/>
      <w:lvlText w:val="%1."/>
      <w:lvlJc w:val="left"/>
      <w:pPr>
        <w:ind w:left="720" w:hanging="360"/>
      </w:pPr>
      <w:rPr>
        <w:rFonts w:ascii="Arial" w:hAnsi="Arial" w:cs="Arial" w:hint="default"/>
        <w:b/>
        <w:color w:val="95B3D7" w:themeColor="accent1" w:themeTint="99"/>
      </w:r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78F62F8"/>
    <w:multiLevelType w:val="hybridMultilevel"/>
    <w:tmpl w:val="FCFAC1B6"/>
    <w:lvl w:ilvl="0" w:tplc="1C090001">
      <w:start w:val="1"/>
      <w:numFmt w:val="bullet"/>
      <w:lvlText w:val=""/>
      <w:lvlJc w:val="left"/>
      <w:pPr>
        <w:ind w:left="458" w:hanging="360"/>
      </w:pPr>
      <w:rPr>
        <w:rFonts w:ascii="Symbol" w:hAnsi="Symbol" w:hint="default"/>
      </w:rPr>
    </w:lvl>
    <w:lvl w:ilvl="1" w:tplc="1C090003" w:tentative="1">
      <w:start w:val="1"/>
      <w:numFmt w:val="bullet"/>
      <w:lvlText w:val="o"/>
      <w:lvlJc w:val="left"/>
      <w:pPr>
        <w:ind w:left="1178" w:hanging="360"/>
      </w:pPr>
      <w:rPr>
        <w:rFonts w:ascii="Courier New" w:hAnsi="Courier New" w:cs="Courier New" w:hint="default"/>
      </w:rPr>
    </w:lvl>
    <w:lvl w:ilvl="2" w:tplc="1C090005" w:tentative="1">
      <w:start w:val="1"/>
      <w:numFmt w:val="bullet"/>
      <w:lvlText w:val=""/>
      <w:lvlJc w:val="left"/>
      <w:pPr>
        <w:ind w:left="1898" w:hanging="360"/>
      </w:pPr>
      <w:rPr>
        <w:rFonts w:ascii="Wingdings" w:hAnsi="Wingdings" w:hint="default"/>
      </w:rPr>
    </w:lvl>
    <w:lvl w:ilvl="3" w:tplc="1C090001" w:tentative="1">
      <w:start w:val="1"/>
      <w:numFmt w:val="bullet"/>
      <w:lvlText w:val=""/>
      <w:lvlJc w:val="left"/>
      <w:pPr>
        <w:ind w:left="2618" w:hanging="360"/>
      </w:pPr>
      <w:rPr>
        <w:rFonts w:ascii="Symbol" w:hAnsi="Symbol" w:hint="default"/>
      </w:rPr>
    </w:lvl>
    <w:lvl w:ilvl="4" w:tplc="1C090003" w:tentative="1">
      <w:start w:val="1"/>
      <w:numFmt w:val="bullet"/>
      <w:lvlText w:val="o"/>
      <w:lvlJc w:val="left"/>
      <w:pPr>
        <w:ind w:left="3338" w:hanging="360"/>
      </w:pPr>
      <w:rPr>
        <w:rFonts w:ascii="Courier New" w:hAnsi="Courier New" w:cs="Courier New" w:hint="default"/>
      </w:rPr>
    </w:lvl>
    <w:lvl w:ilvl="5" w:tplc="1C090005" w:tentative="1">
      <w:start w:val="1"/>
      <w:numFmt w:val="bullet"/>
      <w:lvlText w:val=""/>
      <w:lvlJc w:val="left"/>
      <w:pPr>
        <w:ind w:left="4058" w:hanging="360"/>
      </w:pPr>
      <w:rPr>
        <w:rFonts w:ascii="Wingdings" w:hAnsi="Wingdings" w:hint="default"/>
      </w:rPr>
    </w:lvl>
    <w:lvl w:ilvl="6" w:tplc="1C090001" w:tentative="1">
      <w:start w:val="1"/>
      <w:numFmt w:val="bullet"/>
      <w:lvlText w:val=""/>
      <w:lvlJc w:val="left"/>
      <w:pPr>
        <w:ind w:left="4778" w:hanging="360"/>
      </w:pPr>
      <w:rPr>
        <w:rFonts w:ascii="Symbol" w:hAnsi="Symbol" w:hint="default"/>
      </w:rPr>
    </w:lvl>
    <w:lvl w:ilvl="7" w:tplc="1C090003" w:tentative="1">
      <w:start w:val="1"/>
      <w:numFmt w:val="bullet"/>
      <w:lvlText w:val="o"/>
      <w:lvlJc w:val="left"/>
      <w:pPr>
        <w:ind w:left="5498" w:hanging="360"/>
      </w:pPr>
      <w:rPr>
        <w:rFonts w:ascii="Courier New" w:hAnsi="Courier New" w:cs="Courier New" w:hint="default"/>
      </w:rPr>
    </w:lvl>
    <w:lvl w:ilvl="8" w:tplc="1C090005" w:tentative="1">
      <w:start w:val="1"/>
      <w:numFmt w:val="bullet"/>
      <w:lvlText w:val=""/>
      <w:lvlJc w:val="left"/>
      <w:pPr>
        <w:ind w:left="6218" w:hanging="360"/>
      </w:pPr>
      <w:rPr>
        <w:rFonts w:ascii="Wingdings" w:hAnsi="Wingdings" w:hint="default"/>
      </w:rPr>
    </w:lvl>
  </w:abstractNum>
  <w:abstractNum w:abstractNumId="29">
    <w:nsid w:val="582011D0"/>
    <w:multiLevelType w:val="hybridMultilevel"/>
    <w:tmpl w:val="FE349A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59513BB4"/>
    <w:multiLevelType w:val="hybridMultilevel"/>
    <w:tmpl w:val="3894104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1">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32">
    <w:nsid w:val="5D391B7D"/>
    <w:multiLevelType w:val="hybridMultilevel"/>
    <w:tmpl w:val="EA9AA8E4"/>
    <w:lvl w:ilvl="0" w:tplc="BFCA25E4">
      <w:start w:val="1"/>
      <w:numFmt w:val="bullet"/>
      <w:pStyle w:val="1aBulTable"/>
      <w:lvlText w:val="•"/>
      <w:lvlJc w:val="left"/>
      <w:pPr>
        <w:tabs>
          <w:tab w:val="num" w:pos="360"/>
        </w:tabs>
        <w:ind w:left="360" w:hanging="360"/>
      </w:pPr>
      <w:rPr>
        <w:rFonts w:ascii="Arial" w:hAnsi="Arial" w:cs="Times New Roman" w:hint="default"/>
      </w:rPr>
    </w:lvl>
    <w:lvl w:ilvl="1" w:tplc="F98C16CA">
      <w:start w:val="1"/>
      <w:numFmt w:val="bullet"/>
      <w:lvlText w:val="•"/>
      <w:lvlJc w:val="left"/>
      <w:pPr>
        <w:tabs>
          <w:tab w:val="num" w:pos="1080"/>
        </w:tabs>
        <w:ind w:left="1080" w:hanging="360"/>
      </w:pPr>
      <w:rPr>
        <w:rFonts w:ascii="Arial" w:hAnsi="Arial" w:cs="Times New Roman" w:hint="default"/>
      </w:rPr>
    </w:lvl>
    <w:lvl w:ilvl="2" w:tplc="B0484146">
      <w:start w:val="1"/>
      <w:numFmt w:val="bullet"/>
      <w:lvlText w:val="•"/>
      <w:lvlJc w:val="left"/>
      <w:pPr>
        <w:tabs>
          <w:tab w:val="num" w:pos="1800"/>
        </w:tabs>
        <w:ind w:left="1800" w:hanging="360"/>
      </w:pPr>
      <w:rPr>
        <w:rFonts w:ascii="Arial" w:hAnsi="Arial" w:cs="Times New Roman" w:hint="default"/>
      </w:rPr>
    </w:lvl>
    <w:lvl w:ilvl="3" w:tplc="831ADB1C">
      <w:start w:val="1"/>
      <w:numFmt w:val="bullet"/>
      <w:lvlText w:val="•"/>
      <w:lvlJc w:val="left"/>
      <w:pPr>
        <w:tabs>
          <w:tab w:val="num" w:pos="2520"/>
        </w:tabs>
        <w:ind w:left="2520" w:hanging="360"/>
      </w:pPr>
      <w:rPr>
        <w:rFonts w:ascii="Arial" w:hAnsi="Arial" w:cs="Times New Roman" w:hint="default"/>
      </w:rPr>
    </w:lvl>
    <w:lvl w:ilvl="4" w:tplc="4A54E848">
      <w:start w:val="1"/>
      <w:numFmt w:val="bullet"/>
      <w:lvlText w:val="•"/>
      <w:lvlJc w:val="left"/>
      <w:pPr>
        <w:tabs>
          <w:tab w:val="num" w:pos="3240"/>
        </w:tabs>
        <w:ind w:left="3240" w:hanging="360"/>
      </w:pPr>
      <w:rPr>
        <w:rFonts w:ascii="Arial" w:hAnsi="Arial" w:cs="Times New Roman" w:hint="default"/>
      </w:rPr>
    </w:lvl>
    <w:lvl w:ilvl="5" w:tplc="CF404D6C">
      <w:start w:val="1"/>
      <w:numFmt w:val="bullet"/>
      <w:lvlText w:val="•"/>
      <w:lvlJc w:val="left"/>
      <w:pPr>
        <w:tabs>
          <w:tab w:val="num" w:pos="3960"/>
        </w:tabs>
        <w:ind w:left="3960" w:hanging="360"/>
      </w:pPr>
      <w:rPr>
        <w:rFonts w:ascii="Arial" w:hAnsi="Arial" w:cs="Times New Roman" w:hint="default"/>
      </w:rPr>
    </w:lvl>
    <w:lvl w:ilvl="6" w:tplc="AD78753E">
      <w:start w:val="1"/>
      <w:numFmt w:val="bullet"/>
      <w:lvlText w:val="•"/>
      <w:lvlJc w:val="left"/>
      <w:pPr>
        <w:tabs>
          <w:tab w:val="num" w:pos="4680"/>
        </w:tabs>
        <w:ind w:left="4680" w:hanging="360"/>
      </w:pPr>
      <w:rPr>
        <w:rFonts w:ascii="Arial" w:hAnsi="Arial" w:cs="Times New Roman" w:hint="default"/>
      </w:rPr>
    </w:lvl>
    <w:lvl w:ilvl="7" w:tplc="39F83958">
      <w:start w:val="1"/>
      <w:numFmt w:val="bullet"/>
      <w:lvlText w:val="•"/>
      <w:lvlJc w:val="left"/>
      <w:pPr>
        <w:tabs>
          <w:tab w:val="num" w:pos="5400"/>
        </w:tabs>
        <w:ind w:left="5400" w:hanging="360"/>
      </w:pPr>
      <w:rPr>
        <w:rFonts w:ascii="Arial" w:hAnsi="Arial" w:cs="Times New Roman" w:hint="default"/>
      </w:rPr>
    </w:lvl>
    <w:lvl w:ilvl="8" w:tplc="582ACA88">
      <w:start w:val="1"/>
      <w:numFmt w:val="bullet"/>
      <w:lvlText w:val="•"/>
      <w:lvlJc w:val="left"/>
      <w:pPr>
        <w:tabs>
          <w:tab w:val="num" w:pos="6120"/>
        </w:tabs>
        <w:ind w:left="6120" w:hanging="360"/>
      </w:pPr>
      <w:rPr>
        <w:rFonts w:ascii="Arial" w:hAnsi="Arial" w:cs="Times New Roman" w:hint="default"/>
      </w:rPr>
    </w:lvl>
  </w:abstractNum>
  <w:abstractNum w:abstractNumId="33">
    <w:nsid w:val="600559C6"/>
    <w:multiLevelType w:val="hybridMultilevel"/>
    <w:tmpl w:val="F47E26BC"/>
    <w:lvl w:ilvl="0" w:tplc="5784CE48">
      <w:start w:val="1"/>
      <w:numFmt w:val="bullet"/>
      <w:pStyle w:val="111head2"/>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34">
    <w:nsid w:val="622D1FB8"/>
    <w:multiLevelType w:val="hybridMultilevel"/>
    <w:tmpl w:val="D938F27C"/>
    <w:lvl w:ilvl="0" w:tplc="62B8ACEA">
      <w:start w:val="1"/>
      <w:numFmt w:val="bullet"/>
      <w:lvlText w:val="•"/>
      <w:lvlJc w:val="left"/>
      <w:pPr>
        <w:tabs>
          <w:tab w:val="num" w:pos="785"/>
        </w:tabs>
        <w:ind w:left="785" w:hanging="360"/>
      </w:pPr>
      <w:rPr>
        <w:rFonts w:ascii="Arial" w:hAnsi="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69757B4E"/>
    <w:multiLevelType w:val="hybridMultilevel"/>
    <w:tmpl w:val="438CB4C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7">
    <w:nsid w:val="6C3D3EE5"/>
    <w:multiLevelType w:val="hybridMultilevel"/>
    <w:tmpl w:val="8BE4435C"/>
    <w:lvl w:ilvl="0" w:tplc="B0AE96B2">
      <w:start w:val="1"/>
      <w:numFmt w:val="decimal"/>
      <w:pStyle w:val="Heading7"/>
      <w:lvlText w:val="%1."/>
      <w:lvlJc w:val="left"/>
      <w:pPr>
        <w:ind w:left="1637"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709311CC"/>
    <w:multiLevelType w:val="hybridMultilevel"/>
    <w:tmpl w:val="79CAD3E2"/>
    <w:lvl w:ilvl="0" w:tplc="FB128526">
      <w:start w:val="1"/>
      <w:numFmt w:val="bullet"/>
      <w:lvlText w:val=""/>
      <w:lvlJc w:val="left"/>
      <w:pPr>
        <w:ind w:left="360" w:hanging="360"/>
      </w:pPr>
      <w:rPr>
        <w:rFonts w:ascii="Symbol" w:hAnsi="Symbol" w:hint="default"/>
        <w:lang w:val="en-ZA"/>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nsid w:val="73706587"/>
    <w:multiLevelType w:val="hybridMultilevel"/>
    <w:tmpl w:val="52C6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358D4"/>
    <w:multiLevelType w:val="singleLevel"/>
    <w:tmpl w:val="51827A34"/>
    <w:lvl w:ilvl="0">
      <w:start w:val="1"/>
      <w:numFmt w:val="bullet"/>
      <w:pStyle w:val="BSubheading-Blue"/>
      <w:lvlText w:val=""/>
      <w:lvlJc w:val="left"/>
      <w:pPr>
        <w:tabs>
          <w:tab w:val="num" w:pos="3195"/>
        </w:tabs>
        <w:ind w:left="3195" w:hanging="360"/>
      </w:pPr>
      <w:rPr>
        <w:rFonts w:ascii="Symbol" w:hAnsi="Symbol" w:hint="default"/>
      </w:rPr>
    </w:lvl>
  </w:abstractNum>
  <w:abstractNum w:abstractNumId="41">
    <w:nsid w:val="7FE711C2"/>
    <w:multiLevelType w:val="hybridMultilevel"/>
    <w:tmpl w:val="F9D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7"/>
  </w:num>
  <w:num w:numId="4">
    <w:abstractNumId w:val="1"/>
  </w:num>
  <w:num w:numId="5">
    <w:abstractNumId w:val="16"/>
  </w:num>
  <w:num w:numId="6">
    <w:abstractNumId w:val="18"/>
  </w:num>
  <w:num w:numId="7">
    <w:abstractNumId w:val="36"/>
  </w:num>
  <w:num w:numId="8">
    <w:abstractNumId w:val="22"/>
  </w:num>
  <w:num w:numId="9">
    <w:abstractNumId w:val="21"/>
  </w:num>
  <w:num w:numId="10">
    <w:abstractNumId w:val="37"/>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6"/>
  </w:num>
  <w:num w:numId="15">
    <w:abstractNumId w:val="17"/>
  </w:num>
  <w:num w:numId="16">
    <w:abstractNumId w:val="0"/>
  </w:num>
  <w:num w:numId="17">
    <w:abstractNumId w:val="34"/>
  </w:num>
  <w:num w:numId="18">
    <w:abstractNumId w:val="41"/>
  </w:num>
  <w:num w:numId="19">
    <w:abstractNumId w:val="39"/>
  </w:num>
  <w:num w:numId="20">
    <w:abstractNumId w:val="40"/>
  </w:num>
  <w:num w:numId="21">
    <w:abstractNumId w:val="5"/>
  </w:num>
  <w:num w:numId="22">
    <w:abstractNumId w:val="15"/>
  </w:num>
  <w:num w:numId="23">
    <w:abstractNumId w:val="1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32"/>
  </w:num>
  <w:num w:numId="27">
    <w:abstractNumId w:val="33"/>
  </w:num>
  <w:num w:numId="28">
    <w:abstractNumId w:val="14"/>
  </w:num>
  <w:num w:numId="29">
    <w:abstractNumId w:val="4"/>
  </w:num>
  <w:num w:numId="30">
    <w:abstractNumId w:val="19"/>
  </w:num>
  <w:num w:numId="31">
    <w:abstractNumId w:val="25"/>
  </w:num>
  <w:num w:numId="32">
    <w:abstractNumId w:val="27"/>
  </w:num>
  <w:num w:numId="33">
    <w:abstractNumId w:val="38"/>
  </w:num>
  <w:num w:numId="34">
    <w:abstractNumId w:val="35"/>
  </w:num>
  <w:num w:numId="35">
    <w:abstractNumId w:val="8"/>
  </w:num>
  <w:num w:numId="36">
    <w:abstractNumId w:val="24"/>
  </w:num>
  <w:num w:numId="37">
    <w:abstractNumId w:val="10"/>
  </w:num>
  <w:num w:numId="38">
    <w:abstractNumId w:val="28"/>
  </w:num>
  <w:num w:numId="39">
    <w:abstractNumId w:val="9"/>
  </w:num>
  <w:num w:numId="40">
    <w:abstractNumId w:val="30"/>
  </w:num>
  <w:num w:numId="41">
    <w:abstractNumId w:val="13"/>
  </w:num>
  <w:num w:numId="42">
    <w:abstractNumId w:val="26"/>
  </w:num>
  <w:num w:numId="4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56"/>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20B9"/>
    <w:rsid w:val="00012C2F"/>
    <w:rsid w:val="00013575"/>
    <w:rsid w:val="000138B2"/>
    <w:rsid w:val="000142F4"/>
    <w:rsid w:val="00014678"/>
    <w:rsid w:val="00015DC0"/>
    <w:rsid w:val="0002110E"/>
    <w:rsid w:val="00021328"/>
    <w:rsid w:val="0002226F"/>
    <w:rsid w:val="000226DC"/>
    <w:rsid w:val="000228EA"/>
    <w:rsid w:val="0002329F"/>
    <w:rsid w:val="00024EB0"/>
    <w:rsid w:val="000262C0"/>
    <w:rsid w:val="00027ACC"/>
    <w:rsid w:val="00027E46"/>
    <w:rsid w:val="00027F5A"/>
    <w:rsid w:val="00030521"/>
    <w:rsid w:val="00033501"/>
    <w:rsid w:val="000338C5"/>
    <w:rsid w:val="00034830"/>
    <w:rsid w:val="000351DC"/>
    <w:rsid w:val="000376A9"/>
    <w:rsid w:val="00040412"/>
    <w:rsid w:val="00041540"/>
    <w:rsid w:val="00041838"/>
    <w:rsid w:val="000454EF"/>
    <w:rsid w:val="0004644A"/>
    <w:rsid w:val="00047F7B"/>
    <w:rsid w:val="000504B9"/>
    <w:rsid w:val="00052817"/>
    <w:rsid w:val="000550D9"/>
    <w:rsid w:val="000554E4"/>
    <w:rsid w:val="00056309"/>
    <w:rsid w:val="00056395"/>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5F8"/>
    <w:rsid w:val="000847F8"/>
    <w:rsid w:val="00086009"/>
    <w:rsid w:val="00086A8C"/>
    <w:rsid w:val="00086EF1"/>
    <w:rsid w:val="00090E6D"/>
    <w:rsid w:val="0009390C"/>
    <w:rsid w:val="000945A8"/>
    <w:rsid w:val="00095C41"/>
    <w:rsid w:val="00097070"/>
    <w:rsid w:val="000A2286"/>
    <w:rsid w:val="000A2E32"/>
    <w:rsid w:val="000A4B81"/>
    <w:rsid w:val="000A4DBD"/>
    <w:rsid w:val="000B0318"/>
    <w:rsid w:val="000B0E16"/>
    <w:rsid w:val="000B3854"/>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E0E98"/>
    <w:rsid w:val="000E2027"/>
    <w:rsid w:val="000E2C06"/>
    <w:rsid w:val="000E3B91"/>
    <w:rsid w:val="000E3CB5"/>
    <w:rsid w:val="000E4C0D"/>
    <w:rsid w:val="000E67CA"/>
    <w:rsid w:val="000E69B8"/>
    <w:rsid w:val="000E78E8"/>
    <w:rsid w:val="000F1F3A"/>
    <w:rsid w:val="000F2065"/>
    <w:rsid w:val="000F234E"/>
    <w:rsid w:val="000F388F"/>
    <w:rsid w:val="000F6788"/>
    <w:rsid w:val="00100242"/>
    <w:rsid w:val="00100392"/>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21060"/>
    <w:rsid w:val="00121F7C"/>
    <w:rsid w:val="00122450"/>
    <w:rsid w:val="00123CE3"/>
    <w:rsid w:val="0012667F"/>
    <w:rsid w:val="00126D38"/>
    <w:rsid w:val="00127D0D"/>
    <w:rsid w:val="001306D1"/>
    <w:rsid w:val="001324CE"/>
    <w:rsid w:val="00133E8C"/>
    <w:rsid w:val="00134BC8"/>
    <w:rsid w:val="00137334"/>
    <w:rsid w:val="0014031E"/>
    <w:rsid w:val="0014262A"/>
    <w:rsid w:val="00143CDB"/>
    <w:rsid w:val="00146834"/>
    <w:rsid w:val="00147697"/>
    <w:rsid w:val="001500B7"/>
    <w:rsid w:val="001516CD"/>
    <w:rsid w:val="00152099"/>
    <w:rsid w:val="0015211F"/>
    <w:rsid w:val="001528F8"/>
    <w:rsid w:val="001529AE"/>
    <w:rsid w:val="0015343C"/>
    <w:rsid w:val="00153824"/>
    <w:rsid w:val="00153FF6"/>
    <w:rsid w:val="0015503F"/>
    <w:rsid w:val="001574FC"/>
    <w:rsid w:val="0016007C"/>
    <w:rsid w:val="001603BD"/>
    <w:rsid w:val="00161CA6"/>
    <w:rsid w:val="00164F12"/>
    <w:rsid w:val="00170952"/>
    <w:rsid w:val="00170C11"/>
    <w:rsid w:val="001719ED"/>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62F"/>
    <w:rsid w:val="001A367B"/>
    <w:rsid w:val="001A387D"/>
    <w:rsid w:val="001A4272"/>
    <w:rsid w:val="001A616D"/>
    <w:rsid w:val="001A69E5"/>
    <w:rsid w:val="001A771C"/>
    <w:rsid w:val="001A776D"/>
    <w:rsid w:val="001B02F2"/>
    <w:rsid w:val="001B0ADD"/>
    <w:rsid w:val="001B12C6"/>
    <w:rsid w:val="001B1624"/>
    <w:rsid w:val="001B3005"/>
    <w:rsid w:val="001B50CE"/>
    <w:rsid w:val="001B60AA"/>
    <w:rsid w:val="001B6809"/>
    <w:rsid w:val="001B7737"/>
    <w:rsid w:val="001B781C"/>
    <w:rsid w:val="001C02EF"/>
    <w:rsid w:val="001C1139"/>
    <w:rsid w:val="001C1A86"/>
    <w:rsid w:val="001C288F"/>
    <w:rsid w:val="001C4638"/>
    <w:rsid w:val="001C5292"/>
    <w:rsid w:val="001C5F3D"/>
    <w:rsid w:val="001C6B38"/>
    <w:rsid w:val="001C707A"/>
    <w:rsid w:val="001C76CF"/>
    <w:rsid w:val="001C7B67"/>
    <w:rsid w:val="001D1D6E"/>
    <w:rsid w:val="001D5CBD"/>
    <w:rsid w:val="001D6332"/>
    <w:rsid w:val="001E0928"/>
    <w:rsid w:val="001E2DA9"/>
    <w:rsid w:val="001E37EE"/>
    <w:rsid w:val="001E3F4B"/>
    <w:rsid w:val="001E5BB4"/>
    <w:rsid w:val="001E6115"/>
    <w:rsid w:val="001E6959"/>
    <w:rsid w:val="001E7438"/>
    <w:rsid w:val="001F03F7"/>
    <w:rsid w:val="001F0A88"/>
    <w:rsid w:val="001F1899"/>
    <w:rsid w:val="001F1CF5"/>
    <w:rsid w:val="001F33AF"/>
    <w:rsid w:val="001F38DA"/>
    <w:rsid w:val="001F4083"/>
    <w:rsid w:val="001F4789"/>
    <w:rsid w:val="001F50D7"/>
    <w:rsid w:val="001F52B4"/>
    <w:rsid w:val="001F6C60"/>
    <w:rsid w:val="001F7DCB"/>
    <w:rsid w:val="0020027A"/>
    <w:rsid w:val="002004A3"/>
    <w:rsid w:val="00201880"/>
    <w:rsid w:val="00203E15"/>
    <w:rsid w:val="00205B73"/>
    <w:rsid w:val="0020665F"/>
    <w:rsid w:val="00207C88"/>
    <w:rsid w:val="00210D3E"/>
    <w:rsid w:val="00211B8D"/>
    <w:rsid w:val="00212B1A"/>
    <w:rsid w:val="00213751"/>
    <w:rsid w:val="00214936"/>
    <w:rsid w:val="002156DB"/>
    <w:rsid w:val="00215B00"/>
    <w:rsid w:val="00216005"/>
    <w:rsid w:val="0021652D"/>
    <w:rsid w:val="0022009C"/>
    <w:rsid w:val="002203FF"/>
    <w:rsid w:val="0022586F"/>
    <w:rsid w:val="00226048"/>
    <w:rsid w:val="0022746F"/>
    <w:rsid w:val="00230577"/>
    <w:rsid w:val="0023093E"/>
    <w:rsid w:val="00236884"/>
    <w:rsid w:val="00237003"/>
    <w:rsid w:val="00237473"/>
    <w:rsid w:val="00237F7F"/>
    <w:rsid w:val="002409AF"/>
    <w:rsid w:val="00241A04"/>
    <w:rsid w:val="00242800"/>
    <w:rsid w:val="00243BDB"/>
    <w:rsid w:val="00244491"/>
    <w:rsid w:val="00244512"/>
    <w:rsid w:val="0024537E"/>
    <w:rsid w:val="002456F1"/>
    <w:rsid w:val="002459C9"/>
    <w:rsid w:val="00250620"/>
    <w:rsid w:val="00251554"/>
    <w:rsid w:val="00252A9C"/>
    <w:rsid w:val="00253084"/>
    <w:rsid w:val="00253FDE"/>
    <w:rsid w:val="0025417D"/>
    <w:rsid w:val="00254191"/>
    <w:rsid w:val="00254867"/>
    <w:rsid w:val="002565BD"/>
    <w:rsid w:val="002566F1"/>
    <w:rsid w:val="0025744E"/>
    <w:rsid w:val="0026061E"/>
    <w:rsid w:val="0026108A"/>
    <w:rsid w:val="00262088"/>
    <w:rsid w:val="00262A5F"/>
    <w:rsid w:val="00262BD0"/>
    <w:rsid w:val="00263413"/>
    <w:rsid w:val="00263FCD"/>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456"/>
    <w:rsid w:val="00285636"/>
    <w:rsid w:val="002860B6"/>
    <w:rsid w:val="00287619"/>
    <w:rsid w:val="00287710"/>
    <w:rsid w:val="00287920"/>
    <w:rsid w:val="00290FB4"/>
    <w:rsid w:val="0029101B"/>
    <w:rsid w:val="0029185D"/>
    <w:rsid w:val="00291AEE"/>
    <w:rsid w:val="00292A3F"/>
    <w:rsid w:val="00293419"/>
    <w:rsid w:val="0029504D"/>
    <w:rsid w:val="002956B8"/>
    <w:rsid w:val="002A0937"/>
    <w:rsid w:val="002A0B82"/>
    <w:rsid w:val="002A22E9"/>
    <w:rsid w:val="002A26C0"/>
    <w:rsid w:val="002A2A8E"/>
    <w:rsid w:val="002A2B32"/>
    <w:rsid w:val="002A588C"/>
    <w:rsid w:val="002A7206"/>
    <w:rsid w:val="002A735C"/>
    <w:rsid w:val="002B2FC4"/>
    <w:rsid w:val="002B42A1"/>
    <w:rsid w:val="002B7F23"/>
    <w:rsid w:val="002C07AF"/>
    <w:rsid w:val="002C12D8"/>
    <w:rsid w:val="002C13C9"/>
    <w:rsid w:val="002C4448"/>
    <w:rsid w:val="002D22C7"/>
    <w:rsid w:val="002D28FD"/>
    <w:rsid w:val="002D6152"/>
    <w:rsid w:val="002D6CC1"/>
    <w:rsid w:val="002D7AB0"/>
    <w:rsid w:val="002D7E8B"/>
    <w:rsid w:val="002E06BD"/>
    <w:rsid w:val="002E403A"/>
    <w:rsid w:val="002E48CB"/>
    <w:rsid w:val="002E72EF"/>
    <w:rsid w:val="002E76E3"/>
    <w:rsid w:val="002F037B"/>
    <w:rsid w:val="002F14D1"/>
    <w:rsid w:val="002F24A8"/>
    <w:rsid w:val="003008D3"/>
    <w:rsid w:val="003049A8"/>
    <w:rsid w:val="00305A60"/>
    <w:rsid w:val="00307016"/>
    <w:rsid w:val="00307661"/>
    <w:rsid w:val="00307684"/>
    <w:rsid w:val="00307DE0"/>
    <w:rsid w:val="003108DB"/>
    <w:rsid w:val="00313524"/>
    <w:rsid w:val="00314B76"/>
    <w:rsid w:val="00314BB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1B7D"/>
    <w:rsid w:val="00342C2C"/>
    <w:rsid w:val="00344497"/>
    <w:rsid w:val="003444EB"/>
    <w:rsid w:val="00351318"/>
    <w:rsid w:val="00351D4A"/>
    <w:rsid w:val="00355ED7"/>
    <w:rsid w:val="00355F20"/>
    <w:rsid w:val="003564C7"/>
    <w:rsid w:val="00356762"/>
    <w:rsid w:val="00356C84"/>
    <w:rsid w:val="0036018B"/>
    <w:rsid w:val="00360AD2"/>
    <w:rsid w:val="00362E11"/>
    <w:rsid w:val="00366A91"/>
    <w:rsid w:val="003676C5"/>
    <w:rsid w:val="003706FA"/>
    <w:rsid w:val="00372127"/>
    <w:rsid w:val="003744D4"/>
    <w:rsid w:val="0037533D"/>
    <w:rsid w:val="0037551A"/>
    <w:rsid w:val="00375613"/>
    <w:rsid w:val="00377D3C"/>
    <w:rsid w:val="0038078F"/>
    <w:rsid w:val="00380E12"/>
    <w:rsid w:val="00381C53"/>
    <w:rsid w:val="0038335A"/>
    <w:rsid w:val="003843A9"/>
    <w:rsid w:val="00384993"/>
    <w:rsid w:val="003855D4"/>
    <w:rsid w:val="00387349"/>
    <w:rsid w:val="00387635"/>
    <w:rsid w:val="00392DF7"/>
    <w:rsid w:val="0039364E"/>
    <w:rsid w:val="0039423B"/>
    <w:rsid w:val="00394522"/>
    <w:rsid w:val="0039626F"/>
    <w:rsid w:val="00397E0A"/>
    <w:rsid w:val="00397EBD"/>
    <w:rsid w:val="003A047F"/>
    <w:rsid w:val="003A5D37"/>
    <w:rsid w:val="003A68D5"/>
    <w:rsid w:val="003B0EDA"/>
    <w:rsid w:val="003B5092"/>
    <w:rsid w:val="003B5437"/>
    <w:rsid w:val="003B6814"/>
    <w:rsid w:val="003C17CB"/>
    <w:rsid w:val="003C1C8C"/>
    <w:rsid w:val="003C4106"/>
    <w:rsid w:val="003C57C8"/>
    <w:rsid w:val="003C5D3B"/>
    <w:rsid w:val="003C7E81"/>
    <w:rsid w:val="003D080D"/>
    <w:rsid w:val="003D2A9B"/>
    <w:rsid w:val="003D41B4"/>
    <w:rsid w:val="003D782E"/>
    <w:rsid w:val="003D7C22"/>
    <w:rsid w:val="003D7E72"/>
    <w:rsid w:val="003E20F7"/>
    <w:rsid w:val="003E26B0"/>
    <w:rsid w:val="003E3B64"/>
    <w:rsid w:val="003E3D2D"/>
    <w:rsid w:val="003E440D"/>
    <w:rsid w:val="003E45F6"/>
    <w:rsid w:val="003E4960"/>
    <w:rsid w:val="003E6ADE"/>
    <w:rsid w:val="003F25A1"/>
    <w:rsid w:val="003F2B14"/>
    <w:rsid w:val="003F2C16"/>
    <w:rsid w:val="003F3039"/>
    <w:rsid w:val="003F4C11"/>
    <w:rsid w:val="003F510C"/>
    <w:rsid w:val="003F5910"/>
    <w:rsid w:val="003F5C32"/>
    <w:rsid w:val="003F5EA4"/>
    <w:rsid w:val="003F6912"/>
    <w:rsid w:val="003F6D80"/>
    <w:rsid w:val="003F6FB2"/>
    <w:rsid w:val="003F722B"/>
    <w:rsid w:val="0040240C"/>
    <w:rsid w:val="004052DF"/>
    <w:rsid w:val="00405AC8"/>
    <w:rsid w:val="00406EB3"/>
    <w:rsid w:val="004127C3"/>
    <w:rsid w:val="004139CB"/>
    <w:rsid w:val="0041464E"/>
    <w:rsid w:val="00417413"/>
    <w:rsid w:val="0041794E"/>
    <w:rsid w:val="004210F8"/>
    <w:rsid w:val="00422903"/>
    <w:rsid w:val="004229DA"/>
    <w:rsid w:val="00424192"/>
    <w:rsid w:val="00424A73"/>
    <w:rsid w:val="004252FA"/>
    <w:rsid w:val="0042577B"/>
    <w:rsid w:val="004261A3"/>
    <w:rsid w:val="0042657F"/>
    <w:rsid w:val="00427380"/>
    <w:rsid w:val="00427DF3"/>
    <w:rsid w:val="004300F9"/>
    <w:rsid w:val="00430C92"/>
    <w:rsid w:val="0043131C"/>
    <w:rsid w:val="004315E1"/>
    <w:rsid w:val="0043163C"/>
    <w:rsid w:val="004317BC"/>
    <w:rsid w:val="0043232E"/>
    <w:rsid w:val="00432611"/>
    <w:rsid w:val="00433864"/>
    <w:rsid w:val="00434F0F"/>
    <w:rsid w:val="00434F12"/>
    <w:rsid w:val="00437104"/>
    <w:rsid w:val="004373D5"/>
    <w:rsid w:val="004379C3"/>
    <w:rsid w:val="00440928"/>
    <w:rsid w:val="00441AE6"/>
    <w:rsid w:val="004443E0"/>
    <w:rsid w:val="00444600"/>
    <w:rsid w:val="004456D7"/>
    <w:rsid w:val="00450936"/>
    <w:rsid w:val="00450EC3"/>
    <w:rsid w:val="004523B1"/>
    <w:rsid w:val="00453D1F"/>
    <w:rsid w:val="00457304"/>
    <w:rsid w:val="00460939"/>
    <w:rsid w:val="00463D92"/>
    <w:rsid w:val="00465505"/>
    <w:rsid w:val="00465901"/>
    <w:rsid w:val="00465FEA"/>
    <w:rsid w:val="00467250"/>
    <w:rsid w:val="0046733A"/>
    <w:rsid w:val="00467397"/>
    <w:rsid w:val="00467A50"/>
    <w:rsid w:val="00470547"/>
    <w:rsid w:val="004705EE"/>
    <w:rsid w:val="004705FD"/>
    <w:rsid w:val="00470C7D"/>
    <w:rsid w:val="00471780"/>
    <w:rsid w:val="00473558"/>
    <w:rsid w:val="004735FB"/>
    <w:rsid w:val="00475888"/>
    <w:rsid w:val="0047596D"/>
    <w:rsid w:val="00475AE1"/>
    <w:rsid w:val="00475D21"/>
    <w:rsid w:val="00475EBF"/>
    <w:rsid w:val="004764C1"/>
    <w:rsid w:val="00476A73"/>
    <w:rsid w:val="00476B67"/>
    <w:rsid w:val="00480597"/>
    <w:rsid w:val="00486054"/>
    <w:rsid w:val="004921F9"/>
    <w:rsid w:val="00495554"/>
    <w:rsid w:val="004A2CF3"/>
    <w:rsid w:val="004A30C1"/>
    <w:rsid w:val="004A33FD"/>
    <w:rsid w:val="004A34FC"/>
    <w:rsid w:val="004A4115"/>
    <w:rsid w:val="004B0C76"/>
    <w:rsid w:val="004B1010"/>
    <w:rsid w:val="004B2970"/>
    <w:rsid w:val="004B2AA4"/>
    <w:rsid w:val="004B4113"/>
    <w:rsid w:val="004B7B93"/>
    <w:rsid w:val="004C179C"/>
    <w:rsid w:val="004C1C38"/>
    <w:rsid w:val="004C247C"/>
    <w:rsid w:val="004C2A91"/>
    <w:rsid w:val="004C3FB5"/>
    <w:rsid w:val="004C4EB1"/>
    <w:rsid w:val="004C5685"/>
    <w:rsid w:val="004C6D3B"/>
    <w:rsid w:val="004C7F0D"/>
    <w:rsid w:val="004D06CB"/>
    <w:rsid w:val="004D184D"/>
    <w:rsid w:val="004D3A0F"/>
    <w:rsid w:val="004D5904"/>
    <w:rsid w:val="004D635D"/>
    <w:rsid w:val="004E3BC6"/>
    <w:rsid w:val="004E4C9B"/>
    <w:rsid w:val="004F2886"/>
    <w:rsid w:val="004F3317"/>
    <w:rsid w:val="004F4566"/>
    <w:rsid w:val="004F5053"/>
    <w:rsid w:val="004F5DD8"/>
    <w:rsid w:val="004F68E9"/>
    <w:rsid w:val="00501068"/>
    <w:rsid w:val="00501E41"/>
    <w:rsid w:val="00501E78"/>
    <w:rsid w:val="00502677"/>
    <w:rsid w:val="005050E2"/>
    <w:rsid w:val="00506B95"/>
    <w:rsid w:val="0050737A"/>
    <w:rsid w:val="00507792"/>
    <w:rsid w:val="00510C3C"/>
    <w:rsid w:val="0051471C"/>
    <w:rsid w:val="00516AD1"/>
    <w:rsid w:val="00517C1F"/>
    <w:rsid w:val="00520011"/>
    <w:rsid w:val="00524274"/>
    <w:rsid w:val="00524DC7"/>
    <w:rsid w:val="0052631B"/>
    <w:rsid w:val="00526D5A"/>
    <w:rsid w:val="005306E1"/>
    <w:rsid w:val="00532C1E"/>
    <w:rsid w:val="0053300F"/>
    <w:rsid w:val="00533040"/>
    <w:rsid w:val="0053329C"/>
    <w:rsid w:val="00536F59"/>
    <w:rsid w:val="00537F4F"/>
    <w:rsid w:val="005426F4"/>
    <w:rsid w:val="00542C02"/>
    <w:rsid w:val="00543B98"/>
    <w:rsid w:val="00544A96"/>
    <w:rsid w:val="00546E69"/>
    <w:rsid w:val="00551DBD"/>
    <w:rsid w:val="005526D0"/>
    <w:rsid w:val="005528D3"/>
    <w:rsid w:val="005536CA"/>
    <w:rsid w:val="00553A29"/>
    <w:rsid w:val="005551E4"/>
    <w:rsid w:val="0055637F"/>
    <w:rsid w:val="00560DFB"/>
    <w:rsid w:val="005625A6"/>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6A5E"/>
    <w:rsid w:val="00576FEB"/>
    <w:rsid w:val="00577658"/>
    <w:rsid w:val="00580EB7"/>
    <w:rsid w:val="00581DB9"/>
    <w:rsid w:val="005827DA"/>
    <w:rsid w:val="00582A5A"/>
    <w:rsid w:val="00582F2C"/>
    <w:rsid w:val="005843BD"/>
    <w:rsid w:val="00585FFB"/>
    <w:rsid w:val="0058654C"/>
    <w:rsid w:val="0058770D"/>
    <w:rsid w:val="00591EBA"/>
    <w:rsid w:val="00595492"/>
    <w:rsid w:val="005966F8"/>
    <w:rsid w:val="00596AF2"/>
    <w:rsid w:val="005A003B"/>
    <w:rsid w:val="005A074F"/>
    <w:rsid w:val="005A2873"/>
    <w:rsid w:val="005A59A2"/>
    <w:rsid w:val="005A631A"/>
    <w:rsid w:val="005A6C11"/>
    <w:rsid w:val="005A73AD"/>
    <w:rsid w:val="005B0ABB"/>
    <w:rsid w:val="005B0F77"/>
    <w:rsid w:val="005B120C"/>
    <w:rsid w:val="005B2225"/>
    <w:rsid w:val="005B3113"/>
    <w:rsid w:val="005B3137"/>
    <w:rsid w:val="005B34F7"/>
    <w:rsid w:val="005B35EB"/>
    <w:rsid w:val="005B3834"/>
    <w:rsid w:val="005B4D2C"/>
    <w:rsid w:val="005B759E"/>
    <w:rsid w:val="005C04B4"/>
    <w:rsid w:val="005C2018"/>
    <w:rsid w:val="005C20E6"/>
    <w:rsid w:val="005C212D"/>
    <w:rsid w:val="005C3222"/>
    <w:rsid w:val="005C5113"/>
    <w:rsid w:val="005C700F"/>
    <w:rsid w:val="005C7DB2"/>
    <w:rsid w:val="005D0338"/>
    <w:rsid w:val="005D183A"/>
    <w:rsid w:val="005D289B"/>
    <w:rsid w:val="005D34AA"/>
    <w:rsid w:val="005D3C78"/>
    <w:rsid w:val="005D4607"/>
    <w:rsid w:val="005D6767"/>
    <w:rsid w:val="005D6D40"/>
    <w:rsid w:val="005E0E52"/>
    <w:rsid w:val="005E12C1"/>
    <w:rsid w:val="005E24E8"/>
    <w:rsid w:val="005E31C1"/>
    <w:rsid w:val="005E3571"/>
    <w:rsid w:val="005E3880"/>
    <w:rsid w:val="005E4810"/>
    <w:rsid w:val="005E4F12"/>
    <w:rsid w:val="005E7651"/>
    <w:rsid w:val="005F071B"/>
    <w:rsid w:val="005F1A7A"/>
    <w:rsid w:val="005F2FEA"/>
    <w:rsid w:val="005F4E3F"/>
    <w:rsid w:val="005F5AD8"/>
    <w:rsid w:val="005F7F29"/>
    <w:rsid w:val="00600B4F"/>
    <w:rsid w:val="006010AA"/>
    <w:rsid w:val="00601BE5"/>
    <w:rsid w:val="00602BAB"/>
    <w:rsid w:val="006035C5"/>
    <w:rsid w:val="006039CD"/>
    <w:rsid w:val="00605BCC"/>
    <w:rsid w:val="00606565"/>
    <w:rsid w:val="0060747D"/>
    <w:rsid w:val="00607585"/>
    <w:rsid w:val="00607800"/>
    <w:rsid w:val="0061270E"/>
    <w:rsid w:val="00613A45"/>
    <w:rsid w:val="006179E4"/>
    <w:rsid w:val="00617D69"/>
    <w:rsid w:val="006219B8"/>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2243"/>
    <w:rsid w:val="0064300E"/>
    <w:rsid w:val="00647454"/>
    <w:rsid w:val="00651DC2"/>
    <w:rsid w:val="00651E59"/>
    <w:rsid w:val="00651F93"/>
    <w:rsid w:val="00652894"/>
    <w:rsid w:val="00656376"/>
    <w:rsid w:val="006563DC"/>
    <w:rsid w:val="00656A73"/>
    <w:rsid w:val="00657563"/>
    <w:rsid w:val="0066146C"/>
    <w:rsid w:val="0066203A"/>
    <w:rsid w:val="00667BE9"/>
    <w:rsid w:val="00670E1A"/>
    <w:rsid w:val="00671090"/>
    <w:rsid w:val="0067694C"/>
    <w:rsid w:val="0068422E"/>
    <w:rsid w:val="00684416"/>
    <w:rsid w:val="006858E4"/>
    <w:rsid w:val="0068772F"/>
    <w:rsid w:val="0068781A"/>
    <w:rsid w:val="00693FF5"/>
    <w:rsid w:val="006958A8"/>
    <w:rsid w:val="00696D56"/>
    <w:rsid w:val="006973FA"/>
    <w:rsid w:val="006975C7"/>
    <w:rsid w:val="00697CD2"/>
    <w:rsid w:val="006A0B6A"/>
    <w:rsid w:val="006A1979"/>
    <w:rsid w:val="006A3F20"/>
    <w:rsid w:val="006A4063"/>
    <w:rsid w:val="006A456C"/>
    <w:rsid w:val="006A45C0"/>
    <w:rsid w:val="006A6243"/>
    <w:rsid w:val="006A7CD8"/>
    <w:rsid w:val="006B082B"/>
    <w:rsid w:val="006B1269"/>
    <w:rsid w:val="006B1D3E"/>
    <w:rsid w:val="006B2E0D"/>
    <w:rsid w:val="006B35B3"/>
    <w:rsid w:val="006B6346"/>
    <w:rsid w:val="006C08BB"/>
    <w:rsid w:val="006C0DAE"/>
    <w:rsid w:val="006C1440"/>
    <w:rsid w:val="006C168B"/>
    <w:rsid w:val="006C32AD"/>
    <w:rsid w:val="006C3468"/>
    <w:rsid w:val="006C3494"/>
    <w:rsid w:val="006C4646"/>
    <w:rsid w:val="006C52DC"/>
    <w:rsid w:val="006C5E31"/>
    <w:rsid w:val="006C6F2E"/>
    <w:rsid w:val="006C7B67"/>
    <w:rsid w:val="006D0DED"/>
    <w:rsid w:val="006D16D4"/>
    <w:rsid w:val="006D1B48"/>
    <w:rsid w:val="006D1BD6"/>
    <w:rsid w:val="006D35DB"/>
    <w:rsid w:val="006D6CD4"/>
    <w:rsid w:val="006D7E03"/>
    <w:rsid w:val="006E470D"/>
    <w:rsid w:val="006E4D52"/>
    <w:rsid w:val="006E4F8A"/>
    <w:rsid w:val="006E5DAC"/>
    <w:rsid w:val="006E6EE7"/>
    <w:rsid w:val="006F4425"/>
    <w:rsid w:val="006F5AC4"/>
    <w:rsid w:val="006F7DF0"/>
    <w:rsid w:val="00703376"/>
    <w:rsid w:val="007045E3"/>
    <w:rsid w:val="00705CDC"/>
    <w:rsid w:val="007068EE"/>
    <w:rsid w:val="007071A4"/>
    <w:rsid w:val="007110C4"/>
    <w:rsid w:val="00712AAD"/>
    <w:rsid w:val="00712C86"/>
    <w:rsid w:val="007138F1"/>
    <w:rsid w:val="00717059"/>
    <w:rsid w:val="00717CFA"/>
    <w:rsid w:val="007207E7"/>
    <w:rsid w:val="0072104B"/>
    <w:rsid w:val="0072167B"/>
    <w:rsid w:val="00721694"/>
    <w:rsid w:val="00722F26"/>
    <w:rsid w:val="00723090"/>
    <w:rsid w:val="00725180"/>
    <w:rsid w:val="00725FEE"/>
    <w:rsid w:val="00726C4A"/>
    <w:rsid w:val="00732678"/>
    <w:rsid w:val="00733586"/>
    <w:rsid w:val="007343A9"/>
    <w:rsid w:val="0073695C"/>
    <w:rsid w:val="007375C1"/>
    <w:rsid w:val="00740A6A"/>
    <w:rsid w:val="0074264D"/>
    <w:rsid w:val="00746E34"/>
    <w:rsid w:val="00746F0A"/>
    <w:rsid w:val="00747F0B"/>
    <w:rsid w:val="00751AC6"/>
    <w:rsid w:val="0075308A"/>
    <w:rsid w:val="00755B4E"/>
    <w:rsid w:val="00757753"/>
    <w:rsid w:val="00757BC0"/>
    <w:rsid w:val="00760936"/>
    <w:rsid w:val="007617F4"/>
    <w:rsid w:val="00762D30"/>
    <w:rsid w:val="00764037"/>
    <w:rsid w:val="0076617B"/>
    <w:rsid w:val="007717FD"/>
    <w:rsid w:val="007719E8"/>
    <w:rsid w:val="007743A1"/>
    <w:rsid w:val="0077443B"/>
    <w:rsid w:val="00774981"/>
    <w:rsid w:val="007750A1"/>
    <w:rsid w:val="0077556A"/>
    <w:rsid w:val="00775734"/>
    <w:rsid w:val="00775DE4"/>
    <w:rsid w:val="00776161"/>
    <w:rsid w:val="0077659B"/>
    <w:rsid w:val="007802AA"/>
    <w:rsid w:val="00780727"/>
    <w:rsid w:val="00782560"/>
    <w:rsid w:val="00783AC2"/>
    <w:rsid w:val="00784A43"/>
    <w:rsid w:val="007855D0"/>
    <w:rsid w:val="0079182F"/>
    <w:rsid w:val="00791E9A"/>
    <w:rsid w:val="00793236"/>
    <w:rsid w:val="00793C46"/>
    <w:rsid w:val="00793F5A"/>
    <w:rsid w:val="00794CEB"/>
    <w:rsid w:val="0079575E"/>
    <w:rsid w:val="00796600"/>
    <w:rsid w:val="0079754F"/>
    <w:rsid w:val="007A2994"/>
    <w:rsid w:val="007A45CB"/>
    <w:rsid w:val="007A4B17"/>
    <w:rsid w:val="007A5D4C"/>
    <w:rsid w:val="007A6439"/>
    <w:rsid w:val="007B0A8B"/>
    <w:rsid w:val="007B0F48"/>
    <w:rsid w:val="007B1990"/>
    <w:rsid w:val="007B2DE1"/>
    <w:rsid w:val="007B329E"/>
    <w:rsid w:val="007B37DD"/>
    <w:rsid w:val="007B5E1B"/>
    <w:rsid w:val="007B6AF6"/>
    <w:rsid w:val="007B7C88"/>
    <w:rsid w:val="007C01B1"/>
    <w:rsid w:val="007C0410"/>
    <w:rsid w:val="007C2A1C"/>
    <w:rsid w:val="007C495A"/>
    <w:rsid w:val="007C57D9"/>
    <w:rsid w:val="007C60C3"/>
    <w:rsid w:val="007C6AB7"/>
    <w:rsid w:val="007C7025"/>
    <w:rsid w:val="007C7207"/>
    <w:rsid w:val="007D3604"/>
    <w:rsid w:val="007D37B9"/>
    <w:rsid w:val="007D3F82"/>
    <w:rsid w:val="007D5611"/>
    <w:rsid w:val="007D5B0B"/>
    <w:rsid w:val="007D6519"/>
    <w:rsid w:val="007D6696"/>
    <w:rsid w:val="007D6AA2"/>
    <w:rsid w:val="007E181F"/>
    <w:rsid w:val="007E20D1"/>
    <w:rsid w:val="007E2BE9"/>
    <w:rsid w:val="007E3153"/>
    <w:rsid w:val="007E4163"/>
    <w:rsid w:val="007E5459"/>
    <w:rsid w:val="007E5616"/>
    <w:rsid w:val="007E5C22"/>
    <w:rsid w:val="007E601A"/>
    <w:rsid w:val="007E60B2"/>
    <w:rsid w:val="007E6935"/>
    <w:rsid w:val="007E6D09"/>
    <w:rsid w:val="007F0BF1"/>
    <w:rsid w:val="007F4B70"/>
    <w:rsid w:val="007F66B9"/>
    <w:rsid w:val="007F7401"/>
    <w:rsid w:val="007F790F"/>
    <w:rsid w:val="00800D11"/>
    <w:rsid w:val="00802545"/>
    <w:rsid w:val="008028BA"/>
    <w:rsid w:val="00804922"/>
    <w:rsid w:val="00804D02"/>
    <w:rsid w:val="0080526C"/>
    <w:rsid w:val="0080602A"/>
    <w:rsid w:val="008108C5"/>
    <w:rsid w:val="00811EC5"/>
    <w:rsid w:val="008145CE"/>
    <w:rsid w:val="00817CA2"/>
    <w:rsid w:val="00820038"/>
    <w:rsid w:val="00823693"/>
    <w:rsid w:val="00825827"/>
    <w:rsid w:val="008258E8"/>
    <w:rsid w:val="00825B54"/>
    <w:rsid w:val="008268DA"/>
    <w:rsid w:val="0082690F"/>
    <w:rsid w:val="00826E05"/>
    <w:rsid w:val="008270A5"/>
    <w:rsid w:val="008271F9"/>
    <w:rsid w:val="008274F1"/>
    <w:rsid w:val="00827B59"/>
    <w:rsid w:val="008304A3"/>
    <w:rsid w:val="00832596"/>
    <w:rsid w:val="00833240"/>
    <w:rsid w:val="008341AC"/>
    <w:rsid w:val="00834855"/>
    <w:rsid w:val="0083595A"/>
    <w:rsid w:val="00836A5A"/>
    <w:rsid w:val="00836BC6"/>
    <w:rsid w:val="00836FC5"/>
    <w:rsid w:val="00840A00"/>
    <w:rsid w:val="00841F14"/>
    <w:rsid w:val="008427DF"/>
    <w:rsid w:val="008429BF"/>
    <w:rsid w:val="00842A53"/>
    <w:rsid w:val="00843303"/>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9AA"/>
    <w:rsid w:val="00880829"/>
    <w:rsid w:val="008814C8"/>
    <w:rsid w:val="008818B8"/>
    <w:rsid w:val="00881F76"/>
    <w:rsid w:val="00882544"/>
    <w:rsid w:val="00883095"/>
    <w:rsid w:val="008855D3"/>
    <w:rsid w:val="008863C7"/>
    <w:rsid w:val="00886A75"/>
    <w:rsid w:val="00887EB3"/>
    <w:rsid w:val="0089115A"/>
    <w:rsid w:val="0089187B"/>
    <w:rsid w:val="00891DC3"/>
    <w:rsid w:val="00892247"/>
    <w:rsid w:val="00892F3D"/>
    <w:rsid w:val="0089352B"/>
    <w:rsid w:val="00893B40"/>
    <w:rsid w:val="00894664"/>
    <w:rsid w:val="008952E9"/>
    <w:rsid w:val="008957BC"/>
    <w:rsid w:val="008A1751"/>
    <w:rsid w:val="008A1A13"/>
    <w:rsid w:val="008A1F2D"/>
    <w:rsid w:val="008A3441"/>
    <w:rsid w:val="008A34B7"/>
    <w:rsid w:val="008A36D6"/>
    <w:rsid w:val="008A49BF"/>
    <w:rsid w:val="008A50A7"/>
    <w:rsid w:val="008A7579"/>
    <w:rsid w:val="008A772B"/>
    <w:rsid w:val="008B06F2"/>
    <w:rsid w:val="008B14CD"/>
    <w:rsid w:val="008B20A3"/>
    <w:rsid w:val="008B6424"/>
    <w:rsid w:val="008B6701"/>
    <w:rsid w:val="008B70A5"/>
    <w:rsid w:val="008C0C88"/>
    <w:rsid w:val="008C3E68"/>
    <w:rsid w:val="008D00BB"/>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F0228"/>
    <w:rsid w:val="008F0E7C"/>
    <w:rsid w:val="008F179F"/>
    <w:rsid w:val="008F1D2A"/>
    <w:rsid w:val="008F55DD"/>
    <w:rsid w:val="008F6C98"/>
    <w:rsid w:val="0090099F"/>
    <w:rsid w:val="0090228B"/>
    <w:rsid w:val="00902F69"/>
    <w:rsid w:val="00904D91"/>
    <w:rsid w:val="009054F9"/>
    <w:rsid w:val="00907323"/>
    <w:rsid w:val="00907575"/>
    <w:rsid w:val="0091054D"/>
    <w:rsid w:val="00911DBE"/>
    <w:rsid w:val="00913111"/>
    <w:rsid w:val="00913379"/>
    <w:rsid w:val="009138FF"/>
    <w:rsid w:val="0091433A"/>
    <w:rsid w:val="0091434F"/>
    <w:rsid w:val="00920041"/>
    <w:rsid w:val="0092184F"/>
    <w:rsid w:val="00922655"/>
    <w:rsid w:val="00926A54"/>
    <w:rsid w:val="00926E1E"/>
    <w:rsid w:val="00927248"/>
    <w:rsid w:val="00932BBF"/>
    <w:rsid w:val="00934A8F"/>
    <w:rsid w:val="00934FBE"/>
    <w:rsid w:val="00935BCB"/>
    <w:rsid w:val="009377A0"/>
    <w:rsid w:val="009378D9"/>
    <w:rsid w:val="0094055A"/>
    <w:rsid w:val="0094140A"/>
    <w:rsid w:val="0094140F"/>
    <w:rsid w:val="0094253C"/>
    <w:rsid w:val="00943E98"/>
    <w:rsid w:val="009454C9"/>
    <w:rsid w:val="00945702"/>
    <w:rsid w:val="00946C32"/>
    <w:rsid w:val="00953B4C"/>
    <w:rsid w:val="00953CBC"/>
    <w:rsid w:val="00953CD0"/>
    <w:rsid w:val="00954D36"/>
    <w:rsid w:val="009550C6"/>
    <w:rsid w:val="009634E6"/>
    <w:rsid w:val="0096469C"/>
    <w:rsid w:val="00964770"/>
    <w:rsid w:val="00964B4B"/>
    <w:rsid w:val="00966B1F"/>
    <w:rsid w:val="00970525"/>
    <w:rsid w:val="00970860"/>
    <w:rsid w:val="00971682"/>
    <w:rsid w:val="00972A1C"/>
    <w:rsid w:val="0097338B"/>
    <w:rsid w:val="00973A62"/>
    <w:rsid w:val="00981194"/>
    <w:rsid w:val="0098215C"/>
    <w:rsid w:val="009828A2"/>
    <w:rsid w:val="0098396E"/>
    <w:rsid w:val="0098579A"/>
    <w:rsid w:val="00986F11"/>
    <w:rsid w:val="009913F3"/>
    <w:rsid w:val="00991876"/>
    <w:rsid w:val="00991991"/>
    <w:rsid w:val="0099203B"/>
    <w:rsid w:val="009A01CC"/>
    <w:rsid w:val="009A0402"/>
    <w:rsid w:val="009A0A2D"/>
    <w:rsid w:val="009A3EAA"/>
    <w:rsid w:val="009A4AF3"/>
    <w:rsid w:val="009A4E3D"/>
    <w:rsid w:val="009A5515"/>
    <w:rsid w:val="009A63CF"/>
    <w:rsid w:val="009B0621"/>
    <w:rsid w:val="009B2394"/>
    <w:rsid w:val="009B436F"/>
    <w:rsid w:val="009C12BF"/>
    <w:rsid w:val="009C558C"/>
    <w:rsid w:val="009C7749"/>
    <w:rsid w:val="009C7781"/>
    <w:rsid w:val="009C7849"/>
    <w:rsid w:val="009D089B"/>
    <w:rsid w:val="009D0915"/>
    <w:rsid w:val="009D21D3"/>
    <w:rsid w:val="009D2681"/>
    <w:rsid w:val="009D3270"/>
    <w:rsid w:val="009D3CE7"/>
    <w:rsid w:val="009E0CF8"/>
    <w:rsid w:val="009E1290"/>
    <w:rsid w:val="009E2385"/>
    <w:rsid w:val="009E33A1"/>
    <w:rsid w:val="009E4049"/>
    <w:rsid w:val="009E6697"/>
    <w:rsid w:val="009F0DBE"/>
    <w:rsid w:val="009F25EA"/>
    <w:rsid w:val="009F2DC4"/>
    <w:rsid w:val="009F387C"/>
    <w:rsid w:val="009F38E7"/>
    <w:rsid w:val="009F3B37"/>
    <w:rsid w:val="009F3EA9"/>
    <w:rsid w:val="009F6E46"/>
    <w:rsid w:val="00A001AA"/>
    <w:rsid w:val="00A002ED"/>
    <w:rsid w:val="00A03372"/>
    <w:rsid w:val="00A03476"/>
    <w:rsid w:val="00A036DE"/>
    <w:rsid w:val="00A0400D"/>
    <w:rsid w:val="00A055FC"/>
    <w:rsid w:val="00A10A07"/>
    <w:rsid w:val="00A12E25"/>
    <w:rsid w:val="00A14CAB"/>
    <w:rsid w:val="00A211E9"/>
    <w:rsid w:val="00A21A21"/>
    <w:rsid w:val="00A22C95"/>
    <w:rsid w:val="00A2629B"/>
    <w:rsid w:val="00A266A2"/>
    <w:rsid w:val="00A317A8"/>
    <w:rsid w:val="00A32A75"/>
    <w:rsid w:val="00A33DEB"/>
    <w:rsid w:val="00A3483C"/>
    <w:rsid w:val="00A3735E"/>
    <w:rsid w:val="00A37568"/>
    <w:rsid w:val="00A41DC6"/>
    <w:rsid w:val="00A429C3"/>
    <w:rsid w:val="00A4391A"/>
    <w:rsid w:val="00A43F6F"/>
    <w:rsid w:val="00A4682B"/>
    <w:rsid w:val="00A479A3"/>
    <w:rsid w:val="00A50559"/>
    <w:rsid w:val="00A51E01"/>
    <w:rsid w:val="00A520E1"/>
    <w:rsid w:val="00A52771"/>
    <w:rsid w:val="00A54806"/>
    <w:rsid w:val="00A574C4"/>
    <w:rsid w:val="00A60154"/>
    <w:rsid w:val="00A61A68"/>
    <w:rsid w:val="00A6241C"/>
    <w:rsid w:val="00A63128"/>
    <w:rsid w:val="00A65171"/>
    <w:rsid w:val="00A6722A"/>
    <w:rsid w:val="00A67A30"/>
    <w:rsid w:val="00A765B1"/>
    <w:rsid w:val="00A77775"/>
    <w:rsid w:val="00A77E61"/>
    <w:rsid w:val="00A80305"/>
    <w:rsid w:val="00A8138F"/>
    <w:rsid w:val="00A81D04"/>
    <w:rsid w:val="00A8373B"/>
    <w:rsid w:val="00A83F58"/>
    <w:rsid w:val="00A85D5D"/>
    <w:rsid w:val="00A86566"/>
    <w:rsid w:val="00A875A0"/>
    <w:rsid w:val="00A908D3"/>
    <w:rsid w:val="00A90DFB"/>
    <w:rsid w:val="00A90E27"/>
    <w:rsid w:val="00A91773"/>
    <w:rsid w:val="00A91ECC"/>
    <w:rsid w:val="00A91FFC"/>
    <w:rsid w:val="00A924D6"/>
    <w:rsid w:val="00A94381"/>
    <w:rsid w:val="00A94EDD"/>
    <w:rsid w:val="00A96A84"/>
    <w:rsid w:val="00AA344F"/>
    <w:rsid w:val="00AA3B58"/>
    <w:rsid w:val="00AA3E91"/>
    <w:rsid w:val="00AA639A"/>
    <w:rsid w:val="00AA7E06"/>
    <w:rsid w:val="00AB361A"/>
    <w:rsid w:val="00AB3A91"/>
    <w:rsid w:val="00AB6265"/>
    <w:rsid w:val="00AB62A5"/>
    <w:rsid w:val="00AB6B4B"/>
    <w:rsid w:val="00AB7817"/>
    <w:rsid w:val="00AC1DE3"/>
    <w:rsid w:val="00AC2910"/>
    <w:rsid w:val="00AC3AE3"/>
    <w:rsid w:val="00AC526A"/>
    <w:rsid w:val="00AC5890"/>
    <w:rsid w:val="00AC59AA"/>
    <w:rsid w:val="00AC695E"/>
    <w:rsid w:val="00AC7882"/>
    <w:rsid w:val="00AD2CC9"/>
    <w:rsid w:val="00AD399A"/>
    <w:rsid w:val="00AD4A37"/>
    <w:rsid w:val="00AD4B6F"/>
    <w:rsid w:val="00AD50FB"/>
    <w:rsid w:val="00AD5129"/>
    <w:rsid w:val="00AD6C24"/>
    <w:rsid w:val="00AD77F7"/>
    <w:rsid w:val="00AD7B6B"/>
    <w:rsid w:val="00AE0AAB"/>
    <w:rsid w:val="00AE0E10"/>
    <w:rsid w:val="00AE20D9"/>
    <w:rsid w:val="00AE3982"/>
    <w:rsid w:val="00AE3B0A"/>
    <w:rsid w:val="00AE5951"/>
    <w:rsid w:val="00AE626F"/>
    <w:rsid w:val="00AF0069"/>
    <w:rsid w:val="00AF0D0E"/>
    <w:rsid w:val="00AF2986"/>
    <w:rsid w:val="00AF3F29"/>
    <w:rsid w:val="00AF4CA8"/>
    <w:rsid w:val="00AF5095"/>
    <w:rsid w:val="00B02276"/>
    <w:rsid w:val="00B0235B"/>
    <w:rsid w:val="00B02F22"/>
    <w:rsid w:val="00B050E6"/>
    <w:rsid w:val="00B05512"/>
    <w:rsid w:val="00B05D9A"/>
    <w:rsid w:val="00B06116"/>
    <w:rsid w:val="00B062B5"/>
    <w:rsid w:val="00B066D5"/>
    <w:rsid w:val="00B06774"/>
    <w:rsid w:val="00B06ED9"/>
    <w:rsid w:val="00B07204"/>
    <w:rsid w:val="00B11D3F"/>
    <w:rsid w:val="00B127A6"/>
    <w:rsid w:val="00B130D0"/>
    <w:rsid w:val="00B14C0F"/>
    <w:rsid w:val="00B14EC5"/>
    <w:rsid w:val="00B15702"/>
    <w:rsid w:val="00B17D58"/>
    <w:rsid w:val="00B20A19"/>
    <w:rsid w:val="00B2105B"/>
    <w:rsid w:val="00B211B6"/>
    <w:rsid w:val="00B25E09"/>
    <w:rsid w:val="00B27D4D"/>
    <w:rsid w:val="00B30E6F"/>
    <w:rsid w:val="00B32927"/>
    <w:rsid w:val="00B333C2"/>
    <w:rsid w:val="00B34CA0"/>
    <w:rsid w:val="00B35F12"/>
    <w:rsid w:val="00B36353"/>
    <w:rsid w:val="00B41944"/>
    <w:rsid w:val="00B41F93"/>
    <w:rsid w:val="00B43203"/>
    <w:rsid w:val="00B4347A"/>
    <w:rsid w:val="00B44A46"/>
    <w:rsid w:val="00B5013F"/>
    <w:rsid w:val="00B51678"/>
    <w:rsid w:val="00B527C9"/>
    <w:rsid w:val="00B53DEA"/>
    <w:rsid w:val="00B54088"/>
    <w:rsid w:val="00B550C6"/>
    <w:rsid w:val="00B55A46"/>
    <w:rsid w:val="00B56475"/>
    <w:rsid w:val="00B56A14"/>
    <w:rsid w:val="00B56BF7"/>
    <w:rsid w:val="00B623FC"/>
    <w:rsid w:val="00B62D43"/>
    <w:rsid w:val="00B633C2"/>
    <w:rsid w:val="00B641B4"/>
    <w:rsid w:val="00B65109"/>
    <w:rsid w:val="00B65242"/>
    <w:rsid w:val="00B65508"/>
    <w:rsid w:val="00B6581F"/>
    <w:rsid w:val="00B65C2A"/>
    <w:rsid w:val="00B664A7"/>
    <w:rsid w:val="00B6770F"/>
    <w:rsid w:val="00B67A91"/>
    <w:rsid w:val="00B70699"/>
    <w:rsid w:val="00B72C1D"/>
    <w:rsid w:val="00B72C69"/>
    <w:rsid w:val="00B75402"/>
    <w:rsid w:val="00B75567"/>
    <w:rsid w:val="00B75777"/>
    <w:rsid w:val="00B763A2"/>
    <w:rsid w:val="00B7676E"/>
    <w:rsid w:val="00B81A5C"/>
    <w:rsid w:val="00B81D26"/>
    <w:rsid w:val="00B82012"/>
    <w:rsid w:val="00B830C8"/>
    <w:rsid w:val="00B86E47"/>
    <w:rsid w:val="00B927CF"/>
    <w:rsid w:val="00B944EE"/>
    <w:rsid w:val="00B94B81"/>
    <w:rsid w:val="00B96493"/>
    <w:rsid w:val="00B976E4"/>
    <w:rsid w:val="00BA00DE"/>
    <w:rsid w:val="00BA0206"/>
    <w:rsid w:val="00BA0709"/>
    <w:rsid w:val="00BA07F3"/>
    <w:rsid w:val="00BA352E"/>
    <w:rsid w:val="00BA579E"/>
    <w:rsid w:val="00BA6BF4"/>
    <w:rsid w:val="00BA71FA"/>
    <w:rsid w:val="00BB08AB"/>
    <w:rsid w:val="00BB16F1"/>
    <w:rsid w:val="00BB27EB"/>
    <w:rsid w:val="00BB54C0"/>
    <w:rsid w:val="00BB5D1F"/>
    <w:rsid w:val="00BB6377"/>
    <w:rsid w:val="00BB6EEC"/>
    <w:rsid w:val="00BB74B8"/>
    <w:rsid w:val="00BC04B7"/>
    <w:rsid w:val="00BC2AB2"/>
    <w:rsid w:val="00BC45C6"/>
    <w:rsid w:val="00BC546C"/>
    <w:rsid w:val="00BC6479"/>
    <w:rsid w:val="00BC73DA"/>
    <w:rsid w:val="00BD09F0"/>
    <w:rsid w:val="00BD20ED"/>
    <w:rsid w:val="00BD341A"/>
    <w:rsid w:val="00BD3E8D"/>
    <w:rsid w:val="00BD4BCC"/>
    <w:rsid w:val="00BD5B2B"/>
    <w:rsid w:val="00BD642F"/>
    <w:rsid w:val="00BD7E4F"/>
    <w:rsid w:val="00BE0AE1"/>
    <w:rsid w:val="00BE2E8D"/>
    <w:rsid w:val="00BE4001"/>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2D7"/>
    <w:rsid w:val="00C063BC"/>
    <w:rsid w:val="00C06859"/>
    <w:rsid w:val="00C07250"/>
    <w:rsid w:val="00C07FA6"/>
    <w:rsid w:val="00C10500"/>
    <w:rsid w:val="00C109AA"/>
    <w:rsid w:val="00C1267D"/>
    <w:rsid w:val="00C12C2B"/>
    <w:rsid w:val="00C14072"/>
    <w:rsid w:val="00C140A3"/>
    <w:rsid w:val="00C143E3"/>
    <w:rsid w:val="00C14D83"/>
    <w:rsid w:val="00C154FA"/>
    <w:rsid w:val="00C158B3"/>
    <w:rsid w:val="00C15ECA"/>
    <w:rsid w:val="00C172C3"/>
    <w:rsid w:val="00C21D9C"/>
    <w:rsid w:val="00C21DAF"/>
    <w:rsid w:val="00C22528"/>
    <w:rsid w:val="00C22843"/>
    <w:rsid w:val="00C22F2B"/>
    <w:rsid w:val="00C27AEF"/>
    <w:rsid w:val="00C33A2A"/>
    <w:rsid w:val="00C34378"/>
    <w:rsid w:val="00C41EEE"/>
    <w:rsid w:val="00C4529B"/>
    <w:rsid w:val="00C45BD3"/>
    <w:rsid w:val="00C47242"/>
    <w:rsid w:val="00C478DC"/>
    <w:rsid w:val="00C50C6C"/>
    <w:rsid w:val="00C516E8"/>
    <w:rsid w:val="00C54705"/>
    <w:rsid w:val="00C563FF"/>
    <w:rsid w:val="00C56BED"/>
    <w:rsid w:val="00C570B5"/>
    <w:rsid w:val="00C60969"/>
    <w:rsid w:val="00C62427"/>
    <w:rsid w:val="00C631D6"/>
    <w:rsid w:val="00C638D5"/>
    <w:rsid w:val="00C64231"/>
    <w:rsid w:val="00C64B6F"/>
    <w:rsid w:val="00C64BE6"/>
    <w:rsid w:val="00C64E1A"/>
    <w:rsid w:val="00C656F8"/>
    <w:rsid w:val="00C6665B"/>
    <w:rsid w:val="00C7056F"/>
    <w:rsid w:val="00C70E16"/>
    <w:rsid w:val="00C71E23"/>
    <w:rsid w:val="00C7238D"/>
    <w:rsid w:val="00C73795"/>
    <w:rsid w:val="00C80248"/>
    <w:rsid w:val="00C80A3C"/>
    <w:rsid w:val="00C81BD1"/>
    <w:rsid w:val="00C81BDE"/>
    <w:rsid w:val="00C821A8"/>
    <w:rsid w:val="00C82242"/>
    <w:rsid w:val="00C825E9"/>
    <w:rsid w:val="00C82CCB"/>
    <w:rsid w:val="00C84036"/>
    <w:rsid w:val="00C86C0F"/>
    <w:rsid w:val="00C86FCF"/>
    <w:rsid w:val="00C90A6E"/>
    <w:rsid w:val="00C90DEB"/>
    <w:rsid w:val="00C93A2C"/>
    <w:rsid w:val="00C95A74"/>
    <w:rsid w:val="00C97463"/>
    <w:rsid w:val="00C976E6"/>
    <w:rsid w:val="00C979FB"/>
    <w:rsid w:val="00C97B5F"/>
    <w:rsid w:val="00CA25B2"/>
    <w:rsid w:val="00CA489F"/>
    <w:rsid w:val="00CA493D"/>
    <w:rsid w:val="00CA5AAE"/>
    <w:rsid w:val="00CA758C"/>
    <w:rsid w:val="00CB05F7"/>
    <w:rsid w:val="00CB1471"/>
    <w:rsid w:val="00CB1735"/>
    <w:rsid w:val="00CB2AD3"/>
    <w:rsid w:val="00CB372C"/>
    <w:rsid w:val="00CB37D5"/>
    <w:rsid w:val="00CB4728"/>
    <w:rsid w:val="00CB4918"/>
    <w:rsid w:val="00CB603E"/>
    <w:rsid w:val="00CB67EE"/>
    <w:rsid w:val="00CC051F"/>
    <w:rsid w:val="00CC0E59"/>
    <w:rsid w:val="00CC19AF"/>
    <w:rsid w:val="00CC1B8C"/>
    <w:rsid w:val="00CC32C1"/>
    <w:rsid w:val="00CC577C"/>
    <w:rsid w:val="00CC762D"/>
    <w:rsid w:val="00CC7F75"/>
    <w:rsid w:val="00CD3FC0"/>
    <w:rsid w:val="00CD5969"/>
    <w:rsid w:val="00CD5C29"/>
    <w:rsid w:val="00CD5FC1"/>
    <w:rsid w:val="00CE00FA"/>
    <w:rsid w:val="00CE0ECA"/>
    <w:rsid w:val="00CE3840"/>
    <w:rsid w:val="00CE3AF3"/>
    <w:rsid w:val="00CE4645"/>
    <w:rsid w:val="00CE6896"/>
    <w:rsid w:val="00CE7F0E"/>
    <w:rsid w:val="00CF0398"/>
    <w:rsid w:val="00CF1D87"/>
    <w:rsid w:val="00CF258F"/>
    <w:rsid w:val="00CF4A77"/>
    <w:rsid w:val="00CF64F8"/>
    <w:rsid w:val="00CF7EFE"/>
    <w:rsid w:val="00D000D8"/>
    <w:rsid w:val="00D01DBC"/>
    <w:rsid w:val="00D0232C"/>
    <w:rsid w:val="00D0412C"/>
    <w:rsid w:val="00D05097"/>
    <w:rsid w:val="00D06B0C"/>
    <w:rsid w:val="00D07D46"/>
    <w:rsid w:val="00D103D0"/>
    <w:rsid w:val="00D10FE1"/>
    <w:rsid w:val="00D13F3B"/>
    <w:rsid w:val="00D15FCC"/>
    <w:rsid w:val="00D16AD1"/>
    <w:rsid w:val="00D16F30"/>
    <w:rsid w:val="00D17342"/>
    <w:rsid w:val="00D200FE"/>
    <w:rsid w:val="00D22D7E"/>
    <w:rsid w:val="00D2457B"/>
    <w:rsid w:val="00D26232"/>
    <w:rsid w:val="00D3038D"/>
    <w:rsid w:val="00D310C7"/>
    <w:rsid w:val="00D32742"/>
    <w:rsid w:val="00D339DC"/>
    <w:rsid w:val="00D33B7E"/>
    <w:rsid w:val="00D33ECC"/>
    <w:rsid w:val="00D34029"/>
    <w:rsid w:val="00D34B9A"/>
    <w:rsid w:val="00D357A7"/>
    <w:rsid w:val="00D35BBA"/>
    <w:rsid w:val="00D3610B"/>
    <w:rsid w:val="00D40BD3"/>
    <w:rsid w:val="00D4169B"/>
    <w:rsid w:val="00D41D3B"/>
    <w:rsid w:val="00D43891"/>
    <w:rsid w:val="00D43C78"/>
    <w:rsid w:val="00D450F6"/>
    <w:rsid w:val="00D45BA9"/>
    <w:rsid w:val="00D45FF3"/>
    <w:rsid w:val="00D4710B"/>
    <w:rsid w:val="00D501E8"/>
    <w:rsid w:val="00D505CC"/>
    <w:rsid w:val="00D506EC"/>
    <w:rsid w:val="00D53937"/>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CF7"/>
    <w:rsid w:val="00D77F36"/>
    <w:rsid w:val="00D80CB9"/>
    <w:rsid w:val="00D817C7"/>
    <w:rsid w:val="00D82FB7"/>
    <w:rsid w:val="00D836EC"/>
    <w:rsid w:val="00D85379"/>
    <w:rsid w:val="00D87EC2"/>
    <w:rsid w:val="00D91A21"/>
    <w:rsid w:val="00D92042"/>
    <w:rsid w:val="00D93104"/>
    <w:rsid w:val="00D93620"/>
    <w:rsid w:val="00D9456C"/>
    <w:rsid w:val="00D945AD"/>
    <w:rsid w:val="00D94F0E"/>
    <w:rsid w:val="00DA0174"/>
    <w:rsid w:val="00DA2704"/>
    <w:rsid w:val="00DA2EEB"/>
    <w:rsid w:val="00DA701A"/>
    <w:rsid w:val="00DB0A16"/>
    <w:rsid w:val="00DB1D27"/>
    <w:rsid w:val="00DB2251"/>
    <w:rsid w:val="00DB3740"/>
    <w:rsid w:val="00DB5C9B"/>
    <w:rsid w:val="00DB5EBA"/>
    <w:rsid w:val="00DB7CC5"/>
    <w:rsid w:val="00DC0BC9"/>
    <w:rsid w:val="00DC1FAE"/>
    <w:rsid w:val="00DC229B"/>
    <w:rsid w:val="00DC23B3"/>
    <w:rsid w:val="00DC267C"/>
    <w:rsid w:val="00DC6719"/>
    <w:rsid w:val="00DC7863"/>
    <w:rsid w:val="00DD1161"/>
    <w:rsid w:val="00DD1780"/>
    <w:rsid w:val="00DD22D3"/>
    <w:rsid w:val="00DD3181"/>
    <w:rsid w:val="00DD4C18"/>
    <w:rsid w:val="00DD4CD7"/>
    <w:rsid w:val="00DD6891"/>
    <w:rsid w:val="00DD6EE1"/>
    <w:rsid w:val="00DE022A"/>
    <w:rsid w:val="00DE02F6"/>
    <w:rsid w:val="00DE0FDD"/>
    <w:rsid w:val="00DE0FE4"/>
    <w:rsid w:val="00DE1410"/>
    <w:rsid w:val="00DE40CF"/>
    <w:rsid w:val="00DE4643"/>
    <w:rsid w:val="00DE5806"/>
    <w:rsid w:val="00DE6939"/>
    <w:rsid w:val="00DE7094"/>
    <w:rsid w:val="00DE7551"/>
    <w:rsid w:val="00DF2791"/>
    <w:rsid w:val="00DF2C4B"/>
    <w:rsid w:val="00DF6452"/>
    <w:rsid w:val="00DF7420"/>
    <w:rsid w:val="00E01DE6"/>
    <w:rsid w:val="00E02C68"/>
    <w:rsid w:val="00E04E4E"/>
    <w:rsid w:val="00E04F72"/>
    <w:rsid w:val="00E0540A"/>
    <w:rsid w:val="00E105DA"/>
    <w:rsid w:val="00E133F9"/>
    <w:rsid w:val="00E15443"/>
    <w:rsid w:val="00E16E76"/>
    <w:rsid w:val="00E20972"/>
    <w:rsid w:val="00E217C3"/>
    <w:rsid w:val="00E24E95"/>
    <w:rsid w:val="00E25D4F"/>
    <w:rsid w:val="00E31072"/>
    <w:rsid w:val="00E33CE1"/>
    <w:rsid w:val="00E33D00"/>
    <w:rsid w:val="00E342A8"/>
    <w:rsid w:val="00E40BC8"/>
    <w:rsid w:val="00E4186C"/>
    <w:rsid w:val="00E42CA2"/>
    <w:rsid w:val="00E45CF6"/>
    <w:rsid w:val="00E5678A"/>
    <w:rsid w:val="00E57B48"/>
    <w:rsid w:val="00E627A0"/>
    <w:rsid w:val="00E649C1"/>
    <w:rsid w:val="00E64A9F"/>
    <w:rsid w:val="00E650A5"/>
    <w:rsid w:val="00E65533"/>
    <w:rsid w:val="00E673D8"/>
    <w:rsid w:val="00E67EAA"/>
    <w:rsid w:val="00E70963"/>
    <w:rsid w:val="00E709BE"/>
    <w:rsid w:val="00E712DA"/>
    <w:rsid w:val="00E724DF"/>
    <w:rsid w:val="00E730B7"/>
    <w:rsid w:val="00E73AE1"/>
    <w:rsid w:val="00E748EB"/>
    <w:rsid w:val="00E74E0D"/>
    <w:rsid w:val="00E7509A"/>
    <w:rsid w:val="00E757C3"/>
    <w:rsid w:val="00E81C11"/>
    <w:rsid w:val="00E82694"/>
    <w:rsid w:val="00E83192"/>
    <w:rsid w:val="00E84BA3"/>
    <w:rsid w:val="00E852E7"/>
    <w:rsid w:val="00E85458"/>
    <w:rsid w:val="00E85BB7"/>
    <w:rsid w:val="00E85E34"/>
    <w:rsid w:val="00E9046F"/>
    <w:rsid w:val="00E92DF5"/>
    <w:rsid w:val="00E92FF5"/>
    <w:rsid w:val="00E95B41"/>
    <w:rsid w:val="00E9681D"/>
    <w:rsid w:val="00E972CA"/>
    <w:rsid w:val="00E97AC4"/>
    <w:rsid w:val="00EA006D"/>
    <w:rsid w:val="00EA5BC8"/>
    <w:rsid w:val="00EA74D3"/>
    <w:rsid w:val="00EB22B1"/>
    <w:rsid w:val="00EB31DC"/>
    <w:rsid w:val="00EB3BE0"/>
    <w:rsid w:val="00EB6BF4"/>
    <w:rsid w:val="00EB7571"/>
    <w:rsid w:val="00EC0B78"/>
    <w:rsid w:val="00EC47F6"/>
    <w:rsid w:val="00EC6CB3"/>
    <w:rsid w:val="00EC6E6F"/>
    <w:rsid w:val="00ED00AF"/>
    <w:rsid w:val="00ED059D"/>
    <w:rsid w:val="00ED0779"/>
    <w:rsid w:val="00ED3015"/>
    <w:rsid w:val="00ED428B"/>
    <w:rsid w:val="00ED6B02"/>
    <w:rsid w:val="00ED6BFC"/>
    <w:rsid w:val="00EE2C82"/>
    <w:rsid w:val="00EE474F"/>
    <w:rsid w:val="00EE51FE"/>
    <w:rsid w:val="00EF072C"/>
    <w:rsid w:val="00EF13F6"/>
    <w:rsid w:val="00EF54EF"/>
    <w:rsid w:val="00EF75DD"/>
    <w:rsid w:val="00F00952"/>
    <w:rsid w:val="00F03907"/>
    <w:rsid w:val="00F05DB8"/>
    <w:rsid w:val="00F05E35"/>
    <w:rsid w:val="00F07AB0"/>
    <w:rsid w:val="00F07B02"/>
    <w:rsid w:val="00F110DC"/>
    <w:rsid w:val="00F124FE"/>
    <w:rsid w:val="00F12A80"/>
    <w:rsid w:val="00F12BC9"/>
    <w:rsid w:val="00F13402"/>
    <w:rsid w:val="00F14B17"/>
    <w:rsid w:val="00F14B3C"/>
    <w:rsid w:val="00F16DC8"/>
    <w:rsid w:val="00F231C3"/>
    <w:rsid w:val="00F2457B"/>
    <w:rsid w:val="00F2549E"/>
    <w:rsid w:val="00F257D1"/>
    <w:rsid w:val="00F257F1"/>
    <w:rsid w:val="00F266D0"/>
    <w:rsid w:val="00F27445"/>
    <w:rsid w:val="00F301F7"/>
    <w:rsid w:val="00F30312"/>
    <w:rsid w:val="00F3055B"/>
    <w:rsid w:val="00F31C20"/>
    <w:rsid w:val="00F31C8A"/>
    <w:rsid w:val="00F32697"/>
    <w:rsid w:val="00F32CD3"/>
    <w:rsid w:val="00F3458E"/>
    <w:rsid w:val="00F350F0"/>
    <w:rsid w:val="00F3526D"/>
    <w:rsid w:val="00F352A5"/>
    <w:rsid w:val="00F3664D"/>
    <w:rsid w:val="00F370BD"/>
    <w:rsid w:val="00F40F44"/>
    <w:rsid w:val="00F431D9"/>
    <w:rsid w:val="00F44349"/>
    <w:rsid w:val="00F44659"/>
    <w:rsid w:val="00F45A67"/>
    <w:rsid w:val="00F47952"/>
    <w:rsid w:val="00F51CDA"/>
    <w:rsid w:val="00F52458"/>
    <w:rsid w:val="00F55D70"/>
    <w:rsid w:val="00F5636C"/>
    <w:rsid w:val="00F56641"/>
    <w:rsid w:val="00F571CE"/>
    <w:rsid w:val="00F576DC"/>
    <w:rsid w:val="00F628AA"/>
    <w:rsid w:val="00F66372"/>
    <w:rsid w:val="00F66D09"/>
    <w:rsid w:val="00F71623"/>
    <w:rsid w:val="00F71ABC"/>
    <w:rsid w:val="00F723D7"/>
    <w:rsid w:val="00F72F3E"/>
    <w:rsid w:val="00F73648"/>
    <w:rsid w:val="00F73BD6"/>
    <w:rsid w:val="00F74611"/>
    <w:rsid w:val="00F746B1"/>
    <w:rsid w:val="00F74C2B"/>
    <w:rsid w:val="00F7503B"/>
    <w:rsid w:val="00F7587A"/>
    <w:rsid w:val="00F75C1D"/>
    <w:rsid w:val="00F767FA"/>
    <w:rsid w:val="00F7702F"/>
    <w:rsid w:val="00F8056E"/>
    <w:rsid w:val="00F80742"/>
    <w:rsid w:val="00F80D89"/>
    <w:rsid w:val="00F84538"/>
    <w:rsid w:val="00F85B09"/>
    <w:rsid w:val="00F91520"/>
    <w:rsid w:val="00F91E72"/>
    <w:rsid w:val="00F9384F"/>
    <w:rsid w:val="00F93C4B"/>
    <w:rsid w:val="00F93FDC"/>
    <w:rsid w:val="00F94CA3"/>
    <w:rsid w:val="00F96DAA"/>
    <w:rsid w:val="00F97211"/>
    <w:rsid w:val="00FA06D7"/>
    <w:rsid w:val="00FA12D8"/>
    <w:rsid w:val="00FA19FA"/>
    <w:rsid w:val="00FA1EF6"/>
    <w:rsid w:val="00FA37FC"/>
    <w:rsid w:val="00FA57F1"/>
    <w:rsid w:val="00FA5B7A"/>
    <w:rsid w:val="00FA6FB2"/>
    <w:rsid w:val="00FA77B4"/>
    <w:rsid w:val="00FB0333"/>
    <w:rsid w:val="00FB08A8"/>
    <w:rsid w:val="00FB0EA3"/>
    <w:rsid w:val="00FB1846"/>
    <w:rsid w:val="00FB363C"/>
    <w:rsid w:val="00FB37DA"/>
    <w:rsid w:val="00FB5275"/>
    <w:rsid w:val="00FB5745"/>
    <w:rsid w:val="00FB584B"/>
    <w:rsid w:val="00FB6017"/>
    <w:rsid w:val="00FC06CF"/>
    <w:rsid w:val="00FC16A3"/>
    <w:rsid w:val="00FC3B2B"/>
    <w:rsid w:val="00FC5490"/>
    <w:rsid w:val="00FC5AB7"/>
    <w:rsid w:val="00FC637E"/>
    <w:rsid w:val="00FD18C2"/>
    <w:rsid w:val="00FD1BEB"/>
    <w:rsid w:val="00FD2337"/>
    <w:rsid w:val="00FD3328"/>
    <w:rsid w:val="00FD4093"/>
    <w:rsid w:val="00FD44D5"/>
    <w:rsid w:val="00FD54C1"/>
    <w:rsid w:val="00FE1EB3"/>
    <w:rsid w:val="00FE3D62"/>
    <w:rsid w:val="00FE4F85"/>
    <w:rsid w:val="00FE57D6"/>
    <w:rsid w:val="00FE6ACA"/>
    <w:rsid w:val="00FE6B42"/>
    <w:rsid w:val="00FE70FA"/>
    <w:rsid w:val="00FF0E18"/>
    <w:rsid w:val="00FF3F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9EBF197"/>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aliases w:val="Level 1 - 1"/>
    <w:basedOn w:val="Normal"/>
    <w:next w:val="Normal"/>
    <w:link w:val="Heading3Char"/>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nhideWhenUsed/>
    <w:qFormat/>
    <w:rsid w:val="006B1D3E"/>
    <w:pPr>
      <w:outlineLvl w:val="4"/>
    </w:pPr>
    <w:rPr>
      <w:rFonts w:eastAsia="Times New Roman"/>
      <w:b w:val="0"/>
    </w:rPr>
  </w:style>
  <w:style w:type="paragraph" w:styleId="Heading6">
    <w:name w:val="heading 6"/>
    <w:aliases w:val="Legal Level 1."/>
    <w:basedOn w:val="Heading5"/>
    <w:next w:val="Normal"/>
    <w:link w:val="Heading6Char"/>
    <w:unhideWhenUsed/>
    <w:qFormat/>
    <w:rsid w:val="008638CA"/>
    <w:pPr>
      <w:outlineLvl w:val="5"/>
    </w:pPr>
    <w:rPr>
      <w:sz w:val="22"/>
    </w:rPr>
  </w:style>
  <w:style w:type="paragraph" w:styleId="Heading7">
    <w:name w:val="heading 7"/>
    <w:aliases w:val="Finding Heading"/>
    <w:basedOn w:val="Normal"/>
    <w:next w:val="Numbernormal"/>
    <w:link w:val="Heading7Char"/>
    <w:unhideWhenUsed/>
    <w:qFormat/>
    <w:rsid w:val="002D6CC1"/>
    <w:pPr>
      <w:numPr>
        <w:numId w:val="10"/>
      </w:numPr>
      <w:ind w:left="284"/>
      <w:outlineLvl w:val="6"/>
    </w:pPr>
    <w:rPr>
      <w:rFonts w:eastAsia="Calibri" w:cs="Arial"/>
      <w:b/>
    </w:rPr>
  </w:style>
  <w:style w:type="paragraph" w:styleId="Heading8">
    <w:name w:val="heading 8"/>
    <w:basedOn w:val="Normal"/>
    <w:next w:val="Normal"/>
    <w:link w:val="Heading8Char"/>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aliases w:val="Level 1 - 1 Char"/>
    <w:basedOn w:val="DefaultParagraphFont"/>
    <w:link w:val="Heading3"/>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rsid w:val="008341AC"/>
    <w:rPr>
      <w:rFonts w:ascii="Arial" w:hAnsi="Arial" w:cs="Arial"/>
      <w:b/>
      <w:bCs/>
      <w:color w:val="4F81BD"/>
      <w:sz w:val="24"/>
    </w:rPr>
  </w:style>
  <w:style w:type="character" w:customStyle="1" w:styleId="Heading5Char">
    <w:name w:val="Heading 5 Char"/>
    <w:basedOn w:val="DefaultParagraphFont"/>
    <w:link w:val="Heading5"/>
    <w:rsid w:val="006B1D3E"/>
    <w:rPr>
      <w:rFonts w:ascii="Arial" w:eastAsia="Times New Roman" w:hAnsi="Arial" w:cs="Arial"/>
      <w:bCs/>
      <w:color w:val="4F81BD"/>
      <w:sz w:val="24"/>
    </w:rPr>
  </w:style>
  <w:style w:type="character" w:customStyle="1" w:styleId="Heading6Char">
    <w:name w:val="Heading 6 Char"/>
    <w:aliases w:val="Legal Level 1. Char"/>
    <w:basedOn w:val="DefaultParagraphFont"/>
    <w:link w:val="Heading6"/>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aliases w:val="Handbook 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Handbook 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qFormat/>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qFormat/>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C22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rsid w:val="00C22F2B"/>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uiPriority w:val="22"/>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aliases w:val="Finding Heading Char"/>
    <w:basedOn w:val="DefaultParagraphFont"/>
    <w:link w:val="Heading7"/>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6"/>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mbolbullet">
    <w:name w:val="Symbol bullet"/>
    <w:basedOn w:val="Default"/>
    <w:link w:val="SymbolbulletChar"/>
    <w:qFormat/>
    <w:rsid w:val="006B1D3E"/>
    <w:pPr>
      <w:numPr>
        <w:numId w:val="7"/>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8"/>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5"/>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rsid w:val="00FA5B7A"/>
    <w:rPr>
      <w:rFonts w:ascii="Arial" w:eastAsia="Times New Roman" w:hAnsi="Arial" w:cs="Arial"/>
      <w:b/>
      <w:color w:val="5C89BF"/>
      <w:sz w:val="42"/>
      <w:szCs w:val="42"/>
    </w:rPr>
  </w:style>
  <w:style w:type="character" w:customStyle="1" w:styleId="NormalWebChar">
    <w:name w:val="Normal (Web) Char"/>
    <w:basedOn w:val="DefaultParagraphFont"/>
    <w:link w:val="NormalWeb"/>
    <w:uiPriority w:val="99"/>
    <w:locked/>
    <w:rsid w:val="00F66372"/>
    <w:rPr>
      <w:rFonts w:ascii="Times New Roman" w:eastAsia="Times New Roman" w:hAnsi="Times New Roman" w:cs="Times New Roman"/>
      <w:sz w:val="24"/>
      <w:szCs w:val="24"/>
      <w:lang w:val="en-US"/>
    </w:rPr>
  </w:style>
  <w:style w:type="paragraph" w:customStyle="1" w:styleId="lg-a-1">
    <w:name w:val="lg-a-1"/>
    <w:basedOn w:val="Normal"/>
    <w:rsid w:val="00C07250"/>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paragraph" w:customStyle="1" w:styleId="FindingHeading1">
    <w:name w:val="Finding Heading 1"/>
    <w:basedOn w:val="Normal"/>
    <w:rsid w:val="005C700F"/>
    <w:pPr>
      <w:tabs>
        <w:tab w:val="num" w:pos="720"/>
      </w:tabs>
      <w:spacing w:before="120" w:line="240" w:lineRule="auto"/>
      <w:ind w:hanging="720"/>
      <w:outlineLvl w:val="0"/>
    </w:pPr>
    <w:rPr>
      <w:rFonts w:eastAsia="Times New Roman" w:cs="Times New Roman"/>
      <w:b/>
      <w:szCs w:val="20"/>
      <w:lang w:val="en-US"/>
    </w:rPr>
  </w:style>
  <w:style w:type="paragraph" w:customStyle="1" w:styleId="FindingHeading2">
    <w:name w:val="Finding Heading 2"/>
    <w:basedOn w:val="FindingHeading1"/>
    <w:next w:val="Normal"/>
    <w:rsid w:val="00642243"/>
    <w:pPr>
      <w:tabs>
        <w:tab w:val="clear" w:pos="720"/>
        <w:tab w:val="num" w:pos="454"/>
      </w:tabs>
      <w:ind w:firstLine="0"/>
      <w:outlineLvl w:val="1"/>
    </w:pPr>
  </w:style>
  <w:style w:type="paragraph" w:customStyle="1" w:styleId="Indent1">
    <w:name w:val="Indent1"/>
    <w:aliases w:val="i1"/>
    <w:basedOn w:val="Normal"/>
    <w:link w:val="Indent1Char"/>
    <w:rsid w:val="001B0ADD"/>
    <w:pPr>
      <w:spacing w:before="240" w:after="0" w:line="240" w:lineRule="auto"/>
      <w:ind w:left="960" w:right="-17"/>
      <w:jc w:val="both"/>
    </w:pPr>
    <w:rPr>
      <w:rFonts w:ascii="Times" w:eastAsia="Times New Roman" w:hAnsi="Times" w:cs="Times New Roman"/>
      <w:sz w:val="24"/>
      <w:szCs w:val="20"/>
      <w:lang w:val="en-US"/>
    </w:rPr>
  </w:style>
  <w:style w:type="paragraph" w:customStyle="1" w:styleId="TableBullet2">
    <w:name w:val="Table Bullet 2"/>
    <w:basedOn w:val="Normal"/>
    <w:rsid w:val="001B0ADD"/>
    <w:pPr>
      <w:tabs>
        <w:tab w:val="left" w:pos="360"/>
      </w:tabs>
      <w:spacing w:before="120" w:after="0" w:line="360" w:lineRule="auto"/>
      <w:ind w:left="360" w:hanging="360"/>
      <w:jc w:val="both"/>
    </w:pPr>
    <w:rPr>
      <w:rFonts w:eastAsia="Times New Roman" w:cs="Times New Roman"/>
      <w:sz w:val="24"/>
      <w:szCs w:val="20"/>
      <w:lang w:val="en-US"/>
    </w:rPr>
  </w:style>
  <w:style w:type="paragraph" w:customStyle="1" w:styleId="BodyText21">
    <w:name w:val="Body Text 21"/>
    <w:basedOn w:val="Normal"/>
    <w:rsid w:val="001B0ADD"/>
    <w:pPr>
      <w:spacing w:after="0" w:line="480" w:lineRule="auto"/>
      <w:ind w:left="1134"/>
    </w:pPr>
    <w:rPr>
      <w:rFonts w:eastAsia="Times New Roman" w:cs="Times New Roman"/>
      <w:sz w:val="24"/>
      <w:szCs w:val="20"/>
      <w:lang w:val="en-GB"/>
    </w:rPr>
  </w:style>
  <w:style w:type="paragraph" w:customStyle="1" w:styleId="BodyTex002">
    <w:name w:val="Body Tex002"/>
    <w:rsid w:val="001B0ADD"/>
    <w:pPr>
      <w:widowControl w:val="0"/>
      <w:spacing w:after="0" w:line="240" w:lineRule="auto"/>
    </w:pPr>
    <w:rPr>
      <w:rFonts w:ascii="Times New Roman" w:eastAsia="Times New Roman" w:hAnsi="Times New Roman" w:cs="Times New Roman"/>
      <w:snapToGrid w:val="0"/>
      <w:sz w:val="24"/>
      <w:szCs w:val="20"/>
      <w:lang w:val="en-US"/>
    </w:rPr>
  </w:style>
  <w:style w:type="paragraph" w:customStyle="1" w:styleId="AG111">
    <w:name w:val="AG#1.1.1"/>
    <w:rsid w:val="001B0ADD"/>
    <w:pPr>
      <w:tabs>
        <w:tab w:val="left" w:pos="720"/>
      </w:tabs>
      <w:spacing w:before="120" w:after="0" w:line="360" w:lineRule="auto"/>
      <w:ind w:left="720" w:hanging="720"/>
      <w:jc w:val="both"/>
    </w:pPr>
    <w:rPr>
      <w:rFonts w:ascii="Arial" w:eastAsia="Times New Roman" w:hAnsi="Arial" w:cs="Times New Roman"/>
      <w:color w:val="000000"/>
      <w:sz w:val="24"/>
      <w:szCs w:val="20"/>
      <w:lang w:val="en-US"/>
    </w:rPr>
  </w:style>
  <w:style w:type="paragraph" w:customStyle="1" w:styleId="MLPHeadings11">
    <w:name w:val="MLP Headings 1.1"/>
    <w:basedOn w:val="Normal"/>
    <w:rsid w:val="001B0ADD"/>
    <w:pPr>
      <w:numPr>
        <w:numId w:val="21"/>
      </w:numPr>
      <w:tabs>
        <w:tab w:val="clear" w:pos="360"/>
        <w:tab w:val="left" w:pos="1134"/>
      </w:tabs>
      <w:spacing w:after="0" w:line="360" w:lineRule="auto"/>
      <w:ind w:left="1134" w:hanging="1134"/>
      <w:jc w:val="both"/>
    </w:pPr>
    <w:rPr>
      <w:rFonts w:eastAsia="Times New Roman" w:cs="Times New Roman"/>
      <w:caps/>
      <w:sz w:val="24"/>
      <w:szCs w:val="20"/>
      <w:lang w:val="en-US"/>
    </w:rPr>
  </w:style>
  <w:style w:type="paragraph" w:customStyle="1" w:styleId="Body2">
    <w:name w:val="Body 2"/>
    <w:basedOn w:val="Normal"/>
    <w:rsid w:val="001B0ADD"/>
    <w:pPr>
      <w:spacing w:after="0" w:line="240" w:lineRule="auto"/>
      <w:ind w:left="340"/>
    </w:pPr>
    <w:rPr>
      <w:rFonts w:eastAsia="Times New Roman" w:cs="Times New Roman"/>
      <w:sz w:val="20"/>
      <w:szCs w:val="20"/>
      <w:lang w:val="en-GB"/>
    </w:rPr>
  </w:style>
  <w:style w:type="paragraph" w:customStyle="1" w:styleId="NormalTahoma">
    <w:name w:val="Normal Tahoma"/>
    <w:basedOn w:val="Normal"/>
    <w:rsid w:val="001B0ADD"/>
    <w:pPr>
      <w:spacing w:before="120" w:line="360" w:lineRule="auto"/>
      <w:ind w:left="993" w:hanging="993"/>
      <w:jc w:val="both"/>
    </w:pPr>
    <w:rPr>
      <w:rFonts w:ascii="Tahoma" w:eastAsia="Times New Roman" w:hAnsi="Tahoma" w:cs="Times New Roman"/>
      <w:sz w:val="24"/>
      <w:szCs w:val="20"/>
      <w:lang w:val="en-US"/>
    </w:rPr>
  </w:style>
  <w:style w:type="paragraph" w:customStyle="1" w:styleId="Style1">
    <w:name w:val="Style1"/>
    <w:basedOn w:val="Normal"/>
    <w:rsid w:val="001B0ADD"/>
    <w:pPr>
      <w:spacing w:before="120" w:line="300" w:lineRule="auto"/>
      <w:ind w:left="432"/>
      <w:jc w:val="both"/>
    </w:pPr>
    <w:rPr>
      <w:rFonts w:eastAsia="Times New Roman" w:cs="Times New Roman"/>
      <w:szCs w:val="20"/>
      <w:lang w:val="en-US"/>
    </w:rPr>
  </w:style>
  <w:style w:type="paragraph" w:customStyle="1" w:styleId="1Heading1IndentArial11ptBoldLeft0cmHanging125">
    <w:name w:val="1 Heading 1 Indent  Arial 11 pt Bold Left:  0 cm Hanging:  1.25 ..."/>
    <w:basedOn w:val="Indent1"/>
    <w:link w:val="1Heading1IndentArial11ptBoldLeft0cmHanging125Char"/>
    <w:rsid w:val="001B0ADD"/>
    <w:pPr>
      <w:spacing w:before="360" w:after="120"/>
      <w:ind w:left="709" w:right="0" w:hanging="709"/>
    </w:pPr>
    <w:rPr>
      <w:rFonts w:ascii="Arial" w:hAnsi="Arial"/>
      <w:b/>
      <w:bCs/>
    </w:rPr>
  </w:style>
  <w:style w:type="paragraph" w:customStyle="1" w:styleId="1BodyText2IndentPar">
    <w:name w:val="1 Body Text 2 Indent (Par)"/>
    <w:basedOn w:val="BodyTextIndent"/>
    <w:link w:val="1BodyText2IndentParCharChar"/>
    <w:rsid w:val="001B0ADD"/>
    <w:pPr>
      <w:tabs>
        <w:tab w:val="left" w:pos="-720"/>
      </w:tabs>
      <w:suppressAutoHyphens/>
      <w:spacing w:before="60" w:after="120"/>
      <w:ind w:left="709"/>
      <w:jc w:val="both"/>
    </w:pPr>
  </w:style>
  <w:style w:type="paragraph" w:customStyle="1" w:styleId="Cov1BodyText26ptBold">
    <w:name w:val="Cov1 Body Text + 26 pt Bold"/>
    <w:basedOn w:val="BodyText"/>
    <w:rsid w:val="001B0ADD"/>
    <w:pPr>
      <w:spacing w:before="120" w:line="360" w:lineRule="auto"/>
      <w:ind w:left="720"/>
      <w:jc w:val="both"/>
    </w:pPr>
    <w:rPr>
      <w:b/>
      <w:bCs/>
      <w:snapToGrid/>
      <w:sz w:val="52"/>
      <w:lang w:val="en-US"/>
    </w:rPr>
  </w:style>
  <w:style w:type="paragraph" w:customStyle="1" w:styleId="Cover2">
    <w:name w:val="Cover 2"/>
    <w:basedOn w:val="BodyText"/>
    <w:rsid w:val="001B0ADD"/>
    <w:pPr>
      <w:spacing w:line="360" w:lineRule="auto"/>
      <w:ind w:left="-142"/>
      <w:jc w:val="center"/>
    </w:pPr>
    <w:rPr>
      <w:b/>
      <w:snapToGrid/>
      <w:sz w:val="24"/>
      <w:lang w:val="en-US"/>
    </w:rPr>
  </w:style>
  <w:style w:type="paragraph" w:customStyle="1" w:styleId="CoverLarge">
    <w:name w:val="Cover  Large"/>
    <w:basedOn w:val="Cov1BodyText26ptBold"/>
    <w:rsid w:val="001B0ADD"/>
    <w:pPr>
      <w:ind w:left="0"/>
      <w:jc w:val="center"/>
    </w:pPr>
  </w:style>
  <w:style w:type="paragraph" w:customStyle="1" w:styleId="1CovBodyText26ptBoldCenteredLeft0cm">
    <w:name w:val="1Cov Body Text + 26 pt Bold + Centered Left:  0 cm"/>
    <w:basedOn w:val="Cov1BodyText26ptBold"/>
    <w:rsid w:val="001B0ADD"/>
    <w:pPr>
      <w:ind w:left="0"/>
      <w:jc w:val="center"/>
    </w:pPr>
  </w:style>
  <w:style w:type="paragraph" w:customStyle="1" w:styleId="1CovBodyHeading">
    <w:name w:val="1Cov Body Heading"/>
    <w:basedOn w:val="BodyText"/>
    <w:rsid w:val="001B0ADD"/>
    <w:pPr>
      <w:spacing w:line="360" w:lineRule="auto"/>
      <w:ind w:left="-142"/>
      <w:jc w:val="center"/>
    </w:pPr>
    <w:rPr>
      <w:b/>
      <w:snapToGrid/>
      <w:sz w:val="24"/>
      <w:lang w:val="en-US"/>
    </w:rPr>
  </w:style>
  <w:style w:type="paragraph" w:customStyle="1" w:styleId="1Index">
    <w:name w:val="1Index"/>
    <w:basedOn w:val="Heading7"/>
    <w:rsid w:val="001B0ADD"/>
    <w:pPr>
      <w:keepNext/>
      <w:numPr>
        <w:numId w:val="0"/>
      </w:numPr>
      <w:tabs>
        <w:tab w:val="left" w:pos="1134"/>
      </w:tabs>
      <w:spacing w:before="240" w:line="360" w:lineRule="auto"/>
    </w:pPr>
    <w:rPr>
      <w:rFonts w:eastAsia="Times New Roman"/>
      <w:b w:val="0"/>
      <w:lang w:val="en-GB"/>
    </w:rPr>
  </w:style>
  <w:style w:type="paragraph" w:customStyle="1" w:styleId="1IndexHeading">
    <w:name w:val="1Index Heading"/>
    <w:basedOn w:val="Heading2"/>
    <w:rsid w:val="001B0ADD"/>
    <w:pPr>
      <w:keepLines w:val="0"/>
      <w:pBdr>
        <w:top w:val="none" w:sz="0" w:space="0" w:color="auto"/>
        <w:left w:val="none" w:sz="0" w:space="0" w:color="auto"/>
        <w:bottom w:val="none" w:sz="0" w:space="0" w:color="auto"/>
        <w:right w:val="none" w:sz="0" w:space="0" w:color="auto"/>
      </w:pBdr>
      <w:shd w:val="clear" w:color="auto" w:fill="auto"/>
      <w:tabs>
        <w:tab w:val="left" w:pos="1134"/>
        <w:tab w:val="left" w:pos="3686"/>
        <w:tab w:val="left" w:pos="6946"/>
      </w:tabs>
      <w:spacing w:before="0" w:after="0" w:line="360" w:lineRule="auto"/>
      <w:ind w:left="1134" w:right="-19" w:hanging="1134"/>
      <w:jc w:val="center"/>
    </w:pPr>
    <w:rPr>
      <w:rFonts w:ascii="Arial" w:eastAsia="Times New Roman" w:hAnsi="Arial"/>
      <w:bCs w:val="0"/>
      <w:caps w:val="0"/>
      <w:color w:val="auto"/>
      <w:sz w:val="32"/>
      <w:szCs w:val="20"/>
      <w:lang w:val="en-GB"/>
    </w:rPr>
  </w:style>
  <w:style w:type="paragraph" w:customStyle="1" w:styleId="1BulletText">
    <w:name w:val="1BulletText"/>
    <w:basedOn w:val="Normal"/>
    <w:rsid w:val="001B0ADD"/>
    <w:pPr>
      <w:tabs>
        <w:tab w:val="num" w:pos="1134"/>
      </w:tabs>
      <w:spacing w:before="60" w:after="60" w:line="240" w:lineRule="auto"/>
      <w:ind w:left="3195" w:hanging="2486"/>
      <w:jc w:val="both"/>
    </w:pPr>
    <w:rPr>
      <w:rFonts w:eastAsia="Times New Roman" w:cs="Arial"/>
      <w:lang w:val="en-GB"/>
    </w:rPr>
  </w:style>
  <w:style w:type="paragraph" w:customStyle="1" w:styleId="1BodyText1ParNRIndentHeading1i1Arial11ptBoldLeft0cmHanging">
    <w:name w:val="1 Body Text 1 ParNR  Indent Heading 1i1 + Arial 11 pt Bold Left:  0 cm Hanging:  ..."/>
    <w:basedOn w:val="1Heading1IndentArial11ptBoldLeft0cmHanging125"/>
    <w:rsid w:val="001B0ADD"/>
    <w:pPr>
      <w:spacing w:before="120"/>
    </w:pPr>
    <w:rPr>
      <w:b w:val="0"/>
      <w:bCs w:val="0"/>
    </w:rPr>
  </w:style>
  <w:style w:type="paragraph" w:customStyle="1" w:styleId="1Heading2IndentArial11ptLeft0cmHanging1">
    <w:name w:val="1 Heading 2 Indent  Arial 11 pt Left:  0 cm Hanging:  ...1"/>
    <w:basedOn w:val="1Heading1IndentArial11ptBoldLeft0cmHanging125"/>
    <w:rsid w:val="001B0ADD"/>
    <w:pPr>
      <w:spacing w:before="240"/>
    </w:pPr>
    <w:rPr>
      <w:b w:val="0"/>
      <w:bCs w:val="0"/>
    </w:rPr>
  </w:style>
  <w:style w:type="paragraph" w:customStyle="1" w:styleId="WPTabletext">
    <w:name w:val="WP Table text"/>
    <w:basedOn w:val="Normal"/>
    <w:rsid w:val="001B0ADD"/>
    <w:pPr>
      <w:tabs>
        <w:tab w:val="left" w:pos="460"/>
      </w:tabs>
      <w:spacing w:before="60" w:after="60" w:line="240" w:lineRule="auto"/>
      <w:ind w:left="113" w:right="113"/>
    </w:pPr>
    <w:rPr>
      <w:rFonts w:eastAsia="Times New Roman" w:cs="Arial"/>
      <w:sz w:val="20"/>
      <w:szCs w:val="20"/>
      <w:lang w:val="en-GB"/>
    </w:rPr>
  </w:style>
  <w:style w:type="paragraph" w:customStyle="1" w:styleId="1TableIndexBoldCentered">
    <w:name w:val="1Table Index + Bold Centered"/>
    <w:basedOn w:val="1Index"/>
    <w:rsid w:val="001B0ADD"/>
  </w:style>
  <w:style w:type="paragraph" w:customStyle="1" w:styleId="1TableBullet">
    <w:name w:val="1Table Bullet"/>
    <w:basedOn w:val="1BulletText"/>
    <w:rsid w:val="001B0ADD"/>
    <w:pPr>
      <w:ind w:left="482"/>
    </w:pPr>
  </w:style>
  <w:style w:type="paragraph" w:customStyle="1" w:styleId="1TableTextJustify">
    <w:name w:val="1 Table Text (Justify)"/>
    <w:basedOn w:val="Normal"/>
    <w:rsid w:val="001B0ADD"/>
    <w:pPr>
      <w:spacing w:before="60" w:after="60" w:line="240" w:lineRule="auto"/>
      <w:jc w:val="both"/>
    </w:pPr>
    <w:rPr>
      <w:rFonts w:eastAsia="Times New Roman" w:cs="Arial"/>
      <w:snapToGrid w:val="0"/>
      <w:lang w:val="en-GB"/>
    </w:rPr>
  </w:style>
  <w:style w:type="paragraph" w:customStyle="1" w:styleId="1TextIndentforBullets">
    <w:name w:val="1 Text Indent (for Bullets)"/>
    <w:basedOn w:val="1BulletText"/>
    <w:rsid w:val="001B0ADD"/>
  </w:style>
  <w:style w:type="paragraph" w:customStyle="1" w:styleId="1TableTextLeft">
    <w:name w:val="1 Table Text (Left)"/>
    <w:basedOn w:val="1TableTextJustify"/>
    <w:rsid w:val="001B0ADD"/>
    <w:pPr>
      <w:jc w:val="left"/>
    </w:pPr>
    <w:rPr>
      <w:rFonts w:cs="Times New Roman"/>
      <w:szCs w:val="20"/>
    </w:rPr>
  </w:style>
  <w:style w:type="paragraph" w:customStyle="1" w:styleId="1BodyText3Indent2cm">
    <w:name w:val="1 Body Text3 Indent 2 cm"/>
    <w:basedOn w:val="Normal"/>
    <w:link w:val="1BodyText3Indent2cmChar"/>
    <w:rsid w:val="001B0ADD"/>
    <w:pPr>
      <w:tabs>
        <w:tab w:val="left" w:pos="-720"/>
      </w:tabs>
      <w:suppressAutoHyphens/>
      <w:spacing w:before="60" w:after="60" w:line="240" w:lineRule="auto"/>
      <w:ind w:left="1134"/>
      <w:jc w:val="both"/>
    </w:pPr>
    <w:rPr>
      <w:rFonts w:eastAsia="Times New Roman" w:cs="Times New Roman"/>
      <w:szCs w:val="20"/>
      <w:lang w:val="en-GB"/>
    </w:rPr>
  </w:style>
  <w:style w:type="paragraph" w:customStyle="1" w:styleId="Style1TableTextCentered">
    <w:name w:val="Style 1 Table Text (Centered)"/>
    <w:basedOn w:val="1TableTextLeft"/>
    <w:rsid w:val="001B0ADD"/>
    <w:pPr>
      <w:jc w:val="center"/>
    </w:pPr>
  </w:style>
  <w:style w:type="paragraph" w:customStyle="1" w:styleId="1Bullet2Hanging">
    <w:name w:val="1Bullet (2) Hanging"/>
    <w:basedOn w:val="Normal"/>
    <w:rsid w:val="001B0ADD"/>
    <w:pPr>
      <w:spacing w:before="60" w:after="60" w:line="240" w:lineRule="auto"/>
      <w:ind w:left="1440" w:hanging="306"/>
      <w:jc w:val="both"/>
    </w:pPr>
    <w:rPr>
      <w:rFonts w:eastAsia="Times New Roman" w:cs="Times New Roman"/>
      <w:szCs w:val="20"/>
      <w:lang w:val="en-GB"/>
    </w:rPr>
  </w:style>
  <w:style w:type="paragraph" w:customStyle="1" w:styleId="WPTableBullet">
    <w:name w:val="WP Table Bullet"/>
    <w:basedOn w:val="Normal"/>
    <w:rsid w:val="001B0ADD"/>
    <w:pPr>
      <w:numPr>
        <w:numId w:val="22"/>
      </w:numPr>
      <w:spacing w:before="60" w:after="60" w:line="240" w:lineRule="auto"/>
      <w:ind w:right="57"/>
    </w:pPr>
    <w:rPr>
      <w:rFonts w:eastAsia="Times New Roman" w:cs="Times New Roman"/>
      <w:color w:val="000000"/>
      <w:sz w:val="18"/>
      <w:szCs w:val="20"/>
      <w:lang w:val="en-US"/>
    </w:rPr>
  </w:style>
  <w:style w:type="character" w:customStyle="1" w:styleId="1BodyText2IndentParCharChar">
    <w:name w:val="1 Body Text 2 Indent (Par) Char Char"/>
    <w:basedOn w:val="BodyTextIndentChar"/>
    <w:link w:val="1BodyText2IndentPar"/>
    <w:rsid w:val="001B0ADD"/>
    <w:rPr>
      <w:rFonts w:ascii="Arial" w:eastAsia="Times New Roman" w:hAnsi="Arial" w:cs="Times New Roman"/>
      <w:sz w:val="24"/>
      <w:szCs w:val="20"/>
      <w:lang w:val="en-GB"/>
    </w:rPr>
  </w:style>
  <w:style w:type="character" w:customStyle="1" w:styleId="1BodyText3Indent2cmChar">
    <w:name w:val="1 Body Text3 Indent 2 cm Char"/>
    <w:basedOn w:val="DefaultParagraphFont"/>
    <w:link w:val="1BodyText3Indent2cm"/>
    <w:rsid w:val="001B0ADD"/>
    <w:rPr>
      <w:rFonts w:ascii="Arial" w:eastAsia="Times New Roman" w:hAnsi="Arial" w:cs="Times New Roman"/>
      <w:szCs w:val="20"/>
      <w:lang w:val="en-GB"/>
    </w:rPr>
  </w:style>
  <w:style w:type="character" w:customStyle="1" w:styleId="Indent1Char">
    <w:name w:val="Indent1 Char"/>
    <w:aliases w:val="i1 Char"/>
    <w:basedOn w:val="DefaultParagraphFont"/>
    <w:link w:val="Indent1"/>
    <w:rsid w:val="001B0ADD"/>
    <w:rPr>
      <w:rFonts w:ascii="Times" w:eastAsia="Times New Roman" w:hAnsi="Times" w:cs="Times New Roman"/>
      <w:sz w:val="24"/>
      <w:szCs w:val="20"/>
      <w:lang w:val="en-US"/>
    </w:rPr>
  </w:style>
  <w:style w:type="character" w:customStyle="1" w:styleId="1Heading1IndentArial11ptBoldLeft0cmHanging125Char">
    <w:name w:val="1 Heading 1 Indent  Arial 11 pt Bold Left:  0 cm Hanging:  1.25 ... Char"/>
    <w:basedOn w:val="Indent1Char"/>
    <w:link w:val="1Heading1IndentArial11ptBoldLeft0cmHanging125"/>
    <w:rsid w:val="001B0ADD"/>
    <w:rPr>
      <w:rFonts w:ascii="Arial" w:eastAsia="Times New Roman" w:hAnsi="Arial" w:cs="Times New Roman"/>
      <w:b/>
      <w:bCs/>
      <w:sz w:val="24"/>
      <w:szCs w:val="20"/>
      <w:lang w:val="en-US"/>
    </w:rPr>
  </w:style>
  <w:style w:type="paragraph" w:customStyle="1" w:styleId="1TableApprovalBold">
    <w:name w:val="1 Table (Approval) Bold"/>
    <w:basedOn w:val="1TableTextJustify"/>
    <w:rsid w:val="001B0ADD"/>
    <w:pPr>
      <w:jc w:val="center"/>
    </w:pPr>
    <w:rPr>
      <w:b/>
    </w:rPr>
  </w:style>
  <w:style w:type="paragraph" w:customStyle="1" w:styleId="1BulletText-2">
    <w:name w:val="1BulletText-2"/>
    <w:basedOn w:val="1BulletText"/>
    <w:rsid w:val="001B0ADD"/>
    <w:pPr>
      <w:numPr>
        <w:numId w:val="23"/>
      </w:numPr>
      <w:tabs>
        <w:tab w:val="left" w:pos="1701"/>
      </w:tabs>
      <w:ind w:left="1701" w:hanging="567"/>
    </w:pPr>
    <w:rPr>
      <w:lang w:eastAsia="en-GB"/>
    </w:rPr>
  </w:style>
  <w:style w:type="paragraph" w:customStyle="1" w:styleId="1Heading2AftertableIndent">
    <w:name w:val="1 Heading 2After table Indent"/>
    <w:basedOn w:val="1Heading2IndentArial11ptLeft0cmHanging1"/>
    <w:rsid w:val="001B0ADD"/>
    <w:pPr>
      <w:spacing w:before="360"/>
    </w:pPr>
  </w:style>
  <w:style w:type="paragraph" w:customStyle="1" w:styleId="1Heading2AftertableindentBold">
    <w:name w:val="1 Heading 2After table indent Bold"/>
    <w:basedOn w:val="1Heading2AftertableIndent"/>
    <w:rsid w:val="001B0ADD"/>
    <w:rPr>
      <w:b/>
    </w:rPr>
  </w:style>
  <w:style w:type="paragraph" w:styleId="NormalIndent">
    <w:name w:val="Normal Indent"/>
    <w:aliases w:val="WP Normal Indent"/>
    <w:basedOn w:val="Normal"/>
    <w:rsid w:val="001B0ADD"/>
    <w:pPr>
      <w:tabs>
        <w:tab w:val="left" w:pos="1701"/>
      </w:tabs>
      <w:spacing w:line="240" w:lineRule="auto"/>
      <w:ind w:left="850"/>
      <w:jc w:val="both"/>
    </w:pPr>
    <w:rPr>
      <w:rFonts w:ascii="Stone Serif" w:eastAsia="Times New Roman" w:hAnsi="Stone Serif" w:cs="Times New Roman"/>
      <w:szCs w:val="20"/>
      <w:lang w:val="en-GB" w:eastAsia="en-ZA"/>
    </w:rPr>
  </w:style>
  <w:style w:type="paragraph" w:customStyle="1" w:styleId="AG1">
    <w:name w:val="AG #1"/>
    <w:rsid w:val="001B0ADD"/>
    <w:pPr>
      <w:tabs>
        <w:tab w:val="num" w:pos="720"/>
      </w:tabs>
      <w:spacing w:before="240" w:after="0" w:line="360" w:lineRule="auto"/>
      <w:ind w:left="720" w:hanging="720"/>
      <w:jc w:val="both"/>
    </w:pPr>
    <w:rPr>
      <w:rFonts w:ascii="Arial" w:eastAsia="Times New Roman" w:hAnsi="Arial" w:cs="Times New Roman"/>
      <w:b/>
      <w:caps/>
      <w:snapToGrid w:val="0"/>
      <w:color w:val="000000"/>
      <w:sz w:val="24"/>
      <w:szCs w:val="20"/>
      <w:lang w:val="en-US" w:eastAsia="en-ZA"/>
    </w:rPr>
  </w:style>
  <w:style w:type="paragraph" w:customStyle="1" w:styleId="AG11">
    <w:name w:val="AG #1.1"/>
    <w:rsid w:val="001B0ADD"/>
    <w:pPr>
      <w:tabs>
        <w:tab w:val="num" w:pos="720"/>
      </w:tabs>
      <w:spacing w:before="120" w:after="0" w:line="360" w:lineRule="auto"/>
      <w:ind w:left="720" w:hanging="720"/>
      <w:jc w:val="both"/>
    </w:pPr>
    <w:rPr>
      <w:rFonts w:ascii="Arial" w:eastAsia="Times New Roman" w:hAnsi="Arial" w:cs="Times New Roman"/>
      <w:snapToGrid w:val="0"/>
      <w:color w:val="000000"/>
      <w:sz w:val="24"/>
      <w:szCs w:val="20"/>
      <w:lang w:val="en-US" w:eastAsia="en-ZA"/>
    </w:rPr>
  </w:style>
  <w:style w:type="paragraph" w:styleId="ListNumber">
    <w:name w:val="List Number"/>
    <w:basedOn w:val="Normal"/>
    <w:rsid w:val="001B0ADD"/>
    <w:pPr>
      <w:numPr>
        <w:numId w:val="24"/>
      </w:numPr>
      <w:spacing w:after="290" w:line="290" w:lineRule="atLeast"/>
    </w:pPr>
    <w:rPr>
      <w:rFonts w:ascii="Times New Roman" w:eastAsia="Times New Roman" w:hAnsi="Times New Roman" w:cs="Times New Roman"/>
      <w:sz w:val="24"/>
      <w:szCs w:val="20"/>
      <w:lang w:val="en-GB"/>
    </w:rPr>
  </w:style>
  <w:style w:type="paragraph" w:styleId="ListNumber2">
    <w:name w:val="List Number 2"/>
    <w:basedOn w:val="Normal"/>
    <w:rsid w:val="001B0ADD"/>
    <w:pPr>
      <w:numPr>
        <w:ilvl w:val="1"/>
        <w:numId w:val="24"/>
      </w:numPr>
      <w:spacing w:after="290" w:line="290" w:lineRule="atLeast"/>
    </w:pPr>
    <w:rPr>
      <w:rFonts w:ascii="Times New Roman" w:eastAsia="Times New Roman" w:hAnsi="Times New Roman" w:cs="Times New Roman"/>
      <w:sz w:val="24"/>
      <w:szCs w:val="20"/>
      <w:lang w:val="en-GB"/>
    </w:rPr>
  </w:style>
  <w:style w:type="paragraph" w:styleId="ListNumber3">
    <w:name w:val="List Number 3"/>
    <w:basedOn w:val="Normal"/>
    <w:rsid w:val="001B0ADD"/>
    <w:pPr>
      <w:numPr>
        <w:ilvl w:val="2"/>
        <w:numId w:val="24"/>
      </w:numPr>
      <w:spacing w:after="290" w:line="290" w:lineRule="atLeast"/>
    </w:pPr>
    <w:rPr>
      <w:rFonts w:ascii="Times New Roman" w:eastAsia="Times New Roman" w:hAnsi="Times New Roman" w:cs="Times New Roman"/>
      <w:sz w:val="24"/>
      <w:szCs w:val="20"/>
      <w:lang w:val="en-GB"/>
    </w:rPr>
  </w:style>
  <w:style w:type="paragraph" w:styleId="ListNumber4">
    <w:name w:val="List Number 4"/>
    <w:basedOn w:val="Normal"/>
    <w:rsid w:val="001B0ADD"/>
    <w:pPr>
      <w:numPr>
        <w:ilvl w:val="3"/>
        <w:numId w:val="24"/>
      </w:numPr>
      <w:spacing w:after="290" w:line="290" w:lineRule="atLeast"/>
    </w:pPr>
    <w:rPr>
      <w:rFonts w:ascii="Times New Roman" w:eastAsia="Times New Roman" w:hAnsi="Times New Roman" w:cs="Times New Roman"/>
      <w:sz w:val="24"/>
      <w:szCs w:val="20"/>
      <w:lang w:val="en-GB"/>
    </w:rPr>
  </w:style>
  <w:style w:type="paragraph" w:styleId="ListNumber5">
    <w:name w:val="List Number 5"/>
    <w:basedOn w:val="Normal"/>
    <w:rsid w:val="001B0ADD"/>
    <w:pPr>
      <w:numPr>
        <w:ilvl w:val="4"/>
        <w:numId w:val="24"/>
      </w:numPr>
      <w:spacing w:after="290" w:line="290" w:lineRule="atLeast"/>
    </w:pPr>
    <w:rPr>
      <w:rFonts w:ascii="Times New Roman" w:eastAsia="Times New Roman" w:hAnsi="Times New Roman" w:cs="Times New Roman"/>
      <w:sz w:val="24"/>
      <w:szCs w:val="20"/>
      <w:lang w:val="en-GB"/>
    </w:rPr>
  </w:style>
  <w:style w:type="paragraph" w:customStyle="1" w:styleId="111par">
    <w:name w:val="111 par"/>
    <w:basedOn w:val="Normal"/>
    <w:qFormat/>
    <w:rsid w:val="001B0ADD"/>
    <w:pPr>
      <w:spacing w:after="0" w:line="240" w:lineRule="auto"/>
      <w:jc w:val="both"/>
    </w:pPr>
    <w:rPr>
      <w:rFonts w:eastAsia="Arial Unicode MS" w:cs="Arial"/>
      <w:lang w:val="en-GB"/>
    </w:rPr>
  </w:style>
  <w:style w:type="paragraph" w:customStyle="1" w:styleId="1HeadDLDSmall">
    <w:name w:val="1 HeadDLDSmall"/>
    <w:basedOn w:val="Normal"/>
    <w:link w:val="1HeadDLDSmallChar"/>
    <w:qFormat/>
    <w:rsid w:val="001B0ADD"/>
    <w:pPr>
      <w:tabs>
        <w:tab w:val="left" w:pos="709"/>
        <w:tab w:val="left" w:pos="2493"/>
        <w:tab w:val="left" w:pos="3377"/>
        <w:tab w:val="left" w:pos="4353"/>
      </w:tabs>
      <w:spacing w:before="60" w:after="0" w:line="240" w:lineRule="auto"/>
    </w:pPr>
    <w:rPr>
      <w:rFonts w:eastAsia="Times New Roman" w:cs="Arial"/>
      <w:b/>
      <w:color w:val="2E2E2E"/>
      <w:sz w:val="20"/>
      <w:szCs w:val="20"/>
    </w:rPr>
  </w:style>
  <w:style w:type="character" w:customStyle="1" w:styleId="1HeadDLDSmallChar">
    <w:name w:val="1 HeadDLDSmall Char"/>
    <w:basedOn w:val="DefaultParagraphFont"/>
    <w:link w:val="1HeadDLDSmall"/>
    <w:rsid w:val="001B0ADD"/>
    <w:rPr>
      <w:rFonts w:ascii="Arial" w:eastAsia="Times New Roman" w:hAnsi="Arial" w:cs="Arial"/>
      <w:b/>
      <w:color w:val="2E2E2E"/>
      <w:sz w:val="20"/>
      <w:szCs w:val="20"/>
    </w:rPr>
  </w:style>
  <w:style w:type="paragraph" w:customStyle="1" w:styleId="12ndBullet">
    <w:name w:val="1 2nd Bullet"/>
    <w:basedOn w:val="Normal"/>
    <w:rsid w:val="001B0ADD"/>
    <w:pPr>
      <w:numPr>
        <w:numId w:val="25"/>
      </w:numPr>
      <w:spacing w:line="240" w:lineRule="auto"/>
    </w:pPr>
    <w:rPr>
      <w:rFonts w:eastAsia="Times New Roman" w:cs="Times New Roman"/>
      <w:szCs w:val="20"/>
    </w:rPr>
  </w:style>
  <w:style w:type="character" w:customStyle="1" w:styleId="1aParNormIndentChar">
    <w:name w:val="1a ParNormIndent Char"/>
    <w:basedOn w:val="DefaultParagraphFont"/>
    <w:link w:val="1aParNormIndent"/>
    <w:locked/>
    <w:rsid w:val="001B0ADD"/>
    <w:rPr>
      <w:rFonts w:ascii="Arial" w:hAnsi="Arial" w:cs="Arial"/>
    </w:rPr>
  </w:style>
  <w:style w:type="paragraph" w:customStyle="1" w:styleId="1aParNormIndent">
    <w:name w:val="1a ParNormIndent"/>
    <w:basedOn w:val="Normal"/>
    <w:link w:val="1aParNormIndentChar"/>
    <w:qFormat/>
    <w:rsid w:val="001B0ADD"/>
    <w:pPr>
      <w:spacing w:before="120" w:line="240" w:lineRule="auto"/>
      <w:ind w:left="680"/>
    </w:pPr>
    <w:rPr>
      <w:rFonts w:cs="Arial"/>
    </w:rPr>
  </w:style>
  <w:style w:type="paragraph" w:customStyle="1" w:styleId="1aBulTable">
    <w:name w:val="1a BulTable"/>
    <w:basedOn w:val="Normal"/>
    <w:qFormat/>
    <w:rsid w:val="001B0ADD"/>
    <w:pPr>
      <w:framePr w:hSpace="180" w:wrap="around" w:vAnchor="text" w:hAnchor="margin" w:x="144" w:y="205"/>
      <w:numPr>
        <w:numId w:val="26"/>
      </w:numPr>
      <w:spacing w:after="0" w:line="240" w:lineRule="auto"/>
    </w:pPr>
    <w:rPr>
      <w:rFonts w:eastAsia="Times New Roman" w:cs="Arial"/>
      <w:sz w:val="18"/>
      <w:szCs w:val="18"/>
    </w:rPr>
  </w:style>
  <w:style w:type="paragraph" w:customStyle="1" w:styleId="1n0rmpar">
    <w:name w:val="1n0rmpar"/>
    <w:basedOn w:val="Normal"/>
    <w:qFormat/>
    <w:rsid w:val="001B0ADD"/>
    <w:pPr>
      <w:spacing w:line="240" w:lineRule="auto"/>
      <w:ind w:left="567"/>
      <w:jc w:val="both"/>
    </w:pPr>
    <w:rPr>
      <w:rFonts w:eastAsia="Times New Roman" w:cs="Arial"/>
      <w:lang w:val="en-GB"/>
    </w:rPr>
  </w:style>
  <w:style w:type="paragraph" w:customStyle="1" w:styleId="Style111head2Before0pt">
    <w:name w:val="Style 111 head2 + Before:  0 pt"/>
    <w:basedOn w:val="Normal"/>
    <w:rsid w:val="001B0ADD"/>
    <w:pPr>
      <w:keepNext/>
      <w:spacing w:line="240" w:lineRule="auto"/>
      <w:ind w:left="1170"/>
      <w:outlineLvl w:val="5"/>
    </w:pPr>
    <w:rPr>
      <w:rFonts w:eastAsia="Times New Roman" w:cs="Times New Roman"/>
      <w:b/>
      <w:bCs/>
      <w:szCs w:val="20"/>
      <w:lang w:val="en-GB"/>
    </w:rPr>
  </w:style>
  <w:style w:type="paragraph" w:styleId="Subtitle">
    <w:name w:val="Subtitle"/>
    <w:basedOn w:val="Normal"/>
    <w:link w:val="SubtitleChar"/>
    <w:qFormat/>
    <w:rsid w:val="001B0ADD"/>
    <w:pPr>
      <w:spacing w:after="0" w:line="240" w:lineRule="auto"/>
      <w:jc w:val="both"/>
    </w:pPr>
    <w:rPr>
      <w:rFonts w:ascii="Times New Roman" w:eastAsia="Times New Roman" w:hAnsi="Times New Roman" w:cs="Times New Roman"/>
      <w:b/>
      <w:bCs/>
      <w:szCs w:val="20"/>
      <w:lang w:eastAsia="en-ZA"/>
    </w:rPr>
  </w:style>
  <w:style w:type="character" w:customStyle="1" w:styleId="SubtitleChar">
    <w:name w:val="Subtitle Char"/>
    <w:basedOn w:val="DefaultParagraphFont"/>
    <w:link w:val="Subtitle"/>
    <w:rsid w:val="001B0ADD"/>
    <w:rPr>
      <w:rFonts w:ascii="Times New Roman" w:eastAsia="Times New Roman" w:hAnsi="Times New Roman" w:cs="Times New Roman"/>
      <w:b/>
      <w:bCs/>
      <w:szCs w:val="20"/>
      <w:lang w:eastAsia="en-ZA"/>
    </w:rPr>
  </w:style>
  <w:style w:type="paragraph" w:customStyle="1" w:styleId="111head2">
    <w:name w:val="111 head2"/>
    <w:basedOn w:val="Heading6"/>
    <w:autoRedefine/>
    <w:qFormat/>
    <w:rsid w:val="001B0ADD"/>
    <w:pPr>
      <w:numPr>
        <w:numId w:val="27"/>
      </w:numPr>
      <w:spacing w:before="0" w:line="240" w:lineRule="auto"/>
      <w:ind w:left="851" w:hanging="567"/>
      <w:outlineLvl w:val="0"/>
    </w:pPr>
    <w:rPr>
      <w:bCs w:val="0"/>
      <w:color w:val="auto"/>
      <w:lang w:val="en-GB"/>
    </w:rPr>
  </w:style>
  <w:style w:type="paragraph" w:customStyle="1" w:styleId="111HEADBoldNR">
    <w:name w:val="111 HEAD Bold NR"/>
    <w:basedOn w:val="Normal"/>
    <w:autoRedefine/>
    <w:uiPriority w:val="99"/>
    <w:qFormat/>
    <w:rsid w:val="001B0ADD"/>
    <w:pPr>
      <w:numPr>
        <w:numId w:val="28"/>
      </w:numPr>
      <w:spacing w:after="0" w:line="240" w:lineRule="auto"/>
      <w:ind w:left="0" w:hanging="426"/>
      <w:contextualSpacing/>
    </w:pPr>
    <w:rPr>
      <w:rFonts w:eastAsia="Times New Roman" w:cs="Arial"/>
      <w:b/>
    </w:rPr>
  </w:style>
  <w:style w:type="paragraph" w:customStyle="1" w:styleId="111small">
    <w:name w:val="111 small"/>
    <w:basedOn w:val="Normal"/>
    <w:qFormat/>
    <w:rsid w:val="001B0ADD"/>
    <w:pPr>
      <w:spacing w:before="120" w:after="0" w:line="240" w:lineRule="auto"/>
      <w:ind w:left="1020"/>
      <w:contextualSpacing/>
    </w:pPr>
    <w:rPr>
      <w:rFonts w:cs="Arial"/>
      <w:sz w:val="20"/>
      <w:szCs w:val="20"/>
    </w:rPr>
  </w:style>
  <w:style w:type="paragraph" w:customStyle="1" w:styleId="111HEAD3">
    <w:name w:val="111_HEAD3"/>
    <w:basedOn w:val="Normal"/>
    <w:qFormat/>
    <w:rsid w:val="001B0ADD"/>
    <w:pPr>
      <w:spacing w:line="240" w:lineRule="auto"/>
      <w:ind w:left="709"/>
    </w:pPr>
    <w:rPr>
      <w:rFonts w:eastAsia="Times New Roman" w:cs="Arial"/>
      <w:bCs/>
      <w:lang w:val="en-GB"/>
    </w:rPr>
  </w:style>
  <w:style w:type="paragraph" w:customStyle="1" w:styleId="AppendixHeading21">
    <w:name w:val="Appendix Heading 21"/>
    <w:basedOn w:val="Normal"/>
    <w:link w:val="AppendixHeading2Char"/>
    <w:rsid w:val="001B0ADD"/>
    <w:pPr>
      <w:spacing w:after="0" w:line="240" w:lineRule="auto"/>
    </w:pPr>
    <w:rPr>
      <w:rFonts w:ascii="Times New Roman" w:eastAsia="Times New Roman" w:hAnsi="Times New Roman" w:cs="Times New Roman"/>
      <w:sz w:val="24"/>
      <w:szCs w:val="20"/>
      <w:lang w:val="en-GB"/>
    </w:rPr>
  </w:style>
  <w:style w:type="character" w:customStyle="1" w:styleId="AppendixHeading2Char">
    <w:name w:val="Appendix Heading 2 Char"/>
    <w:basedOn w:val="DefaultParagraphFont"/>
    <w:link w:val="AppendixHeading21"/>
    <w:locked/>
    <w:rsid w:val="001B0ADD"/>
    <w:rPr>
      <w:rFonts w:ascii="Times New Roman" w:eastAsia="Times New Roman" w:hAnsi="Times New Roman" w:cs="Times New Roman"/>
      <w:sz w:val="24"/>
      <w:szCs w:val="20"/>
      <w:lang w:val="en-GB"/>
    </w:rPr>
  </w:style>
  <w:style w:type="paragraph" w:customStyle="1" w:styleId="Fieldheading">
    <w:name w:val="Field heading"/>
    <w:basedOn w:val="BodyText"/>
    <w:uiPriority w:val="99"/>
    <w:rsid w:val="001B0ADD"/>
    <w:pPr>
      <w:spacing w:before="40" w:after="40"/>
    </w:pPr>
    <w:rPr>
      <w:rFonts w:ascii="Helvetica" w:hAnsi="Helvetica"/>
      <w:b/>
      <w:snapToGrid/>
      <w:color w:val="auto"/>
      <w:sz w:val="16"/>
    </w:rPr>
  </w:style>
  <w:style w:type="character" w:customStyle="1" w:styleId="BodytextChar0">
    <w:name w:val="Body text Char"/>
    <w:basedOn w:val="DefaultParagraphFont"/>
    <w:link w:val="BodyText1"/>
    <w:locked/>
    <w:rsid w:val="001B0ADD"/>
    <w:rPr>
      <w:rFonts w:ascii="Arial" w:hAnsi="Arial" w:cs="Arial"/>
      <w:color w:val="97857B"/>
    </w:rPr>
  </w:style>
  <w:style w:type="paragraph" w:customStyle="1" w:styleId="BodyText1">
    <w:name w:val="Body Text1"/>
    <w:basedOn w:val="Normal"/>
    <w:link w:val="BodytextChar0"/>
    <w:rsid w:val="001B0ADD"/>
    <w:pPr>
      <w:spacing w:before="120" w:line="240" w:lineRule="auto"/>
    </w:pPr>
    <w:rPr>
      <w:rFonts w:cs="Arial"/>
      <w:color w:val="97857B"/>
    </w:rPr>
  </w:style>
  <w:style w:type="paragraph" w:customStyle="1" w:styleId="Smalltableheading">
    <w:name w:val="Small table heading"/>
    <w:next w:val="Normal"/>
    <w:rsid w:val="001B0ADD"/>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1B0ADD"/>
  </w:style>
  <w:style w:type="paragraph" w:customStyle="1" w:styleId="StyleHeading2Italic">
    <w:name w:val="Style Heading 2 + Italic"/>
    <w:basedOn w:val="Heading2"/>
    <w:rsid w:val="001B0ADD"/>
    <w:pPr>
      <w:keepLines w:val="0"/>
      <w:numPr>
        <w:ilvl w:val="1"/>
      </w:numPr>
      <w:pBdr>
        <w:top w:val="none" w:sz="0" w:space="0" w:color="auto"/>
        <w:left w:val="none" w:sz="0" w:space="0" w:color="auto"/>
        <w:bottom w:val="none" w:sz="0" w:space="0" w:color="auto"/>
        <w:right w:val="none" w:sz="0" w:space="0" w:color="auto"/>
      </w:pBdr>
      <w:shd w:val="clear" w:color="auto" w:fill="auto"/>
      <w:tabs>
        <w:tab w:val="num" w:pos="576"/>
      </w:tabs>
      <w:spacing w:after="60" w:line="240" w:lineRule="auto"/>
      <w:ind w:left="576" w:hanging="576"/>
    </w:pPr>
    <w:rPr>
      <w:rFonts w:ascii="Arial" w:eastAsia="Times New Roman" w:hAnsi="Arial"/>
      <w:iCs/>
      <w:caps w:val="0"/>
      <w:color w:val="auto"/>
      <w:sz w:val="24"/>
    </w:rPr>
  </w:style>
  <w:style w:type="paragraph" w:customStyle="1" w:styleId="enumeration2">
    <w:name w:val="enumeration 2"/>
    <w:basedOn w:val="Normal"/>
    <w:rsid w:val="001B0ADD"/>
    <w:pPr>
      <w:tabs>
        <w:tab w:val="left" w:pos="567"/>
        <w:tab w:val="left" w:pos="851"/>
        <w:tab w:val="left" w:leader="dot" w:pos="6804"/>
      </w:tabs>
      <w:spacing w:before="120" w:line="260" w:lineRule="exact"/>
      <w:ind w:left="851" w:right="-108" w:hanging="284"/>
    </w:pPr>
    <w:rPr>
      <w:rFonts w:eastAsia="Times New Roman" w:cs="Times New Roman"/>
      <w:sz w:val="21"/>
      <w:szCs w:val="20"/>
      <w:lang w:val="en-US"/>
    </w:rPr>
  </w:style>
  <w:style w:type="paragraph" w:customStyle="1" w:styleId="enumeration1">
    <w:name w:val="enumeration 1"/>
    <w:basedOn w:val="Normal"/>
    <w:rsid w:val="001B0ADD"/>
    <w:pPr>
      <w:tabs>
        <w:tab w:val="left" w:pos="567"/>
        <w:tab w:val="left" w:leader="dot" w:pos="6804"/>
      </w:tabs>
      <w:spacing w:before="120" w:line="260" w:lineRule="exact"/>
      <w:ind w:left="567" w:right="-108" w:hanging="567"/>
    </w:pPr>
    <w:rPr>
      <w:rFonts w:eastAsia="Times New Roman" w:cs="Times New Roman"/>
      <w:sz w:val="21"/>
      <w:szCs w:val="20"/>
      <w:lang w:val="en-US"/>
    </w:rPr>
  </w:style>
  <w:style w:type="character" w:customStyle="1" w:styleId="apple-converted-space">
    <w:name w:val="apple-converted-space"/>
    <w:basedOn w:val="DefaultParagraphFont"/>
    <w:rsid w:val="001B0ADD"/>
  </w:style>
  <w:style w:type="character" w:customStyle="1" w:styleId="tgc">
    <w:name w:val="_tgc"/>
    <w:basedOn w:val="DefaultParagraphFont"/>
    <w:rsid w:val="001B0ADD"/>
  </w:style>
  <w:style w:type="paragraph" w:customStyle="1" w:styleId="MainBody">
    <w:name w:val="Main Body"/>
    <w:basedOn w:val="Normal"/>
    <w:link w:val="MainBodyChar"/>
    <w:qFormat/>
    <w:rsid w:val="001B0ADD"/>
    <w:pPr>
      <w:spacing w:after="0" w:line="240" w:lineRule="auto"/>
      <w:ind w:left="357"/>
    </w:pPr>
    <w:rPr>
      <w:rFonts w:eastAsia="Times New Roman" w:cs="Times New Roman"/>
      <w:szCs w:val="20"/>
    </w:rPr>
  </w:style>
  <w:style w:type="character" w:customStyle="1" w:styleId="MainBodyChar">
    <w:name w:val="Main Body Char"/>
    <w:basedOn w:val="DefaultParagraphFont"/>
    <w:link w:val="MainBody"/>
    <w:rsid w:val="001B0ADD"/>
    <w:rPr>
      <w:rFonts w:ascii="Arial" w:eastAsia="Times New Roman" w:hAnsi="Arial" w:cs="Times New Roman"/>
      <w:szCs w:val="20"/>
    </w:rPr>
  </w:style>
  <w:style w:type="table" w:styleId="LightList-Accent2">
    <w:name w:val="Light List Accent 2"/>
    <w:basedOn w:val="TableNormal"/>
    <w:uiPriority w:val="61"/>
    <w:rsid w:val="001B0ADD"/>
    <w:pPr>
      <w:spacing w:after="0" w:line="240" w:lineRule="auto"/>
    </w:pPr>
    <w:rPr>
      <w:rFonts w:ascii="Times" w:eastAsia="Times" w:hAnsi="Times" w:cs="Times New Roman"/>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BSubheading-Bluedk">
    <w:name w:val="B Subheading - Blue dk"/>
    <w:basedOn w:val="Normal"/>
    <w:qFormat/>
    <w:rsid w:val="001B0ADD"/>
    <w:pPr>
      <w:tabs>
        <w:tab w:val="num" w:pos="576"/>
      </w:tabs>
      <w:spacing w:before="320" w:line="240" w:lineRule="auto"/>
      <w:ind w:left="576" w:hanging="576"/>
      <w:outlineLvl w:val="1"/>
    </w:pPr>
    <w:rPr>
      <w:rFonts w:eastAsia="Times" w:cs="Times New Roman"/>
      <w:b/>
      <w:noProof/>
      <w:sz w:val="24"/>
      <w:szCs w:val="24"/>
      <w:lang w:val="fr-FR"/>
    </w:rPr>
  </w:style>
  <w:style w:type="paragraph" w:customStyle="1" w:styleId="CoverTitle">
    <w:name w:val="Cover Title"/>
    <w:link w:val="CoverTitleChar"/>
    <w:qFormat/>
    <w:rsid w:val="001B0ADD"/>
    <w:pPr>
      <w:spacing w:after="0" w:line="240" w:lineRule="auto"/>
    </w:pPr>
    <w:rPr>
      <w:rFonts w:ascii="Times New Roman" w:eastAsia="Times" w:hAnsi="Times New Roman" w:cs="Times New Roman"/>
      <w:noProof/>
      <w:color w:val="002776"/>
      <w:kern w:val="28"/>
      <w:sz w:val="70"/>
      <w:szCs w:val="70"/>
      <w:lang w:val="en-GB"/>
    </w:rPr>
  </w:style>
  <w:style w:type="character" w:customStyle="1" w:styleId="CoverTitleChar">
    <w:name w:val="Cover Title Char"/>
    <w:basedOn w:val="DefaultParagraphFont"/>
    <w:link w:val="CoverTitle"/>
    <w:rsid w:val="001B0ADD"/>
    <w:rPr>
      <w:rFonts w:ascii="Times New Roman" w:eastAsia="Times" w:hAnsi="Times New Roman" w:cs="Times New Roman"/>
      <w:noProof/>
      <w:color w:val="002776"/>
      <w:kern w:val="28"/>
      <w:sz w:val="70"/>
      <w:szCs w:val="70"/>
      <w:lang w:val="en-GB"/>
    </w:rPr>
  </w:style>
  <w:style w:type="paragraph" w:customStyle="1" w:styleId="BSubheading-Blue">
    <w:name w:val="B Subheading - Blue"/>
    <w:basedOn w:val="Heading2"/>
    <w:link w:val="BSubheading-BlueChar"/>
    <w:rsid w:val="001B0ADD"/>
    <w:pPr>
      <w:keepNext w:val="0"/>
      <w:keepLines w:val="0"/>
      <w:numPr>
        <w:numId w:val="20"/>
      </w:numPr>
      <w:pBdr>
        <w:top w:val="none" w:sz="0" w:space="0" w:color="auto"/>
        <w:left w:val="none" w:sz="0" w:space="0" w:color="auto"/>
        <w:bottom w:val="none" w:sz="0" w:space="0" w:color="auto"/>
        <w:right w:val="none" w:sz="0" w:space="0" w:color="auto"/>
      </w:pBdr>
      <w:shd w:val="clear" w:color="auto" w:fill="auto"/>
      <w:spacing w:before="320" w:after="120" w:line="240" w:lineRule="auto"/>
    </w:pPr>
    <w:rPr>
      <w:rFonts w:ascii="Arial" w:eastAsia="Times" w:hAnsi="Arial" w:cs="Times New Roman"/>
      <w:bCs w:val="0"/>
      <w:caps w:val="0"/>
      <w:noProof/>
      <w:color w:val="9BBB59" w:themeColor="accent3"/>
      <w:sz w:val="24"/>
      <w:szCs w:val="24"/>
      <w:lang w:val="fr-FR"/>
    </w:rPr>
  </w:style>
  <w:style w:type="character" w:customStyle="1" w:styleId="BSubheading-BlueChar">
    <w:name w:val="B Subheading - Blue Char"/>
    <w:basedOn w:val="DefaultParagraphFont"/>
    <w:link w:val="BSubheading-Blue"/>
    <w:rsid w:val="001B0ADD"/>
    <w:rPr>
      <w:rFonts w:ascii="Arial" w:eastAsia="Times" w:hAnsi="Arial" w:cs="Times New Roman"/>
      <w:b/>
      <w:noProof/>
      <w:color w:val="9BBB59" w:themeColor="accent3"/>
      <w:sz w:val="24"/>
      <w:szCs w:val="24"/>
      <w:lang w:val="fr-FR"/>
    </w:rPr>
  </w:style>
  <w:style w:type="numbering" w:customStyle="1" w:styleId="Headings">
    <w:name w:val="Headings"/>
    <w:rsid w:val="001B0ADD"/>
    <w:pPr>
      <w:numPr>
        <w:numId w:val="31"/>
      </w:numPr>
    </w:pPr>
  </w:style>
  <w:style w:type="paragraph" w:styleId="BodyTextFirstIndent2">
    <w:name w:val="Body Text First Indent 2"/>
    <w:basedOn w:val="BodyTextIndent"/>
    <w:link w:val="BodyTextFirstIndent2Char"/>
    <w:semiHidden/>
    <w:unhideWhenUsed/>
    <w:rsid w:val="001B0ADD"/>
    <w:pPr>
      <w:ind w:left="360" w:firstLine="360"/>
    </w:pPr>
    <w:rPr>
      <w:lang w:val="en-US"/>
    </w:rPr>
  </w:style>
  <w:style w:type="character" w:customStyle="1" w:styleId="BodyTextFirstIndent2Char">
    <w:name w:val="Body Text First Indent 2 Char"/>
    <w:basedOn w:val="BodyTextIndentChar"/>
    <w:link w:val="BodyTextFirstIndent2"/>
    <w:semiHidden/>
    <w:rsid w:val="001B0ADD"/>
    <w:rPr>
      <w:rFonts w:ascii="Arial" w:eastAsia="Times New Roman" w:hAnsi="Arial" w:cs="Times New Roman"/>
      <w:sz w:val="24"/>
      <w:szCs w:val="20"/>
      <w:lang w:val="en-US"/>
    </w:rPr>
  </w:style>
  <w:style w:type="paragraph" w:customStyle="1" w:styleId="TableParagraph">
    <w:name w:val="Table Paragraph"/>
    <w:basedOn w:val="Normal"/>
    <w:uiPriority w:val="1"/>
    <w:qFormat/>
    <w:rsid w:val="001B0ADD"/>
    <w:pPr>
      <w:widowControl w:val="0"/>
      <w:autoSpaceDE w:val="0"/>
      <w:autoSpaceDN w:val="0"/>
      <w:spacing w:after="0" w:line="240" w:lineRule="auto"/>
      <w:ind w:left="107"/>
    </w:pPr>
    <w:rPr>
      <w:rFonts w:eastAsia="Arial" w:cs="Arial"/>
      <w:lang w:val="en-US" w:bidi="en-US"/>
    </w:rPr>
  </w:style>
  <w:style w:type="paragraph" w:customStyle="1" w:styleId="1aParNorm">
    <w:name w:val="1a ParNorm"/>
    <w:basedOn w:val="Normal"/>
    <w:qFormat/>
    <w:rsid w:val="001B0ADD"/>
    <w:pPr>
      <w:spacing w:after="0" w:line="240" w:lineRule="auto"/>
    </w:pPr>
    <w:rPr>
      <w:rFonts w:eastAsia="Times New Roman" w:cs="Arial"/>
      <w:b/>
    </w:rPr>
  </w:style>
  <w:style w:type="character" w:customStyle="1" w:styleId="st1">
    <w:name w:val="st1"/>
    <w:basedOn w:val="DefaultParagraphFont"/>
    <w:rsid w:val="001B0ADD"/>
  </w:style>
  <w:style w:type="paragraph" w:styleId="HTMLPreformatted">
    <w:name w:val="HTML Preformatted"/>
    <w:basedOn w:val="Normal"/>
    <w:link w:val="HTMLPreformattedChar"/>
    <w:uiPriority w:val="99"/>
    <w:semiHidden/>
    <w:unhideWhenUsed/>
    <w:rsid w:val="001B0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B0ADD"/>
    <w:rPr>
      <w:rFonts w:ascii="Courier New" w:eastAsia="Times New Roman" w:hAnsi="Courier New" w:cs="Courier New"/>
      <w:sz w:val="20"/>
      <w:szCs w:val="20"/>
      <w:lang w:eastAsia="en-ZA"/>
    </w:rPr>
  </w:style>
  <w:style w:type="character" w:customStyle="1" w:styleId="e24kjd">
    <w:name w:val="e24kjd"/>
    <w:basedOn w:val="DefaultParagraphFont"/>
    <w:rsid w:val="001B0ADD"/>
  </w:style>
  <w:style w:type="paragraph" w:customStyle="1" w:styleId="CCCparagraph">
    <w:name w:val="CCC paragraph"/>
    <w:basedOn w:val="Normal"/>
    <w:rsid w:val="001B0ADD"/>
    <w:pPr>
      <w:spacing w:after="200"/>
    </w:pPr>
    <w:rPr>
      <w:rFonts w:eastAsia="Times New Roman" w:cs="Times New Roman"/>
      <w:sz w:val="20"/>
      <w:szCs w:val="24"/>
      <w:lang w:val="en-GB" w:eastAsia="en-GB"/>
    </w:rPr>
  </w:style>
  <w:style w:type="paragraph" w:customStyle="1" w:styleId="CCCbulletedtext">
    <w:name w:val="CCC bulleted text"/>
    <w:basedOn w:val="CCCparagraph"/>
    <w:rsid w:val="001B0ADD"/>
    <w:pPr>
      <w:numPr>
        <w:numId w:val="36"/>
      </w:numPr>
      <w:spacing w:after="0" w:line="240" w:lineRule="auto"/>
      <w:ind w:left="714" w:hanging="357"/>
    </w:pPr>
  </w:style>
  <w:style w:type="paragraph" w:customStyle="1" w:styleId="Pa7">
    <w:name w:val="Pa7"/>
    <w:basedOn w:val="Normal"/>
    <w:next w:val="Normal"/>
    <w:uiPriority w:val="99"/>
    <w:rsid w:val="001B0ADD"/>
    <w:pPr>
      <w:autoSpaceDE w:val="0"/>
      <w:autoSpaceDN w:val="0"/>
      <w:adjustRightInd w:val="0"/>
      <w:spacing w:after="0" w:line="221" w:lineRule="atLeast"/>
    </w:pPr>
    <w:rPr>
      <w:rFonts w:ascii="Trade Gothic LT Std" w:hAnsi="Trade Gothic LT Std"/>
      <w:sz w:val="24"/>
      <w:szCs w:val="24"/>
    </w:rPr>
  </w:style>
  <w:style w:type="paragraph" w:customStyle="1" w:styleId="lg-para4">
    <w:name w:val="lg-para4"/>
    <w:basedOn w:val="Normal"/>
    <w:rsid w:val="001B0ADD"/>
    <w:pPr>
      <w:spacing w:before="180" w:after="0" w:line="240" w:lineRule="auto"/>
      <w:ind w:firstLine="799"/>
      <w:jc w:val="both"/>
    </w:pPr>
    <w:rPr>
      <w:rFonts w:ascii="Verdana" w:eastAsia="Times New Roman" w:hAnsi="Verdana" w:cs="Times New Roman"/>
      <w:color w:val="000000"/>
      <w:sz w:val="18"/>
      <w:szCs w:val="18"/>
      <w:lang w:val="en-GB" w:eastAsia="en-GB"/>
    </w:rPr>
  </w:style>
  <w:style w:type="paragraph" w:customStyle="1" w:styleId="Cover">
    <w:name w:val="Cover"/>
    <w:basedOn w:val="Title"/>
    <w:link w:val="CoverChar"/>
    <w:uiPriority w:val="11"/>
    <w:rsid w:val="001B0ADD"/>
    <w:pPr>
      <w:spacing w:before="600"/>
      <w:contextualSpacing/>
      <w:jc w:val="left"/>
      <w:outlineLvl w:val="9"/>
    </w:pPr>
    <w:rPr>
      <w:rFonts w:asciiTheme="majorHAnsi" w:eastAsiaTheme="majorEastAsia" w:hAnsiTheme="majorHAnsi" w:cstheme="majorBidi"/>
      <w:b w:val="0"/>
      <w:color w:val="000066"/>
      <w:spacing w:val="-10"/>
      <w:kern w:val="28"/>
      <w:sz w:val="48"/>
      <w:szCs w:val="48"/>
    </w:rPr>
  </w:style>
  <w:style w:type="character" w:customStyle="1" w:styleId="CoverChar">
    <w:name w:val="Cover Char"/>
    <w:basedOn w:val="TitleChar"/>
    <w:link w:val="Cover"/>
    <w:uiPriority w:val="11"/>
    <w:rsid w:val="001B0ADD"/>
    <w:rPr>
      <w:rFonts w:asciiTheme="majorHAnsi" w:eastAsiaTheme="majorEastAsia" w:hAnsiTheme="majorHAnsi" w:cstheme="majorBidi"/>
      <w:b w:val="0"/>
      <w:color w:val="000066"/>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402485023">
      <w:bodyDiv w:val="1"/>
      <w:marLeft w:val="0"/>
      <w:marRight w:val="0"/>
      <w:marTop w:val="0"/>
      <w:marBottom w:val="0"/>
      <w:divBdr>
        <w:top w:val="none" w:sz="0" w:space="0" w:color="auto"/>
        <w:left w:val="none" w:sz="0" w:space="0" w:color="auto"/>
        <w:bottom w:val="none" w:sz="0" w:space="0" w:color="auto"/>
        <w:right w:val="none" w:sz="0" w:space="0" w:color="auto"/>
      </w:divBdr>
    </w:div>
    <w:div w:id="448403205">
      <w:bodyDiv w:val="1"/>
      <w:marLeft w:val="0"/>
      <w:marRight w:val="0"/>
      <w:marTop w:val="0"/>
      <w:marBottom w:val="0"/>
      <w:divBdr>
        <w:top w:val="none" w:sz="0" w:space="0" w:color="auto"/>
        <w:left w:val="none" w:sz="0" w:space="0" w:color="auto"/>
        <w:bottom w:val="none" w:sz="0" w:space="0" w:color="auto"/>
        <w:right w:val="none" w:sz="0" w:space="0" w:color="auto"/>
      </w:divBdr>
    </w:div>
    <w:div w:id="543637354">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49613348">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89718237">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06170319">
      <w:bodyDiv w:val="1"/>
      <w:marLeft w:val="0"/>
      <w:marRight w:val="0"/>
      <w:marTop w:val="0"/>
      <w:marBottom w:val="0"/>
      <w:divBdr>
        <w:top w:val="none" w:sz="0" w:space="0" w:color="auto"/>
        <w:left w:val="none" w:sz="0" w:space="0" w:color="auto"/>
        <w:bottom w:val="none" w:sz="0" w:space="0" w:color="auto"/>
        <w:right w:val="none" w:sz="0" w:space="0" w:color="auto"/>
      </w:divBdr>
    </w:div>
    <w:div w:id="879166172">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16419936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E69A48B3-C5E3-4AEE-A6B5-752F81DC4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1D67F-CF50-43B1-B600-41580070DE3F}">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db9a61e7-e58b-4a0f-a1f0-f0fe15068406"/>
    <ds:schemaRef ds:uri="http://purl.org/dc/elements/1.1/"/>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326FBCEE-1F81-46D4-A4EB-AD1B2B3EF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124</Pages>
  <Words>36737</Words>
  <Characters>209401</Characters>
  <Application>Microsoft Office Word</Application>
  <DocSecurity>4</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245647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Busisiwe Sentleeng</cp:lastModifiedBy>
  <cp:revision>2</cp:revision>
  <cp:lastPrinted>2020-05-28T11:32:00Z</cp:lastPrinted>
  <dcterms:created xsi:type="dcterms:W3CDTF">2020-09-16T12:20:00Z</dcterms:created>
  <dcterms:modified xsi:type="dcterms:W3CDTF">2020-09-16T12:20:00Z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