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35C" w:rsidRPr="00CC025F" w:rsidRDefault="00E1485F" w:rsidP="00AF78E3">
      <w:pPr>
        <w:rPr>
          <w:rFonts w:cs="Arial"/>
          <w:b/>
          <w:color w:val="5C89BF"/>
        </w:rPr>
      </w:pPr>
      <w:r>
        <w:rPr>
          <w:rFonts w:cs="Arial"/>
          <w:b/>
          <w:color w:val="5C89BF"/>
        </w:rPr>
        <w:t>$</w:t>
      </w:r>
    </w:p>
    <w:p w:rsidR="00AA4153" w:rsidRPr="004202D4" w:rsidRDefault="00AA4153" w:rsidP="00AA4153">
      <w:pPr>
        <w:rPr>
          <w:rFonts w:cs="Arial"/>
          <w:b/>
          <w:color w:val="5C89BF"/>
          <w:sz w:val="56"/>
          <w:szCs w:val="56"/>
        </w:rPr>
      </w:pPr>
      <w:r w:rsidRPr="004202D4">
        <w:rPr>
          <w:rFonts w:cs="Arial"/>
          <w:b/>
          <w:color w:val="5C89BF"/>
          <w:sz w:val="56"/>
          <w:szCs w:val="56"/>
        </w:rPr>
        <w:t>FINAL MANAGEMENT REPORT</w:t>
      </w:r>
    </w:p>
    <w:p w:rsidR="00AA4153" w:rsidRPr="004202D4" w:rsidRDefault="00AA4153" w:rsidP="00AA4153">
      <w:pPr>
        <w:jc w:val="both"/>
        <w:rPr>
          <w:rFonts w:cs="Arial"/>
          <w:b/>
          <w:color w:val="5C89BF"/>
          <w:sz w:val="42"/>
          <w:szCs w:val="42"/>
        </w:rPr>
      </w:pPr>
      <w:r>
        <w:rPr>
          <w:rFonts w:cs="Arial"/>
          <w:b/>
          <w:color w:val="5C89BF"/>
          <w:sz w:val="42"/>
          <w:szCs w:val="42"/>
        </w:rPr>
        <w:t>DEPARTMENT OF PUBLIC WORKS</w:t>
      </w:r>
    </w:p>
    <w:p w:rsidR="00AA4153" w:rsidRPr="004202D4" w:rsidRDefault="00AA4153" w:rsidP="00AA4153">
      <w:pPr>
        <w:spacing w:after="120"/>
        <w:rPr>
          <w:rFonts w:cs="Arial"/>
          <w:b/>
          <w:bCs/>
          <w:iCs/>
          <w:color w:val="003B79"/>
          <w:sz w:val="28"/>
          <w:szCs w:val="28"/>
        </w:rPr>
      </w:pPr>
      <w:r w:rsidRPr="004202D4">
        <w:rPr>
          <w:rFonts w:cs="Arial"/>
          <w:b/>
          <w:bCs/>
          <w:iCs/>
          <w:color w:val="003B79"/>
          <w:sz w:val="28"/>
          <w:szCs w:val="28"/>
        </w:rPr>
        <w:t xml:space="preserve">31 </w:t>
      </w:r>
      <w:r w:rsidR="00486CA0">
        <w:rPr>
          <w:rFonts w:cs="Arial"/>
          <w:b/>
          <w:bCs/>
          <w:iCs/>
          <w:color w:val="003B79"/>
          <w:sz w:val="28"/>
          <w:szCs w:val="28"/>
        </w:rPr>
        <w:t xml:space="preserve">December </w:t>
      </w:r>
      <w:r w:rsidRPr="004202D4">
        <w:rPr>
          <w:rFonts w:cs="Arial"/>
          <w:b/>
          <w:bCs/>
          <w:iCs/>
          <w:color w:val="003B79"/>
          <w:sz w:val="28"/>
          <w:szCs w:val="28"/>
        </w:rPr>
        <w:t>2016</w:t>
      </w:r>
    </w:p>
    <w:p w:rsidR="00AA4153" w:rsidRPr="004202D4" w:rsidRDefault="00AA4153" w:rsidP="00AA4153">
      <w:pPr>
        <w:spacing w:after="120"/>
        <w:rPr>
          <w:rFonts w:cs="Arial"/>
          <w:b/>
          <w:bCs/>
          <w:iCs/>
          <w:color w:val="003B79"/>
          <w:sz w:val="28"/>
          <w:szCs w:val="28"/>
        </w:rPr>
      </w:pPr>
      <w:r w:rsidRPr="004202D4">
        <w:rPr>
          <w:rFonts w:cs="Arial"/>
          <w:b/>
          <w:bCs/>
          <w:iCs/>
          <w:color w:val="003B79"/>
          <w:sz w:val="28"/>
          <w:szCs w:val="28"/>
        </w:rPr>
        <w:t xml:space="preserve">Communicated to management on: </w:t>
      </w:r>
      <w:r w:rsidR="00486CA0">
        <w:rPr>
          <w:rFonts w:cs="Arial"/>
          <w:b/>
          <w:bCs/>
          <w:iCs/>
          <w:color w:val="003B79"/>
          <w:sz w:val="28"/>
          <w:szCs w:val="28"/>
        </w:rPr>
        <w:t>3</w:t>
      </w:r>
      <w:r>
        <w:rPr>
          <w:rFonts w:cs="Arial"/>
          <w:b/>
          <w:bCs/>
          <w:iCs/>
          <w:color w:val="003B79"/>
          <w:sz w:val="28"/>
          <w:szCs w:val="28"/>
        </w:rPr>
        <w:t xml:space="preserve">1 </w:t>
      </w:r>
      <w:r w:rsidR="00486CA0">
        <w:rPr>
          <w:rFonts w:cs="Arial"/>
          <w:b/>
          <w:bCs/>
          <w:iCs/>
          <w:color w:val="003B79"/>
          <w:sz w:val="28"/>
          <w:szCs w:val="28"/>
        </w:rPr>
        <w:t xml:space="preserve">March </w:t>
      </w:r>
      <w:r>
        <w:rPr>
          <w:rFonts w:cs="Arial"/>
          <w:b/>
          <w:bCs/>
          <w:iCs/>
          <w:color w:val="003B79"/>
          <w:sz w:val="28"/>
          <w:szCs w:val="28"/>
        </w:rPr>
        <w:t>201</w:t>
      </w:r>
      <w:r w:rsidR="00486CA0">
        <w:rPr>
          <w:rFonts w:cs="Arial"/>
          <w:b/>
          <w:bCs/>
          <w:iCs/>
          <w:color w:val="003B79"/>
          <w:sz w:val="28"/>
          <w:szCs w:val="28"/>
        </w:rPr>
        <w:t>7</w:t>
      </w:r>
    </w:p>
    <w:p w:rsidR="009C7D6C" w:rsidRDefault="009C7D6C" w:rsidP="0055110C">
      <w:pPr>
        <w:jc w:val="both"/>
        <w:rPr>
          <w:rFonts w:eastAsia="Arial Unicode MS" w:cs="Arial"/>
          <w:szCs w:val="22"/>
        </w:rPr>
      </w:pPr>
    </w:p>
    <w:p w:rsidR="009C7D6C" w:rsidRDefault="009C7D6C" w:rsidP="0055110C">
      <w:pPr>
        <w:jc w:val="both"/>
        <w:rPr>
          <w:rFonts w:eastAsia="Arial Unicode MS" w:cs="Arial"/>
          <w:szCs w:val="22"/>
        </w:rPr>
      </w:pPr>
    </w:p>
    <w:p w:rsidR="0051020A" w:rsidRDefault="0051020A" w:rsidP="0055110C">
      <w:pPr>
        <w:jc w:val="both"/>
        <w:rPr>
          <w:rFonts w:eastAsia="Arial Unicode MS" w:cs="Arial"/>
          <w:szCs w:val="22"/>
        </w:rPr>
        <w:sectPr w:rsidR="0051020A" w:rsidSect="00B04AF9">
          <w:headerReference w:type="default" r:id="rId9"/>
          <w:footerReference w:type="default" r:id="rId10"/>
          <w:pgSz w:w="11906" w:h="16838" w:code="9"/>
          <w:pgMar w:top="1077" w:right="1134" w:bottom="720" w:left="1134" w:header="709" w:footer="709" w:gutter="0"/>
          <w:cols w:space="708"/>
          <w:docGrid w:linePitch="360"/>
        </w:sectPr>
      </w:pPr>
    </w:p>
    <w:p w:rsidR="00AF78E3" w:rsidRPr="00CC025F" w:rsidRDefault="00AF78E3" w:rsidP="00AF78E3">
      <w:pPr>
        <w:jc w:val="both"/>
        <w:rPr>
          <w:rFonts w:cs="Arial"/>
          <w:b/>
          <w:color w:val="5C89BF"/>
          <w:sz w:val="42"/>
          <w:szCs w:val="42"/>
        </w:rPr>
      </w:pPr>
      <w:r w:rsidRPr="00CC025F">
        <w:rPr>
          <w:rFonts w:cs="Arial"/>
          <w:b/>
          <w:color w:val="5C89BF"/>
          <w:sz w:val="42"/>
          <w:szCs w:val="42"/>
        </w:rPr>
        <w:lastRenderedPageBreak/>
        <w:t>MANAGEMENT REPORT</w:t>
      </w:r>
    </w:p>
    <w:p w:rsidR="00AF78E3" w:rsidRPr="00CC025F" w:rsidRDefault="00294FF1" w:rsidP="00AF78E3">
      <w:pPr>
        <w:jc w:val="both"/>
        <w:rPr>
          <w:rFonts w:cs="Arial"/>
          <w:b/>
          <w:bCs/>
          <w:iCs/>
          <w:color w:val="003B79"/>
          <w:sz w:val="28"/>
          <w:szCs w:val="28"/>
        </w:rPr>
      </w:pPr>
      <w:r>
        <w:rPr>
          <w:rFonts w:cs="Arial"/>
          <w:b/>
          <w:bCs/>
          <w:iCs/>
          <w:color w:val="003B79"/>
          <w:sz w:val="28"/>
          <w:szCs w:val="28"/>
        </w:rPr>
        <w:t>DEPARTMENT OF PUBLIC WORKS</w:t>
      </w:r>
    </w:p>
    <w:p w:rsidR="00935CC4" w:rsidRPr="00CC025F" w:rsidRDefault="00522C23" w:rsidP="00935CC4">
      <w:pPr>
        <w:jc w:val="both"/>
        <w:rPr>
          <w:rFonts w:cs="Arial"/>
          <w:b/>
          <w:bCs/>
          <w:iCs/>
          <w:color w:val="003B79"/>
          <w:sz w:val="28"/>
          <w:szCs w:val="28"/>
          <w:lang w:eastAsia="en-US"/>
        </w:rPr>
      </w:pPr>
      <w:r w:rsidRPr="00E24CD4">
        <w:rPr>
          <w:rFonts w:cs="Arial"/>
          <w:b/>
          <w:bCs/>
          <w:iCs/>
          <w:color w:val="003B79"/>
          <w:sz w:val="28"/>
          <w:szCs w:val="28"/>
          <w:lang w:eastAsia="en-US"/>
        </w:rPr>
        <w:fldChar w:fldCharType="begin"/>
      </w:r>
      <w:r w:rsidR="00935CC4" w:rsidRPr="00E24CD4">
        <w:rPr>
          <w:rFonts w:cs="Arial"/>
          <w:b/>
          <w:bCs/>
          <w:iCs/>
          <w:color w:val="003B79"/>
          <w:sz w:val="28"/>
          <w:szCs w:val="28"/>
          <w:lang w:eastAsia="en-US"/>
        </w:rPr>
        <w:instrText xml:space="preserve">docproperty "Year end date" </w:instrText>
      </w:r>
      <w:r w:rsidRPr="00E24CD4">
        <w:rPr>
          <w:rFonts w:cs="Arial"/>
          <w:b/>
          <w:bCs/>
          <w:iCs/>
          <w:color w:val="003B79"/>
          <w:sz w:val="28"/>
          <w:szCs w:val="28"/>
          <w:lang w:eastAsia="en-US"/>
        </w:rPr>
        <w:fldChar w:fldCharType="separate"/>
      </w:r>
      <w:r w:rsidR="00294FF1">
        <w:rPr>
          <w:rFonts w:cs="Arial"/>
          <w:b/>
          <w:bCs/>
          <w:iCs/>
          <w:color w:val="003B79"/>
          <w:sz w:val="28"/>
          <w:szCs w:val="28"/>
          <w:lang w:eastAsia="en-US"/>
        </w:rPr>
        <w:t>20</w:t>
      </w:r>
      <w:r w:rsidR="001A3DC0">
        <w:rPr>
          <w:rFonts w:cs="Arial"/>
          <w:b/>
          <w:bCs/>
          <w:iCs/>
          <w:color w:val="003B79"/>
          <w:sz w:val="28"/>
          <w:szCs w:val="28"/>
          <w:lang w:eastAsia="en-US"/>
        </w:rPr>
        <w:t>1</w:t>
      </w:r>
      <w:r w:rsidR="0056347E">
        <w:rPr>
          <w:rFonts w:cs="Arial"/>
          <w:b/>
          <w:bCs/>
          <w:iCs/>
          <w:color w:val="003B79"/>
          <w:sz w:val="28"/>
          <w:szCs w:val="28"/>
          <w:lang w:eastAsia="en-US"/>
        </w:rPr>
        <w:t>6</w:t>
      </w:r>
      <w:r w:rsidR="00294FF1">
        <w:rPr>
          <w:rFonts w:cs="Arial"/>
          <w:b/>
          <w:bCs/>
          <w:iCs/>
          <w:color w:val="003B79"/>
          <w:sz w:val="28"/>
          <w:szCs w:val="28"/>
          <w:lang w:eastAsia="en-US"/>
        </w:rPr>
        <w:t>-</w:t>
      </w:r>
      <w:r w:rsidR="00486CA0">
        <w:rPr>
          <w:rFonts w:cs="Arial"/>
          <w:b/>
          <w:bCs/>
          <w:iCs/>
          <w:color w:val="003B79"/>
          <w:sz w:val="28"/>
          <w:szCs w:val="28"/>
          <w:lang w:eastAsia="en-US"/>
        </w:rPr>
        <w:t>12</w:t>
      </w:r>
      <w:r w:rsidR="00294FF1">
        <w:rPr>
          <w:rFonts w:cs="Arial"/>
          <w:b/>
          <w:bCs/>
          <w:iCs/>
          <w:color w:val="003B79"/>
          <w:sz w:val="28"/>
          <w:szCs w:val="28"/>
          <w:lang w:eastAsia="en-US"/>
        </w:rPr>
        <w:t>-</w:t>
      </w:r>
      <w:r w:rsidR="001A3DC0">
        <w:rPr>
          <w:rFonts w:cs="Arial"/>
          <w:b/>
          <w:bCs/>
          <w:iCs/>
          <w:color w:val="003B79"/>
          <w:sz w:val="28"/>
          <w:szCs w:val="28"/>
          <w:lang w:eastAsia="en-US"/>
        </w:rPr>
        <w:t>3</w:t>
      </w:r>
      <w:r w:rsidR="0056347E">
        <w:rPr>
          <w:rFonts w:cs="Arial"/>
          <w:b/>
          <w:bCs/>
          <w:iCs/>
          <w:color w:val="003B79"/>
          <w:sz w:val="28"/>
          <w:szCs w:val="28"/>
          <w:lang w:eastAsia="en-US"/>
        </w:rPr>
        <w:t>1</w:t>
      </w:r>
      <w:r w:rsidRPr="00E24CD4">
        <w:rPr>
          <w:rFonts w:cs="Arial"/>
          <w:b/>
          <w:bCs/>
          <w:iCs/>
          <w:color w:val="003B79"/>
          <w:sz w:val="28"/>
          <w:szCs w:val="28"/>
          <w:lang w:eastAsia="en-US"/>
        </w:rPr>
        <w:fldChar w:fldCharType="end"/>
      </w:r>
    </w:p>
    <w:p w:rsidR="001F63A3" w:rsidRPr="004202D4" w:rsidRDefault="001F63A3" w:rsidP="001F63A3">
      <w:pPr>
        <w:jc w:val="both"/>
        <w:rPr>
          <w:rFonts w:cs="Arial"/>
          <w:b/>
          <w:bCs/>
          <w:iCs/>
          <w:color w:val="003B79"/>
          <w:sz w:val="24"/>
        </w:rPr>
      </w:pPr>
      <w:r w:rsidRPr="004202D4">
        <w:rPr>
          <w:rFonts w:cs="Arial"/>
          <w:b/>
          <w:bCs/>
          <w:iCs/>
          <w:color w:val="003B79"/>
          <w:sz w:val="24"/>
        </w:rPr>
        <w:t xml:space="preserve">Discussed with management on: </w:t>
      </w:r>
      <w:r w:rsidR="00486CA0">
        <w:rPr>
          <w:rFonts w:cs="Arial"/>
          <w:b/>
          <w:bCs/>
          <w:iCs/>
          <w:color w:val="003B79"/>
          <w:sz w:val="24"/>
        </w:rPr>
        <w:t>3</w:t>
      </w:r>
      <w:r>
        <w:rPr>
          <w:rFonts w:cs="Arial"/>
          <w:b/>
          <w:bCs/>
          <w:iCs/>
          <w:color w:val="003B79"/>
          <w:sz w:val="24"/>
        </w:rPr>
        <w:t xml:space="preserve">1 </w:t>
      </w:r>
      <w:r w:rsidR="00486CA0">
        <w:rPr>
          <w:rFonts w:cs="Arial"/>
          <w:b/>
          <w:bCs/>
          <w:iCs/>
          <w:color w:val="003B79"/>
          <w:sz w:val="24"/>
        </w:rPr>
        <w:t xml:space="preserve">March </w:t>
      </w:r>
      <w:r>
        <w:rPr>
          <w:rFonts w:cs="Arial"/>
          <w:b/>
          <w:bCs/>
          <w:iCs/>
          <w:color w:val="003B79"/>
          <w:sz w:val="24"/>
        </w:rPr>
        <w:t>201</w:t>
      </w:r>
      <w:r w:rsidR="00486CA0">
        <w:rPr>
          <w:rFonts w:cs="Arial"/>
          <w:b/>
          <w:bCs/>
          <w:iCs/>
          <w:color w:val="003B79"/>
          <w:sz w:val="24"/>
        </w:rPr>
        <w:t>7</w:t>
      </w:r>
    </w:p>
    <w:p w:rsidR="00AF78E3" w:rsidRDefault="00AF78E3" w:rsidP="00AF78E3">
      <w:pPr>
        <w:jc w:val="both"/>
        <w:rPr>
          <w:rFonts w:cs="Arial"/>
          <w:b/>
          <w:bCs/>
          <w:iCs/>
          <w:color w:val="003B79"/>
          <w:sz w:val="28"/>
          <w:szCs w:val="28"/>
        </w:rPr>
      </w:pPr>
    </w:p>
    <w:p w:rsidR="0051020A" w:rsidRPr="00CC025F" w:rsidRDefault="0051020A" w:rsidP="0051020A">
      <w:pPr>
        <w:jc w:val="both"/>
        <w:rPr>
          <w:rFonts w:cs="Arial"/>
          <w:b/>
          <w:color w:val="5C89BF"/>
          <w:sz w:val="42"/>
          <w:szCs w:val="42"/>
        </w:rPr>
      </w:pPr>
      <w:r w:rsidRPr="00CC025F">
        <w:rPr>
          <w:rFonts w:cs="Arial"/>
          <w:b/>
          <w:color w:val="5C89BF"/>
          <w:sz w:val="42"/>
          <w:szCs w:val="42"/>
        </w:rPr>
        <w:t>CONTENT</w:t>
      </w:r>
    </w:p>
    <w:p w:rsidR="00E916D7" w:rsidRDefault="00E916D7" w:rsidP="00AF78E3">
      <w:pPr>
        <w:jc w:val="both"/>
        <w:rPr>
          <w:rFonts w:cs="Arial"/>
          <w:b/>
          <w:bCs/>
          <w:iCs/>
          <w:color w:val="003B79"/>
          <w:sz w:val="28"/>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8"/>
        <w:gridCol w:w="1701"/>
      </w:tblGrid>
      <w:tr w:rsidR="00BD7BC2" w:rsidRPr="009A5C29" w:rsidTr="00AF52A1">
        <w:trPr>
          <w:trHeight w:val="407"/>
        </w:trPr>
        <w:tc>
          <w:tcPr>
            <w:tcW w:w="7938" w:type="dxa"/>
          </w:tcPr>
          <w:p w:rsidR="00BD7BC2" w:rsidRDefault="00BD7BC2" w:rsidP="00EE7253">
            <w:pPr>
              <w:tabs>
                <w:tab w:val="num" w:pos="0"/>
              </w:tabs>
              <w:spacing w:before="60" w:after="60"/>
              <w:ind w:left="851" w:hanging="851"/>
              <w:rPr>
                <w:rFonts w:cs="Arial"/>
                <w:b/>
                <w:bCs/>
                <w:iCs/>
                <w:color w:val="003B79"/>
                <w:szCs w:val="22"/>
              </w:rPr>
            </w:pPr>
            <w:r w:rsidRPr="00681060">
              <w:rPr>
                <w:rFonts w:cs="Arial"/>
                <w:b/>
                <w:bCs/>
                <w:iCs/>
                <w:color w:val="003B79"/>
                <w:szCs w:val="22"/>
              </w:rPr>
              <w:t>Introduction</w:t>
            </w:r>
          </w:p>
        </w:tc>
        <w:tc>
          <w:tcPr>
            <w:tcW w:w="1701"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3</w:t>
            </w:r>
          </w:p>
        </w:tc>
      </w:tr>
      <w:tr w:rsidR="00BD7BC2" w:rsidRPr="009A5C29" w:rsidTr="00AF52A1">
        <w:trPr>
          <w:trHeight w:val="425"/>
        </w:trPr>
        <w:tc>
          <w:tcPr>
            <w:tcW w:w="7938" w:type="dxa"/>
          </w:tcPr>
          <w:p w:rsidR="00BD7BC2" w:rsidRPr="005E42EF" w:rsidRDefault="00BD7BC2" w:rsidP="00430A6D">
            <w:pPr>
              <w:tabs>
                <w:tab w:val="num" w:pos="0"/>
              </w:tabs>
              <w:spacing w:before="60" w:after="60"/>
              <w:ind w:left="1134" w:hanging="1134"/>
              <w:rPr>
                <w:rFonts w:cs="Arial"/>
                <w:b/>
                <w:bCs/>
                <w:iCs/>
                <w:color w:val="003B79"/>
                <w:szCs w:val="22"/>
              </w:rPr>
            </w:pPr>
            <w:r w:rsidRPr="005E42EF">
              <w:rPr>
                <w:rFonts w:cs="Arial"/>
                <w:b/>
                <w:bCs/>
                <w:iCs/>
                <w:color w:val="003B79"/>
                <w:szCs w:val="22"/>
              </w:rPr>
              <w:t>Section 1:</w:t>
            </w:r>
            <w:r w:rsidRPr="005E42EF">
              <w:rPr>
                <w:rFonts w:cs="Arial"/>
                <w:b/>
                <w:bCs/>
                <w:iCs/>
                <w:color w:val="003B79"/>
                <w:szCs w:val="22"/>
              </w:rPr>
              <w:tab/>
            </w:r>
            <w:r w:rsidR="00430A6D" w:rsidRPr="00877E5D">
              <w:rPr>
                <w:rFonts w:cs="Arial"/>
                <w:b/>
                <w:bCs/>
                <w:iCs/>
                <w:color w:val="003B79"/>
                <w:szCs w:val="22"/>
              </w:rPr>
              <w:t>A</w:t>
            </w:r>
            <w:r w:rsidR="00430A6D">
              <w:rPr>
                <w:rFonts w:cs="Arial"/>
                <w:b/>
                <w:bCs/>
                <w:iCs/>
                <w:color w:val="003B79"/>
                <w:szCs w:val="22"/>
              </w:rPr>
              <w:t xml:space="preserve">udit Scope and </w:t>
            </w:r>
            <w:r w:rsidR="00430A6D" w:rsidRPr="00877E5D">
              <w:rPr>
                <w:rFonts w:cs="Arial"/>
                <w:b/>
                <w:bCs/>
                <w:iCs/>
                <w:color w:val="003B79"/>
                <w:szCs w:val="22"/>
              </w:rPr>
              <w:t>F</w:t>
            </w:r>
            <w:r w:rsidR="00430A6D">
              <w:rPr>
                <w:rFonts w:cs="Arial"/>
                <w:b/>
                <w:bCs/>
                <w:iCs/>
                <w:color w:val="003B79"/>
                <w:szCs w:val="22"/>
              </w:rPr>
              <w:t>ocus</w:t>
            </w:r>
            <w:r w:rsidR="00430A6D" w:rsidRPr="00877E5D">
              <w:rPr>
                <w:rFonts w:cs="Arial"/>
                <w:b/>
                <w:bCs/>
                <w:iCs/>
                <w:color w:val="003B79"/>
                <w:szCs w:val="22"/>
              </w:rPr>
              <w:t xml:space="preserve"> A</w:t>
            </w:r>
            <w:r w:rsidR="00430A6D">
              <w:rPr>
                <w:rFonts w:cs="Arial"/>
                <w:b/>
                <w:bCs/>
                <w:iCs/>
                <w:color w:val="003B79"/>
                <w:szCs w:val="22"/>
              </w:rPr>
              <w:t>reas</w:t>
            </w:r>
          </w:p>
        </w:tc>
        <w:tc>
          <w:tcPr>
            <w:tcW w:w="1701" w:type="dxa"/>
          </w:tcPr>
          <w:p w:rsidR="00BD7BC2" w:rsidRDefault="00BD7BC2" w:rsidP="00AF52A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3</w:t>
            </w:r>
          </w:p>
        </w:tc>
      </w:tr>
      <w:tr w:rsidR="00BD7BC2" w:rsidRPr="009A5C29" w:rsidDel="00474332" w:rsidTr="00AF52A1">
        <w:trPr>
          <w:trHeight w:val="443"/>
        </w:trPr>
        <w:tc>
          <w:tcPr>
            <w:tcW w:w="7938" w:type="dxa"/>
          </w:tcPr>
          <w:p w:rsidR="00BD7BC2" w:rsidRDefault="00430A6D" w:rsidP="000540D9">
            <w:pPr>
              <w:tabs>
                <w:tab w:val="num" w:pos="0"/>
              </w:tabs>
              <w:spacing w:before="60" w:after="60"/>
              <w:rPr>
                <w:rFonts w:cs="Arial"/>
                <w:bCs/>
                <w:iCs/>
                <w:color w:val="003B79"/>
                <w:szCs w:val="22"/>
              </w:rPr>
            </w:pPr>
            <w:r>
              <w:rPr>
                <w:rFonts w:cs="Arial"/>
                <w:b/>
                <w:bCs/>
                <w:iCs/>
                <w:color w:val="003B79"/>
                <w:szCs w:val="22"/>
              </w:rPr>
              <w:t xml:space="preserve">Section </w:t>
            </w:r>
            <w:r w:rsidR="000540D9">
              <w:rPr>
                <w:rFonts w:cs="Arial"/>
                <w:b/>
                <w:bCs/>
                <w:iCs/>
                <w:color w:val="003B79"/>
                <w:szCs w:val="22"/>
              </w:rPr>
              <w:t>2</w:t>
            </w:r>
            <w:r>
              <w:rPr>
                <w:rFonts w:cs="Arial"/>
                <w:b/>
                <w:bCs/>
                <w:iCs/>
                <w:color w:val="003B79"/>
                <w:szCs w:val="22"/>
              </w:rPr>
              <w:t xml:space="preserve">:  </w:t>
            </w:r>
            <w:r w:rsidRPr="0043764C">
              <w:rPr>
                <w:rFonts w:cs="Arial"/>
                <w:b/>
                <w:bCs/>
                <w:iCs/>
                <w:color w:val="003B79"/>
                <w:szCs w:val="22"/>
              </w:rPr>
              <w:t>R</w:t>
            </w:r>
            <w:r>
              <w:rPr>
                <w:rFonts w:cs="Arial"/>
                <w:b/>
                <w:bCs/>
                <w:iCs/>
                <w:color w:val="003B79"/>
                <w:szCs w:val="22"/>
              </w:rPr>
              <w:t xml:space="preserve">esults of </w:t>
            </w:r>
            <w:r w:rsidRPr="0043764C">
              <w:rPr>
                <w:rFonts w:cs="Arial"/>
                <w:b/>
                <w:bCs/>
                <w:iCs/>
                <w:color w:val="003B79"/>
                <w:szCs w:val="22"/>
              </w:rPr>
              <w:t>D</w:t>
            </w:r>
            <w:r>
              <w:rPr>
                <w:rFonts w:cs="Arial"/>
                <w:b/>
                <w:bCs/>
                <w:iCs/>
                <w:color w:val="003B79"/>
                <w:szCs w:val="22"/>
              </w:rPr>
              <w:t>ata</w:t>
            </w:r>
            <w:r w:rsidRPr="0043764C">
              <w:rPr>
                <w:rFonts w:cs="Arial"/>
                <w:b/>
                <w:bCs/>
                <w:iCs/>
                <w:color w:val="003B79"/>
                <w:szCs w:val="22"/>
              </w:rPr>
              <w:t xml:space="preserve"> A</w:t>
            </w:r>
            <w:r>
              <w:rPr>
                <w:rFonts w:cs="Arial"/>
                <w:b/>
                <w:bCs/>
                <w:iCs/>
                <w:color w:val="003B79"/>
                <w:szCs w:val="22"/>
              </w:rPr>
              <w:t>nalysis test on EPWP Quarter 3 Report</w:t>
            </w:r>
          </w:p>
        </w:tc>
        <w:tc>
          <w:tcPr>
            <w:tcW w:w="1701" w:type="dxa"/>
          </w:tcPr>
          <w:p w:rsidR="00BD7BC2" w:rsidRDefault="00331204" w:rsidP="00AF52A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4</w:t>
            </w:r>
          </w:p>
        </w:tc>
      </w:tr>
      <w:tr w:rsidR="003F2469" w:rsidRPr="009A5C29" w:rsidDel="00474332" w:rsidTr="00AF52A1">
        <w:tc>
          <w:tcPr>
            <w:tcW w:w="7938" w:type="dxa"/>
          </w:tcPr>
          <w:p w:rsidR="003F2469" w:rsidRDefault="003F2469" w:rsidP="00331204">
            <w:pPr>
              <w:tabs>
                <w:tab w:val="num" w:pos="0"/>
              </w:tabs>
              <w:spacing w:before="60" w:after="60"/>
              <w:rPr>
                <w:rFonts w:cs="Arial"/>
                <w:b/>
                <w:bCs/>
                <w:iCs/>
                <w:color w:val="003B79"/>
                <w:szCs w:val="22"/>
              </w:rPr>
            </w:pPr>
            <w:r>
              <w:rPr>
                <w:rFonts w:cs="Arial"/>
                <w:b/>
                <w:bCs/>
                <w:iCs/>
                <w:color w:val="003B79"/>
                <w:szCs w:val="22"/>
              </w:rPr>
              <w:t xml:space="preserve">Section 3:  </w:t>
            </w:r>
            <w:r w:rsidR="00331204">
              <w:rPr>
                <w:rFonts w:cs="Arial"/>
                <w:b/>
                <w:bCs/>
                <w:iCs/>
                <w:color w:val="003B79"/>
                <w:szCs w:val="22"/>
              </w:rPr>
              <w:t>Matters to be brought to the attention of the users</w:t>
            </w:r>
          </w:p>
        </w:tc>
        <w:tc>
          <w:tcPr>
            <w:tcW w:w="1701" w:type="dxa"/>
          </w:tcPr>
          <w:p w:rsidR="003F2469" w:rsidRDefault="00331204" w:rsidP="00AF52A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6</w:t>
            </w:r>
          </w:p>
        </w:tc>
      </w:tr>
      <w:tr w:rsidR="00BD7BC2" w:rsidRPr="009A5C29" w:rsidDel="00474332" w:rsidTr="00AF52A1">
        <w:tc>
          <w:tcPr>
            <w:tcW w:w="7938" w:type="dxa"/>
          </w:tcPr>
          <w:p w:rsidR="00BD7BC2" w:rsidRDefault="00C92791" w:rsidP="003F2469">
            <w:pPr>
              <w:tabs>
                <w:tab w:val="num" w:pos="0"/>
              </w:tabs>
              <w:spacing w:before="60" w:after="60"/>
              <w:rPr>
                <w:rFonts w:cs="Arial"/>
                <w:bCs/>
                <w:iCs/>
                <w:color w:val="003B79"/>
                <w:szCs w:val="22"/>
              </w:rPr>
            </w:pPr>
            <w:r>
              <w:rPr>
                <w:rFonts w:cs="Arial"/>
                <w:b/>
                <w:bCs/>
                <w:iCs/>
                <w:color w:val="003B79"/>
                <w:szCs w:val="22"/>
              </w:rPr>
              <w:t xml:space="preserve">Section </w:t>
            </w:r>
            <w:r w:rsidR="003F2469">
              <w:rPr>
                <w:rFonts w:cs="Arial"/>
                <w:b/>
                <w:bCs/>
                <w:iCs/>
                <w:color w:val="003B79"/>
                <w:szCs w:val="22"/>
              </w:rPr>
              <w:t>4</w:t>
            </w:r>
            <w:r>
              <w:rPr>
                <w:rFonts w:cs="Arial"/>
                <w:b/>
                <w:bCs/>
                <w:iCs/>
                <w:color w:val="003B79"/>
                <w:szCs w:val="22"/>
              </w:rPr>
              <w:t xml:space="preserve">:  </w:t>
            </w:r>
            <w:r w:rsidRPr="00542868">
              <w:rPr>
                <w:rFonts w:cs="Arial"/>
                <w:b/>
                <w:bCs/>
                <w:iCs/>
                <w:color w:val="003B79"/>
                <w:szCs w:val="22"/>
              </w:rPr>
              <w:t>C</w:t>
            </w:r>
            <w:r>
              <w:rPr>
                <w:rFonts w:cs="Arial"/>
                <w:b/>
                <w:bCs/>
                <w:iCs/>
                <w:color w:val="003B79"/>
                <w:szCs w:val="22"/>
              </w:rPr>
              <w:t xml:space="preserve">onclusion on Draft </w:t>
            </w:r>
            <w:r w:rsidRPr="00542868">
              <w:rPr>
                <w:rFonts w:cs="Arial"/>
                <w:b/>
                <w:bCs/>
                <w:iCs/>
                <w:color w:val="003B79"/>
                <w:szCs w:val="22"/>
              </w:rPr>
              <w:t>A</w:t>
            </w:r>
            <w:r>
              <w:rPr>
                <w:rFonts w:cs="Arial"/>
                <w:b/>
                <w:bCs/>
                <w:iCs/>
                <w:color w:val="003B79"/>
                <w:szCs w:val="22"/>
              </w:rPr>
              <w:t xml:space="preserve">nnual </w:t>
            </w:r>
            <w:r w:rsidRPr="00542868">
              <w:rPr>
                <w:rFonts w:cs="Arial"/>
                <w:b/>
                <w:bCs/>
                <w:iCs/>
                <w:color w:val="003B79"/>
                <w:szCs w:val="22"/>
              </w:rPr>
              <w:t>P</w:t>
            </w:r>
            <w:r>
              <w:rPr>
                <w:rFonts w:cs="Arial"/>
                <w:b/>
                <w:bCs/>
                <w:iCs/>
                <w:color w:val="003B79"/>
                <w:szCs w:val="22"/>
              </w:rPr>
              <w:t xml:space="preserve">erformance plan for </w:t>
            </w:r>
            <w:r w:rsidRPr="00542868">
              <w:rPr>
                <w:rFonts w:cs="Arial"/>
                <w:b/>
                <w:bCs/>
                <w:iCs/>
                <w:color w:val="003B79"/>
                <w:szCs w:val="22"/>
              </w:rPr>
              <w:t>2017/18</w:t>
            </w:r>
          </w:p>
        </w:tc>
        <w:tc>
          <w:tcPr>
            <w:tcW w:w="1701" w:type="dxa"/>
          </w:tcPr>
          <w:p w:rsidR="00BD7BC2" w:rsidRDefault="00331204" w:rsidP="00AF52A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6</w:t>
            </w:r>
          </w:p>
        </w:tc>
      </w:tr>
      <w:tr w:rsidR="00BD7BC2" w:rsidRPr="009A5C29" w:rsidDel="00474332" w:rsidTr="00AF52A1">
        <w:tc>
          <w:tcPr>
            <w:tcW w:w="7938" w:type="dxa"/>
          </w:tcPr>
          <w:p w:rsidR="00BD7BC2" w:rsidRDefault="00784A57" w:rsidP="003F2469">
            <w:pPr>
              <w:tabs>
                <w:tab w:val="num" w:pos="0"/>
              </w:tabs>
              <w:spacing w:before="60" w:after="60"/>
              <w:rPr>
                <w:rFonts w:cs="Arial"/>
                <w:bCs/>
                <w:iCs/>
                <w:color w:val="003B79"/>
                <w:szCs w:val="22"/>
              </w:rPr>
            </w:pPr>
            <w:r w:rsidRPr="00877E5D">
              <w:rPr>
                <w:rFonts w:cs="Arial"/>
                <w:b/>
                <w:bCs/>
                <w:iCs/>
                <w:color w:val="003B79"/>
                <w:szCs w:val="22"/>
              </w:rPr>
              <w:t>S</w:t>
            </w:r>
            <w:r>
              <w:rPr>
                <w:rFonts w:cs="Arial"/>
                <w:b/>
                <w:bCs/>
                <w:iCs/>
                <w:color w:val="003B79"/>
                <w:szCs w:val="22"/>
              </w:rPr>
              <w:t xml:space="preserve">ection </w:t>
            </w:r>
            <w:r w:rsidR="003F2469">
              <w:rPr>
                <w:rFonts w:cs="Arial"/>
                <w:b/>
                <w:bCs/>
                <w:iCs/>
                <w:color w:val="003B79"/>
                <w:szCs w:val="22"/>
              </w:rPr>
              <w:t>5</w:t>
            </w:r>
            <w:r w:rsidRPr="00877E5D">
              <w:rPr>
                <w:rFonts w:cs="Arial"/>
                <w:b/>
                <w:bCs/>
                <w:iCs/>
                <w:color w:val="003B79"/>
                <w:szCs w:val="22"/>
              </w:rPr>
              <w:t xml:space="preserve">: </w:t>
            </w:r>
            <w:r>
              <w:rPr>
                <w:rFonts w:cs="Arial"/>
                <w:b/>
                <w:bCs/>
                <w:iCs/>
                <w:color w:val="003B79"/>
                <w:szCs w:val="22"/>
              </w:rPr>
              <w:t xml:space="preserve"> </w:t>
            </w:r>
            <w:r w:rsidRPr="00877E5D">
              <w:rPr>
                <w:rFonts w:cs="Arial"/>
                <w:b/>
                <w:bCs/>
                <w:iCs/>
                <w:color w:val="003B79"/>
                <w:szCs w:val="22"/>
              </w:rPr>
              <w:t>I</w:t>
            </w:r>
            <w:r>
              <w:rPr>
                <w:rFonts w:cs="Arial"/>
                <w:b/>
                <w:bCs/>
                <w:iCs/>
                <w:color w:val="003B79"/>
                <w:szCs w:val="22"/>
              </w:rPr>
              <w:t>nvestigations</w:t>
            </w:r>
          </w:p>
        </w:tc>
        <w:tc>
          <w:tcPr>
            <w:tcW w:w="1701" w:type="dxa"/>
          </w:tcPr>
          <w:p w:rsidR="00BD7BC2" w:rsidRDefault="00331204" w:rsidP="00AF52A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7</w:t>
            </w:r>
          </w:p>
        </w:tc>
      </w:tr>
      <w:tr w:rsidR="00BD7BC2" w:rsidRPr="009A5C29" w:rsidDel="00474332" w:rsidTr="00AF52A1">
        <w:trPr>
          <w:trHeight w:val="407"/>
        </w:trPr>
        <w:tc>
          <w:tcPr>
            <w:tcW w:w="7938" w:type="dxa"/>
          </w:tcPr>
          <w:p w:rsidR="00BD7BC2" w:rsidRDefault="00CA3C7A" w:rsidP="003F2469">
            <w:pPr>
              <w:tabs>
                <w:tab w:val="num" w:pos="0"/>
              </w:tabs>
              <w:spacing w:before="60" w:after="60"/>
              <w:rPr>
                <w:rFonts w:cs="Arial"/>
                <w:bCs/>
                <w:iCs/>
                <w:color w:val="003B79"/>
                <w:szCs w:val="22"/>
              </w:rPr>
            </w:pPr>
            <w:r>
              <w:rPr>
                <w:rFonts w:cs="Arial"/>
                <w:b/>
                <w:bCs/>
                <w:iCs/>
                <w:color w:val="003B79"/>
                <w:szCs w:val="22"/>
              </w:rPr>
              <w:t xml:space="preserve">Section </w:t>
            </w:r>
            <w:r w:rsidR="003F2469">
              <w:rPr>
                <w:rFonts w:cs="Arial"/>
                <w:b/>
                <w:bCs/>
                <w:iCs/>
                <w:color w:val="003B79"/>
                <w:szCs w:val="22"/>
              </w:rPr>
              <w:t>6</w:t>
            </w:r>
            <w:r>
              <w:rPr>
                <w:rFonts w:cs="Arial"/>
                <w:b/>
                <w:bCs/>
                <w:iCs/>
                <w:color w:val="003B79"/>
                <w:szCs w:val="22"/>
              </w:rPr>
              <w:t>:  Status of implementation and recommendation from prior year findings</w:t>
            </w:r>
          </w:p>
        </w:tc>
        <w:tc>
          <w:tcPr>
            <w:tcW w:w="1701" w:type="dxa"/>
          </w:tcPr>
          <w:p w:rsidR="00BD7BC2" w:rsidRDefault="00E1485F" w:rsidP="00AF52A1">
            <w:pPr>
              <w:tabs>
                <w:tab w:val="num" w:pos="0"/>
              </w:tabs>
              <w:spacing w:before="60" w:after="60"/>
              <w:ind w:left="851" w:hanging="851"/>
              <w:rPr>
                <w:rFonts w:cs="Arial"/>
                <w:b/>
                <w:bCs/>
                <w:iCs/>
                <w:color w:val="003B79"/>
                <w:szCs w:val="22"/>
              </w:rPr>
            </w:pPr>
            <w:r>
              <w:rPr>
                <w:rFonts w:cs="Arial"/>
                <w:b/>
                <w:bCs/>
                <w:iCs/>
                <w:color w:val="003B79"/>
                <w:szCs w:val="22"/>
              </w:rPr>
              <w:t>Page no.8</w:t>
            </w:r>
          </w:p>
        </w:tc>
      </w:tr>
      <w:tr w:rsidR="00BD7BC2" w:rsidRPr="009A5C29" w:rsidDel="00474332" w:rsidTr="00AF52A1">
        <w:trPr>
          <w:trHeight w:val="443"/>
        </w:trPr>
        <w:tc>
          <w:tcPr>
            <w:tcW w:w="7938" w:type="dxa"/>
          </w:tcPr>
          <w:p w:rsidR="00BD7BC2" w:rsidRDefault="005D40B6" w:rsidP="003F2469">
            <w:pPr>
              <w:tabs>
                <w:tab w:val="num" w:pos="0"/>
              </w:tabs>
              <w:spacing w:before="60" w:after="60"/>
              <w:rPr>
                <w:rFonts w:cs="Arial"/>
                <w:bCs/>
                <w:iCs/>
                <w:color w:val="003B79"/>
                <w:szCs w:val="22"/>
              </w:rPr>
            </w:pPr>
            <w:r w:rsidRPr="00877E5D">
              <w:rPr>
                <w:rFonts w:cs="Arial"/>
                <w:b/>
                <w:bCs/>
                <w:iCs/>
                <w:color w:val="003B79"/>
                <w:szCs w:val="22"/>
              </w:rPr>
              <w:t>S</w:t>
            </w:r>
            <w:r>
              <w:rPr>
                <w:rFonts w:cs="Arial"/>
                <w:b/>
                <w:bCs/>
                <w:iCs/>
                <w:color w:val="003B79"/>
                <w:szCs w:val="22"/>
              </w:rPr>
              <w:t xml:space="preserve">ection </w:t>
            </w:r>
            <w:r w:rsidR="003F2469">
              <w:rPr>
                <w:rFonts w:cs="Arial"/>
                <w:b/>
                <w:bCs/>
                <w:iCs/>
                <w:color w:val="003B79"/>
                <w:szCs w:val="22"/>
              </w:rPr>
              <w:t>7</w:t>
            </w:r>
            <w:r>
              <w:rPr>
                <w:rFonts w:cs="Arial"/>
                <w:b/>
                <w:bCs/>
                <w:iCs/>
                <w:color w:val="003B79"/>
                <w:szCs w:val="22"/>
              </w:rPr>
              <w:t xml:space="preserve">:  </w:t>
            </w:r>
            <w:r w:rsidRPr="00877E5D">
              <w:rPr>
                <w:rFonts w:cs="Arial"/>
                <w:b/>
                <w:bCs/>
                <w:iCs/>
                <w:color w:val="003B79"/>
                <w:szCs w:val="22"/>
              </w:rPr>
              <w:t xml:space="preserve"> V</w:t>
            </w:r>
            <w:r>
              <w:rPr>
                <w:rFonts w:cs="Arial"/>
                <w:b/>
                <w:bCs/>
                <w:iCs/>
                <w:color w:val="003B79"/>
                <w:szCs w:val="22"/>
              </w:rPr>
              <w:t xml:space="preserve">alue Add work on EPWP </w:t>
            </w:r>
          </w:p>
        </w:tc>
        <w:tc>
          <w:tcPr>
            <w:tcW w:w="1701" w:type="dxa"/>
          </w:tcPr>
          <w:p w:rsidR="00BD7BC2" w:rsidRDefault="00331204" w:rsidP="00E1485F">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.13</w:t>
            </w:r>
          </w:p>
        </w:tc>
      </w:tr>
      <w:tr w:rsidR="00BD7BC2" w:rsidRPr="009A5C29" w:rsidDel="00474332" w:rsidTr="00AF52A1">
        <w:trPr>
          <w:trHeight w:val="443"/>
        </w:trPr>
        <w:tc>
          <w:tcPr>
            <w:tcW w:w="7938" w:type="dxa"/>
          </w:tcPr>
          <w:p w:rsidR="00BD7BC2" w:rsidRDefault="0049156D" w:rsidP="003F2469">
            <w:pPr>
              <w:tabs>
                <w:tab w:val="num" w:pos="0"/>
              </w:tabs>
              <w:spacing w:before="60" w:after="60"/>
              <w:rPr>
                <w:rFonts w:cs="Arial"/>
                <w:bCs/>
                <w:iCs/>
                <w:color w:val="003B79"/>
                <w:szCs w:val="22"/>
              </w:rPr>
            </w:pPr>
            <w:r w:rsidRPr="00877E5D">
              <w:rPr>
                <w:rFonts w:cs="Arial"/>
                <w:b/>
                <w:bCs/>
                <w:iCs/>
                <w:color w:val="003B79"/>
                <w:szCs w:val="22"/>
              </w:rPr>
              <w:t>S</w:t>
            </w:r>
            <w:r>
              <w:rPr>
                <w:rFonts w:cs="Arial"/>
                <w:b/>
                <w:bCs/>
                <w:iCs/>
                <w:color w:val="003B79"/>
                <w:szCs w:val="22"/>
              </w:rPr>
              <w:t xml:space="preserve">ection </w:t>
            </w:r>
            <w:r w:rsidR="003F2469">
              <w:rPr>
                <w:rFonts w:cs="Arial"/>
                <w:b/>
                <w:bCs/>
                <w:iCs/>
                <w:color w:val="003B79"/>
                <w:szCs w:val="22"/>
              </w:rPr>
              <w:t>8</w:t>
            </w:r>
            <w:r>
              <w:rPr>
                <w:rFonts w:cs="Arial"/>
                <w:b/>
                <w:bCs/>
                <w:iCs/>
                <w:color w:val="003B79"/>
                <w:szCs w:val="22"/>
              </w:rPr>
              <w:t xml:space="preserve">: </w:t>
            </w:r>
            <w:r w:rsidRPr="00877E5D">
              <w:rPr>
                <w:rFonts w:cs="Arial"/>
                <w:b/>
                <w:bCs/>
                <w:iCs/>
                <w:color w:val="003B79"/>
                <w:szCs w:val="22"/>
              </w:rPr>
              <w:t xml:space="preserve"> D</w:t>
            </w:r>
            <w:r>
              <w:rPr>
                <w:rFonts w:cs="Arial"/>
                <w:b/>
                <w:bCs/>
                <w:iCs/>
                <w:color w:val="003B79"/>
                <w:szCs w:val="22"/>
              </w:rPr>
              <w:t>ashboard</w:t>
            </w:r>
          </w:p>
        </w:tc>
        <w:tc>
          <w:tcPr>
            <w:tcW w:w="1701" w:type="dxa"/>
          </w:tcPr>
          <w:p w:rsidR="00BD7BC2" w:rsidRDefault="00331204" w:rsidP="00E1485F">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.14</w:t>
            </w:r>
          </w:p>
        </w:tc>
      </w:tr>
      <w:tr w:rsidR="00EB500B" w:rsidRPr="009A5C29" w:rsidTr="00AF52A1">
        <w:trPr>
          <w:trHeight w:val="443"/>
        </w:trPr>
        <w:tc>
          <w:tcPr>
            <w:tcW w:w="7938" w:type="dxa"/>
          </w:tcPr>
          <w:p w:rsidR="00EB500B" w:rsidRDefault="00EB500B" w:rsidP="003F2469">
            <w:pPr>
              <w:tabs>
                <w:tab w:val="num" w:pos="0"/>
              </w:tabs>
              <w:spacing w:before="60" w:after="60"/>
              <w:ind w:left="1134" w:hanging="1134"/>
              <w:rPr>
                <w:rFonts w:cs="Arial"/>
                <w:b/>
                <w:bCs/>
                <w:iCs/>
                <w:color w:val="003B79"/>
                <w:szCs w:val="22"/>
              </w:rPr>
            </w:pPr>
            <w:r w:rsidRPr="00681060">
              <w:rPr>
                <w:rFonts w:cs="Arial"/>
                <w:b/>
                <w:bCs/>
                <w:iCs/>
                <w:color w:val="003B79"/>
                <w:szCs w:val="22"/>
              </w:rPr>
              <w:t xml:space="preserve">Section </w:t>
            </w:r>
            <w:r w:rsidR="003F2469">
              <w:rPr>
                <w:rFonts w:cs="Arial"/>
                <w:b/>
                <w:bCs/>
                <w:iCs/>
                <w:color w:val="003B79"/>
                <w:szCs w:val="22"/>
              </w:rPr>
              <w:t>9</w:t>
            </w:r>
            <w:r w:rsidRPr="00681060">
              <w:rPr>
                <w:rFonts w:cs="Arial"/>
                <w:b/>
                <w:bCs/>
                <w:iCs/>
                <w:color w:val="003B79"/>
                <w:szCs w:val="22"/>
              </w:rPr>
              <w:t>:</w:t>
            </w:r>
            <w:r w:rsidRPr="00681060">
              <w:rPr>
                <w:rFonts w:cs="Arial"/>
                <w:b/>
                <w:bCs/>
                <w:iCs/>
                <w:color w:val="003B79"/>
                <w:szCs w:val="22"/>
              </w:rPr>
              <w:tab/>
              <w:t>Conclusion</w:t>
            </w:r>
          </w:p>
        </w:tc>
        <w:tc>
          <w:tcPr>
            <w:tcW w:w="1701" w:type="dxa"/>
          </w:tcPr>
          <w:p w:rsidR="00EB500B" w:rsidRDefault="00EB500B" w:rsidP="00E1485F">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.19</w:t>
            </w:r>
          </w:p>
        </w:tc>
      </w:tr>
      <w:tr w:rsidR="00EB500B" w:rsidRPr="009A5C29" w:rsidTr="00AF52A1">
        <w:trPr>
          <w:trHeight w:val="425"/>
        </w:trPr>
        <w:tc>
          <w:tcPr>
            <w:tcW w:w="7938" w:type="dxa"/>
          </w:tcPr>
          <w:p w:rsidR="00EB500B" w:rsidRDefault="00EB500B" w:rsidP="003F2469">
            <w:pPr>
              <w:tabs>
                <w:tab w:val="num" w:pos="0"/>
              </w:tabs>
              <w:spacing w:before="60" w:after="60"/>
              <w:ind w:left="1134" w:hanging="1134"/>
              <w:rPr>
                <w:rFonts w:cs="Arial"/>
                <w:b/>
                <w:bCs/>
                <w:iCs/>
                <w:color w:val="003B79"/>
                <w:szCs w:val="22"/>
              </w:rPr>
            </w:pPr>
            <w:r w:rsidRPr="00681060">
              <w:rPr>
                <w:rFonts w:cs="Arial"/>
                <w:b/>
                <w:bCs/>
                <w:iCs/>
                <w:color w:val="003B79"/>
                <w:szCs w:val="22"/>
              </w:rPr>
              <w:t xml:space="preserve">Section </w:t>
            </w:r>
            <w:r w:rsidR="003F2469">
              <w:rPr>
                <w:rFonts w:cs="Arial"/>
                <w:b/>
                <w:bCs/>
                <w:iCs/>
                <w:color w:val="003B79"/>
                <w:szCs w:val="22"/>
              </w:rPr>
              <w:t>10</w:t>
            </w:r>
            <w:r w:rsidRPr="00681060">
              <w:rPr>
                <w:rFonts w:cs="Arial"/>
                <w:b/>
                <w:bCs/>
                <w:iCs/>
                <w:color w:val="003B79"/>
                <w:szCs w:val="22"/>
              </w:rPr>
              <w:t>:</w:t>
            </w:r>
            <w:r w:rsidRPr="00681060">
              <w:rPr>
                <w:rFonts w:cs="Arial"/>
                <w:b/>
                <w:bCs/>
                <w:iCs/>
                <w:color w:val="003B79"/>
                <w:szCs w:val="22"/>
              </w:rPr>
              <w:tab/>
              <w:t>Summary of detailed audit findings</w:t>
            </w:r>
          </w:p>
        </w:tc>
        <w:tc>
          <w:tcPr>
            <w:tcW w:w="1701" w:type="dxa"/>
          </w:tcPr>
          <w:p w:rsidR="00EB500B" w:rsidRDefault="00EB500B" w:rsidP="00AF52A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20</w:t>
            </w:r>
          </w:p>
        </w:tc>
      </w:tr>
      <w:tr w:rsidR="00EB500B" w:rsidRPr="009A5C29" w:rsidTr="00AF52A1">
        <w:trPr>
          <w:trHeight w:val="443"/>
        </w:trPr>
        <w:tc>
          <w:tcPr>
            <w:tcW w:w="7938" w:type="dxa"/>
          </w:tcPr>
          <w:p w:rsidR="00EB500B" w:rsidRDefault="00EB500B" w:rsidP="00607200">
            <w:pPr>
              <w:tabs>
                <w:tab w:val="num" w:pos="0"/>
              </w:tabs>
              <w:spacing w:before="60" w:after="60"/>
              <w:ind w:left="34"/>
              <w:rPr>
                <w:rFonts w:cs="Arial"/>
                <w:b/>
                <w:bCs/>
                <w:iCs/>
                <w:color w:val="003B79"/>
                <w:szCs w:val="22"/>
              </w:rPr>
            </w:pPr>
            <w:r w:rsidRPr="00681060">
              <w:rPr>
                <w:rFonts w:cs="Arial"/>
                <w:b/>
                <w:bCs/>
                <w:iCs/>
                <w:color w:val="003B79"/>
                <w:szCs w:val="22"/>
              </w:rPr>
              <w:t xml:space="preserve">Detailed audit findings contained in annexures A – </w:t>
            </w:r>
            <w:r w:rsidR="00607200">
              <w:rPr>
                <w:rFonts w:cs="Arial"/>
                <w:b/>
                <w:bCs/>
                <w:iCs/>
                <w:color w:val="003B79"/>
                <w:szCs w:val="22"/>
              </w:rPr>
              <w:t>B</w:t>
            </w:r>
            <w:r w:rsidRPr="00681060">
              <w:rPr>
                <w:rFonts w:cs="Arial"/>
                <w:b/>
                <w:bCs/>
                <w:iCs/>
                <w:color w:val="003B79"/>
                <w:szCs w:val="22"/>
              </w:rPr>
              <w:t xml:space="preserve"> </w:t>
            </w:r>
          </w:p>
        </w:tc>
        <w:tc>
          <w:tcPr>
            <w:tcW w:w="1701" w:type="dxa"/>
          </w:tcPr>
          <w:p w:rsidR="00EB500B" w:rsidRDefault="00EB500B" w:rsidP="00AF52A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1485F">
              <w:rPr>
                <w:rFonts w:cs="Arial"/>
                <w:b/>
                <w:bCs/>
                <w:iCs/>
                <w:color w:val="003B79"/>
                <w:szCs w:val="22"/>
              </w:rPr>
              <w:t xml:space="preserve"> 21</w:t>
            </w:r>
          </w:p>
        </w:tc>
      </w:tr>
    </w:tbl>
    <w:p w:rsidR="00331204" w:rsidRDefault="00331204">
      <w:pPr>
        <w:rPr>
          <w:rFonts w:eastAsia="Arial Unicode MS" w:cs="Arial"/>
          <w:szCs w:val="22"/>
        </w:rPr>
      </w:pPr>
    </w:p>
    <w:p w:rsidR="0051020A" w:rsidRDefault="0051020A">
      <w:pPr>
        <w:rPr>
          <w:rFonts w:eastAsia="Arial Unicode MS" w:cs="Arial"/>
          <w:szCs w:val="22"/>
        </w:rPr>
      </w:pPr>
      <w:r>
        <w:rPr>
          <w:rFonts w:eastAsia="Arial Unicode MS" w:cs="Arial"/>
          <w:szCs w:val="22"/>
        </w:rPr>
        <w:br w:type="page"/>
      </w:r>
    </w:p>
    <w:p w:rsidR="000C1691" w:rsidRPr="004202D4" w:rsidRDefault="000C1691" w:rsidP="000C169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0" w:name="_Toc447106579"/>
      <w:bookmarkStart w:id="1" w:name="_Toc290517428"/>
      <w:bookmarkStart w:id="2" w:name="_Toc290620245"/>
      <w:r w:rsidRPr="004202D4">
        <w:rPr>
          <w:rFonts w:ascii="Century Gothic" w:eastAsia="MS Mincho" w:hAnsi="Century Gothic" w:cs="Arial"/>
          <w:b/>
          <w:bCs/>
          <w:color w:val="365F91"/>
          <w:sz w:val="28"/>
          <w:szCs w:val="28"/>
        </w:rPr>
        <w:lastRenderedPageBreak/>
        <w:t xml:space="preserve">MANAGEMENT REPORT TO THE ACCOUNTING OFFICER ON THE AUDIT OF THE </w:t>
      </w:r>
      <w:r>
        <w:rPr>
          <w:rFonts w:ascii="Century Gothic" w:eastAsia="MS Mincho" w:hAnsi="Century Gothic" w:cs="Arial"/>
          <w:b/>
          <w:bCs/>
          <w:color w:val="365F91"/>
          <w:sz w:val="28"/>
          <w:szCs w:val="28"/>
        </w:rPr>
        <w:t>DEPARTMENT OF PUBLIC WORKS</w:t>
      </w:r>
      <w:r w:rsidRPr="004202D4">
        <w:rPr>
          <w:rFonts w:ascii="Century Gothic" w:eastAsia="MS Mincho" w:hAnsi="Century Gothic" w:cs="Arial"/>
          <w:b/>
          <w:bCs/>
          <w:color w:val="365F91"/>
          <w:sz w:val="28"/>
          <w:szCs w:val="28"/>
        </w:rPr>
        <w:t xml:space="preserve"> FOR THE YEAR ENDED 31 </w:t>
      </w:r>
      <w:r w:rsidR="00486CA0">
        <w:rPr>
          <w:rFonts w:ascii="Century Gothic" w:eastAsia="MS Mincho" w:hAnsi="Century Gothic" w:cs="Arial"/>
          <w:b/>
          <w:bCs/>
          <w:color w:val="365F91"/>
          <w:sz w:val="28"/>
          <w:szCs w:val="28"/>
        </w:rPr>
        <w:t xml:space="preserve">DECEMBER </w:t>
      </w:r>
      <w:r w:rsidRPr="004202D4">
        <w:rPr>
          <w:rFonts w:ascii="Century Gothic" w:eastAsia="MS Mincho" w:hAnsi="Century Gothic" w:cs="Arial"/>
          <w:b/>
          <w:bCs/>
          <w:color w:val="365F91"/>
          <w:sz w:val="28"/>
          <w:szCs w:val="28"/>
        </w:rPr>
        <w:t>201</w:t>
      </w:r>
      <w:bookmarkEnd w:id="0"/>
      <w:r w:rsidR="00486CA0">
        <w:rPr>
          <w:rFonts w:ascii="Century Gothic" w:eastAsia="MS Mincho" w:hAnsi="Century Gothic" w:cs="Arial"/>
          <w:b/>
          <w:bCs/>
          <w:color w:val="365F91"/>
          <w:sz w:val="28"/>
          <w:szCs w:val="28"/>
        </w:rPr>
        <w:t>6</w:t>
      </w:r>
    </w:p>
    <w:p w:rsidR="00CE4F78" w:rsidRDefault="00CE4F78" w:rsidP="00CE4F78">
      <w:pPr>
        <w:rPr>
          <w:rFonts w:eastAsia="MS Mincho" w:cs="Arial"/>
          <w:b/>
          <w:szCs w:val="22"/>
          <w:lang w:eastAsia="en-US"/>
        </w:rPr>
      </w:pPr>
    </w:p>
    <w:p w:rsidR="000540D9" w:rsidRPr="004202D4" w:rsidRDefault="000540D9" w:rsidP="000540D9">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3" w:name="_Toc447106580"/>
      <w:r w:rsidRPr="004202D4">
        <w:rPr>
          <w:rFonts w:ascii="Century Gothic" w:eastAsia="MS Mincho" w:hAnsi="Century Gothic" w:cs="Arial"/>
          <w:b/>
          <w:bCs/>
          <w:color w:val="365F91"/>
          <w:sz w:val="28"/>
          <w:szCs w:val="28"/>
        </w:rPr>
        <w:t>INTRODUCTION</w:t>
      </w:r>
      <w:bookmarkEnd w:id="3"/>
    </w:p>
    <w:p w:rsidR="000540D9" w:rsidRDefault="000540D9" w:rsidP="00CE4F78">
      <w:pPr>
        <w:rPr>
          <w:rFonts w:eastAsia="MS Mincho" w:cs="Arial"/>
          <w:b/>
          <w:szCs w:val="22"/>
          <w:lang w:eastAsia="en-US"/>
        </w:rPr>
      </w:pPr>
    </w:p>
    <w:p w:rsidR="00C731D9" w:rsidRDefault="00C731D9" w:rsidP="00E864CA">
      <w:pPr>
        <w:numPr>
          <w:ilvl w:val="0"/>
          <w:numId w:val="21"/>
        </w:numPr>
        <w:shd w:val="clear" w:color="auto" w:fill="FFFFFF"/>
        <w:tabs>
          <w:tab w:val="num" w:pos="426"/>
        </w:tabs>
        <w:ind w:left="425" w:hanging="425"/>
        <w:rPr>
          <w:rFonts w:cs="Arial"/>
          <w:szCs w:val="22"/>
          <w:lang w:eastAsia="en-US"/>
        </w:rPr>
      </w:pPr>
      <w:r w:rsidRPr="00AD6A35">
        <w:rPr>
          <w:rFonts w:cs="Arial"/>
          <w:szCs w:val="22"/>
          <w:lang w:eastAsia="en-US"/>
        </w:rPr>
        <w:t>The purpose of the management report is to communicate audit findings to the accounting officer and does not constitute public information.</w:t>
      </w:r>
      <w:r>
        <w:rPr>
          <w:rFonts w:cs="Arial"/>
          <w:szCs w:val="22"/>
          <w:lang w:eastAsia="en-US"/>
        </w:rPr>
        <w:t xml:space="preserve"> </w:t>
      </w:r>
      <w:r w:rsidRPr="0051734D">
        <w:rPr>
          <w:rFonts w:cs="Arial"/>
          <w:szCs w:val="22"/>
          <w:lang w:eastAsia="en-US"/>
        </w:rPr>
        <w:t>This management report is provided to make it easier for the auditee to consider and correct the audit findings that have come to our attention to date. We will provide a final management report after the completion of the audit after year-end.</w:t>
      </w:r>
    </w:p>
    <w:p w:rsidR="00C731D9" w:rsidRPr="0051734D" w:rsidRDefault="00C731D9" w:rsidP="00C731D9">
      <w:pPr>
        <w:shd w:val="clear" w:color="auto" w:fill="FFFFFF"/>
        <w:tabs>
          <w:tab w:val="num" w:pos="426"/>
        </w:tabs>
        <w:ind w:left="425"/>
        <w:rPr>
          <w:rFonts w:cs="Arial"/>
          <w:szCs w:val="22"/>
          <w:lang w:eastAsia="en-US"/>
        </w:rPr>
      </w:pPr>
    </w:p>
    <w:p w:rsidR="00C731D9" w:rsidRPr="0051734D" w:rsidRDefault="00C731D9" w:rsidP="00E864CA">
      <w:pPr>
        <w:numPr>
          <w:ilvl w:val="0"/>
          <w:numId w:val="21"/>
        </w:numPr>
        <w:shd w:val="clear" w:color="auto" w:fill="FFFFFF"/>
        <w:tabs>
          <w:tab w:val="num" w:pos="426"/>
        </w:tabs>
        <w:spacing w:after="120"/>
        <w:ind w:left="425" w:hanging="425"/>
        <w:rPr>
          <w:rFonts w:cs="Arial"/>
          <w:szCs w:val="22"/>
          <w:lang w:eastAsia="en-US"/>
        </w:rPr>
      </w:pPr>
      <w:r w:rsidRPr="0051734D">
        <w:rPr>
          <w:rFonts w:cs="Arial"/>
          <w:szCs w:val="22"/>
          <w:lang w:eastAsia="en-US"/>
        </w:rPr>
        <w:t>The audit work performed to date includes the following:</w:t>
      </w:r>
    </w:p>
    <w:p w:rsidR="00C731D9" w:rsidRPr="00044EFD" w:rsidRDefault="00C731D9" w:rsidP="00C731D9">
      <w:pPr>
        <w:shd w:val="clear" w:color="auto" w:fill="FFFFFF"/>
        <w:tabs>
          <w:tab w:val="num" w:pos="426"/>
        </w:tabs>
        <w:ind w:left="425"/>
        <w:rPr>
          <w:rFonts w:cs="Arial"/>
          <w:b/>
          <w:szCs w:val="22"/>
          <w:lang w:eastAsia="en-US"/>
        </w:rPr>
      </w:pPr>
      <w:r w:rsidRPr="00044EFD">
        <w:rPr>
          <w:rFonts w:cs="Arial"/>
          <w:b/>
          <w:szCs w:val="22"/>
          <w:lang w:eastAsia="en-US"/>
        </w:rPr>
        <w:t>Financial statements</w:t>
      </w:r>
    </w:p>
    <w:p w:rsidR="00C731D9" w:rsidRDefault="00C731D9" w:rsidP="00E864CA">
      <w:pPr>
        <w:numPr>
          <w:ilvl w:val="0"/>
          <w:numId w:val="22"/>
        </w:numPr>
        <w:shd w:val="clear" w:color="auto" w:fill="FFFFFF"/>
        <w:ind w:left="782" w:hanging="357"/>
        <w:rPr>
          <w:rFonts w:cs="Arial"/>
          <w:szCs w:val="22"/>
          <w:lang w:eastAsia="en-US"/>
        </w:rPr>
      </w:pPr>
      <w:r>
        <w:rPr>
          <w:rFonts w:cs="Arial"/>
          <w:szCs w:val="22"/>
          <w:lang w:eastAsia="en-US"/>
        </w:rPr>
        <w:t>Review of the interim financial statements submitted 31 December 2016.</w:t>
      </w:r>
    </w:p>
    <w:p w:rsidR="00F327C5" w:rsidRDefault="00F327C5" w:rsidP="00E864CA">
      <w:pPr>
        <w:numPr>
          <w:ilvl w:val="0"/>
          <w:numId w:val="22"/>
        </w:numPr>
        <w:shd w:val="clear" w:color="auto" w:fill="FFFFFF"/>
        <w:ind w:left="782" w:hanging="357"/>
        <w:rPr>
          <w:rFonts w:cs="Arial"/>
          <w:szCs w:val="22"/>
          <w:lang w:eastAsia="en-US"/>
        </w:rPr>
      </w:pPr>
      <w:r>
        <w:rPr>
          <w:rFonts w:cs="Arial"/>
          <w:szCs w:val="22"/>
          <w:lang w:eastAsia="en-US"/>
        </w:rPr>
        <w:t>Compliance with DORA Act</w:t>
      </w:r>
      <w:r w:rsidR="00D219F3">
        <w:rPr>
          <w:rFonts w:cs="Arial"/>
          <w:szCs w:val="22"/>
          <w:lang w:eastAsia="en-US"/>
        </w:rPr>
        <w:t xml:space="preserve"> No 3 of 2016: section 10 Duties of the transferring officer</w:t>
      </w:r>
      <w:r>
        <w:rPr>
          <w:rFonts w:cs="Arial"/>
          <w:szCs w:val="22"/>
          <w:lang w:eastAsia="en-US"/>
        </w:rPr>
        <w:t>.</w:t>
      </w:r>
    </w:p>
    <w:p w:rsidR="00C731D9" w:rsidRDefault="00C731D9" w:rsidP="00C731D9">
      <w:pPr>
        <w:shd w:val="clear" w:color="auto" w:fill="FFFFFF"/>
        <w:tabs>
          <w:tab w:val="num" w:pos="426"/>
        </w:tabs>
        <w:ind w:left="425"/>
        <w:rPr>
          <w:rFonts w:cs="Arial"/>
          <w:b/>
          <w:szCs w:val="22"/>
          <w:lang w:eastAsia="en-US"/>
        </w:rPr>
      </w:pPr>
    </w:p>
    <w:p w:rsidR="00C731D9" w:rsidRPr="00044EFD" w:rsidRDefault="00C731D9" w:rsidP="00C731D9">
      <w:pPr>
        <w:shd w:val="clear" w:color="auto" w:fill="FFFFFF"/>
        <w:tabs>
          <w:tab w:val="num" w:pos="426"/>
        </w:tabs>
        <w:ind w:left="425"/>
        <w:rPr>
          <w:rFonts w:cs="Arial"/>
          <w:b/>
          <w:szCs w:val="22"/>
          <w:lang w:eastAsia="en-US"/>
        </w:rPr>
      </w:pPr>
      <w:r w:rsidRPr="00044EFD">
        <w:rPr>
          <w:rFonts w:cs="Arial"/>
          <w:b/>
          <w:szCs w:val="22"/>
          <w:lang w:eastAsia="en-US"/>
        </w:rPr>
        <w:t>Reporting on predetermined objectives</w:t>
      </w:r>
    </w:p>
    <w:p w:rsidR="00C731D9" w:rsidRDefault="00C731D9" w:rsidP="00E864CA">
      <w:pPr>
        <w:numPr>
          <w:ilvl w:val="0"/>
          <w:numId w:val="22"/>
        </w:numPr>
        <w:shd w:val="clear" w:color="auto" w:fill="FFFFFF"/>
        <w:rPr>
          <w:rFonts w:cs="Arial"/>
          <w:szCs w:val="22"/>
          <w:lang w:eastAsia="en-US"/>
        </w:rPr>
      </w:pPr>
      <w:r>
        <w:rPr>
          <w:rFonts w:cs="Arial"/>
          <w:szCs w:val="22"/>
          <w:lang w:eastAsia="en-US"/>
        </w:rPr>
        <w:t>Interim review of Annual Performance Plan for 2017/18 which focused on a</w:t>
      </w:r>
      <w:r w:rsidRPr="00413017">
        <w:rPr>
          <w:rFonts w:cs="Arial"/>
          <w:szCs w:val="22"/>
          <w:lang w:eastAsia="en-US"/>
        </w:rPr>
        <w:t>ssessment of the measurability and relevance of the indicators and targets planned for each selected programme</w:t>
      </w:r>
      <w:r w:rsidR="00F327C5">
        <w:rPr>
          <w:rFonts w:cs="Arial"/>
          <w:szCs w:val="22"/>
          <w:lang w:eastAsia="en-US"/>
        </w:rPr>
        <w:t>.</w:t>
      </w:r>
    </w:p>
    <w:p w:rsidR="00C731D9" w:rsidRDefault="00C731D9" w:rsidP="00C731D9">
      <w:pPr>
        <w:shd w:val="clear" w:color="auto" w:fill="FFFFFF"/>
        <w:tabs>
          <w:tab w:val="num" w:pos="426"/>
        </w:tabs>
        <w:ind w:left="425"/>
        <w:rPr>
          <w:rFonts w:cs="Arial"/>
          <w:b/>
          <w:szCs w:val="22"/>
          <w:lang w:eastAsia="en-US"/>
        </w:rPr>
      </w:pPr>
    </w:p>
    <w:p w:rsidR="00C731D9" w:rsidRPr="00044EFD" w:rsidRDefault="00C731D9" w:rsidP="00C731D9">
      <w:pPr>
        <w:shd w:val="clear" w:color="auto" w:fill="FFFFFF"/>
        <w:tabs>
          <w:tab w:val="num" w:pos="426"/>
        </w:tabs>
        <w:ind w:left="425"/>
        <w:rPr>
          <w:rFonts w:cs="Arial"/>
          <w:b/>
          <w:szCs w:val="22"/>
          <w:lang w:eastAsia="en-US"/>
        </w:rPr>
      </w:pPr>
      <w:r>
        <w:rPr>
          <w:rFonts w:cs="Arial"/>
          <w:b/>
          <w:szCs w:val="22"/>
          <w:lang w:eastAsia="en-US"/>
        </w:rPr>
        <w:t>Other matters</w:t>
      </w:r>
    </w:p>
    <w:p w:rsidR="00C731D9" w:rsidRDefault="00C731D9" w:rsidP="00E864CA">
      <w:pPr>
        <w:numPr>
          <w:ilvl w:val="0"/>
          <w:numId w:val="22"/>
        </w:numPr>
        <w:shd w:val="clear" w:color="auto" w:fill="FFFFFF"/>
        <w:rPr>
          <w:rFonts w:cs="Arial"/>
          <w:szCs w:val="22"/>
          <w:lang w:eastAsia="en-US"/>
        </w:rPr>
      </w:pPr>
      <w:r>
        <w:rPr>
          <w:rFonts w:cs="Arial"/>
          <w:szCs w:val="22"/>
          <w:lang w:eastAsia="en-US"/>
        </w:rPr>
        <w:t>R</w:t>
      </w:r>
      <w:r w:rsidRPr="0094246E">
        <w:rPr>
          <w:rFonts w:cs="Arial"/>
          <w:szCs w:val="22"/>
          <w:lang w:eastAsia="en-US"/>
        </w:rPr>
        <w:t>eview of the general information systems controls</w:t>
      </w:r>
    </w:p>
    <w:p w:rsidR="00C731D9" w:rsidRPr="0094246E" w:rsidRDefault="00C731D9" w:rsidP="00C731D9">
      <w:pPr>
        <w:shd w:val="clear" w:color="auto" w:fill="FFFFFF"/>
        <w:ind w:left="785"/>
        <w:rPr>
          <w:rFonts w:cs="Arial"/>
          <w:szCs w:val="22"/>
          <w:lang w:eastAsia="en-US"/>
        </w:rPr>
      </w:pPr>
    </w:p>
    <w:p w:rsidR="00C731D9" w:rsidRDefault="00C731D9" w:rsidP="00E864CA">
      <w:pPr>
        <w:numPr>
          <w:ilvl w:val="0"/>
          <w:numId w:val="21"/>
        </w:numPr>
        <w:shd w:val="clear" w:color="auto" w:fill="FFFFFF"/>
        <w:spacing w:after="240"/>
        <w:ind w:left="425" w:hanging="425"/>
        <w:rPr>
          <w:rFonts w:cs="Arial"/>
          <w:szCs w:val="22"/>
          <w:lang w:eastAsia="en-US"/>
        </w:rPr>
      </w:pPr>
      <w:r>
        <w:rPr>
          <w:rFonts w:cs="Arial"/>
          <w:szCs w:val="22"/>
          <w:lang w:eastAsia="en-US"/>
        </w:rPr>
        <w:t>This</w:t>
      </w:r>
      <w:r w:rsidRPr="0051734D">
        <w:rPr>
          <w:rFonts w:cs="Arial"/>
          <w:szCs w:val="22"/>
          <w:lang w:eastAsia="en-US"/>
        </w:rPr>
        <w:t xml:space="preserve"> </w:t>
      </w:r>
      <w:r w:rsidRPr="00044EFD">
        <w:rPr>
          <w:rFonts w:cs="Arial"/>
          <w:szCs w:val="22"/>
          <w:lang w:eastAsia="en-US"/>
        </w:rPr>
        <w:t xml:space="preserve">report aims to highlight main areas of concern identified during </w:t>
      </w:r>
      <w:r>
        <w:rPr>
          <w:rFonts w:cs="Arial"/>
          <w:szCs w:val="22"/>
          <w:lang w:eastAsia="en-US"/>
        </w:rPr>
        <w:t xml:space="preserve">the performance of </w:t>
      </w:r>
      <w:r w:rsidRPr="00044EFD">
        <w:rPr>
          <w:rFonts w:cs="Arial"/>
          <w:szCs w:val="22"/>
          <w:lang w:eastAsia="en-US"/>
        </w:rPr>
        <w:t xml:space="preserve">our audit </w:t>
      </w:r>
      <w:r>
        <w:rPr>
          <w:rFonts w:cs="Arial"/>
          <w:szCs w:val="22"/>
          <w:lang w:eastAsia="en-US"/>
        </w:rPr>
        <w:t>to date</w:t>
      </w:r>
      <w:r w:rsidRPr="00044EFD">
        <w:rPr>
          <w:rFonts w:cs="Arial"/>
          <w:szCs w:val="22"/>
          <w:lang w:eastAsia="en-US"/>
        </w:rPr>
        <w:t>.</w:t>
      </w:r>
      <w:r>
        <w:rPr>
          <w:rFonts w:cs="Arial"/>
          <w:szCs w:val="22"/>
          <w:lang w:eastAsia="en-US"/>
        </w:rPr>
        <w:t xml:space="preserve"> </w:t>
      </w:r>
    </w:p>
    <w:p w:rsidR="00C731D9" w:rsidRDefault="00C731D9" w:rsidP="00CE4F78">
      <w:pPr>
        <w:rPr>
          <w:rFonts w:eastAsia="MS Mincho" w:cs="Arial"/>
          <w:b/>
          <w:szCs w:val="22"/>
          <w:lang w:eastAsia="en-US"/>
        </w:rPr>
      </w:pPr>
    </w:p>
    <w:p w:rsidR="00C731D9" w:rsidRDefault="00C731D9" w:rsidP="00CE4F78">
      <w:pPr>
        <w:rPr>
          <w:rFonts w:eastAsia="MS Mincho" w:cs="Arial"/>
          <w:b/>
          <w:szCs w:val="22"/>
          <w:lang w:eastAsia="en-US"/>
        </w:rPr>
      </w:pPr>
    </w:p>
    <w:p w:rsidR="00C731D9" w:rsidRDefault="00C731D9" w:rsidP="00CE4F78">
      <w:pPr>
        <w:rPr>
          <w:rFonts w:eastAsia="MS Mincho" w:cs="Arial"/>
          <w:b/>
          <w:szCs w:val="22"/>
          <w:lang w:eastAsia="en-US"/>
        </w:rPr>
      </w:pPr>
    </w:p>
    <w:p w:rsidR="00C731D9" w:rsidRDefault="00C731D9" w:rsidP="00CE4F78">
      <w:pPr>
        <w:rPr>
          <w:rFonts w:eastAsia="MS Mincho" w:cs="Arial"/>
          <w:b/>
          <w:szCs w:val="22"/>
          <w:lang w:eastAsia="en-US"/>
        </w:rPr>
      </w:pPr>
    </w:p>
    <w:p w:rsidR="00C731D9" w:rsidRDefault="00C731D9" w:rsidP="00CE4F78">
      <w:pPr>
        <w:rPr>
          <w:rFonts w:eastAsia="MS Mincho" w:cs="Arial"/>
          <w:b/>
          <w:szCs w:val="22"/>
          <w:lang w:eastAsia="en-US"/>
        </w:rPr>
      </w:pPr>
    </w:p>
    <w:p w:rsidR="00C731D9" w:rsidRDefault="00C731D9" w:rsidP="00CE4F78">
      <w:pPr>
        <w:rPr>
          <w:rFonts w:eastAsia="MS Mincho" w:cs="Arial"/>
          <w:b/>
          <w:szCs w:val="22"/>
          <w:lang w:eastAsia="en-US"/>
        </w:rPr>
      </w:pPr>
    </w:p>
    <w:p w:rsidR="00C731D9" w:rsidRDefault="00C731D9" w:rsidP="00CE4F78">
      <w:pPr>
        <w:rPr>
          <w:rFonts w:eastAsia="MS Mincho" w:cs="Arial"/>
          <w:b/>
          <w:szCs w:val="22"/>
          <w:lang w:eastAsia="en-US"/>
        </w:rPr>
      </w:pPr>
    </w:p>
    <w:p w:rsidR="000540D9" w:rsidRDefault="000540D9" w:rsidP="00CE4F78">
      <w:pPr>
        <w:rPr>
          <w:rFonts w:eastAsia="MS Mincho" w:cs="Arial"/>
          <w:b/>
          <w:szCs w:val="22"/>
          <w:lang w:eastAsia="en-US"/>
        </w:rPr>
      </w:pPr>
    </w:p>
    <w:p w:rsidR="000540D9" w:rsidRDefault="000540D9" w:rsidP="00CE4F78">
      <w:pPr>
        <w:rPr>
          <w:rFonts w:eastAsia="MS Mincho" w:cs="Arial"/>
          <w:b/>
          <w:szCs w:val="22"/>
          <w:lang w:eastAsia="en-US"/>
        </w:rPr>
      </w:pPr>
    </w:p>
    <w:p w:rsidR="000540D9" w:rsidRDefault="000540D9" w:rsidP="00CE4F78">
      <w:pPr>
        <w:rPr>
          <w:rFonts w:eastAsia="MS Mincho" w:cs="Arial"/>
          <w:b/>
          <w:szCs w:val="22"/>
          <w:lang w:eastAsia="en-US"/>
        </w:rPr>
      </w:pPr>
    </w:p>
    <w:p w:rsidR="000540D9" w:rsidRDefault="000540D9" w:rsidP="00CE4F78">
      <w:pPr>
        <w:rPr>
          <w:rFonts w:eastAsia="MS Mincho" w:cs="Arial"/>
          <w:b/>
          <w:szCs w:val="22"/>
          <w:lang w:eastAsia="en-US"/>
        </w:rPr>
      </w:pPr>
    </w:p>
    <w:p w:rsidR="000540D9" w:rsidRDefault="000540D9" w:rsidP="00CE4F78">
      <w:pPr>
        <w:rPr>
          <w:rFonts w:eastAsia="MS Mincho" w:cs="Arial"/>
          <w:b/>
          <w:szCs w:val="22"/>
          <w:lang w:eastAsia="en-US"/>
        </w:rPr>
      </w:pPr>
    </w:p>
    <w:p w:rsidR="000540D9" w:rsidRDefault="000540D9" w:rsidP="00CE4F78">
      <w:pPr>
        <w:rPr>
          <w:rFonts w:eastAsia="MS Mincho" w:cs="Arial"/>
          <w:b/>
          <w:szCs w:val="22"/>
          <w:lang w:eastAsia="en-US"/>
        </w:rPr>
      </w:pPr>
    </w:p>
    <w:p w:rsidR="000540D9" w:rsidRDefault="000540D9" w:rsidP="00CE4F78">
      <w:pPr>
        <w:rPr>
          <w:rFonts w:eastAsia="MS Mincho" w:cs="Arial"/>
          <w:b/>
          <w:szCs w:val="22"/>
          <w:lang w:eastAsia="en-US"/>
        </w:rPr>
      </w:pPr>
    </w:p>
    <w:p w:rsidR="000540D9" w:rsidRDefault="000540D9" w:rsidP="00CE4F78">
      <w:pPr>
        <w:rPr>
          <w:rFonts w:eastAsia="MS Mincho" w:cs="Arial"/>
          <w:b/>
          <w:szCs w:val="22"/>
          <w:lang w:eastAsia="en-US"/>
        </w:rPr>
      </w:pPr>
    </w:p>
    <w:p w:rsidR="00E1485F" w:rsidRDefault="00E1485F" w:rsidP="00CE4F78">
      <w:pPr>
        <w:rPr>
          <w:rFonts w:eastAsia="MS Mincho" w:cs="Arial"/>
          <w:b/>
          <w:szCs w:val="22"/>
          <w:lang w:eastAsia="en-US"/>
        </w:rPr>
      </w:pPr>
    </w:p>
    <w:p w:rsidR="000540D9" w:rsidRDefault="000540D9" w:rsidP="00CE4F78">
      <w:pPr>
        <w:rPr>
          <w:rFonts w:eastAsia="MS Mincho" w:cs="Arial"/>
          <w:b/>
          <w:szCs w:val="22"/>
          <w:lang w:eastAsia="en-US"/>
        </w:rPr>
      </w:pPr>
    </w:p>
    <w:p w:rsidR="000540D9" w:rsidRDefault="000540D9" w:rsidP="00CE4F78">
      <w:pPr>
        <w:rPr>
          <w:rFonts w:eastAsia="MS Mincho" w:cs="Arial"/>
          <w:b/>
          <w:szCs w:val="22"/>
          <w:lang w:eastAsia="en-US"/>
        </w:rPr>
      </w:pPr>
    </w:p>
    <w:p w:rsidR="006D7F6B" w:rsidRDefault="006D7F6B" w:rsidP="00CE4F78">
      <w:pPr>
        <w:rPr>
          <w:rFonts w:eastAsia="MS Mincho" w:cs="Arial"/>
          <w:b/>
          <w:szCs w:val="22"/>
          <w:lang w:eastAsia="en-US"/>
        </w:rPr>
      </w:pPr>
    </w:p>
    <w:p w:rsidR="000540D9" w:rsidRPr="00A1058D" w:rsidRDefault="000540D9" w:rsidP="000540D9">
      <w:pPr>
        <w:pBdr>
          <w:top w:val="single" w:sz="4" w:space="1" w:color="auto"/>
          <w:left w:val="single" w:sz="4" w:space="4" w:color="auto"/>
          <w:bottom w:val="single" w:sz="4" w:space="1" w:color="auto"/>
          <w:right w:val="single" w:sz="4" w:space="4" w:color="auto"/>
        </w:pBdr>
        <w:shd w:val="clear" w:color="auto" w:fill="D9D9D9"/>
        <w:spacing w:after="240"/>
        <w:rPr>
          <w:rFonts w:cs="Arial"/>
          <w:szCs w:val="22"/>
        </w:rPr>
      </w:pPr>
      <w:r w:rsidRPr="00A1058D">
        <w:rPr>
          <w:rFonts w:eastAsia="MS Mincho" w:cs="Arial"/>
          <w:b/>
          <w:szCs w:val="22"/>
        </w:rPr>
        <w:lastRenderedPageBreak/>
        <w:t xml:space="preserve">SECTION 1: </w:t>
      </w:r>
      <w:r>
        <w:rPr>
          <w:rFonts w:cs="Arial"/>
          <w:b/>
          <w:bCs/>
          <w:iCs/>
          <w:szCs w:val="22"/>
        </w:rPr>
        <w:t>AUDIT SCOPE AND FOCUS AREAS FOR FINANCIAL STATEMENT MATTERS</w:t>
      </w:r>
    </w:p>
    <w:p w:rsidR="000540D9" w:rsidRDefault="000540D9" w:rsidP="00E864CA">
      <w:pPr>
        <w:pStyle w:val="ListParagraph"/>
        <w:numPr>
          <w:ilvl w:val="0"/>
          <w:numId w:val="21"/>
        </w:numPr>
        <w:rPr>
          <w:rFonts w:cs="Arial"/>
        </w:rPr>
      </w:pPr>
      <w:r w:rsidRPr="00B41E46">
        <w:rPr>
          <w:rFonts w:cs="Arial"/>
        </w:rPr>
        <w:t xml:space="preserve">In order to provide management with value added interim findings which would assist them in addressing all matters prior to submission of final annual financial statements, the interim financial </w:t>
      </w:r>
      <w:r w:rsidR="00186D6F" w:rsidRPr="00B41E46">
        <w:rPr>
          <w:rFonts w:cs="Arial"/>
        </w:rPr>
        <w:t>statement</w:t>
      </w:r>
      <w:r w:rsidR="00186D6F">
        <w:rPr>
          <w:rFonts w:cs="Arial"/>
        </w:rPr>
        <w:t>s</w:t>
      </w:r>
      <w:r w:rsidR="00186D6F" w:rsidRPr="00B41E46">
        <w:rPr>
          <w:rFonts w:cs="Arial"/>
        </w:rPr>
        <w:t xml:space="preserve"> were</w:t>
      </w:r>
      <w:r w:rsidRPr="00B41E46">
        <w:rPr>
          <w:rFonts w:cs="Arial"/>
        </w:rPr>
        <w:t xml:space="preserve"> </w:t>
      </w:r>
      <w:proofErr w:type="gramStart"/>
      <w:r w:rsidRPr="00B41E46">
        <w:rPr>
          <w:rFonts w:cs="Arial"/>
        </w:rPr>
        <w:t>reviewed  to</w:t>
      </w:r>
      <w:proofErr w:type="gramEnd"/>
      <w:r w:rsidRPr="00B41E46">
        <w:rPr>
          <w:rFonts w:cs="Arial"/>
        </w:rPr>
        <w:t xml:space="preserve"> ensure that the department does not have material misstatements changes in the annual financial statements.</w:t>
      </w:r>
    </w:p>
    <w:p w:rsidR="0043786A" w:rsidRDefault="0043786A" w:rsidP="0043786A">
      <w:pPr>
        <w:pStyle w:val="ListParagraph"/>
        <w:ind w:left="360"/>
        <w:rPr>
          <w:rFonts w:cs="Arial"/>
        </w:rPr>
      </w:pPr>
    </w:p>
    <w:p w:rsidR="0043786A" w:rsidRDefault="0043786A" w:rsidP="00E864CA">
      <w:pPr>
        <w:pStyle w:val="ListParagraph"/>
        <w:numPr>
          <w:ilvl w:val="0"/>
          <w:numId w:val="21"/>
        </w:numPr>
        <w:rPr>
          <w:rFonts w:cs="Arial"/>
        </w:rPr>
      </w:pPr>
      <w:r>
        <w:rPr>
          <w:rFonts w:cs="Arial"/>
        </w:rPr>
        <w:t xml:space="preserve">The focus of the interim audit of the approved 2016-17 APPs </w:t>
      </w:r>
      <w:r w:rsidR="002E74B2">
        <w:rPr>
          <w:rFonts w:cs="Arial"/>
        </w:rPr>
        <w:t>was</w:t>
      </w:r>
      <w:r>
        <w:rPr>
          <w:rFonts w:cs="Arial"/>
        </w:rPr>
        <w:t xml:space="preserve"> on the measurability and relevance of indicators and targets.</w:t>
      </w:r>
    </w:p>
    <w:p w:rsidR="0043786A" w:rsidRPr="0043786A" w:rsidRDefault="0043786A" w:rsidP="0043786A">
      <w:pPr>
        <w:pStyle w:val="ListParagraph"/>
        <w:rPr>
          <w:rFonts w:cs="Arial"/>
        </w:rPr>
      </w:pPr>
    </w:p>
    <w:p w:rsidR="0043786A" w:rsidRDefault="0043786A" w:rsidP="00E864CA">
      <w:pPr>
        <w:pStyle w:val="ListParagraph"/>
        <w:numPr>
          <w:ilvl w:val="0"/>
          <w:numId w:val="21"/>
        </w:numPr>
        <w:rPr>
          <w:rFonts w:cs="Arial"/>
        </w:rPr>
      </w:pPr>
      <w:r>
        <w:rPr>
          <w:rFonts w:cs="Arial"/>
        </w:rPr>
        <w:t xml:space="preserve">The interim review of the draft 2017-18 APPs </w:t>
      </w:r>
      <w:r w:rsidR="002E74B2">
        <w:rPr>
          <w:rFonts w:cs="Arial"/>
        </w:rPr>
        <w:t>focused</w:t>
      </w:r>
      <w:r>
        <w:rPr>
          <w:rFonts w:cs="Arial"/>
        </w:rPr>
        <w:t xml:space="preserve"> on the following:</w:t>
      </w:r>
    </w:p>
    <w:p w:rsidR="0043786A" w:rsidRPr="0043786A" w:rsidRDefault="0043786A" w:rsidP="0043786A">
      <w:pPr>
        <w:pStyle w:val="ListParagraph"/>
        <w:rPr>
          <w:rFonts w:cs="Arial"/>
        </w:rPr>
      </w:pPr>
    </w:p>
    <w:p w:rsidR="0043786A" w:rsidRDefault="0043786A" w:rsidP="00E864CA">
      <w:pPr>
        <w:pStyle w:val="ListParagraph"/>
        <w:numPr>
          <w:ilvl w:val="0"/>
          <w:numId w:val="24"/>
        </w:numPr>
        <w:rPr>
          <w:rFonts w:cs="Arial"/>
        </w:rPr>
      </w:pPr>
      <w:r>
        <w:rPr>
          <w:rFonts w:cs="Arial"/>
        </w:rPr>
        <w:t>The process followed for the preparation, submission and approval of strategic plans and relevant APPs</w:t>
      </w:r>
      <w:r w:rsidR="00F66440">
        <w:rPr>
          <w:rFonts w:cs="Arial"/>
        </w:rPr>
        <w:t xml:space="preserve"> for the department and its entities.</w:t>
      </w:r>
    </w:p>
    <w:p w:rsidR="0043786A" w:rsidRDefault="0043786A" w:rsidP="00E864CA">
      <w:pPr>
        <w:pStyle w:val="ListParagraph"/>
        <w:numPr>
          <w:ilvl w:val="0"/>
          <w:numId w:val="24"/>
        </w:numPr>
        <w:rPr>
          <w:rFonts w:cs="Arial"/>
        </w:rPr>
      </w:pPr>
      <w:r>
        <w:rPr>
          <w:rFonts w:cs="Arial"/>
        </w:rPr>
        <w:t>Assessment of the measurability and relevance of the indicators and targets planned for each selected programme. The selection of programmes will be the same as applicable to the interim audit of the approved 2016-17 APP.</w:t>
      </w:r>
    </w:p>
    <w:p w:rsidR="00B944EC" w:rsidRDefault="00B944EC" w:rsidP="00B944EC">
      <w:pPr>
        <w:pStyle w:val="ListParagraph"/>
        <w:ind w:left="1080"/>
        <w:rPr>
          <w:rFonts w:cs="Arial"/>
        </w:rPr>
      </w:pPr>
    </w:p>
    <w:p w:rsidR="00B944EC" w:rsidRPr="00B944EC" w:rsidRDefault="00B944EC" w:rsidP="00B944EC">
      <w:pPr>
        <w:pStyle w:val="1ahead"/>
      </w:pPr>
      <w:r>
        <w:t xml:space="preserve">For DORA transfers, the focus </w:t>
      </w:r>
      <w:r w:rsidR="009B33BD">
        <w:t xml:space="preserve">was </w:t>
      </w:r>
      <w:r>
        <w:t xml:space="preserve">on how the </w:t>
      </w:r>
      <w:r w:rsidRPr="00B944EC">
        <w:t>department implemented measures / programmes to monitor the spending of the grants by receiving departments/ municipalities</w:t>
      </w:r>
      <w:r w:rsidR="00D219F3">
        <w:t xml:space="preserve"> and also whether the department complied with the Duties of transferring officer as stated in the Dora Act</w:t>
      </w:r>
      <w:r w:rsidRPr="00B944EC">
        <w:t>.</w:t>
      </w:r>
    </w:p>
    <w:p w:rsidR="000540D9" w:rsidRDefault="000540D9" w:rsidP="000540D9">
      <w:pPr>
        <w:rPr>
          <w:rFonts w:cs="Arial"/>
        </w:rPr>
      </w:pPr>
    </w:p>
    <w:p w:rsidR="000540D9" w:rsidRPr="00A1058D" w:rsidRDefault="000540D9" w:rsidP="00D07027">
      <w:pPr>
        <w:pBdr>
          <w:top w:val="single" w:sz="4" w:space="1" w:color="auto"/>
          <w:left w:val="single" w:sz="4" w:space="0" w:color="auto"/>
          <w:bottom w:val="single" w:sz="4" w:space="1" w:color="auto"/>
          <w:right w:val="single" w:sz="4" w:space="4" w:color="auto"/>
        </w:pBdr>
        <w:shd w:val="clear" w:color="auto" w:fill="D9D9D9"/>
        <w:spacing w:after="240"/>
        <w:rPr>
          <w:rFonts w:cs="Arial"/>
          <w:szCs w:val="22"/>
        </w:rPr>
      </w:pPr>
      <w:r w:rsidRPr="00A1058D">
        <w:rPr>
          <w:rFonts w:eastAsia="MS Mincho" w:cs="Arial"/>
          <w:b/>
          <w:szCs w:val="22"/>
        </w:rPr>
        <w:t xml:space="preserve">SECTION </w:t>
      </w:r>
      <w:r>
        <w:rPr>
          <w:rFonts w:eastAsia="MS Mincho" w:cs="Arial"/>
          <w:b/>
          <w:szCs w:val="22"/>
        </w:rPr>
        <w:t>2</w:t>
      </w:r>
      <w:r w:rsidRPr="00A1058D">
        <w:rPr>
          <w:rFonts w:eastAsia="MS Mincho" w:cs="Arial"/>
          <w:b/>
          <w:szCs w:val="22"/>
        </w:rPr>
        <w:t xml:space="preserve">: </w:t>
      </w:r>
      <w:r>
        <w:rPr>
          <w:rFonts w:cs="Arial"/>
          <w:b/>
          <w:bCs/>
          <w:iCs/>
          <w:szCs w:val="22"/>
        </w:rPr>
        <w:t>RESULTS OF DATA ANALYSIS TESTS ON EPWP REPORT AS AT 31 DECEMBER 2016</w:t>
      </w:r>
    </w:p>
    <w:p w:rsidR="003E52C8" w:rsidRPr="00DD1C38" w:rsidRDefault="003E52C8" w:rsidP="003E52C8">
      <w:pPr>
        <w:keepNext/>
        <w:keepLines/>
        <w:spacing w:before="120" w:after="240"/>
        <w:outlineLvl w:val="2"/>
        <w:rPr>
          <w:bCs/>
          <w:szCs w:val="22"/>
        </w:rPr>
      </w:pPr>
      <w:r w:rsidRPr="00DD1C38">
        <w:rPr>
          <w:bCs/>
          <w:szCs w:val="22"/>
        </w:rPr>
        <w:t>EXPANDED PUBLIC WORKS PROGRAMME (EPWP)</w:t>
      </w:r>
    </w:p>
    <w:p w:rsidR="00DD1C38" w:rsidRPr="007E580F" w:rsidRDefault="00DD1C38" w:rsidP="006D7F6B">
      <w:pPr>
        <w:pStyle w:val="ListParagraph"/>
        <w:ind w:left="360"/>
      </w:pPr>
    </w:p>
    <w:p w:rsidR="00DD1C38" w:rsidRDefault="00DD1C38" w:rsidP="00E864CA">
      <w:pPr>
        <w:pStyle w:val="ListParagraph"/>
        <w:numPr>
          <w:ilvl w:val="0"/>
          <w:numId w:val="21"/>
        </w:numPr>
        <w:ind w:left="426" w:hanging="426"/>
        <w:contextualSpacing w:val="0"/>
      </w:pPr>
      <w:r w:rsidRPr="00DD1C38">
        <w:rPr>
          <w:rFonts w:cs="Arial"/>
          <w:szCs w:val="22"/>
        </w:rPr>
        <w:t xml:space="preserve">The </w:t>
      </w:r>
      <w:r w:rsidR="002E74B2">
        <w:rPr>
          <w:rFonts w:cs="Arial"/>
          <w:szCs w:val="22"/>
        </w:rPr>
        <w:t xml:space="preserve">EPWP </w:t>
      </w:r>
      <w:r w:rsidRPr="00DD1C38">
        <w:rPr>
          <w:rFonts w:cs="Arial"/>
          <w:szCs w:val="22"/>
        </w:rPr>
        <w:t xml:space="preserve">Programme is a key government initiative, which contributes to Governments Policy Priority in terms of decent work &amp; sustainable livelihoods. EPWP subscribes to outcome 4 in the Medium Term Strategic Framework (MTSF) which sets out to achieve “Decent employment through inclusive economic growth.” </w:t>
      </w:r>
    </w:p>
    <w:p w:rsidR="00DD1C38" w:rsidRPr="007E580F" w:rsidRDefault="00DD1C38" w:rsidP="006D7F6B">
      <w:pPr>
        <w:pStyle w:val="ListParagraph"/>
        <w:ind w:left="426"/>
        <w:contextualSpacing w:val="0"/>
      </w:pPr>
    </w:p>
    <w:p w:rsidR="00DD1C38" w:rsidRPr="00DD1C38" w:rsidRDefault="00DD1C38" w:rsidP="00E864CA">
      <w:pPr>
        <w:pStyle w:val="ListParagraph"/>
        <w:numPr>
          <w:ilvl w:val="0"/>
          <w:numId w:val="21"/>
        </w:numPr>
        <w:ind w:left="426" w:hanging="423"/>
        <w:contextualSpacing w:val="0"/>
      </w:pPr>
      <w:r w:rsidRPr="007E580F">
        <w:rPr>
          <w:rFonts w:cs="Arial"/>
          <w:szCs w:val="22"/>
        </w:rPr>
        <w:t>Phase III of the EPWP is being implemented over the 2014/2015 – 2018/2019 financial years with the aim of creating six million work opportunities by the end of the period.</w:t>
      </w:r>
    </w:p>
    <w:p w:rsidR="00DD1C38" w:rsidRPr="007E580F" w:rsidRDefault="00DD1C38" w:rsidP="006D7F6B">
      <w:pPr>
        <w:pStyle w:val="ListParagraph"/>
        <w:ind w:left="426"/>
        <w:contextualSpacing w:val="0"/>
      </w:pPr>
    </w:p>
    <w:p w:rsidR="00DD1C38" w:rsidRPr="007E580F" w:rsidRDefault="00DD1C38" w:rsidP="00E864CA">
      <w:pPr>
        <w:pStyle w:val="ListParagraph"/>
        <w:numPr>
          <w:ilvl w:val="0"/>
          <w:numId w:val="21"/>
        </w:numPr>
        <w:spacing w:after="120"/>
        <w:ind w:left="709" w:hanging="706"/>
        <w:contextualSpacing w:val="0"/>
      </w:pPr>
      <w:r w:rsidRPr="007E580F">
        <w:rPr>
          <w:rFonts w:cs="Arial"/>
          <w:szCs w:val="22"/>
        </w:rPr>
        <w:t>EPWP Phase III is based on the following four principles:</w:t>
      </w:r>
    </w:p>
    <w:p w:rsidR="00DD1C38" w:rsidRPr="007E580F" w:rsidRDefault="00DD1C38" w:rsidP="00E864CA">
      <w:pPr>
        <w:pStyle w:val="ListParagraph"/>
        <w:numPr>
          <w:ilvl w:val="1"/>
          <w:numId w:val="21"/>
        </w:numPr>
        <w:spacing w:after="120"/>
        <w:contextualSpacing w:val="0"/>
      </w:pPr>
      <w:r w:rsidRPr="007E580F">
        <w:rPr>
          <w:rFonts w:cs="Arial"/>
          <w:szCs w:val="22"/>
        </w:rPr>
        <w:t>Adherence to the EPWP minimum wage and employment conditions under the EPWP ministerial determination.</w:t>
      </w:r>
    </w:p>
    <w:p w:rsidR="00DD1C38" w:rsidRPr="007E580F" w:rsidRDefault="00DD1C38" w:rsidP="00E864CA">
      <w:pPr>
        <w:pStyle w:val="ListParagraph"/>
        <w:numPr>
          <w:ilvl w:val="1"/>
          <w:numId w:val="21"/>
        </w:numPr>
        <w:spacing w:after="120"/>
        <w:contextualSpacing w:val="0"/>
      </w:pPr>
      <w:r w:rsidRPr="007E580F">
        <w:rPr>
          <w:rFonts w:cs="Arial"/>
          <w:szCs w:val="22"/>
        </w:rPr>
        <w:t>Selection of workers based on clearly defined process and defined criteria</w:t>
      </w:r>
    </w:p>
    <w:p w:rsidR="00DD1C38" w:rsidRPr="007E580F" w:rsidRDefault="00DD1C38" w:rsidP="00E864CA">
      <w:pPr>
        <w:pStyle w:val="ListParagraph"/>
        <w:numPr>
          <w:ilvl w:val="1"/>
          <w:numId w:val="21"/>
        </w:numPr>
        <w:spacing w:after="120"/>
        <w:contextualSpacing w:val="0"/>
      </w:pPr>
      <w:r w:rsidRPr="007E580F">
        <w:rPr>
          <w:rFonts w:cs="Arial"/>
          <w:szCs w:val="22"/>
        </w:rPr>
        <w:t>Work provides or enhances public goods or community services</w:t>
      </w:r>
    </w:p>
    <w:p w:rsidR="00DD1C38" w:rsidRPr="007E580F" w:rsidRDefault="00DD1C38" w:rsidP="00E864CA">
      <w:pPr>
        <w:pStyle w:val="ListParagraph"/>
        <w:numPr>
          <w:ilvl w:val="1"/>
          <w:numId w:val="21"/>
        </w:numPr>
        <w:contextualSpacing w:val="0"/>
      </w:pPr>
      <w:r w:rsidRPr="007E580F">
        <w:rPr>
          <w:rFonts w:cs="Arial"/>
          <w:szCs w:val="22"/>
        </w:rPr>
        <w:t>Minimum labour intensity appropriate to each sector.</w:t>
      </w:r>
    </w:p>
    <w:p w:rsidR="00DD1C38" w:rsidRDefault="00DD1C38" w:rsidP="00DD1C38">
      <w:pPr>
        <w:pStyle w:val="Numbernormal"/>
        <w:ind w:firstLine="0"/>
      </w:pPr>
    </w:p>
    <w:p w:rsidR="003E52C8" w:rsidRDefault="003E52C8" w:rsidP="00E864CA">
      <w:pPr>
        <w:pStyle w:val="Numbernormal"/>
        <w:numPr>
          <w:ilvl w:val="0"/>
          <w:numId w:val="21"/>
        </w:numPr>
      </w:pPr>
      <w:r>
        <w:t xml:space="preserve">The department </w:t>
      </w:r>
      <w:r w:rsidR="00BF70B5">
        <w:t xml:space="preserve">is </w:t>
      </w:r>
      <w:r>
        <w:t xml:space="preserve"> responsible for the transfer and monitoring of the following conditional grants:</w:t>
      </w:r>
    </w:p>
    <w:p w:rsidR="003E52C8" w:rsidRPr="00D40D68" w:rsidRDefault="003E52C8" w:rsidP="003E52C8">
      <w:pPr>
        <w:spacing w:after="120"/>
      </w:pPr>
      <w:r>
        <w:rPr>
          <w:rFonts w:cs="Arial"/>
          <w:szCs w:val="22"/>
        </w:rPr>
        <w:t>a)</w:t>
      </w:r>
      <w:r>
        <w:rPr>
          <w:rFonts w:cs="Arial"/>
          <w:szCs w:val="22"/>
        </w:rPr>
        <w:tab/>
      </w:r>
      <w:r w:rsidRPr="00135A33">
        <w:rPr>
          <w:rFonts w:cs="Arial"/>
          <w:szCs w:val="22"/>
        </w:rPr>
        <w:t>Expanded Public Works Programme Integrated Grant for Municipalities</w:t>
      </w:r>
    </w:p>
    <w:p w:rsidR="003E52C8" w:rsidRPr="00D40D68" w:rsidRDefault="003E52C8" w:rsidP="003E52C8">
      <w:pPr>
        <w:spacing w:after="120"/>
      </w:pPr>
      <w:r>
        <w:rPr>
          <w:rFonts w:cs="Arial"/>
          <w:szCs w:val="22"/>
        </w:rPr>
        <w:lastRenderedPageBreak/>
        <w:t>b)</w:t>
      </w:r>
      <w:r>
        <w:rPr>
          <w:rFonts w:cs="Arial"/>
          <w:szCs w:val="22"/>
        </w:rPr>
        <w:tab/>
      </w:r>
      <w:r w:rsidRPr="00135A33">
        <w:rPr>
          <w:rFonts w:cs="Arial"/>
          <w:szCs w:val="22"/>
        </w:rPr>
        <w:t>Expanded Public Works Programme Integrated Grant for Provinces</w:t>
      </w:r>
    </w:p>
    <w:p w:rsidR="003E52C8" w:rsidRPr="00D40D68" w:rsidRDefault="003E52C8" w:rsidP="003E52C8">
      <w:r>
        <w:rPr>
          <w:rFonts w:cs="Arial"/>
          <w:szCs w:val="22"/>
        </w:rPr>
        <w:t>c)</w:t>
      </w:r>
      <w:r>
        <w:rPr>
          <w:rFonts w:cs="Arial"/>
          <w:szCs w:val="22"/>
        </w:rPr>
        <w:tab/>
      </w:r>
      <w:r w:rsidRPr="00135A33">
        <w:rPr>
          <w:rFonts w:cs="Arial"/>
          <w:szCs w:val="22"/>
        </w:rPr>
        <w:t>Social Sector Expanded Public Works Programme Incentive Grant for Provinces</w:t>
      </w:r>
    </w:p>
    <w:p w:rsidR="003E52C8" w:rsidRDefault="003E52C8" w:rsidP="00047CE8">
      <w:pPr>
        <w:rPr>
          <w:rFonts w:cs="Arial"/>
          <w:color w:val="000000"/>
          <w:szCs w:val="22"/>
        </w:rPr>
      </w:pPr>
    </w:p>
    <w:p w:rsidR="00AF31AE" w:rsidRPr="007E580F" w:rsidRDefault="00AF31AE" w:rsidP="00AF31AE">
      <w:pPr>
        <w:rPr>
          <w:rFonts w:cs="Arial"/>
          <w:b/>
          <w:szCs w:val="22"/>
        </w:rPr>
      </w:pPr>
      <w:r>
        <w:rPr>
          <w:rFonts w:cs="Arial"/>
          <w:b/>
          <w:szCs w:val="22"/>
        </w:rPr>
        <w:t>Overview of system challenges</w:t>
      </w:r>
    </w:p>
    <w:p w:rsidR="00AF31AE" w:rsidRDefault="00AF31AE" w:rsidP="00AF31AE">
      <w:pPr>
        <w:pStyle w:val="111bull"/>
        <w:numPr>
          <w:ilvl w:val="0"/>
          <w:numId w:val="0"/>
        </w:numPr>
        <w:spacing w:before="0"/>
        <w:contextualSpacing w:val="0"/>
        <w:rPr>
          <w:rFonts w:eastAsia="Times New Roman"/>
          <w:lang w:eastAsia="en-GB"/>
        </w:rPr>
      </w:pPr>
    </w:p>
    <w:p w:rsidR="00172275" w:rsidRDefault="00AF31AE" w:rsidP="00E864CA">
      <w:pPr>
        <w:pStyle w:val="ListParagraph"/>
        <w:numPr>
          <w:ilvl w:val="0"/>
          <w:numId w:val="21"/>
        </w:numPr>
        <w:spacing w:after="120"/>
        <w:rPr>
          <w:rFonts w:cs="Arial"/>
          <w:szCs w:val="22"/>
        </w:rPr>
      </w:pPr>
      <w:r w:rsidRPr="00AF31AE">
        <w:rPr>
          <w:rFonts w:cs="Arial"/>
          <w:szCs w:val="22"/>
        </w:rPr>
        <w:t>This overview was prepared based on the information system in use during the 201</w:t>
      </w:r>
      <w:r w:rsidR="00D219F3">
        <w:rPr>
          <w:rFonts w:cs="Arial"/>
          <w:szCs w:val="22"/>
        </w:rPr>
        <w:t>6</w:t>
      </w:r>
      <w:r w:rsidRPr="00AF31AE">
        <w:rPr>
          <w:rFonts w:cs="Arial"/>
          <w:szCs w:val="22"/>
        </w:rPr>
        <w:t>-1</w:t>
      </w:r>
      <w:r w:rsidR="00D219F3">
        <w:rPr>
          <w:rFonts w:cs="Arial"/>
          <w:szCs w:val="22"/>
        </w:rPr>
        <w:t>7</w:t>
      </w:r>
      <w:r w:rsidRPr="00AF31AE">
        <w:rPr>
          <w:rFonts w:cs="Arial"/>
          <w:szCs w:val="22"/>
        </w:rPr>
        <w:t xml:space="preserve"> financial </w:t>
      </w:r>
      <w:proofErr w:type="gramStart"/>
      <w:r w:rsidRPr="00AF31AE">
        <w:rPr>
          <w:rFonts w:cs="Arial"/>
          <w:szCs w:val="22"/>
        </w:rPr>
        <w:t>year</w:t>
      </w:r>
      <w:proofErr w:type="gramEnd"/>
      <w:r w:rsidR="00D42B75">
        <w:rPr>
          <w:rFonts w:cs="Arial"/>
          <w:szCs w:val="22"/>
        </w:rPr>
        <w:t>.</w:t>
      </w:r>
    </w:p>
    <w:p w:rsidR="00AF31AE" w:rsidRPr="00AF31AE" w:rsidRDefault="00D219F3" w:rsidP="00186D6F">
      <w:pPr>
        <w:pStyle w:val="ListParagraph"/>
        <w:spacing w:after="120"/>
        <w:ind w:left="360"/>
        <w:rPr>
          <w:rFonts w:cs="Arial"/>
          <w:szCs w:val="22"/>
        </w:rPr>
      </w:pPr>
      <w:r w:rsidRPr="00AF31AE" w:rsidDel="00D219F3">
        <w:rPr>
          <w:rFonts w:cs="Arial"/>
          <w:szCs w:val="22"/>
        </w:rPr>
        <w:t xml:space="preserve"> </w:t>
      </w:r>
    </w:p>
    <w:p w:rsidR="00AF31AE" w:rsidRDefault="00AF31AE" w:rsidP="00E864CA">
      <w:pPr>
        <w:pStyle w:val="ListParagraph"/>
        <w:numPr>
          <w:ilvl w:val="0"/>
          <w:numId w:val="21"/>
        </w:numPr>
        <w:ind w:left="426" w:hanging="423"/>
        <w:contextualSpacing w:val="0"/>
        <w:rPr>
          <w:rFonts w:cs="Arial"/>
          <w:szCs w:val="22"/>
        </w:rPr>
      </w:pPr>
      <w:r>
        <w:rPr>
          <w:rFonts w:cs="Arial"/>
          <w:szCs w:val="22"/>
        </w:rPr>
        <w:t>Th</w:t>
      </w:r>
      <w:r w:rsidR="00D219F3">
        <w:rPr>
          <w:rFonts w:cs="Arial"/>
          <w:szCs w:val="22"/>
        </w:rPr>
        <w:t>e following are the exceptions noted in the current financial year</w:t>
      </w:r>
      <w:r w:rsidR="00801BF5">
        <w:rPr>
          <w:rFonts w:cs="Arial"/>
          <w:szCs w:val="22"/>
        </w:rPr>
        <w:t>. Management is currently investigating these matters for follow up during the final audit:</w:t>
      </w:r>
    </w:p>
    <w:p w:rsidR="00047CE8" w:rsidRPr="000771E8" w:rsidRDefault="00047CE8" w:rsidP="00047CE8">
      <w:pPr>
        <w:rPr>
          <w:rFonts w:cs="Arial"/>
          <w:color w:val="000000"/>
          <w:szCs w:val="22"/>
        </w:rPr>
      </w:pPr>
    </w:p>
    <w:tbl>
      <w:tblPr>
        <w:tblW w:w="0" w:type="auto"/>
        <w:tblInd w:w="534" w:type="dxa"/>
        <w:tblCellMar>
          <w:top w:w="15" w:type="dxa"/>
          <w:left w:w="15" w:type="dxa"/>
          <w:bottom w:w="15" w:type="dxa"/>
          <w:right w:w="15" w:type="dxa"/>
        </w:tblCellMar>
        <w:tblLook w:val="04A0" w:firstRow="1" w:lastRow="0" w:firstColumn="1" w:lastColumn="0" w:noHBand="0" w:noVBand="1"/>
      </w:tblPr>
      <w:tblGrid>
        <w:gridCol w:w="4608"/>
        <w:gridCol w:w="2356"/>
        <w:gridCol w:w="2108"/>
      </w:tblGrid>
      <w:tr w:rsidR="00047CE8" w:rsidRPr="000771E8" w:rsidTr="00486DE5">
        <w:tc>
          <w:tcPr>
            <w:tcW w:w="46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47CE8" w:rsidRPr="00486DE5" w:rsidRDefault="00047CE8" w:rsidP="00047CE8">
            <w:pPr>
              <w:rPr>
                <w:rFonts w:cs="Arial"/>
                <w:b/>
                <w:bCs/>
                <w:sz w:val="20"/>
                <w:szCs w:val="20"/>
              </w:rPr>
            </w:pPr>
            <w:r w:rsidRPr="00486DE5">
              <w:rPr>
                <w:rFonts w:cs="Arial"/>
                <w:b/>
                <w:bCs/>
                <w:sz w:val="20"/>
                <w:szCs w:val="20"/>
              </w:rPr>
              <w:t>Test</w:t>
            </w:r>
          </w:p>
        </w:tc>
        <w:tc>
          <w:tcPr>
            <w:tcW w:w="23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47CE8" w:rsidRPr="00486DE5" w:rsidRDefault="00047CE8" w:rsidP="00047CE8">
            <w:pPr>
              <w:rPr>
                <w:rFonts w:cs="Arial"/>
                <w:b/>
                <w:bCs/>
                <w:sz w:val="20"/>
                <w:szCs w:val="20"/>
              </w:rPr>
            </w:pPr>
            <w:r w:rsidRPr="00486DE5">
              <w:rPr>
                <w:rFonts w:cs="Arial"/>
                <w:b/>
                <w:bCs/>
                <w:sz w:val="20"/>
                <w:szCs w:val="20"/>
              </w:rPr>
              <w:t>Number of records in the interim</w:t>
            </w:r>
          </w:p>
        </w:tc>
        <w:tc>
          <w:tcPr>
            <w:tcW w:w="2108" w:type="dxa"/>
            <w:tcBorders>
              <w:top w:val="single" w:sz="8" w:space="0" w:color="auto"/>
              <w:left w:val="nil"/>
              <w:bottom w:val="single" w:sz="8" w:space="0" w:color="auto"/>
              <w:right w:val="single" w:sz="8" w:space="0" w:color="auto"/>
            </w:tcBorders>
          </w:tcPr>
          <w:p w:rsidR="00047CE8" w:rsidRPr="00486DE5" w:rsidRDefault="00047CE8" w:rsidP="00047CE8">
            <w:pPr>
              <w:rPr>
                <w:rFonts w:cs="Arial"/>
                <w:b/>
                <w:bCs/>
                <w:sz w:val="20"/>
                <w:szCs w:val="20"/>
              </w:rPr>
            </w:pPr>
            <w:r w:rsidRPr="00486DE5">
              <w:rPr>
                <w:rFonts w:cs="Arial"/>
                <w:b/>
                <w:bCs/>
                <w:sz w:val="20"/>
                <w:szCs w:val="20"/>
              </w:rPr>
              <w:t>Prior year records</w:t>
            </w:r>
          </w:p>
        </w:tc>
      </w:tr>
      <w:tr w:rsidR="00047CE8" w:rsidTr="00486DE5">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47CE8" w:rsidRPr="00486DE5" w:rsidRDefault="00047CE8" w:rsidP="00047CE8">
            <w:pPr>
              <w:rPr>
                <w:rFonts w:cs="Arial"/>
                <w:sz w:val="20"/>
                <w:szCs w:val="20"/>
              </w:rPr>
            </w:pPr>
            <w:r w:rsidRPr="00486DE5">
              <w:rPr>
                <w:rFonts w:cs="Arial"/>
                <w:sz w:val="20"/>
                <w:szCs w:val="20"/>
              </w:rPr>
              <w:t>Beneficiaries have invalid ID numbers</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65</w:t>
            </w:r>
          </w:p>
        </w:tc>
        <w:tc>
          <w:tcPr>
            <w:tcW w:w="2108" w:type="dxa"/>
            <w:tcBorders>
              <w:top w:val="nil"/>
              <w:left w:val="nil"/>
              <w:bottom w:val="single" w:sz="8" w:space="0" w:color="auto"/>
              <w:right w:val="single" w:sz="8" w:space="0" w:color="auto"/>
            </w:tcBorders>
          </w:tcPr>
          <w:p w:rsidR="00047CE8" w:rsidRPr="00486DE5" w:rsidRDefault="00047CE8" w:rsidP="00047CE8">
            <w:pPr>
              <w:rPr>
                <w:rFonts w:cs="Arial"/>
                <w:sz w:val="20"/>
                <w:szCs w:val="20"/>
              </w:rPr>
            </w:pPr>
            <w:r w:rsidRPr="00486DE5">
              <w:rPr>
                <w:rFonts w:cs="Arial"/>
                <w:sz w:val="20"/>
                <w:szCs w:val="20"/>
              </w:rPr>
              <w:t>0</w:t>
            </w:r>
          </w:p>
        </w:tc>
      </w:tr>
      <w:tr w:rsidR="00047CE8" w:rsidRPr="00585280" w:rsidTr="00486DE5">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47CE8" w:rsidRPr="00486DE5" w:rsidRDefault="00047CE8" w:rsidP="00047CE8">
            <w:pPr>
              <w:rPr>
                <w:rFonts w:cs="Arial"/>
                <w:sz w:val="20"/>
                <w:szCs w:val="20"/>
              </w:rPr>
            </w:pPr>
            <w:r w:rsidRPr="00486DE5">
              <w:rPr>
                <w:rFonts w:cs="Arial"/>
                <w:sz w:val="20"/>
                <w:szCs w:val="20"/>
              </w:rPr>
              <w:t>Beneficiaries wages less than R75,00 per day</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6043</w:t>
            </w:r>
          </w:p>
        </w:tc>
        <w:tc>
          <w:tcPr>
            <w:tcW w:w="2108" w:type="dxa"/>
            <w:tcBorders>
              <w:top w:val="nil"/>
              <w:left w:val="nil"/>
              <w:bottom w:val="single" w:sz="8" w:space="0" w:color="auto"/>
              <w:right w:val="single" w:sz="8" w:space="0" w:color="auto"/>
            </w:tcBorders>
          </w:tcPr>
          <w:p w:rsidR="00047CE8" w:rsidRPr="00486DE5" w:rsidRDefault="00047CE8" w:rsidP="00047CE8">
            <w:pPr>
              <w:rPr>
                <w:rFonts w:cs="Arial"/>
                <w:sz w:val="20"/>
                <w:szCs w:val="20"/>
              </w:rPr>
            </w:pPr>
            <w:r w:rsidRPr="00486DE5">
              <w:rPr>
                <w:rFonts w:cs="Arial"/>
                <w:sz w:val="20"/>
                <w:szCs w:val="20"/>
              </w:rPr>
              <w:t>27 227</w:t>
            </w:r>
          </w:p>
        </w:tc>
      </w:tr>
      <w:tr w:rsidR="00047CE8" w:rsidRPr="00585280" w:rsidTr="00486DE5">
        <w:tc>
          <w:tcPr>
            <w:tcW w:w="460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 xml:space="preserve">Beneficiaries with the Persal number </w:t>
            </w:r>
          </w:p>
        </w:tc>
        <w:tc>
          <w:tcPr>
            <w:tcW w:w="23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74 161</w:t>
            </w:r>
          </w:p>
        </w:tc>
        <w:tc>
          <w:tcPr>
            <w:tcW w:w="2108" w:type="dxa"/>
            <w:tcBorders>
              <w:top w:val="single" w:sz="4" w:space="0" w:color="auto"/>
              <w:left w:val="single" w:sz="4" w:space="0" w:color="auto"/>
              <w:bottom w:val="single" w:sz="4" w:space="0" w:color="auto"/>
              <w:right w:val="single" w:sz="4" w:space="0" w:color="auto"/>
            </w:tcBorders>
          </w:tcPr>
          <w:p w:rsidR="00047CE8" w:rsidRPr="00486DE5" w:rsidRDefault="00047CE8" w:rsidP="00047CE8">
            <w:pPr>
              <w:rPr>
                <w:rFonts w:cs="Arial"/>
                <w:sz w:val="20"/>
                <w:szCs w:val="20"/>
              </w:rPr>
            </w:pPr>
            <w:r w:rsidRPr="00486DE5">
              <w:rPr>
                <w:rFonts w:cs="Arial"/>
                <w:sz w:val="20"/>
                <w:szCs w:val="20"/>
              </w:rPr>
              <w:t>77 588</w:t>
            </w:r>
          </w:p>
        </w:tc>
      </w:tr>
      <w:tr w:rsidR="00047CE8" w:rsidRPr="00585280" w:rsidTr="00486DE5">
        <w:tc>
          <w:tcPr>
            <w:tcW w:w="460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 xml:space="preserve">Deceased beneficiaries </w:t>
            </w:r>
          </w:p>
        </w:tc>
        <w:tc>
          <w:tcPr>
            <w:tcW w:w="235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116</w:t>
            </w:r>
          </w:p>
        </w:tc>
        <w:tc>
          <w:tcPr>
            <w:tcW w:w="2108" w:type="dxa"/>
            <w:tcBorders>
              <w:top w:val="single" w:sz="4" w:space="0" w:color="auto"/>
              <w:left w:val="nil"/>
              <w:bottom w:val="single" w:sz="8" w:space="0" w:color="auto"/>
              <w:right w:val="single" w:sz="8" w:space="0" w:color="auto"/>
            </w:tcBorders>
          </w:tcPr>
          <w:p w:rsidR="00047CE8" w:rsidRPr="00486DE5" w:rsidRDefault="00047CE8" w:rsidP="00047CE8">
            <w:pPr>
              <w:rPr>
                <w:rFonts w:cs="Arial"/>
                <w:sz w:val="20"/>
                <w:szCs w:val="20"/>
              </w:rPr>
            </w:pPr>
            <w:r w:rsidRPr="00486DE5">
              <w:rPr>
                <w:rFonts w:cs="Arial"/>
                <w:sz w:val="20"/>
                <w:szCs w:val="20"/>
              </w:rPr>
              <w:t>0</w:t>
            </w:r>
          </w:p>
        </w:tc>
      </w:tr>
      <w:tr w:rsidR="00047CE8" w:rsidRPr="00585280" w:rsidTr="00486DE5">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Beneficiaries more than 60 years old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18 259</w:t>
            </w:r>
          </w:p>
        </w:tc>
        <w:tc>
          <w:tcPr>
            <w:tcW w:w="2108" w:type="dxa"/>
            <w:tcBorders>
              <w:top w:val="single" w:sz="4" w:space="0" w:color="auto"/>
              <w:left w:val="nil"/>
              <w:bottom w:val="single" w:sz="4" w:space="0" w:color="auto"/>
              <w:right w:val="single" w:sz="8" w:space="0" w:color="auto"/>
            </w:tcBorders>
          </w:tcPr>
          <w:p w:rsidR="00047CE8" w:rsidRPr="00486DE5" w:rsidRDefault="00047CE8" w:rsidP="00047CE8">
            <w:pPr>
              <w:rPr>
                <w:rFonts w:cs="Arial"/>
                <w:sz w:val="20"/>
                <w:szCs w:val="20"/>
              </w:rPr>
            </w:pPr>
            <w:r w:rsidRPr="00486DE5">
              <w:rPr>
                <w:rFonts w:cs="Arial"/>
                <w:sz w:val="20"/>
                <w:szCs w:val="20"/>
              </w:rPr>
              <w:t>Not done</w:t>
            </w:r>
          </w:p>
        </w:tc>
      </w:tr>
      <w:tr w:rsidR="00047CE8" w:rsidRPr="00585280" w:rsidTr="00486DE5">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Beneficiaries appearing in the multiple projects in the current year</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047CE8" w:rsidRPr="00486DE5" w:rsidRDefault="00047CE8" w:rsidP="00047CE8">
            <w:pPr>
              <w:rPr>
                <w:rFonts w:cs="Arial"/>
                <w:sz w:val="20"/>
                <w:szCs w:val="20"/>
              </w:rPr>
            </w:pPr>
            <w:r w:rsidRPr="00486DE5">
              <w:rPr>
                <w:rFonts w:cs="Arial"/>
                <w:sz w:val="20"/>
                <w:szCs w:val="20"/>
              </w:rPr>
              <w:t>95 027</w:t>
            </w:r>
          </w:p>
        </w:tc>
        <w:tc>
          <w:tcPr>
            <w:tcW w:w="2108" w:type="dxa"/>
            <w:tcBorders>
              <w:top w:val="single" w:sz="4" w:space="0" w:color="auto"/>
              <w:left w:val="nil"/>
              <w:bottom w:val="single" w:sz="4" w:space="0" w:color="auto"/>
              <w:right w:val="single" w:sz="8" w:space="0" w:color="auto"/>
            </w:tcBorders>
          </w:tcPr>
          <w:p w:rsidR="00047CE8" w:rsidRPr="00486DE5" w:rsidRDefault="00047CE8" w:rsidP="00047CE8">
            <w:pPr>
              <w:rPr>
                <w:rFonts w:cs="Arial"/>
                <w:sz w:val="20"/>
                <w:szCs w:val="20"/>
              </w:rPr>
            </w:pPr>
            <w:r w:rsidRPr="00486DE5">
              <w:rPr>
                <w:rFonts w:cs="Arial"/>
                <w:sz w:val="20"/>
                <w:szCs w:val="20"/>
              </w:rPr>
              <w:t>Not done</w:t>
            </w:r>
          </w:p>
        </w:tc>
      </w:tr>
    </w:tbl>
    <w:p w:rsidR="00B2183F" w:rsidRDefault="00B2183F" w:rsidP="003F2469">
      <w:pPr>
        <w:ind w:firstLine="720"/>
        <w:rPr>
          <w:rFonts w:eastAsia="MS Mincho" w:cs="Arial"/>
          <w:b/>
          <w:szCs w:val="22"/>
          <w:lang w:eastAsia="en-US"/>
        </w:rPr>
      </w:pPr>
    </w:p>
    <w:p w:rsidR="00DC7780" w:rsidRPr="00204ABD" w:rsidRDefault="00DC7780" w:rsidP="00E864CA">
      <w:pPr>
        <w:pStyle w:val="ListParagraph"/>
        <w:numPr>
          <w:ilvl w:val="0"/>
          <w:numId w:val="21"/>
        </w:numPr>
        <w:spacing w:after="120"/>
        <w:rPr>
          <w:rFonts w:cs="Arial"/>
          <w:szCs w:val="22"/>
        </w:rPr>
      </w:pPr>
      <w:r w:rsidRPr="00204ABD">
        <w:rPr>
          <w:rFonts w:cs="Arial"/>
          <w:b/>
          <w:szCs w:val="22"/>
        </w:rPr>
        <w:t>Deceased beneficiaries</w:t>
      </w:r>
      <w:r w:rsidRPr="00204ABD">
        <w:rPr>
          <w:rFonts w:cs="Arial"/>
          <w:szCs w:val="22"/>
        </w:rPr>
        <w:t xml:space="preserve"> – The number of deceased workers </w:t>
      </w:r>
      <w:r w:rsidR="002E74B2">
        <w:rPr>
          <w:rFonts w:cs="Arial"/>
          <w:szCs w:val="22"/>
        </w:rPr>
        <w:t xml:space="preserve">116 in </w:t>
      </w:r>
      <w:r w:rsidRPr="00204ABD">
        <w:rPr>
          <w:rFonts w:cs="Arial"/>
          <w:szCs w:val="22"/>
        </w:rPr>
        <w:t>201</w:t>
      </w:r>
      <w:r w:rsidR="00204ABD" w:rsidRPr="00204ABD">
        <w:rPr>
          <w:rFonts w:cs="Arial"/>
          <w:szCs w:val="22"/>
        </w:rPr>
        <w:t>6</w:t>
      </w:r>
      <w:r w:rsidRPr="00204ABD">
        <w:rPr>
          <w:rFonts w:cs="Arial"/>
          <w:szCs w:val="22"/>
        </w:rPr>
        <w:t>/</w:t>
      </w:r>
      <w:r w:rsidR="00204ABD" w:rsidRPr="00204ABD">
        <w:rPr>
          <w:rFonts w:cs="Arial"/>
          <w:szCs w:val="22"/>
        </w:rPr>
        <w:t>17</w:t>
      </w:r>
      <w:r w:rsidR="00801BF5">
        <w:rPr>
          <w:rFonts w:cs="Arial"/>
          <w:szCs w:val="22"/>
        </w:rPr>
        <w:t xml:space="preserve"> (2015/16: nil)</w:t>
      </w:r>
      <w:r w:rsidRPr="00204ABD">
        <w:rPr>
          <w:rFonts w:cs="Arial"/>
          <w:szCs w:val="22"/>
        </w:rPr>
        <w:t>.</w:t>
      </w:r>
      <w:r w:rsidR="00801BF5">
        <w:rPr>
          <w:rFonts w:cs="Arial"/>
          <w:szCs w:val="22"/>
        </w:rPr>
        <w:t xml:space="preserve"> </w:t>
      </w:r>
      <w:r w:rsidRPr="00DD4F7E">
        <w:t>The EPWP</w:t>
      </w:r>
      <w:r w:rsidR="00204ABD">
        <w:t xml:space="preserve"> </w:t>
      </w:r>
      <w:r w:rsidRPr="00DD4F7E">
        <w:t xml:space="preserve">RS is fully integrated with the Home Affairs to check on the deceased participants. All the EPWP participants are verified at the point of entry into the system and there is also a continuous verification that is established though a live link with </w:t>
      </w:r>
      <w:r w:rsidR="00172275">
        <w:t>Department of H</w:t>
      </w:r>
      <w:r w:rsidR="00172275" w:rsidRPr="00DD4F7E">
        <w:t xml:space="preserve">ome </w:t>
      </w:r>
      <w:r w:rsidR="00172275">
        <w:t>A</w:t>
      </w:r>
      <w:r w:rsidR="00172275" w:rsidRPr="00DD4F7E">
        <w:t>ffairs</w:t>
      </w:r>
    </w:p>
    <w:p w:rsidR="00DC7780" w:rsidRPr="00146839" w:rsidRDefault="00DC7780" w:rsidP="006D7F6B">
      <w:pPr>
        <w:pStyle w:val="ListParagraph"/>
        <w:ind w:left="709"/>
        <w:contextualSpacing w:val="0"/>
        <w:rPr>
          <w:rFonts w:cs="Arial"/>
          <w:szCs w:val="22"/>
        </w:rPr>
      </w:pPr>
    </w:p>
    <w:p w:rsidR="00DC7780" w:rsidRPr="00204ABD" w:rsidRDefault="00DC7780" w:rsidP="00186D6F">
      <w:pPr>
        <w:pStyle w:val="ListParagraph"/>
        <w:numPr>
          <w:ilvl w:val="0"/>
          <w:numId w:val="21"/>
        </w:numPr>
        <w:spacing w:after="120"/>
        <w:ind w:left="426" w:hanging="426"/>
        <w:contextualSpacing w:val="0"/>
        <w:rPr>
          <w:rFonts w:cs="Arial"/>
          <w:szCs w:val="22"/>
          <w:highlight w:val="red"/>
        </w:rPr>
      </w:pPr>
      <w:r w:rsidRPr="00204ABD">
        <w:rPr>
          <w:rFonts w:cs="Arial"/>
          <w:b/>
          <w:szCs w:val="22"/>
        </w:rPr>
        <w:t>No identity documents (ID’s) and invalid identity documents</w:t>
      </w:r>
      <w:r w:rsidRPr="00204ABD">
        <w:rPr>
          <w:rFonts w:cs="Arial"/>
          <w:szCs w:val="22"/>
        </w:rPr>
        <w:t xml:space="preserve"> – </w:t>
      </w:r>
      <w:r w:rsidR="00172275">
        <w:rPr>
          <w:rFonts w:cs="Arial"/>
          <w:szCs w:val="22"/>
        </w:rPr>
        <w:t xml:space="preserve">We have identified </w:t>
      </w:r>
      <w:r w:rsidR="00172275" w:rsidRPr="00204ABD">
        <w:rPr>
          <w:rFonts w:cs="Arial"/>
          <w:szCs w:val="22"/>
        </w:rPr>
        <w:t>65</w:t>
      </w:r>
      <w:r w:rsidR="00172275">
        <w:rPr>
          <w:rFonts w:cs="Arial"/>
          <w:szCs w:val="22"/>
        </w:rPr>
        <w:t xml:space="preserve"> such instances</w:t>
      </w:r>
      <w:r w:rsidR="00172275" w:rsidRPr="00204ABD">
        <w:rPr>
          <w:rFonts w:cs="Arial"/>
          <w:szCs w:val="22"/>
        </w:rPr>
        <w:t xml:space="preserve"> in the current financial year</w:t>
      </w:r>
      <w:r w:rsidR="00172275">
        <w:rPr>
          <w:rFonts w:cs="Arial"/>
          <w:szCs w:val="22"/>
        </w:rPr>
        <w:t xml:space="preserve"> which represents </w:t>
      </w:r>
      <w:r w:rsidR="002E74B2">
        <w:rPr>
          <w:rFonts w:cs="Arial"/>
          <w:szCs w:val="22"/>
        </w:rPr>
        <w:t>a regression in this area</w:t>
      </w:r>
      <w:r w:rsidR="00801BF5">
        <w:rPr>
          <w:rFonts w:cs="Arial"/>
          <w:szCs w:val="22"/>
        </w:rPr>
        <w:t xml:space="preserve"> (2015/16: nil)</w:t>
      </w:r>
      <w:r w:rsidR="002E74B2">
        <w:rPr>
          <w:rFonts w:cs="Arial"/>
          <w:szCs w:val="22"/>
        </w:rPr>
        <w:t xml:space="preserve">. </w:t>
      </w:r>
      <w:r w:rsidRPr="00204ABD">
        <w:rPr>
          <w:rFonts w:cs="Arial"/>
          <w:szCs w:val="22"/>
        </w:rPr>
        <w:t>The</w:t>
      </w:r>
      <w:r w:rsidR="002E74B2">
        <w:rPr>
          <w:rFonts w:cs="Arial"/>
          <w:szCs w:val="22"/>
        </w:rPr>
        <w:t xml:space="preserve">re were no </w:t>
      </w:r>
      <w:r w:rsidR="00A20843">
        <w:rPr>
          <w:rFonts w:cs="Arial"/>
          <w:szCs w:val="22"/>
        </w:rPr>
        <w:t xml:space="preserve">issues </w:t>
      </w:r>
      <w:r w:rsidR="002E74B2">
        <w:rPr>
          <w:rFonts w:cs="Arial"/>
          <w:szCs w:val="22"/>
        </w:rPr>
        <w:t>raised in the prior year</w:t>
      </w:r>
      <w:r w:rsidR="00A20843">
        <w:rPr>
          <w:rFonts w:cs="Arial"/>
          <w:szCs w:val="22"/>
        </w:rPr>
        <w:t xml:space="preserve">. </w:t>
      </w:r>
      <w:r w:rsidR="00172275" w:rsidRPr="00204ABD">
        <w:rPr>
          <w:rFonts w:cs="Arial"/>
          <w:szCs w:val="22"/>
        </w:rPr>
        <w:t>The</w:t>
      </w:r>
      <w:r w:rsidR="00204ABD" w:rsidRPr="00204ABD">
        <w:rPr>
          <w:rFonts w:cs="Arial"/>
          <w:szCs w:val="22"/>
        </w:rPr>
        <w:t xml:space="preserve"> department</w:t>
      </w:r>
      <w:r w:rsidR="00A20843">
        <w:rPr>
          <w:rFonts w:cs="Arial"/>
          <w:szCs w:val="22"/>
        </w:rPr>
        <w:t xml:space="preserve"> </w:t>
      </w:r>
      <w:r w:rsidR="00172275">
        <w:rPr>
          <w:rFonts w:cs="Arial"/>
          <w:szCs w:val="22"/>
        </w:rPr>
        <w:t>advised</w:t>
      </w:r>
      <w:r w:rsidR="00204ABD" w:rsidRPr="00204ABD">
        <w:rPr>
          <w:rFonts w:cs="Arial"/>
          <w:szCs w:val="22"/>
        </w:rPr>
        <w:t xml:space="preserve"> that </w:t>
      </w:r>
      <w:r w:rsidRPr="00DD4F7E">
        <w:t>EPWP</w:t>
      </w:r>
      <w:r w:rsidR="00204ABD">
        <w:t xml:space="preserve"> </w:t>
      </w:r>
      <w:r w:rsidRPr="00DD4F7E">
        <w:t xml:space="preserve">RS has built in validation </w:t>
      </w:r>
      <w:r w:rsidR="00172275" w:rsidRPr="00DD4F7E">
        <w:t>rules that make</w:t>
      </w:r>
      <w:r w:rsidRPr="00DD4F7E">
        <w:t xml:space="preserve"> it impossible </w:t>
      </w:r>
      <w:r w:rsidRPr="00186D6F">
        <w:rPr>
          <w:rFonts w:cs="Arial"/>
          <w:szCs w:val="22"/>
        </w:rPr>
        <w:t>for</w:t>
      </w:r>
      <w:r w:rsidRPr="00DD4F7E">
        <w:t xml:space="preserve"> the participant to be reported without a valid ID number that is also verified with the Department of Home Affairs. </w:t>
      </w:r>
      <w:r w:rsidR="00172275">
        <w:t>H</w:t>
      </w:r>
      <w:r w:rsidR="00DA0B0E">
        <w:t xml:space="preserve">owever the </w:t>
      </w:r>
      <w:r w:rsidR="00172275">
        <w:t xml:space="preserve">exceptions identified in the </w:t>
      </w:r>
      <w:r w:rsidR="00DA0B0E">
        <w:t xml:space="preserve">current financial year </w:t>
      </w:r>
      <w:r w:rsidR="00172275">
        <w:t>indicates</w:t>
      </w:r>
      <w:r w:rsidR="00DA0B0E">
        <w:t xml:space="preserve"> that the controls implemented by management </w:t>
      </w:r>
      <w:r w:rsidR="00172275">
        <w:t xml:space="preserve">do </w:t>
      </w:r>
      <w:r w:rsidR="00DA0B0E">
        <w:t xml:space="preserve">not </w:t>
      </w:r>
      <w:r w:rsidR="00172275">
        <w:t xml:space="preserve">appear to </w:t>
      </w:r>
      <w:r w:rsidR="00DA0B0E">
        <w:t>be effective</w:t>
      </w:r>
    </w:p>
    <w:p w:rsidR="00204ABD" w:rsidRPr="00204ABD" w:rsidRDefault="00204ABD" w:rsidP="00204ABD">
      <w:pPr>
        <w:pStyle w:val="ListParagraph"/>
        <w:ind w:left="426"/>
        <w:contextualSpacing w:val="0"/>
        <w:rPr>
          <w:rFonts w:cs="Arial"/>
          <w:szCs w:val="22"/>
          <w:highlight w:val="red"/>
        </w:rPr>
      </w:pPr>
    </w:p>
    <w:p w:rsidR="00DC7780" w:rsidRDefault="00DC7780" w:rsidP="00E864CA">
      <w:pPr>
        <w:pStyle w:val="ListParagraph"/>
        <w:numPr>
          <w:ilvl w:val="0"/>
          <w:numId w:val="21"/>
        </w:numPr>
        <w:spacing w:after="120"/>
        <w:ind w:left="426" w:hanging="426"/>
        <w:contextualSpacing w:val="0"/>
        <w:rPr>
          <w:rFonts w:cs="Arial"/>
          <w:szCs w:val="22"/>
        </w:rPr>
      </w:pPr>
      <w:r w:rsidRPr="0017172E">
        <w:rPr>
          <w:rFonts w:cs="Arial"/>
          <w:b/>
          <w:szCs w:val="22"/>
        </w:rPr>
        <w:t>Minimum wage</w:t>
      </w:r>
      <w:r w:rsidRPr="0017172E">
        <w:rPr>
          <w:rFonts w:cs="Arial"/>
          <w:szCs w:val="22"/>
        </w:rPr>
        <w:t xml:space="preserve"> – </w:t>
      </w:r>
      <w:r w:rsidR="00172275">
        <w:rPr>
          <w:rFonts w:cs="Arial"/>
          <w:szCs w:val="22"/>
        </w:rPr>
        <w:t>We identified 6 043</w:t>
      </w:r>
      <w:r w:rsidR="00172275" w:rsidRPr="0017172E">
        <w:rPr>
          <w:rFonts w:cs="Arial"/>
          <w:szCs w:val="22"/>
        </w:rPr>
        <w:t xml:space="preserve"> </w:t>
      </w:r>
      <w:r w:rsidRPr="0017172E">
        <w:rPr>
          <w:rFonts w:cs="Arial"/>
          <w:szCs w:val="22"/>
        </w:rPr>
        <w:t xml:space="preserve">beneficiaries who </w:t>
      </w:r>
      <w:r w:rsidR="00172275">
        <w:rPr>
          <w:rFonts w:cs="Arial"/>
          <w:szCs w:val="22"/>
        </w:rPr>
        <w:t>we</w:t>
      </w:r>
      <w:r w:rsidR="00172275" w:rsidRPr="0017172E">
        <w:rPr>
          <w:rFonts w:cs="Arial"/>
          <w:szCs w:val="22"/>
        </w:rPr>
        <w:t xml:space="preserve">re </w:t>
      </w:r>
      <w:r w:rsidRPr="0017172E">
        <w:rPr>
          <w:rFonts w:cs="Arial"/>
          <w:szCs w:val="22"/>
        </w:rPr>
        <w:t xml:space="preserve">paid </w:t>
      </w:r>
      <w:r w:rsidR="00172275">
        <w:rPr>
          <w:rFonts w:cs="Arial"/>
          <w:szCs w:val="22"/>
        </w:rPr>
        <w:t xml:space="preserve">a wage </w:t>
      </w:r>
      <w:r w:rsidRPr="0017172E">
        <w:rPr>
          <w:rFonts w:cs="Arial"/>
          <w:szCs w:val="22"/>
        </w:rPr>
        <w:t>below the minimum wage of R75</w:t>
      </w:r>
      <w:proofErr w:type="gramStart"/>
      <w:r w:rsidRPr="0017172E">
        <w:rPr>
          <w:rFonts w:cs="Arial"/>
          <w:szCs w:val="22"/>
        </w:rPr>
        <w:t>,10</w:t>
      </w:r>
      <w:proofErr w:type="gramEnd"/>
      <w:r w:rsidRPr="0017172E">
        <w:rPr>
          <w:rFonts w:cs="Arial"/>
          <w:szCs w:val="22"/>
        </w:rPr>
        <w:t xml:space="preserve"> pe</w:t>
      </w:r>
      <w:r w:rsidR="00172275">
        <w:rPr>
          <w:rFonts w:cs="Arial"/>
          <w:szCs w:val="22"/>
        </w:rPr>
        <w:t>r day</w:t>
      </w:r>
      <w:r w:rsidRPr="0017172E">
        <w:rPr>
          <w:rFonts w:cs="Arial"/>
          <w:szCs w:val="22"/>
        </w:rPr>
        <w:t xml:space="preserve">  in the current year (201</w:t>
      </w:r>
      <w:r w:rsidR="006D7CD0">
        <w:rPr>
          <w:rFonts w:cs="Arial"/>
          <w:szCs w:val="22"/>
        </w:rPr>
        <w:t>5</w:t>
      </w:r>
      <w:r w:rsidRPr="0017172E">
        <w:rPr>
          <w:rFonts w:cs="Arial"/>
          <w:szCs w:val="22"/>
        </w:rPr>
        <w:t>/1</w:t>
      </w:r>
      <w:r w:rsidR="006D7CD0">
        <w:rPr>
          <w:rFonts w:cs="Arial"/>
          <w:szCs w:val="22"/>
        </w:rPr>
        <w:t>6</w:t>
      </w:r>
      <w:r w:rsidRPr="0017172E">
        <w:rPr>
          <w:rFonts w:cs="Arial"/>
          <w:szCs w:val="22"/>
        </w:rPr>
        <w:t>: </w:t>
      </w:r>
      <w:r w:rsidR="006D7CD0">
        <w:rPr>
          <w:rFonts w:cs="Arial"/>
          <w:szCs w:val="22"/>
        </w:rPr>
        <w:t>27 227</w:t>
      </w:r>
      <w:r w:rsidRPr="0017172E">
        <w:rPr>
          <w:rFonts w:cs="Arial"/>
          <w:szCs w:val="22"/>
        </w:rPr>
        <w:t xml:space="preserve">). </w:t>
      </w:r>
    </w:p>
    <w:p w:rsidR="00DC7780" w:rsidRPr="00680C25" w:rsidRDefault="00DC7780" w:rsidP="00DC7780">
      <w:pPr>
        <w:pStyle w:val="ListParagraph"/>
        <w:rPr>
          <w:rFonts w:cs="Arial"/>
          <w:szCs w:val="22"/>
        </w:rPr>
      </w:pPr>
    </w:p>
    <w:p w:rsidR="00DC7780" w:rsidRPr="00DC7780" w:rsidRDefault="00DC7780" w:rsidP="00AF52A1">
      <w:pPr>
        <w:ind w:left="426"/>
        <w:rPr>
          <w:rFonts w:cs="Arial"/>
          <w:szCs w:val="22"/>
        </w:rPr>
      </w:pPr>
      <w:r w:rsidRPr="00DC7780">
        <w:rPr>
          <w:rFonts w:cs="Arial"/>
          <w:szCs w:val="22"/>
        </w:rPr>
        <w:t xml:space="preserve">This represents non-compliance with the new ministerial determination issued by the </w:t>
      </w:r>
      <w:r w:rsidR="00801BF5">
        <w:rPr>
          <w:rFonts w:cs="Arial"/>
          <w:szCs w:val="22"/>
        </w:rPr>
        <w:t>D</w:t>
      </w:r>
      <w:r w:rsidR="00801BF5" w:rsidRPr="00DC7780">
        <w:rPr>
          <w:rFonts w:cs="Arial"/>
          <w:szCs w:val="22"/>
        </w:rPr>
        <w:t xml:space="preserve">epartment </w:t>
      </w:r>
      <w:r w:rsidRPr="00DC7780">
        <w:rPr>
          <w:rFonts w:cs="Arial"/>
          <w:szCs w:val="22"/>
        </w:rPr>
        <w:t xml:space="preserve">of </w:t>
      </w:r>
      <w:r w:rsidR="00801BF5">
        <w:rPr>
          <w:rFonts w:cs="Arial"/>
          <w:szCs w:val="22"/>
        </w:rPr>
        <w:t>L</w:t>
      </w:r>
      <w:r w:rsidR="00801BF5" w:rsidRPr="00DC7780">
        <w:rPr>
          <w:rFonts w:cs="Arial"/>
          <w:szCs w:val="22"/>
        </w:rPr>
        <w:t>abour</w:t>
      </w:r>
      <w:r w:rsidRPr="00DC7780">
        <w:rPr>
          <w:rFonts w:cs="Arial"/>
          <w:szCs w:val="22"/>
        </w:rPr>
        <w:t xml:space="preserve">. Management have indicated for social sector programmes there is a limited budget allocated in the equitable share grant for the social sector programmes. However we have identified beneficiaries </w:t>
      </w:r>
      <w:r w:rsidR="00801BF5" w:rsidRPr="00DC7780">
        <w:rPr>
          <w:rFonts w:cs="Arial"/>
          <w:szCs w:val="22"/>
        </w:rPr>
        <w:t xml:space="preserve">from other sectors </w:t>
      </w:r>
      <w:r w:rsidR="00801BF5">
        <w:rPr>
          <w:rFonts w:cs="Arial"/>
          <w:szCs w:val="22"/>
        </w:rPr>
        <w:t>(</w:t>
      </w:r>
      <w:r w:rsidR="00801BF5" w:rsidRPr="00DC7780">
        <w:rPr>
          <w:rFonts w:cs="Arial"/>
          <w:szCs w:val="22"/>
        </w:rPr>
        <w:t>i.e. Environmental, infrastructure and Non-state</w:t>
      </w:r>
      <w:r w:rsidR="00801BF5">
        <w:rPr>
          <w:rFonts w:cs="Arial"/>
          <w:szCs w:val="22"/>
        </w:rPr>
        <w:t xml:space="preserve">) </w:t>
      </w:r>
      <w:r w:rsidRPr="00DC7780">
        <w:rPr>
          <w:rFonts w:cs="Arial"/>
          <w:szCs w:val="22"/>
        </w:rPr>
        <w:t xml:space="preserve">who are </w:t>
      </w:r>
      <w:r w:rsidR="00801BF5">
        <w:rPr>
          <w:rFonts w:cs="Arial"/>
          <w:szCs w:val="22"/>
        </w:rPr>
        <w:t xml:space="preserve">also </w:t>
      </w:r>
      <w:r w:rsidRPr="00DC7780">
        <w:rPr>
          <w:rFonts w:cs="Arial"/>
          <w:szCs w:val="22"/>
        </w:rPr>
        <w:t xml:space="preserve">paid </w:t>
      </w:r>
      <w:r w:rsidR="00801BF5">
        <w:rPr>
          <w:rFonts w:cs="Arial"/>
          <w:szCs w:val="22"/>
        </w:rPr>
        <w:t xml:space="preserve">an amount below </w:t>
      </w:r>
      <w:r w:rsidRPr="00DC7780">
        <w:rPr>
          <w:rFonts w:cs="Arial"/>
          <w:szCs w:val="22"/>
        </w:rPr>
        <w:t>the minimum wage</w:t>
      </w:r>
      <w:r w:rsidR="00801BF5">
        <w:rPr>
          <w:rFonts w:cs="Arial"/>
          <w:szCs w:val="22"/>
        </w:rPr>
        <w:t>.</w:t>
      </w:r>
      <w:r w:rsidRPr="00DC7780">
        <w:rPr>
          <w:rFonts w:cs="Arial"/>
          <w:szCs w:val="22"/>
        </w:rPr>
        <w:t xml:space="preserve"> </w:t>
      </w:r>
    </w:p>
    <w:p w:rsidR="00DC7780" w:rsidRPr="00680C25" w:rsidRDefault="00DC7780" w:rsidP="00DC7780">
      <w:pPr>
        <w:pStyle w:val="ListParagraph"/>
        <w:rPr>
          <w:rFonts w:cs="Arial"/>
          <w:szCs w:val="22"/>
        </w:rPr>
      </w:pPr>
    </w:p>
    <w:p w:rsidR="00DC7780" w:rsidRPr="00DC7780" w:rsidRDefault="00DC7780" w:rsidP="00DC7780">
      <w:pPr>
        <w:pStyle w:val="ListParagraph"/>
        <w:ind w:left="426"/>
        <w:contextualSpacing w:val="0"/>
        <w:rPr>
          <w:rFonts w:cs="Arial"/>
          <w:szCs w:val="22"/>
        </w:rPr>
      </w:pPr>
    </w:p>
    <w:p w:rsidR="00DC7780" w:rsidRDefault="00DC7780" w:rsidP="00E864CA">
      <w:pPr>
        <w:pStyle w:val="ListParagraph"/>
        <w:numPr>
          <w:ilvl w:val="0"/>
          <w:numId w:val="21"/>
        </w:numPr>
        <w:ind w:left="426" w:hanging="423"/>
        <w:contextualSpacing w:val="0"/>
        <w:rPr>
          <w:rFonts w:cs="Arial"/>
          <w:szCs w:val="22"/>
        </w:rPr>
      </w:pPr>
      <w:r w:rsidRPr="005A42CE">
        <w:rPr>
          <w:rFonts w:cs="Arial"/>
          <w:b/>
          <w:szCs w:val="22"/>
        </w:rPr>
        <w:t>Employees on PERSAL</w:t>
      </w:r>
      <w:r w:rsidRPr="005A42CE">
        <w:rPr>
          <w:rFonts w:cs="Arial"/>
          <w:szCs w:val="22"/>
        </w:rPr>
        <w:t xml:space="preserve"> - Beneficiaries who are included on PERSAL </w:t>
      </w:r>
      <w:r w:rsidR="00801BF5" w:rsidRPr="005A42CE">
        <w:rPr>
          <w:rFonts w:cs="Arial"/>
          <w:szCs w:val="22"/>
        </w:rPr>
        <w:t xml:space="preserve">amounted to </w:t>
      </w:r>
      <w:r w:rsidRPr="005A42CE">
        <w:rPr>
          <w:rFonts w:cs="Arial"/>
          <w:szCs w:val="22"/>
        </w:rPr>
        <w:t>7</w:t>
      </w:r>
      <w:r w:rsidR="006D7CD0" w:rsidRPr="005A42CE">
        <w:rPr>
          <w:rFonts w:cs="Arial"/>
          <w:szCs w:val="22"/>
        </w:rPr>
        <w:t>4 161</w:t>
      </w:r>
      <w:r w:rsidRPr="005A42CE">
        <w:rPr>
          <w:rFonts w:cs="Arial"/>
          <w:szCs w:val="22"/>
        </w:rPr>
        <w:t xml:space="preserve"> in the current year (201</w:t>
      </w:r>
      <w:r w:rsidR="006D7CD0" w:rsidRPr="005A42CE">
        <w:rPr>
          <w:rFonts w:cs="Arial"/>
          <w:szCs w:val="22"/>
        </w:rPr>
        <w:t>5</w:t>
      </w:r>
      <w:r w:rsidRPr="005A42CE">
        <w:rPr>
          <w:rFonts w:cs="Arial"/>
          <w:szCs w:val="22"/>
        </w:rPr>
        <w:t>/1</w:t>
      </w:r>
      <w:r w:rsidR="006D7CD0" w:rsidRPr="005A42CE">
        <w:rPr>
          <w:rFonts w:cs="Arial"/>
          <w:szCs w:val="22"/>
        </w:rPr>
        <w:t>6</w:t>
      </w:r>
      <w:r w:rsidRPr="005A42CE">
        <w:rPr>
          <w:rFonts w:cs="Arial"/>
          <w:szCs w:val="22"/>
        </w:rPr>
        <w:t xml:space="preserve">: </w:t>
      </w:r>
      <w:r w:rsidR="006D7CD0" w:rsidRPr="005A42CE">
        <w:rPr>
          <w:rFonts w:cs="Arial"/>
          <w:szCs w:val="22"/>
        </w:rPr>
        <w:t>77 588</w:t>
      </w:r>
      <w:r w:rsidRPr="005A42CE">
        <w:rPr>
          <w:rFonts w:cs="Arial"/>
          <w:szCs w:val="22"/>
        </w:rPr>
        <w:t>).</w:t>
      </w:r>
      <w:r w:rsidR="00801BF5" w:rsidRPr="005A42CE">
        <w:rPr>
          <w:rFonts w:cs="Arial"/>
          <w:szCs w:val="22"/>
        </w:rPr>
        <w:t xml:space="preserve"> </w:t>
      </w:r>
      <w:r w:rsidRPr="005A42CE">
        <w:rPr>
          <w:rFonts w:cs="Arial"/>
          <w:szCs w:val="22"/>
        </w:rPr>
        <w:t>It should be noted that the primary reason for this is to ensure a more efficient payment process</w:t>
      </w:r>
      <w:r w:rsidR="008F07EE" w:rsidRPr="005A42CE">
        <w:rPr>
          <w:rFonts w:cs="Arial"/>
          <w:szCs w:val="22"/>
        </w:rPr>
        <w:t xml:space="preserve"> for these beneficiaries</w:t>
      </w:r>
      <w:r w:rsidR="00801BF5" w:rsidRPr="005A42CE">
        <w:rPr>
          <w:rFonts w:cs="Arial"/>
          <w:szCs w:val="22"/>
        </w:rPr>
        <w:t>.</w:t>
      </w:r>
      <w:r w:rsidR="00DA0B0E" w:rsidRPr="005A42CE">
        <w:rPr>
          <w:rFonts w:cs="Arial"/>
          <w:szCs w:val="22"/>
        </w:rPr>
        <w:t xml:space="preserve"> </w:t>
      </w:r>
      <w:r w:rsidR="008F07EE" w:rsidRPr="005A42CE">
        <w:rPr>
          <w:rFonts w:cs="Arial"/>
          <w:szCs w:val="22"/>
        </w:rPr>
        <w:t>We have highlighted this</w:t>
      </w:r>
      <w:r w:rsidR="008F07EE">
        <w:rPr>
          <w:rFonts w:cs="Arial"/>
          <w:szCs w:val="22"/>
        </w:rPr>
        <w:t xml:space="preserve"> matter for</w:t>
      </w:r>
      <w:r w:rsidR="00801BF5">
        <w:rPr>
          <w:rFonts w:cs="Arial"/>
          <w:szCs w:val="22"/>
        </w:rPr>
        <w:t xml:space="preserve"> </w:t>
      </w:r>
      <w:r w:rsidR="00DA0B0E">
        <w:rPr>
          <w:rFonts w:cs="Arial"/>
          <w:szCs w:val="22"/>
        </w:rPr>
        <w:t xml:space="preserve">the department </w:t>
      </w:r>
      <w:r w:rsidR="008F07EE">
        <w:rPr>
          <w:rFonts w:cs="Arial"/>
          <w:szCs w:val="22"/>
        </w:rPr>
        <w:t xml:space="preserve">to </w:t>
      </w:r>
      <w:r w:rsidR="00DA0B0E">
        <w:rPr>
          <w:rFonts w:cs="Arial"/>
          <w:szCs w:val="22"/>
        </w:rPr>
        <w:t xml:space="preserve">ensure that the beneficiaries paid are not permanent employees of </w:t>
      </w:r>
      <w:r w:rsidR="008F07EE">
        <w:rPr>
          <w:rFonts w:cs="Arial"/>
          <w:szCs w:val="22"/>
        </w:rPr>
        <w:t xml:space="preserve">any </w:t>
      </w:r>
      <w:r w:rsidR="00DA0B0E">
        <w:rPr>
          <w:rFonts w:cs="Arial"/>
          <w:szCs w:val="22"/>
        </w:rPr>
        <w:t>public bodies</w:t>
      </w:r>
      <w:r w:rsidRPr="00F25FB2">
        <w:rPr>
          <w:rFonts w:cs="Arial"/>
          <w:szCs w:val="22"/>
        </w:rPr>
        <w:t>.</w:t>
      </w:r>
    </w:p>
    <w:p w:rsidR="00DC7780" w:rsidRDefault="00DC7780" w:rsidP="00DC7780">
      <w:pPr>
        <w:rPr>
          <w:rFonts w:eastAsia="MS Mincho" w:cs="Arial"/>
          <w:b/>
          <w:szCs w:val="22"/>
          <w:lang w:eastAsia="en-US"/>
        </w:rPr>
      </w:pPr>
    </w:p>
    <w:p w:rsidR="00DD1C38" w:rsidRPr="00DD1C38" w:rsidRDefault="00DD1C38" w:rsidP="00E864CA">
      <w:pPr>
        <w:pStyle w:val="ListParagraph"/>
        <w:numPr>
          <w:ilvl w:val="0"/>
          <w:numId w:val="21"/>
        </w:numPr>
        <w:rPr>
          <w:rFonts w:eastAsia="MS Mincho" w:cs="Arial"/>
          <w:b/>
          <w:szCs w:val="22"/>
          <w:lang w:eastAsia="en-US"/>
        </w:rPr>
      </w:pPr>
      <w:r w:rsidRPr="00DD1C38">
        <w:rPr>
          <w:rFonts w:eastAsia="MS Mincho" w:cs="Arial"/>
          <w:b/>
          <w:szCs w:val="22"/>
          <w:lang w:eastAsia="en-US"/>
        </w:rPr>
        <w:lastRenderedPageBreak/>
        <w:t>Beneficiaries on multipl</w:t>
      </w:r>
      <w:r w:rsidR="00C1474C">
        <w:rPr>
          <w:rFonts w:eastAsia="MS Mincho" w:cs="Arial"/>
          <w:b/>
          <w:szCs w:val="22"/>
          <w:lang w:eastAsia="en-US"/>
        </w:rPr>
        <w:t>e</w:t>
      </w:r>
      <w:r w:rsidRPr="00DD1C38">
        <w:rPr>
          <w:rFonts w:eastAsia="MS Mincho" w:cs="Arial"/>
          <w:b/>
          <w:szCs w:val="22"/>
          <w:lang w:eastAsia="en-US"/>
        </w:rPr>
        <w:t xml:space="preserve"> projects – </w:t>
      </w:r>
      <w:r w:rsidRPr="00DD1C38">
        <w:rPr>
          <w:rFonts w:cs="Arial"/>
          <w:szCs w:val="22"/>
        </w:rPr>
        <w:t>The number of instances o</w:t>
      </w:r>
      <w:r w:rsidR="00C1474C">
        <w:rPr>
          <w:rFonts w:cs="Arial"/>
          <w:szCs w:val="22"/>
        </w:rPr>
        <w:t>f</w:t>
      </w:r>
      <w:r w:rsidRPr="00DD1C38">
        <w:rPr>
          <w:rFonts w:cs="Arial"/>
          <w:szCs w:val="22"/>
        </w:rPr>
        <w:t xml:space="preserve"> beneficiaries on multipl</w:t>
      </w:r>
      <w:r w:rsidR="009B33BD">
        <w:rPr>
          <w:rFonts w:cs="Arial"/>
          <w:szCs w:val="22"/>
        </w:rPr>
        <w:t>e</w:t>
      </w:r>
      <w:r w:rsidRPr="00DD1C38">
        <w:rPr>
          <w:rFonts w:cs="Arial"/>
          <w:szCs w:val="22"/>
        </w:rPr>
        <w:t xml:space="preserve"> projects was 95 027 for the current financial year</w:t>
      </w:r>
      <w:r>
        <w:rPr>
          <w:rFonts w:cs="Arial"/>
          <w:szCs w:val="22"/>
        </w:rPr>
        <w:t>. Beneficiaries are permitted to be on multipl</w:t>
      </w:r>
      <w:r w:rsidR="009B33BD">
        <w:rPr>
          <w:rFonts w:cs="Arial"/>
          <w:szCs w:val="22"/>
        </w:rPr>
        <w:t>e</w:t>
      </w:r>
      <w:r>
        <w:rPr>
          <w:rFonts w:cs="Arial"/>
          <w:szCs w:val="22"/>
        </w:rPr>
        <w:t xml:space="preserve"> projects which are not running simultaneously</w:t>
      </w:r>
      <w:r w:rsidR="00DA0B0E">
        <w:rPr>
          <w:rFonts w:cs="Arial"/>
          <w:szCs w:val="22"/>
        </w:rPr>
        <w:t xml:space="preserve">, however </w:t>
      </w:r>
      <w:r w:rsidR="008F07EE">
        <w:rPr>
          <w:rFonts w:cs="Arial"/>
          <w:szCs w:val="22"/>
        </w:rPr>
        <w:t xml:space="preserve">we have identified instances where </w:t>
      </w:r>
      <w:r w:rsidR="00DA0B0E">
        <w:rPr>
          <w:rFonts w:cs="Arial"/>
          <w:szCs w:val="22"/>
        </w:rPr>
        <w:t xml:space="preserve">some beneficiaries have </w:t>
      </w:r>
      <w:r w:rsidR="008F07EE">
        <w:rPr>
          <w:rFonts w:cs="Arial"/>
          <w:szCs w:val="22"/>
        </w:rPr>
        <w:t xml:space="preserve">been included on multiple projects when they have only </w:t>
      </w:r>
      <w:r w:rsidR="00DA0B0E">
        <w:rPr>
          <w:rFonts w:cs="Arial"/>
          <w:szCs w:val="22"/>
        </w:rPr>
        <w:t xml:space="preserve">worked </w:t>
      </w:r>
      <w:r w:rsidR="008F07EE">
        <w:rPr>
          <w:rFonts w:cs="Arial"/>
          <w:szCs w:val="22"/>
        </w:rPr>
        <w:t xml:space="preserve">on one </w:t>
      </w:r>
      <w:r w:rsidR="00DA0B0E">
        <w:rPr>
          <w:rFonts w:cs="Arial"/>
          <w:szCs w:val="22"/>
        </w:rPr>
        <w:t>project</w:t>
      </w:r>
      <w:r w:rsidR="009B33BD">
        <w:rPr>
          <w:rFonts w:cs="Arial"/>
          <w:szCs w:val="22"/>
        </w:rPr>
        <w:t>.</w:t>
      </w:r>
    </w:p>
    <w:p w:rsidR="006565D0" w:rsidRDefault="006565D0" w:rsidP="003F2469">
      <w:pPr>
        <w:rPr>
          <w:rFonts w:cs="Arial"/>
        </w:rPr>
      </w:pPr>
    </w:p>
    <w:p w:rsidR="003F2469" w:rsidRPr="00A1058D" w:rsidRDefault="003F2469" w:rsidP="003F2469">
      <w:pPr>
        <w:pBdr>
          <w:top w:val="single" w:sz="4" w:space="1" w:color="auto"/>
          <w:left w:val="single" w:sz="4" w:space="0" w:color="auto"/>
          <w:bottom w:val="single" w:sz="4" w:space="1" w:color="auto"/>
          <w:right w:val="single" w:sz="4" w:space="4" w:color="auto"/>
        </w:pBdr>
        <w:shd w:val="clear" w:color="auto" w:fill="D9D9D9"/>
        <w:spacing w:after="240"/>
        <w:rPr>
          <w:rFonts w:cs="Arial"/>
          <w:szCs w:val="22"/>
        </w:rPr>
      </w:pPr>
      <w:r w:rsidRPr="00A1058D">
        <w:rPr>
          <w:rFonts w:eastAsia="MS Mincho" w:cs="Arial"/>
          <w:b/>
          <w:szCs w:val="22"/>
        </w:rPr>
        <w:t xml:space="preserve">SECTION </w:t>
      </w:r>
      <w:r>
        <w:rPr>
          <w:rFonts w:eastAsia="MS Mincho" w:cs="Arial"/>
          <w:b/>
          <w:szCs w:val="22"/>
        </w:rPr>
        <w:t>3</w:t>
      </w:r>
      <w:r w:rsidRPr="00A1058D">
        <w:rPr>
          <w:rFonts w:eastAsia="MS Mincho" w:cs="Arial"/>
          <w:b/>
          <w:szCs w:val="22"/>
        </w:rPr>
        <w:t xml:space="preserve">: </w:t>
      </w:r>
      <w:r>
        <w:rPr>
          <w:rFonts w:eastAsia="MS Mincho" w:cs="Arial"/>
          <w:b/>
          <w:szCs w:val="22"/>
          <w:lang w:eastAsia="en-US"/>
        </w:rPr>
        <w:t>MATTERS TO BE BROUGHT TO THE ATTENTION OF THE USERS</w:t>
      </w:r>
    </w:p>
    <w:p w:rsidR="003F2469" w:rsidRDefault="003F2469" w:rsidP="003F2469">
      <w:pPr>
        <w:spacing w:before="240" w:after="60"/>
        <w:ind w:left="284" w:hanging="284"/>
        <w:rPr>
          <w:rFonts w:eastAsia="MS Mincho" w:cs="Arial"/>
          <w:b/>
          <w:szCs w:val="22"/>
          <w:lang w:eastAsia="en-US"/>
        </w:rPr>
      </w:pPr>
      <w:r>
        <w:rPr>
          <w:rFonts w:eastAsia="MS Mincho" w:cs="Arial"/>
          <w:b/>
          <w:szCs w:val="22"/>
          <w:lang w:eastAsia="en-US"/>
        </w:rPr>
        <w:t>EMPHASIS OF MATTER PARAGRAPHS</w:t>
      </w:r>
    </w:p>
    <w:p w:rsidR="003F2469" w:rsidRPr="00B41E46" w:rsidRDefault="003F2469" w:rsidP="00E864CA">
      <w:pPr>
        <w:pStyle w:val="ListParagraph"/>
        <w:numPr>
          <w:ilvl w:val="0"/>
          <w:numId w:val="21"/>
        </w:numPr>
        <w:shd w:val="clear" w:color="auto" w:fill="FFFFFF"/>
        <w:spacing w:after="120"/>
        <w:rPr>
          <w:rFonts w:cs="Arial"/>
          <w:szCs w:val="22"/>
          <w:lang w:eastAsia="en-US"/>
        </w:rPr>
      </w:pPr>
      <w:r w:rsidRPr="00B41E46">
        <w:rPr>
          <w:rFonts w:cs="Arial"/>
          <w:szCs w:val="22"/>
        </w:rPr>
        <w:t>The following emphasis of matter paragraphs will be included in our auditor’s report to draw the users’ attention to matters presented or disclosed in the financial statements</w:t>
      </w:r>
      <w:r w:rsidRPr="00B41E46">
        <w:rPr>
          <w:rFonts w:cs="Arial"/>
          <w:szCs w:val="22"/>
          <w:lang w:eastAsia="en-US"/>
        </w:rPr>
        <w:t>:</w:t>
      </w:r>
    </w:p>
    <w:p w:rsidR="003F2469" w:rsidRDefault="003F2469" w:rsidP="003F2469">
      <w:pPr>
        <w:keepNext/>
        <w:spacing w:after="120"/>
        <w:ind w:right="74"/>
        <w:rPr>
          <w:rFonts w:cs="Arial"/>
          <w:b/>
          <w:szCs w:val="22"/>
        </w:rPr>
      </w:pPr>
      <w:r>
        <w:rPr>
          <w:rFonts w:cs="Arial"/>
          <w:b/>
          <w:szCs w:val="22"/>
        </w:rPr>
        <w:t xml:space="preserve">Restatement of corresponding figures </w:t>
      </w:r>
    </w:p>
    <w:p w:rsidR="003F2469" w:rsidRDefault="003F2469" w:rsidP="00E864CA">
      <w:pPr>
        <w:pStyle w:val="ListParagraph"/>
        <w:numPr>
          <w:ilvl w:val="0"/>
          <w:numId w:val="23"/>
        </w:numPr>
        <w:spacing w:after="120"/>
        <w:ind w:right="74"/>
        <w:rPr>
          <w:rFonts w:cs="Arial"/>
          <w:szCs w:val="22"/>
        </w:rPr>
      </w:pPr>
      <w:r>
        <w:rPr>
          <w:rFonts w:cs="Arial"/>
          <w:szCs w:val="22"/>
        </w:rPr>
        <w:t>As disclosed in note 44 to the financial statements, the corresponding figures for 31 March 2016 have been restated as a result of errors discovered during the financial year 30 December 2016 in the financial statements of the Department of Public Works at, and for the year ended, 31 March 2016.</w:t>
      </w:r>
    </w:p>
    <w:p w:rsidR="003F2469" w:rsidRDefault="003F2469" w:rsidP="003F2469">
      <w:pPr>
        <w:spacing w:after="120"/>
      </w:pPr>
      <w:r>
        <w:rPr>
          <w:rFonts w:cs="Arial"/>
          <w:b/>
          <w:szCs w:val="22"/>
        </w:rPr>
        <w:t>Material impairments</w:t>
      </w:r>
    </w:p>
    <w:p w:rsidR="003F2469" w:rsidRDefault="003F2469" w:rsidP="00E864CA">
      <w:pPr>
        <w:pStyle w:val="ListParagraph"/>
        <w:numPr>
          <w:ilvl w:val="0"/>
          <w:numId w:val="23"/>
        </w:numPr>
        <w:rPr>
          <w:rFonts w:cs="Arial"/>
          <w:szCs w:val="22"/>
        </w:rPr>
      </w:pPr>
      <w:r>
        <w:rPr>
          <w:rFonts w:eastAsia="MS Mincho" w:cs="Arial"/>
          <w:szCs w:val="22"/>
          <w:lang w:eastAsia="ja-JP"/>
        </w:rPr>
        <w:t>As disclosed in note 15.7 to the financial statements, material impairments to the amount of R5</w:t>
      </w:r>
      <w:r w:rsidR="0009470D">
        <w:rPr>
          <w:rFonts w:eastAsia="MS Mincho" w:cs="Arial"/>
          <w:szCs w:val="22"/>
          <w:lang w:eastAsia="ja-JP"/>
        </w:rPr>
        <w:t>7</w:t>
      </w:r>
      <w:r>
        <w:rPr>
          <w:rFonts w:eastAsia="MS Mincho" w:cs="Arial"/>
          <w:szCs w:val="22"/>
          <w:lang w:eastAsia="ja-JP"/>
        </w:rPr>
        <w:t> </w:t>
      </w:r>
      <w:r w:rsidR="0009470D">
        <w:rPr>
          <w:rFonts w:eastAsia="MS Mincho" w:cs="Arial"/>
          <w:szCs w:val="22"/>
          <w:lang w:eastAsia="ja-JP"/>
        </w:rPr>
        <w:t>928</w:t>
      </w:r>
      <w:r>
        <w:rPr>
          <w:rFonts w:eastAsia="MS Mincho" w:cs="Arial"/>
          <w:szCs w:val="22"/>
          <w:lang w:eastAsia="ja-JP"/>
        </w:rPr>
        <w:t> 000 were provided for as a result of irrecoverable receivables.</w:t>
      </w:r>
    </w:p>
    <w:p w:rsidR="00B2183F" w:rsidRPr="00542868" w:rsidRDefault="00B2183F" w:rsidP="00B2183F">
      <w:pPr>
        <w:rPr>
          <w:rFonts w:cs="Arial"/>
        </w:rPr>
      </w:pPr>
    </w:p>
    <w:p w:rsidR="00B2183F" w:rsidRPr="00542868" w:rsidRDefault="008D5A0D" w:rsidP="008D5A0D">
      <w:pPr>
        <w:pBdr>
          <w:top w:val="single" w:sz="4" w:space="1" w:color="auto"/>
          <w:left w:val="single" w:sz="4" w:space="0" w:color="auto"/>
          <w:bottom w:val="single" w:sz="4" w:space="1" w:color="auto"/>
          <w:right w:val="single" w:sz="4" w:space="4" w:color="auto"/>
        </w:pBdr>
        <w:shd w:val="clear" w:color="auto" w:fill="D9D9D9"/>
        <w:spacing w:after="240"/>
        <w:rPr>
          <w:rFonts w:cs="Arial"/>
          <w:szCs w:val="22"/>
        </w:rPr>
      </w:pPr>
      <w:r w:rsidRPr="00542868">
        <w:rPr>
          <w:rFonts w:eastAsia="MS Mincho" w:cs="Arial"/>
          <w:b/>
          <w:szCs w:val="22"/>
        </w:rPr>
        <w:t xml:space="preserve">SECTION </w:t>
      </w:r>
      <w:r w:rsidR="00AF52A1">
        <w:rPr>
          <w:rFonts w:eastAsia="MS Mincho" w:cs="Arial"/>
          <w:b/>
          <w:szCs w:val="22"/>
        </w:rPr>
        <w:t>4</w:t>
      </w:r>
      <w:r w:rsidR="00B2183F" w:rsidRPr="00542868">
        <w:rPr>
          <w:rFonts w:eastAsia="MS Mincho" w:cs="Arial"/>
          <w:b/>
          <w:szCs w:val="22"/>
        </w:rPr>
        <w:t xml:space="preserve">: </w:t>
      </w:r>
      <w:r w:rsidR="00B2183F" w:rsidRPr="00542868">
        <w:rPr>
          <w:rFonts w:cs="Arial"/>
          <w:b/>
          <w:bCs/>
          <w:iCs/>
          <w:szCs w:val="22"/>
        </w:rPr>
        <w:t>CONCLUSIONS ON DRAFT ANNUAL PERFOMANCE PLAN FOR 2017/18</w:t>
      </w:r>
    </w:p>
    <w:p w:rsidR="00B2183F" w:rsidRDefault="00B2183F" w:rsidP="00B2183F">
      <w:pPr>
        <w:tabs>
          <w:tab w:val="num" w:pos="567"/>
        </w:tabs>
        <w:spacing w:after="120"/>
        <w:rPr>
          <w:rFonts w:cs="Arial"/>
          <w:b/>
          <w:spacing w:val="-4"/>
          <w:szCs w:val="22"/>
        </w:rPr>
      </w:pPr>
      <w:r>
        <w:rPr>
          <w:rFonts w:cs="Arial"/>
          <w:b/>
          <w:spacing w:val="-4"/>
          <w:szCs w:val="22"/>
        </w:rPr>
        <w:t>Introduction</w:t>
      </w:r>
    </w:p>
    <w:p w:rsidR="00B2183F" w:rsidRDefault="00B2183F" w:rsidP="00811BD8">
      <w:pPr>
        <w:pStyle w:val="1ahead"/>
      </w:pPr>
      <w:r>
        <w:t xml:space="preserve">As required by sections 4 and 20 of the Public Audit Act of South Africa, 2004 (Act No.25 of 2004)(PAA), read with </w:t>
      </w:r>
      <w:r>
        <w:rPr>
          <w:i/>
        </w:rPr>
        <w:t>General Notice 839 of 2011 issued in Government Gazette 34783 of 28 November 2011</w:t>
      </w:r>
      <w:r>
        <w:t>, my responsibility is to express a conclusion on the annual performance report. The conclusion will be expressed at the culmination of the final audit.</w:t>
      </w:r>
    </w:p>
    <w:p w:rsidR="00B2183F" w:rsidRDefault="00B2183F" w:rsidP="00811BD8">
      <w:pPr>
        <w:pStyle w:val="1ahead"/>
      </w:pPr>
      <w:r>
        <w:t xml:space="preserve">For purposes of this report we </w:t>
      </w:r>
      <w:r w:rsidR="00CB320B">
        <w:t xml:space="preserve">have performed </w:t>
      </w:r>
      <w:r>
        <w:t>an assessment of the usefulness criteria</w:t>
      </w:r>
      <w:r w:rsidR="00CB320B">
        <w:t>.</w:t>
      </w:r>
      <w:r>
        <w:t xml:space="preserve"> </w:t>
      </w:r>
    </w:p>
    <w:p w:rsidR="00B2183F" w:rsidRDefault="00B2183F" w:rsidP="00811BD8">
      <w:pPr>
        <w:pStyle w:val="1ahead"/>
      </w:pPr>
      <w:r>
        <w:t xml:space="preserve">No </w:t>
      </w:r>
      <w:r w:rsidR="00CB320B">
        <w:t xml:space="preserve">findings </w:t>
      </w:r>
      <w:r w:rsidR="00E4508E">
        <w:t xml:space="preserve">were raised </w:t>
      </w:r>
      <w:r>
        <w:t xml:space="preserve">pertaining to the usefulness criteria for the approved 2016/17 annual performance plan (whether performance indicators and targets are measurable (i.e well defined, verifiable, specific, measurable and time bond) and relevant, as required by the National </w:t>
      </w:r>
      <w:r>
        <w:rPr>
          <w:i/>
        </w:rPr>
        <w:t>Treasury Framework for managing programme performance information</w:t>
      </w:r>
      <w:r>
        <w:t xml:space="preserve">) </w:t>
      </w:r>
    </w:p>
    <w:p w:rsidR="00B2183F" w:rsidRDefault="00B2183F" w:rsidP="00811BD8">
      <w:pPr>
        <w:pStyle w:val="1ahead"/>
      </w:pPr>
      <w:r w:rsidRPr="00811BD8">
        <w:t xml:space="preserve">I have audited the usefulness of the draft annual performance plan 2017/18 and strategic plan for the department for year ending 31 March 2017 and no material findings were raised in the strategic planning and performance management process. </w:t>
      </w:r>
    </w:p>
    <w:p w:rsidR="008E6DAF" w:rsidRPr="00553776" w:rsidRDefault="008E6DAF" w:rsidP="008E6DAF">
      <w:pPr>
        <w:pStyle w:val="1ahead"/>
        <w:rPr>
          <w:sz w:val="18"/>
          <w:szCs w:val="18"/>
        </w:rPr>
      </w:pPr>
      <w:r w:rsidRPr="00034AB3">
        <w:t xml:space="preserve">The </w:t>
      </w:r>
      <w:r>
        <w:t>annual performance plan for 2017/18</w:t>
      </w:r>
      <w:r w:rsidRPr="00034AB3">
        <w:t xml:space="preserve"> is not aligned to the MTSF as the indicator for </w:t>
      </w:r>
      <w:r>
        <w:t>the “</w:t>
      </w:r>
      <w:r w:rsidRPr="00553776">
        <w:t>Percentage of EPWP participation amongst designated groups (women, youth and persons with disabilities) aligned to EPWP Phase III-</w:t>
      </w:r>
      <w:r>
        <w:t>“</w:t>
      </w:r>
      <w:r w:rsidRPr="00034AB3">
        <w:t xml:space="preserve"> was not included in the department annual performance plan</w:t>
      </w:r>
      <w:r w:rsidR="00186D6F">
        <w:t>, however the APP for 2017/18 was subsequently adjusted</w:t>
      </w:r>
    </w:p>
    <w:p w:rsidR="000540D9" w:rsidRDefault="000540D9" w:rsidP="00CE4F78">
      <w:pPr>
        <w:rPr>
          <w:rFonts w:eastAsia="MS Mincho" w:cs="Arial"/>
          <w:b/>
          <w:szCs w:val="22"/>
          <w:lang w:eastAsia="en-US"/>
        </w:rPr>
      </w:pPr>
    </w:p>
    <w:p w:rsidR="00E1485F" w:rsidRDefault="00E1485F" w:rsidP="00CE4F78">
      <w:pPr>
        <w:rPr>
          <w:rFonts w:eastAsia="MS Mincho" w:cs="Arial"/>
          <w:b/>
          <w:szCs w:val="22"/>
          <w:lang w:eastAsia="en-US"/>
        </w:rPr>
      </w:pPr>
    </w:p>
    <w:p w:rsidR="00E1485F" w:rsidRDefault="00E1485F" w:rsidP="00CE4F78">
      <w:pPr>
        <w:rPr>
          <w:rFonts w:eastAsia="MS Mincho" w:cs="Arial"/>
          <w:b/>
          <w:szCs w:val="22"/>
          <w:lang w:eastAsia="en-US"/>
        </w:rPr>
      </w:pPr>
    </w:p>
    <w:p w:rsidR="00E1485F" w:rsidRDefault="00E1485F" w:rsidP="00CE4F78">
      <w:pPr>
        <w:rPr>
          <w:rFonts w:eastAsia="MS Mincho" w:cs="Arial"/>
          <w:b/>
          <w:szCs w:val="22"/>
          <w:lang w:eastAsia="en-US"/>
        </w:rPr>
      </w:pPr>
    </w:p>
    <w:p w:rsidR="00E1485F" w:rsidRDefault="00E1485F" w:rsidP="00CE4F78">
      <w:pPr>
        <w:rPr>
          <w:rFonts w:eastAsia="MS Mincho" w:cs="Arial"/>
          <w:b/>
          <w:szCs w:val="22"/>
          <w:lang w:eastAsia="en-US"/>
        </w:rPr>
      </w:pPr>
    </w:p>
    <w:p w:rsidR="00186D6F" w:rsidRDefault="00186D6F" w:rsidP="00CE4F78">
      <w:pPr>
        <w:rPr>
          <w:rFonts w:eastAsia="MS Mincho" w:cs="Arial"/>
          <w:b/>
          <w:szCs w:val="22"/>
          <w:lang w:eastAsia="en-US"/>
        </w:rPr>
      </w:pPr>
    </w:p>
    <w:p w:rsidR="00186D6F" w:rsidRDefault="00186D6F" w:rsidP="00CE4F78">
      <w:pPr>
        <w:rPr>
          <w:rFonts w:eastAsia="MS Mincho" w:cs="Arial"/>
          <w:b/>
          <w:szCs w:val="22"/>
          <w:lang w:eastAsia="en-US"/>
        </w:rPr>
      </w:pPr>
    </w:p>
    <w:p w:rsidR="00B2183F" w:rsidRDefault="00B2183F" w:rsidP="00B2183F">
      <w:pPr>
        <w:pBdr>
          <w:top w:val="single" w:sz="4" w:space="1" w:color="auto"/>
          <w:left w:val="single" w:sz="4" w:space="4" w:color="auto"/>
          <w:bottom w:val="single" w:sz="4" w:space="1" w:color="auto"/>
          <w:right w:val="single" w:sz="4" w:space="4" w:color="auto"/>
        </w:pBdr>
        <w:shd w:val="clear" w:color="auto" w:fill="D9D9D9"/>
        <w:spacing w:after="120"/>
        <w:rPr>
          <w:rFonts w:cs="Arial"/>
        </w:rPr>
      </w:pPr>
      <w:r w:rsidRPr="00A1058D">
        <w:rPr>
          <w:rFonts w:eastAsia="MS Mincho" w:cs="Arial"/>
          <w:b/>
          <w:szCs w:val="22"/>
        </w:rPr>
        <w:lastRenderedPageBreak/>
        <w:t xml:space="preserve">SECTION </w:t>
      </w:r>
      <w:r>
        <w:rPr>
          <w:rFonts w:eastAsia="MS Mincho" w:cs="Arial"/>
          <w:b/>
          <w:szCs w:val="22"/>
        </w:rPr>
        <w:t>5</w:t>
      </w:r>
      <w:r w:rsidRPr="00A1058D">
        <w:rPr>
          <w:rFonts w:eastAsia="MS Mincho" w:cs="Arial"/>
          <w:b/>
          <w:szCs w:val="22"/>
        </w:rPr>
        <w:t xml:space="preserve">: </w:t>
      </w:r>
      <w:r>
        <w:rPr>
          <w:rFonts w:cs="Arial"/>
          <w:b/>
          <w:bCs/>
          <w:iCs/>
          <w:szCs w:val="22"/>
        </w:rPr>
        <w:t>INVESTIGATIONS</w:t>
      </w:r>
    </w:p>
    <w:p w:rsidR="00B2183F" w:rsidRDefault="00B2183F" w:rsidP="00E864CA">
      <w:pPr>
        <w:pStyle w:val="Numbernormal"/>
        <w:numPr>
          <w:ilvl w:val="0"/>
          <w:numId w:val="21"/>
        </w:numPr>
        <w:spacing w:after="120"/>
        <w:ind w:left="357" w:hanging="357"/>
      </w:pPr>
      <w:r w:rsidRPr="00D2748C">
        <w:rPr>
          <w:rFonts w:eastAsia="MS Mincho"/>
          <w:lang w:eastAsia="en-ZA"/>
        </w:rPr>
        <w:t>Numerous allegations, mainly relating to transgressions with respect to supply chain management, potential fraud and financial misconduct, are still being investigated on an ongoing basis by the SIU and the Governance, Risk and Compliance unit of the department</w:t>
      </w:r>
    </w:p>
    <w:p w:rsidR="00B2183F" w:rsidRDefault="00B2183F" w:rsidP="00E864CA">
      <w:pPr>
        <w:pStyle w:val="1aParNorm"/>
        <w:numPr>
          <w:ilvl w:val="0"/>
          <w:numId w:val="21"/>
        </w:numPr>
      </w:pPr>
      <w:bookmarkStart w:id="4" w:name="_Toc447106623"/>
      <w:r>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p>
    <w:p w:rsidR="00B2183F" w:rsidRDefault="00B2183F" w:rsidP="00E864CA">
      <w:pPr>
        <w:pStyle w:val="1aParNorm"/>
        <w:numPr>
          <w:ilvl w:val="0"/>
          <w:numId w:val="21"/>
        </w:numPr>
      </w:pPr>
      <w:bookmarkStart w:id="5" w:name="S5E38"/>
      <w:bookmarkStart w:id="6" w:name="PartC"/>
      <w:bookmarkStart w:id="7" w:name="PartD"/>
      <w:bookmarkEnd w:id="4"/>
      <w:bookmarkEnd w:id="5"/>
      <w:bookmarkEnd w:id="6"/>
      <w:bookmarkEnd w:id="7"/>
      <w:r>
        <w:t>The statistics in the table below indicate the effectiveness of the department’s measures for responding to allegations of financial misconduct, fraud and other improper conduct in SCM.</w:t>
      </w:r>
    </w:p>
    <w:tbl>
      <w:tblPr>
        <w:tblW w:w="96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9"/>
        <w:gridCol w:w="1840"/>
        <w:gridCol w:w="1840"/>
      </w:tblGrid>
      <w:tr w:rsidR="00B2183F" w:rsidTr="00FC41F1">
        <w:trPr>
          <w:trHeight w:val="300"/>
        </w:trPr>
        <w:tc>
          <w:tcPr>
            <w:tcW w:w="596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B2183F" w:rsidRDefault="00B2183F" w:rsidP="00FC41F1">
            <w:pPr>
              <w:spacing w:after="200" w:line="276" w:lineRule="auto"/>
              <w:rPr>
                <w:rFonts w:asciiTheme="minorHAnsi" w:eastAsiaTheme="minorHAnsi" w:hAnsiTheme="minorHAnsi" w:cstheme="minorBidi"/>
                <w:szCs w:val="22"/>
              </w:rPr>
            </w:pPr>
          </w:p>
        </w:tc>
        <w:tc>
          <w:tcPr>
            <w:tcW w:w="18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B2183F" w:rsidRDefault="00B2183F" w:rsidP="00FC41F1">
            <w:pPr>
              <w:spacing w:line="276" w:lineRule="auto"/>
              <w:outlineLvl w:val="0"/>
              <w:rPr>
                <w:rFonts w:cs="Arial"/>
                <w:b/>
                <w:bCs/>
                <w:color w:val="000000"/>
                <w:sz w:val="18"/>
                <w:szCs w:val="18"/>
              </w:rPr>
            </w:pPr>
            <w:bookmarkStart w:id="8" w:name="_Toc447106624"/>
            <w:r>
              <w:rPr>
                <w:rFonts w:cs="Arial"/>
                <w:b/>
                <w:bCs/>
                <w:color w:val="000000"/>
                <w:sz w:val="18"/>
                <w:szCs w:val="18"/>
              </w:rPr>
              <w:t>Allegations reported in the prior year</w:t>
            </w:r>
            <w:bookmarkEnd w:id="8"/>
          </w:p>
        </w:tc>
        <w:tc>
          <w:tcPr>
            <w:tcW w:w="18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B2183F" w:rsidRDefault="00B2183F" w:rsidP="00FC41F1">
            <w:pPr>
              <w:spacing w:line="276" w:lineRule="auto"/>
              <w:jc w:val="center"/>
              <w:outlineLvl w:val="0"/>
              <w:rPr>
                <w:rFonts w:cs="Arial"/>
                <w:b/>
                <w:bCs/>
                <w:color w:val="000000"/>
                <w:sz w:val="18"/>
                <w:szCs w:val="18"/>
              </w:rPr>
            </w:pPr>
            <w:bookmarkStart w:id="9" w:name="_Toc447106625"/>
            <w:r>
              <w:rPr>
                <w:rFonts w:cs="Arial"/>
                <w:b/>
                <w:bCs/>
                <w:color w:val="000000"/>
                <w:sz w:val="18"/>
                <w:szCs w:val="18"/>
              </w:rPr>
              <w:t>Allegations reported in the current year</w:t>
            </w:r>
            <w:bookmarkEnd w:id="9"/>
          </w:p>
        </w:tc>
      </w:tr>
      <w:tr w:rsidR="00186D6F" w:rsidTr="00FC41F1">
        <w:trPr>
          <w:trHeight w:val="346"/>
        </w:trPr>
        <w:tc>
          <w:tcPr>
            <w:tcW w:w="5969"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sz w:val="18"/>
                <w:szCs w:val="18"/>
              </w:rPr>
            </w:pPr>
            <w:bookmarkStart w:id="10" w:name="_Toc447106626"/>
            <w:r>
              <w:rPr>
                <w:rFonts w:cs="Arial"/>
                <w:sz w:val="18"/>
                <w:szCs w:val="18"/>
              </w:rPr>
              <w:t>Number of cases of fraud/corruption reported through the auditee's internal mechanism</w:t>
            </w:r>
            <w:bookmarkEnd w:id="10"/>
          </w:p>
        </w:tc>
        <w:tc>
          <w:tcPr>
            <w:tcW w:w="1840"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color w:val="000000"/>
                <w:sz w:val="18"/>
                <w:szCs w:val="18"/>
              </w:rPr>
            </w:pPr>
            <w:r>
              <w:rPr>
                <w:rFonts w:cs="Arial"/>
                <w:color w:val="000000"/>
                <w:sz w:val="18"/>
                <w:szCs w:val="18"/>
              </w:rPr>
              <w:t>41</w:t>
            </w:r>
          </w:p>
        </w:tc>
        <w:tc>
          <w:tcPr>
            <w:tcW w:w="1840" w:type="dxa"/>
            <w:tcBorders>
              <w:top w:val="single" w:sz="4" w:space="0" w:color="auto"/>
              <w:left w:val="single" w:sz="4" w:space="0" w:color="auto"/>
              <w:bottom w:val="single" w:sz="4" w:space="0" w:color="auto"/>
              <w:right w:val="single" w:sz="4" w:space="0" w:color="auto"/>
            </w:tcBorders>
            <w:hideMark/>
          </w:tcPr>
          <w:p w:rsidR="00186D6F" w:rsidRPr="00C731D9" w:rsidRDefault="00186D6F" w:rsidP="00FC41F1">
            <w:pPr>
              <w:spacing w:line="276" w:lineRule="auto"/>
              <w:outlineLvl w:val="0"/>
              <w:rPr>
                <w:rFonts w:cs="Arial"/>
                <w:color w:val="000000"/>
                <w:sz w:val="18"/>
                <w:szCs w:val="18"/>
              </w:rPr>
            </w:pPr>
            <w:r w:rsidRPr="00594A99">
              <w:rPr>
                <w:rFonts w:cs="Arial"/>
                <w:color w:val="000000"/>
                <w:sz w:val="18"/>
                <w:szCs w:val="18"/>
              </w:rPr>
              <w:t>21</w:t>
            </w:r>
          </w:p>
        </w:tc>
      </w:tr>
      <w:tr w:rsidR="00186D6F" w:rsidTr="00FC41F1">
        <w:trPr>
          <w:trHeight w:val="58"/>
        </w:trPr>
        <w:tc>
          <w:tcPr>
            <w:tcW w:w="5969"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sz w:val="18"/>
                <w:szCs w:val="18"/>
              </w:rPr>
            </w:pPr>
            <w:bookmarkStart w:id="11" w:name="_Toc447106627"/>
            <w:r>
              <w:rPr>
                <w:rFonts w:cs="Arial"/>
                <w:sz w:val="18"/>
                <w:szCs w:val="18"/>
              </w:rPr>
              <w:t>Number of cases investigated (in relation to number of cases reported)</w:t>
            </w:r>
            <w:bookmarkEnd w:id="11"/>
          </w:p>
        </w:tc>
        <w:tc>
          <w:tcPr>
            <w:tcW w:w="1840"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color w:val="000000"/>
                <w:sz w:val="18"/>
                <w:szCs w:val="18"/>
              </w:rPr>
            </w:pPr>
            <w:r>
              <w:rPr>
                <w:rFonts w:cs="Arial"/>
                <w:color w:val="000000"/>
                <w:sz w:val="18"/>
                <w:szCs w:val="18"/>
              </w:rPr>
              <w:t>28</w:t>
            </w:r>
          </w:p>
        </w:tc>
        <w:tc>
          <w:tcPr>
            <w:tcW w:w="1840" w:type="dxa"/>
            <w:tcBorders>
              <w:top w:val="single" w:sz="4" w:space="0" w:color="auto"/>
              <w:left w:val="single" w:sz="4" w:space="0" w:color="auto"/>
              <w:bottom w:val="single" w:sz="4" w:space="0" w:color="auto"/>
              <w:right w:val="single" w:sz="4" w:space="0" w:color="auto"/>
            </w:tcBorders>
            <w:hideMark/>
          </w:tcPr>
          <w:p w:rsidR="00186D6F" w:rsidRPr="00C731D9" w:rsidRDefault="00186D6F" w:rsidP="00FC41F1">
            <w:pPr>
              <w:spacing w:line="276" w:lineRule="auto"/>
              <w:outlineLvl w:val="0"/>
              <w:rPr>
                <w:rFonts w:cs="Arial"/>
                <w:color w:val="000000"/>
                <w:sz w:val="18"/>
                <w:szCs w:val="18"/>
              </w:rPr>
            </w:pPr>
            <w:r w:rsidRPr="00594A99">
              <w:rPr>
                <w:rFonts w:cs="Arial"/>
                <w:color w:val="000000"/>
                <w:sz w:val="18"/>
                <w:szCs w:val="18"/>
              </w:rPr>
              <w:t>14</w:t>
            </w:r>
          </w:p>
        </w:tc>
      </w:tr>
      <w:tr w:rsidR="00186D6F" w:rsidTr="00FC41F1">
        <w:trPr>
          <w:trHeight w:val="315"/>
        </w:trPr>
        <w:tc>
          <w:tcPr>
            <w:tcW w:w="5969"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sz w:val="18"/>
                <w:szCs w:val="18"/>
              </w:rPr>
            </w:pPr>
            <w:bookmarkStart w:id="12" w:name="_Toc447106628"/>
            <w:r>
              <w:rPr>
                <w:rFonts w:cs="Arial"/>
                <w:sz w:val="18"/>
                <w:szCs w:val="18"/>
              </w:rPr>
              <w:t>Number of cases not yet investigated (in relation to number of cases reported.)</w:t>
            </w:r>
            <w:bookmarkEnd w:id="12"/>
          </w:p>
        </w:tc>
        <w:tc>
          <w:tcPr>
            <w:tcW w:w="1840"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color w:val="000000"/>
                <w:sz w:val="18"/>
                <w:szCs w:val="18"/>
              </w:rPr>
            </w:pPr>
            <w:r>
              <w:rPr>
                <w:rFonts w:cs="Arial"/>
                <w:color w:val="000000"/>
                <w:sz w:val="18"/>
                <w:szCs w:val="18"/>
              </w:rPr>
              <w:t>0</w:t>
            </w:r>
          </w:p>
        </w:tc>
        <w:tc>
          <w:tcPr>
            <w:tcW w:w="1840" w:type="dxa"/>
            <w:tcBorders>
              <w:top w:val="single" w:sz="4" w:space="0" w:color="auto"/>
              <w:left w:val="single" w:sz="4" w:space="0" w:color="auto"/>
              <w:bottom w:val="single" w:sz="4" w:space="0" w:color="auto"/>
              <w:right w:val="single" w:sz="4" w:space="0" w:color="auto"/>
            </w:tcBorders>
            <w:hideMark/>
          </w:tcPr>
          <w:p w:rsidR="00186D6F" w:rsidRPr="00C731D9" w:rsidRDefault="00186D6F" w:rsidP="00FC41F1">
            <w:pPr>
              <w:spacing w:line="276" w:lineRule="auto"/>
              <w:outlineLvl w:val="0"/>
              <w:rPr>
                <w:rFonts w:cs="Arial"/>
                <w:color w:val="000000"/>
                <w:sz w:val="18"/>
                <w:szCs w:val="18"/>
              </w:rPr>
            </w:pPr>
            <w:r>
              <w:rPr>
                <w:rFonts w:cs="Arial"/>
                <w:color w:val="000000"/>
                <w:sz w:val="18"/>
                <w:szCs w:val="18"/>
              </w:rPr>
              <w:t>0</w:t>
            </w:r>
          </w:p>
        </w:tc>
      </w:tr>
      <w:tr w:rsidR="00186D6F" w:rsidTr="00FC41F1">
        <w:trPr>
          <w:trHeight w:val="109"/>
        </w:trPr>
        <w:tc>
          <w:tcPr>
            <w:tcW w:w="5969"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sz w:val="18"/>
                <w:szCs w:val="18"/>
              </w:rPr>
            </w:pPr>
            <w:bookmarkStart w:id="13" w:name="_Toc447106629"/>
            <w:r>
              <w:rPr>
                <w:rFonts w:cs="Arial"/>
                <w:sz w:val="18"/>
                <w:szCs w:val="18"/>
              </w:rPr>
              <w:t>Number of investigations finalised i.e. report issued</w:t>
            </w:r>
            <w:bookmarkEnd w:id="13"/>
          </w:p>
        </w:tc>
        <w:tc>
          <w:tcPr>
            <w:tcW w:w="1840"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color w:val="000000"/>
                <w:sz w:val="18"/>
                <w:szCs w:val="18"/>
              </w:rPr>
            </w:pPr>
            <w:r>
              <w:rPr>
                <w:rFonts w:cs="Arial"/>
                <w:color w:val="000000"/>
                <w:sz w:val="18"/>
                <w:szCs w:val="18"/>
              </w:rPr>
              <w:t>6</w:t>
            </w:r>
          </w:p>
        </w:tc>
        <w:tc>
          <w:tcPr>
            <w:tcW w:w="1840" w:type="dxa"/>
            <w:tcBorders>
              <w:top w:val="single" w:sz="4" w:space="0" w:color="auto"/>
              <w:left w:val="single" w:sz="4" w:space="0" w:color="auto"/>
              <w:bottom w:val="single" w:sz="4" w:space="0" w:color="auto"/>
              <w:right w:val="single" w:sz="4" w:space="0" w:color="auto"/>
            </w:tcBorders>
            <w:hideMark/>
          </w:tcPr>
          <w:p w:rsidR="00186D6F" w:rsidRPr="00C731D9" w:rsidRDefault="00186D6F" w:rsidP="00FC41F1">
            <w:pPr>
              <w:spacing w:line="276" w:lineRule="auto"/>
              <w:outlineLvl w:val="0"/>
              <w:rPr>
                <w:rFonts w:cs="Arial"/>
                <w:color w:val="000000"/>
                <w:sz w:val="18"/>
                <w:szCs w:val="18"/>
              </w:rPr>
            </w:pPr>
            <w:r w:rsidRPr="00594A99">
              <w:rPr>
                <w:rFonts w:cs="Arial"/>
                <w:color w:val="000000"/>
                <w:sz w:val="18"/>
                <w:szCs w:val="18"/>
              </w:rPr>
              <w:t>7</w:t>
            </w:r>
          </w:p>
        </w:tc>
      </w:tr>
      <w:tr w:rsidR="00186D6F" w:rsidTr="00FC41F1">
        <w:trPr>
          <w:trHeight w:val="297"/>
        </w:trPr>
        <w:tc>
          <w:tcPr>
            <w:tcW w:w="5969"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sz w:val="18"/>
                <w:szCs w:val="18"/>
              </w:rPr>
            </w:pPr>
            <w:bookmarkStart w:id="14" w:name="_Toc447106630"/>
            <w:r>
              <w:rPr>
                <w:rFonts w:cs="Arial"/>
                <w:sz w:val="18"/>
                <w:szCs w:val="18"/>
              </w:rPr>
              <w:t>Number of cases that resulted in disciplinary actions, civil recoveries or criminal charges being laid</w:t>
            </w:r>
            <w:bookmarkEnd w:id="14"/>
          </w:p>
        </w:tc>
        <w:tc>
          <w:tcPr>
            <w:tcW w:w="1840"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color w:val="000000"/>
                <w:sz w:val="18"/>
                <w:szCs w:val="18"/>
              </w:rPr>
            </w:pPr>
            <w:r>
              <w:rPr>
                <w:rFonts w:cs="Arial"/>
                <w:color w:val="000000"/>
                <w:sz w:val="18"/>
                <w:szCs w:val="18"/>
              </w:rPr>
              <w:t>0</w:t>
            </w:r>
          </w:p>
        </w:tc>
        <w:tc>
          <w:tcPr>
            <w:tcW w:w="1840" w:type="dxa"/>
            <w:tcBorders>
              <w:top w:val="single" w:sz="4" w:space="0" w:color="auto"/>
              <w:left w:val="single" w:sz="4" w:space="0" w:color="auto"/>
              <w:bottom w:val="single" w:sz="4" w:space="0" w:color="auto"/>
              <w:right w:val="single" w:sz="4" w:space="0" w:color="auto"/>
            </w:tcBorders>
            <w:hideMark/>
          </w:tcPr>
          <w:p w:rsidR="00186D6F" w:rsidRPr="00C731D9" w:rsidRDefault="00186D6F" w:rsidP="00FC41F1">
            <w:pPr>
              <w:spacing w:line="276" w:lineRule="auto"/>
              <w:outlineLvl w:val="0"/>
              <w:rPr>
                <w:rFonts w:cs="Arial"/>
                <w:color w:val="000000"/>
                <w:sz w:val="18"/>
                <w:szCs w:val="18"/>
              </w:rPr>
            </w:pPr>
            <w:r w:rsidRPr="00594A99">
              <w:rPr>
                <w:rFonts w:cs="Arial"/>
                <w:color w:val="000000"/>
                <w:sz w:val="18"/>
                <w:szCs w:val="18"/>
              </w:rPr>
              <w:t>17</w:t>
            </w:r>
          </w:p>
        </w:tc>
      </w:tr>
      <w:tr w:rsidR="00186D6F" w:rsidTr="00FC41F1">
        <w:trPr>
          <w:trHeight w:val="516"/>
        </w:trPr>
        <w:tc>
          <w:tcPr>
            <w:tcW w:w="5969"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sz w:val="18"/>
                <w:szCs w:val="18"/>
              </w:rPr>
            </w:pPr>
            <w:bookmarkStart w:id="15" w:name="_Toc447106631"/>
            <w:r>
              <w:rPr>
                <w:rFonts w:cs="Arial"/>
                <w:sz w:val="18"/>
                <w:szCs w:val="18"/>
              </w:rPr>
              <w:t>Number of cases that have been referred to the law enforcement/investigation agencies</w:t>
            </w:r>
            <w:r>
              <w:rPr>
                <w:rFonts w:cs="Arial"/>
                <w:sz w:val="18"/>
                <w:szCs w:val="18"/>
              </w:rPr>
              <w:br/>
            </w:r>
            <w:r>
              <w:rPr>
                <w:rFonts w:cs="Arial"/>
                <w:i/>
                <w:iCs/>
                <w:sz w:val="18"/>
                <w:szCs w:val="18"/>
              </w:rPr>
              <w:t>e.g. the SAPS, the Public Protector, the Competition Commission, or the SIU</w:t>
            </w:r>
            <w:bookmarkEnd w:id="15"/>
          </w:p>
        </w:tc>
        <w:tc>
          <w:tcPr>
            <w:tcW w:w="1840" w:type="dxa"/>
            <w:tcBorders>
              <w:top w:val="single" w:sz="4" w:space="0" w:color="auto"/>
              <w:left w:val="single" w:sz="4" w:space="0" w:color="auto"/>
              <w:bottom w:val="single" w:sz="4" w:space="0" w:color="auto"/>
              <w:right w:val="single" w:sz="4" w:space="0" w:color="auto"/>
            </w:tcBorders>
            <w:hideMark/>
          </w:tcPr>
          <w:p w:rsidR="00186D6F" w:rsidRDefault="00186D6F" w:rsidP="00FC41F1">
            <w:pPr>
              <w:spacing w:line="276" w:lineRule="auto"/>
              <w:outlineLvl w:val="0"/>
              <w:rPr>
                <w:rFonts w:cs="Arial"/>
                <w:color w:val="000000"/>
                <w:sz w:val="18"/>
                <w:szCs w:val="18"/>
              </w:rPr>
            </w:pPr>
            <w:r>
              <w:rPr>
                <w:rFonts w:cs="Arial"/>
                <w:color w:val="000000"/>
                <w:sz w:val="18"/>
                <w:szCs w:val="18"/>
              </w:rPr>
              <w:t>13</w:t>
            </w:r>
          </w:p>
        </w:tc>
        <w:tc>
          <w:tcPr>
            <w:tcW w:w="1840" w:type="dxa"/>
            <w:tcBorders>
              <w:top w:val="single" w:sz="4" w:space="0" w:color="auto"/>
              <w:left w:val="single" w:sz="4" w:space="0" w:color="auto"/>
              <w:bottom w:val="single" w:sz="4" w:space="0" w:color="auto"/>
              <w:right w:val="single" w:sz="4" w:space="0" w:color="auto"/>
            </w:tcBorders>
            <w:hideMark/>
          </w:tcPr>
          <w:p w:rsidR="00186D6F" w:rsidRPr="00C731D9" w:rsidRDefault="00186D6F" w:rsidP="00FC41F1">
            <w:pPr>
              <w:spacing w:line="276" w:lineRule="auto"/>
              <w:outlineLvl w:val="0"/>
              <w:rPr>
                <w:rFonts w:cs="Arial"/>
                <w:color w:val="000000"/>
                <w:sz w:val="18"/>
                <w:szCs w:val="18"/>
              </w:rPr>
            </w:pPr>
            <w:r w:rsidRPr="00594A99">
              <w:rPr>
                <w:rFonts w:cs="Arial"/>
                <w:color w:val="000000"/>
                <w:sz w:val="18"/>
                <w:szCs w:val="18"/>
              </w:rPr>
              <w:t>2</w:t>
            </w:r>
          </w:p>
        </w:tc>
      </w:tr>
    </w:tbl>
    <w:p w:rsidR="00B2183F" w:rsidRDefault="00B2183F" w:rsidP="006D0179">
      <w:pPr>
        <w:pStyle w:val="Numbernormal"/>
        <w:spacing w:after="120"/>
        <w:rPr>
          <w:rFonts w:eastAsia="MS Mincho"/>
          <w:lang w:eastAsia="en-ZA"/>
        </w:rPr>
      </w:pPr>
    </w:p>
    <w:p w:rsidR="006D0179" w:rsidRDefault="006D0179" w:rsidP="006D0179">
      <w:pPr>
        <w:rPr>
          <w:rFonts w:cs="Arial"/>
        </w:rPr>
      </w:pPr>
    </w:p>
    <w:p w:rsidR="006D0179" w:rsidRDefault="006D0179" w:rsidP="006D0179">
      <w:pPr>
        <w:rPr>
          <w:rFonts w:cs="Arial"/>
        </w:rPr>
      </w:pPr>
    </w:p>
    <w:p w:rsidR="00537F59" w:rsidRDefault="00537F59" w:rsidP="006D0179">
      <w:pPr>
        <w:rPr>
          <w:rFonts w:cs="Arial"/>
        </w:rPr>
      </w:pPr>
    </w:p>
    <w:p w:rsidR="00537F59" w:rsidRDefault="00537F59" w:rsidP="006D0179">
      <w:pPr>
        <w:rPr>
          <w:rFonts w:cs="Arial"/>
        </w:rPr>
      </w:pPr>
    </w:p>
    <w:p w:rsidR="00537F59" w:rsidRDefault="00537F59" w:rsidP="006D0179">
      <w:pPr>
        <w:rPr>
          <w:rFonts w:cs="Arial"/>
        </w:rPr>
      </w:pPr>
    </w:p>
    <w:p w:rsidR="009B33BD" w:rsidRDefault="009B33BD" w:rsidP="006D0179">
      <w:pPr>
        <w:rPr>
          <w:rFonts w:cs="Arial"/>
        </w:rPr>
      </w:pPr>
    </w:p>
    <w:p w:rsidR="009B33BD" w:rsidRDefault="009B33BD" w:rsidP="006D0179">
      <w:pPr>
        <w:rPr>
          <w:rFonts w:cs="Arial"/>
        </w:rPr>
      </w:pPr>
    </w:p>
    <w:p w:rsidR="009B33BD" w:rsidRDefault="009B33BD" w:rsidP="006D0179">
      <w:pPr>
        <w:rPr>
          <w:rFonts w:cs="Arial"/>
        </w:rPr>
      </w:pPr>
    </w:p>
    <w:p w:rsidR="009B33BD" w:rsidRDefault="009B33BD" w:rsidP="006D0179">
      <w:pPr>
        <w:rPr>
          <w:rFonts w:cs="Arial"/>
        </w:rPr>
      </w:pPr>
    </w:p>
    <w:p w:rsidR="002149AC" w:rsidRDefault="002149AC" w:rsidP="006D0179">
      <w:pPr>
        <w:rPr>
          <w:rFonts w:cs="Arial"/>
        </w:rPr>
      </w:pPr>
    </w:p>
    <w:p w:rsidR="002149AC" w:rsidRDefault="002149AC" w:rsidP="006D0179">
      <w:pPr>
        <w:rPr>
          <w:rFonts w:cs="Arial"/>
        </w:rPr>
      </w:pPr>
    </w:p>
    <w:p w:rsidR="002149AC" w:rsidRDefault="002149AC" w:rsidP="006D0179">
      <w:pPr>
        <w:rPr>
          <w:rFonts w:cs="Arial"/>
        </w:rPr>
      </w:pPr>
    </w:p>
    <w:p w:rsidR="002149AC" w:rsidRDefault="002149AC" w:rsidP="006D0179">
      <w:pPr>
        <w:rPr>
          <w:rFonts w:cs="Arial"/>
        </w:rPr>
      </w:pPr>
    </w:p>
    <w:p w:rsidR="002149AC" w:rsidRDefault="002149AC" w:rsidP="006D0179">
      <w:pPr>
        <w:rPr>
          <w:rFonts w:cs="Arial"/>
        </w:rPr>
      </w:pPr>
    </w:p>
    <w:p w:rsidR="002149AC" w:rsidRDefault="002149AC" w:rsidP="006D0179">
      <w:pPr>
        <w:rPr>
          <w:rFonts w:cs="Arial"/>
        </w:rPr>
      </w:pPr>
    </w:p>
    <w:p w:rsidR="002149AC" w:rsidRDefault="002149AC" w:rsidP="006D0179">
      <w:pPr>
        <w:rPr>
          <w:rFonts w:cs="Arial"/>
        </w:rPr>
      </w:pPr>
    </w:p>
    <w:p w:rsidR="002149AC" w:rsidRDefault="002149AC" w:rsidP="006D0179">
      <w:pPr>
        <w:rPr>
          <w:rFonts w:cs="Arial"/>
        </w:rPr>
      </w:pPr>
    </w:p>
    <w:p w:rsidR="009B33BD" w:rsidRDefault="009B33BD" w:rsidP="006D0179">
      <w:pPr>
        <w:rPr>
          <w:rFonts w:cs="Arial"/>
        </w:rPr>
      </w:pPr>
    </w:p>
    <w:p w:rsidR="00CB320B" w:rsidRDefault="00CB320B" w:rsidP="006D0179">
      <w:pPr>
        <w:rPr>
          <w:rFonts w:cs="Arial"/>
        </w:rPr>
      </w:pPr>
    </w:p>
    <w:p w:rsidR="00CB320B" w:rsidRDefault="00CB320B" w:rsidP="006D0179">
      <w:pPr>
        <w:rPr>
          <w:rFonts w:cs="Arial"/>
        </w:rPr>
      </w:pPr>
    </w:p>
    <w:p w:rsidR="00CB320B" w:rsidRDefault="00CB320B" w:rsidP="006D0179">
      <w:pPr>
        <w:rPr>
          <w:rFonts w:cs="Arial"/>
        </w:rPr>
      </w:pPr>
    </w:p>
    <w:p w:rsidR="009B33BD" w:rsidRDefault="009B33BD" w:rsidP="006D0179">
      <w:pPr>
        <w:rPr>
          <w:rFonts w:cs="Arial"/>
        </w:rPr>
      </w:pPr>
    </w:p>
    <w:p w:rsidR="00537F59" w:rsidRDefault="00537F59" w:rsidP="006D0179">
      <w:pPr>
        <w:rPr>
          <w:rFonts w:cs="Arial"/>
        </w:rPr>
      </w:pPr>
    </w:p>
    <w:p w:rsidR="006D0179" w:rsidRPr="00AF52A1" w:rsidRDefault="006D0179" w:rsidP="006D0179">
      <w:pPr>
        <w:pBdr>
          <w:top w:val="single" w:sz="4" w:space="1" w:color="auto"/>
          <w:left w:val="single" w:sz="4" w:space="4" w:color="auto"/>
          <w:bottom w:val="single" w:sz="4" w:space="1" w:color="auto"/>
          <w:right w:val="single" w:sz="4" w:space="4" w:color="auto"/>
        </w:pBdr>
        <w:shd w:val="clear" w:color="auto" w:fill="D9D9D9"/>
        <w:spacing w:after="240"/>
        <w:rPr>
          <w:rFonts w:eastAsia="MS Mincho" w:cs="Arial"/>
          <w:lang w:eastAsia="en-ZA"/>
        </w:rPr>
      </w:pPr>
      <w:r w:rsidRPr="00AF52A1">
        <w:rPr>
          <w:rFonts w:cs="Arial"/>
          <w:b/>
          <w:bCs/>
          <w:sz w:val="26"/>
          <w:szCs w:val="26"/>
        </w:rPr>
        <w:lastRenderedPageBreak/>
        <w:t>SECTION 6:</w:t>
      </w:r>
      <w:r w:rsidRPr="00AF52A1">
        <w:rPr>
          <w:rFonts w:eastAsia="MS Mincho" w:cs="Arial"/>
          <w:b/>
          <w:szCs w:val="22"/>
        </w:rPr>
        <w:t xml:space="preserve"> </w:t>
      </w:r>
      <w:r w:rsidRPr="00AF52A1">
        <w:rPr>
          <w:rFonts w:cs="Arial"/>
          <w:b/>
          <w:bCs/>
          <w:sz w:val="26"/>
          <w:szCs w:val="26"/>
        </w:rPr>
        <w:t>STATUS OF IMPLEMENTATION OF COMMITMENTS AND RECOMMENDATIONS</w:t>
      </w:r>
    </w:p>
    <w:p w:rsidR="000540D9" w:rsidRDefault="000540D9" w:rsidP="00CE4F78">
      <w:pPr>
        <w:rPr>
          <w:rFonts w:eastAsia="MS Mincho" w:cs="Arial"/>
          <w:b/>
          <w:szCs w:val="22"/>
          <w:lang w:eastAsia="en-US"/>
        </w:rPr>
      </w:pPr>
    </w:p>
    <w:p w:rsidR="006D0179" w:rsidRDefault="006D0179" w:rsidP="006D0179">
      <w:pPr>
        <w:keepNext/>
        <w:keepLines/>
        <w:outlineLvl w:val="2"/>
      </w:pPr>
      <w:r w:rsidRPr="00B7597D">
        <w:rPr>
          <w:bCs/>
          <w:color w:val="4F81BD"/>
          <w:sz w:val="24"/>
          <w:szCs w:val="22"/>
        </w:rPr>
        <w:t xml:space="preserve">Status of implementing commitments and recommendations </w:t>
      </w:r>
    </w:p>
    <w:p w:rsidR="006D0179" w:rsidRPr="00B7597D" w:rsidRDefault="006D0179" w:rsidP="006D0179">
      <w:pPr>
        <w:keepNext/>
        <w:keepLines/>
        <w:outlineLvl w:val="2"/>
        <w:rPr>
          <w:bCs/>
          <w:color w:val="4F81BD"/>
          <w:sz w:val="24"/>
          <w:szCs w:val="22"/>
        </w:rPr>
      </w:pPr>
    </w:p>
    <w:p w:rsidR="006D0179" w:rsidRPr="00B41E46" w:rsidRDefault="006D0179" w:rsidP="00E864CA">
      <w:pPr>
        <w:pStyle w:val="ListParagraph"/>
        <w:numPr>
          <w:ilvl w:val="0"/>
          <w:numId w:val="21"/>
        </w:numPr>
        <w:shd w:val="clear" w:color="auto" w:fill="FFFFFF"/>
        <w:spacing w:after="120"/>
        <w:rPr>
          <w:rFonts w:cs="Arial"/>
          <w:szCs w:val="22"/>
          <w:lang w:eastAsia="en-US"/>
        </w:rPr>
      </w:pPr>
      <w:r w:rsidRPr="00B41E46">
        <w:rPr>
          <w:rFonts w:cs="Arial"/>
          <w:szCs w:val="22"/>
        </w:rPr>
        <w:t xml:space="preserve">Below is our assessment of the progress in implementing the commitments made by senior management, the accounting officer and the audit committee to address prior and current year audit </w:t>
      </w:r>
      <w:proofErr w:type="gramStart"/>
      <w:r w:rsidRPr="00B41E46">
        <w:rPr>
          <w:rFonts w:cs="Arial"/>
          <w:szCs w:val="22"/>
        </w:rPr>
        <w:t>findings.</w:t>
      </w:r>
      <w:proofErr w:type="gramEnd"/>
      <w:r w:rsidRPr="00B41E46">
        <w:rPr>
          <w:rFonts w:cs="Arial"/>
          <w:szCs w:val="22"/>
          <w:lang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847"/>
        <w:gridCol w:w="1585"/>
        <w:gridCol w:w="1476"/>
        <w:gridCol w:w="2137"/>
      </w:tblGrid>
      <w:tr w:rsidR="006D0179" w:rsidRPr="00FC1A52" w:rsidTr="00FC41F1">
        <w:trPr>
          <w:tblHeader/>
        </w:trPr>
        <w:tc>
          <w:tcPr>
            <w:tcW w:w="701" w:type="dxa"/>
            <w:shd w:val="clear" w:color="auto" w:fill="D9D9D9"/>
          </w:tcPr>
          <w:p w:rsidR="006D0179" w:rsidRPr="00FC1A52" w:rsidRDefault="006D0179" w:rsidP="00FC41F1">
            <w:pPr>
              <w:tabs>
                <w:tab w:val="center" w:pos="4320"/>
                <w:tab w:val="right" w:pos="8640"/>
              </w:tabs>
              <w:jc w:val="center"/>
              <w:rPr>
                <w:rFonts w:cs="Arial"/>
                <w:b/>
                <w:szCs w:val="22"/>
                <w:lang w:eastAsia="en-US"/>
              </w:rPr>
            </w:pPr>
            <w:r w:rsidRPr="00FC1A52">
              <w:rPr>
                <w:rFonts w:cs="Arial"/>
                <w:b/>
                <w:szCs w:val="22"/>
                <w:lang w:eastAsia="en-US"/>
              </w:rPr>
              <w:t>No.</w:t>
            </w:r>
          </w:p>
        </w:tc>
        <w:tc>
          <w:tcPr>
            <w:tcW w:w="3847" w:type="dxa"/>
            <w:shd w:val="clear" w:color="auto" w:fill="D9D9D9"/>
          </w:tcPr>
          <w:p w:rsidR="006D0179" w:rsidRPr="00FC1A52" w:rsidRDefault="006D0179" w:rsidP="00FC41F1">
            <w:pPr>
              <w:tabs>
                <w:tab w:val="center" w:pos="4320"/>
                <w:tab w:val="right" w:pos="8640"/>
              </w:tabs>
              <w:jc w:val="center"/>
              <w:rPr>
                <w:rFonts w:cs="Arial"/>
                <w:b/>
                <w:szCs w:val="22"/>
                <w:lang w:eastAsia="en-US"/>
              </w:rPr>
            </w:pPr>
            <w:r w:rsidRPr="00FC1A52">
              <w:rPr>
                <w:rFonts w:cs="Arial"/>
                <w:b/>
                <w:szCs w:val="22"/>
                <w:lang w:eastAsia="en-US"/>
              </w:rPr>
              <w:t>Commitment</w:t>
            </w:r>
          </w:p>
        </w:tc>
        <w:tc>
          <w:tcPr>
            <w:tcW w:w="1585" w:type="dxa"/>
            <w:shd w:val="clear" w:color="auto" w:fill="D9D9D9"/>
          </w:tcPr>
          <w:p w:rsidR="006D0179" w:rsidRPr="00FC1A52" w:rsidRDefault="006D0179" w:rsidP="00FC41F1">
            <w:pPr>
              <w:tabs>
                <w:tab w:val="center" w:pos="4320"/>
                <w:tab w:val="right" w:pos="8640"/>
              </w:tabs>
              <w:jc w:val="center"/>
              <w:rPr>
                <w:rFonts w:cs="Arial"/>
                <w:b/>
                <w:szCs w:val="22"/>
                <w:lang w:eastAsia="en-US"/>
              </w:rPr>
            </w:pPr>
            <w:r w:rsidRPr="00FC1A52">
              <w:rPr>
                <w:rFonts w:cs="Arial"/>
                <w:b/>
                <w:szCs w:val="22"/>
                <w:lang w:eastAsia="en-US"/>
              </w:rPr>
              <w:t>Made by</w:t>
            </w:r>
          </w:p>
        </w:tc>
        <w:tc>
          <w:tcPr>
            <w:tcW w:w="1476" w:type="dxa"/>
            <w:shd w:val="clear" w:color="auto" w:fill="D9D9D9"/>
          </w:tcPr>
          <w:p w:rsidR="006D0179" w:rsidRPr="00FC1A52" w:rsidRDefault="006D0179" w:rsidP="00FC41F1">
            <w:pPr>
              <w:tabs>
                <w:tab w:val="center" w:pos="4320"/>
                <w:tab w:val="right" w:pos="8640"/>
              </w:tabs>
              <w:jc w:val="center"/>
              <w:rPr>
                <w:rFonts w:cs="Arial"/>
                <w:b/>
                <w:szCs w:val="22"/>
                <w:lang w:eastAsia="en-US"/>
              </w:rPr>
            </w:pPr>
            <w:r w:rsidRPr="00FC1A52">
              <w:rPr>
                <w:rFonts w:cs="Arial"/>
                <w:b/>
                <w:szCs w:val="22"/>
                <w:lang w:eastAsia="en-US"/>
              </w:rPr>
              <w:t>Date</w:t>
            </w:r>
          </w:p>
        </w:tc>
        <w:tc>
          <w:tcPr>
            <w:tcW w:w="2137" w:type="dxa"/>
            <w:shd w:val="clear" w:color="auto" w:fill="D9D9D9"/>
          </w:tcPr>
          <w:p w:rsidR="006D0179" w:rsidRPr="00FC1A52" w:rsidRDefault="006D0179" w:rsidP="00FC41F1">
            <w:pPr>
              <w:tabs>
                <w:tab w:val="center" w:pos="4320"/>
                <w:tab w:val="right" w:pos="8640"/>
              </w:tabs>
              <w:jc w:val="center"/>
              <w:rPr>
                <w:rFonts w:cs="Arial"/>
                <w:b/>
                <w:szCs w:val="22"/>
                <w:lang w:eastAsia="en-US"/>
              </w:rPr>
            </w:pPr>
            <w:r w:rsidRPr="00FC1A52">
              <w:rPr>
                <w:rFonts w:cs="Arial"/>
                <w:b/>
                <w:szCs w:val="22"/>
                <w:lang w:eastAsia="en-US"/>
              </w:rPr>
              <w:t>Status</w:t>
            </w:r>
          </w:p>
        </w:tc>
      </w:tr>
      <w:tr w:rsidR="006D0179" w:rsidRPr="00FC1A52" w:rsidTr="00FC41F1">
        <w:tc>
          <w:tcPr>
            <w:tcW w:w="701" w:type="dxa"/>
          </w:tcPr>
          <w:p w:rsidR="006D0179" w:rsidRPr="00B67FAA" w:rsidRDefault="006D0179" w:rsidP="00FC41F1">
            <w:pPr>
              <w:tabs>
                <w:tab w:val="center" w:pos="4320"/>
                <w:tab w:val="right" w:pos="8640"/>
              </w:tabs>
              <w:rPr>
                <w:rFonts w:cs="Arial"/>
                <w:sz w:val="20"/>
                <w:szCs w:val="20"/>
                <w:lang w:eastAsia="en-US"/>
              </w:rPr>
            </w:pPr>
            <w:r w:rsidRPr="00B67FAA">
              <w:rPr>
                <w:rFonts w:cs="Arial"/>
                <w:sz w:val="20"/>
                <w:szCs w:val="20"/>
                <w:lang w:eastAsia="en-US"/>
              </w:rPr>
              <w:t>1</w:t>
            </w:r>
          </w:p>
        </w:tc>
        <w:tc>
          <w:tcPr>
            <w:tcW w:w="3847" w:type="dxa"/>
          </w:tcPr>
          <w:p w:rsidR="006D0179" w:rsidRPr="00B67FAA" w:rsidRDefault="006D0179" w:rsidP="00FC41F1">
            <w:pPr>
              <w:tabs>
                <w:tab w:val="center" w:pos="4320"/>
                <w:tab w:val="right" w:pos="8640"/>
              </w:tabs>
              <w:rPr>
                <w:rFonts w:cs="Arial"/>
                <w:sz w:val="20"/>
                <w:szCs w:val="20"/>
                <w:lang w:eastAsia="en-US"/>
              </w:rPr>
            </w:pPr>
            <w:r w:rsidRPr="00B67FAA">
              <w:rPr>
                <w:rFonts w:eastAsia="Arial Unicode MS" w:cs="Arial"/>
                <w:sz w:val="20"/>
                <w:szCs w:val="20"/>
              </w:rPr>
              <w:t>Review of the Litigation report to ensure compliance with Contingent Assets disclosure note</w:t>
            </w:r>
          </w:p>
        </w:tc>
        <w:tc>
          <w:tcPr>
            <w:tcW w:w="1585" w:type="dxa"/>
          </w:tcPr>
          <w:p w:rsidR="006D0179" w:rsidRPr="00B67FAA" w:rsidRDefault="006D0179" w:rsidP="00FC41F1">
            <w:pPr>
              <w:tabs>
                <w:tab w:val="center" w:pos="4320"/>
                <w:tab w:val="right" w:pos="8640"/>
              </w:tabs>
              <w:rPr>
                <w:rFonts w:cs="Arial"/>
                <w:sz w:val="20"/>
                <w:szCs w:val="20"/>
                <w:lang w:eastAsia="en-US"/>
              </w:rPr>
            </w:pPr>
            <w:r w:rsidRPr="00B67FAA">
              <w:rPr>
                <w:rFonts w:cs="Arial"/>
                <w:sz w:val="20"/>
                <w:szCs w:val="20"/>
                <w:lang w:eastAsia="en-US"/>
              </w:rPr>
              <w:t>DDG: Finance</w:t>
            </w:r>
          </w:p>
        </w:tc>
        <w:tc>
          <w:tcPr>
            <w:tcW w:w="1476" w:type="dxa"/>
          </w:tcPr>
          <w:p w:rsidR="006D0179" w:rsidRPr="00B67FAA" w:rsidRDefault="006D0179" w:rsidP="00FC41F1">
            <w:pPr>
              <w:tabs>
                <w:tab w:val="center" w:pos="4320"/>
                <w:tab w:val="right" w:pos="8640"/>
              </w:tabs>
              <w:rPr>
                <w:rFonts w:cs="Arial"/>
                <w:sz w:val="20"/>
                <w:szCs w:val="20"/>
                <w:lang w:eastAsia="en-US"/>
              </w:rPr>
            </w:pPr>
            <w:r w:rsidRPr="00B67FAA">
              <w:rPr>
                <w:rFonts w:eastAsia="Arial Unicode MS" w:cs="Arial"/>
                <w:sz w:val="20"/>
                <w:szCs w:val="20"/>
              </w:rPr>
              <w:t>31 March 2017</w:t>
            </w:r>
          </w:p>
        </w:tc>
        <w:tc>
          <w:tcPr>
            <w:tcW w:w="2137" w:type="dxa"/>
          </w:tcPr>
          <w:p w:rsidR="006D0179" w:rsidRPr="00B67FAA" w:rsidRDefault="006D0179" w:rsidP="00FC41F1">
            <w:pPr>
              <w:tabs>
                <w:tab w:val="center" w:pos="4320"/>
                <w:tab w:val="right" w:pos="8640"/>
              </w:tabs>
              <w:rPr>
                <w:rFonts w:cs="Arial"/>
                <w:sz w:val="20"/>
                <w:szCs w:val="20"/>
                <w:lang w:eastAsia="en-US"/>
              </w:rPr>
            </w:pPr>
            <w:r w:rsidRPr="00B67FAA">
              <w:rPr>
                <w:rFonts w:eastAsia="Arial Unicode MS" w:cs="Arial"/>
                <w:sz w:val="20"/>
                <w:szCs w:val="20"/>
              </w:rPr>
              <w:t>Implemented, Quarterly monitoring of the litigation report.</w:t>
            </w:r>
          </w:p>
        </w:tc>
      </w:tr>
      <w:tr w:rsidR="006D0179" w:rsidRPr="00FC1A52" w:rsidTr="00FC41F1">
        <w:tc>
          <w:tcPr>
            <w:tcW w:w="701" w:type="dxa"/>
          </w:tcPr>
          <w:p w:rsidR="006D0179" w:rsidRPr="00B67FAA" w:rsidRDefault="006D0179" w:rsidP="00FC41F1">
            <w:pPr>
              <w:tabs>
                <w:tab w:val="center" w:pos="4320"/>
                <w:tab w:val="right" w:pos="8640"/>
              </w:tabs>
              <w:rPr>
                <w:rFonts w:cs="Arial"/>
                <w:sz w:val="20"/>
                <w:szCs w:val="20"/>
                <w:lang w:eastAsia="en-US"/>
              </w:rPr>
            </w:pPr>
            <w:r w:rsidRPr="00B67FAA">
              <w:rPr>
                <w:rFonts w:cs="Arial"/>
                <w:sz w:val="20"/>
                <w:szCs w:val="20"/>
                <w:lang w:eastAsia="en-US"/>
              </w:rPr>
              <w:t>2</w:t>
            </w:r>
          </w:p>
        </w:tc>
        <w:tc>
          <w:tcPr>
            <w:tcW w:w="3847" w:type="dxa"/>
          </w:tcPr>
          <w:p w:rsidR="006D0179" w:rsidRPr="0030158E" w:rsidRDefault="006D0179" w:rsidP="00FC41F1">
            <w:pPr>
              <w:tabs>
                <w:tab w:val="center" w:pos="4320"/>
                <w:tab w:val="right" w:pos="8640"/>
              </w:tabs>
              <w:rPr>
                <w:rFonts w:cs="Arial"/>
                <w:sz w:val="20"/>
                <w:szCs w:val="20"/>
                <w:lang w:eastAsia="en-US"/>
              </w:rPr>
            </w:pPr>
            <w:r w:rsidRPr="0030158E">
              <w:rPr>
                <w:rFonts w:eastAsia="Arial Unicode MS" w:cs="Arial"/>
                <w:sz w:val="20"/>
                <w:szCs w:val="20"/>
              </w:rPr>
              <w:t>Review of the transactions report prior to submission of the inputs for the annual report - Restatement of the corresponding figures</w:t>
            </w:r>
          </w:p>
        </w:tc>
        <w:tc>
          <w:tcPr>
            <w:tcW w:w="1585" w:type="dxa"/>
          </w:tcPr>
          <w:p w:rsidR="006D0179" w:rsidRPr="0030158E" w:rsidRDefault="006D0179" w:rsidP="00FC41F1">
            <w:pPr>
              <w:tabs>
                <w:tab w:val="center" w:pos="4320"/>
                <w:tab w:val="right" w:pos="8640"/>
              </w:tabs>
              <w:rPr>
                <w:rFonts w:cs="Arial"/>
                <w:sz w:val="20"/>
                <w:szCs w:val="20"/>
                <w:lang w:eastAsia="en-US"/>
              </w:rPr>
            </w:pPr>
            <w:r w:rsidRPr="0030158E">
              <w:rPr>
                <w:rFonts w:cs="Arial"/>
                <w:sz w:val="20"/>
                <w:szCs w:val="20"/>
                <w:lang w:eastAsia="en-US"/>
              </w:rPr>
              <w:t>DDG: Finance</w:t>
            </w:r>
          </w:p>
        </w:tc>
        <w:tc>
          <w:tcPr>
            <w:tcW w:w="1476" w:type="dxa"/>
          </w:tcPr>
          <w:p w:rsidR="006D0179" w:rsidRPr="0030158E" w:rsidRDefault="006D0179" w:rsidP="00FC41F1">
            <w:pPr>
              <w:tabs>
                <w:tab w:val="center" w:pos="4320"/>
                <w:tab w:val="right" w:pos="8640"/>
              </w:tabs>
              <w:rPr>
                <w:rFonts w:cs="Arial"/>
                <w:sz w:val="20"/>
                <w:szCs w:val="20"/>
                <w:lang w:eastAsia="en-US"/>
              </w:rPr>
            </w:pPr>
            <w:r w:rsidRPr="0030158E">
              <w:rPr>
                <w:rFonts w:eastAsia="Arial Unicode MS" w:cs="Arial"/>
                <w:sz w:val="20"/>
                <w:szCs w:val="20"/>
              </w:rPr>
              <w:t>31 March 2017</w:t>
            </w:r>
          </w:p>
        </w:tc>
        <w:tc>
          <w:tcPr>
            <w:tcW w:w="2137" w:type="dxa"/>
          </w:tcPr>
          <w:p w:rsidR="006D0179" w:rsidRPr="0030158E" w:rsidRDefault="006D0179" w:rsidP="00FC41F1">
            <w:pPr>
              <w:jc w:val="both"/>
              <w:rPr>
                <w:rFonts w:eastAsia="Arial Unicode MS" w:cs="Arial"/>
                <w:sz w:val="20"/>
                <w:szCs w:val="20"/>
              </w:rPr>
            </w:pPr>
            <w:r w:rsidRPr="0030158E">
              <w:rPr>
                <w:rFonts w:eastAsia="Arial Unicode MS" w:cs="Arial"/>
                <w:sz w:val="20"/>
                <w:szCs w:val="20"/>
              </w:rPr>
              <w:t>Reviews of the transactions is implemented on an ongoing basis</w:t>
            </w:r>
          </w:p>
          <w:p w:rsidR="006D0179" w:rsidRPr="0030158E" w:rsidRDefault="006D0179" w:rsidP="00FC41F1">
            <w:pPr>
              <w:tabs>
                <w:tab w:val="center" w:pos="4320"/>
                <w:tab w:val="right" w:pos="8640"/>
              </w:tabs>
              <w:rPr>
                <w:rFonts w:cs="Arial"/>
                <w:sz w:val="20"/>
                <w:szCs w:val="20"/>
                <w:lang w:eastAsia="en-US"/>
              </w:rPr>
            </w:pPr>
          </w:p>
        </w:tc>
      </w:tr>
      <w:tr w:rsidR="006D0179" w:rsidRPr="00FC1A52" w:rsidTr="00FC41F1">
        <w:tc>
          <w:tcPr>
            <w:tcW w:w="701" w:type="dxa"/>
          </w:tcPr>
          <w:p w:rsidR="006D0179" w:rsidRPr="00B67FAA" w:rsidRDefault="006D0179" w:rsidP="00FC41F1">
            <w:pPr>
              <w:tabs>
                <w:tab w:val="center" w:pos="4320"/>
                <w:tab w:val="right" w:pos="8640"/>
              </w:tabs>
              <w:rPr>
                <w:rFonts w:cs="Arial"/>
                <w:sz w:val="20"/>
                <w:szCs w:val="20"/>
                <w:lang w:eastAsia="en-US"/>
              </w:rPr>
            </w:pPr>
            <w:r>
              <w:rPr>
                <w:rFonts w:cs="Arial"/>
                <w:sz w:val="20"/>
                <w:szCs w:val="20"/>
                <w:lang w:eastAsia="en-US"/>
              </w:rPr>
              <w:t>3</w:t>
            </w:r>
          </w:p>
        </w:tc>
        <w:tc>
          <w:tcPr>
            <w:tcW w:w="3847" w:type="dxa"/>
          </w:tcPr>
          <w:p w:rsidR="006D0179" w:rsidRPr="0030158E" w:rsidRDefault="006D0179" w:rsidP="00FC41F1">
            <w:pPr>
              <w:rPr>
                <w:rFonts w:cs="Arial"/>
                <w:sz w:val="20"/>
                <w:szCs w:val="20"/>
                <w:lang w:eastAsia="en-US"/>
              </w:rPr>
            </w:pPr>
            <w:r w:rsidRPr="0030158E">
              <w:rPr>
                <w:rFonts w:eastAsia="Arial Unicode MS" w:cs="Arial"/>
                <w:sz w:val="20"/>
                <w:szCs w:val="20"/>
              </w:rPr>
              <w:t>Inspectorate and Compliance Unit to certify all transactions prior to approval - Procurement deviations approved for not obtaining at least three written price quotations</w:t>
            </w:r>
          </w:p>
        </w:tc>
        <w:tc>
          <w:tcPr>
            <w:tcW w:w="1585" w:type="dxa"/>
          </w:tcPr>
          <w:p w:rsidR="006D0179" w:rsidRPr="00FF4CFE" w:rsidRDefault="006D0179" w:rsidP="00FC41F1">
            <w:pPr>
              <w:tabs>
                <w:tab w:val="center" w:pos="4320"/>
                <w:tab w:val="right" w:pos="8640"/>
              </w:tabs>
              <w:rPr>
                <w:rFonts w:cs="Arial"/>
                <w:sz w:val="20"/>
                <w:szCs w:val="20"/>
                <w:lang w:eastAsia="en-US"/>
              </w:rPr>
            </w:pPr>
            <w:r w:rsidRPr="00FF4CFE">
              <w:rPr>
                <w:rFonts w:cs="Arial"/>
                <w:sz w:val="20"/>
                <w:szCs w:val="20"/>
                <w:lang w:eastAsia="en-US"/>
              </w:rPr>
              <w:t>DDG: Finance</w:t>
            </w:r>
          </w:p>
        </w:tc>
        <w:tc>
          <w:tcPr>
            <w:tcW w:w="1476" w:type="dxa"/>
          </w:tcPr>
          <w:p w:rsidR="006D0179" w:rsidRPr="00FF4CFE" w:rsidRDefault="006D0179" w:rsidP="00FC41F1">
            <w:pPr>
              <w:rPr>
                <w:rFonts w:eastAsia="Arial Unicode MS" w:cs="Arial"/>
                <w:sz w:val="20"/>
                <w:szCs w:val="20"/>
              </w:rPr>
            </w:pPr>
            <w:r w:rsidRPr="00FF4CFE">
              <w:rPr>
                <w:rFonts w:eastAsia="Arial Unicode MS" w:cs="Arial"/>
                <w:sz w:val="20"/>
                <w:szCs w:val="20"/>
              </w:rPr>
              <w:t>01 Apr 2016</w:t>
            </w:r>
          </w:p>
          <w:p w:rsidR="006D0179" w:rsidRPr="00FF4CFE" w:rsidRDefault="006D0179" w:rsidP="00FC41F1">
            <w:pPr>
              <w:tabs>
                <w:tab w:val="center" w:pos="4320"/>
                <w:tab w:val="right" w:pos="8640"/>
              </w:tabs>
              <w:rPr>
                <w:rFonts w:cs="Arial"/>
                <w:sz w:val="20"/>
                <w:szCs w:val="20"/>
                <w:lang w:eastAsia="en-US"/>
              </w:rPr>
            </w:pPr>
          </w:p>
        </w:tc>
        <w:tc>
          <w:tcPr>
            <w:tcW w:w="2137" w:type="dxa"/>
          </w:tcPr>
          <w:p w:rsidR="006D0179" w:rsidRPr="00FF4CFE" w:rsidRDefault="006D0179" w:rsidP="00FC41F1">
            <w:pPr>
              <w:rPr>
                <w:rFonts w:eastAsia="Arial Unicode MS" w:cs="Arial"/>
                <w:sz w:val="20"/>
                <w:szCs w:val="20"/>
              </w:rPr>
            </w:pPr>
            <w:r w:rsidRPr="00FF4CFE">
              <w:rPr>
                <w:rFonts w:eastAsia="Arial Unicode MS" w:cs="Arial"/>
                <w:sz w:val="20"/>
                <w:szCs w:val="20"/>
              </w:rPr>
              <w:t>Implemented</w:t>
            </w:r>
          </w:p>
          <w:p w:rsidR="006D0179" w:rsidRPr="00FF4CFE" w:rsidRDefault="006D0179" w:rsidP="00FC41F1">
            <w:pPr>
              <w:tabs>
                <w:tab w:val="center" w:pos="4320"/>
                <w:tab w:val="right" w:pos="8640"/>
              </w:tabs>
              <w:rPr>
                <w:rFonts w:cs="Arial"/>
                <w:sz w:val="20"/>
                <w:szCs w:val="20"/>
                <w:lang w:eastAsia="en-US"/>
              </w:rPr>
            </w:pPr>
          </w:p>
        </w:tc>
      </w:tr>
      <w:tr w:rsidR="006D0179" w:rsidRPr="00FC1A52" w:rsidTr="00FC41F1">
        <w:tc>
          <w:tcPr>
            <w:tcW w:w="701" w:type="dxa"/>
          </w:tcPr>
          <w:p w:rsidR="006D0179" w:rsidRPr="00B67FAA" w:rsidRDefault="006D0179" w:rsidP="00FC41F1">
            <w:pPr>
              <w:tabs>
                <w:tab w:val="center" w:pos="4320"/>
                <w:tab w:val="right" w:pos="8640"/>
              </w:tabs>
              <w:rPr>
                <w:rFonts w:cs="Arial"/>
                <w:sz w:val="20"/>
                <w:szCs w:val="20"/>
                <w:lang w:eastAsia="en-US"/>
              </w:rPr>
            </w:pPr>
            <w:r>
              <w:rPr>
                <w:rFonts w:cs="Arial"/>
                <w:sz w:val="20"/>
                <w:szCs w:val="20"/>
                <w:lang w:eastAsia="en-US"/>
              </w:rPr>
              <w:t>4</w:t>
            </w:r>
          </w:p>
        </w:tc>
        <w:tc>
          <w:tcPr>
            <w:tcW w:w="3847" w:type="dxa"/>
          </w:tcPr>
          <w:p w:rsidR="006D0179" w:rsidRPr="00B67FAA" w:rsidRDefault="006D0179" w:rsidP="00FC41F1">
            <w:pPr>
              <w:rPr>
                <w:rFonts w:cs="Arial"/>
                <w:sz w:val="20"/>
                <w:szCs w:val="20"/>
                <w:lang w:eastAsia="en-US"/>
              </w:rPr>
            </w:pPr>
            <w:r w:rsidRPr="00FF4CFE">
              <w:rPr>
                <w:rFonts w:eastAsia="Arial Unicode MS" w:cs="Arial"/>
                <w:sz w:val="20"/>
                <w:szCs w:val="20"/>
              </w:rPr>
              <w:t>Inspectorate and Compliance Unit to certify all transactions prior to approval - Implementation of milestone monitoring tool in all offices</w:t>
            </w:r>
          </w:p>
        </w:tc>
        <w:tc>
          <w:tcPr>
            <w:tcW w:w="1585" w:type="dxa"/>
          </w:tcPr>
          <w:p w:rsidR="006D0179" w:rsidRPr="00FF4CFE" w:rsidRDefault="006D0179" w:rsidP="00FC41F1">
            <w:pPr>
              <w:tabs>
                <w:tab w:val="center" w:pos="4320"/>
                <w:tab w:val="right" w:pos="8640"/>
              </w:tabs>
              <w:rPr>
                <w:rFonts w:cs="Arial"/>
                <w:sz w:val="20"/>
                <w:szCs w:val="20"/>
                <w:lang w:eastAsia="en-US"/>
              </w:rPr>
            </w:pPr>
            <w:r w:rsidRPr="00FF4CFE">
              <w:rPr>
                <w:rFonts w:cs="Arial"/>
                <w:sz w:val="20"/>
                <w:szCs w:val="20"/>
                <w:lang w:eastAsia="en-US"/>
              </w:rPr>
              <w:t>DDG: Finance</w:t>
            </w:r>
          </w:p>
        </w:tc>
        <w:tc>
          <w:tcPr>
            <w:tcW w:w="1476" w:type="dxa"/>
          </w:tcPr>
          <w:p w:rsidR="006D0179" w:rsidRPr="00FF4CFE" w:rsidRDefault="006D0179" w:rsidP="00FC41F1">
            <w:pPr>
              <w:rPr>
                <w:rFonts w:eastAsia="Arial Unicode MS" w:cs="Arial"/>
                <w:sz w:val="20"/>
                <w:szCs w:val="20"/>
              </w:rPr>
            </w:pPr>
            <w:r w:rsidRPr="00FF4CFE">
              <w:rPr>
                <w:rFonts w:eastAsia="Arial Unicode MS" w:cs="Arial"/>
                <w:sz w:val="20"/>
                <w:szCs w:val="20"/>
              </w:rPr>
              <w:t>31 Jan 2017</w:t>
            </w:r>
          </w:p>
          <w:p w:rsidR="006D0179" w:rsidRPr="00FF4CFE" w:rsidRDefault="006D0179" w:rsidP="00FC41F1">
            <w:pPr>
              <w:tabs>
                <w:tab w:val="center" w:pos="4320"/>
                <w:tab w:val="right" w:pos="8640"/>
              </w:tabs>
              <w:rPr>
                <w:rFonts w:cs="Arial"/>
                <w:sz w:val="20"/>
                <w:szCs w:val="20"/>
                <w:lang w:eastAsia="en-US"/>
              </w:rPr>
            </w:pPr>
          </w:p>
        </w:tc>
        <w:tc>
          <w:tcPr>
            <w:tcW w:w="2137" w:type="dxa"/>
          </w:tcPr>
          <w:p w:rsidR="006D0179" w:rsidRPr="00FF4CFE" w:rsidRDefault="006D0179" w:rsidP="00FC41F1">
            <w:pPr>
              <w:tabs>
                <w:tab w:val="center" w:pos="4320"/>
                <w:tab w:val="right" w:pos="8640"/>
              </w:tabs>
              <w:rPr>
                <w:rFonts w:cs="Arial"/>
                <w:sz w:val="20"/>
                <w:szCs w:val="20"/>
                <w:lang w:eastAsia="en-US"/>
              </w:rPr>
            </w:pPr>
            <w:r w:rsidRPr="00FF4CFE">
              <w:rPr>
                <w:rFonts w:eastAsia="Arial Unicode MS" w:cs="Arial"/>
                <w:sz w:val="20"/>
                <w:szCs w:val="20"/>
              </w:rPr>
              <w:t>Work in progress</w:t>
            </w:r>
          </w:p>
        </w:tc>
      </w:tr>
      <w:tr w:rsidR="006D0179" w:rsidRPr="00FC1A52" w:rsidTr="00FC41F1">
        <w:tc>
          <w:tcPr>
            <w:tcW w:w="701" w:type="dxa"/>
          </w:tcPr>
          <w:p w:rsidR="006D0179" w:rsidRPr="00B67FAA" w:rsidRDefault="006D0179" w:rsidP="00FC41F1">
            <w:pPr>
              <w:tabs>
                <w:tab w:val="center" w:pos="4320"/>
                <w:tab w:val="right" w:pos="8640"/>
              </w:tabs>
              <w:rPr>
                <w:rFonts w:cs="Arial"/>
                <w:sz w:val="20"/>
                <w:szCs w:val="20"/>
                <w:lang w:eastAsia="en-US"/>
              </w:rPr>
            </w:pPr>
            <w:r>
              <w:rPr>
                <w:rFonts w:cs="Arial"/>
                <w:sz w:val="20"/>
                <w:szCs w:val="20"/>
                <w:lang w:eastAsia="en-US"/>
              </w:rPr>
              <w:t>5</w:t>
            </w:r>
          </w:p>
        </w:tc>
        <w:tc>
          <w:tcPr>
            <w:tcW w:w="3847" w:type="dxa"/>
          </w:tcPr>
          <w:p w:rsidR="006D0179" w:rsidRPr="00B802FE" w:rsidRDefault="006D0179" w:rsidP="00FC41F1">
            <w:pPr>
              <w:tabs>
                <w:tab w:val="center" w:pos="4320"/>
                <w:tab w:val="right" w:pos="8640"/>
              </w:tabs>
              <w:rPr>
                <w:rFonts w:cs="Arial"/>
                <w:sz w:val="20"/>
                <w:szCs w:val="20"/>
                <w:lang w:eastAsia="en-US"/>
              </w:rPr>
            </w:pPr>
            <w:r w:rsidRPr="00B802FE">
              <w:rPr>
                <w:rFonts w:eastAsia="Arial Unicode MS" w:cs="Arial"/>
                <w:sz w:val="20"/>
                <w:szCs w:val="20"/>
              </w:rPr>
              <w:t>Inspectorate and Compliance Unit to certify all transactions prior to approval - Bids not advertised  for the minimum required number of days</w:t>
            </w:r>
          </w:p>
        </w:tc>
        <w:tc>
          <w:tcPr>
            <w:tcW w:w="1585" w:type="dxa"/>
          </w:tcPr>
          <w:p w:rsidR="006D0179" w:rsidRPr="00FF4CFE" w:rsidRDefault="006D0179" w:rsidP="00FC41F1">
            <w:pPr>
              <w:tabs>
                <w:tab w:val="center" w:pos="4320"/>
                <w:tab w:val="right" w:pos="8640"/>
              </w:tabs>
              <w:rPr>
                <w:rFonts w:cs="Arial"/>
                <w:sz w:val="20"/>
                <w:szCs w:val="20"/>
                <w:lang w:eastAsia="en-US"/>
              </w:rPr>
            </w:pPr>
            <w:r w:rsidRPr="00FF4CFE">
              <w:rPr>
                <w:rFonts w:cs="Arial"/>
                <w:sz w:val="20"/>
                <w:szCs w:val="20"/>
                <w:lang w:eastAsia="en-US"/>
              </w:rPr>
              <w:t>DDG: Finance</w:t>
            </w:r>
          </w:p>
        </w:tc>
        <w:tc>
          <w:tcPr>
            <w:tcW w:w="1476" w:type="dxa"/>
          </w:tcPr>
          <w:p w:rsidR="006D0179" w:rsidRPr="00FF4CFE" w:rsidRDefault="006D0179" w:rsidP="00FC41F1">
            <w:pPr>
              <w:rPr>
                <w:rFonts w:eastAsia="Arial Unicode MS" w:cs="Arial"/>
                <w:sz w:val="20"/>
                <w:szCs w:val="20"/>
              </w:rPr>
            </w:pPr>
            <w:r w:rsidRPr="00FF4CFE">
              <w:rPr>
                <w:rFonts w:eastAsia="Arial Unicode MS" w:cs="Arial"/>
                <w:sz w:val="20"/>
                <w:szCs w:val="20"/>
              </w:rPr>
              <w:t>01 Apr 2016</w:t>
            </w:r>
          </w:p>
          <w:p w:rsidR="006D0179" w:rsidRPr="00FF4CFE" w:rsidRDefault="006D0179" w:rsidP="00FC41F1">
            <w:pPr>
              <w:tabs>
                <w:tab w:val="center" w:pos="4320"/>
                <w:tab w:val="right" w:pos="8640"/>
              </w:tabs>
              <w:rPr>
                <w:rFonts w:cs="Arial"/>
                <w:sz w:val="20"/>
                <w:szCs w:val="20"/>
                <w:lang w:eastAsia="en-US"/>
              </w:rPr>
            </w:pPr>
          </w:p>
        </w:tc>
        <w:tc>
          <w:tcPr>
            <w:tcW w:w="2137" w:type="dxa"/>
          </w:tcPr>
          <w:p w:rsidR="006D0179" w:rsidRPr="00FF4CFE" w:rsidRDefault="006D0179" w:rsidP="00FC41F1">
            <w:pPr>
              <w:rPr>
                <w:rFonts w:eastAsia="Arial Unicode MS" w:cs="Arial"/>
                <w:sz w:val="20"/>
                <w:szCs w:val="20"/>
              </w:rPr>
            </w:pPr>
            <w:r w:rsidRPr="00FF4CFE">
              <w:rPr>
                <w:rFonts w:eastAsia="Arial Unicode MS" w:cs="Arial"/>
                <w:sz w:val="20"/>
                <w:szCs w:val="20"/>
              </w:rPr>
              <w:t>Implemented</w:t>
            </w:r>
          </w:p>
          <w:p w:rsidR="006D0179" w:rsidRPr="00FF4CFE" w:rsidRDefault="006D0179" w:rsidP="00FC41F1">
            <w:pPr>
              <w:tabs>
                <w:tab w:val="center" w:pos="4320"/>
                <w:tab w:val="right" w:pos="8640"/>
              </w:tabs>
              <w:rPr>
                <w:rFonts w:cs="Arial"/>
                <w:sz w:val="20"/>
                <w:szCs w:val="20"/>
                <w:lang w:eastAsia="en-US"/>
              </w:rPr>
            </w:pPr>
          </w:p>
        </w:tc>
      </w:tr>
      <w:tr w:rsidR="006D0179" w:rsidRPr="00FC1A52" w:rsidTr="00FC41F1">
        <w:tc>
          <w:tcPr>
            <w:tcW w:w="701" w:type="dxa"/>
          </w:tcPr>
          <w:p w:rsidR="006D0179" w:rsidRPr="00B67FAA" w:rsidRDefault="006D0179" w:rsidP="00FC41F1">
            <w:pPr>
              <w:tabs>
                <w:tab w:val="center" w:pos="4320"/>
                <w:tab w:val="right" w:pos="8640"/>
              </w:tabs>
              <w:rPr>
                <w:rFonts w:cs="Arial"/>
                <w:sz w:val="20"/>
                <w:szCs w:val="20"/>
                <w:lang w:eastAsia="en-US"/>
              </w:rPr>
            </w:pPr>
            <w:r>
              <w:rPr>
                <w:rFonts w:cs="Arial"/>
                <w:sz w:val="20"/>
                <w:szCs w:val="20"/>
                <w:lang w:eastAsia="en-US"/>
              </w:rPr>
              <w:t>6</w:t>
            </w:r>
          </w:p>
        </w:tc>
        <w:tc>
          <w:tcPr>
            <w:tcW w:w="3847" w:type="dxa"/>
          </w:tcPr>
          <w:p w:rsidR="006D0179" w:rsidRPr="00842B19" w:rsidRDefault="006D0179" w:rsidP="00FC41F1">
            <w:pPr>
              <w:tabs>
                <w:tab w:val="center" w:pos="4320"/>
                <w:tab w:val="right" w:pos="8640"/>
              </w:tabs>
              <w:rPr>
                <w:rFonts w:cs="Arial"/>
                <w:sz w:val="20"/>
                <w:szCs w:val="20"/>
                <w:lang w:eastAsia="en-US"/>
              </w:rPr>
            </w:pPr>
            <w:r w:rsidRPr="00842B19">
              <w:rPr>
                <w:rFonts w:eastAsia="Arial Unicode MS" w:cs="Arial"/>
                <w:sz w:val="20"/>
                <w:szCs w:val="20"/>
              </w:rPr>
              <w:t>Disciplinary measures will  be taken against officials failing to adhere to Circular 08 of 2014 - Unsuccessful bidders not submitted for NVT communications</w:t>
            </w:r>
          </w:p>
        </w:tc>
        <w:tc>
          <w:tcPr>
            <w:tcW w:w="1585" w:type="dxa"/>
          </w:tcPr>
          <w:p w:rsidR="006D0179" w:rsidRPr="00842B19" w:rsidRDefault="006D0179" w:rsidP="00FC41F1">
            <w:pPr>
              <w:tabs>
                <w:tab w:val="center" w:pos="4320"/>
                <w:tab w:val="right" w:pos="8640"/>
              </w:tabs>
              <w:rPr>
                <w:rFonts w:cs="Arial"/>
                <w:sz w:val="20"/>
                <w:szCs w:val="20"/>
                <w:lang w:eastAsia="en-US"/>
              </w:rPr>
            </w:pPr>
            <w:r w:rsidRPr="00842B19">
              <w:rPr>
                <w:rFonts w:eastAsia="Arial Unicode MS" w:cs="Arial"/>
                <w:sz w:val="20"/>
                <w:szCs w:val="20"/>
              </w:rPr>
              <w:t>DDG: SCM</w:t>
            </w:r>
          </w:p>
        </w:tc>
        <w:tc>
          <w:tcPr>
            <w:tcW w:w="1476" w:type="dxa"/>
          </w:tcPr>
          <w:p w:rsidR="006D0179" w:rsidRPr="00842B19" w:rsidRDefault="006D0179" w:rsidP="00FC41F1">
            <w:pPr>
              <w:tabs>
                <w:tab w:val="center" w:pos="4320"/>
                <w:tab w:val="right" w:pos="8640"/>
              </w:tabs>
              <w:rPr>
                <w:rFonts w:cs="Arial"/>
                <w:sz w:val="20"/>
                <w:szCs w:val="20"/>
                <w:lang w:eastAsia="en-US"/>
              </w:rPr>
            </w:pPr>
            <w:r w:rsidRPr="00842B19">
              <w:rPr>
                <w:rFonts w:eastAsia="Arial Unicode MS" w:cs="Arial"/>
                <w:sz w:val="20"/>
                <w:szCs w:val="20"/>
              </w:rPr>
              <w:t>01 April 2016</w:t>
            </w:r>
          </w:p>
        </w:tc>
        <w:tc>
          <w:tcPr>
            <w:tcW w:w="2137" w:type="dxa"/>
          </w:tcPr>
          <w:p w:rsidR="006D0179" w:rsidRPr="00842B19" w:rsidRDefault="006D0179" w:rsidP="00FC41F1">
            <w:pPr>
              <w:tabs>
                <w:tab w:val="center" w:pos="4320"/>
                <w:tab w:val="right" w:pos="8640"/>
              </w:tabs>
              <w:rPr>
                <w:rFonts w:cs="Arial"/>
                <w:sz w:val="20"/>
                <w:szCs w:val="20"/>
                <w:lang w:eastAsia="en-US"/>
              </w:rPr>
            </w:pPr>
            <w:r w:rsidRPr="00842B19">
              <w:rPr>
                <w:rFonts w:eastAsia="Arial Unicode MS" w:cs="Arial"/>
                <w:sz w:val="20"/>
                <w:szCs w:val="20"/>
              </w:rPr>
              <w:t>No similar case reported to date.</w:t>
            </w:r>
          </w:p>
        </w:tc>
      </w:tr>
      <w:tr w:rsidR="006D0179" w:rsidRPr="00FC1A52" w:rsidTr="00FC41F1">
        <w:tc>
          <w:tcPr>
            <w:tcW w:w="701" w:type="dxa"/>
          </w:tcPr>
          <w:p w:rsidR="006D0179" w:rsidRPr="00FC1A52" w:rsidRDefault="006D0179" w:rsidP="00FC41F1">
            <w:pPr>
              <w:tabs>
                <w:tab w:val="center" w:pos="4320"/>
                <w:tab w:val="right" w:pos="8640"/>
              </w:tabs>
              <w:rPr>
                <w:rFonts w:cs="Arial"/>
                <w:szCs w:val="22"/>
                <w:lang w:eastAsia="en-US"/>
              </w:rPr>
            </w:pPr>
            <w:r>
              <w:rPr>
                <w:rFonts w:cs="Arial"/>
                <w:szCs w:val="22"/>
                <w:lang w:eastAsia="en-US"/>
              </w:rPr>
              <w:t>7</w:t>
            </w:r>
          </w:p>
        </w:tc>
        <w:tc>
          <w:tcPr>
            <w:tcW w:w="3847" w:type="dxa"/>
          </w:tcPr>
          <w:p w:rsidR="006D0179" w:rsidRPr="005B1646" w:rsidRDefault="006D0179" w:rsidP="00FC41F1">
            <w:pPr>
              <w:tabs>
                <w:tab w:val="center" w:pos="4320"/>
                <w:tab w:val="right" w:pos="8640"/>
              </w:tabs>
              <w:rPr>
                <w:rFonts w:cs="Arial"/>
                <w:sz w:val="20"/>
                <w:szCs w:val="20"/>
                <w:lang w:eastAsia="en-US"/>
              </w:rPr>
            </w:pPr>
            <w:r w:rsidRPr="005B1646">
              <w:rPr>
                <w:rFonts w:eastAsia="Arial Unicode MS" w:cs="Arial"/>
                <w:sz w:val="20"/>
                <w:szCs w:val="20"/>
              </w:rPr>
              <w:t>Disciplinary measures taken against official failing to adhere to reporting requirements - Deviations not reported within 10 working days to NT and AGSA</w:t>
            </w:r>
          </w:p>
        </w:tc>
        <w:tc>
          <w:tcPr>
            <w:tcW w:w="1585" w:type="dxa"/>
          </w:tcPr>
          <w:p w:rsidR="006D0179" w:rsidRPr="005B1646" w:rsidRDefault="006D0179" w:rsidP="00FC41F1">
            <w:pPr>
              <w:tabs>
                <w:tab w:val="center" w:pos="4320"/>
                <w:tab w:val="right" w:pos="8640"/>
              </w:tabs>
              <w:rPr>
                <w:rFonts w:cs="Arial"/>
                <w:sz w:val="20"/>
                <w:szCs w:val="20"/>
                <w:lang w:eastAsia="en-US"/>
              </w:rPr>
            </w:pPr>
            <w:r w:rsidRPr="005B1646">
              <w:rPr>
                <w:rFonts w:eastAsia="Arial Unicode MS" w:cs="Arial"/>
                <w:sz w:val="20"/>
                <w:szCs w:val="20"/>
              </w:rPr>
              <w:t>DDG: SCM</w:t>
            </w:r>
          </w:p>
        </w:tc>
        <w:tc>
          <w:tcPr>
            <w:tcW w:w="1476" w:type="dxa"/>
          </w:tcPr>
          <w:p w:rsidR="006D0179" w:rsidRPr="005B1646" w:rsidRDefault="006D0179" w:rsidP="00FC41F1">
            <w:pPr>
              <w:tabs>
                <w:tab w:val="center" w:pos="4320"/>
                <w:tab w:val="right" w:pos="8640"/>
              </w:tabs>
              <w:rPr>
                <w:rFonts w:cs="Arial"/>
                <w:sz w:val="20"/>
                <w:szCs w:val="20"/>
                <w:lang w:eastAsia="en-US"/>
              </w:rPr>
            </w:pPr>
            <w:r w:rsidRPr="005B1646">
              <w:rPr>
                <w:rFonts w:eastAsia="Arial Unicode MS" w:cs="Arial"/>
                <w:sz w:val="20"/>
                <w:szCs w:val="20"/>
              </w:rPr>
              <w:t>01 April 2016</w:t>
            </w:r>
          </w:p>
        </w:tc>
        <w:tc>
          <w:tcPr>
            <w:tcW w:w="2137" w:type="dxa"/>
          </w:tcPr>
          <w:p w:rsidR="006D0179" w:rsidRPr="005B1646" w:rsidRDefault="006D0179" w:rsidP="00FC41F1">
            <w:pPr>
              <w:tabs>
                <w:tab w:val="center" w:pos="4320"/>
                <w:tab w:val="right" w:pos="8640"/>
              </w:tabs>
              <w:rPr>
                <w:rFonts w:cs="Arial"/>
                <w:sz w:val="20"/>
                <w:szCs w:val="20"/>
                <w:lang w:eastAsia="en-US"/>
              </w:rPr>
            </w:pPr>
            <w:r w:rsidRPr="005B1646">
              <w:rPr>
                <w:rFonts w:eastAsia="Arial Unicode MS" w:cs="Arial"/>
                <w:sz w:val="20"/>
                <w:szCs w:val="20"/>
              </w:rPr>
              <w:t>Warning letters issued to defaulting officials</w:t>
            </w:r>
          </w:p>
        </w:tc>
      </w:tr>
      <w:tr w:rsidR="006D0179" w:rsidRPr="00FC1A52" w:rsidTr="00FC41F1">
        <w:tc>
          <w:tcPr>
            <w:tcW w:w="701" w:type="dxa"/>
          </w:tcPr>
          <w:p w:rsidR="006D0179" w:rsidRPr="00FC1A52" w:rsidRDefault="006D0179" w:rsidP="00FC41F1">
            <w:pPr>
              <w:tabs>
                <w:tab w:val="center" w:pos="4320"/>
                <w:tab w:val="right" w:pos="8640"/>
              </w:tabs>
              <w:rPr>
                <w:rFonts w:cs="Arial"/>
                <w:szCs w:val="22"/>
                <w:lang w:eastAsia="en-US"/>
              </w:rPr>
            </w:pPr>
            <w:r>
              <w:rPr>
                <w:rFonts w:cs="Arial"/>
                <w:szCs w:val="22"/>
                <w:lang w:eastAsia="en-US"/>
              </w:rPr>
              <w:t>8</w:t>
            </w:r>
          </w:p>
        </w:tc>
        <w:tc>
          <w:tcPr>
            <w:tcW w:w="3847" w:type="dxa"/>
          </w:tcPr>
          <w:p w:rsidR="006D0179" w:rsidRPr="00196882" w:rsidRDefault="006D0179" w:rsidP="00FC41F1">
            <w:pPr>
              <w:tabs>
                <w:tab w:val="center" w:pos="4320"/>
                <w:tab w:val="right" w:pos="8640"/>
              </w:tabs>
              <w:rPr>
                <w:rFonts w:cs="Arial"/>
                <w:sz w:val="20"/>
                <w:szCs w:val="20"/>
                <w:lang w:eastAsia="en-US"/>
              </w:rPr>
            </w:pPr>
            <w:r w:rsidRPr="00196882">
              <w:rPr>
                <w:rFonts w:eastAsia="Arial Unicode MS" w:cs="Arial"/>
                <w:sz w:val="20"/>
                <w:szCs w:val="20"/>
              </w:rPr>
              <w:t>CSD utilized to verify if bidders are employed by the state. All bidders are verified against the CSD prior to approval / appointment - Supplier did not declare interest</w:t>
            </w:r>
          </w:p>
        </w:tc>
        <w:tc>
          <w:tcPr>
            <w:tcW w:w="1585" w:type="dxa"/>
          </w:tcPr>
          <w:p w:rsidR="006D0179" w:rsidRPr="005B1646" w:rsidRDefault="006D0179" w:rsidP="00FC41F1">
            <w:pPr>
              <w:tabs>
                <w:tab w:val="center" w:pos="4320"/>
                <w:tab w:val="right" w:pos="8640"/>
              </w:tabs>
              <w:rPr>
                <w:rFonts w:cs="Arial"/>
                <w:sz w:val="20"/>
                <w:szCs w:val="20"/>
                <w:lang w:eastAsia="en-US"/>
              </w:rPr>
            </w:pPr>
            <w:r w:rsidRPr="005B1646">
              <w:rPr>
                <w:rFonts w:eastAsia="Arial Unicode MS" w:cs="Arial"/>
                <w:sz w:val="20"/>
                <w:szCs w:val="20"/>
              </w:rPr>
              <w:t>DDG: SCM</w:t>
            </w:r>
          </w:p>
        </w:tc>
        <w:tc>
          <w:tcPr>
            <w:tcW w:w="1476" w:type="dxa"/>
          </w:tcPr>
          <w:p w:rsidR="006D0179" w:rsidRPr="005B1646" w:rsidRDefault="006D0179" w:rsidP="00FC41F1">
            <w:pPr>
              <w:tabs>
                <w:tab w:val="center" w:pos="4320"/>
                <w:tab w:val="right" w:pos="8640"/>
              </w:tabs>
              <w:rPr>
                <w:rFonts w:cs="Arial"/>
                <w:sz w:val="20"/>
                <w:szCs w:val="20"/>
                <w:lang w:eastAsia="en-US"/>
              </w:rPr>
            </w:pPr>
            <w:r w:rsidRPr="005B1646">
              <w:rPr>
                <w:rFonts w:eastAsia="Arial Unicode MS" w:cs="Arial"/>
                <w:sz w:val="20"/>
                <w:szCs w:val="20"/>
              </w:rPr>
              <w:t>01 April 2016</w:t>
            </w:r>
          </w:p>
        </w:tc>
        <w:tc>
          <w:tcPr>
            <w:tcW w:w="2137" w:type="dxa"/>
          </w:tcPr>
          <w:p w:rsidR="006D0179" w:rsidRPr="00196882" w:rsidRDefault="006D0179" w:rsidP="00FC41F1">
            <w:pPr>
              <w:tabs>
                <w:tab w:val="center" w:pos="4320"/>
                <w:tab w:val="right" w:pos="8640"/>
              </w:tabs>
              <w:rPr>
                <w:rFonts w:cs="Arial"/>
                <w:sz w:val="20"/>
                <w:szCs w:val="20"/>
                <w:lang w:eastAsia="en-US"/>
              </w:rPr>
            </w:pPr>
            <w:r w:rsidRPr="00196882">
              <w:rPr>
                <w:rFonts w:eastAsia="Arial Unicode MS" w:cs="Arial"/>
                <w:sz w:val="20"/>
                <w:szCs w:val="20"/>
              </w:rPr>
              <w:t>Ongoing for every transaction.</w:t>
            </w:r>
          </w:p>
        </w:tc>
      </w:tr>
      <w:tr w:rsidR="006D0179" w:rsidRPr="00FC1A52" w:rsidTr="00FC41F1">
        <w:tc>
          <w:tcPr>
            <w:tcW w:w="701" w:type="dxa"/>
          </w:tcPr>
          <w:p w:rsidR="006D0179" w:rsidRPr="0074561F" w:rsidRDefault="006D0179" w:rsidP="00FC41F1">
            <w:pPr>
              <w:tabs>
                <w:tab w:val="center" w:pos="4320"/>
                <w:tab w:val="right" w:pos="8640"/>
              </w:tabs>
              <w:rPr>
                <w:rFonts w:cs="Arial"/>
                <w:sz w:val="20"/>
                <w:szCs w:val="20"/>
                <w:lang w:eastAsia="en-US"/>
              </w:rPr>
            </w:pPr>
            <w:r>
              <w:rPr>
                <w:rFonts w:cs="Arial"/>
                <w:sz w:val="20"/>
                <w:szCs w:val="20"/>
                <w:lang w:eastAsia="en-US"/>
              </w:rPr>
              <w:t>9</w:t>
            </w:r>
          </w:p>
        </w:tc>
        <w:tc>
          <w:tcPr>
            <w:tcW w:w="3847" w:type="dxa"/>
          </w:tcPr>
          <w:p w:rsidR="006D0179" w:rsidRPr="0074561F" w:rsidRDefault="006D0179" w:rsidP="00FC41F1">
            <w:pPr>
              <w:tabs>
                <w:tab w:val="center" w:pos="4320"/>
                <w:tab w:val="right" w:pos="8640"/>
              </w:tabs>
              <w:rPr>
                <w:rFonts w:cs="Arial"/>
                <w:sz w:val="20"/>
                <w:szCs w:val="20"/>
                <w:lang w:eastAsia="en-US"/>
              </w:rPr>
            </w:pPr>
            <w:r w:rsidRPr="0074561F">
              <w:rPr>
                <w:rFonts w:eastAsia="Arial Unicode MS" w:cs="Arial"/>
                <w:sz w:val="20"/>
                <w:szCs w:val="20"/>
              </w:rPr>
              <w:t>Disposal of the Ministerial vehicle - Movable Assets- Ministerial vehicle not in use</w:t>
            </w:r>
          </w:p>
        </w:tc>
        <w:tc>
          <w:tcPr>
            <w:tcW w:w="1585" w:type="dxa"/>
          </w:tcPr>
          <w:p w:rsidR="006D0179" w:rsidRPr="0074561F" w:rsidRDefault="006D0179" w:rsidP="00FC41F1">
            <w:pPr>
              <w:tabs>
                <w:tab w:val="center" w:pos="4320"/>
                <w:tab w:val="right" w:pos="8640"/>
              </w:tabs>
              <w:rPr>
                <w:rFonts w:cs="Arial"/>
                <w:sz w:val="20"/>
                <w:szCs w:val="20"/>
                <w:lang w:eastAsia="en-US"/>
              </w:rPr>
            </w:pPr>
            <w:r w:rsidRPr="0074561F">
              <w:rPr>
                <w:rFonts w:cs="Arial"/>
                <w:sz w:val="20"/>
                <w:szCs w:val="20"/>
              </w:rPr>
              <w:t>DDG: SCM AND FINANCE</w:t>
            </w:r>
          </w:p>
        </w:tc>
        <w:tc>
          <w:tcPr>
            <w:tcW w:w="1476" w:type="dxa"/>
          </w:tcPr>
          <w:p w:rsidR="006D0179" w:rsidRPr="0074561F" w:rsidRDefault="006D0179" w:rsidP="00FC41F1">
            <w:pPr>
              <w:tabs>
                <w:tab w:val="center" w:pos="4320"/>
                <w:tab w:val="right" w:pos="8640"/>
              </w:tabs>
              <w:rPr>
                <w:rFonts w:cs="Arial"/>
                <w:sz w:val="20"/>
                <w:szCs w:val="20"/>
                <w:lang w:eastAsia="en-US"/>
              </w:rPr>
            </w:pPr>
            <w:r w:rsidRPr="0074561F">
              <w:rPr>
                <w:rFonts w:eastAsia="Arial Unicode MS" w:cs="Arial"/>
                <w:sz w:val="20"/>
                <w:szCs w:val="20"/>
              </w:rPr>
              <w:t>30 Sep 2016</w:t>
            </w:r>
          </w:p>
        </w:tc>
        <w:tc>
          <w:tcPr>
            <w:tcW w:w="2137" w:type="dxa"/>
          </w:tcPr>
          <w:p w:rsidR="006D0179" w:rsidRPr="0074561F" w:rsidRDefault="006D0179" w:rsidP="00FC41F1">
            <w:pPr>
              <w:tabs>
                <w:tab w:val="center" w:pos="4320"/>
                <w:tab w:val="right" w:pos="8640"/>
              </w:tabs>
              <w:rPr>
                <w:rFonts w:cs="Arial"/>
                <w:sz w:val="20"/>
                <w:szCs w:val="20"/>
                <w:lang w:eastAsia="en-US"/>
              </w:rPr>
            </w:pPr>
            <w:r w:rsidRPr="0074561F">
              <w:rPr>
                <w:rFonts w:eastAsia="Arial Unicode MS" w:cs="Arial"/>
                <w:sz w:val="20"/>
                <w:szCs w:val="20"/>
              </w:rPr>
              <w:t>Proper record management of all movable assets has been implemented.</w:t>
            </w:r>
          </w:p>
        </w:tc>
      </w:tr>
      <w:tr w:rsidR="006D0179" w:rsidRPr="00FC1A52" w:rsidTr="00FC41F1">
        <w:tc>
          <w:tcPr>
            <w:tcW w:w="701" w:type="dxa"/>
          </w:tcPr>
          <w:p w:rsidR="006D0179" w:rsidRPr="00FC1A52" w:rsidRDefault="006D0179" w:rsidP="00FC41F1">
            <w:pPr>
              <w:tabs>
                <w:tab w:val="center" w:pos="4320"/>
                <w:tab w:val="right" w:pos="8640"/>
              </w:tabs>
              <w:rPr>
                <w:rFonts w:cs="Arial"/>
                <w:szCs w:val="22"/>
                <w:lang w:eastAsia="en-US"/>
              </w:rPr>
            </w:pPr>
            <w:r>
              <w:rPr>
                <w:rFonts w:cs="Arial"/>
                <w:szCs w:val="22"/>
                <w:lang w:eastAsia="en-US"/>
              </w:rPr>
              <w:t>10</w:t>
            </w:r>
          </w:p>
        </w:tc>
        <w:tc>
          <w:tcPr>
            <w:tcW w:w="3847" w:type="dxa"/>
          </w:tcPr>
          <w:p w:rsidR="006D0179" w:rsidRPr="00926533" w:rsidRDefault="006D0179" w:rsidP="00FC41F1">
            <w:pPr>
              <w:rPr>
                <w:rFonts w:cs="Arial"/>
                <w:sz w:val="20"/>
                <w:szCs w:val="20"/>
              </w:rPr>
            </w:pPr>
            <w:r w:rsidRPr="00926533">
              <w:rPr>
                <w:rFonts w:cs="Arial"/>
                <w:sz w:val="20"/>
                <w:szCs w:val="20"/>
              </w:rPr>
              <w:t xml:space="preserve">Already implemented for the past three PMDS Cycles (including the current Cycle) Continue to send reminders to be  sent to all SMS </w:t>
            </w:r>
          </w:p>
          <w:p w:rsidR="006D0179" w:rsidRPr="00926533" w:rsidRDefault="006D0179" w:rsidP="00FC41F1">
            <w:pPr>
              <w:rPr>
                <w:rFonts w:cs="Arial"/>
                <w:sz w:val="20"/>
                <w:szCs w:val="20"/>
                <w:lang w:eastAsia="en-US"/>
              </w:rPr>
            </w:pPr>
            <w:r w:rsidRPr="00926533">
              <w:rPr>
                <w:rFonts w:cs="Arial"/>
                <w:sz w:val="20"/>
                <w:szCs w:val="20"/>
              </w:rPr>
              <w:lastRenderedPageBreak/>
              <w:t xml:space="preserve">Members and supervisors </w:t>
            </w:r>
            <w:r w:rsidRPr="00926533">
              <w:rPr>
                <w:rFonts w:eastAsia="Arial Unicode MS" w:cs="Arial"/>
                <w:sz w:val="20"/>
                <w:szCs w:val="20"/>
              </w:rPr>
              <w:t xml:space="preserve">  </w:t>
            </w:r>
          </w:p>
        </w:tc>
        <w:tc>
          <w:tcPr>
            <w:tcW w:w="1585" w:type="dxa"/>
          </w:tcPr>
          <w:p w:rsidR="006D0179" w:rsidRPr="00926533" w:rsidRDefault="00457645" w:rsidP="00FC41F1">
            <w:pPr>
              <w:tabs>
                <w:tab w:val="center" w:pos="4320"/>
                <w:tab w:val="right" w:pos="8640"/>
              </w:tabs>
              <w:rPr>
                <w:rFonts w:cs="Arial"/>
                <w:sz w:val="20"/>
                <w:szCs w:val="20"/>
                <w:lang w:eastAsia="en-US"/>
              </w:rPr>
            </w:pPr>
            <w:r w:rsidRPr="00926533">
              <w:rPr>
                <w:rFonts w:cs="Arial"/>
                <w:sz w:val="20"/>
                <w:szCs w:val="20"/>
              </w:rPr>
              <w:lastRenderedPageBreak/>
              <w:t>DDG: Corporate Services</w:t>
            </w:r>
          </w:p>
        </w:tc>
        <w:tc>
          <w:tcPr>
            <w:tcW w:w="1476" w:type="dxa"/>
          </w:tcPr>
          <w:p w:rsidR="006D0179" w:rsidRPr="00926533" w:rsidRDefault="00457645" w:rsidP="00457645">
            <w:pPr>
              <w:tabs>
                <w:tab w:val="center" w:pos="4320"/>
                <w:tab w:val="right" w:pos="8640"/>
              </w:tabs>
              <w:rPr>
                <w:rFonts w:cs="Arial"/>
                <w:sz w:val="20"/>
                <w:szCs w:val="20"/>
                <w:lang w:eastAsia="en-US"/>
              </w:rPr>
            </w:pPr>
            <w:r w:rsidRPr="00926533">
              <w:rPr>
                <w:rFonts w:cs="Arial"/>
                <w:sz w:val="20"/>
                <w:szCs w:val="20"/>
              </w:rPr>
              <w:t>31 May 2016</w:t>
            </w:r>
          </w:p>
        </w:tc>
        <w:tc>
          <w:tcPr>
            <w:tcW w:w="2137" w:type="dxa"/>
          </w:tcPr>
          <w:p w:rsidR="006D0179" w:rsidRPr="00926533" w:rsidRDefault="006D0179" w:rsidP="00FC41F1">
            <w:pPr>
              <w:rPr>
                <w:rFonts w:cs="Arial"/>
                <w:sz w:val="20"/>
                <w:szCs w:val="20"/>
              </w:rPr>
            </w:pPr>
            <w:r w:rsidRPr="00926533">
              <w:rPr>
                <w:rFonts w:cs="Arial"/>
                <w:sz w:val="20"/>
                <w:szCs w:val="20"/>
              </w:rPr>
              <w:t xml:space="preserve">The human resource  section did exercise oversight responsibility in </w:t>
            </w:r>
            <w:r w:rsidRPr="00926533">
              <w:rPr>
                <w:rFonts w:cs="Arial"/>
                <w:sz w:val="20"/>
                <w:szCs w:val="20"/>
              </w:rPr>
              <w:lastRenderedPageBreak/>
              <w:t>ensuring that</w:t>
            </w:r>
          </w:p>
          <w:p w:rsidR="006D0179" w:rsidRPr="00926533" w:rsidRDefault="006D0179" w:rsidP="00FC41F1">
            <w:pPr>
              <w:rPr>
                <w:rFonts w:cs="Arial"/>
                <w:sz w:val="20"/>
                <w:szCs w:val="20"/>
              </w:rPr>
            </w:pPr>
            <w:r w:rsidRPr="00926533">
              <w:rPr>
                <w:rFonts w:cs="Arial"/>
                <w:sz w:val="20"/>
                <w:szCs w:val="20"/>
              </w:rPr>
              <w:t xml:space="preserve">performance Agreements are submitted and Continue to send reminders to be  sent to all SMS </w:t>
            </w:r>
          </w:p>
          <w:p w:rsidR="006D0179" w:rsidRPr="00926533" w:rsidRDefault="006D0179" w:rsidP="00FC41F1">
            <w:pPr>
              <w:rPr>
                <w:rFonts w:cs="Arial"/>
                <w:sz w:val="20"/>
                <w:szCs w:val="20"/>
              </w:rPr>
            </w:pPr>
            <w:r w:rsidRPr="00926533">
              <w:rPr>
                <w:rFonts w:cs="Arial"/>
                <w:sz w:val="20"/>
                <w:szCs w:val="20"/>
              </w:rPr>
              <w:t xml:space="preserve">Members and supervisors </w:t>
            </w:r>
          </w:p>
          <w:p w:rsidR="006D0179" w:rsidRPr="00926533" w:rsidRDefault="006D0179" w:rsidP="00FC41F1">
            <w:pPr>
              <w:rPr>
                <w:rFonts w:cs="Arial"/>
                <w:sz w:val="20"/>
                <w:szCs w:val="20"/>
              </w:rPr>
            </w:pPr>
          </w:p>
          <w:p w:rsidR="006D0179" w:rsidRPr="00926533" w:rsidRDefault="006D0179" w:rsidP="00FC41F1">
            <w:pPr>
              <w:rPr>
                <w:rFonts w:cs="Arial"/>
                <w:sz w:val="20"/>
                <w:szCs w:val="20"/>
                <w:lang w:val="en-US"/>
              </w:rPr>
            </w:pPr>
            <w:r w:rsidRPr="00926533">
              <w:rPr>
                <w:rFonts w:cs="Arial"/>
                <w:sz w:val="20"/>
                <w:szCs w:val="20"/>
              </w:rPr>
              <w:t>Members who failed to comply with the due date of 31 May 2016 were given written warning and excluded from performance related incentive</w:t>
            </w:r>
          </w:p>
          <w:p w:rsidR="006D0179" w:rsidRPr="00926533" w:rsidRDefault="006D0179" w:rsidP="00FC41F1">
            <w:pPr>
              <w:tabs>
                <w:tab w:val="center" w:pos="4320"/>
                <w:tab w:val="right" w:pos="8640"/>
              </w:tabs>
              <w:rPr>
                <w:rFonts w:cs="Arial"/>
                <w:sz w:val="20"/>
                <w:szCs w:val="20"/>
                <w:lang w:eastAsia="en-US"/>
              </w:rPr>
            </w:pPr>
          </w:p>
        </w:tc>
      </w:tr>
      <w:tr w:rsidR="006D0179" w:rsidRPr="00FC1A52" w:rsidTr="00FC41F1">
        <w:tc>
          <w:tcPr>
            <w:tcW w:w="701" w:type="dxa"/>
          </w:tcPr>
          <w:p w:rsidR="006D0179" w:rsidRPr="00E83E91" w:rsidRDefault="006D0179" w:rsidP="00FC41F1">
            <w:pPr>
              <w:tabs>
                <w:tab w:val="center" w:pos="4320"/>
                <w:tab w:val="right" w:pos="8640"/>
              </w:tabs>
              <w:rPr>
                <w:rFonts w:cs="Arial"/>
                <w:sz w:val="20"/>
                <w:szCs w:val="20"/>
                <w:lang w:eastAsia="en-US"/>
              </w:rPr>
            </w:pPr>
            <w:r>
              <w:rPr>
                <w:rFonts w:cs="Arial"/>
                <w:sz w:val="20"/>
                <w:szCs w:val="20"/>
                <w:lang w:eastAsia="en-US"/>
              </w:rPr>
              <w:lastRenderedPageBreak/>
              <w:t>11</w:t>
            </w:r>
          </w:p>
        </w:tc>
        <w:tc>
          <w:tcPr>
            <w:tcW w:w="3847" w:type="dxa"/>
          </w:tcPr>
          <w:p w:rsidR="006D0179" w:rsidRPr="00E83E91" w:rsidRDefault="006D0179" w:rsidP="00FC41F1">
            <w:pPr>
              <w:rPr>
                <w:rFonts w:cs="Arial"/>
                <w:sz w:val="20"/>
                <w:szCs w:val="20"/>
              </w:rPr>
            </w:pPr>
            <w:r w:rsidRPr="00E83E91">
              <w:rPr>
                <w:rFonts w:cs="Arial"/>
                <w:sz w:val="20"/>
                <w:szCs w:val="20"/>
              </w:rPr>
              <w:t>Implementation of the new organizational structure will result in advertisement and the filling of funded posts - High vacancy rate</w:t>
            </w:r>
          </w:p>
          <w:p w:rsidR="006D0179" w:rsidRPr="00E83E91" w:rsidRDefault="006D0179" w:rsidP="00FC41F1">
            <w:pPr>
              <w:tabs>
                <w:tab w:val="center" w:pos="4320"/>
                <w:tab w:val="right" w:pos="8640"/>
              </w:tabs>
              <w:rPr>
                <w:rFonts w:cs="Arial"/>
                <w:sz w:val="20"/>
                <w:szCs w:val="20"/>
                <w:lang w:eastAsia="en-US"/>
              </w:rPr>
            </w:pPr>
          </w:p>
        </w:tc>
        <w:tc>
          <w:tcPr>
            <w:tcW w:w="1585" w:type="dxa"/>
          </w:tcPr>
          <w:p w:rsidR="006D0179" w:rsidRPr="00E83E91" w:rsidRDefault="00457645" w:rsidP="00FC41F1">
            <w:pPr>
              <w:rPr>
                <w:rFonts w:cs="Arial"/>
                <w:sz w:val="20"/>
                <w:szCs w:val="20"/>
              </w:rPr>
            </w:pPr>
            <w:r w:rsidRPr="00E83E91">
              <w:rPr>
                <w:rFonts w:cs="Arial"/>
                <w:sz w:val="20"/>
                <w:szCs w:val="20"/>
              </w:rPr>
              <w:t>DDG: Corporate Services</w:t>
            </w:r>
          </w:p>
          <w:p w:rsidR="006D0179" w:rsidRPr="00E83E91" w:rsidRDefault="006D0179" w:rsidP="00FC41F1">
            <w:pPr>
              <w:tabs>
                <w:tab w:val="center" w:pos="4320"/>
                <w:tab w:val="right" w:pos="8640"/>
              </w:tabs>
              <w:rPr>
                <w:rFonts w:cs="Arial"/>
                <w:sz w:val="20"/>
                <w:szCs w:val="20"/>
                <w:lang w:eastAsia="en-US"/>
              </w:rPr>
            </w:pPr>
          </w:p>
        </w:tc>
        <w:tc>
          <w:tcPr>
            <w:tcW w:w="1476" w:type="dxa"/>
          </w:tcPr>
          <w:p w:rsidR="006D0179" w:rsidRPr="00E83E91" w:rsidRDefault="00457645" w:rsidP="00FC41F1">
            <w:pPr>
              <w:tabs>
                <w:tab w:val="center" w:pos="4320"/>
                <w:tab w:val="right" w:pos="8640"/>
              </w:tabs>
              <w:rPr>
                <w:rFonts w:cs="Arial"/>
                <w:sz w:val="20"/>
                <w:szCs w:val="20"/>
                <w:lang w:eastAsia="en-US"/>
              </w:rPr>
            </w:pPr>
            <w:r w:rsidRPr="00E83E91">
              <w:rPr>
                <w:rFonts w:cs="Arial"/>
                <w:sz w:val="20"/>
                <w:szCs w:val="20"/>
              </w:rPr>
              <w:t>01 April 2017</w:t>
            </w:r>
          </w:p>
        </w:tc>
        <w:tc>
          <w:tcPr>
            <w:tcW w:w="2137" w:type="dxa"/>
          </w:tcPr>
          <w:p w:rsidR="006D0179" w:rsidRPr="00E83E91" w:rsidRDefault="006D0179" w:rsidP="00FC41F1">
            <w:pPr>
              <w:rPr>
                <w:rFonts w:cs="Arial"/>
                <w:sz w:val="20"/>
                <w:szCs w:val="20"/>
              </w:rPr>
            </w:pPr>
            <w:r w:rsidRPr="00E83E91">
              <w:rPr>
                <w:rFonts w:cs="Arial"/>
                <w:sz w:val="20"/>
                <w:szCs w:val="20"/>
              </w:rPr>
              <w:t>Organizational structure reviewed and approved for implementation in April 2017</w:t>
            </w:r>
          </w:p>
          <w:p w:rsidR="006D0179" w:rsidRPr="00E83E91" w:rsidRDefault="006D0179" w:rsidP="00FC41F1">
            <w:pPr>
              <w:rPr>
                <w:rFonts w:cs="Arial"/>
                <w:sz w:val="20"/>
                <w:szCs w:val="20"/>
              </w:rPr>
            </w:pPr>
          </w:p>
          <w:p w:rsidR="006D0179" w:rsidRPr="00E83E91" w:rsidRDefault="006D0179" w:rsidP="00FC41F1">
            <w:pPr>
              <w:rPr>
                <w:rFonts w:cs="Arial"/>
                <w:sz w:val="20"/>
                <w:szCs w:val="20"/>
              </w:rPr>
            </w:pPr>
            <w:r w:rsidRPr="00E83E91">
              <w:rPr>
                <w:rFonts w:cs="Arial"/>
                <w:sz w:val="20"/>
                <w:szCs w:val="20"/>
              </w:rPr>
              <w:t>Process of matching and placing is currently under way and will be completed by the end of March 2017</w:t>
            </w:r>
          </w:p>
          <w:p w:rsidR="006D0179" w:rsidRPr="00E83E91" w:rsidRDefault="006D0179" w:rsidP="00FC41F1">
            <w:pPr>
              <w:rPr>
                <w:rFonts w:cs="Arial"/>
                <w:sz w:val="20"/>
                <w:szCs w:val="20"/>
              </w:rPr>
            </w:pPr>
          </w:p>
          <w:p w:rsidR="006D0179" w:rsidRPr="00E83E91" w:rsidRDefault="006D0179" w:rsidP="00FC41F1">
            <w:pPr>
              <w:tabs>
                <w:tab w:val="center" w:pos="4320"/>
                <w:tab w:val="right" w:pos="8640"/>
              </w:tabs>
              <w:rPr>
                <w:rFonts w:cs="Arial"/>
                <w:sz w:val="20"/>
                <w:szCs w:val="20"/>
                <w:lang w:eastAsia="en-US"/>
              </w:rPr>
            </w:pPr>
            <w:r w:rsidRPr="00E83E91">
              <w:rPr>
                <w:rFonts w:cs="Arial"/>
                <w:sz w:val="20"/>
                <w:szCs w:val="20"/>
              </w:rPr>
              <w:t>Funded posts will be advertised and filled</w:t>
            </w:r>
          </w:p>
        </w:tc>
      </w:tr>
      <w:tr w:rsidR="00E64D33" w:rsidRPr="00FC1A52" w:rsidTr="00FC41F1">
        <w:tc>
          <w:tcPr>
            <w:tcW w:w="701" w:type="dxa"/>
          </w:tcPr>
          <w:p w:rsidR="00E64D33" w:rsidRPr="00FC1A52" w:rsidRDefault="00E64D33" w:rsidP="00FC41F1">
            <w:pPr>
              <w:tabs>
                <w:tab w:val="center" w:pos="4320"/>
                <w:tab w:val="right" w:pos="8640"/>
              </w:tabs>
              <w:rPr>
                <w:rFonts w:cs="Arial"/>
                <w:szCs w:val="22"/>
                <w:lang w:eastAsia="en-US"/>
              </w:rPr>
            </w:pPr>
            <w:r>
              <w:rPr>
                <w:rFonts w:cs="Arial"/>
                <w:szCs w:val="22"/>
                <w:lang w:eastAsia="en-US"/>
              </w:rPr>
              <w:t>12</w:t>
            </w:r>
          </w:p>
        </w:tc>
        <w:tc>
          <w:tcPr>
            <w:tcW w:w="3847" w:type="dxa"/>
          </w:tcPr>
          <w:p w:rsidR="00E64D33" w:rsidRPr="00AD5BF5" w:rsidRDefault="00E64D33" w:rsidP="00FC41F1">
            <w:pPr>
              <w:spacing w:after="200" w:line="276" w:lineRule="auto"/>
              <w:rPr>
                <w:rFonts w:cs="Arial"/>
                <w:sz w:val="20"/>
                <w:szCs w:val="20"/>
                <w:lang w:val="en-US" w:eastAsia="en-US"/>
              </w:rPr>
            </w:pPr>
            <w:r w:rsidRPr="00AD5BF5">
              <w:rPr>
                <w:rFonts w:cs="Arial"/>
                <w:sz w:val="20"/>
                <w:szCs w:val="20"/>
              </w:rPr>
              <w:t xml:space="preserve">Implementation of the new organizational structure to result in the activation of only funded positions on the </w:t>
            </w:r>
            <w:r w:rsidRPr="00141A51">
              <w:rPr>
                <w:rFonts w:cs="Arial"/>
                <w:sz w:val="20"/>
                <w:szCs w:val="20"/>
              </w:rPr>
              <w:t>establishment - Posts vacant for more than 12 months</w:t>
            </w:r>
          </w:p>
          <w:p w:rsidR="00E64D33" w:rsidRPr="00AD5BF5" w:rsidRDefault="00E64D33" w:rsidP="00FC41F1">
            <w:pPr>
              <w:tabs>
                <w:tab w:val="center" w:pos="4320"/>
                <w:tab w:val="right" w:pos="8640"/>
              </w:tabs>
              <w:rPr>
                <w:rFonts w:cs="Arial"/>
                <w:sz w:val="20"/>
                <w:szCs w:val="20"/>
                <w:lang w:eastAsia="en-US"/>
              </w:rPr>
            </w:pPr>
          </w:p>
        </w:tc>
        <w:tc>
          <w:tcPr>
            <w:tcW w:w="1585" w:type="dxa"/>
          </w:tcPr>
          <w:p w:rsidR="00E64D33" w:rsidRPr="00E83E91" w:rsidRDefault="00E64D33" w:rsidP="00FC41F1">
            <w:pPr>
              <w:rPr>
                <w:rFonts w:cs="Arial"/>
                <w:sz w:val="20"/>
                <w:szCs w:val="20"/>
              </w:rPr>
            </w:pPr>
            <w:r w:rsidRPr="00E83E91">
              <w:rPr>
                <w:rFonts w:cs="Arial"/>
                <w:sz w:val="20"/>
                <w:szCs w:val="20"/>
              </w:rPr>
              <w:t>DDG: Corporate Services</w:t>
            </w:r>
          </w:p>
          <w:p w:rsidR="00E64D33" w:rsidRPr="00E83E91" w:rsidRDefault="00E64D33" w:rsidP="00FC41F1">
            <w:pPr>
              <w:tabs>
                <w:tab w:val="center" w:pos="4320"/>
                <w:tab w:val="right" w:pos="8640"/>
              </w:tabs>
              <w:rPr>
                <w:rFonts w:cs="Arial"/>
                <w:sz w:val="20"/>
                <w:szCs w:val="20"/>
                <w:lang w:eastAsia="en-US"/>
              </w:rPr>
            </w:pPr>
          </w:p>
        </w:tc>
        <w:tc>
          <w:tcPr>
            <w:tcW w:w="1476" w:type="dxa"/>
          </w:tcPr>
          <w:p w:rsidR="00E64D33" w:rsidRPr="00E83E91" w:rsidRDefault="00E64D33" w:rsidP="00FC41F1">
            <w:pPr>
              <w:tabs>
                <w:tab w:val="center" w:pos="4320"/>
                <w:tab w:val="right" w:pos="8640"/>
              </w:tabs>
              <w:rPr>
                <w:rFonts w:cs="Arial"/>
                <w:sz w:val="20"/>
                <w:szCs w:val="20"/>
                <w:lang w:eastAsia="en-US"/>
              </w:rPr>
            </w:pPr>
            <w:r w:rsidRPr="00E83E91">
              <w:rPr>
                <w:rFonts w:cs="Arial"/>
                <w:sz w:val="20"/>
                <w:szCs w:val="20"/>
              </w:rPr>
              <w:t>01 April 2017</w:t>
            </w:r>
          </w:p>
        </w:tc>
        <w:tc>
          <w:tcPr>
            <w:tcW w:w="2137" w:type="dxa"/>
          </w:tcPr>
          <w:p w:rsidR="00E64D33" w:rsidRPr="00AD5BF5" w:rsidRDefault="00E64D33" w:rsidP="00FC41F1">
            <w:pPr>
              <w:rPr>
                <w:rFonts w:cs="Arial"/>
                <w:sz w:val="20"/>
                <w:szCs w:val="20"/>
              </w:rPr>
            </w:pPr>
            <w:r w:rsidRPr="00AD5BF5">
              <w:rPr>
                <w:rFonts w:cs="Arial"/>
                <w:sz w:val="20"/>
                <w:szCs w:val="20"/>
              </w:rPr>
              <w:t>Organizational structure reviewed and approved for implementation</w:t>
            </w:r>
          </w:p>
          <w:p w:rsidR="00E64D33" w:rsidRPr="00AD5BF5" w:rsidRDefault="00E64D33" w:rsidP="00FC41F1">
            <w:pPr>
              <w:rPr>
                <w:rFonts w:cs="Arial"/>
                <w:sz w:val="20"/>
                <w:szCs w:val="20"/>
              </w:rPr>
            </w:pPr>
          </w:p>
          <w:p w:rsidR="00E64D33" w:rsidRPr="00AD5BF5" w:rsidRDefault="00E64D33" w:rsidP="00FC41F1">
            <w:pPr>
              <w:rPr>
                <w:rFonts w:cs="Arial"/>
                <w:sz w:val="20"/>
                <w:szCs w:val="20"/>
              </w:rPr>
            </w:pPr>
            <w:r w:rsidRPr="00AD5BF5">
              <w:rPr>
                <w:rFonts w:cs="Arial"/>
                <w:sz w:val="20"/>
                <w:szCs w:val="20"/>
              </w:rPr>
              <w:t>The processes of the implementation of the new structures have commenced with the matching and placing currently under way and will be completed by the end of March 2017.</w:t>
            </w:r>
          </w:p>
          <w:p w:rsidR="00E64D33" w:rsidRPr="00AD5BF5" w:rsidRDefault="00E64D33" w:rsidP="00FC41F1">
            <w:pPr>
              <w:tabs>
                <w:tab w:val="center" w:pos="4320"/>
                <w:tab w:val="right" w:pos="8640"/>
              </w:tabs>
              <w:rPr>
                <w:rFonts w:cs="Arial"/>
                <w:sz w:val="20"/>
                <w:szCs w:val="20"/>
                <w:lang w:eastAsia="en-US"/>
              </w:rPr>
            </w:pPr>
            <w:r w:rsidRPr="00AD5BF5">
              <w:rPr>
                <w:rFonts w:cs="Arial"/>
                <w:sz w:val="20"/>
                <w:szCs w:val="20"/>
              </w:rPr>
              <w:t xml:space="preserve">The implementation of the new structures will result in the activation of funded positions only and will ease the  advertising and filling of funded vacancies </w:t>
            </w:r>
            <w:r w:rsidRPr="00AD5BF5">
              <w:rPr>
                <w:rFonts w:cs="Arial"/>
                <w:sz w:val="20"/>
                <w:szCs w:val="20"/>
              </w:rPr>
              <w:lastRenderedPageBreak/>
              <w:t>within the prescribed timeframes</w:t>
            </w:r>
          </w:p>
        </w:tc>
      </w:tr>
      <w:tr w:rsidR="006D0179" w:rsidRPr="00FC1A52" w:rsidTr="00FC41F1">
        <w:tc>
          <w:tcPr>
            <w:tcW w:w="701" w:type="dxa"/>
          </w:tcPr>
          <w:p w:rsidR="006D0179" w:rsidRPr="00FC1A52" w:rsidRDefault="006D0179" w:rsidP="00FC41F1">
            <w:pPr>
              <w:tabs>
                <w:tab w:val="center" w:pos="4320"/>
                <w:tab w:val="right" w:pos="8640"/>
              </w:tabs>
              <w:rPr>
                <w:rFonts w:cs="Arial"/>
                <w:szCs w:val="22"/>
                <w:lang w:eastAsia="en-US"/>
              </w:rPr>
            </w:pPr>
            <w:r>
              <w:rPr>
                <w:rFonts w:cs="Arial"/>
                <w:szCs w:val="22"/>
                <w:lang w:eastAsia="en-US"/>
              </w:rPr>
              <w:lastRenderedPageBreak/>
              <w:t>13</w:t>
            </w:r>
          </w:p>
        </w:tc>
        <w:tc>
          <w:tcPr>
            <w:tcW w:w="3847" w:type="dxa"/>
          </w:tcPr>
          <w:p w:rsidR="006D0179" w:rsidRPr="00B97BB2" w:rsidRDefault="006D0179" w:rsidP="00FC41F1">
            <w:pPr>
              <w:spacing w:after="200" w:line="276" w:lineRule="auto"/>
              <w:rPr>
                <w:rFonts w:cs="Arial"/>
                <w:sz w:val="20"/>
                <w:szCs w:val="20"/>
              </w:rPr>
            </w:pPr>
            <w:r w:rsidRPr="00B97BB2">
              <w:rPr>
                <w:rFonts w:cs="Arial"/>
                <w:sz w:val="20"/>
                <w:szCs w:val="20"/>
              </w:rPr>
              <w:t>Ensure that the Payroll reconciliation register is implemented</w:t>
            </w:r>
            <w:r>
              <w:rPr>
                <w:rFonts w:cs="Arial"/>
                <w:sz w:val="20"/>
                <w:szCs w:val="20"/>
              </w:rPr>
              <w:t>.</w:t>
            </w:r>
          </w:p>
          <w:p w:rsidR="006D0179" w:rsidRDefault="006D0179" w:rsidP="00FC41F1">
            <w:pPr>
              <w:spacing w:after="200" w:line="276" w:lineRule="auto"/>
              <w:rPr>
                <w:rFonts w:cs="Arial"/>
                <w:sz w:val="20"/>
                <w:szCs w:val="20"/>
              </w:rPr>
            </w:pPr>
            <w:r w:rsidRPr="00B97BB2">
              <w:rPr>
                <w:rFonts w:cs="Arial"/>
                <w:sz w:val="20"/>
                <w:szCs w:val="20"/>
              </w:rPr>
              <w:t xml:space="preserve">Spot checks on the registers </w:t>
            </w:r>
          </w:p>
          <w:p w:rsidR="006D0179" w:rsidRPr="00B97BB2" w:rsidRDefault="006D0179" w:rsidP="00FC41F1">
            <w:pPr>
              <w:spacing w:after="200" w:line="276" w:lineRule="auto"/>
              <w:rPr>
                <w:rFonts w:cs="Arial"/>
                <w:sz w:val="20"/>
                <w:szCs w:val="20"/>
              </w:rPr>
            </w:pPr>
            <w:r w:rsidRPr="00B97BB2">
              <w:rPr>
                <w:rFonts w:cs="Arial"/>
                <w:sz w:val="20"/>
                <w:szCs w:val="20"/>
              </w:rPr>
              <w:t xml:space="preserve">Ensure that the Payroll reconciliation register is implemented </w:t>
            </w:r>
          </w:p>
          <w:p w:rsidR="006D0179" w:rsidRPr="00B97BB2" w:rsidRDefault="006D0179" w:rsidP="00FC41F1">
            <w:pPr>
              <w:spacing w:after="200" w:line="276" w:lineRule="auto"/>
              <w:rPr>
                <w:rFonts w:cs="Arial"/>
                <w:sz w:val="20"/>
                <w:szCs w:val="20"/>
              </w:rPr>
            </w:pPr>
            <w:r w:rsidRPr="00B97BB2">
              <w:rPr>
                <w:rFonts w:cs="Arial"/>
                <w:sz w:val="20"/>
                <w:szCs w:val="20"/>
              </w:rPr>
              <w:t>Regular communication with Head of finance and implementation of the Register as well as spot checks quarterly.</w:t>
            </w:r>
          </w:p>
          <w:p w:rsidR="006D0179" w:rsidRPr="00B97BB2" w:rsidRDefault="006D0179" w:rsidP="00FC41F1">
            <w:pPr>
              <w:spacing w:after="200" w:line="276" w:lineRule="auto"/>
              <w:rPr>
                <w:rFonts w:cs="Arial"/>
                <w:sz w:val="20"/>
                <w:szCs w:val="20"/>
              </w:rPr>
            </w:pPr>
            <w:r w:rsidRPr="00B97BB2">
              <w:rPr>
                <w:rFonts w:cs="Arial"/>
                <w:sz w:val="20"/>
                <w:szCs w:val="20"/>
              </w:rPr>
              <w:t>Disciplinary action to taken against managers not complying</w:t>
            </w:r>
          </w:p>
        </w:tc>
        <w:tc>
          <w:tcPr>
            <w:tcW w:w="1585" w:type="dxa"/>
          </w:tcPr>
          <w:p w:rsidR="006D0179" w:rsidRPr="00AD5BF5" w:rsidRDefault="001C5BFA" w:rsidP="001C5BFA">
            <w:pPr>
              <w:rPr>
                <w:rFonts w:cs="Arial"/>
                <w:sz w:val="20"/>
                <w:szCs w:val="20"/>
                <w:lang w:eastAsia="en-US"/>
              </w:rPr>
            </w:pPr>
            <w:r w:rsidRPr="00AD5BF5">
              <w:rPr>
                <w:rFonts w:cs="Arial"/>
                <w:sz w:val="20"/>
                <w:szCs w:val="20"/>
              </w:rPr>
              <w:t>DDG: Corporate Services</w:t>
            </w:r>
            <w:r>
              <w:rPr>
                <w:rFonts w:cs="Arial"/>
                <w:sz w:val="20"/>
                <w:szCs w:val="20"/>
              </w:rPr>
              <w:t xml:space="preserve"> </w:t>
            </w:r>
          </w:p>
        </w:tc>
        <w:tc>
          <w:tcPr>
            <w:tcW w:w="1476" w:type="dxa"/>
          </w:tcPr>
          <w:p w:rsidR="001C5BFA" w:rsidRPr="00AD5BF5" w:rsidRDefault="001C5BFA" w:rsidP="001C5BFA">
            <w:pPr>
              <w:rPr>
                <w:rFonts w:cs="Arial"/>
                <w:sz w:val="20"/>
                <w:szCs w:val="20"/>
              </w:rPr>
            </w:pPr>
            <w:r>
              <w:rPr>
                <w:rFonts w:cs="Arial"/>
                <w:sz w:val="20"/>
                <w:szCs w:val="20"/>
              </w:rPr>
              <w:t xml:space="preserve">31 March 01 </w:t>
            </w:r>
            <w:r w:rsidRPr="00AD5BF5">
              <w:rPr>
                <w:rFonts w:cs="Arial"/>
                <w:sz w:val="20"/>
                <w:szCs w:val="20"/>
              </w:rPr>
              <w:t xml:space="preserve"> 2017</w:t>
            </w:r>
          </w:p>
          <w:p w:rsidR="006D0179" w:rsidRPr="00AD5BF5" w:rsidRDefault="006D0179" w:rsidP="00FC41F1">
            <w:pPr>
              <w:tabs>
                <w:tab w:val="center" w:pos="4320"/>
                <w:tab w:val="right" w:pos="8640"/>
              </w:tabs>
              <w:rPr>
                <w:rFonts w:cs="Arial"/>
                <w:sz w:val="20"/>
                <w:szCs w:val="20"/>
                <w:lang w:eastAsia="en-US"/>
              </w:rPr>
            </w:pPr>
          </w:p>
        </w:tc>
        <w:tc>
          <w:tcPr>
            <w:tcW w:w="2137" w:type="dxa"/>
          </w:tcPr>
          <w:p w:rsidR="006D0179" w:rsidRPr="00331206" w:rsidRDefault="006D0179" w:rsidP="00FC41F1">
            <w:pPr>
              <w:tabs>
                <w:tab w:val="center" w:pos="4320"/>
                <w:tab w:val="right" w:pos="8640"/>
              </w:tabs>
              <w:rPr>
                <w:rFonts w:cs="Arial"/>
                <w:sz w:val="20"/>
                <w:szCs w:val="20"/>
                <w:lang w:eastAsia="en-US"/>
              </w:rPr>
            </w:pPr>
            <w:r w:rsidRPr="00331206">
              <w:rPr>
                <w:rFonts w:cs="Arial"/>
                <w:sz w:val="20"/>
                <w:szCs w:val="20"/>
              </w:rPr>
              <w:t>Submission compiled to be circulated after approval</w:t>
            </w:r>
          </w:p>
        </w:tc>
      </w:tr>
      <w:tr w:rsidR="001C5BFA" w:rsidRPr="00FC1A52" w:rsidTr="00FC41F1">
        <w:tc>
          <w:tcPr>
            <w:tcW w:w="701" w:type="dxa"/>
          </w:tcPr>
          <w:p w:rsidR="001C5BFA" w:rsidRPr="00FC1A52" w:rsidRDefault="001C5BFA" w:rsidP="00FC41F1">
            <w:pPr>
              <w:tabs>
                <w:tab w:val="center" w:pos="4320"/>
                <w:tab w:val="right" w:pos="8640"/>
              </w:tabs>
              <w:rPr>
                <w:rFonts w:cs="Arial"/>
                <w:szCs w:val="22"/>
                <w:lang w:eastAsia="en-US"/>
              </w:rPr>
            </w:pPr>
            <w:r>
              <w:rPr>
                <w:rFonts w:cs="Arial"/>
                <w:szCs w:val="22"/>
                <w:lang w:eastAsia="en-US"/>
              </w:rPr>
              <w:t>14</w:t>
            </w:r>
          </w:p>
        </w:tc>
        <w:tc>
          <w:tcPr>
            <w:tcW w:w="3847" w:type="dxa"/>
          </w:tcPr>
          <w:p w:rsidR="001C5BFA" w:rsidRPr="009860B8" w:rsidRDefault="001C5BFA" w:rsidP="00FC41F1">
            <w:pPr>
              <w:rPr>
                <w:rFonts w:eastAsia="Arial Unicode MS" w:cs="Arial"/>
                <w:sz w:val="20"/>
                <w:szCs w:val="20"/>
              </w:rPr>
            </w:pPr>
            <w:r w:rsidRPr="009860B8">
              <w:rPr>
                <w:rFonts w:eastAsia="Arial Unicode MS" w:cs="Arial"/>
                <w:sz w:val="20"/>
                <w:szCs w:val="20"/>
              </w:rPr>
              <w:t xml:space="preserve">Develop a Circular to sensitize Units on submission of leave timeously. </w:t>
            </w:r>
          </w:p>
          <w:p w:rsidR="001C5BFA" w:rsidRPr="009860B8" w:rsidRDefault="001C5BFA" w:rsidP="00FC41F1">
            <w:pPr>
              <w:rPr>
                <w:rFonts w:eastAsia="Arial Unicode MS" w:cs="Arial"/>
                <w:sz w:val="20"/>
                <w:szCs w:val="20"/>
              </w:rPr>
            </w:pPr>
          </w:p>
          <w:p w:rsidR="001C5BFA" w:rsidRPr="009860B8" w:rsidRDefault="001C5BFA" w:rsidP="00FC41F1">
            <w:pPr>
              <w:spacing w:after="200" w:line="276" w:lineRule="auto"/>
              <w:rPr>
                <w:rFonts w:cs="Arial"/>
                <w:sz w:val="20"/>
                <w:szCs w:val="20"/>
              </w:rPr>
            </w:pPr>
            <w:r w:rsidRPr="009860B8">
              <w:rPr>
                <w:rFonts w:eastAsia="Arial Unicode MS" w:cs="Arial"/>
                <w:sz w:val="20"/>
                <w:szCs w:val="20"/>
              </w:rPr>
              <w:t>Non-compliance by Units to be reported to DDG: CS - Employee Benefits – Overstatement of employee benefits as result of leave no captured timeously.</w:t>
            </w:r>
          </w:p>
        </w:tc>
        <w:tc>
          <w:tcPr>
            <w:tcW w:w="1585" w:type="dxa"/>
          </w:tcPr>
          <w:p w:rsidR="001C5BFA" w:rsidRPr="00AD5BF5" w:rsidRDefault="001C5BFA" w:rsidP="00FC41F1">
            <w:pPr>
              <w:rPr>
                <w:rFonts w:cs="Arial"/>
                <w:sz w:val="20"/>
                <w:szCs w:val="20"/>
                <w:lang w:eastAsia="en-US"/>
              </w:rPr>
            </w:pPr>
            <w:r w:rsidRPr="00AD5BF5">
              <w:rPr>
                <w:rFonts w:cs="Arial"/>
                <w:sz w:val="20"/>
                <w:szCs w:val="20"/>
              </w:rPr>
              <w:t>DDG: Corporate Services</w:t>
            </w:r>
            <w:r>
              <w:rPr>
                <w:rFonts w:cs="Arial"/>
                <w:sz w:val="20"/>
                <w:szCs w:val="20"/>
              </w:rPr>
              <w:t xml:space="preserve"> </w:t>
            </w:r>
          </w:p>
        </w:tc>
        <w:tc>
          <w:tcPr>
            <w:tcW w:w="1476" w:type="dxa"/>
          </w:tcPr>
          <w:p w:rsidR="001C5BFA" w:rsidRPr="00AD5BF5" w:rsidRDefault="001C5BFA" w:rsidP="00FC41F1">
            <w:pPr>
              <w:rPr>
                <w:rFonts w:cs="Arial"/>
                <w:sz w:val="20"/>
                <w:szCs w:val="20"/>
              </w:rPr>
            </w:pPr>
            <w:r>
              <w:rPr>
                <w:rFonts w:cs="Arial"/>
                <w:sz w:val="20"/>
                <w:szCs w:val="20"/>
              </w:rPr>
              <w:t xml:space="preserve">31 March 01 </w:t>
            </w:r>
            <w:r w:rsidRPr="00AD5BF5">
              <w:rPr>
                <w:rFonts w:cs="Arial"/>
                <w:sz w:val="20"/>
                <w:szCs w:val="20"/>
              </w:rPr>
              <w:t xml:space="preserve"> 2017</w:t>
            </w:r>
          </w:p>
          <w:p w:rsidR="001C5BFA" w:rsidRPr="00AD5BF5" w:rsidRDefault="001C5BFA" w:rsidP="00FC41F1">
            <w:pPr>
              <w:tabs>
                <w:tab w:val="center" w:pos="4320"/>
                <w:tab w:val="right" w:pos="8640"/>
              </w:tabs>
              <w:rPr>
                <w:rFonts w:cs="Arial"/>
                <w:sz w:val="20"/>
                <w:szCs w:val="20"/>
                <w:lang w:eastAsia="en-US"/>
              </w:rPr>
            </w:pPr>
          </w:p>
        </w:tc>
        <w:tc>
          <w:tcPr>
            <w:tcW w:w="2137" w:type="dxa"/>
          </w:tcPr>
          <w:p w:rsidR="001C5BFA" w:rsidRPr="009860B8" w:rsidRDefault="001C5BFA" w:rsidP="00FC41F1">
            <w:pPr>
              <w:tabs>
                <w:tab w:val="center" w:pos="4320"/>
                <w:tab w:val="right" w:pos="8640"/>
              </w:tabs>
              <w:rPr>
                <w:rFonts w:cs="Arial"/>
                <w:sz w:val="20"/>
                <w:szCs w:val="20"/>
                <w:lang w:eastAsia="en-US"/>
              </w:rPr>
            </w:pPr>
            <w:r w:rsidRPr="009860B8">
              <w:rPr>
                <w:rFonts w:eastAsia="Arial Unicode MS" w:cs="Arial"/>
                <w:sz w:val="20"/>
                <w:szCs w:val="20"/>
              </w:rPr>
              <w:t>Circular drafted to be forwarded on route for approval.</w:t>
            </w:r>
          </w:p>
        </w:tc>
      </w:tr>
      <w:tr w:rsidR="006D0179" w:rsidRPr="00FC1A52" w:rsidTr="00FC41F1">
        <w:tc>
          <w:tcPr>
            <w:tcW w:w="701" w:type="dxa"/>
          </w:tcPr>
          <w:p w:rsidR="006D0179" w:rsidRPr="00FC1A52" w:rsidRDefault="006D0179" w:rsidP="00FC41F1">
            <w:pPr>
              <w:tabs>
                <w:tab w:val="center" w:pos="4320"/>
                <w:tab w:val="right" w:pos="8640"/>
              </w:tabs>
              <w:rPr>
                <w:rFonts w:cs="Arial"/>
                <w:szCs w:val="22"/>
                <w:lang w:eastAsia="en-US"/>
              </w:rPr>
            </w:pPr>
            <w:r>
              <w:rPr>
                <w:rFonts w:cs="Arial"/>
                <w:szCs w:val="22"/>
                <w:lang w:eastAsia="en-US"/>
              </w:rPr>
              <w:t>15</w:t>
            </w:r>
          </w:p>
        </w:tc>
        <w:tc>
          <w:tcPr>
            <w:tcW w:w="3847" w:type="dxa"/>
          </w:tcPr>
          <w:p w:rsidR="006D0179" w:rsidRPr="009860B8" w:rsidRDefault="006D0179" w:rsidP="00FC41F1">
            <w:pPr>
              <w:rPr>
                <w:rFonts w:eastAsia="Arial Unicode MS" w:cs="Arial"/>
                <w:sz w:val="20"/>
                <w:szCs w:val="20"/>
              </w:rPr>
            </w:pPr>
            <w:r w:rsidRPr="009860B8">
              <w:rPr>
                <w:rFonts w:eastAsia="Arial Unicode MS" w:cs="Arial"/>
                <w:sz w:val="20"/>
                <w:szCs w:val="20"/>
              </w:rPr>
              <w:t>Long term contracts for critical posts such as CIO and other consultants</w:t>
            </w:r>
          </w:p>
          <w:p w:rsidR="006D0179" w:rsidRPr="009860B8" w:rsidRDefault="006D0179" w:rsidP="00FC41F1">
            <w:pPr>
              <w:rPr>
                <w:rFonts w:eastAsia="Arial Unicode MS" w:cs="Arial"/>
                <w:sz w:val="20"/>
                <w:szCs w:val="20"/>
              </w:rPr>
            </w:pPr>
          </w:p>
          <w:p w:rsidR="006D0179" w:rsidRPr="009860B8" w:rsidRDefault="006D0179" w:rsidP="00FC41F1">
            <w:pPr>
              <w:rPr>
                <w:rFonts w:eastAsia="Arial Unicode MS" w:cs="Arial"/>
                <w:sz w:val="20"/>
                <w:szCs w:val="20"/>
              </w:rPr>
            </w:pPr>
            <w:r w:rsidRPr="009860B8">
              <w:rPr>
                <w:rFonts w:eastAsia="Arial Unicode MS" w:cs="Arial"/>
                <w:sz w:val="20"/>
                <w:szCs w:val="20"/>
              </w:rPr>
              <w:t>Other consultants working on Proprietary solutions such as WCS and PMIS cannot be insourced because the proprietor requires these systems to be maintained by accredited service providers - Over reliance on consultants to perform key IT functions.</w:t>
            </w:r>
          </w:p>
        </w:tc>
        <w:tc>
          <w:tcPr>
            <w:tcW w:w="1585" w:type="dxa"/>
          </w:tcPr>
          <w:p w:rsidR="006D0179" w:rsidRPr="009860B8" w:rsidRDefault="001C5BFA" w:rsidP="00FC41F1">
            <w:pPr>
              <w:tabs>
                <w:tab w:val="center" w:pos="4320"/>
                <w:tab w:val="right" w:pos="8640"/>
              </w:tabs>
              <w:rPr>
                <w:rFonts w:cs="Arial"/>
                <w:sz w:val="20"/>
                <w:szCs w:val="20"/>
                <w:lang w:eastAsia="en-US"/>
              </w:rPr>
            </w:pPr>
            <w:r w:rsidRPr="009860B8">
              <w:rPr>
                <w:rFonts w:eastAsia="Arial Unicode MS" w:cs="Arial"/>
                <w:sz w:val="20"/>
                <w:szCs w:val="20"/>
              </w:rPr>
              <w:t>DDG CS</w:t>
            </w:r>
          </w:p>
        </w:tc>
        <w:tc>
          <w:tcPr>
            <w:tcW w:w="1476" w:type="dxa"/>
          </w:tcPr>
          <w:p w:rsidR="006D0179" w:rsidRPr="009860B8" w:rsidRDefault="001C5BFA" w:rsidP="00FC41F1">
            <w:pPr>
              <w:tabs>
                <w:tab w:val="center" w:pos="4320"/>
                <w:tab w:val="right" w:pos="8640"/>
              </w:tabs>
              <w:rPr>
                <w:rFonts w:cs="Arial"/>
                <w:sz w:val="20"/>
                <w:szCs w:val="20"/>
                <w:lang w:eastAsia="en-US"/>
              </w:rPr>
            </w:pPr>
            <w:r w:rsidRPr="009860B8">
              <w:rPr>
                <w:rFonts w:cs="Arial"/>
                <w:sz w:val="20"/>
                <w:szCs w:val="20"/>
                <w:lang w:eastAsia="en-US"/>
              </w:rPr>
              <w:t>Completed</w:t>
            </w:r>
          </w:p>
        </w:tc>
        <w:tc>
          <w:tcPr>
            <w:tcW w:w="2137" w:type="dxa"/>
          </w:tcPr>
          <w:p w:rsidR="006D0179" w:rsidRPr="009860B8" w:rsidRDefault="006D0179" w:rsidP="00FC41F1">
            <w:pPr>
              <w:tabs>
                <w:tab w:val="center" w:pos="4320"/>
                <w:tab w:val="right" w:pos="8640"/>
              </w:tabs>
              <w:rPr>
                <w:rFonts w:cs="Arial"/>
                <w:sz w:val="20"/>
                <w:szCs w:val="20"/>
                <w:lang w:eastAsia="en-US"/>
              </w:rPr>
            </w:pPr>
            <w:r w:rsidRPr="009860B8">
              <w:rPr>
                <w:rFonts w:eastAsia="Arial Unicode MS" w:cs="Arial"/>
                <w:sz w:val="20"/>
                <w:szCs w:val="20"/>
              </w:rPr>
              <w:t>Most consultants have been absorbed into the department through contracts</w:t>
            </w:r>
          </w:p>
        </w:tc>
      </w:tr>
      <w:tr w:rsidR="006D0179" w:rsidRPr="00FC1A52" w:rsidTr="00FC41F1">
        <w:tc>
          <w:tcPr>
            <w:tcW w:w="701" w:type="dxa"/>
          </w:tcPr>
          <w:p w:rsidR="006D0179" w:rsidRPr="00FC1A52" w:rsidRDefault="006D0179" w:rsidP="00FC41F1">
            <w:pPr>
              <w:tabs>
                <w:tab w:val="center" w:pos="4320"/>
                <w:tab w:val="right" w:pos="8640"/>
              </w:tabs>
              <w:rPr>
                <w:rFonts w:cs="Arial"/>
                <w:szCs w:val="22"/>
                <w:lang w:eastAsia="en-US"/>
              </w:rPr>
            </w:pPr>
            <w:r>
              <w:rPr>
                <w:rFonts w:cs="Arial"/>
                <w:szCs w:val="22"/>
                <w:lang w:eastAsia="en-US"/>
              </w:rPr>
              <w:t>16</w:t>
            </w:r>
          </w:p>
        </w:tc>
        <w:tc>
          <w:tcPr>
            <w:tcW w:w="3847" w:type="dxa"/>
          </w:tcPr>
          <w:p w:rsidR="006D0179" w:rsidRPr="009860B8" w:rsidRDefault="006D0179" w:rsidP="00FC41F1">
            <w:pPr>
              <w:tabs>
                <w:tab w:val="center" w:pos="4320"/>
                <w:tab w:val="right" w:pos="8640"/>
              </w:tabs>
              <w:rPr>
                <w:rFonts w:cs="Arial"/>
                <w:sz w:val="20"/>
                <w:szCs w:val="20"/>
                <w:lang w:eastAsia="en-US"/>
              </w:rPr>
            </w:pPr>
            <w:r w:rsidRPr="009860B8">
              <w:rPr>
                <w:rFonts w:eastAsia="Arial Unicode MS" w:cs="Arial"/>
                <w:sz w:val="20"/>
                <w:szCs w:val="20"/>
              </w:rPr>
              <w:t>Update the DRP document.</w:t>
            </w:r>
          </w:p>
        </w:tc>
        <w:tc>
          <w:tcPr>
            <w:tcW w:w="1585" w:type="dxa"/>
          </w:tcPr>
          <w:p w:rsidR="006D0179" w:rsidRPr="009860B8" w:rsidRDefault="001C5BFA" w:rsidP="00FC41F1">
            <w:pPr>
              <w:tabs>
                <w:tab w:val="center" w:pos="4320"/>
                <w:tab w:val="right" w:pos="8640"/>
              </w:tabs>
              <w:rPr>
                <w:rFonts w:cs="Arial"/>
                <w:sz w:val="20"/>
                <w:szCs w:val="20"/>
                <w:lang w:eastAsia="en-US"/>
              </w:rPr>
            </w:pPr>
            <w:r w:rsidRPr="009860B8">
              <w:rPr>
                <w:rFonts w:cs="Arial"/>
                <w:sz w:val="20"/>
                <w:szCs w:val="20"/>
              </w:rPr>
              <w:t>CD ICT</w:t>
            </w:r>
          </w:p>
        </w:tc>
        <w:tc>
          <w:tcPr>
            <w:tcW w:w="1476" w:type="dxa"/>
          </w:tcPr>
          <w:p w:rsidR="006D0179" w:rsidRPr="009860B8" w:rsidRDefault="001C5BFA" w:rsidP="00FC41F1">
            <w:pPr>
              <w:tabs>
                <w:tab w:val="center" w:pos="4320"/>
                <w:tab w:val="right" w:pos="8640"/>
              </w:tabs>
              <w:rPr>
                <w:rFonts w:cs="Arial"/>
                <w:sz w:val="20"/>
                <w:szCs w:val="20"/>
                <w:lang w:eastAsia="en-US"/>
              </w:rPr>
            </w:pPr>
            <w:r w:rsidRPr="009860B8">
              <w:rPr>
                <w:rFonts w:eastAsia="Arial Unicode MS" w:cs="Arial"/>
                <w:sz w:val="20"/>
                <w:szCs w:val="20"/>
              </w:rPr>
              <w:t>31 March 2017</w:t>
            </w:r>
          </w:p>
        </w:tc>
        <w:tc>
          <w:tcPr>
            <w:tcW w:w="2137" w:type="dxa"/>
          </w:tcPr>
          <w:p w:rsidR="006D0179" w:rsidRPr="009860B8" w:rsidRDefault="006D0179" w:rsidP="00FC41F1">
            <w:pPr>
              <w:tabs>
                <w:tab w:val="center" w:pos="4320"/>
                <w:tab w:val="right" w:pos="8640"/>
              </w:tabs>
              <w:rPr>
                <w:rFonts w:cs="Arial"/>
                <w:sz w:val="20"/>
                <w:szCs w:val="20"/>
                <w:lang w:eastAsia="en-US"/>
              </w:rPr>
            </w:pPr>
            <w:r w:rsidRPr="009860B8">
              <w:rPr>
                <w:rFonts w:eastAsia="Arial Unicode MS" w:cs="Arial"/>
                <w:sz w:val="20"/>
                <w:szCs w:val="20"/>
              </w:rPr>
              <w:t>SITA has been contracted to develop a new DRP document. They are expected to complete the work by 31 March 2017</w:t>
            </w:r>
          </w:p>
        </w:tc>
      </w:tr>
      <w:tr w:rsidR="00FC6E74" w:rsidRPr="00FC1A52" w:rsidTr="00FC41F1">
        <w:tc>
          <w:tcPr>
            <w:tcW w:w="701" w:type="dxa"/>
          </w:tcPr>
          <w:p w:rsidR="00FC6E74" w:rsidRPr="004C7151" w:rsidRDefault="005C5233" w:rsidP="00FC41F1">
            <w:pPr>
              <w:tabs>
                <w:tab w:val="center" w:pos="4320"/>
                <w:tab w:val="right" w:pos="8640"/>
              </w:tabs>
              <w:rPr>
                <w:rFonts w:cs="Arial"/>
                <w:sz w:val="20"/>
                <w:szCs w:val="20"/>
                <w:lang w:eastAsia="en-US"/>
              </w:rPr>
            </w:pPr>
            <w:r>
              <w:rPr>
                <w:rFonts w:cs="Arial"/>
                <w:sz w:val="20"/>
                <w:szCs w:val="20"/>
                <w:lang w:eastAsia="en-US"/>
              </w:rPr>
              <w:t>17</w:t>
            </w:r>
          </w:p>
        </w:tc>
        <w:tc>
          <w:tcPr>
            <w:tcW w:w="3847" w:type="dxa"/>
          </w:tcPr>
          <w:p w:rsidR="004C7151" w:rsidRPr="004C7151" w:rsidRDefault="004C7151" w:rsidP="004C7151">
            <w:pPr>
              <w:rPr>
                <w:rFonts w:eastAsia="Arial Unicode MS" w:cs="Arial"/>
                <w:sz w:val="20"/>
                <w:szCs w:val="20"/>
              </w:rPr>
            </w:pPr>
            <w:r w:rsidRPr="004C7151">
              <w:rPr>
                <w:rFonts w:eastAsia="Arial Unicode MS" w:cs="Arial"/>
                <w:sz w:val="20"/>
                <w:szCs w:val="20"/>
              </w:rPr>
              <w:t>On annual basis, the DPW formally notifies coordinating departments of the annual wage adjustment - Non- implementation of EPWP wage increase</w:t>
            </w:r>
          </w:p>
          <w:p w:rsidR="00FC6E74" w:rsidRPr="004C7151" w:rsidRDefault="00FC6E74" w:rsidP="00FC41F1">
            <w:pPr>
              <w:tabs>
                <w:tab w:val="center" w:pos="4320"/>
                <w:tab w:val="right" w:pos="8640"/>
              </w:tabs>
              <w:rPr>
                <w:rFonts w:eastAsia="Arial Unicode MS" w:cs="Arial"/>
                <w:sz w:val="20"/>
                <w:szCs w:val="20"/>
              </w:rPr>
            </w:pPr>
          </w:p>
        </w:tc>
        <w:tc>
          <w:tcPr>
            <w:tcW w:w="1585" w:type="dxa"/>
          </w:tcPr>
          <w:p w:rsidR="00FC6E74" w:rsidRPr="004C7151" w:rsidRDefault="002539CF" w:rsidP="00FC41F1">
            <w:pPr>
              <w:tabs>
                <w:tab w:val="center" w:pos="4320"/>
                <w:tab w:val="right" w:pos="8640"/>
              </w:tabs>
              <w:rPr>
                <w:rFonts w:eastAsia="Arial Unicode MS" w:cs="Arial"/>
                <w:sz w:val="20"/>
                <w:szCs w:val="20"/>
              </w:rPr>
            </w:pPr>
            <w:r w:rsidRPr="004C7151">
              <w:rPr>
                <w:rFonts w:eastAsia="Arial Unicode MS" w:cs="Arial"/>
                <w:sz w:val="20"/>
                <w:szCs w:val="20"/>
              </w:rPr>
              <w:t>DDG: EPWP</w:t>
            </w:r>
          </w:p>
        </w:tc>
        <w:tc>
          <w:tcPr>
            <w:tcW w:w="1476" w:type="dxa"/>
          </w:tcPr>
          <w:p w:rsidR="00FC6E74" w:rsidRPr="004C7151" w:rsidRDefault="002539CF" w:rsidP="00FC41F1">
            <w:pPr>
              <w:tabs>
                <w:tab w:val="center" w:pos="4320"/>
                <w:tab w:val="right" w:pos="8640"/>
              </w:tabs>
              <w:rPr>
                <w:rFonts w:cs="Arial"/>
                <w:sz w:val="20"/>
                <w:szCs w:val="20"/>
              </w:rPr>
            </w:pPr>
            <w:r w:rsidRPr="004C7151">
              <w:rPr>
                <w:rFonts w:eastAsia="Arial Unicode MS" w:cs="Arial"/>
                <w:sz w:val="20"/>
                <w:szCs w:val="20"/>
              </w:rPr>
              <w:t>1 November 2016</w:t>
            </w:r>
          </w:p>
        </w:tc>
        <w:tc>
          <w:tcPr>
            <w:tcW w:w="2137" w:type="dxa"/>
          </w:tcPr>
          <w:p w:rsidR="00FC6E74" w:rsidRPr="004C7151" w:rsidRDefault="004C7151" w:rsidP="00FC41F1">
            <w:pPr>
              <w:tabs>
                <w:tab w:val="center" w:pos="4320"/>
                <w:tab w:val="right" w:pos="8640"/>
              </w:tabs>
              <w:rPr>
                <w:rFonts w:eastAsia="Arial Unicode MS" w:cs="Arial"/>
                <w:sz w:val="20"/>
                <w:szCs w:val="20"/>
              </w:rPr>
            </w:pPr>
            <w:r w:rsidRPr="004C7151">
              <w:rPr>
                <w:rFonts w:eastAsia="Arial Unicode MS" w:cs="Arial"/>
                <w:sz w:val="20"/>
                <w:szCs w:val="20"/>
              </w:rPr>
              <w:t>The last communication notifying public bodies was done in October 2016 before the 1 November wage increase.</w:t>
            </w:r>
          </w:p>
        </w:tc>
      </w:tr>
      <w:tr w:rsidR="00FC6E74" w:rsidRPr="00FC1A52" w:rsidTr="00FC41F1">
        <w:tc>
          <w:tcPr>
            <w:tcW w:w="701" w:type="dxa"/>
          </w:tcPr>
          <w:p w:rsidR="00FC6E74" w:rsidRPr="001E64F7" w:rsidRDefault="005C5233" w:rsidP="00FC41F1">
            <w:pPr>
              <w:tabs>
                <w:tab w:val="center" w:pos="4320"/>
                <w:tab w:val="right" w:pos="8640"/>
              </w:tabs>
              <w:rPr>
                <w:rFonts w:cs="Arial"/>
                <w:sz w:val="20"/>
                <w:szCs w:val="20"/>
                <w:lang w:eastAsia="en-US"/>
              </w:rPr>
            </w:pPr>
            <w:r>
              <w:rPr>
                <w:rFonts w:cs="Arial"/>
                <w:sz w:val="20"/>
                <w:szCs w:val="20"/>
                <w:lang w:eastAsia="en-US"/>
              </w:rPr>
              <w:t>18</w:t>
            </w:r>
          </w:p>
        </w:tc>
        <w:tc>
          <w:tcPr>
            <w:tcW w:w="3847" w:type="dxa"/>
          </w:tcPr>
          <w:p w:rsidR="00FC6E74" w:rsidRPr="001E64F7" w:rsidRDefault="001E64F7" w:rsidP="00FC41F1">
            <w:pPr>
              <w:tabs>
                <w:tab w:val="center" w:pos="4320"/>
                <w:tab w:val="right" w:pos="8640"/>
              </w:tabs>
              <w:rPr>
                <w:rFonts w:eastAsia="Arial Unicode MS" w:cs="Arial"/>
                <w:sz w:val="20"/>
                <w:szCs w:val="20"/>
              </w:rPr>
            </w:pPr>
            <w:r w:rsidRPr="001E64F7">
              <w:rPr>
                <w:rFonts w:eastAsia="Arial Unicode MS" w:cs="Arial"/>
                <w:sz w:val="20"/>
                <w:szCs w:val="20"/>
              </w:rPr>
              <w:t xml:space="preserve">The EPWP DPW conduct quality checks on the EPWP-RS on ID copies uploaded by reporting public bodies. If the ID copy is clear and with a valid certification, the </w:t>
            </w:r>
            <w:r w:rsidRPr="001E64F7">
              <w:rPr>
                <w:rFonts w:eastAsia="Arial Unicode MS" w:cs="Arial"/>
                <w:sz w:val="20"/>
                <w:szCs w:val="20"/>
              </w:rPr>
              <w:lastRenderedPageBreak/>
              <w:t>system administrator approves it.</w:t>
            </w:r>
          </w:p>
        </w:tc>
        <w:tc>
          <w:tcPr>
            <w:tcW w:w="1585" w:type="dxa"/>
          </w:tcPr>
          <w:p w:rsidR="001E64F7" w:rsidRPr="001E64F7" w:rsidRDefault="00CA0848" w:rsidP="001E64F7">
            <w:pPr>
              <w:rPr>
                <w:rFonts w:eastAsia="Arial Unicode MS" w:cs="Arial"/>
                <w:sz w:val="20"/>
                <w:szCs w:val="20"/>
              </w:rPr>
            </w:pPr>
            <w:r w:rsidRPr="001E64F7">
              <w:rPr>
                <w:rFonts w:eastAsia="Arial Unicode MS" w:cs="Arial"/>
                <w:sz w:val="20"/>
                <w:szCs w:val="20"/>
              </w:rPr>
              <w:lastRenderedPageBreak/>
              <w:t>DDG: EPWP</w:t>
            </w:r>
          </w:p>
          <w:p w:rsidR="00FC6E74" w:rsidRPr="001E64F7" w:rsidRDefault="00FC6E74" w:rsidP="00FC41F1">
            <w:pPr>
              <w:tabs>
                <w:tab w:val="center" w:pos="4320"/>
                <w:tab w:val="right" w:pos="8640"/>
              </w:tabs>
              <w:rPr>
                <w:rFonts w:eastAsia="Arial Unicode MS" w:cs="Arial"/>
                <w:sz w:val="20"/>
                <w:szCs w:val="20"/>
              </w:rPr>
            </w:pPr>
          </w:p>
        </w:tc>
        <w:tc>
          <w:tcPr>
            <w:tcW w:w="1476" w:type="dxa"/>
          </w:tcPr>
          <w:p w:rsidR="00FC6E74" w:rsidRPr="001E64F7" w:rsidRDefault="00CA0848" w:rsidP="00FC41F1">
            <w:pPr>
              <w:tabs>
                <w:tab w:val="center" w:pos="4320"/>
                <w:tab w:val="right" w:pos="8640"/>
              </w:tabs>
              <w:rPr>
                <w:rFonts w:cs="Arial"/>
                <w:sz w:val="20"/>
                <w:szCs w:val="20"/>
              </w:rPr>
            </w:pPr>
            <w:r w:rsidRPr="001E64F7">
              <w:rPr>
                <w:rFonts w:eastAsia="Arial Unicode MS" w:cs="Arial"/>
                <w:sz w:val="20"/>
                <w:szCs w:val="20"/>
              </w:rPr>
              <w:t>31 March 2017</w:t>
            </w:r>
          </w:p>
        </w:tc>
        <w:tc>
          <w:tcPr>
            <w:tcW w:w="2137" w:type="dxa"/>
          </w:tcPr>
          <w:p w:rsidR="00FC6E74" w:rsidRPr="001E64F7" w:rsidRDefault="001E64F7" w:rsidP="00FC41F1">
            <w:pPr>
              <w:tabs>
                <w:tab w:val="center" w:pos="4320"/>
                <w:tab w:val="right" w:pos="8640"/>
              </w:tabs>
              <w:rPr>
                <w:rFonts w:eastAsia="Arial Unicode MS" w:cs="Arial"/>
                <w:sz w:val="20"/>
                <w:szCs w:val="20"/>
              </w:rPr>
            </w:pPr>
            <w:r w:rsidRPr="001E64F7">
              <w:rPr>
                <w:rFonts w:eastAsia="Arial Unicode MS" w:cs="Arial"/>
                <w:sz w:val="20"/>
                <w:szCs w:val="20"/>
              </w:rPr>
              <w:t xml:space="preserve">System Administrators conduct regular verification on the ID </w:t>
            </w:r>
            <w:r w:rsidRPr="001E64F7">
              <w:rPr>
                <w:rFonts w:eastAsia="Arial Unicode MS" w:cs="Arial"/>
                <w:sz w:val="20"/>
                <w:szCs w:val="20"/>
              </w:rPr>
              <w:lastRenderedPageBreak/>
              <w:t>copies uploaded by the reporting public bodies.</w:t>
            </w:r>
          </w:p>
        </w:tc>
      </w:tr>
      <w:tr w:rsidR="00FC6E74" w:rsidRPr="00FC1A52" w:rsidTr="00FC41F1">
        <w:tc>
          <w:tcPr>
            <w:tcW w:w="701" w:type="dxa"/>
          </w:tcPr>
          <w:p w:rsidR="00FC6E74" w:rsidRDefault="005C5233" w:rsidP="00FC41F1">
            <w:pPr>
              <w:tabs>
                <w:tab w:val="center" w:pos="4320"/>
                <w:tab w:val="right" w:pos="8640"/>
              </w:tabs>
              <w:rPr>
                <w:rFonts w:cs="Arial"/>
                <w:szCs w:val="22"/>
                <w:lang w:eastAsia="en-US"/>
              </w:rPr>
            </w:pPr>
            <w:r>
              <w:rPr>
                <w:rFonts w:cs="Arial"/>
                <w:szCs w:val="22"/>
                <w:lang w:eastAsia="en-US"/>
              </w:rPr>
              <w:lastRenderedPageBreak/>
              <w:t>19</w:t>
            </w:r>
          </w:p>
        </w:tc>
        <w:tc>
          <w:tcPr>
            <w:tcW w:w="3847" w:type="dxa"/>
          </w:tcPr>
          <w:p w:rsidR="00FC6E74" w:rsidRPr="00873BF7" w:rsidRDefault="00873BF7" w:rsidP="00FC41F1">
            <w:pPr>
              <w:tabs>
                <w:tab w:val="center" w:pos="4320"/>
                <w:tab w:val="right" w:pos="8640"/>
              </w:tabs>
              <w:rPr>
                <w:rFonts w:eastAsia="Arial Unicode MS" w:cs="Arial"/>
                <w:sz w:val="20"/>
                <w:szCs w:val="20"/>
              </w:rPr>
            </w:pPr>
            <w:r w:rsidRPr="00873BF7">
              <w:rPr>
                <w:rFonts w:eastAsia="Arial Unicode MS" w:cs="Arial"/>
                <w:sz w:val="20"/>
                <w:szCs w:val="20"/>
              </w:rPr>
              <w:t>Sampled site visits to include verification of project files of implementing public bodies.</w:t>
            </w:r>
          </w:p>
        </w:tc>
        <w:tc>
          <w:tcPr>
            <w:tcW w:w="1585" w:type="dxa"/>
          </w:tcPr>
          <w:p w:rsidR="00873BF7" w:rsidRPr="00873BF7" w:rsidRDefault="00CA0848" w:rsidP="00873BF7">
            <w:pPr>
              <w:rPr>
                <w:rFonts w:eastAsia="Arial Unicode MS" w:cs="Arial"/>
                <w:sz w:val="20"/>
                <w:szCs w:val="20"/>
              </w:rPr>
            </w:pPr>
            <w:r w:rsidRPr="00873BF7">
              <w:rPr>
                <w:rFonts w:eastAsia="Arial Unicode MS" w:cs="Arial"/>
                <w:sz w:val="20"/>
                <w:szCs w:val="20"/>
              </w:rPr>
              <w:t>DDG: EPWP</w:t>
            </w:r>
          </w:p>
          <w:p w:rsidR="00FC6E74" w:rsidRPr="00873BF7" w:rsidRDefault="00FC6E74" w:rsidP="00FC41F1">
            <w:pPr>
              <w:tabs>
                <w:tab w:val="center" w:pos="4320"/>
                <w:tab w:val="right" w:pos="8640"/>
              </w:tabs>
              <w:rPr>
                <w:rFonts w:eastAsia="Arial Unicode MS" w:cs="Arial"/>
                <w:sz w:val="20"/>
                <w:szCs w:val="20"/>
              </w:rPr>
            </w:pPr>
          </w:p>
        </w:tc>
        <w:tc>
          <w:tcPr>
            <w:tcW w:w="1476" w:type="dxa"/>
          </w:tcPr>
          <w:p w:rsidR="00FC6E74" w:rsidRPr="00873BF7" w:rsidRDefault="00CA0848" w:rsidP="00FC41F1">
            <w:pPr>
              <w:tabs>
                <w:tab w:val="center" w:pos="4320"/>
                <w:tab w:val="right" w:pos="8640"/>
              </w:tabs>
              <w:rPr>
                <w:rFonts w:cs="Arial"/>
                <w:sz w:val="20"/>
                <w:szCs w:val="20"/>
              </w:rPr>
            </w:pPr>
            <w:r w:rsidRPr="00873BF7">
              <w:rPr>
                <w:rFonts w:eastAsia="Arial Unicode MS" w:cs="Arial"/>
                <w:sz w:val="20"/>
                <w:szCs w:val="20"/>
              </w:rPr>
              <w:t>31 March 2017</w:t>
            </w:r>
          </w:p>
        </w:tc>
        <w:tc>
          <w:tcPr>
            <w:tcW w:w="2137" w:type="dxa"/>
          </w:tcPr>
          <w:p w:rsidR="00FC6E74" w:rsidRPr="00873BF7" w:rsidRDefault="00873BF7" w:rsidP="00FC41F1">
            <w:pPr>
              <w:tabs>
                <w:tab w:val="center" w:pos="4320"/>
                <w:tab w:val="right" w:pos="8640"/>
              </w:tabs>
              <w:rPr>
                <w:rFonts w:eastAsia="Arial Unicode MS" w:cs="Arial"/>
                <w:sz w:val="20"/>
                <w:szCs w:val="20"/>
              </w:rPr>
            </w:pPr>
            <w:r w:rsidRPr="00873BF7">
              <w:rPr>
                <w:rFonts w:eastAsia="Arial Unicode MS" w:cs="Arial"/>
                <w:sz w:val="20"/>
                <w:szCs w:val="20"/>
              </w:rPr>
              <w:t>As of 10 March 2017, 624 project site visits have been conducted by the EPWP</w:t>
            </w:r>
          </w:p>
        </w:tc>
      </w:tr>
      <w:tr w:rsidR="002B4FCC" w:rsidRPr="00FC1A52" w:rsidTr="00FC41F1">
        <w:tc>
          <w:tcPr>
            <w:tcW w:w="701" w:type="dxa"/>
          </w:tcPr>
          <w:p w:rsidR="002B4FCC" w:rsidRDefault="005C5233" w:rsidP="00FC41F1">
            <w:pPr>
              <w:tabs>
                <w:tab w:val="center" w:pos="4320"/>
                <w:tab w:val="right" w:pos="8640"/>
              </w:tabs>
              <w:rPr>
                <w:rFonts w:cs="Arial"/>
                <w:szCs w:val="22"/>
                <w:lang w:eastAsia="en-US"/>
              </w:rPr>
            </w:pPr>
            <w:r>
              <w:rPr>
                <w:rFonts w:cs="Arial"/>
                <w:szCs w:val="22"/>
                <w:lang w:eastAsia="en-US"/>
              </w:rPr>
              <w:t>20</w:t>
            </w:r>
          </w:p>
        </w:tc>
        <w:tc>
          <w:tcPr>
            <w:tcW w:w="3847" w:type="dxa"/>
          </w:tcPr>
          <w:p w:rsidR="002B4FCC" w:rsidRPr="003D3330" w:rsidRDefault="002B4FCC" w:rsidP="00FC41F1">
            <w:pPr>
              <w:tabs>
                <w:tab w:val="center" w:pos="4320"/>
                <w:tab w:val="right" w:pos="8640"/>
              </w:tabs>
              <w:rPr>
                <w:rFonts w:eastAsia="Arial Unicode MS" w:cs="Arial"/>
                <w:sz w:val="20"/>
                <w:szCs w:val="20"/>
              </w:rPr>
            </w:pPr>
            <w:r w:rsidRPr="003D3330">
              <w:rPr>
                <w:rFonts w:eastAsia="Arial Unicode MS" w:cs="Arial"/>
                <w:sz w:val="20"/>
                <w:szCs w:val="20"/>
              </w:rPr>
              <w:t>Engage Provincial departments of public works to provide EPWP M&amp;E with their quarterly Data Quality Assessment (DQA) reports as per their Customised Indictor in the APP.</w:t>
            </w:r>
          </w:p>
        </w:tc>
        <w:tc>
          <w:tcPr>
            <w:tcW w:w="1585" w:type="dxa"/>
          </w:tcPr>
          <w:p w:rsidR="002B4FCC" w:rsidRPr="003D3330" w:rsidRDefault="00CA0848" w:rsidP="00CA0848">
            <w:pPr>
              <w:rPr>
                <w:rFonts w:eastAsia="Arial Unicode MS" w:cs="Arial"/>
                <w:sz w:val="20"/>
                <w:szCs w:val="20"/>
              </w:rPr>
            </w:pPr>
            <w:r w:rsidRPr="003D3330">
              <w:rPr>
                <w:rFonts w:eastAsia="Arial Unicode MS" w:cs="Arial"/>
                <w:sz w:val="20"/>
                <w:szCs w:val="20"/>
              </w:rPr>
              <w:t xml:space="preserve">DDG: EPWP </w:t>
            </w:r>
          </w:p>
        </w:tc>
        <w:tc>
          <w:tcPr>
            <w:tcW w:w="1476" w:type="dxa"/>
          </w:tcPr>
          <w:p w:rsidR="00CA0848" w:rsidRPr="003D3330" w:rsidRDefault="00CA0848" w:rsidP="00CA0848">
            <w:pPr>
              <w:rPr>
                <w:rFonts w:eastAsia="Arial Unicode MS" w:cs="Arial"/>
                <w:sz w:val="20"/>
                <w:szCs w:val="20"/>
              </w:rPr>
            </w:pPr>
            <w:r w:rsidRPr="003D3330">
              <w:rPr>
                <w:rFonts w:eastAsia="Arial Unicode MS" w:cs="Arial"/>
                <w:sz w:val="20"/>
                <w:szCs w:val="20"/>
              </w:rPr>
              <w:t>31 March 2017</w:t>
            </w:r>
          </w:p>
          <w:p w:rsidR="002B4FCC" w:rsidRPr="003D3330" w:rsidRDefault="002B4FCC" w:rsidP="00FC41F1">
            <w:pPr>
              <w:tabs>
                <w:tab w:val="center" w:pos="4320"/>
                <w:tab w:val="right" w:pos="8640"/>
              </w:tabs>
              <w:rPr>
                <w:rFonts w:cs="Arial"/>
                <w:sz w:val="20"/>
                <w:szCs w:val="20"/>
              </w:rPr>
            </w:pPr>
          </w:p>
        </w:tc>
        <w:tc>
          <w:tcPr>
            <w:tcW w:w="2137" w:type="dxa"/>
          </w:tcPr>
          <w:p w:rsidR="002B4FCC" w:rsidRPr="002B4FCC" w:rsidRDefault="002B4FCC" w:rsidP="002B4FCC">
            <w:pPr>
              <w:rPr>
                <w:rFonts w:cs="Arial"/>
                <w:sz w:val="20"/>
                <w:szCs w:val="20"/>
              </w:rPr>
            </w:pPr>
            <w:r w:rsidRPr="002B4FCC">
              <w:rPr>
                <w:rFonts w:cs="Arial"/>
                <w:sz w:val="20"/>
                <w:szCs w:val="20"/>
              </w:rPr>
              <w:t>A Data Quality Assessment Report, in which the major quality issues pertaining to reported data was assessed, was published in Q2.  A second report is due in Q4.</w:t>
            </w:r>
          </w:p>
          <w:p w:rsidR="002B4FCC" w:rsidRPr="002B4FCC" w:rsidRDefault="002B4FCC" w:rsidP="002B4FCC">
            <w:pPr>
              <w:tabs>
                <w:tab w:val="center" w:pos="4320"/>
                <w:tab w:val="right" w:pos="8640"/>
              </w:tabs>
              <w:rPr>
                <w:rFonts w:eastAsia="Arial Unicode MS" w:cs="Arial"/>
                <w:sz w:val="20"/>
                <w:szCs w:val="20"/>
              </w:rPr>
            </w:pPr>
            <w:r w:rsidRPr="002B4FCC">
              <w:rPr>
                <w:rFonts w:cs="Arial"/>
                <w:sz w:val="20"/>
                <w:szCs w:val="20"/>
              </w:rPr>
              <w:t>Two data quality forums (Q1 and Q2) were held in which Provincial departments participated.  At these forums, a data quality assessment framework was developed and adopted.  Training in skills relevant to data quality control and the use of the standard EPWP RS reports for this purpose was given</w:t>
            </w:r>
          </w:p>
        </w:tc>
      </w:tr>
      <w:tr w:rsidR="002B4FCC" w:rsidRPr="00FC1A52" w:rsidTr="00FC41F1">
        <w:tc>
          <w:tcPr>
            <w:tcW w:w="701" w:type="dxa"/>
          </w:tcPr>
          <w:p w:rsidR="002B4FCC" w:rsidRDefault="005C5233" w:rsidP="00FC41F1">
            <w:pPr>
              <w:tabs>
                <w:tab w:val="center" w:pos="4320"/>
                <w:tab w:val="right" w:pos="8640"/>
              </w:tabs>
              <w:rPr>
                <w:rFonts w:cs="Arial"/>
                <w:szCs w:val="22"/>
                <w:lang w:eastAsia="en-US"/>
              </w:rPr>
            </w:pPr>
            <w:r>
              <w:rPr>
                <w:rFonts w:cs="Arial"/>
                <w:szCs w:val="22"/>
                <w:lang w:eastAsia="en-US"/>
              </w:rPr>
              <w:t>21</w:t>
            </w:r>
          </w:p>
        </w:tc>
        <w:tc>
          <w:tcPr>
            <w:tcW w:w="3847" w:type="dxa"/>
          </w:tcPr>
          <w:p w:rsidR="002B4FCC" w:rsidRPr="001C47CE" w:rsidRDefault="001C47CE" w:rsidP="00FC41F1">
            <w:pPr>
              <w:tabs>
                <w:tab w:val="center" w:pos="4320"/>
                <w:tab w:val="right" w:pos="8640"/>
              </w:tabs>
              <w:rPr>
                <w:rFonts w:eastAsia="Arial Unicode MS" w:cs="Arial"/>
                <w:sz w:val="20"/>
                <w:szCs w:val="20"/>
              </w:rPr>
            </w:pPr>
            <w:r w:rsidRPr="001C47CE">
              <w:rPr>
                <w:rFonts w:eastAsia="Arial Unicode MS" w:cs="Arial"/>
                <w:sz w:val="20"/>
                <w:szCs w:val="20"/>
              </w:rPr>
              <w:t>Communication on the findings in terms of lack of record keeping to be sent to the affected public bodies.</w:t>
            </w:r>
          </w:p>
        </w:tc>
        <w:tc>
          <w:tcPr>
            <w:tcW w:w="1585" w:type="dxa"/>
          </w:tcPr>
          <w:p w:rsidR="00CA0848" w:rsidRPr="001C47CE" w:rsidRDefault="00CA0848" w:rsidP="00CA0848">
            <w:pPr>
              <w:rPr>
                <w:rFonts w:eastAsia="Arial Unicode MS" w:cs="Arial"/>
                <w:sz w:val="20"/>
                <w:szCs w:val="20"/>
              </w:rPr>
            </w:pPr>
            <w:r w:rsidRPr="001C47CE">
              <w:rPr>
                <w:rFonts w:eastAsia="Arial Unicode MS" w:cs="Arial"/>
                <w:sz w:val="20"/>
                <w:szCs w:val="20"/>
              </w:rPr>
              <w:t xml:space="preserve">DDG: EPWP </w:t>
            </w:r>
          </w:p>
          <w:p w:rsidR="002B4FCC" w:rsidRPr="001C47CE" w:rsidRDefault="002B4FCC" w:rsidP="001C47CE">
            <w:pPr>
              <w:tabs>
                <w:tab w:val="center" w:pos="4320"/>
                <w:tab w:val="right" w:pos="8640"/>
              </w:tabs>
              <w:rPr>
                <w:rFonts w:eastAsia="Arial Unicode MS" w:cs="Arial"/>
                <w:sz w:val="20"/>
                <w:szCs w:val="20"/>
              </w:rPr>
            </w:pPr>
          </w:p>
        </w:tc>
        <w:tc>
          <w:tcPr>
            <w:tcW w:w="1476" w:type="dxa"/>
          </w:tcPr>
          <w:p w:rsidR="00CA0848" w:rsidRPr="001C47CE" w:rsidRDefault="00CA0848" w:rsidP="00CA0848">
            <w:pPr>
              <w:rPr>
                <w:rFonts w:eastAsia="Arial Unicode MS" w:cs="Arial"/>
                <w:sz w:val="20"/>
                <w:szCs w:val="20"/>
              </w:rPr>
            </w:pPr>
            <w:r w:rsidRPr="001C47CE">
              <w:rPr>
                <w:rFonts w:eastAsia="Arial Unicode MS" w:cs="Arial"/>
                <w:sz w:val="20"/>
                <w:szCs w:val="20"/>
              </w:rPr>
              <w:t>30 November 2016</w:t>
            </w:r>
          </w:p>
          <w:p w:rsidR="00CA0848" w:rsidRPr="001C47CE" w:rsidRDefault="00CA0848" w:rsidP="00CA0848">
            <w:pPr>
              <w:rPr>
                <w:rFonts w:eastAsia="Arial Unicode MS" w:cs="Arial"/>
                <w:sz w:val="20"/>
                <w:szCs w:val="20"/>
              </w:rPr>
            </w:pPr>
          </w:p>
          <w:p w:rsidR="002B4FCC" w:rsidRPr="001C47CE" w:rsidRDefault="00CA0848" w:rsidP="00CA0848">
            <w:pPr>
              <w:tabs>
                <w:tab w:val="center" w:pos="4320"/>
                <w:tab w:val="right" w:pos="8640"/>
              </w:tabs>
              <w:rPr>
                <w:rFonts w:cs="Arial"/>
                <w:sz w:val="20"/>
                <w:szCs w:val="20"/>
              </w:rPr>
            </w:pPr>
            <w:r w:rsidRPr="001C47CE">
              <w:rPr>
                <w:rFonts w:eastAsia="Arial Unicode MS" w:cs="Arial"/>
                <w:sz w:val="20"/>
                <w:szCs w:val="20"/>
              </w:rPr>
              <w:t>31 March 2018</w:t>
            </w:r>
          </w:p>
        </w:tc>
        <w:tc>
          <w:tcPr>
            <w:tcW w:w="2137" w:type="dxa"/>
          </w:tcPr>
          <w:p w:rsidR="001C47CE" w:rsidRPr="001C47CE" w:rsidRDefault="001C47CE" w:rsidP="001C47CE">
            <w:pPr>
              <w:rPr>
                <w:rFonts w:eastAsia="Arial Unicode MS" w:cs="Arial"/>
                <w:sz w:val="20"/>
                <w:szCs w:val="20"/>
              </w:rPr>
            </w:pPr>
            <w:r w:rsidRPr="001C47CE">
              <w:rPr>
                <w:rFonts w:eastAsia="Arial Unicode MS" w:cs="Arial"/>
                <w:sz w:val="20"/>
                <w:szCs w:val="20"/>
              </w:rPr>
              <w:t>3 provinces have been sent letters signed by the DDG: EPWP on the feedback findings of the audit.</w:t>
            </w:r>
          </w:p>
          <w:p w:rsidR="001C47CE" w:rsidRPr="001C47CE" w:rsidRDefault="001C47CE" w:rsidP="001C47CE">
            <w:pPr>
              <w:rPr>
                <w:rFonts w:eastAsia="Arial Unicode MS" w:cs="Arial"/>
                <w:sz w:val="20"/>
                <w:szCs w:val="20"/>
              </w:rPr>
            </w:pPr>
          </w:p>
          <w:p w:rsidR="002B4FCC" w:rsidRPr="001C47CE" w:rsidRDefault="001C47CE" w:rsidP="001C47CE">
            <w:pPr>
              <w:tabs>
                <w:tab w:val="center" w:pos="4320"/>
                <w:tab w:val="right" w:pos="8640"/>
              </w:tabs>
              <w:rPr>
                <w:rFonts w:eastAsia="Arial Unicode MS" w:cs="Arial"/>
                <w:sz w:val="20"/>
                <w:szCs w:val="20"/>
              </w:rPr>
            </w:pPr>
            <w:r w:rsidRPr="001C47CE">
              <w:rPr>
                <w:rFonts w:eastAsia="Arial Unicode MS" w:cs="Arial"/>
                <w:sz w:val="20"/>
                <w:szCs w:val="20"/>
              </w:rPr>
              <w:t>EPWP has adapted the EPWP Learning Programme to include audit processes and the need for proper record management. Official from public bodies are trained on the EPWP Learning Programme.</w:t>
            </w:r>
          </w:p>
        </w:tc>
      </w:tr>
      <w:tr w:rsidR="00E3240D" w:rsidRPr="00FC1A52" w:rsidTr="00FC41F1">
        <w:tc>
          <w:tcPr>
            <w:tcW w:w="701" w:type="dxa"/>
          </w:tcPr>
          <w:p w:rsidR="00E3240D" w:rsidRDefault="005C5233" w:rsidP="00FC41F1">
            <w:pPr>
              <w:tabs>
                <w:tab w:val="center" w:pos="4320"/>
                <w:tab w:val="right" w:pos="8640"/>
              </w:tabs>
              <w:rPr>
                <w:rFonts w:cs="Arial"/>
                <w:szCs w:val="22"/>
                <w:lang w:eastAsia="en-US"/>
              </w:rPr>
            </w:pPr>
            <w:r>
              <w:rPr>
                <w:rFonts w:cs="Arial"/>
                <w:szCs w:val="22"/>
                <w:lang w:eastAsia="en-US"/>
              </w:rPr>
              <w:t>22</w:t>
            </w:r>
          </w:p>
        </w:tc>
        <w:tc>
          <w:tcPr>
            <w:tcW w:w="3847" w:type="dxa"/>
          </w:tcPr>
          <w:p w:rsidR="00E3240D" w:rsidRPr="0079184C" w:rsidRDefault="0079184C" w:rsidP="00FC41F1">
            <w:pPr>
              <w:tabs>
                <w:tab w:val="center" w:pos="4320"/>
                <w:tab w:val="right" w:pos="8640"/>
              </w:tabs>
              <w:rPr>
                <w:rFonts w:eastAsia="Arial Unicode MS" w:cs="Arial"/>
                <w:sz w:val="20"/>
                <w:szCs w:val="20"/>
              </w:rPr>
            </w:pPr>
            <w:r w:rsidRPr="0079184C">
              <w:rPr>
                <w:rFonts w:eastAsia="Arial Unicode MS" w:cs="Arial"/>
                <w:sz w:val="20"/>
                <w:szCs w:val="20"/>
              </w:rPr>
              <w:t>EPWP to conduct pre-audit site visits on a sample basis to audit project files of reporting public bodies.</w:t>
            </w:r>
          </w:p>
        </w:tc>
        <w:tc>
          <w:tcPr>
            <w:tcW w:w="1585" w:type="dxa"/>
          </w:tcPr>
          <w:p w:rsidR="00E3240D" w:rsidRPr="0079184C" w:rsidRDefault="001E7FA7" w:rsidP="001E7FA7">
            <w:pPr>
              <w:tabs>
                <w:tab w:val="center" w:pos="4320"/>
                <w:tab w:val="right" w:pos="8640"/>
              </w:tabs>
              <w:rPr>
                <w:rFonts w:eastAsia="Arial Unicode MS" w:cs="Arial"/>
                <w:sz w:val="20"/>
                <w:szCs w:val="20"/>
              </w:rPr>
            </w:pPr>
            <w:r w:rsidRPr="0079184C">
              <w:rPr>
                <w:rFonts w:eastAsia="Arial Unicode MS" w:cs="Arial"/>
                <w:sz w:val="20"/>
                <w:szCs w:val="20"/>
              </w:rPr>
              <w:t xml:space="preserve">DDG: EPWP </w:t>
            </w:r>
          </w:p>
        </w:tc>
        <w:tc>
          <w:tcPr>
            <w:tcW w:w="1476" w:type="dxa"/>
          </w:tcPr>
          <w:p w:rsidR="00E3240D" w:rsidRPr="0079184C" w:rsidRDefault="001E7FA7" w:rsidP="00FC41F1">
            <w:pPr>
              <w:tabs>
                <w:tab w:val="center" w:pos="4320"/>
                <w:tab w:val="right" w:pos="8640"/>
              </w:tabs>
              <w:rPr>
                <w:rFonts w:cs="Arial"/>
                <w:sz w:val="20"/>
                <w:szCs w:val="20"/>
              </w:rPr>
            </w:pPr>
            <w:r w:rsidRPr="0079184C">
              <w:rPr>
                <w:rFonts w:eastAsia="Arial Unicode MS" w:cs="Arial"/>
                <w:sz w:val="20"/>
                <w:szCs w:val="20"/>
              </w:rPr>
              <w:t>31 March 2017</w:t>
            </w:r>
          </w:p>
        </w:tc>
        <w:tc>
          <w:tcPr>
            <w:tcW w:w="2137" w:type="dxa"/>
          </w:tcPr>
          <w:p w:rsidR="00E3240D" w:rsidRPr="0079184C" w:rsidRDefault="00E3240D" w:rsidP="0079184C">
            <w:pPr>
              <w:rPr>
                <w:rFonts w:eastAsia="Arial Unicode MS" w:cs="Arial"/>
                <w:sz w:val="20"/>
                <w:szCs w:val="20"/>
              </w:rPr>
            </w:pPr>
            <w:r w:rsidRPr="0079184C">
              <w:rPr>
                <w:rFonts w:eastAsia="Arial Unicode MS" w:cs="Arial"/>
                <w:sz w:val="20"/>
                <w:szCs w:val="20"/>
              </w:rPr>
              <w:t xml:space="preserve">Pre-audits were conducted on 150 projects to verify the Participants and </w:t>
            </w:r>
            <w:r w:rsidRPr="0079184C">
              <w:rPr>
                <w:rFonts w:eastAsia="Arial Unicode MS" w:cs="Arial"/>
                <w:sz w:val="20"/>
                <w:szCs w:val="20"/>
              </w:rPr>
              <w:lastRenderedPageBreak/>
              <w:t>Project files in 9 provinces from 15 February to 03 March 2017</w:t>
            </w:r>
            <w:proofErr w:type="gramStart"/>
            <w:r w:rsidRPr="0079184C">
              <w:rPr>
                <w:rFonts w:eastAsia="Arial Unicode MS" w:cs="Arial"/>
                <w:sz w:val="20"/>
                <w:szCs w:val="20"/>
              </w:rPr>
              <w:t>..</w:t>
            </w:r>
            <w:proofErr w:type="gramEnd"/>
          </w:p>
        </w:tc>
      </w:tr>
      <w:tr w:rsidR="0079184C" w:rsidRPr="00FC1A52" w:rsidTr="00FC41F1">
        <w:tc>
          <w:tcPr>
            <w:tcW w:w="701" w:type="dxa"/>
          </w:tcPr>
          <w:p w:rsidR="0079184C" w:rsidRDefault="005C5233" w:rsidP="00FC41F1">
            <w:pPr>
              <w:tabs>
                <w:tab w:val="center" w:pos="4320"/>
                <w:tab w:val="right" w:pos="8640"/>
              </w:tabs>
              <w:rPr>
                <w:rFonts w:cs="Arial"/>
                <w:szCs w:val="22"/>
                <w:lang w:eastAsia="en-US"/>
              </w:rPr>
            </w:pPr>
            <w:r>
              <w:rPr>
                <w:rFonts w:cs="Arial"/>
                <w:szCs w:val="22"/>
                <w:lang w:eastAsia="en-US"/>
              </w:rPr>
              <w:lastRenderedPageBreak/>
              <w:t>23</w:t>
            </w:r>
          </w:p>
        </w:tc>
        <w:tc>
          <w:tcPr>
            <w:tcW w:w="3847" w:type="dxa"/>
          </w:tcPr>
          <w:p w:rsidR="0079184C" w:rsidRPr="0079184C" w:rsidRDefault="0079184C" w:rsidP="00FC41F1">
            <w:pPr>
              <w:tabs>
                <w:tab w:val="center" w:pos="4320"/>
                <w:tab w:val="right" w:pos="8640"/>
              </w:tabs>
              <w:rPr>
                <w:rFonts w:eastAsia="Arial Unicode MS" w:cs="Arial"/>
                <w:sz w:val="20"/>
                <w:szCs w:val="20"/>
              </w:rPr>
            </w:pPr>
            <w:r w:rsidRPr="0079184C">
              <w:rPr>
                <w:rFonts w:eastAsia="Arial Unicode MS" w:cs="Arial"/>
                <w:sz w:val="20"/>
                <w:szCs w:val="20"/>
              </w:rPr>
              <w:t>Audit outcomes reports presented to make public bodies aware of the findings as EPWP does not keep records of work opportunities reported.</w:t>
            </w:r>
          </w:p>
        </w:tc>
        <w:tc>
          <w:tcPr>
            <w:tcW w:w="1585" w:type="dxa"/>
          </w:tcPr>
          <w:p w:rsidR="0079184C" w:rsidRPr="0079184C" w:rsidRDefault="006926E5" w:rsidP="00FC41F1">
            <w:pPr>
              <w:tabs>
                <w:tab w:val="center" w:pos="4320"/>
                <w:tab w:val="right" w:pos="8640"/>
              </w:tabs>
              <w:rPr>
                <w:rFonts w:cs="Arial"/>
                <w:sz w:val="20"/>
                <w:szCs w:val="20"/>
              </w:rPr>
            </w:pPr>
            <w:r w:rsidRPr="0079184C">
              <w:rPr>
                <w:rFonts w:eastAsia="Arial Unicode MS" w:cs="Arial"/>
                <w:sz w:val="20"/>
                <w:szCs w:val="20"/>
              </w:rPr>
              <w:t>DDG: EPWP</w:t>
            </w:r>
          </w:p>
        </w:tc>
        <w:tc>
          <w:tcPr>
            <w:tcW w:w="1476" w:type="dxa"/>
          </w:tcPr>
          <w:p w:rsidR="0079184C" w:rsidRPr="0079184C" w:rsidRDefault="006926E5" w:rsidP="00FC41F1">
            <w:pPr>
              <w:tabs>
                <w:tab w:val="center" w:pos="4320"/>
                <w:tab w:val="right" w:pos="8640"/>
              </w:tabs>
              <w:rPr>
                <w:rFonts w:cs="Arial"/>
                <w:sz w:val="20"/>
                <w:szCs w:val="20"/>
              </w:rPr>
            </w:pPr>
            <w:r w:rsidRPr="0079184C">
              <w:rPr>
                <w:rFonts w:eastAsia="Arial Unicode MS" w:cs="Arial"/>
                <w:sz w:val="20"/>
                <w:szCs w:val="20"/>
              </w:rPr>
              <w:t>Quarterly</w:t>
            </w:r>
          </w:p>
        </w:tc>
        <w:tc>
          <w:tcPr>
            <w:tcW w:w="2137" w:type="dxa"/>
          </w:tcPr>
          <w:p w:rsidR="0079184C" w:rsidRPr="0079184C" w:rsidRDefault="0079184C" w:rsidP="00FC41F1">
            <w:pPr>
              <w:rPr>
                <w:rFonts w:eastAsia="Arial Unicode MS" w:cs="Arial"/>
                <w:sz w:val="20"/>
                <w:szCs w:val="20"/>
              </w:rPr>
            </w:pPr>
            <w:r w:rsidRPr="0079184C">
              <w:rPr>
                <w:rFonts w:eastAsia="Arial Unicode MS" w:cs="Arial"/>
                <w:sz w:val="20"/>
                <w:szCs w:val="20"/>
              </w:rPr>
              <w:t>Report presented to MinMec, NCC, EAC M&amp;R committee and PEP-IMC meetings in September 2016</w:t>
            </w:r>
          </w:p>
        </w:tc>
      </w:tr>
      <w:tr w:rsidR="0079184C" w:rsidRPr="00FC1A52" w:rsidTr="00FC41F1">
        <w:tc>
          <w:tcPr>
            <w:tcW w:w="701" w:type="dxa"/>
          </w:tcPr>
          <w:p w:rsidR="0079184C" w:rsidRDefault="005C5233" w:rsidP="00FC41F1">
            <w:pPr>
              <w:tabs>
                <w:tab w:val="center" w:pos="4320"/>
                <w:tab w:val="right" w:pos="8640"/>
              </w:tabs>
              <w:rPr>
                <w:rFonts w:cs="Arial"/>
                <w:szCs w:val="22"/>
                <w:lang w:eastAsia="en-US"/>
              </w:rPr>
            </w:pPr>
            <w:r>
              <w:rPr>
                <w:rFonts w:cs="Arial"/>
                <w:szCs w:val="22"/>
                <w:lang w:eastAsia="en-US"/>
              </w:rPr>
              <w:t>24</w:t>
            </w:r>
          </w:p>
        </w:tc>
        <w:tc>
          <w:tcPr>
            <w:tcW w:w="3847" w:type="dxa"/>
          </w:tcPr>
          <w:p w:rsidR="0079184C" w:rsidRPr="00F816C5" w:rsidRDefault="00F816C5" w:rsidP="00FC41F1">
            <w:pPr>
              <w:tabs>
                <w:tab w:val="center" w:pos="4320"/>
                <w:tab w:val="right" w:pos="8640"/>
              </w:tabs>
              <w:rPr>
                <w:rFonts w:eastAsia="Arial Unicode MS" w:cs="Arial"/>
                <w:sz w:val="20"/>
                <w:szCs w:val="20"/>
              </w:rPr>
            </w:pPr>
            <w:r w:rsidRPr="00F816C5">
              <w:rPr>
                <w:rFonts w:eastAsia="Arial Unicode MS" w:cs="Arial"/>
                <w:sz w:val="20"/>
                <w:szCs w:val="20"/>
              </w:rPr>
              <w:t>It has been made a condition that all projects  in the project lists submitted with the signed incentive agreements, must be registered in the system and the project identity (ID) number generated to written next to each projects before the transfer is made.</w:t>
            </w:r>
          </w:p>
        </w:tc>
        <w:tc>
          <w:tcPr>
            <w:tcW w:w="1585" w:type="dxa"/>
          </w:tcPr>
          <w:p w:rsidR="00F816C5" w:rsidRPr="00F816C5" w:rsidRDefault="006926E5" w:rsidP="00F816C5">
            <w:pPr>
              <w:rPr>
                <w:rFonts w:eastAsia="Arial Unicode MS" w:cs="Arial"/>
                <w:sz w:val="20"/>
                <w:szCs w:val="20"/>
              </w:rPr>
            </w:pPr>
            <w:r w:rsidRPr="00F816C5">
              <w:rPr>
                <w:rFonts w:eastAsia="Arial Unicode MS" w:cs="Arial"/>
                <w:sz w:val="20"/>
                <w:szCs w:val="20"/>
              </w:rPr>
              <w:t>DDG: EPWP</w:t>
            </w:r>
          </w:p>
          <w:p w:rsidR="0079184C" w:rsidRPr="00F816C5" w:rsidRDefault="0079184C" w:rsidP="00FC41F1">
            <w:pPr>
              <w:tabs>
                <w:tab w:val="center" w:pos="4320"/>
                <w:tab w:val="right" w:pos="8640"/>
              </w:tabs>
              <w:rPr>
                <w:rFonts w:eastAsia="Arial Unicode MS" w:cs="Arial"/>
                <w:sz w:val="20"/>
                <w:szCs w:val="20"/>
              </w:rPr>
            </w:pPr>
          </w:p>
        </w:tc>
        <w:tc>
          <w:tcPr>
            <w:tcW w:w="1476" w:type="dxa"/>
          </w:tcPr>
          <w:p w:rsidR="0079184C" w:rsidRPr="00F816C5" w:rsidRDefault="006926E5" w:rsidP="00FC41F1">
            <w:pPr>
              <w:tabs>
                <w:tab w:val="center" w:pos="4320"/>
                <w:tab w:val="right" w:pos="8640"/>
              </w:tabs>
              <w:rPr>
                <w:rFonts w:cs="Arial"/>
                <w:sz w:val="20"/>
                <w:szCs w:val="20"/>
              </w:rPr>
            </w:pPr>
            <w:r w:rsidRPr="00F816C5">
              <w:rPr>
                <w:rFonts w:eastAsia="Arial Unicode MS" w:cs="Arial"/>
                <w:sz w:val="20"/>
                <w:szCs w:val="20"/>
              </w:rPr>
              <w:t>April 2016</w:t>
            </w:r>
          </w:p>
        </w:tc>
        <w:tc>
          <w:tcPr>
            <w:tcW w:w="2137" w:type="dxa"/>
          </w:tcPr>
          <w:p w:rsidR="00F816C5" w:rsidRPr="00F816C5" w:rsidRDefault="00F816C5" w:rsidP="00F816C5">
            <w:pPr>
              <w:contextualSpacing/>
              <w:rPr>
                <w:rFonts w:eastAsia="Arial Unicode MS" w:cs="Arial"/>
                <w:sz w:val="20"/>
                <w:szCs w:val="20"/>
              </w:rPr>
            </w:pPr>
            <w:r w:rsidRPr="00F816C5">
              <w:rPr>
                <w:rFonts w:eastAsia="Arial Unicode MS" w:cs="Arial"/>
                <w:sz w:val="20"/>
                <w:szCs w:val="20"/>
              </w:rPr>
              <w:t>All grant funded projects are registered on the EPWPRS.</w:t>
            </w:r>
          </w:p>
          <w:p w:rsidR="00F816C5" w:rsidRPr="00F816C5" w:rsidRDefault="00F816C5" w:rsidP="00F816C5">
            <w:pPr>
              <w:ind w:left="360"/>
              <w:contextualSpacing/>
              <w:rPr>
                <w:rFonts w:eastAsia="Arial Unicode MS" w:cs="Arial"/>
                <w:sz w:val="20"/>
                <w:szCs w:val="20"/>
              </w:rPr>
            </w:pPr>
          </w:p>
          <w:p w:rsidR="0079184C" w:rsidRPr="00F816C5" w:rsidRDefault="00F816C5" w:rsidP="00F816C5">
            <w:pPr>
              <w:rPr>
                <w:rFonts w:eastAsia="Arial Unicode MS" w:cs="Arial"/>
                <w:sz w:val="20"/>
                <w:szCs w:val="20"/>
              </w:rPr>
            </w:pPr>
            <w:r w:rsidRPr="00F816C5">
              <w:rPr>
                <w:rFonts w:eastAsia="Arial Unicode MS" w:cs="Arial"/>
                <w:sz w:val="20"/>
                <w:szCs w:val="20"/>
              </w:rPr>
              <w:t xml:space="preserve">First tranche payments were made only after proof of project registration on the EPWP RS was provided </w:t>
            </w:r>
          </w:p>
        </w:tc>
      </w:tr>
      <w:tr w:rsidR="0079184C" w:rsidRPr="00FC1A52" w:rsidTr="00FC41F1">
        <w:tc>
          <w:tcPr>
            <w:tcW w:w="701" w:type="dxa"/>
          </w:tcPr>
          <w:p w:rsidR="0079184C" w:rsidRDefault="005C5233" w:rsidP="00FC41F1">
            <w:pPr>
              <w:tabs>
                <w:tab w:val="center" w:pos="4320"/>
                <w:tab w:val="right" w:pos="8640"/>
              </w:tabs>
              <w:rPr>
                <w:rFonts w:cs="Arial"/>
                <w:szCs w:val="22"/>
                <w:lang w:eastAsia="en-US"/>
              </w:rPr>
            </w:pPr>
            <w:r>
              <w:rPr>
                <w:rFonts w:cs="Arial"/>
                <w:szCs w:val="22"/>
                <w:lang w:eastAsia="en-US"/>
              </w:rPr>
              <w:t>25</w:t>
            </w:r>
          </w:p>
        </w:tc>
        <w:tc>
          <w:tcPr>
            <w:tcW w:w="3847" w:type="dxa"/>
          </w:tcPr>
          <w:p w:rsidR="0079184C" w:rsidRPr="00457645" w:rsidRDefault="00457645" w:rsidP="00FC41F1">
            <w:pPr>
              <w:tabs>
                <w:tab w:val="center" w:pos="4320"/>
                <w:tab w:val="right" w:pos="8640"/>
              </w:tabs>
              <w:rPr>
                <w:rFonts w:eastAsia="Arial Unicode MS" w:cs="Arial"/>
                <w:sz w:val="20"/>
                <w:szCs w:val="20"/>
              </w:rPr>
            </w:pPr>
            <w:r w:rsidRPr="00457645">
              <w:rPr>
                <w:rFonts w:eastAsia="Arial Unicode MS" w:cs="Arial"/>
                <w:sz w:val="20"/>
                <w:szCs w:val="20"/>
              </w:rPr>
              <w:t>Incentive grant projects reported on the system are now been monitored</w:t>
            </w:r>
          </w:p>
        </w:tc>
        <w:tc>
          <w:tcPr>
            <w:tcW w:w="1585" w:type="dxa"/>
          </w:tcPr>
          <w:p w:rsidR="0079184C" w:rsidRPr="00457645" w:rsidRDefault="006926E5" w:rsidP="006926E5">
            <w:pPr>
              <w:tabs>
                <w:tab w:val="center" w:pos="4320"/>
                <w:tab w:val="right" w:pos="8640"/>
              </w:tabs>
              <w:rPr>
                <w:rFonts w:eastAsia="Arial Unicode MS" w:cs="Arial"/>
                <w:sz w:val="20"/>
                <w:szCs w:val="20"/>
              </w:rPr>
            </w:pPr>
            <w:r w:rsidRPr="00457645">
              <w:rPr>
                <w:rFonts w:eastAsia="Arial Unicode MS" w:cs="Arial"/>
                <w:sz w:val="20"/>
                <w:szCs w:val="20"/>
              </w:rPr>
              <w:t xml:space="preserve">DDG: EPWP </w:t>
            </w:r>
          </w:p>
        </w:tc>
        <w:tc>
          <w:tcPr>
            <w:tcW w:w="1476" w:type="dxa"/>
          </w:tcPr>
          <w:p w:rsidR="0079184C" w:rsidRPr="00457645" w:rsidRDefault="006926E5" w:rsidP="00FC41F1">
            <w:pPr>
              <w:tabs>
                <w:tab w:val="center" w:pos="4320"/>
                <w:tab w:val="right" w:pos="8640"/>
              </w:tabs>
              <w:rPr>
                <w:rFonts w:cs="Arial"/>
                <w:sz w:val="20"/>
                <w:szCs w:val="20"/>
              </w:rPr>
            </w:pPr>
            <w:r w:rsidRPr="00457645">
              <w:rPr>
                <w:rFonts w:eastAsia="Arial Unicode MS" w:cs="Arial"/>
                <w:sz w:val="20"/>
                <w:szCs w:val="20"/>
              </w:rPr>
              <w:t>Ongoing</w:t>
            </w:r>
          </w:p>
        </w:tc>
        <w:tc>
          <w:tcPr>
            <w:tcW w:w="2137" w:type="dxa"/>
          </w:tcPr>
          <w:p w:rsidR="0079184C" w:rsidRPr="00457645" w:rsidRDefault="00457645" w:rsidP="00FC41F1">
            <w:pPr>
              <w:tabs>
                <w:tab w:val="center" w:pos="4320"/>
                <w:tab w:val="right" w:pos="8640"/>
              </w:tabs>
              <w:rPr>
                <w:rFonts w:eastAsia="Arial Unicode MS" w:cs="Arial"/>
                <w:sz w:val="20"/>
                <w:szCs w:val="20"/>
              </w:rPr>
            </w:pPr>
            <w:r w:rsidRPr="00457645">
              <w:rPr>
                <w:rFonts w:eastAsia="Arial Unicode MS" w:cs="Arial"/>
                <w:sz w:val="20"/>
                <w:szCs w:val="20"/>
              </w:rPr>
              <w:t>Projects are monitored using the project id numbers verifying them against the validated report.</w:t>
            </w:r>
          </w:p>
        </w:tc>
      </w:tr>
      <w:tr w:rsidR="00472EC5" w:rsidRPr="00FC1A52" w:rsidTr="00FC41F1">
        <w:tc>
          <w:tcPr>
            <w:tcW w:w="701" w:type="dxa"/>
          </w:tcPr>
          <w:p w:rsidR="00472EC5" w:rsidRPr="00472EC5" w:rsidRDefault="00472EC5" w:rsidP="00FC41F1">
            <w:pPr>
              <w:tabs>
                <w:tab w:val="center" w:pos="4320"/>
                <w:tab w:val="right" w:pos="8640"/>
              </w:tabs>
              <w:rPr>
                <w:rFonts w:cs="Arial"/>
                <w:sz w:val="20"/>
                <w:szCs w:val="20"/>
                <w:lang w:eastAsia="en-US"/>
              </w:rPr>
            </w:pPr>
            <w:r w:rsidRPr="00472EC5">
              <w:rPr>
                <w:rFonts w:cs="Arial"/>
                <w:sz w:val="20"/>
                <w:szCs w:val="20"/>
                <w:lang w:eastAsia="en-US"/>
              </w:rPr>
              <w:t>26</w:t>
            </w:r>
          </w:p>
        </w:tc>
        <w:tc>
          <w:tcPr>
            <w:tcW w:w="3847" w:type="dxa"/>
          </w:tcPr>
          <w:p w:rsidR="00472EC5" w:rsidRPr="00472EC5" w:rsidRDefault="00472EC5" w:rsidP="00FC41F1">
            <w:pPr>
              <w:tabs>
                <w:tab w:val="center" w:pos="4320"/>
                <w:tab w:val="right" w:pos="8640"/>
              </w:tabs>
              <w:rPr>
                <w:rFonts w:eastAsia="Arial Unicode MS" w:cs="Arial"/>
                <w:sz w:val="20"/>
                <w:szCs w:val="20"/>
              </w:rPr>
            </w:pPr>
            <w:r w:rsidRPr="00472EC5">
              <w:rPr>
                <w:rFonts w:eastAsia="Arial Unicode MS" w:cs="Arial"/>
                <w:sz w:val="20"/>
                <w:szCs w:val="20"/>
              </w:rPr>
              <w:t>The MTSF KPI for Outcome 4 to be included in the 2017/18 APP.</w:t>
            </w:r>
          </w:p>
        </w:tc>
        <w:tc>
          <w:tcPr>
            <w:tcW w:w="1585" w:type="dxa"/>
          </w:tcPr>
          <w:p w:rsidR="00472EC5" w:rsidRPr="00472EC5" w:rsidRDefault="00472EC5" w:rsidP="006926E5">
            <w:pPr>
              <w:tabs>
                <w:tab w:val="center" w:pos="4320"/>
                <w:tab w:val="right" w:pos="8640"/>
              </w:tabs>
              <w:rPr>
                <w:rFonts w:eastAsia="Arial Unicode MS" w:cs="Arial"/>
                <w:sz w:val="20"/>
                <w:szCs w:val="20"/>
              </w:rPr>
            </w:pPr>
            <w:r w:rsidRPr="00472EC5">
              <w:rPr>
                <w:rFonts w:eastAsia="Arial Unicode MS" w:cs="Arial"/>
                <w:sz w:val="20"/>
                <w:szCs w:val="20"/>
              </w:rPr>
              <w:t>DDG: GRC</w:t>
            </w:r>
          </w:p>
        </w:tc>
        <w:tc>
          <w:tcPr>
            <w:tcW w:w="1476" w:type="dxa"/>
          </w:tcPr>
          <w:p w:rsidR="00472EC5" w:rsidRPr="00472EC5" w:rsidRDefault="00472EC5" w:rsidP="00FC41F1">
            <w:pPr>
              <w:tabs>
                <w:tab w:val="center" w:pos="4320"/>
                <w:tab w:val="right" w:pos="8640"/>
              </w:tabs>
              <w:rPr>
                <w:rFonts w:eastAsia="Arial Unicode MS" w:cs="Arial"/>
                <w:sz w:val="20"/>
                <w:szCs w:val="20"/>
              </w:rPr>
            </w:pPr>
            <w:r w:rsidRPr="00472EC5">
              <w:rPr>
                <w:rFonts w:eastAsia="Arial Unicode MS" w:cs="Arial"/>
                <w:sz w:val="20"/>
                <w:szCs w:val="20"/>
              </w:rPr>
              <w:t>10 March 2017</w:t>
            </w:r>
          </w:p>
        </w:tc>
        <w:tc>
          <w:tcPr>
            <w:tcW w:w="2137" w:type="dxa"/>
          </w:tcPr>
          <w:p w:rsidR="00472EC5" w:rsidRPr="00472EC5" w:rsidRDefault="00472EC5" w:rsidP="00472EC5">
            <w:pPr>
              <w:rPr>
                <w:rFonts w:eastAsia="Arial Unicode MS" w:cs="Arial"/>
                <w:sz w:val="20"/>
                <w:szCs w:val="20"/>
              </w:rPr>
            </w:pPr>
            <w:r w:rsidRPr="00472EC5">
              <w:rPr>
                <w:rFonts w:eastAsia="Arial Unicode MS" w:cs="Arial"/>
                <w:sz w:val="20"/>
                <w:szCs w:val="20"/>
              </w:rPr>
              <w:t>The Department has had intensive engagements with The Presidency (DPME) regarding the MTSF KPIs last year.  These KPIs do not reflect the role of DPW and Public Bodies in implementing the EPWP.  The matter has not been finalized with the DPME however the KPIs were included in the 2017/18 APP for compliance.  Either way the Department will face challenges (if not during the planning then during the reporting)</w:t>
            </w:r>
          </w:p>
          <w:p w:rsidR="00472EC5" w:rsidRPr="00472EC5" w:rsidRDefault="00472EC5" w:rsidP="00FC41F1">
            <w:pPr>
              <w:tabs>
                <w:tab w:val="center" w:pos="4320"/>
                <w:tab w:val="right" w:pos="8640"/>
              </w:tabs>
              <w:rPr>
                <w:rFonts w:eastAsia="Arial Unicode MS" w:cs="Arial"/>
                <w:sz w:val="20"/>
                <w:szCs w:val="20"/>
              </w:rPr>
            </w:pPr>
          </w:p>
        </w:tc>
      </w:tr>
      <w:tr w:rsidR="00472EC5" w:rsidRPr="00FC1A52" w:rsidTr="00FC41F1">
        <w:tc>
          <w:tcPr>
            <w:tcW w:w="701" w:type="dxa"/>
          </w:tcPr>
          <w:p w:rsidR="00472EC5" w:rsidRPr="00472EC5" w:rsidRDefault="00472EC5" w:rsidP="00FC41F1">
            <w:pPr>
              <w:tabs>
                <w:tab w:val="center" w:pos="4320"/>
                <w:tab w:val="right" w:pos="8640"/>
              </w:tabs>
              <w:rPr>
                <w:rFonts w:cs="Arial"/>
                <w:sz w:val="20"/>
                <w:szCs w:val="20"/>
                <w:lang w:eastAsia="en-US"/>
              </w:rPr>
            </w:pPr>
            <w:r w:rsidRPr="00472EC5">
              <w:rPr>
                <w:rFonts w:cs="Arial"/>
                <w:sz w:val="20"/>
                <w:szCs w:val="20"/>
                <w:lang w:eastAsia="en-US"/>
              </w:rPr>
              <w:t>27</w:t>
            </w:r>
          </w:p>
        </w:tc>
        <w:tc>
          <w:tcPr>
            <w:tcW w:w="3847" w:type="dxa"/>
          </w:tcPr>
          <w:p w:rsidR="00472EC5" w:rsidRPr="00472EC5" w:rsidRDefault="00472EC5" w:rsidP="00FC41F1">
            <w:pPr>
              <w:tabs>
                <w:tab w:val="center" w:pos="4320"/>
                <w:tab w:val="right" w:pos="8640"/>
              </w:tabs>
              <w:rPr>
                <w:rFonts w:eastAsia="Arial Unicode MS" w:cs="Arial"/>
                <w:sz w:val="20"/>
                <w:szCs w:val="20"/>
              </w:rPr>
            </w:pPr>
            <w:r w:rsidRPr="00472EC5">
              <w:rPr>
                <w:rFonts w:eastAsia="Arial Unicode MS" w:cs="Arial"/>
                <w:sz w:val="20"/>
                <w:szCs w:val="20"/>
              </w:rPr>
              <w:t>Inconsistency noted between the approved APP of 2015/16 and the APR of 2015/16 - This will be corrected in the 2016/17</w:t>
            </w:r>
          </w:p>
        </w:tc>
        <w:tc>
          <w:tcPr>
            <w:tcW w:w="1585" w:type="dxa"/>
          </w:tcPr>
          <w:p w:rsidR="00472EC5" w:rsidRPr="00472EC5" w:rsidRDefault="00472EC5" w:rsidP="006926E5">
            <w:pPr>
              <w:tabs>
                <w:tab w:val="center" w:pos="4320"/>
                <w:tab w:val="right" w:pos="8640"/>
              </w:tabs>
              <w:rPr>
                <w:rFonts w:eastAsia="Arial Unicode MS" w:cs="Arial"/>
                <w:sz w:val="20"/>
                <w:szCs w:val="20"/>
              </w:rPr>
            </w:pPr>
            <w:r w:rsidRPr="00472EC5">
              <w:rPr>
                <w:rFonts w:eastAsia="Arial Unicode MS" w:cs="Arial"/>
                <w:sz w:val="20"/>
                <w:szCs w:val="20"/>
              </w:rPr>
              <w:t>DDG: GRC</w:t>
            </w:r>
          </w:p>
        </w:tc>
        <w:tc>
          <w:tcPr>
            <w:tcW w:w="1476" w:type="dxa"/>
          </w:tcPr>
          <w:p w:rsidR="00472EC5" w:rsidRPr="00472EC5" w:rsidRDefault="00472EC5" w:rsidP="00FC41F1">
            <w:pPr>
              <w:tabs>
                <w:tab w:val="center" w:pos="4320"/>
                <w:tab w:val="right" w:pos="8640"/>
              </w:tabs>
              <w:rPr>
                <w:rFonts w:eastAsia="Arial Unicode MS" w:cs="Arial"/>
                <w:sz w:val="20"/>
                <w:szCs w:val="20"/>
              </w:rPr>
            </w:pPr>
            <w:r w:rsidRPr="00472EC5">
              <w:rPr>
                <w:rFonts w:eastAsia="Arial Unicode MS" w:cs="Arial"/>
                <w:sz w:val="20"/>
                <w:szCs w:val="20"/>
              </w:rPr>
              <w:t>31 July 2017</w:t>
            </w:r>
          </w:p>
        </w:tc>
        <w:tc>
          <w:tcPr>
            <w:tcW w:w="2137" w:type="dxa"/>
          </w:tcPr>
          <w:p w:rsidR="00472EC5" w:rsidRPr="00472EC5" w:rsidRDefault="00472EC5" w:rsidP="00FC41F1">
            <w:pPr>
              <w:tabs>
                <w:tab w:val="center" w:pos="4320"/>
                <w:tab w:val="right" w:pos="8640"/>
              </w:tabs>
              <w:rPr>
                <w:rFonts w:eastAsia="Arial Unicode MS" w:cs="Arial"/>
                <w:sz w:val="20"/>
                <w:szCs w:val="20"/>
              </w:rPr>
            </w:pPr>
            <w:r w:rsidRPr="00472EC5">
              <w:rPr>
                <w:rFonts w:eastAsia="Arial Unicode MS" w:cs="Arial"/>
                <w:sz w:val="20"/>
                <w:szCs w:val="20"/>
              </w:rPr>
              <w:t>This will be corrected in the 2016/17</w:t>
            </w:r>
          </w:p>
        </w:tc>
      </w:tr>
    </w:tbl>
    <w:p w:rsidR="00FC6E74" w:rsidRDefault="00FC6E74" w:rsidP="00CE4F78">
      <w:pPr>
        <w:rPr>
          <w:rFonts w:eastAsia="MS Mincho" w:cs="Arial"/>
          <w:b/>
          <w:szCs w:val="22"/>
          <w:lang w:eastAsia="en-US"/>
        </w:rPr>
      </w:pPr>
    </w:p>
    <w:p w:rsidR="003F2469" w:rsidRPr="00085766" w:rsidRDefault="003F2469" w:rsidP="003F2469">
      <w:pPr>
        <w:pStyle w:val="ListParagraph"/>
        <w:shd w:val="clear" w:color="auto" w:fill="FFFFFF"/>
        <w:spacing w:after="120"/>
        <w:ind w:left="360"/>
        <w:rPr>
          <w:rFonts w:cs="Arial"/>
          <w:szCs w:val="22"/>
        </w:rPr>
      </w:pPr>
    </w:p>
    <w:p w:rsidR="003F2469" w:rsidRPr="00DD4F7E" w:rsidRDefault="003F2469" w:rsidP="00E864CA">
      <w:pPr>
        <w:pStyle w:val="ListParagraph"/>
        <w:numPr>
          <w:ilvl w:val="0"/>
          <w:numId w:val="21"/>
        </w:numPr>
        <w:shd w:val="clear" w:color="auto" w:fill="FFFFFF"/>
        <w:spacing w:after="120"/>
        <w:ind w:left="357" w:hanging="357"/>
        <w:contextualSpacing w:val="0"/>
        <w:rPr>
          <w:rFonts w:cs="Arial"/>
          <w:szCs w:val="22"/>
        </w:rPr>
      </w:pPr>
      <w:r w:rsidRPr="00085766">
        <w:rPr>
          <w:rFonts w:cs="Arial"/>
          <w:szCs w:val="22"/>
        </w:rPr>
        <w:t xml:space="preserve">The status of implementation contributed to the number of repeat findings in the </w:t>
      </w:r>
      <w:r>
        <w:rPr>
          <w:rFonts w:cs="Arial"/>
          <w:szCs w:val="22"/>
        </w:rPr>
        <w:t>management</w:t>
      </w:r>
      <w:r w:rsidRPr="00085766">
        <w:rPr>
          <w:rFonts w:cs="Arial"/>
          <w:szCs w:val="22"/>
        </w:rPr>
        <w:t xml:space="preserve"> report when compared to the prior year.</w:t>
      </w:r>
    </w:p>
    <w:p w:rsidR="003F2469" w:rsidRDefault="003F2469" w:rsidP="00CE4F78">
      <w:pPr>
        <w:rPr>
          <w:rFonts w:eastAsia="MS Mincho" w:cs="Arial"/>
          <w:b/>
          <w:szCs w:val="22"/>
          <w:lang w:eastAsia="en-US"/>
        </w:rPr>
      </w:pPr>
    </w:p>
    <w:p w:rsidR="006D0179" w:rsidRPr="005A56A7" w:rsidRDefault="006D0179" w:rsidP="006D0179">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rPr>
      </w:pPr>
      <w:r w:rsidRPr="00A1058D">
        <w:rPr>
          <w:rFonts w:eastAsia="MS Mincho" w:cs="Arial"/>
          <w:b/>
          <w:szCs w:val="22"/>
        </w:rPr>
        <w:t xml:space="preserve">SECTION </w:t>
      </w:r>
      <w:r>
        <w:rPr>
          <w:rFonts w:eastAsia="MS Mincho" w:cs="Arial"/>
          <w:b/>
          <w:szCs w:val="22"/>
        </w:rPr>
        <w:t>7</w:t>
      </w:r>
      <w:r w:rsidRPr="00A1058D">
        <w:rPr>
          <w:rFonts w:eastAsia="MS Mincho" w:cs="Arial"/>
          <w:b/>
          <w:szCs w:val="22"/>
        </w:rPr>
        <w:t xml:space="preserve">: </w:t>
      </w:r>
      <w:r>
        <w:rPr>
          <w:rFonts w:eastAsia="MS Mincho" w:cs="Arial"/>
          <w:b/>
          <w:szCs w:val="22"/>
        </w:rPr>
        <w:t>VALUE ADD ON EPWP</w:t>
      </w:r>
    </w:p>
    <w:p w:rsidR="009B33BD" w:rsidRPr="009B33BD" w:rsidRDefault="009B33BD" w:rsidP="009B33BD">
      <w:pPr>
        <w:jc w:val="both"/>
      </w:pPr>
      <w:r w:rsidRPr="009B33BD">
        <w:t xml:space="preserve">We have undertaken an integration initiative with performance audit and ISA in relation to the focus area of creation of decent and sustainable jobs. </w:t>
      </w:r>
    </w:p>
    <w:p w:rsidR="009B33BD" w:rsidRDefault="009B33BD" w:rsidP="009B33BD">
      <w:pPr>
        <w:jc w:val="both"/>
      </w:pPr>
    </w:p>
    <w:p w:rsidR="009B33BD" w:rsidRPr="009B33BD" w:rsidRDefault="009B33BD" w:rsidP="009B33BD">
      <w:pPr>
        <w:jc w:val="both"/>
      </w:pPr>
      <w:r w:rsidRPr="009B33BD">
        <w:t>At the end of this project we aim to be able to have a clear value chain and assist the department into looking at partnerships with the Department of Basic Education, SETAs and Social Development to increase the effectiveness of the programme.</w:t>
      </w:r>
    </w:p>
    <w:p w:rsidR="009B33BD" w:rsidRDefault="009B33BD" w:rsidP="009B33BD">
      <w:pPr>
        <w:jc w:val="both"/>
      </w:pPr>
    </w:p>
    <w:p w:rsidR="009B33BD" w:rsidRPr="009B33BD" w:rsidRDefault="009B33BD" w:rsidP="009B33BD">
      <w:pPr>
        <w:jc w:val="both"/>
      </w:pPr>
      <w:r w:rsidRPr="009B33BD">
        <w:t xml:space="preserve">The initial engagements and research have highlighted risk areas which require further engagements with the relevant authorities. From the data received on the beneficiaries of the programme we have identified focus areas where some recommendations that will assist the department to increase the effectiveness of the programme will be provided. </w:t>
      </w:r>
    </w:p>
    <w:p w:rsidR="009B33BD" w:rsidRDefault="009B33BD" w:rsidP="009B33BD">
      <w:pPr>
        <w:jc w:val="both"/>
      </w:pPr>
    </w:p>
    <w:p w:rsidR="009B33BD" w:rsidRPr="009B33BD" w:rsidRDefault="009B33BD" w:rsidP="009B33BD">
      <w:pPr>
        <w:jc w:val="both"/>
      </w:pPr>
      <w:r w:rsidRPr="009B33BD">
        <w:t xml:space="preserve">We are also working with the </w:t>
      </w:r>
      <w:r w:rsidR="005A42CE">
        <w:t xml:space="preserve">auditors of </w:t>
      </w:r>
      <w:r w:rsidRPr="009B33BD">
        <w:t>Department of Labour where the beneficiary data will also be compared with the UIF data to assess whether beneficiaries were later able to find employment. We are currently waiting to receive the UIF data that will be used for this analysis.</w:t>
      </w:r>
    </w:p>
    <w:p w:rsidR="009B33BD" w:rsidRDefault="009B33BD" w:rsidP="009B33BD">
      <w:pPr>
        <w:jc w:val="both"/>
      </w:pPr>
    </w:p>
    <w:p w:rsidR="009B33BD" w:rsidRPr="009B33BD" w:rsidRDefault="009B33BD" w:rsidP="009B33BD">
      <w:pPr>
        <w:jc w:val="both"/>
      </w:pPr>
      <w:r w:rsidRPr="009B33BD">
        <w:t xml:space="preserve">We will be meeting with the EPWP unit and the Director General at the Department of Public Works to share with </w:t>
      </w:r>
      <w:r w:rsidR="005A42CE">
        <w:t>him</w:t>
      </w:r>
      <w:r w:rsidRPr="009B33BD">
        <w:t xml:space="preserve"> our value add approach and consider their inputs.</w:t>
      </w:r>
    </w:p>
    <w:p w:rsidR="009B33BD" w:rsidRDefault="009B33BD" w:rsidP="00CE4F78">
      <w:pPr>
        <w:rPr>
          <w:rFonts w:eastAsia="MS Mincho" w:cs="Arial"/>
          <w:b/>
          <w:szCs w:val="22"/>
          <w:lang w:eastAsia="en-US"/>
        </w:rPr>
      </w:pPr>
    </w:p>
    <w:p w:rsidR="009B33BD" w:rsidRDefault="009B33BD" w:rsidP="00CE4F78">
      <w:pPr>
        <w:rPr>
          <w:rFonts w:eastAsia="MS Mincho" w:cs="Arial"/>
          <w:b/>
          <w:szCs w:val="22"/>
          <w:lang w:eastAsia="en-US"/>
        </w:rPr>
      </w:pPr>
    </w:p>
    <w:p w:rsidR="008E4DE2" w:rsidRDefault="008E4DE2" w:rsidP="008E4DE2">
      <w:pPr>
        <w:spacing w:before="240" w:after="60"/>
        <w:rPr>
          <w:rFonts w:eastAsia="MS Mincho" w:cs="Arial"/>
          <w:b/>
          <w:szCs w:val="22"/>
        </w:rPr>
      </w:pPr>
    </w:p>
    <w:p w:rsidR="00874B63" w:rsidRDefault="00874B63" w:rsidP="008E4DE2">
      <w:pPr>
        <w:spacing w:before="240" w:after="60"/>
        <w:rPr>
          <w:rFonts w:eastAsia="MS Mincho" w:cs="Arial"/>
          <w:b/>
          <w:szCs w:val="22"/>
        </w:rPr>
      </w:pPr>
    </w:p>
    <w:p w:rsidR="0024484D" w:rsidRDefault="0024484D" w:rsidP="008E4DE2">
      <w:pPr>
        <w:spacing w:before="240" w:after="60"/>
        <w:rPr>
          <w:rFonts w:eastAsia="MS Mincho" w:cs="Arial"/>
          <w:b/>
          <w:szCs w:val="22"/>
        </w:rPr>
      </w:pPr>
    </w:p>
    <w:p w:rsidR="0024484D" w:rsidRDefault="0024484D" w:rsidP="008E4DE2">
      <w:pPr>
        <w:spacing w:before="240" w:after="60"/>
        <w:rPr>
          <w:rFonts w:eastAsia="MS Mincho" w:cs="Arial"/>
          <w:b/>
          <w:szCs w:val="22"/>
        </w:rPr>
      </w:pPr>
    </w:p>
    <w:p w:rsidR="007417D1" w:rsidRDefault="007417D1" w:rsidP="008E4DE2">
      <w:pPr>
        <w:spacing w:before="240" w:after="60"/>
        <w:rPr>
          <w:rFonts w:eastAsia="MS Mincho" w:cs="Arial"/>
          <w:b/>
          <w:szCs w:val="22"/>
        </w:rPr>
      </w:pPr>
    </w:p>
    <w:p w:rsidR="007417D1" w:rsidRDefault="007417D1" w:rsidP="008E4DE2">
      <w:pPr>
        <w:spacing w:before="240" w:after="60"/>
        <w:rPr>
          <w:rFonts w:eastAsia="MS Mincho" w:cs="Arial"/>
          <w:b/>
          <w:szCs w:val="22"/>
        </w:rPr>
      </w:pPr>
    </w:p>
    <w:p w:rsidR="00E1485F" w:rsidRDefault="00E1485F" w:rsidP="008E4DE2">
      <w:pPr>
        <w:spacing w:before="240" w:after="60"/>
        <w:rPr>
          <w:rFonts w:eastAsia="MS Mincho" w:cs="Arial"/>
          <w:b/>
          <w:szCs w:val="22"/>
        </w:rPr>
      </w:pPr>
    </w:p>
    <w:p w:rsidR="00E1485F" w:rsidRDefault="00E1485F" w:rsidP="008E4DE2">
      <w:pPr>
        <w:spacing w:before="240" w:after="60"/>
        <w:rPr>
          <w:rFonts w:eastAsia="MS Mincho" w:cs="Arial"/>
          <w:b/>
          <w:szCs w:val="22"/>
        </w:rPr>
      </w:pPr>
    </w:p>
    <w:p w:rsidR="00E1485F" w:rsidRDefault="00E1485F" w:rsidP="008E4DE2">
      <w:pPr>
        <w:spacing w:before="240" w:after="60"/>
        <w:rPr>
          <w:rFonts w:eastAsia="MS Mincho" w:cs="Arial"/>
          <w:b/>
          <w:szCs w:val="22"/>
        </w:rPr>
      </w:pPr>
    </w:p>
    <w:p w:rsidR="00E1485F" w:rsidRDefault="00E1485F" w:rsidP="008E4DE2">
      <w:pPr>
        <w:spacing w:before="240" w:after="60"/>
        <w:rPr>
          <w:rFonts w:eastAsia="MS Mincho" w:cs="Arial"/>
          <w:b/>
          <w:szCs w:val="22"/>
        </w:rPr>
      </w:pPr>
    </w:p>
    <w:p w:rsidR="00CB320B" w:rsidRDefault="00CB320B" w:rsidP="008E4DE2">
      <w:pPr>
        <w:spacing w:before="240" w:after="60"/>
        <w:rPr>
          <w:rFonts w:eastAsia="MS Mincho" w:cs="Arial"/>
          <w:b/>
          <w:szCs w:val="22"/>
        </w:rPr>
      </w:pPr>
    </w:p>
    <w:p w:rsidR="0024484D" w:rsidRDefault="0024484D" w:rsidP="008E4DE2">
      <w:pPr>
        <w:spacing w:before="240" w:after="60"/>
        <w:rPr>
          <w:rFonts w:eastAsia="MS Mincho" w:cs="Arial"/>
          <w:b/>
          <w:szCs w:val="22"/>
        </w:rPr>
      </w:pPr>
    </w:p>
    <w:p w:rsidR="0024484D" w:rsidRDefault="0024484D" w:rsidP="008E4DE2">
      <w:pPr>
        <w:spacing w:before="240" w:after="60"/>
        <w:rPr>
          <w:rFonts w:eastAsia="MS Mincho" w:cs="Arial"/>
          <w:b/>
          <w:szCs w:val="22"/>
        </w:rPr>
      </w:pPr>
    </w:p>
    <w:p w:rsidR="00874B63" w:rsidRPr="00A1058D" w:rsidRDefault="00874B63" w:rsidP="00874B63">
      <w:pPr>
        <w:pBdr>
          <w:top w:val="single" w:sz="4" w:space="1" w:color="auto"/>
          <w:left w:val="single" w:sz="4" w:space="4" w:color="auto"/>
          <w:bottom w:val="single" w:sz="4" w:space="1" w:color="auto"/>
          <w:right w:val="single" w:sz="4" w:space="4" w:color="auto"/>
        </w:pBdr>
        <w:shd w:val="clear" w:color="auto" w:fill="D9D9D9"/>
        <w:spacing w:after="120"/>
        <w:rPr>
          <w:rFonts w:cs="Arial"/>
          <w:szCs w:val="22"/>
        </w:rPr>
      </w:pPr>
      <w:r>
        <w:rPr>
          <w:rFonts w:eastAsia="MS Mincho" w:cs="Arial"/>
          <w:b/>
          <w:szCs w:val="22"/>
        </w:rPr>
        <w:t>SEC</w:t>
      </w:r>
      <w:r w:rsidRPr="00A1058D">
        <w:rPr>
          <w:rFonts w:eastAsia="MS Mincho" w:cs="Arial"/>
          <w:b/>
          <w:szCs w:val="22"/>
        </w:rPr>
        <w:t xml:space="preserve">TION </w:t>
      </w:r>
      <w:r>
        <w:rPr>
          <w:rFonts w:eastAsia="MS Mincho" w:cs="Arial"/>
          <w:b/>
          <w:szCs w:val="22"/>
        </w:rPr>
        <w:t>8</w:t>
      </w:r>
      <w:r w:rsidRPr="00A1058D">
        <w:rPr>
          <w:rFonts w:eastAsia="MS Mincho" w:cs="Arial"/>
          <w:b/>
          <w:szCs w:val="22"/>
        </w:rPr>
        <w:t xml:space="preserve">: </w:t>
      </w:r>
      <w:r w:rsidRPr="006C0BD0">
        <w:rPr>
          <w:rFonts w:cs="Arial"/>
          <w:b/>
          <w:bCs/>
          <w:iCs/>
          <w:szCs w:val="22"/>
        </w:rPr>
        <w:t>INTERNAL CONTROL</w:t>
      </w:r>
    </w:p>
    <w:p w:rsidR="008E4DE2" w:rsidRPr="00B7597D" w:rsidRDefault="008E4DE2" w:rsidP="00E864CA">
      <w:pPr>
        <w:pStyle w:val="Numbernormal"/>
        <w:numPr>
          <w:ilvl w:val="0"/>
          <w:numId w:val="21"/>
        </w:numPr>
      </w:pPr>
      <w:r w:rsidRPr="00B7597D">
        <w:t xml:space="preserve">Below is our assessment of implementing the drivers of internal control based on significant deficiencies identified during our audit of the financial statements, the </w:t>
      </w:r>
      <w:r>
        <w:t xml:space="preserve">annual performance report </w:t>
      </w:r>
      <w:r w:rsidRPr="00B7597D">
        <w:t xml:space="preserve">and compliance with legislation. Significant deficiencies occur when internal controls do not exist, are not appropriately designed to address the risk, or are not implemented. These either had caused, or could cause, the financial statements or the </w:t>
      </w:r>
      <w:r>
        <w:t>annual performance report</w:t>
      </w:r>
      <w:r w:rsidRPr="00B7597D">
        <w:t xml:space="preserve"> to be materially misstated, and material instances of non-compliance with legislation to occur. </w:t>
      </w:r>
    </w:p>
    <w:p w:rsidR="008E4DE2" w:rsidRPr="00B7597D" w:rsidRDefault="008E4DE2" w:rsidP="00E864CA">
      <w:pPr>
        <w:pStyle w:val="Numbernormal"/>
        <w:numPr>
          <w:ilvl w:val="0"/>
          <w:numId w:val="21"/>
        </w:numPr>
      </w:pPr>
      <w:r w:rsidRPr="00B7597D">
        <w:t>The internal controls were assessed as follows:</w:t>
      </w:r>
    </w:p>
    <w:tbl>
      <w:tblPr>
        <w:tblW w:w="9072" w:type="dxa"/>
        <w:tblInd w:w="675" w:type="dxa"/>
        <w:tblCellMar>
          <w:left w:w="0" w:type="dxa"/>
          <w:right w:w="0" w:type="dxa"/>
        </w:tblCellMar>
        <w:tblLook w:val="04A0" w:firstRow="1" w:lastRow="0" w:firstColumn="1" w:lastColumn="0" w:noHBand="0" w:noVBand="1"/>
      </w:tblPr>
      <w:tblGrid>
        <w:gridCol w:w="774"/>
        <w:gridCol w:w="8298"/>
      </w:tblGrid>
      <w:tr w:rsidR="008E4DE2" w:rsidRPr="00B7597D" w:rsidTr="00FC41F1">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4DE2" w:rsidRPr="00B7597D" w:rsidRDefault="008E4DE2" w:rsidP="00FC41F1">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16426BCE" wp14:editId="0D2E7E5A">
                  <wp:extent cx="167698" cy="180000"/>
                  <wp:effectExtent l="0" t="0" r="3810" b="0"/>
                  <wp:docPr id="15360" name="Picture 1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E4DE2" w:rsidRPr="00B7597D" w:rsidRDefault="008E4DE2" w:rsidP="00FC41F1">
            <w:pPr>
              <w:spacing w:before="120" w:after="120"/>
              <w:rPr>
                <w:rFonts w:eastAsia="Calibri" w:cs="Arial"/>
                <w:szCs w:val="22"/>
                <w:lang w:val="en-GB"/>
              </w:rPr>
            </w:pPr>
            <w:r w:rsidRPr="00B7597D">
              <w:rPr>
                <w:rFonts w:eastAsia="Calibri" w:cs="Arial"/>
                <w:szCs w:val="22"/>
                <w:lang w:val="en-GB" w:eastAsia="en-ZA"/>
              </w:rPr>
              <w:t>The required preventative or detective controls were in place.</w:t>
            </w:r>
          </w:p>
        </w:tc>
      </w:tr>
      <w:tr w:rsidR="008E4DE2" w:rsidRPr="00B7597D" w:rsidTr="00FC41F1">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4DE2" w:rsidRPr="00B7597D" w:rsidRDefault="008E4DE2" w:rsidP="00FC41F1">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4BB2053B" wp14:editId="077F8DAA">
                  <wp:extent cx="189230" cy="176530"/>
                  <wp:effectExtent l="0" t="0" r="1270" b="0"/>
                  <wp:docPr id="15361" name="Picture 15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E4DE2" w:rsidRPr="00B7597D" w:rsidRDefault="008E4DE2" w:rsidP="00FC41F1">
            <w:pPr>
              <w:spacing w:before="120" w:after="120"/>
              <w:rPr>
                <w:rFonts w:eastAsia="Calibri" w:cs="Arial"/>
                <w:szCs w:val="22"/>
                <w:lang w:val="en-GB"/>
              </w:rPr>
            </w:pPr>
            <w:r w:rsidRPr="00B7597D">
              <w:rPr>
                <w:rFonts w:eastAsia="Calibri" w:cs="Arial"/>
                <w:szCs w:val="22"/>
                <w:lang w:val="en-GB" w:eastAsia="en-ZA"/>
              </w:rPr>
              <w:t>Progress was made on implementing preventative or detective controls, but improvement is still required, or actions taken were not or have not been sustainable.</w:t>
            </w:r>
          </w:p>
        </w:tc>
      </w:tr>
      <w:tr w:rsidR="008E4DE2" w:rsidRPr="00B7597D" w:rsidTr="00FC41F1">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4DE2" w:rsidRPr="00B7597D" w:rsidRDefault="008E4DE2" w:rsidP="00FC41F1">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436A7572" wp14:editId="66286337">
                  <wp:extent cx="176530" cy="176530"/>
                  <wp:effectExtent l="0" t="0" r="0" b="0"/>
                  <wp:docPr id="15362" name="Picture 1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E4DE2" w:rsidRPr="00B7597D" w:rsidRDefault="008E4DE2" w:rsidP="00FC41F1">
            <w:pPr>
              <w:spacing w:before="120" w:after="120"/>
              <w:rPr>
                <w:rFonts w:eastAsia="Calibri" w:cs="Arial"/>
                <w:szCs w:val="22"/>
                <w:lang w:val="en-GB"/>
              </w:rPr>
            </w:pPr>
            <w:r w:rsidRPr="00B7597D">
              <w:rPr>
                <w:rFonts w:eastAsia="Calibri" w:cs="Arial"/>
                <w:szCs w:val="22"/>
                <w:lang w:eastAsia="en-ZA"/>
              </w:rPr>
              <w:t>Internal controls were either not in place, were not properly designed, were not implemented or were not operating effectively. Intervention is required to design and/or implement appropriate controls.</w:t>
            </w:r>
          </w:p>
        </w:tc>
      </w:tr>
    </w:tbl>
    <w:p w:rsidR="008E4DE2" w:rsidRPr="00B7597D" w:rsidRDefault="008E4DE2" w:rsidP="008E4DE2">
      <w:pPr>
        <w:shd w:val="clear" w:color="auto" w:fill="FFFFFF"/>
        <w:spacing w:after="120"/>
        <w:rPr>
          <w:rFonts w:cs="Arial"/>
          <w:szCs w:val="22"/>
        </w:rPr>
      </w:pPr>
    </w:p>
    <w:p w:rsidR="008E4DE2" w:rsidRPr="00B7597D" w:rsidRDefault="008E4DE2" w:rsidP="00E864CA">
      <w:pPr>
        <w:pStyle w:val="Numbernormal"/>
        <w:numPr>
          <w:ilvl w:val="0"/>
          <w:numId w:val="21"/>
        </w:numPr>
      </w:pPr>
      <w:r w:rsidRPr="00B7597D">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675" w:type="dxa"/>
        <w:tblCellMar>
          <w:left w:w="0" w:type="dxa"/>
          <w:right w:w="0" w:type="dxa"/>
        </w:tblCellMar>
        <w:tblLook w:val="04A0" w:firstRow="1" w:lastRow="0" w:firstColumn="1" w:lastColumn="0" w:noHBand="0" w:noVBand="1"/>
      </w:tblPr>
      <w:tblGrid>
        <w:gridCol w:w="810"/>
        <w:gridCol w:w="8262"/>
      </w:tblGrid>
      <w:tr w:rsidR="008E4DE2" w:rsidRPr="00B7597D" w:rsidTr="00FC41F1">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E4DE2" w:rsidRPr="00B7597D" w:rsidRDefault="008E4DE2" w:rsidP="00FC41F1">
            <w:pPr>
              <w:spacing w:before="120" w:after="120"/>
              <w:jc w:val="center"/>
              <w:rPr>
                <w:rFonts w:eastAsia="Calibri" w:cs="Arial"/>
                <w:szCs w:val="22"/>
                <w:lang w:val="en-GB"/>
              </w:rPr>
            </w:pPr>
            <w:r w:rsidRPr="00B7597D">
              <w:rPr>
                <w:noProof/>
                <w:lang w:eastAsia="en-ZA"/>
              </w:rPr>
              <mc:AlternateContent>
                <mc:Choice Requires="wps">
                  <w:drawing>
                    <wp:inline distT="0" distB="0" distL="0" distR="0" wp14:anchorId="367315CA" wp14:editId="7817B3EE">
                      <wp:extent cx="111600" cy="115200"/>
                      <wp:effectExtent l="36195" t="20955" r="39370" b="20320"/>
                      <wp:docPr id="1534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Ndo7&#10;vU8CAACpBAAADgAAAAAAAAAAAAAAAAAuAgAAZHJzL2Uyb0RvYy54bWxQSwECLQAUAAYACAAAACEA&#10;ejtIbtkAAAADAQAADwAAAAAAAAAAAAAAAACpBAAAZHJzL2Rvd25yZXYueG1sUEsFBgAAAAAEAAQA&#10;8wAAAK8FA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E4DE2" w:rsidRPr="00B7597D" w:rsidRDefault="008E4DE2" w:rsidP="00FC41F1">
            <w:pPr>
              <w:spacing w:before="120" w:after="120"/>
              <w:rPr>
                <w:rFonts w:eastAsia="Calibri" w:cs="Arial"/>
                <w:lang w:val="en-GB"/>
              </w:rPr>
            </w:pPr>
            <w:r w:rsidRPr="00B7597D">
              <w:rPr>
                <w:rFonts w:eastAsia="Calibri" w:cs="Arial"/>
                <w:lang w:val="en-GB" w:eastAsia="en-ZA"/>
              </w:rPr>
              <w:t>Improved</w:t>
            </w:r>
          </w:p>
        </w:tc>
      </w:tr>
      <w:tr w:rsidR="008E4DE2" w:rsidRPr="00B7597D" w:rsidTr="00FC41F1">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4DE2" w:rsidRPr="00B7597D" w:rsidRDefault="008E4DE2" w:rsidP="00FC41F1">
            <w:pPr>
              <w:spacing w:before="120" w:after="120"/>
              <w:jc w:val="center"/>
              <w:rPr>
                <w:rFonts w:eastAsia="Calibri" w:cs="Arial"/>
                <w:szCs w:val="22"/>
                <w:lang w:val="en-GB"/>
              </w:rPr>
            </w:pPr>
            <w:r w:rsidRPr="00B7597D">
              <w:rPr>
                <w:rFonts w:eastAsia="Calibri" w:cs="Arial"/>
                <w:noProof/>
                <w:lang w:eastAsia="en-ZA"/>
              </w:rPr>
              <mc:AlternateContent>
                <mc:Choice Requires="wps">
                  <w:drawing>
                    <wp:inline distT="0" distB="0" distL="0" distR="0" wp14:anchorId="405EB197" wp14:editId="0BCFB890">
                      <wp:extent cx="180000" cy="108000"/>
                      <wp:effectExtent l="0" t="0" r="10795" b="25400"/>
                      <wp:docPr id="15341" name="Left-Right Arrow 15341"/>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341"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LWefSd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E4DE2" w:rsidRPr="00B7597D" w:rsidRDefault="008E4DE2" w:rsidP="00FC41F1">
            <w:pPr>
              <w:spacing w:before="120" w:after="120"/>
              <w:rPr>
                <w:rFonts w:eastAsia="Calibri" w:cs="Arial"/>
                <w:lang w:val="en-GB"/>
              </w:rPr>
            </w:pPr>
            <w:r w:rsidRPr="00B7597D">
              <w:rPr>
                <w:rFonts w:eastAsia="Calibri" w:cs="Arial"/>
                <w:lang w:val="en-GB" w:eastAsia="en-ZA"/>
              </w:rPr>
              <w:t>Unchanged</w:t>
            </w:r>
          </w:p>
        </w:tc>
      </w:tr>
      <w:tr w:rsidR="008E4DE2" w:rsidRPr="00B7597D" w:rsidTr="00FC41F1">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4DE2" w:rsidRPr="00B7597D" w:rsidRDefault="008E4DE2" w:rsidP="00FC41F1">
            <w:pPr>
              <w:spacing w:before="120" w:after="120"/>
              <w:jc w:val="center"/>
              <w:rPr>
                <w:rFonts w:eastAsia="Calibri" w:cs="Arial"/>
                <w:szCs w:val="22"/>
                <w:lang w:val="en-GB"/>
              </w:rPr>
            </w:pPr>
            <w:r w:rsidRPr="00B7597D">
              <w:rPr>
                <w:rFonts w:ascii="Calibri" w:eastAsia="Calibri" w:hAnsi="Calibri"/>
                <w:noProof/>
                <w:szCs w:val="22"/>
                <w:lang w:eastAsia="en-ZA"/>
              </w:rPr>
              <mc:AlternateContent>
                <mc:Choice Requires="wps">
                  <w:drawing>
                    <wp:anchor distT="0" distB="0" distL="114300" distR="114300" simplePos="0" relativeHeight="251671552" behindDoc="0" locked="0" layoutInCell="1" allowOverlap="1" wp14:anchorId="3AE82376" wp14:editId="76A533B7">
                      <wp:simplePos x="0" y="0"/>
                      <wp:positionH relativeFrom="column">
                        <wp:posOffset>125095</wp:posOffset>
                      </wp:positionH>
                      <wp:positionV relativeFrom="paragraph">
                        <wp:posOffset>69215</wp:posOffset>
                      </wp:positionV>
                      <wp:extent cx="108000" cy="144000"/>
                      <wp:effectExtent l="19050" t="0" r="44450" b="46990"/>
                      <wp:wrapNone/>
                      <wp:docPr id="15342" name="Down Arrow 15342"/>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342" o:spid="_x0000_s1026" type="#_x0000_t67" style="position:absolute;margin-left:9.85pt;margin-top:5.45pt;width:8.5pt;height:1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E4DE2" w:rsidRPr="00B7597D" w:rsidRDefault="008E4DE2" w:rsidP="00FC41F1">
            <w:pPr>
              <w:spacing w:before="120" w:after="120"/>
              <w:rPr>
                <w:rFonts w:eastAsia="Calibri" w:cs="Arial"/>
                <w:lang w:val="en-GB"/>
              </w:rPr>
            </w:pPr>
            <w:r w:rsidRPr="00B7597D">
              <w:rPr>
                <w:rFonts w:eastAsia="Calibri" w:cs="Arial"/>
                <w:lang w:val="en-GB" w:eastAsia="en-ZA"/>
              </w:rPr>
              <w:t>Regressed</w:t>
            </w:r>
          </w:p>
        </w:tc>
      </w:tr>
    </w:tbl>
    <w:p w:rsidR="008E4DE2" w:rsidRDefault="008E4DE2" w:rsidP="008E4DE2">
      <w:pPr>
        <w:shd w:val="clear" w:color="auto" w:fill="FFFFFF"/>
        <w:spacing w:after="120"/>
        <w:ind w:left="360"/>
        <w:rPr>
          <w:rFonts w:cs="Arial"/>
          <w:szCs w:val="22"/>
        </w:rPr>
      </w:pPr>
    </w:p>
    <w:tbl>
      <w:tblPr>
        <w:tblW w:w="4853"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70"/>
        <w:gridCol w:w="922"/>
        <w:gridCol w:w="921"/>
        <w:gridCol w:w="921"/>
        <w:gridCol w:w="923"/>
        <w:gridCol w:w="921"/>
        <w:gridCol w:w="921"/>
      </w:tblGrid>
      <w:tr w:rsidR="008E4DE2" w:rsidRPr="00151332" w:rsidTr="009D524E">
        <w:trPr>
          <w:trHeight w:val="117"/>
          <w:tblHeader/>
        </w:trPr>
        <w:tc>
          <w:tcPr>
            <w:tcW w:w="2089" w:type="pct"/>
            <w:tcBorders>
              <w:right w:val="single" w:sz="4" w:space="0" w:color="auto"/>
            </w:tcBorders>
            <w:shd w:val="clear" w:color="auto" w:fill="A6A6A6"/>
            <w:tcMar>
              <w:top w:w="72" w:type="dxa"/>
              <w:left w:w="144" w:type="dxa"/>
              <w:bottom w:w="72" w:type="dxa"/>
              <w:right w:w="144" w:type="dxa"/>
            </w:tcMar>
          </w:tcPr>
          <w:p w:rsidR="008E4DE2" w:rsidRPr="00151332" w:rsidRDefault="008E4DE2" w:rsidP="00FC41F1">
            <w:pPr>
              <w:jc w:val="center"/>
              <w:rPr>
                <w:rFonts w:cs="Arial"/>
                <w:szCs w:val="22"/>
                <w:lang w:eastAsia="en-US"/>
              </w:rPr>
            </w:pPr>
          </w:p>
        </w:tc>
        <w:tc>
          <w:tcPr>
            <w:tcW w:w="969" w:type="pct"/>
            <w:gridSpan w:val="2"/>
            <w:tcBorders>
              <w:right w:val="single" w:sz="4" w:space="0" w:color="auto"/>
            </w:tcBorders>
            <w:shd w:val="clear" w:color="auto" w:fill="A6A6A6"/>
          </w:tcPr>
          <w:p w:rsidR="008E4DE2" w:rsidRPr="00151332" w:rsidRDefault="008E4DE2" w:rsidP="00FC41F1">
            <w:pPr>
              <w:jc w:val="center"/>
              <w:rPr>
                <w:rFonts w:cs="Arial"/>
                <w:b/>
                <w:sz w:val="18"/>
                <w:szCs w:val="18"/>
                <w:lang w:eastAsia="en-US"/>
              </w:rPr>
            </w:pPr>
            <w:r w:rsidRPr="00151332">
              <w:rPr>
                <w:rFonts w:cs="Arial"/>
                <w:b/>
                <w:sz w:val="18"/>
                <w:szCs w:val="18"/>
                <w:lang w:eastAsia="en-US"/>
              </w:rPr>
              <w:t>Financial statements</w:t>
            </w:r>
          </w:p>
        </w:tc>
        <w:tc>
          <w:tcPr>
            <w:tcW w:w="971" w:type="pct"/>
            <w:gridSpan w:val="2"/>
            <w:tcBorders>
              <w:right w:val="single" w:sz="4" w:space="0" w:color="auto"/>
            </w:tcBorders>
            <w:shd w:val="clear" w:color="auto" w:fill="A6A6A6"/>
          </w:tcPr>
          <w:p w:rsidR="008E4DE2" w:rsidRPr="00151332" w:rsidRDefault="008E4DE2" w:rsidP="00FC41F1">
            <w:pPr>
              <w:jc w:val="center"/>
              <w:rPr>
                <w:rFonts w:cs="Arial"/>
                <w:b/>
                <w:sz w:val="18"/>
                <w:szCs w:val="18"/>
                <w:lang w:eastAsia="en-US"/>
              </w:rPr>
            </w:pPr>
            <w:r w:rsidRPr="00151332">
              <w:rPr>
                <w:rFonts w:cs="Arial"/>
                <w:b/>
                <w:sz w:val="18"/>
                <w:szCs w:val="18"/>
                <w:lang w:eastAsia="en-US"/>
              </w:rPr>
              <w:t>Performance reporting</w:t>
            </w:r>
          </w:p>
        </w:tc>
        <w:tc>
          <w:tcPr>
            <w:tcW w:w="971" w:type="pct"/>
            <w:gridSpan w:val="2"/>
            <w:tcBorders>
              <w:right w:val="single" w:sz="4" w:space="0" w:color="auto"/>
            </w:tcBorders>
            <w:shd w:val="clear" w:color="auto" w:fill="A6A6A6"/>
          </w:tcPr>
          <w:p w:rsidR="008E4DE2" w:rsidRPr="00151332" w:rsidRDefault="008E4DE2" w:rsidP="00FC41F1">
            <w:pPr>
              <w:jc w:val="center"/>
              <w:rPr>
                <w:rFonts w:cs="Arial"/>
                <w:b/>
                <w:sz w:val="18"/>
                <w:szCs w:val="18"/>
                <w:lang w:eastAsia="en-US"/>
              </w:rPr>
            </w:pPr>
            <w:r w:rsidRPr="00151332">
              <w:rPr>
                <w:rFonts w:cs="Arial"/>
                <w:b/>
                <w:sz w:val="18"/>
                <w:szCs w:val="18"/>
                <w:lang w:eastAsia="en-US"/>
              </w:rPr>
              <w:t>Compliance with legislation</w:t>
            </w:r>
          </w:p>
        </w:tc>
      </w:tr>
      <w:tr w:rsidR="008E4DE2" w:rsidRPr="00151332" w:rsidTr="009D524E">
        <w:trPr>
          <w:trHeight w:val="117"/>
          <w:tblHeader/>
        </w:trPr>
        <w:tc>
          <w:tcPr>
            <w:tcW w:w="2089" w:type="pct"/>
            <w:tcBorders>
              <w:right w:val="single" w:sz="4" w:space="0" w:color="auto"/>
            </w:tcBorders>
            <w:shd w:val="clear" w:color="auto" w:fill="A6A6A6"/>
            <w:tcMar>
              <w:top w:w="72" w:type="dxa"/>
              <w:left w:w="144" w:type="dxa"/>
              <w:bottom w:w="72" w:type="dxa"/>
              <w:right w:w="144" w:type="dxa"/>
            </w:tcMar>
            <w:hideMark/>
          </w:tcPr>
          <w:p w:rsidR="008E4DE2" w:rsidRPr="00151332" w:rsidRDefault="008E4DE2" w:rsidP="00FC41F1">
            <w:pPr>
              <w:jc w:val="center"/>
              <w:rPr>
                <w:rFonts w:cs="Arial"/>
                <w:b/>
                <w:sz w:val="18"/>
                <w:szCs w:val="18"/>
                <w:lang w:eastAsia="en-US"/>
              </w:rPr>
            </w:pPr>
            <w:r w:rsidRPr="00151332">
              <w:rPr>
                <w:rFonts w:cs="Arial"/>
                <w:szCs w:val="22"/>
                <w:lang w:eastAsia="en-US"/>
              </w:rPr>
              <w:br w:type="page"/>
            </w:r>
          </w:p>
        </w:tc>
        <w:tc>
          <w:tcPr>
            <w:tcW w:w="485" w:type="pct"/>
            <w:tcBorders>
              <w:right w:val="single" w:sz="4" w:space="0" w:color="auto"/>
            </w:tcBorders>
            <w:shd w:val="clear" w:color="auto" w:fill="A6A6A6"/>
          </w:tcPr>
          <w:p w:rsidR="008E4DE2" w:rsidRPr="00151332" w:rsidRDefault="0024484D" w:rsidP="00FC41F1">
            <w:pPr>
              <w:jc w:val="center"/>
              <w:rPr>
                <w:rFonts w:cs="Arial"/>
                <w:b/>
                <w:sz w:val="18"/>
                <w:szCs w:val="18"/>
                <w:lang w:eastAsia="en-US"/>
              </w:rPr>
            </w:pPr>
            <w:r>
              <w:rPr>
                <w:rFonts w:cs="Arial"/>
                <w:b/>
                <w:sz w:val="18"/>
                <w:szCs w:val="18"/>
                <w:lang w:eastAsia="en-US"/>
              </w:rPr>
              <w:t xml:space="preserve">Interim </w:t>
            </w:r>
            <w:r w:rsidR="008E4DE2" w:rsidRPr="00151332">
              <w:rPr>
                <w:rFonts w:cs="Arial"/>
                <w:b/>
                <w:sz w:val="18"/>
                <w:szCs w:val="18"/>
                <w:lang w:eastAsia="en-US"/>
              </w:rPr>
              <w:t>Current year</w:t>
            </w:r>
          </w:p>
        </w:tc>
        <w:tc>
          <w:tcPr>
            <w:tcW w:w="485" w:type="pct"/>
            <w:tcBorders>
              <w:right w:val="single" w:sz="4" w:space="0" w:color="auto"/>
            </w:tcBorders>
            <w:shd w:val="clear" w:color="auto" w:fill="A6A6A6"/>
          </w:tcPr>
          <w:p w:rsidR="008E4DE2" w:rsidRPr="00151332" w:rsidRDefault="008E4DE2" w:rsidP="00FC41F1">
            <w:pPr>
              <w:jc w:val="center"/>
              <w:rPr>
                <w:rFonts w:cs="Arial"/>
                <w:b/>
                <w:sz w:val="18"/>
                <w:szCs w:val="18"/>
                <w:lang w:eastAsia="en-US"/>
              </w:rPr>
            </w:pPr>
            <w:r w:rsidRPr="00151332">
              <w:rPr>
                <w:rFonts w:cs="Arial"/>
                <w:b/>
                <w:sz w:val="18"/>
                <w:szCs w:val="18"/>
                <w:lang w:eastAsia="en-US"/>
              </w:rPr>
              <w:t>Prior year</w:t>
            </w:r>
          </w:p>
        </w:tc>
        <w:tc>
          <w:tcPr>
            <w:tcW w:w="485" w:type="pct"/>
            <w:tcBorders>
              <w:right w:val="single" w:sz="4" w:space="0" w:color="auto"/>
            </w:tcBorders>
            <w:shd w:val="clear" w:color="auto" w:fill="A6A6A6"/>
          </w:tcPr>
          <w:p w:rsidR="008E4DE2" w:rsidRPr="00151332" w:rsidRDefault="0024484D" w:rsidP="00FC41F1">
            <w:pPr>
              <w:jc w:val="center"/>
              <w:rPr>
                <w:rFonts w:cs="Arial"/>
                <w:b/>
                <w:sz w:val="18"/>
                <w:szCs w:val="18"/>
                <w:lang w:eastAsia="en-US"/>
              </w:rPr>
            </w:pPr>
            <w:r>
              <w:rPr>
                <w:rFonts w:cs="Arial"/>
                <w:b/>
                <w:sz w:val="18"/>
                <w:szCs w:val="18"/>
                <w:lang w:eastAsia="en-US"/>
              </w:rPr>
              <w:t xml:space="preserve">Interim </w:t>
            </w:r>
            <w:r w:rsidR="008E4DE2" w:rsidRPr="00151332">
              <w:rPr>
                <w:rFonts w:cs="Arial"/>
                <w:b/>
                <w:sz w:val="18"/>
                <w:szCs w:val="18"/>
                <w:lang w:eastAsia="en-US"/>
              </w:rPr>
              <w:t>Current year</w:t>
            </w:r>
          </w:p>
        </w:tc>
        <w:tc>
          <w:tcPr>
            <w:tcW w:w="486" w:type="pct"/>
            <w:tcBorders>
              <w:right w:val="single" w:sz="4" w:space="0" w:color="auto"/>
            </w:tcBorders>
            <w:shd w:val="clear" w:color="auto" w:fill="A6A6A6"/>
          </w:tcPr>
          <w:p w:rsidR="008E4DE2" w:rsidRPr="00151332" w:rsidRDefault="008E4DE2" w:rsidP="00FC41F1">
            <w:pPr>
              <w:jc w:val="center"/>
              <w:rPr>
                <w:rFonts w:cs="Arial"/>
                <w:b/>
                <w:sz w:val="18"/>
                <w:szCs w:val="18"/>
                <w:lang w:eastAsia="en-US"/>
              </w:rPr>
            </w:pPr>
            <w:r w:rsidRPr="00151332">
              <w:rPr>
                <w:rFonts w:cs="Arial"/>
                <w:b/>
                <w:sz w:val="18"/>
                <w:szCs w:val="18"/>
                <w:lang w:eastAsia="en-US"/>
              </w:rPr>
              <w:t>Prior year</w:t>
            </w:r>
          </w:p>
        </w:tc>
        <w:tc>
          <w:tcPr>
            <w:tcW w:w="485" w:type="pct"/>
            <w:tcBorders>
              <w:right w:val="single" w:sz="4" w:space="0" w:color="auto"/>
            </w:tcBorders>
            <w:shd w:val="clear" w:color="auto" w:fill="A6A6A6"/>
          </w:tcPr>
          <w:p w:rsidR="008E4DE2" w:rsidRPr="00151332" w:rsidRDefault="0024484D" w:rsidP="00FC41F1">
            <w:pPr>
              <w:jc w:val="center"/>
              <w:rPr>
                <w:rFonts w:cs="Arial"/>
                <w:b/>
                <w:sz w:val="18"/>
                <w:szCs w:val="18"/>
                <w:lang w:eastAsia="en-US"/>
              </w:rPr>
            </w:pPr>
            <w:r>
              <w:rPr>
                <w:rFonts w:cs="Arial"/>
                <w:b/>
                <w:sz w:val="18"/>
                <w:szCs w:val="18"/>
                <w:lang w:eastAsia="en-US"/>
              </w:rPr>
              <w:t xml:space="preserve">Interim </w:t>
            </w:r>
            <w:r w:rsidR="008E4DE2" w:rsidRPr="00151332">
              <w:rPr>
                <w:rFonts w:cs="Arial"/>
                <w:b/>
                <w:sz w:val="18"/>
                <w:szCs w:val="18"/>
                <w:lang w:eastAsia="en-US"/>
              </w:rPr>
              <w:t>Current year</w:t>
            </w:r>
          </w:p>
        </w:tc>
        <w:tc>
          <w:tcPr>
            <w:tcW w:w="486" w:type="pct"/>
            <w:tcBorders>
              <w:right w:val="single" w:sz="4" w:space="0" w:color="auto"/>
            </w:tcBorders>
            <w:shd w:val="clear" w:color="auto" w:fill="A6A6A6"/>
          </w:tcPr>
          <w:p w:rsidR="008E4DE2" w:rsidRPr="00151332" w:rsidRDefault="008E4DE2" w:rsidP="00FC41F1">
            <w:pPr>
              <w:jc w:val="center"/>
              <w:rPr>
                <w:rFonts w:cs="Arial"/>
                <w:b/>
                <w:sz w:val="18"/>
                <w:szCs w:val="18"/>
                <w:lang w:eastAsia="en-US"/>
              </w:rPr>
            </w:pPr>
            <w:r w:rsidRPr="00151332">
              <w:rPr>
                <w:rFonts w:cs="Arial"/>
                <w:b/>
                <w:sz w:val="18"/>
                <w:szCs w:val="18"/>
                <w:lang w:eastAsia="en-US"/>
              </w:rPr>
              <w:t>Prior year</w:t>
            </w:r>
          </w:p>
        </w:tc>
      </w:tr>
      <w:tr w:rsidR="008E4DE2" w:rsidRPr="00151332" w:rsidTr="009D524E">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8E4DE2" w:rsidRPr="00151332" w:rsidRDefault="008E4DE2" w:rsidP="00FC41F1">
            <w:pPr>
              <w:rPr>
                <w:rFonts w:cs="Arial"/>
                <w:b/>
                <w:sz w:val="18"/>
                <w:szCs w:val="18"/>
                <w:lang w:eastAsia="en-US"/>
              </w:rPr>
            </w:pPr>
            <w:r w:rsidRPr="00151332">
              <w:rPr>
                <w:rFonts w:cs="Arial"/>
                <w:b/>
                <w:bCs/>
                <w:sz w:val="18"/>
                <w:szCs w:val="18"/>
                <w:lang w:eastAsia="en-US"/>
              </w:rPr>
              <w:t>Leadership</w:t>
            </w:r>
          </w:p>
        </w:tc>
      </w:tr>
      <w:tr w:rsidR="008E4DE2" w:rsidRPr="00151332" w:rsidTr="009D524E">
        <w:trPr>
          <w:trHeight w:val="28"/>
        </w:trPr>
        <w:tc>
          <w:tcPr>
            <w:tcW w:w="2089" w:type="pct"/>
            <w:shd w:val="clear" w:color="auto" w:fill="BFBFBF"/>
            <w:tcMar>
              <w:top w:w="72" w:type="dxa"/>
              <w:left w:w="144" w:type="dxa"/>
              <w:bottom w:w="72" w:type="dxa"/>
              <w:right w:w="144" w:type="dxa"/>
            </w:tcMar>
            <w:hideMark/>
          </w:tcPr>
          <w:p w:rsidR="008E4DE2" w:rsidRPr="00151332" w:rsidRDefault="008E4DE2" w:rsidP="00FC41F1">
            <w:pPr>
              <w:rPr>
                <w:rFonts w:cs="Arial"/>
                <w:b/>
                <w:sz w:val="18"/>
                <w:szCs w:val="18"/>
                <w:lang w:eastAsia="en-US"/>
              </w:rPr>
            </w:pPr>
            <w:r w:rsidRPr="00151332">
              <w:rPr>
                <w:rFonts w:cs="Arial"/>
                <w:b/>
                <w:sz w:val="18"/>
                <w:szCs w:val="18"/>
                <w:lang w:eastAsia="en-US"/>
              </w:rPr>
              <w:t>Overall movement from previous assessment</w:t>
            </w:r>
          </w:p>
        </w:tc>
        <w:tc>
          <w:tcPr>
            <w:tcW w:w="969" w:type="pct"/>
            <w:gridSpan w:val="2"/>
            <w:tcBorders>
              <w:right w:val="single" w:sz="4" w:space="0" w:color="auto"/>
            </w:tcBorders>
            <w:shd w:val="clear" w:color="auto" w:fill="BFBFBF"/>
            <w:tcMar>
              <w:top w:w="72" w:type="dxa"/>
              <w:left w:w="144" w:type="dxa"/>
              <w:bottom w:w="72" w:type="dxa"/>
              <w:right w:w="144" w:type="dxa"/>
            </w:tcMar>
            <w:hideMark/>
          </w:tcPr>
          <w:p w:rsidR="008E4DE2" w:rsidRPr="00151332" w:rsidRDefault="008E4DE2" w:rsidP="00FC41F1">
            <w:pPr>
              <w:ind w:left="-145"/>
              <w:rPr>
                <w:rFonts w:cs="Arial"/>
                <w:b/>
                <w:sz w:val="18"/>
                <w:szCs w:val="18"/>
                <w:lang w:eastAsia="en-US"/>
              </w:rPr>
            </w:pPr>
            <w:r>
              <w:rPr>
                <w:noProof/>
                <w:lang w:eastAsia="en-ZA"/>
              </w:rPr>
              <mc:AlternateContent>
                <mc:Choice Requires="wps">
                  <w:drawing>
                    <wp:inline distT="0" distB="0" distL="0" distR="0" wp14:anchorId="3ABDE91E" wp14:editId="22A5047C">
                      <wp:extent cx="218440" cy="139700"/>
                      <wp:effectExtent l="19050" t="38100" r="29210" b="50800"/>
                      <wp:docPr id="438"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t1SAIAAJs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BMWRt1SAIAAJsE&#10;AAAOAAAAAAAAAAAAAAAAAC4CAABkcnMvZTJvRG9jLnhtbFBLAQItABQABgAIAAAAIQAdRd/32QAA&#10;AAMBAAAPAAAAAAAAAAAAAAAAAKIEAABkcnMvZG93bnJldi54bWxQSwUGAAAAAAQABADzAAAAqAUA&#10;AAAA&#10;" fillcolor="#09f">
                      <w10:anchorlock/>
                    </v:shape>
                  </w:pict>
                </mc:Fallback>
              </mc:AlternateContent>
            </w:r>
          </w:p>
        </w:tc>
        <w:tc>
          <w:tcPr>
            <w:tcW w:w="971" w:type="pct"/>
            <w:gridSpan w:val="2"/>
            <w:tcBorders>
              <w:right w:val="single" w:sz="4" w:space="0" w:color="auto"/>
            </w:tcBorders>
            <w:shd w:val="clear" w:color="auto" w:fill="BFBFBF"/>
          </w:tcPr>
          <w:p w:rsidR="008E4DE2" w:rsidRPr="00151332" w:rsidRDefault="008E4DE2" w:rsidP="00FC41F1">
            <w:pPr>
              <w:rPr>
                <w:rFonts w:cs="Arial"/>
                <w:b/>
                <w:sz w:val="18"/>
                <w:szCs w:val="18"/>
                <w:lang w:eastAsia="en-US"/>
              </w:rPr>
            </w:pPr>
            <w:r>
              <w:rPr>
                <w:noProof/>
                <w:lang w:eastAsia="en-ZA"/>
              </w:rPr>
              <mc:AlternateContent>
                <mc:Choice Requires="wps">
                  <w:drawing>
                    <wp:inline distT="0" distB="0" distL="0" distR="0" wp14:anchorId="2FA9C1B2" wp14:editId="1E78896E">
                      <wp:extent cx="218440" cy="139700"/>
                      <wp:effectExtent l="19050" t="38100" r="29210" b="50800"/>
                      <wp:docPr id="45"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elSAIAAJo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Byp3elSAIAAJoE&#10;AAAOAAAAAAAAAAAAAAAAAC4CAABkcnMvZTJvRG9jLnhtbFBLAQItABQABgAIAAAAIQAdRd/32QAA&#10;AAMBAAAPAAAAAAAAAAAAAAAAAKIEAABkcnMvZG93bnJldi54bWxQSwUGAAAAAAQABADzAAAAqAUA&#10;AAAA&#10;" fillcolor="#09f">
                      <w10:anchorlock/>
                    </v:shape>
                  </w:pict>
                </mc:Fallback>
              </mc:AlternateContent>
            </w:r>
          </w:p>
        </w:tc>
        <w:tc>
          <w:tcPr>
            <w:tcW w:w="971" w:type="pct"/>
            <w:gridSpan w:val="2"/>
            <w:tcBorders>
              <w:right w:val="single" w:sz="4" w:space="0" w:color="auto"/>
            </w:tcBorders>
            <w:shd w:val="clear" w:color="auto" w:fill="BFBFBF"/>
          </w:tcPr>
          <w:p w:rsidR="008E4DE2" w:rsidRPr="00151332" w:rsidRDefault="008E4DE2" w:rsidP="00FC41F1">
            <w:pPr>
              <w:rPr>
                <w:rFonts w:cs="Arial"/>
                <w:b/>
                <w:sz w:val="18"/>
                <w:szCs w:val="18"/>
                <w:lang w:eastAsia="en-US"/>
              </w:rPr>
            </w:pPr>
            <w:r>
              <w:rPr>
                <w:noProof/>
                <w:lang w:eastAsia="en-ZA"/>
              </w:rPr>
              <mc:AlternateContent>
                <mc:Choice Requires="wps">
                  <w:drawing>
                    <wp:inline distT="0" distB="0" distL="0" distR="0" wp14:anchorId="113D0A8B" wp14:editId="6DCA3835">
                      <wp:extent cx="218440" cy="139700"/>
                      <wp:effectExtent l="19050" t="38100" r="29210" b="50800"/>
                      <wp:docPr id="49"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xzSAIAAJo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zuaxzSAIAAJoE&#10;AAAOAAAAAAAAAAAAAAAAAC4CAABkcnMvZTJvRG9jLnhtbFBLAQItABQABgAIAAAAIQAdRd/32QAA&#10;AAMBAAAPAAAAAAAAAAAAAAAAAKIEAABkcnMvZG93bnJldi54bWxQSwUGAAAAAAQABADzAAAAqAUA&#10;AAAA&#10;" fillcolor="#09f">
                      <w10:anchorlock/>
                    </v:shape>
                  </w:pict>
                </mc:Fallback>
              </mc:AlternateContent>
            </w:r>
          </w:p>
        </w:tc>
      </w:tr>
      <w:tr w:rsidR="008E4DE2" w:rsidRPr="00151332" w:rsidTr="009D524E">
        <w:trPr>
          <w:trHeight w:val="856"/>
        </w:trPr>
        <w:tc>
          <w:tcPr>
            <w:tcW w:w="2089" w:type="pct"/>
            <w:tcBorders>
              <w:bottom w:val="single" w:sz="4" w:space="0" w:color="auto"/>
            </w:tcBorders>
            <w:shd w:val="clear" w:color="auto" w:fill="BFBFBF"/>
            <w:tcMar>
              <w:top w:w="72" w:type="dxa"/>
              <w:left w:w="144" w:type="dxa"/>
              <w:bottom w:w="72" w:type="dxa"/>
              <w:right w:w="144" w:type="dxa"/>
            </w:tcMar>
            <w:hideMark/>
          </w:tcPr>
          <w:p w:rsidR="008E4DE2" w:rsidRPr="00151332" w:rsidRDefault="008E4DE2" w:rsidP="00FC41F1">
            <w:pPr>
              <w:numPr>
                <w:ilvl w:val="0"/>
                <w:numId w:val="4"/>
              </w:numPr>
              <w:tabs>
                <w:tab w:val="num" w:pos="140"/>
              </w:tabs>
              <w:ind w:left="142" w:hanging="142"/>
              <w:rPr>
                <w:rFonts w:cs="Arial"/>
                <w:b/>
                <w:bCs/>
                <w:sz w:val="18"/>
                <w:szCs w:val="18"/>
                <w:lang w:eastAsia="en-US"/>
              </w:rPr>
            </w:pPr>
            <w:r w:rsidRPr="00E77159">
              <w:rPr>
                <w:rFonts w:cs="Arial"/>
                <w:sz w:val="18"/>
                <w:szCs w:val="18"/>
              </w:rPr>
              <w:t>Provide effective leadership based on a culture of honesty, ethical business practices and good governance, protecting and enhancing the best interests of the entity</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hideMark/>
          </w:tcPr>
          <w:p w:rsidR="008E4DE2" w:rsidRPr="00151332" w:rsidRDefault="008E4DE2" w:rsidP="00FC41F1">
            <w:pPr>
              <w:ind w:left="-145"/>
              <w:rPr>
                <w:rFonts w:cs="Arial"/>
                <w:b/>
                <w:sz w:val="18"/>
                <w:szCs w:val="18"/>
                <w:lang w:eastAsia="en-US"/>
              </w:rPr>
            </w:pPr>
            <w:r>
              <w:rPr>
                <w:noProof/>
                <w:lang w:eastAsia="en-ZA"/>
              </w:rPr>
              <mc:AlternateContent>
                <mc:Choice Requires="wpg">
                  <w:drawing>
                    <wp:anchor distT="0" distB="0" distL="114300" distR="114300" simplePos="0" relativeHeight="251665408" behindDoc="0" locked="0" layoutInCell="1" allowOverlap="1" wp14:anchorId="01DB2E90" wp14:editId="5095ED9A">
                      <wp:simplePos x="0" y="0"/>
                      <wp:positionH relativeFrom="column">
                        <wp:posOffset>39526</wp:posOffset>
                      </wp:positionH>
                      <wp:positionV relativeFrom="paragraph">
                        <wp:posOffset>19257</wp:posOffset>
                      </wp:positionV>
                      <wp:extent cx="266065" cy="274320"/>
                      <wp:effectExtent l="0" t="0" r="19685" b="11430"/>
                      <wp:wrapNone/>
                      <wp:docPr id="15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53" name="Oval 153"/>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8" name="Oval 158"/>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9" name="Oval 159"/>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3904" name="Group 3904"/>
                              <wpg:cNvGrpSpPr>
                                <a:grpSpLocks/>
                              </wpg:cNvGrpSpPr>
                              <wpg:grpSpPr bwMode="auto">
                                <a:xfrm>
                                  <a:off x="273" y="729"/>
                                  <a:ext cx="980" cy="480"/>
                                  <a:chOff x="273" y="729"/>
                                  <a:chExt cx="980" cy="480"/>
                                </a:xfrm>
                              </wpg:grpSpPr>
                              <wps:wsp>
                                <wps:cNvPr id="3905" name="Oval 390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906" name="Rectangle 390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69" o:spid="_x0000_s1026" style="position:absolute;left:0;text-align:left;margin-left:3.1pt;margin-top:1.5pt;width:20.95pt;height:21.6pt;z-index:2516654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">
                      <v:oval id="Oval 153" o:spid="_x0000_s102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4HjsQA&#10;AADcAAAADwAAAGRycy9kb3ducmV2LnhtbERPTU8CMRC9k/AfmjHxYqCLBpWVQhSzhIMXF7lPtuPu&#10;ynbatIVd/70lMeE2L+9zluvBdOJMPrSWFcymGQjiyuqWawVf+2LyDCJEZI2dZVLwSwHWq/Foibm2&#10;PX/SuYy1SCEcclTQxOhyKUPVkMEwtY44cd/WG4wJ+lpqj30KN528z7JHabDl1NCgo01D1bE8GQVP&#10;xbb4aM3bT+8Pi/e7zcydyq1T6vZmeH0BEWmIV/G/e6fT/PkDXJ5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eB47EAAAA3AAAAA8AAAAAAAAAAAAAAAAAmAIAAGRycy9k&#10;b3ducmV2LnhtbFBLBQYAAAAABAAEAPUAAACJAwAAAAA=&#10;" fillcolor="#0c0">
                        <v:textbox>
                          <w:txbxContent>
                            <w:p w:rsidR="005A42CE" w:rsidRDefault="005A42CE" w:rsidP="008E4DE2"/>
                          </w:txbxContent>
                        </v:textbox>
                      </v:oval>
                      <v:oval id="Oval 158" o:spid="_x0000_s102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r/8QA&#10;AADcAAAADwAAAGRycy9kb3ducmV2LnhtbESPQUvDQBCF70L/wzIFb3ajYNHYbWkLhZ6EZAWvY3bM&#10;BrOzaXZt4r93DoK3Gd6b977Z7ObQqyuNqYts4H5VgCJuouu4NfBmT3dPoFJGdthHJgM/lGC3Xdxs&#10;sHRx4oqudW6VhHAq0YDPeSi1To2ngGkVB2LRPuMYMMs6ttqNOEl46PVDUax1wI6lweNAR0/NV/0d&#10;DFTP9v1yOkzr1w8bbX85V/XeemNul/P+BVSmOf+b/67PTvAf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0a//EAAAA3AAAAA8AAAAAAAAAAAAAAAAAmAIAAGRycy9k&#10;b3ducmV2LnhtbFBLBQYAAAAABAAEAPUAAACJAwAAAAA=&#10;" fillcolor="green">
                        <v:textbox>
                          <w:txbxContent>
                            <w:p w:rsidR="005A42CE" w:rsidRDefault="005A42CE" w:rsidP="008E4DE2"/>
                          </w:txbxContent>
                        </v:textbox>
                      </v:oval>
                      <v:oval id="Oval 159" o:spid="_x0000_s102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jOZMIA&#10;AADcAAAADwAAAGRycy9kb3ducmV2LnhtbERP32vCMBB+F/Y/hBP2pqmDyeyM4gaCT0KbwV5vzdkU&#10;m0ttMtv990YQ9nYf389bb0fXiiv1ofGsYDHPQBBX3jRcK/jS+9kbiBCRDbaeScEfBdhuniZrzI0f&#10;uKBrGWuRQjjkqMDG2OVShsqSwzD3HXHiTr53GBPsa2l6HFK4a+VLli2lw4ZTg8WOPi1V5/LXKShW&#10;+vuy/xiWxx/tdXs5FOVOW6Wep+PuHUSkMf6LH+6DSfNfV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M5kwgAAANwAAAAPAAAAAAAAAAAAAAAAAJgCAABkcnMvZG93&#10;bnJldi54bWxQSwUGAAAAAAQABAD1AAAAhwMAAAAA&#10;" fillcolor="green">
                        <v:textbox>
                          <w:txbxContent>
                            <w:p w:rsidR="005A42CE" w:rsidRDefault="005A42CE" w:rsidP="008E4DE2"/>
                          </w:txbxContent>
                        </v:textbox>
                      </v:oval>
                      <v:group id="Group 3904" o:spid="_x0000_s103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ZsYAAADdAAAADwAAAGRycy9kb3ducmV2LnhtbESPQWvCQBSE7wX/w/IE&#10;b7qJWrHRVURUPEihWii9PbLPJJh9G7JrEv+9WxB6HGbmG2a57kwpGqpdYVlBPIpAEKdWF5wp+L7s&#10;h3MQziNrLC2Tggc5WK96b0tMtG35i5qzz0SAsEtQQe59lUjp0pwMupGtiIN3tbVBH2SdSV1jG+Cm&#10;lOMomkmDBYeFHCva5pTeznej4NBiu5nEu+Z0u24fv5f3z59TTEoN+t1mAcJT5//Dr/ZRK5h8RF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B779mxgAAAN0A&#10;AAAPAAAAAAAAAAAAAAAAAKoCAABkcnMvZG93bnJldi54bWxQSwUGAAAAAAQABAD6AAAAnQMAAAAA&#10;">
                        <v:oval id="Oval 3905" o:spid="_x0000_s103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8o8cA&#10;AADdAAAADwAAAGRycy9kb3ducmV2LnhtbESPQU8CMRSE7yT+h+aZeDHSRYLKSiEKWcKBiwveX7bP&#10;3dXta9MWdv33lsSE42RmvsksVoPpxJl8aC0rmIwzEMSV1S3XCo6H4uEFRIjIGjvLpOCXAqyWN6MF&#10;5tr2/EHnMtYiQTjkqKCJ0eVShqohg2FsHXHyvqw3GJP0tdQe+wQ3nXzMsidpsOW00KCjdUPVT3ky&#10;Cp6LbbFvzft37z/nm/v1xJ3KrVPq7nZ4ewURaYjX8H97pxVM59kMLm/S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2fKPHAAAA3QAAAA8AAAAAAAAAAAAAAAAAmAIAAGRy&#10;cy9kb3ducmV2LnhtbFBLBQYAAAAABAAEAPUAAACMAwAAAAA=&#10;" fillcolor="#0c0">
                          <v:textbox>
                            <w:txbxContent>
                              <w:p w:rsidR="005A42CE" w:rsidRDefault="005A42CE" w:rsidP="008E4DE2"/>
                            </w:txbxContent>
                          </v:textbox>
                        </v:oval>
                        <v:rect id="Rectangle 3906" o:spid="_x0000_s103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AccgA&#10;AADdAAAADwAAAGRycy9kb3ducmV2LnhtbESP3WrCQBSE74W+w3IE73SjBa3RVaRSkYoV/wq9O2SP&#10;Sdrs2ZBdNe3TuwXBy2FmvmHG09oU4kKVyy0r6HYiEMSJ1TmnCg77t/YLCOeRNRaWScEvOZhOnhpj&#10;jLW98pYuO5+KAGEXo4LM+zKW0iUZGXQdWxIH72Qrgz7IKpW6wmuAm0L2oqgvDeYcFjIs6TWj5Gd3&#10;Ngo+U1p/DI5/q8Hi/P41+z7Nk+Fmr1SrWc9GIDzV/hG+t5dawfMw6sP/m/AE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lUBxyAAAAN0AAAAPAAAAAAAAAAAAAAAAAJgCAABk&#10;cnMvZG93bnJldi54bWxQSwUGAAAAAAQABAD1AAAAjQM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8E4DE2" w:rsidRPr="00151332" w:rsidRDefault="008E4DE2" w:rsidP="00FC41F1">
            <w:pPr>
              <w:ind w:left="-145"/>
              <w:rPr>
                <w:rFonts w:cs="Arial"/>
                <w:b/>
                <w:sz w:val="18"/>
                <w:szCs w:val="18"/>
                <w:lang w:eastAsia="en-US"/>
              </w:rPr>
            </w:pPr>
            <w:r>
              <w:rPr>
                <w:noProof/>
                <w:lang w:eastAsia="en-ZA"/>
              </w:rPr>
              <mc:AlternateContent>
                <mc:Choice Requires="wpg">
                  <w:drawing>
                    <wp:anchor distT="0" distB="0" distL="114300" distR="114300" simplePos="0" relativeHeight="251663360" behindDoc="0" locked="0" layoutInCell="1" allowOverlap="1" wp14:anchorId="22C91BFE" wp14:editId="1843B119">
                      <wp:simplePos x="0" y="0"/>
                      <wp:positionH relativeFrom="column">
                        <wp:posOffset>77880</wp:posOffset>
                      </wp:positionH>
                      <wp:positionV relativeFrom="paragraph">
                        <wp:posOffset>28661</wp:posOffset>
                      </wp:positionV>
                      <wp:extent cx="266065" cy="274320"/>
                      <wp:effectExtent l="0" t="0" r="19685" b="11430"/>
                      <wp:wrapNone/>
                      <wp:docPr id="1273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3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3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3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735" name="Group 5"/>
                              <wpg:cNvGrpSpPr>
                                <a:grpSpLocks/>
                              </wpg:cNvGrpSpPr>
                              <wpg:grpSpPr bwMode="auto">
                                <a:xfrm>
                                  <a:off x="273" y="729"/>
                                  <a:ext cx="980" cy="480"/>
                                  <a:chOff x="273" y="729"/>
                                  <a:chExt cx="980" cy="480"/>
                                </a:xfrm>
                              </wpg:grpSpPr>
                              <wps:wsp>
                                <wps:cNvPr id="1273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3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6.15pt;margin-top:2.25pt;width:20.95pt;height:21.6pt;z-index:2516633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">
                      <v:oval id="Oval 2" o:spid="_x0000_s10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6eMUA&#10;AADeAAAADwAAAGRycy9kb3ducmV2LnhtbERPTU/CQBC9m/gfNmPihciWmohWFqKYEg9cqHqfdMe2&#10;0J3d7C60/nuWhMTbvLzPWaxG04sT+dBZVjCbZiCIa6s7bhR8f5UPzyBCRNbYWyYFfxRgtby9WWCh&#10;7cA7OlWxESmEQ4EK2hhdIWWoWzIYptYRJ+7XeoMxQd9I7XFI4aaXeZY9SYMdp4YWHa1bqg/V0SiY&#10;l5ty25n3/eB/Xj4m65k7Vhun1P3d+PYKItIY/8VX96dO8/P5Yw6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bp4xQAAAN4AAAAPAAAAAAAAAAAAAAAAAJgCAABkcnMv&#10;ZG93bnJldi54bWxQSwUGAAAAAAQABAD1AAAAigMAAAAA&#10;" fillcolor="#0c0">
                        <v:textbox>
                          <w:txbxContent>
                            <w:p w:rsidR="005A42CE" w:rsidRDefault="005A42CE" w:rsidP="008E4DE2"/>
                          </w:txbxContent>
                        </v:textbox>
                      </v:oval>
                      <v:oval id="Oval 3" o:spid="_x0000_s10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TLsQA&#10;AADeAAAADwAAAGRycy9kb3ducmV2LnhtbERP32vCMBB+H+x/CDfY20yn4GZnFCcIPg3aDHy9NWdT&#10;bC61ibb77xdB2Nt9fD9vuR5dK67Uh8azgtdJBoK48qbhWsG33r28gwgR2WDrmRT8UoD16vFhibnx&#10;Axd0LWMtUgiHHBXYGLtcylBZchgmviNO3NH3DmOCfS1Nj0MKd62cZtlcOmw4NVjsaGupOpUXp6BY&#10;6MN59znMv3601+15X5QbbZV6fho3HyAijfFffHfvTZo/fZvN4PZ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O0y7EAAAA3gAAAA8AAAAAAAAAAAAAAAAAmAIAAGRycy9k&#10;b3ducmV2LnhtbFBLBQYAAAAABAAEAPUAAACJAwAAAAA=&#10;" fillcolor="green">
                        <v:textbox>
                          <w:txbxContent>
                            <w:p w:rsidR="005A42CE" w:rsidRDefault="005A42CE" w:rsidP="008E4DE2"/>
                          </w:txbxContent>
                        </v:textbox>
                      </v:oval>
                      <v:oval id="Oval 4" o:spid="_x0000_s10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LWsQA&#10;AADeAAAADwAAAGRycy9kb3ducmV2LnhtbERP32vCMBB+H+x/CDfY20znxGlnFCcIPg3aDPZ6NmdT&#10;1lxqE23975fBYG/38f281WZ0rbhSHxrPCp4nGQjiypuGawWfev+0ABEissHWMym4UYDN+v5uhbnx&#10;Axd0LWMtUgiHHBXYGLtcylBZchgmviNO3Mn3DmOCfS1Nj0MKd62cZtlcOmw4NVjsaGep+i4vTkGx&#10;1F/n/fsw/zhqr9vzoSi32ir1+DBu30BEGuO/+M99MGn+9PVlBr/vp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nS1rEAAAA3gAAAA8AAAAAAAAAAAAAAAAAmAIAAGRycy9k&#10;b3ducmV2LnhtbFBLBQYAAAAABAAEAPUAAACJAwAAAAA=&#10;" fillcolor="green">
                        <v:textbox>
                          <w:txbxContent>
                            <w:p w:rsidR="005A42CE" w:rsidRDefault="005A42CE" w:rsidP="008E4DE2"/>
                          </w:txbxContent>
                        </v:textbox>
                      </v:oval>
                      <v:group id="Group 5" o:spid="_x0000_s103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413t8QAAADeAAAADwAAAGRycy9kb3ducmV2LnhtbERPS4vCMBC+L/gfwgje&#10;1rSKq1SjiKh4kAUfIN6GZmyLzaQ0sa3/frOwsLf5+J6zWHWmFA3VrrCsIB5GIIhTqwvOFFwvu88Z&#10;COeRNZaWScGbHKyWvY8FJtq2fKLm7DMRQtglqCD3vkqkdGlOBt3QVsSBe9jaoA+wzqSusQ3hppSj&#10;KPqSBgsODTlWtMkpfZ5fRsG+xXY9jrfN8fnYvO+XyfftGJNSg363noPw1Pl/8Z/7oMP80XQ8gd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413t8QAAADeAAAA&#10;DwAAAAAAAAAAAAAAAACqAgAAZHJzL2Rvd25yZXYueG1sUEsFBgAAAAAEAAQA+gAAAJsDAAAAAA==&#10;">
                        <v:oval id="Oval 6" o:spid="_x0000_s103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8e8UA&#10;AADeAAAADwAAAGRycy9kb3ducmV2LnhtbERPTUvDQBC9C/6HZQQv0m5aoa2xm6CVFA+9GNv7kB2T&#10;aHZ22d028d+7guBtHu9ztuVkBnEhH3rLChbzDARxY3XPrYLjezXbgAgRWeNgmRR8U4CyuL7aYq7t&#10;yG90qWMrUgiHHBV0MbpcytB0ZDDMrSNO3If1BmOCvpXa45jCzSCXWbaSBntODR062nXUfNVno2Bd&#10;7atDb54/R396eLnbLdy53julbm+mp0cQkab4L/5zv+o0f7m+X8H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rx7xQAAAN4AAAAPAAAAAAAAAAAAAAAAAJgCAABkcnMv&#10;ZG93bnJldi54bWxQSwUGAAAAAAQABAD1AAAAigMAAAAA&#10;" fillcolor="#0c0">
                          <v:textbox>
                            <w:txbxContent>
                              <w:p w:rsidR="005A42CE" w:rsidRDefault="005A42CE" w:rsidP="008E4DE2"/>
                            </w:txbxContent>
                          </v:textbox>
                        </v:oval>
                        <v:rect id="Rectangle 7" o:spid="_x0000_s103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K7McA&#10;AADeAAAADwAAAGRycy9kb3ducmV2LnhtbERP22rCQBB9F/oPyxR8000tmBpdRVpaRNHirdC3ITsm&#10;abOzIbtq6td3BcG3OZzrjCaNKcWJaldYVvDUjUAQp1YXnCnYbd87LyCcR9ZYWiYFf+RgMn5ojTDR&#10;9sxrOm18JkIIuwQV5N5XiZQuzcmg69qKOHAHWxv0AdaZ1DWeQ7gpZS+K+tJgwaEhx4pec0p/N0ej&#10;4Cuj5SreXxbxx3H+Pf05vKWDz61S7cdmOgThqfF38c0902F+L36O4fpOuEG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uzHAAAA3gAAAA8AAAAAAAAAAAAAAAAAmAIAAGRy&#10;cy9kb3ducmV2LnhtbFBLBQYAAAAABAAEAPUAAACMAw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8E4DE2" w:rsidRPr="00151332" w:rsidRDefault="008E4DE2" w:rsidP="00FC41F1">
            <w:pPr>
              <w:rPr>
                <w:rFonts w:cs="Arial"/>
                <w:b/>
                <w:sz w:val="18"/>
                <w:szCs w:val="18"/>
                <w:lang w:eastAsia="en-US"/>
              </w:rPr>
            </w:pPr>
            <w:r>
              <w:rPr>
                <w:noProof/>
                <w:lang w:eastAsia="en-ZA"/>
              </w:rPr>
              <mc:AlternateContent>
                <mc:Choice Requires="wpg">
                  <w:drawing>
                    <wp:anchor distT="0" distB="0" distL="114300" distR="114300" simplePos="0" relativeHeight="251667456" behindDoc="0" locked="0" layoutInCell="1" allowOverlap="1" wp14:anchorId="77EDCD0B" wp14:editId="78E00B57">
                      <wp:simplePos x="0" y="0"/>
                      <wp:positionH relativeFrom="column">
                        <wp:posOffset>33525</wp:posOffset>
                      </wp:positionH>
                      <wp:positionV relativeFrom="paragraph">
                        <wp:posOffset>4081</wp:posOffset>
                      </wp:positionV>
                      <wp:extent cx="284480" cy="280035"/>
                      <wp:effectExtent l="0" t="0" r="20320" b="24765"/>
                      <wp:wrapNone/>
                      <wp:docPr id="212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4" name="Oval 2124"/>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25" name="Oval 2125"/>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26" name="Oval 2126"/>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2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9" o:spid="_x0000_s1040" style="position:absolute;margin-left:2.65pt;margin-top:.3pt;width:22.4pt;height:22.05pt;z-index:2516674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">
                      <v:oval id="Oval 2124" o:spid="_x0000_s10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VgMUA&#10;AADdAAAADwAAAGRycy9kb3ducmV2LnhtbESPQWsCMRSE74X+h/AKvYhm3YrIahQVCq0nXcXzY/Pc&#10;3XbzEpJU139vCoUeh5n5hlmsetOJK/nQWlYwHmUgiCurW64VnI7vwxmIEJE1dpZJwZ0CrJbPTwss&#10;tL3xga5lrEWCcChQQROjK6QMVUMGw8g64uRdrDcYk/S11B5vCW46mWfZVBpsOS006GjbUPVd/hgF&#10;ZrIZ7M3u+EabysnyPnPnL/+p1OtLv56DiNTH//Bf+0MryMf5BH7fp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NWAxQAAAN0AAAAPAAAAAAAAAAAAAAAAAJgCAABkcnMv&#10;ZG93bnJldi54bWxQSwUGAAAAAAQABAD1AAAAigMAAAAA&#10;" fillcolor="yellow">
                        <v:textbox>
                          <w:txbxContent>
                            <w:p w:rsidR="005A42CE" w:rsidRDefault="005A42CE" w:rsidP="008E4DE2"/>
                          </w:txbxContent>
                        </v:textbox>
                      </v:oval>
                      <v:oval id="Oval 2125" o:spid="_x0000_s10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gMccA&#10;AADdAAAADwAAAGRycy9kb3ducmV2LnhtbESPQWvCQBSE7wX/w/KEXkQ3BiqaZiMqtHqxUBXPj+xr&#10;sph9G7JbTf313YLQ4zAz3zD5sreNuFLnjWMF00kCgrh02nCl4HR8G89B+ICssXFMCn7Iw7IYPOWY&#10;aXfjT7oeQiUihH2GCuoQ2kxKX9Zk0U9cSxy9L9dZDFF2ldQd3iLcNjJNkpm0aDgu1NjSpqbycvi2&#10;Ctb93WxG2+3ufb9Yj+bmfg77j7NSz8N+9QoiUB/+w4/2TitIp+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MIDHHAAAA3QAAAA8AAAAAAAAAAAAAAAAAmAIAAGRy&#10;cy9kb3ducmV2LnhtbFBLBQYAAAAABAAEAPUAAACMAwAAAAA=&#10;" fillcolor="#c90">
                        <v:textbox>
                          <w:txbxContent>
                            <w:p w:rsidR="005A42CE" w:rsidRDefault="005A42CE" w:rsidP="008E4DE2"/>
                          </w:txbxContent>
                        </v:textbox>
                      </v:oval>
                      <v:oval id="Oval 2126" o:spid="_x0000_s10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RsYA&#10;AADdAAAADwAAAGRycy9kb3ducmV2LnhtbESPT4vCMBTE74LfITzBi6ypPYh2jaKCfy4u6C6eH83b&#10;NmzzUpqo1U9vhAWPw8z8hpktWluJKzXeOFYwGiYgiHOnDRcKfr43HxMQPiBrrByTgjt5WMy7nRlm&#10;2t34SNdTKESEsM9QQRlCnUnp85Is+qGriaP36xqLIcqmkLrBW4TbSqZJMpYWDceFEmtal5T/nS5W&#10;wap9mPVgt9tvD9PVYGIe53D4OivV77XLTxCB2vAO/7f3WkE6SsfwehOf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6+RsYAAADdAAAADwAAAAAAAAAAAAAAAACYAgAAZHJz&#10;L2Rvd25yZXYueG1sUEsFBgAAAAAEAAQA9QAAAIsDAAAAAA==&#10;" fillcolor="#c90">
                        <v:textbox>
                          <w:txbxContent>
                            <w:p w:rsidR="005A42CE" w:rsidRDefault="005A42CE" w:rsidP="008E4DE2"/>
                          </w:txbxContent>
                        </v:textbox>
                      </v:oval>
                      <v:shapetype id="_x0000_t32" coordsize="21600,21600" o:spt="32" o:oned="t" path="m,l21600,21600e" filled="f">
                        <v:path arrowok="t" fillok="f" o:connecttype="none"/>
                        <o:lock v:ext="edit" shapetype="t"/>
                      </v:shapetype>
                      <v:shape id="AutoShape 263" o:spid="_x0000_s104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XNHcYAAADdAAAADwAAAGRycy9kb3ducmV2LnhtbESPQUsDMRSE74L/ITzBW5vtIipr01KU&#10;lrYgYvXg8bF5btJuXpYk3a7/vikUPA4z8w0znQ+uFT2FaD0rmIwLEMS115YbBd9fy9EziJiQNbae&#10;ScEfRZjPbm+mWGl/4k/qd6kRGcKxQgUmpa6SMtaGHMax74iz9+uDw5RlaKQOeMpw18qyKB6lQ8t5&#10;wWBHr4bqw+7oFLztt3ax+dg+/NjjPqzeD0Nv0Ch1fzcsXkAkGtJ/+NpeawXlpHyC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lzR3GAAAA3QAAAA8AAAAAAAAA&#10;AAAAAAAAoQIAAGRycy9kb3ducmV2LnhtbFBLBQYAAAAABAAEAPkAAACUAwAAAAA=&#10;" strokeweight=".5pt"/>
                    </v:group>
                  </w:pict>
                </mc:Fallback>
              </mc:AlternateContent>
            </w:r>
          </w:p>
        </w:tc>
        <w:tc>
          <w:tcPr>
            <w:tcW w:w="486" w:type="pct"/>
            <w:tcBorders>
              <w:bottom w:val="single" w:sz="4" w:space="0" w:color="auto"/>
              <w:right w:val="single" w:sz="4" w:space="0" w:color="auto"/>
            </w:tcBorders>
            <w:shd w:val="clear" w:color="auto" w:fill="auto"/>
          </w:tcPr>
          <w:p w:rsidR="008E4DE2" w:rsidRPr="00151332" w:rsidRDefault="008E4DE2" w:rsidP="00FC41F1">
            <w:pPr>
              <w:rPr>
                <w:rFonts w:cs="Arial"/>
                <w:b/>
                <w:sz w:val="18"/>
                <w:szCs w:val="18"/>
                <w:lang w:eastAsia="en-US"/>
              </w:rPr>
            </w:pPr>
            <w:r>
              <w:rPr>
                <w:noProof/>
                <w:lang w:eastAsia="en-ZA"/>
              </w:rPr>
              <mc:AlternateContent>
                <mc:Choice Requires="wpg">
                  <w:drawing>
                    <wp:anchor distT="0" distB="0" distL="114300" distR="114300" simplePos="0" relativeHeight="251661312" behindDoc="0" locked="0" layoutInCell="1" allowOverlap="1" wp14:anchorId="461FFB78" wp14:editId="53FF15F7">
                      <wp:simplePos x="0" y="0"/>
                      <wp:positionH relativeFrom="column">
                        <wp:posOffset>143773</wp:posOffset>
                      </wp:positionH>
                      <wp:positionV relativeFrom="paragraph">
                        <wp:posOffset>5751</wp:posOffset>
                      </wp:positionV>
                      <wp:extent cx="284480" cy="280035"/>
                      <wp:effectExtent l="0" t="0" r="20320" b="24765"/>
                      <wp:wrapNone/>
                      <wp:docPr id="127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45" style="position:absolute;margin-left:11.3pt;margin-top:.45pt;width:22.4pt;height:22.05pt;z-index:2516613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">
                      <v:oval id="Oval 2" o:spid="_x0000_s10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3KgcQA&#10;AADeAAAADwAAAGRycy9kb3ducmV2LnhtbERPTWsCMRC9F/ofwhR6KZrtWlRWo9RCofakq3geNuPu&#10;2s0kJKmu/94Ihd7m8T5nvuxNJ87kQ2tZweswA0FcWd1yrWC/+xxMQYSIrLGzTAquFGC5eHyYY6Ht&#10;hbd0LmMtUgiHAhU0MbpCylA1ZDAMrSNO3NF6gzFBX0vt8ZLCTSfzLBtLgy2nhgYdfTRU/ZS/RoF5&#10;W71szPduRKvKyfI6dYeTXyv1/NS/z0BE6uO/+M/9pdP8fJLncH8n3S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NyoHEAAAA3gAAAA8AAAAAAAAAAAAAAAAAmAIAAGRycy9k&#10;b3ducmV2LnhtbFBLBQYAAAAABAAEAPUAAACJAwAAAAA=&#10;" fillcolor="yellow">
                        <v:textbox>
                          <w:txbxContent>
                            <w:p w:rsidR="005A42CE" w:rsidRDefault="005A42CE" w:rsidP="008E4DE2"/>
                          </w:txbxContent>
                        </v:textbox>
                      </v:oval>
                      <v:oval id="Oval 3" o:spid="_x0000_s10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HMsUA&#10;AADeAAAADwAAAGRycy9kb3ducmV2LnhtbERPTWsCMRC9F/wPYQq9iGa7gt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UcyxQAAAN4AAAAPAAAAAAAAAAAAAAAAAJgCAABkcnMv&#10;ZG93bnJldi54bWxQSwUGAAAAAAQABAD1AAAAigMAAAAA&#10;" fillcolor="#c90">
                        <v:textbox>
                          <w:txbxContent>
                            <w:p w:rsidR="005A42CE" w:rsidRDefault="005A42CE" w:rsidP="008E4DE2"/>
                          </w:txbxContent>
                        </v:textbox>
                      </v:oval>
                      <v:oval id="Oval 4" o:spid="_x0000_s10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fRsUA&#10;AADeAAAADwAAAGRycy9kb3ducmV2LnhtbERPTWsCMRC9F/wPYQq9iGa7iN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N9GxQAAAN4AAAAPAAAAAAAAAAAAAAAAAJgCAABkcnMv&#10;ZG93bnJldi54bWxQSwUGAAAAAAQABAD1AAAAigMAAAAA&#10;" fillcolor="#c90">
                        <v:textbox>
                          <w:txbxContent>
                            <w:p w:rsidR="005A42CE" w:rsidRDefault="005A42CE" w:rsidP="008E4DE2"/>
                          </w:txbxContent>
                        </v:textbox>
                      </v:oval>
                      <v:shape id="AutoShape 263" o:spid="_x0000_s104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xmrsUAAADeAAAADwAAAGRycy9kb3ducmV2LnhtbERPTUsDMRC9C/6HMAVvNttFraxNS7FU&#10;tFBKqwePw2bcpN1MliTdrv/eCIK3ebzPmS0G14qeQrSeFUzGBQji2mvLjYKP9/XtI4iYkDW2nknB&#10;N0VYzK+vZlhpf+E99YfUiBzCsUIFJqWukjLWhhzGse+IM/flg8OUYWikDnjJ4a6VZVE8SIeWc4PB&#10;jp4N1afD2SlYHTd2+bbb3H3a8zG8bE9Db9AodTMalk8gEg3pX/znftV5fjkt7+H3nXyD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xmrsUAAADeAAAADwAAAAAAAAAA&#10;AAAAAAChAgAAZHJzL2Rvd25yZXYueG1sUEsFBgAAAAAEAAQA+QAAAJMDAAAAAA==&#10;" strokeweight=".5pt"/>
                    </v:group>
                  </w:pict>
                </mc:Fallback>
              </mc:AlternateContent>
            </w:r>
          </w:p>
        </w:tc>
        <w:tc>
          <w:tcPr>
            <w:tcW w:w="485" w:type="pct"/>
            <w:tcBorders>
              <w:bottom w:val="single" w:sz="4" w:space="0" w:color="auto"/>
              <w:right w:val="single" w:sz="4" w:space="0" w:color="auto"/>
            </w:tcBorders>
            <w:shd w:val="clear" w:color="auto" w:fill="auto"/>
          </w:tcPr>
          <w:p w:rsidR="008E4DE2" w:rsidRDefault="008E4DE2" w:rsidP="00FC41F1">
            <w:r>
              <w:rPr>
                <w:noProof/>
                <w:lang w:eastAsia="en-ZA"/>
              </w:rPr>
              <mc:AlternateContent>
                <mc:Choice Requires="wpg">
                  <w:drawing>
                    <wp:anchor distT="0" distB="0" distL="114300" distR="114300" simplePos="0" relativeHeight="251669504" behindDoc="0" locked="0" layoutInCell="1" allowOverlap="1" wp14:anchorId="7BFA89BB" wp14:editId="5582C571">
                      <wp:simplePos x="0" y="0"/>
                      <wp:positionH relativeFrom="column">
                        <wp:posOffset>40005</wp:posOffset>
                      </wp:positionH>
                      <wp:positionV relativeFrom="paragraph">
                        <wp:posOffset>6350</wp:posOffset>
                      </wp:positionV>
                      <wp:extent cx="266065" cy="274320"/>
                      <wp:effectExtent l="0" t="0" r="19685" b="11430"/>
                      <wp:wrapNone/>
                      <wp:docPr id="1233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3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3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3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337" name="Group 5"/>
                              <wpg:cNvGrpSpPr>
                                <a:grpSpLocks/>
                              </wpg:cNvGrpSpPr>
                              <wpg:grpSpPr bwMode="auto">
                                <a:xfrm>
                                  <a:off x="273" y="729"/>
                                  <a:ext cx="980" cy="480"/>
                                  <a:chOff x="273" y="729"/>
                                  <a:chExt cx="980" cy="480"/>
                                </a:xfrm>
                              </wpg:grpSpPr>
                              <wps:wsp>
                                <wps:cNvPr id="1233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3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50" style="position:absolute;margin-left:3.15pt;margin-top:.5pt;width:20.95pt;height:21.6pt;z-index:2516695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">
                      <v:oval id="Oval 2" o:spid="_x0000_s10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rjsYA&#10;AADeAAAADwAAAGRycy9kb3ducmV2LnhtbERPyW7CMBC9I/UfrKnUCyoOUHVJMQiogjj00rS9j+Jp&#10;kjYeW7Yh4e9xJSRu8/TWWawG04kj+dBaVjCdZCCIK6tbrhV8fRb3zyBCRNbYWSYFJwqwWt6MFphr&#10;2/MHHctYixTCIUcFTYwulzJUDRkME+uIE/djvcGYoK+l9tincNPJWZY9SoMtp4YGHW0bqv7Kg1Hw&#10;VOyK99Zsfnv//fI23k7dodw5pe5uh/UriEhDvIov7r1O82fz+QP8v5NukM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8rjsYAAADeAAAADwAAAAAAAAAAAAAAAACYAgAAZHJz&#10;L2Rvd25yZXYueG1sUEsFBgAAAAAEAAQA9QAAAIsDAAAAAA==&#10;" fillcolor="#0c0">
                        <v:textbox>
                          <w:txbxContent>
                            <w:p w:rsidR="005A42CE" w:rsidRDefault="005A42CE" w:rsidP="008E4DE2"/>
                          </w:txbxContent>
                        </v:textbox>
                      </v:oval>
                      <v:oval id="Oval 3" o:spid="_x0000_s10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C2MQA&#10;AADeAAAADwAAAGRycy9kb3ducmV2LnhtbERP32vCMBB+H+x/CDfY20ynTLZqFCcIPg3aDPZ6NmdT&#10;bC61ibb775eB4Nt9fD9vuR5dK67Uh8azgtdJBoK48qbhWsG33r28gwgR2WDrmRT8UoD16vFhibnx&#10;Axd0LWMtUgiHHBXYGLtcylBZchgmviNO3NH3DmOCfS1Nj0MKd62cZtlcOmw4NVjsaGupOpUXp6D4&#10;0D/n3ecw/zpor9vzvig32ir1/DRuFiAijfEuvrn3Js2fzmZv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QtjEAAAA3gAAAA8AAAAAAAAAAAAAAAAAmAIAAGRycy9k&#10;b3ducmV2LnhtbFBLBQYAAAAABAAEAPUAAACJAwAAAAA=&#10;" fillcolor="green">
                        <v:textbox>
                          <w:txbxContent>
                            <w:p w:rsidR="005A42CE" w:rsidRDefault="005A42CE" w:rsidP="008E4DE2"/>
                          </w:txbxContent>
                        </v:textbox>
                      </v:oval>
                      <v:oval id="Oval 4" o:spid="_x0000_s10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cr8QA&#10;AADeAAAADwAAAGRycy9kb3ducmV2LnhtbERP32vCMBB+H+x/CDfwbaZTKLMzihsIPg3aCL7emrMp&#10;NpfaZLb+98tgsLf7+H7eeju5TtxoCK1nBS/zDARx7U3LjYKj3j+/gggR2WDnmRTcKcB28/iwxsL4&#10;kUu6VbERKYRDgQpsjH0hZagtOQxz3xMn7uwHhzHBoZFmwDGFu04usiyXDltODRZ7+rBUX6pvp6Bc&#10;6dN1/z7mn1/a6+56KKudtkrNnqbdG4hIU/wX/7kPJs1fLJc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23K/EAAAA3gAAAA8AAAAAAAAAAAAAAAAAmAIAAGRycy9k&#10;b3ducmV2LnhtbFBLBQYAAAAABAAEAPUAAACJAwAAAAA=&#10;" fillcolor="green">
                        <v:textbox>
                          <w:txbxContent>
                            <w:p w:rsidR="005A42CE" w:rsidRDefault="005A42CE" w:rsidP="008E4DE2"/>
                          </w:txbxContent>
                        </v:textbox>
                      </v:oval>
                      <v:group id="Group 5" o:spid="_x0000_s105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uc4ELFAAAA3gAA&#10;AA8AAAAAAAAAAAAAAAAAqgIAAGRycy9kb3ducmV2LnhtbFBLBQYAAAAABAAEAPoAAACcAwAAAAA=&#10;">
                        <v:oval id="Oval 6" o:spid="_x0000_s105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hi8cA&#10;AADeAAAADwAAAGRycy9kb3ducmV2LnhtbESPT0/DMAzF70h8h8hIXNCWbpP4U5ZNMNSJwy6Ucbca&#10;0xYaJ0qytXx7fEDiZus9v/fzeju5QZ0ppt6zgcW8AEXceNtza+D4Xs3uQaWMbHHwTAZ+KMF2c3mx&#10;xtL6kd/oXOdWSQinEg10OYdS69R05DDNfSAW7dNHh1nW2GobcZRwN+hlUdxqhz1LQ4eBdh013/XJ&#10;Gbir9tWhd89fY/x4eLnZLcKp3gdjrq+mp0dQmab8b/67frWCv1yt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IYvHAAAA3gAAAA8AAAAAAAAAAAAAAAAAmAIAAGRy&#10;cy9kb3ducmV2LnhtbFBLBQYAAAAABAAEAPUAAACMAwAAAAA=&#10;" fillcolor="#0c0">
                          <v:textbox>
                            <w:txbxContent>
                              <w:p w:rsidR="005A42CE" w:rsidRDefault="005A42CE" w:rsidP="008E4DE2"/>
                            </w:txbxContent>
                          </v:textbox>
                        </v:oval>
                        <v:rect id="Rectangle 7" o:spid="_x0000_s105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XHMcA&#10;AADeAAAADwAAAGRycy9kb3ducmV2LnhtbERP22rCQBB9F/oPyxR8000Vao2uIoqlKG3xCn0bsmOS&#10;NjsbsqtGv74rCL7N4VxnOK5NIU5Uudyygpd2BII4sTrnVMF2M2+9gXAeWWNhmRRcyMF49NQYYqzt&#10;mVd0WvtUhBB2MSrIvC9jKV2SkUHXtiVx4A62MugDrFKpKzyHcFPIThS9SoM5h4YMS5pmlPytj0bB&#10;PqXPr97uuuy9Hxc/k9/DLOl/b5RqPteTAQhPtX+I7+4PHeZ3ut0+3N4JN8j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XlxzHAAAA3gAAAA8AAAAAAAAAAAAAAAAAmAIAAGRy&#10;cy9kb3ducmV2LnhtbFBLBQYAAAAABAAEAPUAAACMAwAAAAA=&#10;" fillcolor="#0c0" stroked="f">
                          <v:textbox>
                            <w:txbxContent>
                              <w:p w:rsidR="005A42CE" w:rsidRDefault="005A42CE" w:rsidP="008E4DE2"/>
                            </w:txbxContent>
                          </v:textbox>
                        </v:rect>
                      </v:group>
                    </v:group>
                  </w:pict>
                </mc:Fallback>
              </mc:AlternateContent>
            </w:r>
          </w:p>
          <w:p w:rsidR="008E4DE2" w:rsidRPr="00151332" w:rsidRDefault="008E4DE2" w:rsidP="00FC41F1">
            <w:pPr>
              <w:rPr>
                <w:rFonts w:cs="Arial"/>
                <w:b/>
                <w:sz w:val="18"/>
                <w:szCs w:val="18"/>
                <w:lang w:eastAsia="en-US"/>
              </w:rPr>
            </w:pPr>
          </w:p>
        </w:tc>
        <w:tc>
          <w:tcPr>
            <w:tcW w:w="486" w:type="pct"/>
            <w:tcBorders>
              <w:bottom w:val="single" w:sz="4" w:space="0" w:color="auto"/>
              <w:right w:val="single" w:sz="4" w:space="0" w:color="auto"/>
            </w:tcBorders>
            <w:shd w:val="clear" w:color="auto" w:fill="auto"/>
          </w:tcPr>
          <w:p w:rsidR="008E4DE2" w:rsidRDefault="008E4DE2" w:rsidP="00FC41F1">
            <w:r>
              <w:rPr>
                <w:noProof/>
                <w:lang w:eastAsia="en-ZA"/>
              </w:rPr>
              <mc:AlternateContent>
                <mc:Choice Requires="wpg">
                  <w:drawing>
                    <wp:anchor distT="0" distB="0" distL="114300" distR="114300" simplePos="0" relativeHeight="251659264" behindDoc="0" locked="0" layoutInCell="1" allowOverlap="1" wp14:anchorId="14DD594B" wp14:editId="0AB7528A">
                      <wp:simplePos x="0" y="0"/>
                      <wp:positionH relativeFrom="column">
                        <wp:posOffset>118110</wp:posOffset>
                      </wp:positionH>
                      <wp:positionV relativeFrom="paragraph">
                        <wp:posOffset>-3175</wp:posOffset>
                      </wp:positionV>
                      <wp:extent cx="266065" cy="274320"/>
                      <wp:effectExtent l="0" t="0" r="19685" b="11430"/>
                      <wp:wrapNone/>
                      <wp:docPr id="5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5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5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5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56" name="Group 5"/>
                              <wpg:cNvGrpSpPr>
                                <a:grpSpLocks/>
                              </wpg:cNvGrpSpPr>
                              <wpg:grpSpPr bwMode="auto">
                                <a:xfrm>
                                  <a:off x="273" y="729"/>
                                  <a:ext cx="980" cy="480"/>
                                  <a:chOff x="273" y="729"/>
                                  <a:chExt cx="980" cy="480"/>
                                </a:xfrm>
                              </wpg:grpSpPr>
                              <wps:wsp>
                                <wps:cNvPr id="5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5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57" style="position:absolute;margin-left:9.3pt;margin-top:-.25pt;width:20.95pt;height:21.6pt;z-index:251659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">
                      <v:oval id="Oval 2" o:spid="_x0000_s105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7PMUA&#10;AADbAAAADwAAAGRycy9kb3ducmV2LnhtbESPQU8CMRSE7yT8h+aZeDHQRYPKSiGKWcLBi4vcX7bP&#10;3ZXta9MWdv33lsSE42Rmvsks14PpxJl8aC0rmE0zEMSV1S3XCr72xeQZRIjIGjvLpOCXAqxX49ES&#10;c217/qRzGWuRIBxyVNDE6HIpQ9WQwTC1jjh539YbjEn6WmqPfYKbTt5n2aM02HJaaNDRpqHqWJ6M&#10;gqdiW3y05u2n94fF+91m5k7l1il1ezO8voCINMRr+L+90wrmD3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8vs8xQAAANsAAAAPAAAAAAAAAAAAAAAAAJgCAABkcnMv&#10;ZG93bnJldi54bWxQSwUGAAAAAAQABAD1AAAAigMAAAAA&#10;" fillcolor="#0c0">
                        <v:textbox>
                          <w:txbxContent>
                            <w:p w:rsidR="005A42CE" w:rsidRDefault="005A42CE" w:rsidP="008E4DE2"/>
                          </w:txbxContent>
                        </v:textbox>
                      </v:oval>
                      <v:oval id="Oval 3" o:spid="_x0000_s105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7ttsQA&#10;AADbAAAADwAAAGRycy9kb3ducmV2LnhtbESPQWvCQBSE74X+h+UVequbSis1uooVBE+FZAten9ln&#10;Nph9G7Nbk/77bkHwOMzMN8xyPbpWXKkPjWcFr5MMBHHlTcO1gm+9e/kAESKywdYzKfilAOvV48MS&#10;c+MHLuhaxlokCIccFdgYu1zKUFlyGCa+I07eyfcOY5J9LU2PQ4K7Vk6zbCYdNpwWLHa0tVSdyx+n&#10;oJjrw2X3Ocy+jtrr9rIvyo22Sj0/jZsFiEhjvIdv7b1R8P4G/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O7bbEAAAA2wAAAA8AAAAAAAAAAAAAAAAAmAIAAGRycy9k&#10;b3ducmV2LnhtbFBLBQYAAAAABAAEAPUAAACJAwAAAAA=&#10;" fillcolor="green">
                        <v:textbox>
                          <w:txbxContent>
                            <w:p w:rsidR="005A42CE" w:rsidRDefault="005A42CE" w:rsidP="008E4DE2"/>
                          </w:txbxContent>
                        </v:textbox>
                      </v:oval>
                      <v:oval id="Oval 4" o:spid="_x0000_s106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ILcQA&#10;AADbAAAADwAAAGRycy9kb3ducmV2LnhtbESPwWrDMBBE74H+g9hCb4ncQELrRAlpwZBTwVYg1621&#10;sUytlWMpsfv3VaHQ4zAzb5jtfnKduNMQWs8KnhcZCOLam5YbBSddzF9AhIhssPNMCr4pwH73MNti&#10;bvzIJd2r2IgE4ZCjAhtjn0sZaksOw8L3xMm7+MFhTHJopBlwTHDXyWWWraXDltOCxZ7eLdVf1c0p&#10;KF/1+Vq8jeuPT+11dz2W1UFbpZ4ep8MGRKQp/of/2kejYLWC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CSC3EAAAA2wAAAA8AAAAAAAAAAAAAAAAAmAIAAGRycy9k&#10;b3ducmV2LnhtbFBLBQYAAAAABAAEAPUAAACJAwAAAAA=&#10;" fillcolor="green">
                        <v:textbox>
                          <w:txbxContent>
                            <w:p w:rsidR="005A42CE" w:rsidRDefault="005A42CE" w:rsidP="008E4DE2"/>
                          </w:txbxContent>
                        </v:textbox>
                      </v:oval>
                      <v:group id="Group 5" o:spid="_x0000_s106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6" o:spid="_x0000_s106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9P8UA&#10;AADbAAAADwAAAGRycy9kb3ducmV2LnhtbESPQWsCMRSE74X+h/AKXopmLbTqapRWWenBS7d6f2xe&#10;d7fdvIQkutt/b4RCj8PMfMOsNoPpxIV8aC0rmE4yEMSV1S3XCo6fxXgOIkRkjZ1lUvBLATbr+7sV&#10;5tr2/EGXMtYiQTjkqKCJ0eVShqohg2FiHXHyvqw3GJP0tdQe+wQ3nXzKshdpsOW00KCjbUPVT3k2&#10;CmbFvji05u2796fF7nE7dedy75QaPQyvSxCRhvgf/mu/awXPM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f0/xQAAANsAAAAPAAAAAAAAAAAAAAAAAJgCAABkcnMv&#10;ZG93bnJldi54bWxQSwUGAAAAAAQABAD1AAAAigMAAAAA&#10;" fillcolor="#0c0">
                          <v:textbox>
                            <w:txbxContent>
                              <w:p w:rsidR="005A42CE" w:rsidRDefault="005A42CE" w:rsidP="008E4DE2"/>
                            </w:txbxContent>
                          </v:textbox>
                        </v:oval>
                        <v:rect id="Rectangle 7" o:spid="_x0000_s106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WrsQA&#10;AADbAAAADwAAAGRycy9kb3ducmV2LnhtbERPTWvCQBC9C/6HZYTe6sZC1aZZRSqW0qJSowVvQ3ZM&#10;otnZkF017a93DwWPj/edTFtTiQs1rrSsYNCPQBBnVpecK9imi8cxCOeRNVaWScEvOZhOup0EY22v&#10;/E2Xjc9FCGEXo4LC+zqW0mUFGXR9WxMH7mAbgz7AJpe6wWsIN5V8iqKhNFhyaCiwpreCstPmbBT8&#10;5LRcjXZ/X6P38+d+djzMs5d1qtRDr529gvDU+rv43/2hFTyHs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kFq7EAAAA2wAAAA8AAAAAAAAAAAAAAAAAmAIAAGRycy9k&#10;b3ducmV2LnhtbFBLBQYAAAAABAAEAPUAAACJAwAAAAA=&#10;" fillcolor="#0c0" stroked="f">
                          <v:textbox>
                            <w:txbxContent>
                              <w:p w:rsidR="005A42CE" w:rsidRDefault="005A42CE" w:rsidP="008E4DE2"/>
                            </w:txbxContent>
                          </v:textbox>
                        </v:rect>
                      </v:group>
                    </v:group>
                  </w:pict>
                </mc:Fallback>
              </mc:AlternateContent>
            </w:r>
          </w:p>
          <w:p w:rsidR="008E4DE2" w:rsidRPr="00151332" w:rsidRDefault="008E4DE2" w:rsidP="00FC41F1">
            <w:pPr>
              <w:rPr>
                <w:rFonts w:cs="Arial"/>
                <w:b/>
                <w:sz w:val="18"/>
                <w:szCs w:val="18"/>
                <w:lang w:eastAsia="en-US"/>
              </w:rPr>
            </w:pPr>
          </w:p>
        </w:tc>
      </w:tr>
      <w:tr w:rsidR="008E4DE2" w:rsidRPr="00151332" w:rsidTr="009D524E">
        <w:trPr>
          <w:trHeight w:val="879"/>
        </w:trPr>
        <w:tc>
          <w:tcPr>
            <w:tcW w:w="2089" w:type="pct"/>
            <w:tcBorders>
              <w:bottom w:val="single" w:sz="4" w:space="0" w:color="auto"/>
            </w:tcBorders>
            <w:shd w:val="clear" w:color="auto" w:fill="BFBFBF"/>
            <w:tcMar>
              <w:top w:w="72" w:type="dxa"/>
              <w:left w:w="144" w:type="dxa"/>
              <w:bottom w:w="72" w:type="dxa"/>
              <w:right w:w="144" w:type="dxa"/>
            </w:tcMar>
            <w:hideMark/>
          </w:tcPr>
          <w:p w:rsidR="008E4DE2" w:rsidRPr="00151332" w:rsidRDefault="008E4DE2" w:rsidP="00FC41F1">
            <w:pPr>
              <w:numPr>
                <w:ilvl w:val="0"/>
                <w:numId w:val="4"/>
              </w:numPr>
              <w:tabs>
                <w:tab w:val="num" w:pos="140"/>
              </w:tabs>
              <w:ind w:left="142" w:hanging="142"/>
              <w:rPr>
                <w:rFonts w:cs="Arial"/>
                <w:sz w:val="18"/>
                <w:szCs w:val="18"/>
                <w:lang w:eastAsia="en-US"/>
              </w:rPr>
            </w:pPr>
            <w:r w:rsidRPr="00E77159">
              <w:rPr>
                <w:rFonts w:cs="Arial"/>
                <w:sz w:val="18"/>
                <w:szCs w:val="18"/>
              </w:rPr>
              <w:lastRenderedPageBreak/>
              <w:t>Exercise oversight responsibility regarding financial and performance reporting and compliance as well as related internal controls</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hideMark/>
          </w:tcPr>
          <w:p w:rsidR="008E4DE2" w:rsidRPr="00151332" w:rsidRDefault="008E4DE2" w:rsidP="00FC41F1">
            <w:pPr>
              <w:ind w:left="-145"/>
              <w:rPr>
                <w:rFonts w:cs="Arial"/>
                <w:b/>
                <w:sz w:val="18"/>
                <w:szCs w:val="18"/>
                <w:lang w:eastAsia="en-US"/>
              </w:rPr>
            </w:pPr>
            <w:r>
              <w:rPr>
                <w:noProof/>
                <w:lang w:eastAsia="en-ZA"/>
              </w:rPr>
              <mc:AlternateContent>
                <mc:Choice Requires="wpg">
                  <w:drawing>
                    <wp:anchor distT="0" distB="0" distL="114300" distR="114300" simplePos="0" relativeHeight="251666432" behindDoc="0" locked="0" layoutInCell="1" allowOverlap="1" wp14:anchorId="35E625C4" wp14:editId="59439B6E">
                      <wp:simplePos x="0" y="0"/>
                      <wp:positionH relativeFrom="column">
                        <wp:posOffset>36195</wp:posOffset>
                      </wp:positionH>
                      <wp:positionV relativeFrom="paragraph">
                        <wp:posOffset>19685</wp:posOffset>
                      </wp:positionV>
                      <wp:extent cx="266065" cy="274320"/>
                      <wp:effectExtent l="0" t="0" r="19685" b="11430"/>
                      <wp:wrapNone/>
                      <wp:docPr id="390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0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909"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910"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3911" name="Group 5"/>
                              <wpg:cNvGrpSpPr>
                                <a:grpSpLocks/>
                              </wpg:cNvGrpSpPr>
                              <wpg:grpSpPr bwMode="auto">
                                <a:xfrm>
                                  <a:off x="273" y="729"/>
                                  <a:ext cx="980" cy="480"/>
                                  <a:chOff x="273" y="729"/>
                                  <a:chExt cx="980" cy="480"/>
                                </a:xfrm>
                              </wpg:grpSpPr>
                              <wps:wsp>
                                <wps:cNvPr id="391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91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64" style="position:absolute;left:0;text-align:left;margin-left:2.85pt;margin-top:1.55pt;width:20.95pt;height:21.6pt;z-index:2516664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">
                      <v:oval id="Oval 2" o:spid="_x0000_s106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TPcMA&#10;AADdAAAADwAAAGRycy9kb3ducmV2LnhtbERPPW/CMBDdkfgP1iGxVMWBSm1JMQioghi6NG33U3xN&#10;0sZnyzYk/Hs8IDE+ve/VZjCdOJMPrWUF81kGgriyuuVawfdX8fgKIkRkjZ1lUnChAJv1eLTCXNue&#10;P+lcxlqkEA45KmhidLmUoWrIYJhZR5y4X+sNxgR9LbXHPoWbTi6y7FkabDk1NOho31D1X56Mgpfi&#10;UHy0ZvfX+5/l+8N+7k7lwSk1nQzbNxCRhngX39xHreBpmaW56U16An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fTPcMAAADdAAAADwAAAAAAAAAAAAAAAACYAgAAZHJzL2Rv&#10;d25yZXYueG1sUEsFBgAAAAAEAAQA9QAAAIgDAAAAAA==&#10;" fillcolor="#0c0">
                        <v:textbox>
                          <w:txbxContent>
                            <w:p w:rsidR="005A42CE" w:rsidRDefault="005A42CE" w:rsidP="008E4DE2"/>
                          </w:txbxContent>
                        </v:textbox>
                      </v:oval>
                      <v:oval id="Oval 3" o:spid="_x0000_s106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3vcUA&#10;AADdAAAADwAAAGRycy9kb3ducmV2LnhtbESPwWrDMBBE74X+g9hCbo3cFkLsRglpIZBTwVYg1621&#10;tUytlWOpsfP3VSCQ4zAzb5jVZnKdONMQWs8KXuYZCOLam5YbBQe9e16CCBHZYOeZFFwowGb9+LDC&#10;wviRSzpXsREJwqFABTbGvpAy1JYchrnviZP34weHMcmhkWbAMcFdJ1+zbCEdtpwWLPb0aan+rf6c&#10;gjLXx9PuY1x8fWuvu9O+rLbaKjV7mrbvICJN8R6+tfdGwVue5XB9k5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He9xQAAAN0AAAAPAAAAAAAAAAAAAAAAAJgCAABkcnMv&#10;ZG93bnJldi54bWxQSwUGAAAAAAQABAD1AAAAigMAAAAA&#10;" fillcolor="green">
                        <v:textbox>
                          <w:txbxContent>
                            <w:p w:rsidR="005A42CE" w:rsidRDefault="005A42CE" w:rsidP="008E4DE2"/>
                          </w:txbxContent>
                        </v:textbox>
                      </v:oval>
                      <v:oval id="Oval 4" o:spid="_x0000_s106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I/cIA&#10;AADdAAAADwAAAGRycy9kb3ducmV2LnhtbERPz2vCMBS+D/wfwhN2m6kbyKxGUUHwJLQZ7Ppsnk2x&#10;ealNZut/vxwGO358v9fb0bXiQX1oPCuYzzIQxJU3DdcKvvTx7RNEiMgGW8+k4EkBtpvJyxpz4wcu&#10;6FHGWqQQDjkqsDF2uZShsuQwzHxHnLir7x3GBPtamh6HFO5a+Z5lC+mw4dRgsaODpepW/jgFxVJ/&#10;34/7YXG+aK/b+6kod9oq9ToddysQkcb4L/5zn4yCj+U87U9v0hO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0j9wgAAAN0AAAAPAAAAAAAAAAAAAAAAAJgCAABkcnMvZG93&#10;bnJldi54bWxQSwUGAAAAAAQABAD1AAAAhwMAAAAA&#10;" fillcolor="green">
                        <v:textbox>
                          <w:txbxContent>
                            <w:p w:rsidR="005A42CE" w:rsidRDefault="005A42CE" w:rsidP="008E4DE2"/>
                          </w:txbxContent>
                        </v:textbox>
                      </v:oval>
                      <v:group id="Group 5" o:spid="_x0000_s106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GKI8YAAADdAAAADwAAAGRycy9kb3ducmV2LnhtbESPT2vCQBTE74V+h+UV&#10;equbVVo0uoqIlh6k4B8Qb4/sMwlm34bsmsRv7wqFHoeZ+Q0zW/S2Ei01vnSsQQ0SEMSZMyXnGo6H&#10;zccYhA/IBivHpOFOHhbz15cZpsZ1vKN2H3IRIexT1FCEUKdS+qwgi37gauLoXVxjMUTZ5NI02EW4&#10;reQwSb6kxZLjQoE1rQrKrvub1fDdYbccqXW7vV5W9/Ph8/e0VaT1+1u/nIII1If/8F/7x2gYTZS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QYojxgAAAN0A&#10;AAAPAAAAAAAAAAAAAAAAAKoCAABkcnMvZG93bnJldi54bWxQSwUGAAAAAAQABAD6AAAAnQMAAAAA&#10;">
                        <v:oval id="Oval 6" o:spid="_x0000_s106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yCscA&#10;AADdAAAADwAAAGRycy9kb3ducmV2LnhtbESPQUvDQBSE74L/YXmCF2k3qaBt7LZoJcVDL43t/ZF9&#10;JtHs22V328R/3y0IHoeZ+YZZrkfTizP50FlWkE8zEMS11R03Cg6f5WQOIkRkjb1lUvBLAdar25sl&#10;FtoOvKdzFRuRIBwKVNDG6AopQ92SwTC1jjh5X9YbjEn6RmqPQ4KbXs6y7Eka7DgttOho01L9U52M&#10;gudyW+468/Y9+OPi/WGTu1O1dUrd342vLyAijfE//Nf+0AoeF/kM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GcgrHAAAA3QAAAA8AAAAAAAAAAAAAAAAAmAIAAGRy&#10;cy9kb3ducmV2LnhtbFBLBQYAAAAABAAEAPUAAACMAwAAAAA=&#10;" fillcolor="#0c0">
                          <v:textbox>
                            <w:txbxContent>
                              <w:p w:rsidR="005A42CE" w:rsidRDefault="005A42CE" w:rsidP="008E4DE2"/>
                            </w:txbxContent>
                          </v:textbox>
                        </v:oval>
                        <v:rect id="Rectangle 7" o:spid="_x0000_s107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1NMkA&#10;AADdAAAADwAAAGRycy9kb3ducmV2LnhtbESP3WrCQBSE74W+w3IKvTMbK9QaXUUsLUXR4i/07pA9&#10;JqnZsyG7atqn7wqCl8PMfMMMx40pxZlqV1hW0IliEMSp1QVnCrab9/YrCOeRNZaWScEvORiPHlpD&#10;TLS98IrOa5+JAGGXoILc+yqR0qU5GXSRrYiDd7C1QR9knUld4yXATSmf4/hFGiw4LORY0TSn9Lg+&#10;GQX7jBbL3u5v3vs4zb4nP4e3tP+1UerpsZkMQHhq/D18a39qBd1+pwvXN+EJy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Tt1NMkAAADdAAAADwAAAAAAAAAAAAAAAACYAgAA&#10;ZHJzL2Rvd25yZXYueG1sUEsFBgAAAAAEAAQA9QAAAI4DA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8E4DE2" w:rsidRPr="00151332" w:rsidRDefault="008E4DE2" w:rsidP="00FC41F1">
            <w:pPr>
              <w:ind w:left="-145"/>
              <w:rPr>
                <w:rFonts w:cs="Arial"/>
                <w:b/>
                <w:sz w:val="18"/>
                <w:szCs w:val="18"/>
                <w:lang w:eastAsia="en-US"/>
              </w:rPr>
            </w:pPr>
            <w:r>
              <w:rPr>
                <w:noProof/>
                <w:lang w:eastAsia="en-ZA"/>
              </w:rPr>
              <mc:AlternateContent>
                <mc:Choice Requires="wpg">
                  <w:drawing>
                    <wp:anchor distT="0" distB="0" distL="114300" distR="114300" simplePos="0" relativeHeight="251664384" behindDoc="0" locked="0" layoutInCell="1" allowOverlap="1" wp14:anchorId="11AEB2E4" wp14:editId="761185D4">
                      <wp:simplePos x="0" y="0"/>
                      <wp:positionH relativeFrom="column">
                        <wp:posOffset>74295</wp:posOffset>
                      </wp:positionH>
                      <wp:positionV relativeFrom="paragraph">
                        <wp:posOffset>-863</wp:posOffset>
                      </wp:positionV>
                      <wp:extent cx="266065" cy="274320"/>
                      <wp:effectExtent l="0" t="0" r="19685" b="11430"/>
                      <wp:wrapNone/>
                      <wp:docPr id="1269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0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0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0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703" name="Group 5"/>
                              <wpg:cNvGrpSpPr>
                                <a:grpSpLocks/>
                              </wpg:cNvGrpSpPr>
                              <wpg:grpSpPr bwMode="auto">
                                <a:xfrm>
                                  <a:off x="273" y="729"/>
                                  <a:ext cx="980" cy="480"/>
                                  <a:chOff x="273" y="729"/>
                                  <a:chExt cx="980" cy="480"/>
                                </a:xfrm>
                              </wpg:grpSpPr>
                              <wps:wsp>
                                <wps:cNvPr id="1270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0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71" style="position:absolute;left:0;text-align:left;margin-left:5.85pt;margin-top:-.05pt;width:20.95pt;height:21.6pt;z-index:2516643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">
                      <v:oval id="Oval 2" o:spid="_x0000_s10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KccA&#10;AADeAAAADwAAAGRycy9kb3ducmV2LnhtbESPQU/DMAyF70j7D5EncUEs3Q4MyrJpDHXiwIUCd6sx&#10;bVnjREm2ln+PD0jcbPn5vfdtdpMb1IVi6j0bWC4KUMSNtz23Bj7eq9t7UCkjWxw8k4EfSrDbzq42&#10;WFo/8htd6twqMeFUooEu51BqnZqOHKaFD8Ry+/LRYZY1ttpGHMXcDXpVFHfaYc+S0GGgQ0fNqT47&#10;A+vqWL327ul7jJ8PzzeHZTjXx2DM9XzaP4LKNOV/8d/3i5X6q3UhAIIj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3SynHAAAA3gAAAA8AAAAAAAAAAAAAAAAAmAIAAGRy&#10;cy9kb3ducmV2LnhtbFBLBQYAAAAABAAEAPUAAACMAwAAAAA=&#10;" fillcolor="#0c0">
                        <v:textbox>
                          <w:txbxContent>
                            <w:p w:rsidR="005A42CE" w:rsidRDefault="005A42CE" w:rsidP="008E4DE2"/>
                          </w:txbxContent>
                        </v:textbox>
                      </v:oval>
                      <v:oval id="Oval 3" o:spid="_x0000_s10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if8QA&#10;AADeAAAADwAAAGRycy9kb3ducmV2LnhtbERPTWvCQBC9F/oflil4qxs92Da6ii0IngrJCr2O2TEb&#10;zM7G7GrSf98VhN7m8T5ntRldK27Uh8azgtk0A0FcedNwreCgd6/vIEJENth6JgW/FGCzfn5aYW78&#10;wAXdyliLFMIhRwU2xi6XMlSWHIap74gTd/K9w5hgX0vT45DCXSvnWbaQDhtODRY7+rJUncurU1B8&#10;6J/L7nNYfB+11+1lX5RbbZWavIzbJYhIY/wXP9x7k+bP37IZ3N9JN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8In/EAAAA3gAAAA8AAAAAAAAAAAAAAAAAmAIAAGRycy9k&#10;b3ducmV2LnhtbFBLBQYAAAAABAAEAPUAAACJAwAAAAA=&#10;" fillcolor="green">
                        <v:textbox>
                          <w:txbxContent>
                            <w:p w:rsidR="005A42CE" w:rsidRDefault="005A42CE" w:rsidP="008E4DE2"/>
                          </w:txbxContent>
                        </v:textbox>
                      </v:oval>
                      <v:oval id="Oval 4" o:spid="_x0000_s10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8CMQA&#10;AADeAAAADwAAAGRycy9kb3ducmV2LnhtbERPTWvCQBC9F/oflil4q5vmYG3qKrYgeCokK3idZqfZ&#10;0OxszK4m/fddQfA2j/c5q83kOnGhIbSeFbzMMxDEtTctNwoOeve8BBEissHOMyn4owCb9ePDCgvj&#10;Ry7pUsVGpBAOBSqwMfaFlKG25DDMfU+cuB8/OIwJDo00A44p3HUyz7KFdNhyarDY06el+rc6OwXl&#10;mz6edh/j4utbe92d9mW11Vap2dO0fQcRaYp38c29N2l+/prlcH0n3S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vAjEAAAA3gAAAA8AAAAAAAAAAAAAAAAAmAIAAGRycy9k&#10;b3ducmV2LnhtbFBLBQYAAAAABAAEAPUAAACJAwAAAAA=&#10;" fillcolor="green">
                        <v:textbox>
                          <w:txbxContent>
                            <w:p w:rsidR="005A42CE" w:rsidRDefault="005A42CE" w:rsidP="008E4DE2"/>
                          </w:txbxContent>
                        </v:textbox>
                      </v:oval>
                      <v:group id="Group 5" o:spid="_x0000_s107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USA5cQAAADeAAAA&#10;DwAAAAAAAAAAAAAAAACqAgAAZHJzL2Rvd25yZXYueG1sUEsFBgAAAAAEAAQA+gAAAJsDAAAAAA==&#10;">
                        <v:oval id="Oval 6" o:spid="_x0000_s107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NKsUA&#10;AADeAAAADwAAAGRycy9kb3ducmV2LnhtbERPTU8CMRC9m/gfmjHhQqALMSILhShkiQcvrnCfbIfd&#10;1e20aQu7/ntrQuJtXt7nrLeD6cSVfGgtK5hNMxDEldUt1wqOn8XkGUSIyBo7y6TghwJsN/d3a8y1&#10;7fmDrmWsRQrhkKOCJkaXSxmqhgyGqXXEiTtbbzAm6GupPfYp3HRynmVP0mDLqaFBR7uGqu/yYhQs&#10;ik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E0qxQAAAN4AAAAPAAAAAAAAAAAAAAAAAJgCAABkcnMv&#10;ZG93bnJldi54bWxQSwUGAAAAAAQABAD1AAAAigMAAAAA&#10;" fillcolor="#0c0">
                          <v:textbox>
                            <w:txbxContent>
                              <w:p w:rsidR="005A42CE" w:rsidRDefault="005A42CE" w:rsidP="008E4DE2"/>
                            </w:txbxContent>
                          </v:textbox>
                        </v:oval>
                        <v:rect id="Rectangle 7" o:spid="_x0000_s107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7vccA&#10;AADeAAAADwAAAGRycy9kb3ducmV2LnhtbERPTWvCQBC9C/6HZQredFOhRlNXEUuLVFqpWsHbkB2T&#10;aHY2ZFdN/fXdgtDbPN7njKeNKcWFaldYVvDYi0AQp1YXnCnYbl67QxDOI2ssLZOCH3IwnbRbY0y0&#10;vfIXXdY+EyGEXYIKcu+rREqX5mTQ9WxFHLiDrQ36AOtM6hqvIdyUsh9FA2mw4NCQY0XznNLT+mwU&#10;7DL6+Iy/b8v47fy+nx0PL+lotVGq89DMnkF4avy/+O5e6DC/H0dP8PdOuEF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5+73HAAAA3gAAAA8AAAAAAAAAAAAAAAAAmAIAAGRy&#10;cy9kb3ducmV2LnhtbFBLBQYAAAAABAAEAPUAAACMAw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8E4DE2" w:rsidRPr="00151332" w:rsidRDefault="008E4DE2" w:rsidP="00FC41F1">
            <w:pPr>
              <w:rPr>
                <w:rFonts w:cs="Arial"/>
                <w:b/>
                <w:sz w:val="18"/>
                <w:szCs w:val="18"/>
                <w:lang w:eastAsia="en-US"/>
              </w:rPr>
            </w:pPr>
            <w:r>
              <w:rPr>
                <w:noProof/>
                <w:lang w:eastAsia="en-ZA"/>
              </w:rPr>
              <mc:AlternateContent>
                <mc:Choice Requires="wpg">
                  <w:drawing>
                    <wp:anchor distT="0" distB="0" distL="114300" distR="114300" simplePos="0" relativeHeight="251668480" behindDoc="0" locked="0" layoutInCell="1" allowOverlap="1" wp14:anchorId="19480E47" wp14:editId="7C5881CC">
                      <wp:simplePos x="0" y="0"/>
                      <wp:positionH relativeFrom="column">
                        <wp:posOffset>5080</wp:posOffset>
                      </wp:positionH>
                      <wp:positionV relativeFrom="paragraph">
                        <wp:posOffset>21590</wp:posOffset>
                      </wp:positionV>
                      <wp:extent cx="284480" cy="280035"/>
                      <wp:effectExtent l="0" t="0" r="20320" b="24765"/>
                      <wp:wrapNone/>
                      <wp:docPr id="212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3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3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78" style="position:absolute;margin-left:.4pt;margin-top:1.7pt;width:22.4pt;height:22.05pt;z-index:2516684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">
                      <v:oval id="Oval 2" o:spid="_x0000_s107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HsUA&#10;AADdAAAADwAAAGRycy9kb3ducmV2LnhtbESPQWsCMRSE7wX/Q3hCL0WzbovoapRaKNSedBXPj81z&#10;d9vNS0hSXf99IxR6HGbmG2a57k0nLuRDa1nBZJyBIK6sbrlWcDy8j2YgQkTW2FkmBTcKsF4NHpZY&#10;aHvlPV3KWIsE4VCggiZGV0gZqoYMhrF1xMk7W28wJulrqT1eE9x0Ms+yqTTYclpo0NFbQ9V3+WMU&#10;mJfN0858Hp5pUzlZ3mbu9OW3Sj0O+9cFiEh9/A//tT+0gnySz+H+Jj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XoexQAAAN0AAAAPAAAAAAAAAAAAAAAAAJgCAABkcnMv&#10;ZG93bnJldi54bWxQSwUGAAAAAAQABAD1AAAAigMAAAAA&#10;" fillcolor="yellow">
                        <v:textbox>
                          <w:txbxContent>
                            <w:p w:rsidR="005A42CE" w:rsidRDefault="005A42CE" w:rsidP="008E4DE2"/>
                          </w:txbxContent>
                        </v:textbox>
                      </v:oval>
                      <v:oval id="Oval 3" o:spid="_x0000_s108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IVdMUA&#10;AADdAAAADwAAAGRycy9kb3ducmV2LnhtbERPz2vCMBS+D/Y/hDfYRTStwqjVWKaw1YvCnHh+NG9t&#10;WPNSmsx2/vXmMNjx4/u9Lkbbiiv13jhWkM4SEMSV04ZrBefPt2kGwgdkja1jUvBLHorN48Mac+0G&#10;/qDrKdQihrDPUUETQpdL6auGLPqZ64gj9+V6iyHCvpa6xyGG21bOk+RFWjQcGxrsaNdQ9X36sQq2&#10;483sJmW5fz8st5PM3C7hcLwo9fw0vq5ABBrDv/jPvdcK5uki7o9v4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hV0xQAAAN0AAAAPAAAAAAAAAAAAAAAAAJgCAABkcnMv&#10;ZG93bnJldi54bWxQSwUGAAAAAAQABAD1AAAAigMAAAAA&#10;" fillcolor="#c90">
                        <v:textbox>
                          <w:txbxContent>
                            <w:p w:rsidR="005A42CE" w:rsidRDefault="005A42CE" w:rsidP="008E4DE2"/>
                          </w:txbxContent>
                        </v:textbox>
                      </v:oval>
                      <v:oval id="Oval 4" o:spid="_x0000_s108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78cA&#10;AADdAAAADwAAAGRycy9kb3ducmV2LnhtbESPQWvCQBSE7wX/w/KEXkQ3sSCaZiMqtHqxUBXPj+xr&#10;sph9G7JbTf313YLQ4zAz3zD5sreNuFLnjWMF6SQBQVw6bbhScDq+jecgfEDW2DgmBT/kYVkMnnLM&#10;tLvxJ10PoRIRwj5DBXUIbSalL2uy6CeuJY7el+sshii7SuoObxFuGzlNkpm0aDgu1NjSpqbycvi2&#10;Ctb93WxG2+3ufb9Yj+bmfg77j7NSz8N+9QoiUB/+w4/2TiuYpi8p/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sO/HAAAA3QAAAA8AAAAAAAAAAAAAAAAAmAIAAGRy&#10;cy9kb3ducmV2LnhtbFBLBQYAAAAABAAEAPUAAACMAwAAAAA=&#10;" fillcolor="#c90">
                        <v:textbox>
                          <w:txbxContent>
                            <w:p w:rsidR="005A42CE" w:rsidRDefault="005A42CE" w:rsidP="008E4DE2"/>
                          </w:txbxContent>
                        </v:textbox>
                      </v:oval>
                      <v:shape id="AutoShape 263" o:spid="_x0000_s108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4WMYAAADdAAAADwAAAGRycy9kb3ducmV2LnhtbESPQUsDMRSE74L/ITzBW5vtKiJr01KU&#10;lrYgYvXg8bF5btJuXpYk3a7/vikUPA4z8w0znQ+uFT2FaD0rmIwLEMS115YbBd9fy9EziJiQNbae&#10;ScEfRZjPbm+mWGl/4k/qd6kRGcKxQgUmpa6SMtaGHMax74iz9+uDw5RlaKQOeMpw18qyKJ6kQ8t5&#10;wWBHr4bqw+7oFLztt3ax+dg+/tjjPqzeD0Nv0Ch1fzcsXkAkGtJ/+NpeawXl5KGE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L+FjGAAAA3QAAAA8AAAAAAAAA&#10;AAAAAAAAoQIAAGRycy9kb3ducmV2LnhtbFBLBQYAAAAABAAEAPkAAACUAwAAAAA=&#10;" strokeweight=".5pt"/>
                    </v:group>
                  </w:pict>
                </mc:Fallback>
              </mc:AlternateContent>
            </w:r>
          </w:p>
        </w:tc>
        <w:tc>
          <w:tcPr>
            <w:tcW w:w="486" w:type="pct"/>
            <w:tcBorders>
              <w:bottom w:val="single" w:sz="4" w:space="0" w:color="auto"/>
              <w:right w:val="single" w:sz="4" w:space="0" w:color="auto"/>
            </w:tcBorders>
            <w:shd w:val="clear" w:color="auto" w:fill="auto"/>
          </w:tcPr>
          <w:p w:rsidR="008E4DE2" w:rsidRPr="00151332" w:rsidRDefault="008E4DE2" w:rsidP="00FC41F1">
            <w:pPr>
              <w:rPr>
                <w:rFonts w:cs="Arial"/>
                <w:b/>
                <w:sz w:val="18"/>
                <w:szCs w:val="18"/>
                <w:lang w:eastAsia="en-US"/>
              </w:rPr>
            </w:pPr>
            <w:r>
              <w:rPr>
                <w:noProof/>
                <w:lang w:eastAsia="en-ZA"/>
              </w:rPr>
              <mc:AlternateContent>
                <mc:Choice Requires="wpg">
                  <w:drawing>
                    <wp:anchor distT="0" distB="0" distL="114300" distR="114300" simplePos="0" relativeHeight="251662336" behindDoc="0" locked="0" layoutInCell="1" allowOverlap="1" wp14:anchorId="6A785E4D" wp14:editId="26C69F18">
                      <wp:simplePos x="0" y="0"/>
                      <wp:positionH relativeFrom="column">
                        <wp:posOffset>127183</wp:posOffset>
                      </wp:positionH>
                      <wp:positionV relativeFrom="paragraph">
                        <wp:posOffset>23003</wp:posOffset>
                      </wp:positionV>
                      <wp:extent cx="284480" cy="280035"/>
                      <wp:effectExtent l="0" t="0" r="20320" b="24765"/>
                      <wp:wrapNone/>
                      <wp:docPr id="1268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9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69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69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69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83" style="position:absolute;margin-left:10pt;margin-top:1.8pt;width:22.4pt;height:22.05pt;z-index:2516623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">
                      <v:oval id="Oval 2" o:spid="_x0000_s10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03F8cA&#10;AADeAAAADwAAAGRycy9kb3ducmV2LnhtbESPQU8CMRCF7yb+h2ZMuBjpiobAQiFCQqKedDGcJ9th&#10;d3U7bdoCy793DibeZjJv3nvfcj24Xp0pps6zgcdxAYq49rbjxsDXfvcwA5UyssXeMxm4UoL16vZm&#10;iaX1F/6kc5UbJSacSjTQ5hxKrVPdksM09oFYbkcfHWZZY6NtxIuYu15PimKqHXYsCS0G2rZU/1Qn&#10;Z8A9b+4/3Pv+iTZ10NV1Fg7f8c2Y0d3wsgCVacj/4r/vVyv1J9O5AAi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NNxfHAAAA3gAAAA8AAAAAAAAAAAAAAAAAmAIAAGRy&#10;cy9kb3ducmV2LnhtbFBLBQYAAAAABAAEAPUAAACMAwAAAAA=&#10;" fillcolor="yellow">
                        <v:textbox>
                          <w:txbxContent>
                            <w:p w:rsidR="005A42CE" w:rsidRDefault="005A42CE" w:rsidP="008E4DE2"/>
                          </w:txbxContent>
                        </v:textbox>
                      </v:oval>
                      <v:oval id="Oval 3" o:spid="_x0000_s10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pMQA&#10;AADeAAAADwAAAGRycy9kb3ducmV2LnhtbERPTYvCMBC9L+x/CLOwF9FUD6LVKCq4enHBKp6HZmyD&#10;zaQ0Ubv++o0geJvH+5zpvLWVuFHjjWMF/V4Cgjh32nCh4HhYd0cgfEDWWDkmBX/kYT77/Jhiqt2d&#10;93TLQiFiCPsUFZQh1KmUPi/Jou+5mjhyZ9dYDBE2hdQN3mO4reQgSYbSouHYUGJNq5LyS3a1Cpbt&#10;w6w6m832ZzdedkbmcQq735NS31/tYgIiUBve4pd7q+P8wXDch+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uqTEAAAA3gAAAA8AAAAAAAAAAAAAAAAAmAIAAGRycy9k&#10;b3ducmV2LnhtbFBLBQYAAAAABAAEAPUAAACJAwAAAAA=&#10;" fillcolor="#c90">
                        <v:textbox>
                          <w:txbxContent>
                            <w:p w:rsidR="005A42CE" w:rsidRDefault="005A42CE" w:rsidP="008E4DE2"/>
                          </w:txbxContent>
                        </v:textbox>
                      </v:oval>
                      <v:oval id="Oval 4" o:spid="_x0000_s10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k08QA&#10;AADeAAAADwAAAGRycy9kb3ducmV2LnhtbERPTYvCMBC9L/gfwgheRFN7EK1GUWHViwur4nloxjbY&#10;TEqT1eqvNwsLe5vH+5z5srWVuFPjjWMFo2ECgjh32nCh4Hz6HExA+ICssXJMCp7kYbnofMwx0+7B&#10;33Q/hkLEEPYZKihDqDMpfV6SRT90NXHkrq6xGCJsCqkbfMRwW8k0ScbSouHYUGJNm5Ly2/HHKli3&#10;L7Pp73b77WG67k/M6xIOXxelet12NQMRqA3/4j/3Xsf56Xiawu878Qa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7JNPEAAAA3gAAAA8AAAAAAAAAAAAAAAAAmAIAAGRycy9k&#10;b3ducmV2LnhtbFBLBQYAAAAABAAEAPUAAACJAwAAAAA=&#10;" fillcolor="#c90">
                        <v:textbox>
                          <w:txbxContent>
                            <w:p w:rsidR="005A42CE" w:rsidRDefault="005A42CE" w:rsidP="008E4DE2"/>
                          </w:txbxContent>
                        </v:textbox>
                      </v:oval>
                      <v:shape id="AutoShape 263" o:spid="_x0000_s108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O8UAAADeAAAADwAAAGRycy9kb3ducmV2LnhtbERPTWsCMRC9C/6HMEJvNVst0m6NIi2W&#10;Kkip7aHHYTPdRDeTJYnr+u+bQsHbPN7nzJe9a0RHIVrPCu7GBQjiymvLtYKvz/XtA4iYkDU2nknB&#10;hSIsF8PBHEvtz/xB3T7VIodwLFGBSaktpYyVIYdx7FvizP344DBlGGqpA55zuGvkpChm0qHl3GCw&#10;pWdD1XF/cgpeDlu72rxv77/t6RBed8e+M2iUuhn1qycQifp0Ff+733SeP5k9Tu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dO8UAAADeAAAADwAAAAAAAAAA&#10;AAAAAAChAgAAZHJzL2Rvd25yZXYueG1sUEsFBgAAAAAEAAQA+QAAAJMDAAAAAA==&#10;" strokeweight=".5pt"/>
                    </v:group>
                  </w:pict>
                </mc:Fallback>
              </mc:AlternateContent>
            </w:r>
          </w:p>
        </w:tc>
        <w:tc>
          <w:tcPr>
            <w:tcW w:w="485" w:type="pct"/>
            <w:tcBorders>
              <w:bottom w:val="single" w:sz="4" w:space="0" w:color="auto"/>
              <w:right w:val="single" w:sz="4" w:space="0" w:color="auto"/>
            </w:tcBorders>
            <w:shd w:val="clear" w:color="auto" w:fill="auto"/>
          </w:tcPr>
          <w:p w:rsidR="008E4DE2" w:rsidRPr="00151332" w:rsidRDefault="008E4DE2" w:rsidP="00FC41F1">
            <w:pPr>
              <w:rPr>
                <w:rFonts w:cs="Arial"/>
                <w:b/>
                <w:sz w:val="18"/>
                <w:szCs w:val="18"/>
                <w:lang w:eastAsia="en-US"/>
              </w:rPr>
            </w:pPr>
            <w:r>
              <w:rPr>
                <w:noProof/>
                <w:lang w:eastAsia="en-ZA"/>
              </w:rPr>
              <mc:AlternateContent>
                <mc:Choice Requires="wpg">
                  <w:drawing>
                    <wp:anchor distT="0" distB="0" distL="114300" distR="114300" simplePos="0" relativeHeight="251670528" behindDoc="0" locked="0" layoutInCell="1" allowOverlap="1" wp14:anchorId="2CD21D82" wp14:editId="13C2CA23">
                      <wp:simplePos x="0" y="0"/>
                      <wp:positionH relativeFrom="column">
                        <wp:posOffset>40149</wp:posOffset>
                      </wp:positionH>
                      <wp:positionV relativeFrom="paragraph">
                        <wp:posOffset>-1063</wp:posOffset>
                      </wp:positionV>
                      <wp:extent cx="266065" cy="274320"/>
                      <wp:effectExtent l="0" t="0" r="19685" b="11430"/>
                      <wp:wrapNone/>
                      <wp:docPr id="1234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4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4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4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347" name="Group 5"/>
                              <wpg:cNvGrpSpPr>
                                <a:grpSpLocks/>
                              </wpg:cNvGrpSpPr>
                              <wpg:grpSpPr bwMode="auto">
                                <a:xfrm>
                                  <a:off x="273" y="729"/>
                                  <a:ext cx="980" cy="480"/>
                                  <a:chOff x="273" y="729"/>
                                  <a:chExt cx="980" cy="480"/>
                                </a:xfrm>
                              </wpg:grpSpPr>
                              <wps:wsp>
                                <wps:cNvPr id="1234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4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88" style="position:absolute;margin-left:3.15pt;margin-top:-.1pt;width:20.95pt;height:21.6pt;z-index:2516705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">
                      <v:oval id="Oval 2" o:spid="_x0000_s10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7a8UA&#10;AADeAAAADwAAAGRycy9kb3ducmV2LnhtbERPPU/DMBDdkfgP1iF1QdRJi6CkdSvaKhUDC4Hup/hI&#10;UuKzZbtN+PcYCYntnt7nrTaj6cWFfOgsK8inGQji2uqOGwUf7+XdAkSIyBp7y6TgmwJs1tdXKyy0&#10;HfiNLlVsRArhUKCCNkZXSBnqlgyGqXXEifu03mBM0DdSexxSuOnlLMsepMGOU0OLjnYt1V/V2Sh4&#10;LA/la2e2p8Efn/a3u9ydq4NTanIzPi9BRBrjv/jP/aLT/Nn8Pof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vtrxQAAAN4AAAAPAAAAAAAAAAAAAAAAAJgCAABkcnMv&#10;ZG93bnJldi54bWxQSwUGAAAAAAQABAD1AAAAigMAAAAA&#10;" fillcolor="#0c0">
                        <v:textbox>
                          <w:txbxContent>
                            <w:p w:rsidR="005A42CE" w:rsidRDefault="005A42CE" w:rsidP="008E4DE2"/>
                          </w:txbxContent>
                        </v:textbox>
                      </v:oval>
                      <v:oval id="Oval 3" o:spid="_x0000_s10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p0cQA&#10;AADeAAAADwAAAGRycy9kb3ducmV2LnhtbERP30vDMBB+F/wfwgm+udQqQ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LqdHEAAAA3gAAAA8AAAAAAAAAAAAAAAAAmAIAAGRycy9k&#10;b3ducmV2LnhtbFBLBQYAAAAABAAEAPUAAACJAwAAAAA=&#10;" fillcolor="green">
                        <v:textbox>
                          <w:txbxContent>
                            <w:p w:rsidR="005A42CE" w:rsidRDefault="005A42CE" w:rsidP="008E4DE2"/>
                          </w:txbxContent>
                        </v:textbox>
                      </v:oval>
                      <v:oval id="Oval 4" o:spid="_x0000_s10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MSsQA&#10;AADeAAAADwAAAGRycy9kb3ducmV2LnhtbERP32vCMBB+H+x/CDfY20ynQ7ZqFCcIPg3aDPZ6NmdT&#10;bC61ibb775eB4Nt9fD9vuR5dK67Uh8azgtdJBoK48qbhWsG33r28gwgR2WDrmRT8UoD16vFhibnx&#10;Axd0LWMtUgiHHBXYGLtcylBZchgmviNO3NH3DmOCfS1Nj0MKd62cZtlcOmw4NVjsaGupOpUXp6D4&#10;0D/n3ecw/zpor9vzvig32ir1/DRuFiAijfEuvrn3Js2fzt5m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DErEAAAA3gAAAA8AAAAAAAAAAAAAAAAAmAIAAGRycy9k&#10;b3ducmV2LnhtbFBLBQYAAAAABAAEAPUAAACJAwAAAAA=&#10;" fillcolor="green">
                        <v:textbox>
                          <w:txbxContent>
                            <w:p w:rsidR="005A42CE" w:rsidRDefault="005A42CE" w:rsidP="008E4DE2"/>
                          </w:txbxContent>
                        </v:textbox>
                      </v:oval>
                      <v:group id="Group 5" o:spid="_x0000_s109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akz/FAAAA3gAA&#10;AA8AAAAAAAAAAAAAAAAAqgIAAGRycy9kb3ducmV2LnhtbFBLBQYAAAAABAAEAPoAAACcAwAAAAA=&#10;">
                        <v:oval id="Oval 6" o:spid="_x0000_s109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S9scA&#10;AADeAAAADwAAAGRycy9kb3ducmV2LnhtbESPT0/DMAzF70h8h8hIXNCWbiD+lGUTDHXagQsd3K3G&#10;tIXGiZJsLd8eH5C42XrP7/282kxuUCeKqfdsYDEvQBE33vbcGng/VLN7UCkjWxw8k4EfSrBZn5+t&#10;sLR+5Dc61blVEsKpRANdzqHUOjUdOUxzH4hF+/TRYZY1ttpGHCXcDXpZFLfaYc/S0GGgbUfNd310&#10;Bu6qXfXau+evMX48vFxtF+FY74IxlxfT0yOoTFP+N/9d763gL69vhFfekR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kUvbHAAAA3gAAAA8AAAAAAAAAAAAAAAAAmAIAAGRy&#10;cy9kb3ducmV2LnhtbFBLBQYAAAAABAAEAPUAAACMAwAAAAA=&#10;" fillcolor="#0c0">
                          <v:textbox>
                            <w:txbxContent>
                              <w:p w:rsidR="005A42CE" w:rsidRDefault="005A42CE" w:rsidP="008E4DE2"/>
                            </w:txbxContent>
                          </v:textbox>
                        </v:oval>
                        <v:rect id="Rectangle 7" o:spid="_x0000_s109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kYccA&#10;AADeAAAADwAAAGRycy9kb3ducmV2LnhtbERP22rCQBB9L/Qflin4VjdqqZq6iihKaWnFW8G3ITsm&#10;0exsyK4a/fpuoeDbHM51BqPaFOJMlcstK2g1IxDEidU5pwo269lzD4TzyBoLy6TgSg5Gw8eHAcba&#10;XnhJ55VPRQhhF6OCzPsyltIlGRl0TVsSB25vK4M+wCqVusJLCDeFbEfRqzSYc2jIsKRJRslxdTIK&#10;flL6+u5ub5/d+eljNz7sp0l/sVaq8VSP30B4qv1d/O9+12F+u/PSh793wg1y+A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R5GHHAAAA3gAAAA8AAAAAAAAAAAAAAAAAmAIAAGRy&#10;cy9kb3ducmV2LnhtbFBLBQYAAAAABAAEAPUAAACMAwAAAAA=&#10;" fillcolor="#0c0" stroked="f">
                          <v:textbox>
                            <w:txbxContent>
                              <w:p w:rsidR="005A42CE" w:rsidRDefault="005A42CE" w:rsidP="008E4DE2"/>
                            </w:txbxContent>
                          </v:textbox>
                        </v:rect>
                      </v:group>
                    </v:group>
                  </w:pict>
                </mc:Fallback>
              </mc:AlternateContent>
            </w:r>
          </w:p>
        </w:tc>
        <w:tc>
          <w:tcPr>
            <w:tcW w:w="486" w:type="pct"/>
            <w:tcBorders>
              <w:bottom w:val="single" w:sz="4" w:space="0" w:color="auto"/>
              <w:right w:val="single" w:sz="4" w:space="0" w:color="auto"/>
            </w:tcBorders>
            <w:shd w:val="clear" w:color="auto" w:fill="auto"/>
          </w:tcPr>
          <w:p w:rsidR="008E4DE2" w:rsidRPr="00151332" w:rsidRDefault="008E4DE2" w:rsidP="00FC41F1">
            <w:pPr>
              <w:rPr>
                <w:rFonts w:cs="Arial"/>
                <w:b/>
                <w:sz w:val="18"/>
                <w:szCs w:val="18"/>
                <w:lang w:eastAsia="en-US"/>
              </w:rPr>
            </w:pPr>
            <w:r>
              <w:rPr>
                <w:noProof/>
                <w:lang w:eastAsia="en-ZA"/>
              </w:rPr>
              <mc:AlternateContent>
                <mc:Choice Requires="wpg">
                  <w:drawing>
                    <wp:anchor distT="0" distB="0" distL="114300" distR="114300" simplePos="0" relativeHeight="251660288" behindDoc="0" locked="0" layoutInCell="1" allowOverlap="1" wp14:anchorId="32D16640" wp14:editId="264C6E4F">
                      <wp:simplePos x="0" y="0"/>
                      <wp:positionH relativeFrom="column">
                        <wp:posOffset>160919</wp:posOffset>
                      </wp:positionH>
                      <wp:positionV relativeFrom="paragraph">
                        <wp:posOffset>-15850</wp:posOffset>
                      </wp:positionV>
                      <wp:extent cx="266065" cy="274320"/>
                      <wp:effectExtent l="0" t="0" r="19685" b="11430"/>
                      <wp:wrapNone/>
                      <wp:docPr id="5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6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6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63" name="Group 5"/>
                              <wpg:cNvGrpSpPr>
                                <a:grpSpLocks/>
                              </wpg:cNvGrpSpPr>
                              <wpg:grpSpPr bwMode="auto">
                                <a:xfrm>
                                  <a:off x="273" y="729"/>
                                  <a:ext cx="980" cy="480"/>
                                  <a:chOff x="273" y="729"/>
                                  <a:chExt cx="980" cy="480"/>
                                </a:xfrm>
                              </wpg:grpSpPr>
                              <wps:wsp>
                                <wps:cNvPr id="1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95" style="position:absolute;margin-left:12.65pt;margin-top:-1.25pt;width:20.95pt;height:21.6pt;z-index:2516602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">
                      <v:oval id="Oval 2" o:spid="_x0000_s10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v9sEA&#10;AADbAAAADwAAAGRycy9kb3ducmV2LnhtbERPPW/CMBDdK/EfrEPqUoFDB2gDBgFVUAcW0rKf4iNJ&#10;G58t25D039cDEuPT+15tBtOJG/nQWlYwm2YgiCurW64VfH8VkzcQISJr7CyTgj8KsFmPnlaYa9vz&#10;iW5lrEUK4ZCjgiZGl0sZqoYMhql1xIm7WG8wJuhrqT32Kdx08jXL5tJgy6mhQUf7hqrf8moULIpD&#10;cWzN7qf35/ePl/3MXcuDU+p5PGyXICIN8SG+uz+1gnlan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Mr/bBAAAA2wAAAA8AAAAAAAAAAAAAAAAAmAIAAGRycy9kb3du&#10;cmV2LnhtbFBLBQYAAAAABAAEAPUAAACGAwAAAAA=&#10;" fillcolor="#0c0">
                        <v:textbox>
                          <w:txbxContent>
                            <w:p w:rsidR="005A42CE" w:rsidRDefault="005A42CE" w:rsidP="008E4DE2"/>
                          </w:txbxContent>
                        </v:textbox>
                      </v:oval>
                      <v:oval id="Oval 3" o:spid="_x0000_s10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Ek8MA&#10;AADbAAAADwAAAGRycy9kb3ducmV2LnhtbESPQWvCQBSE74X+h+UJvdWNHkKbuooWBE+FZAteX7PP&#10;bDD7NmZXk/77bkHwOMzMN8xqM7lO3GgIrWcFi3kGgrj2puVGwbfev76BCBHZYOeZFPxSgM36+WmF&#10;hfEjl3SrYiMShEOBCmyMfSFlqC05DHPfEyfv5AeHMcmhkWbAMcFdJ5dZlkuHLacFiz19WqrP1dUp&#10;KN/18bLfjfnXj/a6uxzKaqutUi+zafsBItIUH+F7+2AU5Av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WEk8MAAADbAAAADwAAAAAAAAAAAAAAAACYAgAAZHJzL2Rv&#10;d25yZXYueG1sUEsFBgAAAAAEAAQA9QAAAIgDAAAAAA==&#10;" fillcolor="green">
                        <v:textbox>
                          <w:txbxContent>
                            <w:p w:rsidR="005A42CE" w:rsidRDefault="005A42CE" w:rsidP="008E4DE2"/>
                          </w:txbxContent>
                        </v:textbox>
                      </v:oval>
                      <v:oval id="Oval 4" o:spid="_x0000_s10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a5MMA&#10;AADbAAAADwAAAGRycy9kb3ducmV2LnhtbESPwWrDMBBE74H+g9hCb7HcHEziRglpIZBTwVYg1621&#10;tUytlWOpsfv3VaDQ4zAzb5jtfna9uNEYOs8KnrMcBHHjTcetgrM+LtcgQkQ22HsmBT8UYL97WGyx&#10;NH7iim51bEWCcChRgY1xKKUMjSWHIfMDcfI+/egwJjm20ow4Jbjr5SrPC+mw47RgcaA3S81X/e0U&#10;VBt9uR5fp+L9Q3vdX09VfdBWqafH+fACItIc/8N/7ZNRUKzg/i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a5MMAAADbAAAADwAAAAAAAAAAAAAAAACYAgAAZHJzL2Rv&#10;d25yZXYueG1sUEsFBgAAAAAEAAQA9QAAAIgDAAAAAA==&#10;" fillcolor="green">
                        <v:textbox>
                          <w:txbxContent>
                            <w:p w:rsidR="005A42CE" w:rsidRDefault="005A42CE" w:rsidP="008E4DE2"/>
                          </w:txbxContent>
                        </v:textbox>
                      </v:oval>
                      <v:group id="Group 5" o:spid="_x0000_s109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 o:spid="_x0000_s110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fecMA&#10;AADcAAAADwAAAGRycy9kb3ducmV2LnhtbERPPW/CMBDdK/EfrEPqUoFDB1oCBgFVEEOXpmU/xUeS&#10;Nj5btiHpv8dIlbrd0/u81WYwnbiSD61lBbNpBoK4srrlWsHXZzF5BREissbOMin4pQCb9ehhhbm2&#10;PX/QtYy1SCEcclTQxOhyKUPVkMEwtY44cWfrDcYEfS21xz6Fm04+Z9lcGmw5NTToaN9Q9VNejIKX&#10;4lC8t2b33fvT4u1pP3OX8uCUehwP2yWISEP8F/+5jzrNzxZwfy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UfecMAAADcAAAADwAAAAAAAAAAAAAAAACYAgAAZHJzL2Rv&#10;d25yZXYueG1sUEsFBgAAAAAEAAQA9QAAAIgDAAAAAA==&#10;" fillcolor="#0c0">
                          <v:textbox>
                            <w:txbxContent>
                              <w:p w:rsidR="005A42CE" w:rsidRDefault="005A42CE" w:rsidP="008E4DE2"/>
                            </w:txbxContent>
                          </v:textbox>
                        </v:oval>
                        <v:rect id="Rectangle 7" o:spid="_x0000_s110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kkcgA&#10;AADcAAAADwAAAGRycy9kb3ducmV2LnhtbESPQWvCQBCF74X+h2UK3upGD1qjq0hFkZa2VKvgbciO&#10;SWp2NmRXTfvrO4eCtxnem/e+mcxaV6kLNaH0bKDXTUARZ96WnBv42i4fn0CFiGyx8kwGfijAbHp/&#10;N8HU+it/0mUTcyUhHFI0UMRYp1qHrCCHoetrYtGOvnEYZW1ybRu8SrirdD9JBtphydJQYE3PBWWn&#10;zdkZ2Of09j7c/b4OV+eXw/z7uMhGH1tjOg/tfAwqUhtv5v/rtRX8nuDLMzKBn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BqSRyAAAANwAAAAPAAAAAAAAAAAAAAAAAJgCAABk&#10;cnMvZG93bnJldi54bWxQSwUGAAAAAAQABAD1AAAAjQMAAAAA&#10;" fillcolor="#0c0" stroked="f">
                          <v:textbox>
                            <w:txbxContent>
                              <w:p w:rsidR="005A42CE" w:rsidRDefault="005A42CE" w:rsidP="008E4DE2"/>
                            </w:txbxContent>
                          </v:textbox>
                        </v:rect>
                      </v:group>
                    </v:group>
                  </w:pict>
                </mc:Fallback>
              </mc:AlternateContent>
            </w:r>
          </w:p>
        </w:tc>
      </w:tr>
      <w:tr w:rsidR="0024484D" w:rsidRPr="00151332" w:rsidTr="009D524E">
        <w:trPr>
          <w:trHeight w:val="798"/>
        </w:trPr>
        <w:tc>
          <w:tcPr>
            <w:tcW w:w="2089" w:type="pct"/>
            <w:tcBorders>
              <w:bottom w:val="single" w:sz="4" w:space="0" w:color="auto"/>
            </w:tcBorders>
            <w:shd w:val="clear" w:color="auto" w:fill="BFBFBF"/>
            <w:tcMar>
              <w:top w:w="72" w:type="dxa"/>
              <w:left w:w="144" w:type="dxa"/>
              <w:bottom w:w="72" w:type="dxa"/>
              <w:right w:w="144" w:type="dxa"/>
            </w:tcMar>
            <w:hideMark/>
          </w:tcPr>
          <w:p w:rsidR="0024484D" w:rsidRPr="00151332" w:rsidRDefault="0024484D" w:rsidP="00FC41F1">
            <w:pPr>
              <w:numPr>
                <w:ilvl w:val="0"/>
                <w:numId w:val="4"/>
              </w:numPr>
              <w:tabs>
                <w:tab w:val="num" w:pos="140"/>
              </w:tabs>
              <w:ind w:left="142" w:hanging="142"/>
              <w:rPr>
                <w:rFonts w:cs="Arial"/>
                <w:sz w:val="18"/>
                <w:szCs w:val="18"/>
                <w:lang w:eastAsia="en-US"/>
              </w:rPr>
            </w:pPr>
            <w:r w:rsidRPr="00E77159">
              <w:rPr>
                <w:rFonts w:cs="Arial"/>
                <w:sz w:val="18"/>
                <w:szCs w:val="18"/>
              </w:rPr>
              <w:t>Implement effective human resource management  to ensure that adequate and sufficiently skilled resources are in place and that performance is monitored</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hideMark/>
          </w:tcPr>
          <w:p w:rsidR="0024484D" w:rsidRPr="00151332" w:rsidRDefault="0024484D" w:rsidP="00FC41F1">
            <w:pPr>
              <w:ind w:left="-145"/>
              <w:rPr>
                <w:rFonts w:cs="Arial"/>
                <w:b/>
                <w:sz w:val="18"/>
                <w:szCs w:val="18"/>
                <w:lang w:eastAsia="en-US"/>
              </w:rPr>
            </w:pPr>
            <w:r>
              <w:rPr>
                <w:noProof/>
                <w:lang w:eastAsia="en-ZA"/>
              </w:rPr>
              <mc:AlternateContent>
                <mc:Choice Requires="wpg">
                  <w:drawing>
                    <wp:anchor distT="0" distB="0" distL="114300" distR="114300" simplePos="0" relativeHeight="251794432" behindDoc="0" locked="0" layoutInCell="1" allowOverlap="1" wp14:anchorId="5D3083FF" wp14:editId="2944A96D">
                      <wp:simplePos x="0" y="0"/>
                      <wp:positionH relativeFrom="column">
                        <wp:posOffset>36195</wp:posOffset>
                      </wp:positionH>
                      <wp:positionV relativeFrom="paragraph">
                        <wp:posOffset>19685</wp:posOffset>
                      </wp:positionV>
                      <wp:extent cx="266065" cy="274320"/>
                      <wp:effectExtent l="0" t="0" r="19685" b="11430"/>
                      <wp:wrapNone/>
                      <wp:docPr id="3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46" name="Group 5"/>
                              <wpg:cNvGrpSpPr>
                                <a:grpSpLocks/>
                              </wpg:cNvGrpSpPr>
                              <wpg:grpSpPr bwMode="auto">
                                <a:xfrm>
                                  <a:off x="273" y="729"/>
                                  <a:ext cx="980" cy="480"/>
                                  <a:chOff x="273" y="729"/>
                                  <a:chExt cx="980" cy="480"/>
                                </a:xfrm>
                              </wpg:grpSpPr>
                              <wps:wsp>
                                <wps:cNvPr id="4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02" style="position:absolute;left:0;text-align:left;margin-left:2.85pt;margin-top:1.55pt;width:20.95pt;height:21.6pt;z-index:2517944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">
                      <v:oval id="Oval 2" o:spid="_x0000_s110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G6MUA&#10;AADbAAAADwAAAGRycy9kb3ducmV2LnhtbESPQU8CMRSE7yT8h+aZeDHQRYnKSiGKWcLBi4vcX7bP&#10;3ZXta9MWdv33lsSE42Rmvsks14PpxJl8aC0rmE0zEMSV1S3XCr72xeQZRIjIGjvLpOCXAqxX49ES&#10;c217/qRzGWuRIBxyVNDE6HIpQ9WQwTC1jjh539YbjEn6WmqPfYKbTt5n2aM02HJaaNDRpqHqWJ6M&#10;gqdiW3y05u2n94fF+91m5k7l1il1ezO8voCINMRr+L+90woe5n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IboxQAAANsAAAAPAAAAAAAAAAAAAAAAAJgCAABkcnMv&#10;ZG93bnJldi54bWxQSwUGAAAAAAQABAD1AAAAigMAAAAA&#10;" fillcolor="#0c0">
                        <v:textbox>
                          <w:txbxContent>
                            <w:p w:rsidR="005A42CE" w:rsidRDefault="005A42CE" w:rsidP="008E4DE2"/>
                          </w:txbxContent>
                        </v:textbox>
                      </v:oval>
                      <v:oval id="Oval 3" o:spid="_x0000_s110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tjcQA&#10;AADbAAAADwAAAGRycy9kb3ducmV2LnhtbESPQWvCQBSE74X+h+UVequbWio1uooVBE+FZAten9ln&#10;Nph9G7Nbk/77bkHwOMzMN8xyPbpWXKkPjWcFr5MMBHHlTcO1gm+9e/kAESKywdYzKfilAOvV48MS&#10;c+MHLuhaxlokCIccFdgYu1zKUFlyGCa+I07eyfcOY5J9LU2PQ4K7Vk6zbCYdNpwWLHa0tVSdyx+n&#10;oJjrw2X3Ocy+jtrr9rIvyo22Sj0/jZsFiEhjvIdv7b1R8PYO/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rY3EAAAA2wAAAA8AAAAAAAAAAAAAAAAAmAIAAGRycy9k&#10;b3ducmV2LnhtbFBLBQYAAAAABAAEAPUAAACJAwAAAAA=&#10;" fillcolor="green">
                        <v:textbox>
                          <w:txbxContent>
                            <w:p w:rsidR="005A42CE" w:rsidRDefault="005A42CE" w:rsidP="008E4DE2"/>
                          </w:txbxContent>
                        </v:textbox>
                      </v:oval>
                      <v:oval id="Oval 4" o:spid="_x0000_s110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z+sMA&#10;AADbAAAADwAAAGRycy9kb3ducmV2LnhtbESPwWrDMBBE74H+g9hCboncBkzrRglpIZBTwVag1621&#10;tUytlWMpsfP3VSDQ4zAzb5j1dnKduNAQWs8KnpYZCOLam5YbBUe9X7yACBHZYOeZFFwpwHbzMFtj&#10;YfzIJV2q2IgE4VCgAhtjX0gZaksOw9L3xMn78YPDmOTQSDPgmOCuk89ZlkuHLacFiz19WKp/q7NT&#10;UL7qr9P+fcw/v7XX3elQVjttlZo/Trs3EJGm+B++tw9GwSqH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8z+sMAAADbAAAADwAAAAAAAAAAAAAAAACYAgAAZHJzL2Rv&#10;d25yZXYueG1sUEsFBgAAAAAEAAQA9QAAAIgDAAAAAA==&#10;" fillcolor="green">
                        <v:textbox>
                          <w:txbxContent>
                            <w:p w:rsidR="005A42CE" w:rsidRDefault="005A42CE" w:rsidP="008E4DE2"/>
                          </w:txbxContent>
                        </v:textbox>
                      </v:oval>
                      <v:group id="Group 5" o:spid="_x0000_s110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6" o:spid="_x0000_s110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r4sUA&#10;AADbAAAADwAAAGRycy9kb3ducmV2LnhtbESPQWsCMRSE74X+h/AKXopmLaXqapRWWenBS7d6f2xe&#10;d7fdvIQkutt/b4RCj8PMfMOsNoPpxIV8aC0rmE4yEMSV1S3XCo6fxXgOIkRkjZ1lUvBLATbr+7sV&#10;5tr2/EGXMtYiQTjkqKCJ0eVShqohg2FiHXHyvqw3GJP0tdQe+wQ3nXzKshdpsOW00KCjbUPVT3k2&#10;CmbFvji05u2796fF7nE7dedy75QaPQyvSxCRhvgf/mu/awXPM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GvixQAAANsAAAAPAAAAAAAAAAAAAAAAAJgCAABkcnMv&#10;ZG93bnJldi54bWxQSwUGAAAAAAQABAD1AAAAigMAAAAA&#10;" fillcolor="#0c0">
                          <v:textbox>
                            <w:txbxContent>
                              <w:p w:rsidR="005A42CE" w:rsidRDefault="005A42CE" w:rsidP="008E4DE2"/>
                            </w:txbxContent>
                          </v:textbox>
                        </v:oval>
                        <v:rect id="Rectangle 7" o:spid="_x0000_s110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Ac8QA&#10;AADbAAAADwAAAGRycy9kb3ducmV2LnhtbERPTWvCQBC9C/6HZYTe6sZS1KZZRSqW0qJSowVvQ3ZM&#10;otnZkF017a93DwWPj/edTFtTiQs1rrSsYNCPQBBnVpecK9imi8cxCOeRNVaWScEvOZhOup0EY22v&#10;/E2Xjc9FCGEXo4LC+zqW0mUFGXR9WxMH7mAbgz7AJpe6wWsIN5V8iqKhNFhyaCiwpreCstPmbBT8&#10;5LRcjXZ/X6P38+d+djzMs5d1qtRDr529gvDU+rv43/2hFTyHs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9gHPEAAAA2wAAAA8AAAAAAAAAAAAAAAAAmAIAAGRycy9k&#10;b3ducmV2LnhtbFBLBQYAAAAABAAEAPUAAACJAw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845632" behindDoc="0" locked="0" layoutInCell="1" allowOverlap="1" wp14:anchorId="4A2481A1" wp14:editId="758DDED1">
                      <wp:simplePos x="0" y="0"/>
                      <wp:positionH relativeFrom="column">
                        <wp:posOffset>59690</wp:posOffset>
                      </wp:positionH>
                      <wp:positionV relativeFrom="paragraph">
                        <wp:posOffset>20428</wp:posOffset>
                      </wp:positionV>
                      <wp:extent cx="266065" cy="274320"/>
                      <wp:effectExtent l="0" t="0" r="19685" b="11430"/>
                      <wp:wrapNone/>
                      <wp:docPr id="4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4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50"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51"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450" name="Group 5"/>
                              <wpg:cNvGrpSpPr>
                                <a:grpSpLocks/>
                              </wpg:cNvGrpSpPr>
                              <wpg:grpSpPr bwMode="auto">
                                <a:xfrm>
                                  <a:off x="273" y="729"/>
                                  <a:ext cx="980" cy="480"/>
                                  <a:chOff x="273" y="729"/>
                                  <a:chExt cx="980" cy="480"/>
                                </a:xfrm>
                              </wpg:grpSpPr>
                              <wps:wsp>
                                <wps:cNvPr id="9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0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09" style="position:absolute;margin-left:4.7pt;margin-top:1.6pt;width:20.95pt;height:21.6pt;z-index:2518456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">
                      <v:oval id="Oval 2" o:spid="_x0000_s111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1lcUA&#10;AADbAAAADwAAAGRycy9kb3ducmV2LnhtbESPQWsCMRSE74X+h/AKvYhmLdLq1iitZaUHL131/ti8&#10;7q5uXkIS3e2/bwpCj8PMfMMs14PpxJV8aC0rmE4yEMSV1S3XCg77YjwHESKyxs4yKfihAOvV/d0S&#10;c217/qJrGWuRIBxyVNDE6HIpQ9WQwTCxjjh539YbjEn6WmqPfYKbTj5l2bM02HJaaNDRpqHqXF6M&#10;gpdiW+xa837q/XHxMdpM3aXcOqUeH4a3VxCRhvgfvrU/tYLZD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wvWVxQAAANsAAAAPAAAAAAAAAAAAAAAAAJgCAABkcnMv&#10;ZG93bnJldi54bWxQSwUGAAAAAAQABAD1AAAAigMAAAAA&#10;" fillcolor="#0c0">
                        <v:textbox>
                          <w:txbxContent>
                            <w:p w:rsidR="005A42CE" w:rsidRDefault="005A42CE" w:rsidP="008E4DE2"/>
                          </w:txbxContent>
                        </v:textbox>
                      </v:oval>
                      <v:oval id="Oval 3" o:spid="_x0000_s111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rtcAA&#10;AADbAAAADwAAAGRycy9kb3ducmV2LnhtbERPz2vCMBS+C/4P4Qm7aTph4jqjqCB4GrQZ7PrWvDVl&#10;zUttou3+e3MQPH58vze70bXiRn1oPCt4XWQgiCtvGq4VfOnTfA0iRGSDrWdS8E8BdtvpZIO58QMX&#10;dCtjLVIIhxwV2Bi7XMpQWXIYFr4jTtyv7x3GBPtamh6HFO5aucyylXTYcGqw2NHRUvVXXp2C4l1/&#10;X06HYfX5o71uL+ei3Gur1Mts3H+AiDTGp/jhPhsFb2l9+p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XrtcAAAADbAAAADwAAAAAAAAAAAAAAAACYAgAAZHJzL2Rvd25y&#10;ZXYueG1sUEsFBgAAAAAEAAQA9QAAAIUDAAAAAA==&#10;" fillcolor="green">
                        <v:textbox>
                          <w:txbxContent>
                            <w:p w:rsidR="005A42CE" w:rsidRDefault="005A42CE" w:rsidP="008E4DE2"/>
                          </w:txbxContent>
                        </v:textbox>
                      </v:oval>
                      <v:oval id="Oval 4" o:spid="_x0000_s111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OLsMA&#10;AADbAAAADwAAAGRycy9kb3ducmV2LnhtbESPQWvCQBSE7wX/w/IK3urGglJTV9GC4ElIttDrM/ua&#10;Dc2+jdnVxH/vFgo9DjPzDbPejq4VN+pD41nBfJaBIK68abhW8KkPL28gQkQ22HomBXcKsN1MntaY&#10;Gz9wQbcy1iJBOOSowMbY5VKGypLDMPMdcfK+fe8wJtnX0vQ4JLhr5WuWLaXDhtOCxY4+LFU/5dUp&#10;KFb663LYD8vTWXvdXo5FudNWqenzuHsHEWmM/+G/9tEoWMz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lOLsMAAADbAAAADwAAAAAAAAAAAAAAAACYAgAAZHJzL2Rv&#10;d25yZXYueG1sUEsFBgAAAAAEAAQA9QAAAIgDAAAAAA==&#10;" fillcolor="green">
                        <v:textbox>
                          <w:txbxContent>
                            <w:p w:rsidR="005A42CE" w:rsidRDefault="005A42CE" w:rsidP="008E4DE2"/>
                          </w:txbxContent>
                        </v:textbox>
                      </v:oval>
                      <v:group id="Group 5" o:spid="_x0000_s1113"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kAUPPIAAAA&#10;3gAAAA8AAAAAAAAAAAAAAAAAqgIAAGRycy9kb3ducmV2LnhtbFBLBQYAAAAABAAEAPoAAACfAwAA&#10;AAA=&#10;">
                        <v:oval id="Oval 6" o:spid="_x0000_s1114"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iPsQA&#10;AADbAAAADwAAAGRycy9kb3ducmV2LnhtbESPwW7CMBBE75X6D9ZW6gWBQw9QAga1VEEceiGF+ype&#10;ktB4bdmGpH9fI1XqcTQzbzSrzWA6cSMfWssKppMMBHFldcu1guNXMX4FESKyxs4yKfihAJv148MK&#10;c217PtCtjLVIEA45KmhidLmUoWrIYJhYR5y8s/UGY5K+ltpjn+Cmky9ZNpMGW04LDTraNlR9l1ej&#10;YF7sis/WvF96f1p8jLZTdy13Tqnnp+FtCSLSEP/Df+29VrCYwf1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4j7EAAAA2wAAAA8AAAAAAAAAAAAAAAAAmAIAAGRycy9k&#10;b3ducmV2LnhtbFBLBQYAAAAABAAEAPUAAACJAwAAAAA=&#10;" fillcolor="#0c0">
                          <v:textbox>
                            <w:txbxContent>
                              <w:p w:rsidR="005A42CE" w:rsidRDefault="005A42CE" w:rsidP="008E4DE2"/>
                            </w:txbxContent>
                          </v:textbox>
                        </v:oval>
                        <v:rect id="Rectangle 7" o:spid="_x0000_s1115"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8yTMgA&#10;AADcAAAADwAAAGRycy9kb3ducmV2LnhtbESPT2vCQBDF7wW/wzJCb3VjD7VGVxFLS2mp4l/wNmTH&#10;JDY7G7Krpv30nUPB2wzvzXu/GU9bV6kLNaH0bKDfS0ARZ96WnBvYbl4fnkGFiGyx8kwGfijAdNK5&#10;G2Nq/ZVXdFnHXEkIhxQNFDHWqdYhK8hh6PmaWLSjbxxGWZtc2wavEu4q/ZgkT9phydJQYE3zgrLv&#10;9dkZ2Of0tRjsfj8Hb+ePw+x0fMmGy40x9912NgIVqY038//1uxX8RPDlGZlAT/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3zJMyAAAANwAAAAPAAAAAAAAAAAAAAAAAJgCAABk&#10;cnMvZG93bnJldi54bWxQSwUGAAAAAAQABAD1AAAAjQM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90336" behindDoc="0" locked="0" layoutInCell="1" allowOverlap="1" wp14:anchorId="5EA9F641" wp14:editId="3958FEE5">
                      <wp:simplePos x="0" y="0"/>
                      <wp:positionH relativeFrom="column">
                        <wp:posOffset>57785</wp:posOffset>
                      </wp:positionH>
                      <wp:positionV relativeFrom="paragraph">
                        <wp:posOffset>20800</wp:posOffset>
                      </wp:positionV>
                      <wp:extent cx="284480" cy="280035"/>
                      <wp:effectExtent l="0" t="0" r="20320" b="24765"/>
                      <wp:wrapNone/>
                      <wp:docPr id="213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16" style="position:absolute;margin-left:4.55pt;margin-top:1.65pt;width:22.4pt;height:22.05pt;z-index:2517903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">
                      <v:oval id="Oval 2" o:spid="_x0000_s111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DXcUA&#10;AADdAAAADwAAAGRycy9kb3ducmV2LnhtbESPT2sCMRTE7wW/Q3iCl6JZ/1BkNYoWhLandhXPj81z&#10;d3XzEpJU12/fCEKPw8z8hlmuO9OKK/nQWFYwHmUgiEurG64UHPa74RxEiMgaW8uk4E4B1qveyxJz&#10;bW/8Q9ciViJBOOSooI7R5VKGsiaDYWQdcfJO1huMSfpKao+3BDetnGTZmzTYcFqo0dF7TeWl+DUK&#10;zGz7+m2+9lPalk4W97k7nv2nUoN+t1mAiNTF//Cz/aEVTMbTGTze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UNdxQAAAN0AAAAPAAAAAAAAAAAAAAAAAJgCAABkcnMv&#10;ZG93bnJldi54bWxQSwUGAAAAAAQABAD1AAAAigMAAAAA&#10;" fillcolor="yellow">
                        <v:textbox>
                          <w:txbxContent>
                            <w:p w:rsidR="005A42CE" w:rsidRDefault="005A42CE" w:rsidP="008E4DE2"/>
                          </w:txbxContent>
                        </v:textbox>
                      </v:oval>
                      <v:oval id="Oval 3" o:spid="_x0000_s111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27McA&#10;AADdAAAADwAAAGRycy9kb3ducmV2LnhtbESPQWsCMRSE7wX/Q3hCL1KzKpbt1ihVqHqxUBXPj81z&#10;N7h5WTaprv56Iwg9DjPzDTOZtbYSZ2q8caxg0E9AEOdOGy4U7HffbykIH5A1Vo5JwZU8zKadlwlm&#10;2l34l87bUIgIYZ+hgjKEOpPS5yVZ9H1XE0fv6BqLIcqmkLrBS4TbSg6T5F1aNBwXSqxpUVJ+2v5Z&#10;BfP2Zha91Wq93HzMe6m5HcLm56DUa7f9+gQRqA3/4Wd7rRUMB6Mx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VtuzHAAAA3QAAAA8AAAAAAAAAAAAAAAAAmAIAAGRy&#10;cy9kb3ducmV2LnhtbFBLBQYAAAAABAAEAPUAAACMAwAAAAA=&#10;" fillcolor="#c90">
                        <v:textbox>
                          <w:txbxContent>
                            <w:p w:rsidR="005A42CE" w:rsidRDefault="005A42CE" w:rsidP="008E4DE2"/>
                          </w:txbxContent>
                        </v:textbox>
                      </v:oval>
                      <v:oval id="Oval 4" o:spid="_x0000_s111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om8YA&#10;AADdAAAADwAAAGRycy9kb3ducmV2LnhtbESPS4sCMRCE7wv7H0IveJE1owvijkZRwcdFwQeem0k7&#10;E5x0hknU0V+/EYQ9FlX1FTWaNLYUN6q9cayg20lAEGdOG84VHA+L7wEIH5A1lo5JwYM8TMafHyNM&#10;tbvzjm77kIsIYZ+igiKEKpXSZwVZ9B1XEUfv7GqLIco6l7rGe4TbUvaSpC8tGo4LBVY0Lyi77K9W&#10;wax5mnl7tVovN7+z9sA8T2GzPSnV+mqmQxCBmvAffrfXWkGv+9OH15v4BOT4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com8YAAADdAAAADwAAAAAAAAAAAAAAAACYAgAAZHJz&#10;L2Rvd25yZXYueG1sUEsFBgAAAAAEAAQA9QAAAIsDAAAAAA==&#10;" fillcolor="#c90">
                        <v:textbox>
                          <w:txbxContent>
                            <w:p w:rsidR="005A42CE" w:rsidRDefault="005A42CE" w:rsidP="008E4DE2"/>
                          </w:txbxContent>
                        </v:textbox>
                      </v:oval>
                      <v:shape id="AutoShape 263" o:spid="_x0000_s112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xbwMYAAADdAAAADwAAAGRycy9kb3ducmV2LnhtbESPQWsCMRSE74X+h/AK3jSrllq2RpGK&#10;pRVEanvo8bF53UQ3L0sS1+2/bwpCj8PMfMPMl71rREchWs8KxqMCBHHlteVawefHZvgIIiZkjY1n&#10;UvBDEZaL25s5ltpf+J26Q6pFhnAsUYFJqS2ljJUhh3HkW+LsffvgMGUZaqkDXjLcNXJSFA/SoeW8&#10;YLClZ0PV6XB2CtbHrV297bf3X/Z8DC+7U98ZNEoN7vrVE4hEffoPX9uvWsFkPJ3B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8W8DGAAAA3QAAAA8AAAAAAAAA&#10;AAAAAAAAoQIAAGRycy9kb3ducmV2LnhtbFBLBQYAAAAABAAEAPkAAACUAwAAAAA=&#10;" strokeweight=".5pt"/>
                    </v:group>
                  </w:pict>
                </mc:Fallback>
              </mc:AlternateContent>
            </w:r>
          </w:p>
        </w:tc>
        <w:tc>
          <w:tcPr>
            <w:tcW w:w="486"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86240" behindDoc="0" locked="0" layoutInCell="1" allowOverlap="1" wp14:anchorId="26376485" wp14:editId="3618072D">
                      <wp:simplePos x="0" y="0"/>
                      <wp:positionH relativeFrom="column">
                        <wp:posOffset>106146</wp:posOffset>
                      </wp:positionH>
                      <wp:positionV relativeFrom="paragraph">
                        <wp:posOffset>20572</wp:posOffset>
                      </wp:positionV>
                      <wp:extent cx="284480" cy="280035"/>
                      <wp:effectExtent l="0" t="0" r="20320" b="24765"/>
                      <wp:wrapNone/>
                      <wp:docPr id="1253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3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3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4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4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21" style="position:absolute;margin-left:8.35pt;margin-top:1.6pt;width:22.4pt;height:22.05pt;z-index:2517862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">
                      <v:oval id="Oval 2" o:spid="_x0000_s112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FV8cA&#10;AADeAAAADwAAAGRycy9kb3ducmV2LnhtbESPQU8CMRCF7yb8h2ZMuBjpAmrISiFAYqKeYDGeJ9tx&#10;d3U7bdoCy793DibeZvLevPfNcj24Xp0pps6zgemkAEVce9txY+Dj+HK/AJUyssXeMxm4UoL1anSz&#10;xNL6Cx/oXOVGSQinEg20OYdS61S35DBNfCAW7ctHh1nW2Ggb8SLhrtezonjSDjuWhhYD7Vqqf6qT&#10;M+Aetnd7936c07YOurouwud3fDNmfDtsnkFlGvK/+e/61Qr+7HEuvPK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4BVfHAAAA3gAAAA8AAAAAAAAAAAAAAAAAmAIAAGRy&#10;cy9kb3ducmV2LnhtbFBLBQYAAAAABAAEAPUAAACMAwAAAAA=&#10;" fillcolor="yellow">
                        <v:textbox>
                          <w:txbxContent>
                            <w:p w:rsidR="005A42CE" w:rsidRDefault="005A42CE" w:rsidP="008E4DE2"/>
                          </w:txbxContent>
                        </v:textbox>
                      </v:oval>
                      <v:oval id="Oval 3" o:spid="_x0000_s112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I5MUA&#10;AADeAAAADwAAAGRycy9kb3ducmV2LnhtbERPTWsCMRC9C/6HMIIXqVktFd0aRQWrF4WqeB42093g&#10;ZrJsom799U1B8DaP9znTeWNLcaPaG8cKBv0EBHHmtOFcwem4fhuD8AFZY+mYFPySh/ms3Zpiqt2d&#10;v+l2CLmIIexTVFCEUKVS+qwgi77vKuLI/bjaYoiwzqWu8R7DbSmHSTKSFg3HhgIrWhWUXQ5Xq2DZ&#10;PMyqt9lsv3aTZW9sHuew25+V6naaxSeIQE14iZ/urY7zhx/v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jkxQAAAN4AAAAPAAAAAAAAAAAAAAAAAJgCAABkcnMv&#10;ZG93bnJldi54bWxQSwUGAAAAAAQABAD1AAAAigMAAAAA&#10;" fillcolor="#c90">
                        <v:textbox>
                          <w:txbxContent>
                            <w:p w:rsidR="005A42CE" w:rsidRDefault="005A42CE" w:rsidP="008E4DE2"/>
                          </w:txbxContent>
                        </v:textbox>
                      </v:oval>
                      <v:oval id="Oval 4" o:spid="_x0000_s112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SBMgA&#10;AADeAAAADwAAAGRycy9kb3ducmV2LnhtbESPQWsCQQyF74X+hyEFL1JnFSt26ygqtHpRqC2ew066&#10;O3Qns+yMuvrrm0PBW0Je3nvfbNH5Wp2pjS6wgeEgA0VcBOu4NPD99f48BRUTssU6MBm4UoTF/PFh&#10;hrkNF/6k8yGVSkw45migSqnJtY5FRR7jIDTEcvsJrccka1tq2+JFzH2tR1k20R4dS0KFDa0rKn4P&#10;J29g1d3cur/ZbD92r6v+1N2Oabc/GtN76pZvoBJ16S7+/95aqT96GQu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oFIEyAAAAN4AAAAPAAAAAAAAAAAAAAAAAJgCAABk&#10;cnMvZG93bnJldi54bWxQSwUGAAAAAAQABAD1AAAAjQMAAAAA&#10;" fillcolor="#c90">
                        <v:textbox>
                          <w:txbxContent>
                            <w:p w:rsidR="005A42CE" w:rsidRDefault="005A42CE" w:rsidP="008E4DE2"/>
                          </w:txbxContent>
                        </v:textbox>
                      </v:oval>
                      <v:shape id="AutoShape 263" o:spid="_x0000_s112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zr7MUAAADeAAAADwAAAGRycy9kb3ducmV2LnhtbERPTWsCMRC9F/ofwhS8aVaxpWyNIhVF&#10;hSK1PfQ4bKab6GayJHHd/vumIPQ2j/c5s0XvGtFRiNazgvGoAEFceW25VvD5sR4+g4gJWWPjmRT8&#10;UITF/P5uhqX2V36n7phqkUM4lqjApNSWUsbKkMM48i1x5r59cJgyDLXUAa853DVyUhRP0qHl3GCw&#10;pVdD1fl4cQpWp71d7g776Ze9nMLm7dx3Bo1Sg4d++QIiUZ/+xTf3Vuf5k8f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zr7MUAAADeAAAADwAAAAAAAAAA&#10;AAAAAAChAgAAZHJzL2Rvd25yZXYueG1sUEsFBgAAAAAEAAQA+QAAAJMDAAAAAA==&#10;" strokeweight=".5pt"/>
                    </v:group>
                  </w:pict>
                </mc:Fallback>
              </mc:AlternateContent>
            </w:r>
          </w:p>
        </w:tc>
        <w:tc>
          <w:tcPr>
            <w:tcW w:w="485"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93408" behindDoc="0" locked="0" layoutInCell="1" allowOverlap="1" wp14:anchorId="52D8206A" wp14:editId="48605EE5">
                      <wp:simplePos x="0" y="0"/>
                      <wp:positionH relativeFrom="column">
                        <wp:posOffset>40149</wp:posOffset>
                      </wp:positionH>
                      <wp:positionV relativeFrom="paragraph">
                        <wp:posOffset>-1063</wp:posOffset>
                      </wp:positionV>
                      <wp:extent cx="266065" cy="274320"/>
                      <wp:effectExtent l="0" t="0" r="19685" b="11430"/>
                      <wp:wrapNone/>
                      <wp:docPr id="25"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7"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30" name="Group 5"/>
                              <wpg:cNvGrpSpPr>
                                <a:grpSpLocks/>
                              </wpg:cNvGrpSpPr>
                              <wpg:grpSpPr bwMode="auto">
                                <a:xfrm>
                                  <a:off x="273" y="729"/>
                                  <a:ext cx="980" cy="480"/>
                                  <a:chOff x="273" y="729"/>
                                  <a:chExt cx="980" cy="480"/>
                                </a:xfrm>
                              </wpg:grpSpPr>
                              <wps:wsp>
                                <wps:cNvPr id="31"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26" style="position:absolute;margin-left:3.15pt;margin-top:-.1pt;width:20.95pt;height:21.6pt;z-index:2517934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">
                      <v:oval id="Oval 2" o:spid="_x0000_s112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OQsQA&#10;AADbAAAADwAAAGRycy9kb3ducmV2LnhtbESPwW7CMBBE75X6D9ZW4oLAgUNpUwxqQUEcuJCW+yre&#10;JmnjtWUbkv49RkLqcTQzbzTL9WA6cSEfWssKZtMMBHFldcu1gq/PYvICIkRkjZ1lUvBHAdarx4cl&#10;5tr2fKRLGWuRIBxyVNDE6HIpQ9WQwTC1jjh539YbjEn6WmqPfYKbTs6z7FkabDktNOho01D1W56N&#10;gkWxKw6t+fjp/el1O97M3LncOaVGT8P7G4hIQ/wP39t7rWC+gN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jkLEAAAA2wAAAA8AAAAAAAAAAAAAAAAAmAIAAGRycy9k&#10;b3ducmV2LnhtbFBLBQYAAAAABAAEAPUAAACJAwAAAAA=&#10;" fillcolor="#0c0">
                        <v:textbox>
                          <w:txbxContent>
                            <w:p w:rsidR="005A42CE" w:rsidRDefault="005A42CE" w:rsidP="008E4DE2"/>
                          </w:txbxContent>
                        </v:textbox>
                      </v:oval>
                      <v:oval id="Oval 3" o:spid="_x0000_s112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UzsAA&#10;AADbAAAADwAAAGRycy9kb3ducmV2LnhtbERPz2vCMBS+D/wfwhO8zVQPop1RnCB4GrQRdn1r3pqy&#10;5qU2ma3/vTkIHj++39v96Fpxoz40nhUs5hkI4sqbhmsFF316X4MIEdlg65kU3CnAfjd522Ju/MAF&#10;3cpYixTCIUcFNsYulzJUlhyGue+IE/fre4cxwb6WpschhbtWLrNsJR02nBosdnS0VP2V/05BsdHf&#10;19PnsPr60V6313NRHrRVajYdDx8gIo3xJX66z0bBMo1NX9IP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WUzsAAAADbAAAADwAAAAAAAAAAAAAAAACYAgAAZHJzL2Rvd25y&#10;ZXYueG1sUEsFBgAAAAAEAAQA9QAAAIUDAAAAAA==&#10;" fillcolor="green">
                        <v:textbox>
                          <w:txbxContent>
                            <w:p w:rsidR="005A42CE" w:rsidRDefault="005A42CE" w:rsidP="008E4DE2"/>
                          </w:txbxContent>
                        </v:textbox>
                      </v:oval>
                      <v:oval id="Oval 4" o:spid="_x0000_s112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xVcMA&#10;AADbAAAADwAAAGRycy9kb3ducmV2LnhtbESPQWvCQBSE7wX/w/KE3upGD1Kjq6ggeCokW+j1NfvM&#10;BrNvY3Zr0n/vCoUeh5n5htnsRteKO/Wh8axgPstAEFfeNFwr+NSnt3cQISIbbD2Tgl8KsNtOXjaY&#10;Gz9wQfcy1iJBOOSowMbY5VKGypLDMPMdcfIuvncYk+xraXocEty1cpFlS+mw4bRgsaOjpepa/jgF&#10;xUp/3U6HYfnxrb1ub+ei3Gur1Ot03K9BRBrjf/ivfTYKFit4fk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kxVcMAAADbAAAADwAAAAAAAAAAAAAAAACYAgAAZHJzL2Rv&#10;d25yZXYueG1sUEsFBgAAAAAEAAQA9QAAAIgDAAAAAA==&#10;" fillcolor="green">
                        <v:textbox>
                          <w:txbxContent>
                            <w:p w:rsidR="005A42CE" w:rsidRDefault="005A42CE" w:rsidP="008E4DE2"/>
                          </w:txbxContent>
                        </v:textbox>
                      </v:oval>
                      <v:group id="Group 5" o:spid="_x0000_s113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6" o:spid="_x0000_s113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cMUA&#10;AADbAAAADwAAAGRycy9kb3ducmV2LnhtbESPQUvDQBSE74L/YXlCL9JuoqBt2m3RlhQPXozt/ZF9&#10;JtHs22V328R/3y0IHoeZ+YZZbUbTizP50FlWkM8yEMS11R03Cg6f5XQOIkRkjb1lUvBLATbr25sV&#10;FtoO/EHnKjYiQTgUqKCN0RVShrolg2FmHXHyvqw3GJP0jdQehwQ3vXzIsidpsOO00KKjbUv1T3Uy&#10;Cp7LffnemdfvwR8Xu/tt7k7V3ik1uRtfliAijfE//Nd+0woec7h+ST9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VwxQAAANsAAAAPAAAAAAAAAAAAAAAAAJgCAABkcnMv&#10;ZG93bnJldi54bWxQSwUGAAAAAAQABAD1AAAAigMAAAAA&#10;" fillcolor="#0c0">
                          <v:textbox>
                            <w:txbxContent>
                              <w:p w:rsidR="005A42CE" w:rsidRDefault="005A42CE" w:rsidP="008E4DE2"/>
                            </w:txbxContent>
                          </v:textbox>
                        </v:oval>
                        <v:rect id="Rectangle 7" o:spid="_x0000_s113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E5McA&#10;AADbAAAADwAAAGRycy9kb3ducmV2LnhtbESP3WrCQBSE7wu+w3KE3tWNClWjq4ilpbS0YvwB7w7Z&#10;YxLNng3ZVWOfvlsoeDnMzDfMZNaYUlyodoVlBd1OBII4tbrgTMFm/fo0BOE8ssbSMim4kYPZtPUw&#10;wVjbK6/okvhMBAi7GBXk3lexlC7NyaDr2Io4eAdbG/RB1pnUNV4D3JSyF0XP0mDBYSHHihY5pafk&#10;bBTsMvr6Hmx/Pgdv54/9/Hh4SUfLtVKP7WY+BuGp8ffwf/tdK+j34O9L+A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TxOTHAAAA2wAAAA8AAAAAAAAAAAAAAAAAmAIAAGRy&#10;cy9kb3ducmV2LnhtbFBLBQYAAAAABAAEAPUAAACMAwAAAAA=&#10;" fillcolor="#0c0" stroked="f">
                          <v:textbox>
                            <w:txbxContent>
                              <w:p w:rsidR="005A42CE" w:rsidRDefault="005A42CE" w:rsidP="008E4DE2"/>
                            </w:txbxContent>
                          </v:textbox>
                        </v:rect>
                      </v:group>
                    </v:group>
                  </w:pict>
                </mc:Fallback>
              </mc:AlternateContent>
            </w:r>
          </w:p>
        </w:tc>
        <w:tc>
          <w:tcPr>
            <w:tcW w:w="486" w:type="pct"/>
            <w:tcBorders>
              <w:bottom w:val="single" w:sz="4" w:space="0" w:color="auto"/>
              <w:right w:val="single" w:sz="4" w:space="0" w:color="auto"/>
            </w:tcBorders>
            <w:shd w:val="clear" w:color="auto" w:fill="auto"/>
          </w:tcPr>
          <w:p w:rsidR="0024484D" w:rsidRDefault="0024484D" w:rsidP="00FC41F1">
            <w:r>
              <w:rPr>
                <w:noProof/>
                <w:lang w:eastAsia="en-ZA"/>
              </w:rPr>
              <mc:AlternateContent>
                <mc:Choice Requires="wpg">
                  <w:drawing>
                    <wp:anchor distT="0" distB="0" distL="114300" distR="114300" simplePos="0" relativeHeight="251795456" behindDoc="0" locked="0" layoutInCell="1" allowOverlap="1" wp14:anchorId="34254F9C" wp14:editId="166BD40A">
                      <wp:simplePos x="0" y="0"/>
                      <wp:positionH relativeFrom="column">
                        <wp:posOffset>118110</wp:posOffset>
                      </wp:positionH>
                      <wp:positionV relativeFrom="paragraph">
                        <wp:posOffset>-3175</wp:posOffset>
                      </wp:positionV>
                      <wp:extent cx="266065" cy="274320"/>
                      <wp:effectExtent l="0" t="0" r="19685" b="11430"/>
                      <wp:wrapNone/>
                      <wp:docPr id="9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9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99"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07"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08" name="Group 5"/>
                              <wpg:cNvGrpSpPr>
                                <a:grpSpLocks/>
                              </wpg:cNvGrpSpPr>
                              <wpg:grpSpPr bwMode="auto">
                                <a:xfrm>
                                  <a:off x="273" y="729"/>
                                  <a:ext cx="980" cy="480"/>
                                  <a:chOff x="273" y="729"/>
                                  <a:chExt cx="980" cy="480"/>
                                </a:xfrm>
                              </wpg:grpSpPr>
                              <wps:wsp>
                                <wps:cNvPr id="12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8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33" style="position:absolute;margin-left:9.3pt;margin-top:-.25pt;width:20.95pt;height:21.6pt;z-index:2517954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">
                      <v:oval id="Oval 2" o:spid="_x0000_s11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18EA&#10;AADbAAAADwAAAGRycy9kb3ducmV2LnhtbERPPW/CMBDdK/EfrKvUpSoOHVoIGESpghi6EMp+io8k&#10;ND5btiHpv8cDEuPT+16sBtOJK/nQWlYwGWcgiCurW64V/B6KtymIEJE1dpZJwT8FWC1HTwvMte15&#10;T9cy1iKFcMhRQROjy6UMVUMGw9g64sSdrDcYE/S11B77FG46+Z5lH9Jgy6mhQUebhqq/8mIUfBbb&#10;4qc1X+feH2ffr5uJu5Rbp9TL87Ceg4g0xIf47t5pBbM0Nn1JP0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v09fBAAAA2wAAAA8AAAAAAAAAAAAAAAAAmAIAAGRycy9kb3du&#10;cmV2LnhtbFBLBQYAAAAABAAEAPUAAACGAwAAAAA=&#10;" fillcolor="#0c0">
                        <v:textbox>
                          <w:txbxContent>
                            <w:p w:rsidR="005A42CE" w:rsidRDefault="005A42CE" w:rsidP="008E4DE2"/>
                          </w:txbxContent>
                        </v:textbox>
                      </v:oval>
                      <v:oval id="Oval 3" o:spid="_x0000_s11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4ssMA&#10;AADbAAAADwAAAGRycy9kb3ducmV2LnhtbESPQWvCQBSE74X+h+UVvNVNexCTuootCJ4KyQpeX7Ov&#10;2dDs25jdmvjvXUHwOMzMN8xqM7lOnGkIrWcFb/MMBHHtTcuNgoPevS5BhIhssPNMCi4UYLN+flph&#10;YfzIJZ2r2IgE4VCgAhtjX0gZaksOw9z3xMn79YPDmOTQSDPgmOCuk+9ZtpAOW04LFnv6slT/Vf9O&#10;QZnr42n3OS6+f7TX3WlfVlttlZq9TNsPEJGm+Ajf23ujIM/h9iX9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b4ssMAAADbAAAADwAAAAAAAAAAAAAAAACYAgAAZHJzL2Rv&#10;d25yZXYueG1sUEsFBgAAAAAEAAQA9QAAAIgDAAAAAA==&#10;" fillcolor="green">
                        <v:textbox>
                          <w:txbxContent>
                            <w:p w:rsidR="005A42CE" w:rsidRDefault="005A42CE" w:rsidP="008E4DE2"/>
                          </w:txbxContent>
                        </v:textbox>
                      </v:oval>
                      <v:oval id="Oval 4" o:spid="_x0000_s11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jQkMIA&#10;AADcAAAADwAAAGRycy9kb3ducmV2LnhtbERPTWvCQBC9F/oflin01mzag7apq9iC4ElIVuh1mh2z&#10;wexszG5N/PeuIPQ2j/c5i9XkOnGmIbSeFbxmOQji2puWGwV7vXl5BxEissHOMym4UIDV8vFhgYXx&#10;I5d0rmIjUgiHAhXYGPtCylBbchgy3xMn7uAHhzHBoZFmwDGFu06+5flMOmw5NVjs6dtSfaz+nILy&#10;Q/+cNl/jbPerve5O27Jaa6vU89O0/gQRaYr/4rt7a9L8fA63Z9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NCQwgAAANwAAAAPAAAAAAAAAAAAAAAAAJgCAABkcnMvZG93&#10;bnJldi54bWxQSwUGAAAAAAQABAD1AAAAhwMAAAAA&#10;" fillcolor="green">
                        <v:textbox>
                          <w:txbxContent>
                            <w:p w:rsidR="005A42CE" w:rsidRDefault="005A42CE" w:rsidP="008E4DE2"/>
                          </w:txbxContent>
                        </v:textbox>
                      </v:oval>
                      <v:group id="Group 5" o:spid="_x0000_s113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6" o:spid="_x0000_s113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TRaMMA&#10;AADcAAAADwAAAGRycy9kb3ducmV2LnhtbERPPW/CMBDdK/U/WFepCwKHDKUEDCqgoA5dmpb9FB9J&#10;aHy2bEPSf19XqtTtnt7nrbej6cWNfOgsK5jPMhDEtdUdNwo+P8rpM4gQkTX2lknBNwXYbu7v1lho&#10;O/A73arYiBTCoUAFbYyukDLULRkMM+uIE3e23mBM0DdSexxSuOllnmVP0mDHqaFFR/uW6q/qahQs&#10;ymP51pndZfCn5WGyn7trdXRKPT6MLysQkcb4L/5zv+o0P8/h95l0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TRaMMAAADcAAAADwAAAAAAAAAAAAAAAACYAgAAZHJzL2Rv&#10;d25yZXYueG1sUEsFBgAAAAAEAAQA9QAAAIgDAAAAAA==&#10;" fillcolor="#0c0">
                          <v:textbox>
                            <w:txbxContent>
                              <w:p w:rsidR="005A42CE" w:rsidRDefault="005A42CE" w:rsidP="008E4DE2"/>
                            </w:txbxContent>
                          </v:textbox>
                        </v:oval>
                        <v:rect id="Rectangle 7" o:spid="_x0000_s113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g6A8oA&#10;AADeAAAADwAAAGRycy9kb3ducmV2LnhtbESPQWvCQBCF74X+h2UK3nRTKdVGVxGlpbRUqbZCb0N2&#10;TKLZ2ZBdNfbXdw5CbzPMm/feN562rlInakLp2cB9LwFFnHlbcm7ga/PcHYIKEdli5ZkMXCjAdHJ7&#10;M8bU+jN/0mkdcyUmHFI0UMRYp1qHrCCHoedrYrntfOMwytrk2jZ4FnNX6X6SPGqHJUtCgTXNC8oO&#10;66MzsM3pYzn4/n0fvBzffmb73SJ7Wm2M6dy1sxGoSG38F1+/X63U7z8MBUBwZAY9+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j4OgPKAAAA3gAAAA8AAAAAAAAAAAAAAAAAmAIA&#10;AGRycy9kb3ducmV2LnhtbFBLBQYAAAAABAAEAPUAAACPAwAAAAA=&#10;" fillcolor="#0c0" stroked="f">
                          <v:textbox>
                            <w:txbxContent>
                              <w:p w:rsidR="005A42CE" w:rsidRDefault="005A42CE" w:rsidP="008E4DE2"/>
                            </w:txbxContent>
                          </v:textbox>
                        </v:rect>
                      </v:group>
                    </v:group>
                  </w:pict>
                </mc:Fallback>
              </mc:AlternateContent>
            </w:r>
          </w:p>
          <w:p w:rsidR="0024484D" w:rsidRPr="00151332" w:rsidRDefault="0024484D" w:rsidP="00FC41F1">
            <w:pPr>
              <w:rPr>
                <w:rFonts w:cs="Arial"/>
                <w:b/>
                <w:sz w:val="18"/>
                <w:szCs w:val="18"/>
                <w:lang w:eastAsia="en-US"/>
              </w:rPr>
            </w:pPr>
          </w:p>
        </w:tc>
      </w:tr>
      <w:tr w:rsidR="0024484D" w:rsidRPr="00151332" w:rsidTr="009D524E">
        <w:trPr>
          <w:trHeight w:val="978"/>
        </w:trPr>
        <w:tc>
          <w:tcPr>
            <w:tcW w:w="2089" w:type="pct"/>
            <w:tcBorders>
              <w:bottom w:val="single" w:sz="4" w:space="0" w:color="auto"/>
            </w:tcBorders>
            <w:shd w:val="clear" w:color="auto" w:fill="BFBFBF"/>
            <w:tcMar>
              <w:top w:w="72" w:type="dxa"/>
              <w:left w:w="144" w:type="dxa"/>
              <w:bottom w:w="72" w:type="dxa"/>
              <w:right w:w="144" w:type="dxa"/>
            </w:tcMar>
            <w:hideMark/>
          </w:tcPr>
          <w:p w:rsidR="0024484D" w:rsidRPr="00151332" w:rsidRDefault="0024484D" w:rsidP="00FC41F1">
            <w:pPr>
              <w:numPr>
                <w:ilvl w:val="0"/>
                <w:numId w:val="4"/>
              </w:numPr>
              <w:tabs>
                <w:tab w:val="num" w:pos="140"/>
              </w:tabs>
              <w:ind w:left="142" w:hanging="142"/>
              <w:rPr>
                <w:rFonts w:cs="Arial"/>
                <w:sz w:val="18"/>
                <w:szCs w:val="18"/>
                <w:lang w:eastAsia="en-US"/>
              </w:rPr>
            </w:pPr>
            <w:r w:rsidRPr="00E77159">
              <w:rPr>
                <w:rFonts w:cs="Arial"/>
                <w:sz w:val="18"/>
                <w:szCs w:val="18"/>
              </w:rPr>
              <w:t>Establish and communicate policies and procedures to enable and support the understanding and execution of internal control objectives, processes and responsibilities</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hideMark/>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89312" behindDoc="0" locked="0" layoutInCell="1" allowOverlap="1" wp14:anchorId="41B2383C" wp14:editId="6D241CE7">
                      <wp:simplePos x="0" y="0"/>
                      <wp:positionH relativeFrom="column">
                        <wp:posOffset>59690</wp:posOffset>
                      </wp:positionH>
                      <wp:positionV relativeFrom="paragraph">
                        <wp:posOffset>20428</wp:posOffset>
                      </wp:positionV>
                      <wp:extent cx="266065" cy="274320"/>
                      <wp:effectExtent l="0" t="0" r="19685" b="11430"/>
                      <wp:wrapNone/>
                      <wp:docPr id="39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92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93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3934" name="Group 5"/>
                              <wpg:cNvGrpSpPr>
                                <a:grpSpLocks/>
                              </wpg:cNvGrpSpPr>
                              <wpg:grpSpPr bwMode="auto">
                                <a:xfrm>
                                  <a:off x="273" y="729"/>
                                  <a:ext cx="980" cy="480"/>
                                  <a:chOff x="273" y="729"/>
                                  <a:chExt cx="980" cy="480"/>
                                </a:xfrm>
                              </wpg:grpSpPr>
                              <wps:wsp>
                                <wps:cNvPr id="393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1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40" style="position:absolute;margin-left:4.7pt;margin-top:1.6pt;width:20.95pt;height:21.6pt;z-index:2517893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">
                      <v:oval id="Oval 2" o:spid="_x0000_s11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DW8MA&#10;AADdAAAADwAAAGRycy9kb3ducmV2LnhtbERPPW/CMBDdK/EfrKvUpQIHkFoIGERBQR1YGmA/xdck&#10;bXy2bEPSf18PlTo+ve/1djCduJMPrWUF00kGgriyuuVaweVcjBcgQkTW2FkmBT8UYLsZPawx17bn&#10;D7qXsRYphEOOCpoYXS5lqBoyGCbWESfu03qDMUFfS+2xT+Gmk7Mse5EGW04NDTraN1R9lzej4LU4&#10;FqfWvH31/ro8PO+n7lYenVJPj8NuBSLSEP/Ff+53rWC+nKX96U1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SDW8MAAADdAAAADwAAAAAAAAAAAAAAAACYAgAAZHJzL2Rv&#10;d25yZXYueG1sUEsFBgAAAAAEAAQA9QAAAIgDAAAAAA==&#10;" fillcolor="#0c0">
                        <v:textbox>
                          <w:txbxContent>
                            <w:p w:rsidR="005A42CE" w:rsidRDefault="005A42CE" w:rsidP="008E4DE2"/>
                          </w:txbxContent>
                        </v:textbox>
                      </v:oval>
                      <v:oval id="Oval 3" o:spid="_x0000_s11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Mn28UA&#10;AADdAAAADwAAAGRycy9kb3ducmV2LnhtbESPQWvCQBSE74X+h+UVeqsbLYimrmILgich2UKvr9ln&#10;Nph9G7Nbk/57VxA8DjPzDbPajK4VF+pD41nBdJKBIK68abhW8K13bwsQISIbbD2Tgn8KsFk/P60w&#10;N37ggi5lrEWCcMhRgY2xy6UMlSWHYeI74uQdfe8wJtnX0vQ4JLhr5SzL5tJhw2nBYkdflqpT+ecU&#10;FEv9c959DvPDr/a6Pe+LcqutUq8v4/YDRKQxPsL39t4oeF/OpnB7k5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yfbxQAAAN0AAAAPAAAAAAAAAAAAAAAAAJgCAABkcnMv&#10;ZG93bnJldi54bWxQSwUGAAAAAAQABAD1AAAAigMAAAAA&#10;" fillcolor="green">
                        <v:textbox>
                          <w:txbxContent>
                            <w:p w:rsidR="005A42CE" w:rsidRDefault="005A42CE" w:rsidP="008E4DE2"/>
                          </w:txbxContent>
                        </v:textbox>
                      </v:oval>
                      <v:oval id="Oval 4" o:spid="_x0000_s11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K6sUA&#10;AADdAAAADwAAAGRycy9kb3ducmV2LnhtbESPwWrDMBBE74X+g9hCbo2cGkLjRglpIZBTwVYg1421&#10;tUyslWOpsfP3VaHQ4zAzb5j1dnKduNEQWs8KFvMMBHHtTcuNgqPeP7+CCBHZYOeZFNwpwHbz+LDG&#10;wviRS7pVsREJwqFABTbGvpAy1JYchrnviZP35QeHMcmhkWbAMcFdJ1+ybCkdtpwWLPb0Yam+VN9O&#10;QbnSp+v+fVx+nrXX3fVQVjttlZo9Tbs3EJGm+B/+ax+MgnyV5/D7Jj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5IrqxQAAAN0AAAAPAAAAAAAAAAAAAAAAAJgCAABkcnMv&#10;ZG93bnJldi54bWxQSwUGAAAAAAQABAD1AAAAigMAAAAA&#10;" fillcolor="green">
                        <v:textbox>
                          <w:txbxContent>
                            <w:p w:rsidR="005A42CE" w:rsidRDefault="005A42CE" w:rsidP="008E4DE2"/>
                          </w:txbxContent>
                        </v:textbox>
                      </v:oval>
                      <v:group id="Group 5" o:spid="_x0000_s114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g3XbxgAAAN0A&#10;AAAPAAAAAAAAAAAAAAAAAKoCAABkcnMvZG93bnJldi54bWxQSwUGAAAAAAQABAD6AAAAnQMAAAAA&#10;">
                        <v:oval id="Oval 6" o:spid="_x0000_s114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2HscA&#10;AADdAAAADwAAAGRycy9kb3ducmV2LnhtbESPQU8CMRSE7yb+h+aZcDHQRYLCSiEKWcLBiwveX7bP&#10;3dXta9MWdv33lsTE42RmvsmsNoPpxIV8aC0rmE4yEMSV1S3XCk7HYrwAESKyxs4yKfihAJv17c0K&#10;c217fqdLGWuRIBxyVNDE6HIpQ9WQwTCxjjh5n9YbjEn6WmqPfYKbTj5k2aM02HJaaNDRtqHquzwb&#10;BU/FvnhrzetX7z+Wu/vt1J3LvVNqdDe8PIOINMT/8F/7oBXMlrM5XN+k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ath7HAAAA3QAAAA8AAAAAAAAAAAAAAAAAmAIAAGRy&#10;cy9kb3ducmV2LnhtbFBLBQYAAAAABAAEAPUAAACMAwAAAAA=&#10;" fillcolor="#0c0">
                          <v:textbox>
                            <w:txbxContent>
                              <w:p w:rsidR="005A42CE" w:rsidRDefault="005A42CE" w:rsidP="008E4DE2"/>
                            </w:txbxContent>
                          </v:textbox>
                        </v:oval>
                        <v:rect id="Rectangle 7" o:spid="_x0000_s114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yJcgA&#10;AADdAAAADwAAAGRycy9kb3ducmV2LnhtbESPQWvCQBSE7wX/w/IEb3WTHLSmriItlaK0pVoFb4/s&#10;M4nNvg3ZVaO/visIPQ4z8w0znramEidqXGlZQdyPQBBnVpecK/hZvz0+gXAeWWNlmRRcyMF00nkY&#10;Y6rtmb/ptPK5CBB2KSoovK9TKV1WkEHXtzVx8Pa2MeiDbHKpGzwHuKlkEkUDabDksFBgTS8FZb+r&#10;o1Gwzenjc7i5Lofz42I3O+xfs9HXWqlet509g/DU+v/wvf2uFSRxnMDtTXgCcv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snIlyAAAAN0AAAAPAAAAAAAAAAAAAAAAAJgCAABk&#10;cnMvZG93bnJldi54bWxQSwUGAAAAAAQABAD1AAAAjQM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88288" behindDoc="0" locked="0" layoutInCell="1" allowOverlap="1" wp14:anchorId="1D75B238" wp14:editId="4742E230">
                      <wp:simplePos x="0" y="0"/>
                      <wp:positionH relativeFrom="column">
                        <wp:posOffset>85569</wp:posOffset>
                      </wp:positionH>
                      <wp:positionV relativeFrom="paragraph">
                        <wp:posOffset>27077</wp:posOffset>
                      </wp:positionV>
                      <wp:extent cx="266065" cy="274320"/>
                      <wp:effectExtent l="0" t="0" r="19685" b="11430"/>
                      <wp:wrapNone/>
                      <wp:docPr id="1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0" name="Oval 12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1" name="Oval 12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 name="Oval 123"/>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4" name="Group 124"/>
                              <wpg:cNvGrpSpPr>
                                <a:grpSpLocks/>
                              </wpg:cNvGrpSpPr>
                              <wpg:grpSpPr bwMode="auto">
                                <a:xfrm>
                                  <a:off x="273" y="729"/>
                                  <a:ext cx="980" cy="480"/>
                                  <a:chOff x="273" y="729"/>
                                  <a:chExt cx="980" cy="480"/>
                                </a:xfrm>
                              </wpg:grpSpPr>
                              <wps:wsp>
                                <wps:cNvPr id="125" name="Oval 12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6" name="Rectangle 12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47" style="position:absolute;margin-left:6.75pt;margin-top:2.15pt;width:20.95pt;height:21.6pt;z-index:2517882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">
                      <v:oval id="Oval 120" o:spid="_x0000_s114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qhMUA&#10;AADcAAAADwAAAGRycy9kb3ducmV2LnhtbESPT0/DMAzF70j7DpEncUEs3Q78KcumbagTBy4rcLca&#10;0xYaJ0qytXx7fEDiZus9v/fzeju5QV0opt6zgeWiAEXceNtza+D9rbp9AJUyssXBMxn4oQTbzexq&#10;jaX1I5/oUudWSQinEg10OYdS69R05DAtfCAW7dNHh1nW2GobcZRwN+hVUdxphz1LQ4eBDh013/XZ&#10;GbivjtVr7/ZfY/x4fL45LMO5PgZjrufT7glUpin/m/+uX6zgrwR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uqExQAAANwAAAAPAAAAAAAAAAAAAAAAAJgCAABkcnMv&#10;ZG93bnJldi54bWxQSwUGAAAAAAQABAD1AAAAigMAAAAA&#10;" fillcolor="#0c0">
                        <v:textbox>
                          <w:txbxContent>
                            <w:p w:rsidR="005A42CE" w:rsidRDefault="005A42CE" w:rsidP="008E4DE2"/>
                          </w:txbxContent>
                        </v:textbox>
                      </v:oval>
                      <v:oval id="Oval 121" o:spid="_x0000_s114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xH8EA&#10;AADcAAAADwAAAGRycy9kb3ducmV2LnhtbERPTWvCQBC9F/oflin0Vjd6kJq6ihYET4VkBa9jdpoN&#10;Zmdjdmviv3cLgrd5vM9ZrkfXiiv1ofGsYDrJQBBX3jRcKzjo3ccniBCRDbaeScGNAqxXry9LzI0f&#10;uKBrGWuRQjjkqMDG2OVShsqSwzDxHXHifn3vMCbY19L0OKRw18pZls2lw4ZTg8WOvi1V5/LPKSgW&#10;+njZbYf5z0l73V72RbnRVqn3t3HzBSLSGJ/ih3tv0vzZFP6fS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sR/BAAAA3AAAAA8AAAAAAAAAAAAAAAAAmAIAAGRycy9kb3du&#10;cmV2LnhtbFBLBQYAAAAABAAEAPUAAACGAwAAAAA=&#10;" fillcolor="green">
                        <v:textbox>
                          <w:txbxContent>
                            <w:p w:rsidR="005A42CE" w:rsidRDefault="005A42CE" w:rsidP="008E4DE2"/>
                          </w:txbxContent>
                        </v:textbox>
                      </v:oval>
                      <v:oval id="Oval 123" o:spid="_x0000_s115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K88IA&#10;AADcAAAADwAAAGRycy9kb3ducmV2LnhtbERP32vCMBB+F/Y/hBvszaZTkK0zihsIPgltBF9vza0p&#10;ay61ibb7781gsLf7+H7eeju5TtxoCK1nBc9ZDoK49qblRsFJ7+cvIEJENth5JgU/FGC7eZitsTB+&#10;5JJuVWxECuFQoAIbY19IGWpLDkPme+LEffnBYUxwaKQZcEzhrpOLPF9Jhy2nBos9fViqv6urU1C+&#10;6vNl/z6ujp/a6+5yKKudtko9PU67NxCRpvgv/nMfTJq/WMLvM+k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orzwgAAANwAAAAPAAAAAAAAAAAAAAAAAJgCAABkcnMvZG93&#10;bnJldi54bWxQSwUGAAAAAAQABAD1AAAAhwMAAAAA&#10;" fillcolor="green">
                        <v:textbox>
                          <w:txbxContent>
                            <w:p w:rsidR="005A42CE" w:rsidRDefault="005A42CE" w:rsidP="008E4DE2"/>
                          </w:txbxContent>
                        </v:textbox>
                      </v:oval>
                      <v:group id="Group 124" o:spid="_x0000_s115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Oval 125" o:spid="_x0000_s115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JHMMA&#10;AADcAAAADwAAAGRycy9kb3ducmV2LnhtbERPTU8CMRC9m/gfmjHxQqALiQorhShmiQcuLnCfbMfd&#10;he20aQu7/ntrQuJtXt7nLNeD6cSVfGgtK5hOMhDEldUt1woO+2I8BxEissbOMin4oQDr1f3dEnNt&#10;e/6iaxlrkUI45KigidHlUoaqIYNhYh1x4r6tNxgT9LXUHvsUbjo5y7JnabDl1NCgo01D1bm8GAUv&#10;xbbYteb91Pvj4mO0mbpLuXVKPT4Mb68gIg3xX3xzf+o0f/YE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1JHMMAAADcAAAADwAAAAAAAAAAAAAAAACYAgAAZHJzL2Rv&#10;d25yZXYueG1sUEsFBgAAAAAEAAQA9QAAAIgDAAAAAA==&#10;" fillcolor="#0c0">
                          <v:textbox>
                            <w:txbxContent>
                              <w:p w:rsidR="005A42CE" w:rsidRDefault="005A42CE" w:rsidP="008E4DE2"/>
                            </w:txbxContent>
                          </v:textbox>
                        </v:oval>
                        <v:rect id="Rectangle 126" o:spid="_x0000_s115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Tw8UA&#10;AADcAAAADwAAAGRycy9kb3ducmV2LnhtbERPS2vCQBC+F/wPywje6kYPPlJXEUUpLbZUq+BtyI5J&#10;NDsbsqtGf31XEHqbj+85o0ltCnGhyuWWFXTaEQjixOqcUwW/m8XrAITzyBoLy6TgRg4m48bLCGNt&#10;r/xDl7VPRQhhF6OCzPsyltIlGRl0bVsSB+5gK4M+wCqVusJrCDeF7EZRTxrMOTRkWNIso+S0PhsF&#10;u5RWX/3t/bO/PH/sp8fDPBl+b5RqNevpGwhPtf8XP93vOszv9uDxTLh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PDxQAAANwAAAAPAAAAAAAAAAAAAAAAAJgCAABkcnMv&#10;ZG93bnJldi54bWxQSwUGAAAAAAQABAD1AAAAigM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91360" behindDoc="0" locked="0" layoutInCell="1" allowOverlap="1" wp14:anchorId="6BEC2F17" wp14:editId="5ED77586">
                      <wp:simplePos x="0" y="0"/>
                      <wp:positionH relativeFrom="column">
                        <wp:posOffset>31115</wp:posOffset>
                      </wp:positionH>
                      <wp:positionV relativeFrom="paragraph">
                        <wp:posOffset>14605</wp:posOffset>
                      </wp:positionV>
                      <wp:extent cx="284480" cy="280035"/>
                      <wp:effectExtent l="0" t="0" r="20320" b="24765"/>
                      <wp:wrapNone/>
                      <wp:docPr id="1232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2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3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3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54" style="position:absolute;margin-left:2.45pt;margin-top:1.15pt;width:22.4pt;height:22.05pt;z-index:2517913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">
                      <v:oval id="Oval 2" o:spid="_x0000_s115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RcscA&#10;AADeAAAADwAAAGRycy9kb3ducmV2LnhtbESPQUsDMRCF70L/Q5iCF7HZbkXKtmlpBUE92a14HjbT&#10;3dXNJCSx3f575yB4m+G9ee+b9XZ0gzpTTL1nA/NZAYq48bbn1sDH8fl+CSplZIuDZzJwpQTbzeRm&#10;jZX1Fz7Quc6tkhBOFRrocg6V1qnpyGGa+UAs2slHh1nW2Gob8SLhbtBlUTxqhz1LQ4eBnjpqvusf&#10;Z8A97O/e3dtxQfsm6Pq6DJ9f8dWY2+m4W4HKNOZ/89/1ixX8clEKr7wj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qUXLHAAAA3gAAAA8AAAAAAAAAAAAAAAAAmAIAAGRy&#10;cy9kb3ducmV2LnhtbFBLBQYAAAAABAAEAPUAAACMAwAAAAA=&#10;" fillcolor="yellow">
                        <v:textbox>
                          <w:txbxContent>
                            <w:p w:rsidR="005A42CE" w:rsidRDefault="005A42CE" w:rsidP="008E4DE2"/>
                          </w:txbxContent>
                        </v:textbox>
                      </v:oval>
                      <v:oval id="Oval 3" o:spid="_x0000_s115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cwcUA&#10;AADeAAAADwAAAGRycy9kb3ducmV2LnhtbERPTYvCMBC9C/6HMMJeRNPtgmg1yirs6sWFVfE8NGMb&#10;bCalyWrXX28Ewds83ufMFq2txIUabxwreB8mIIhzpw0XCg77r8EYhA/IGivHpOCfPCzm3c4MM+2u&#10;/EuXXShEDGGfoYIyhDqT0uclWfRDVxNH7uQaiyHCppC6wWsMt5VMk2QkLRqODSXWtCopP+/+rIJl&#10;ezOr/nq9+d5Olv2xuR3D9ueo1Fuv/ZyCCNSGl/jp3ug4P/1IJ/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tzBxQAAAN4AAAAPAAAAAAAAAAAAAAAAAJgCAABkcnMv&#10;ZG93bnJldi54bWxQSwUGAAAAAAQABAD1AAAAigMAAAAA&#10;" fillcolor="#c90">
                        <v:textbox>
                          <w:txbxContent>
                            <w:p w:rsidR="005A42CE" w:rsidRDefault="005A42CE" w:rsidP="008E4DE2"/>
                          </w:txbxContent>
                        </v:textbox>
                      </v:oval>
                      <v:oval id="Oval 4" o:spid="_x0000_s115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jgcgA&#10;AADeAAAADwAAAGRycy9kb3ducmV2LnhtbESPQWvCQBCF74X+h2UKXqRuqiBp6ipVqHpRUIvnITtN&#10;lmZnQ3arqb++cxB6m2HevPe+2aL3jbpQF11gAy+jDBRxGazjysDn6eM5BxUTssUmMBn4pQiL+ePD&#10;DAsbrnygyzFVSkw4FmigTqkttI5lTR7jKLTEcvsKnccka1dp2+FVzH2jx1k21R4dS0KNLa1qKr+P&#10;P97Asr+51XCz2a53r8th7m7ntNufjRk89e9voBL16V98/95aqT+eTARAcG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7eOByAAAAN4AAAAPAAAAAAAAAAAAAAAAAJgCAABk&#10;cnMvZG93bnJldi54bWxQSwUGAAAAAAQABAD1AAAAjQMAAAAA&#10;" fillcolor="#c90">
                        <v:textbox>
                          <w:txbxContent>
                            <w:p w:rsidR="005A42CE" w:rsidRDefault="005A42CE" w:rsidP="008E4DE2"/>
                          </w:txbxContent>
                        </v:textbox>
                      </v:oval>
                      <v:shape id="AutoShape 263" o:spid="_x0000_s115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FaacUAAADeAAAADwAAAGRycy9kb3ducmV2LnhtbERPTWsCMRC9F/ofwhS8aVYtpWyNIhVF&#10;hSK1PfQ4bKab6GayJHHd/vumIPQ2j/c5s0XvGtFRiNazgvGoAEFceW25VvD5sR4+g4gJWWPjmRT8&#10;UITF/P5uhqX2V36n7phqkUM4lqjApNSWUsbKkMM48i1x5r59cJgyDLXUAa853DVyUhRP0qHl3GCw&#10;pVdD1fl4cQpWp71d7g77xy97OYXN27nvDBqlBg/98gVEoj79i2/urc7zJ9P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2FaacUAAADeAAAADwAAAAAAAAAA&#10;AAAAAAChAgAAZHJzL2Rvd25yZXYueG1sUEsFBgAAAAAEAAQA+QAAAJMDAAAAAA==&#10;" strokeweight=".5pt"/>
                    </v:group>
                  </w:pict>
                </mc:Fallback>
              </mc:AlternateContent>
            </w:r>
          </w:p>
        </w:tc>
        <w:tc>
          <w:tcPr>
            <w:tcW w:w="486"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87264" behindDoc="0" locked="0" layoutInCell="1" allowOverlap="1" wp14:anchorId="0AC46C60" wp14:editId="2C7E586C">
                      <wp:simplePos x="0" y="0"/>
                      <wp:positionH relativeFrom="column">
                        <wp:posOffset>126521</wp:posOffset>
                      </wp:positionH>
                      <wp:positionV relativeFrom="paragraph">
                        <wp:posOffset>5694</wp:posOffset>
                      </wp:positionV>
                      <wp:extent cx="284480" cy="280035"/>
                      <wp:effectExtent l="0" t="0" r="20320" b="24765"/>
                      <wp:wrapNone/>
                      <wp:docPr id="126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6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6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6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59" style="position:absolute;margin-left:9.95pt;margin-top:.45pt;width:22.4pt;height:22.05pt;z-index:251787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">
                      <v:oval id="Oval 2" o:spid="_x0000_s116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FHMMA&#10;AADeAAAADwAAAGRycy9kb3ducmV2LnhtbERPTWsCMRC9F/wPYYReimbdFpHVKCoIbU/tKp6Hzbi7&#10;upmEJOr675tCobd5vM9ZrHrTiRv50FpWMBlnIIgrq1uuFRz2u9EMRIjIGjvLpOBBAVbLwdMCC23v&#10;/E23MtYihXAoUEEToyukDFVDBsPYOuLEnaw3GBP0tdQe7yncdDLPsqk02HJqaNDRtqHqUl6NAvO2&#10;efkyn/tX2lROlo+ZO579h1LPw349BxGpj//iP/e7TvPzaZ7D7zvpB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zFHMMAAADeAAAADwAAAAAAAAAAAAAAAACYAgAAZHJzL2Rv&#10;d25yZXYueG1sUEsFBgAAAAAEAAQA9QAAAIgDAAAAAA==&#10;" fillcolor="yellow">
                        <v:textbox>
                          <w:txbxContent>
                            <w:p w:rsidR="005A42CE" w:rsidRDefault="005A42CE" w:rsidP="008E4DE2"/>
                          </w:txbxContent>
                        </v:textbox>
                      </v:oval>
                      <v:oval id="Oval 3" o:spid="_x0000_s116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Ir8UA&#10;AADeAAAADwAAAGRycy9kb3ducmV2LnhtbERPTYvCMBC9L+x/CCPsRTS1gm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EivxQAAAN4AAAAPAAAAAAAAAAAAAAAAAJgCAABkcnMv&#10;ZG93bnJldi54bWxQSwUGAAAAAAQABAD1AAAAigMAAAAA&#10;" fillcolor="#c90">
                        <v:textbox>
                          <w:txbxContent>
                            <w:p w:rsidR="005A42CE" w:rsidRDefault="005A42CE" w:rsidP="008E4DE2"/>
                          </w:txbxContent>
                        </v:textbox>
                      </v:oval>
                      <v:oval id="Oval 4" o:spid="_x0000_s116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HQ28UA&#10;AADeAAAADwAAAGRycy9kb3ducmV2LnhtbERPTYvCMBC9L+x/CCPsRTS1iG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dDbxQAAAN4AAAAPAAAAAAAAAAAAAAAAAJgCAABkcnMv&#10;ZG93bnJldi54bWxQSwUGAAAAAAQABAD1AAAAigMAAAAA&#10;" fillcolor="#c90">
                        <v:textbox>
                          <w:txbxContent>
                            <w:p w:rsidR="005A42CE" w:rsidRDefault="005A42CE" w:rsidP="008E4DE2"/>
                          </w:txbxContent>
                        </v:textbox>
                      </v:oval>
                      <v:shape id="AutoShape 263" o:spid="_x0000_s116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1pM8UAAADeAAAADwAAAGRycy9kb3ducmV2LnhtbERPTUsDMRC9F/wPYYTebNbFFlmblqIo&#10;baGI1YPHYTNu0m4mS5Ju139vCkJv83ifM18OrhU9hWg9K7ifFCCIa68tNwq+Pl/vHkHEhKyx9UwK&#10;finCcnEzmmOl/Zk/qN+nRuQQjhUqMCl1lZSxNuQwTnxHnLkfHxymDEMjdcBzDnetLItiJh1azg0G&#10;O3o2VB/3J6fg5bC1q8379uHbng7hbXcceoNGqfHtsHoCkWhIV/G/e63z/HJWTuH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1pM8UAAADeAAAADwAAAAAAAAAA&#10;AAAAAAChAgAAZHJzL2Rvd25yZXYueG1sUEsFBgAAAAAEAAQA+QAAAJMDAAAAAA==&#10;" strokeweight=".5pt"/>
                    </v:group>
                  </w:pict>
                </mc:Fallback>
              </mc:AlternateContent>
            </w:r>
          </w:p>
        </w:tc>
        <w:tc>
          <w:tcPr>
            <w:tcW w:w="485"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92384" behindDoc="0" locked="0" layoutInCell="1" allowOverlap="1" wp14:anchorId="0612EDE5" wp14:editId="1F3D28AF">
                      <wp:simplePos x="0" y="0"/>
                      <wp:positionH relativeFrom="column">
                        <wp:posOffset>38100</wp:posOffset>
                      </wp:positionH>
                      <wp:positionV relativeFrom="paragraph">
                        <wp:posOffset>17145</wp:posOffset>
                      </wp:positionV>
                      <wp:extent cx="266065" cy="274320"/>
                      <wp:effectExtent l="0" t="0" r="19685" b="11430"/>
                      <wp:wrapNone/>
                      <wp:docPr id="216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16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6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6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2166" name="Group 5"/>
                              <wpg:cNvGrpSpPr>
                                <a:grpSpLocks/>
                              </wpg:cNvGrpSpPr>
                              <wpg:grpSpPr bwMode="auto">
                                <a:xfrm>
                                  <a:off x="273" y="729"/>
                                  <a:ext cx="980" cy="480"/>
                                  <a:chOff x="273" y="729"/>
                                  <a:chExt cx="980" cy="480"/>
                                </a:xfrm>
                              </wpg:grpSpPr>
                              <wps:wsp>
                                <wps:cNvPr id="216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6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64" style="position:absolute;margin-left:3pt;margin-top:1.35pt;width:20.95pt;height:21.6pt;z-index:2517923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">
                      <v:oval id="Oval 2" o:spid="_x0000_s116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ZscA&#10;AADdAAAADwAAAGRycy9kb3ducmV2LnhtbESPQUvDQBSE7wX/w/IEL8Vu0kLV2G3RlhQPvTTq/ZF9&#10;JtHs22V328R/7wqFHoeZ+YZZbUbTizP50FlWkM8yEMS11R03Cj7ey/tHECEia+wtk4JfCrBZ30xW&#10;WGg78JHOVWxEgnAoUEEboyukDHVLBsPMOuLkfVlvMCbpG6k9DgluejnPsqU02HFaaNHRtqX6pzoZ&#10;BQ/lvjx05vV78J9Pu+k2d6dq75S6ux1fnkFEGuM1fGm/aQXzfLmA/zfp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JBmbHAAAA3QAAAA8AAAAAAAAAAAAAAAAAmAIAAGRy&#10;cy9kb3ducmV2LnhtbFBLBQYAAAAABAAEAPUAAACMAwAAAAA=&#10;" fillcolor="#0c0">
                        <v:textbox>
                          <w:txbxContent>
                            <w:p w:rsidR="005A42CE" w:rsidRDefault="005A42CE" w:rsidP="008E4DE2"/>
                          </w:txbxContent>
                        </v:textbox>
                      </v:oval>
                      <v:oval id="Oval 3" o:spid="_x0000_s116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ufCcUA&#10;AADdAAAADwAAAGRycy9kb3ducmV2LnhtbESPwWrDMBBE74X+g9hCb42cUEz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58JxQAAAN0AAAAPAAAAAAAAAAAAAAAAAJgCAABkcnMv&#10;ZG93bnJldi54bWxQSwUGAAAAAAQABAD1AAAAigMAAAAA&#10;" fillcolor="green">
                        <v:textbox>
                          <w:txbxContent>
                            <w:p w:rsidR="005A42CE" w:rsidRDefault="005A42CE" w:rsidP="008E4DE2"/>
                          </w:txbxContent>
                        </v:textbox>
                      </v:oval>
                      <v:oval id="Oval 4" o:spid="_x0000_s116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6ksUA&#10;AADdAAAADwAAAGRycy9kb3ducmV2LnhtbESPwWrDMBBE74X+g9hCb42cQE3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zqSxQAAAN0AAAAPAAAAAAAAAAAAAAAAAJgCAABkcnMv&#10;ZG93bnJldi54bWxQSwUGAAAAAAQABAD1AAAAigMAAAAA&#10;" fillcolor="green">
                        <v:textbox>
                          <w:txbxContent>
                            <w:p w:rsidR="005A42CE" w:rsidRDefault="005A42CE" w:rsidP="008E4DE2"/>
                          </w:txbxContent>
                        </v:textbox>
                      </v:oval>
                      <v:group id="Group 5" o:spid="_x0000_s116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vDoMUAAADdAAAADwAAAGRycy9kb3ducmV2LnhtbESPQYvCMBSE7wv+h/CE&#10;va1pXSxSjSKisgcRVgXx9miebbF5KU1s67/fCMIeh5n5hpkve1OJlhpXWlYQjyIQxJnVJecKzqft&#10;1xSE88gaK8uk4EkOlovBxxxTbTv+pfbocxEg7FJUUHhfp1K6rCCDbmRr4uDdbGPQB9nkUjfYBbip&#10;5DiKEmmw5LBQYE3rgrL78WEU7DrsVt/xpt3fb+vn9TQ5XPYxKfU57FczEJ56/x9+t3+0gnGc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1rw6DFAAAA3QAA&#10;AA8AAAAAAAAAAAAAAAAAqgIAAGRycy9kb3ducmV2LnhtbFBLBQYAAAAABAAEAPoAAACcAwAAAAA=&#10;">
                        <v:oval id="Oval 6" o:spid="_x0000_s116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ZcYA&#10;AADdAAAADwAAAGRycy9kb3ducmV2LnhtbESPwW7CMBBE70j9B2sr9VIVJxygDRhUQEE99NK03Ffx&#10;koTGa8s2JP37ulIljqOZeaNZbUbTiyv50FlWkE8zEMS11R03Cr4+y6dnECEia+wtk4IfCrBZ301W&#10;WGg78Addq9iIBOFQoII2RldIGeqWDIapdcTJO1lvMCbpG6k9DgluejnLsrk02HFaaNHRrqX6u7oY&#10;BYvyUL53Znse/PFl/7jL3aU6OKUe7sfXJYhIY7yF/9tvWsEsny/g701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AZcYAAADdAAAADwAAAAAAAAAAAAAAAACYAgAAZHJz&#10;L2Rvd25yZXYueG1sUEsFBgAAAAAEAAQA9QAAAIsDAAAAAA==&#10;" fillcolor="#0c0">
                          <v:textbox>
                            <w:txbxContent>
                              <w:p w:rsidR="005A42CE" w:rsidRDefault="005A42CE" w:rsidP="008E4DE2"/>
                            </w:txbxContent>
                          </v:textbox>
                        </v:oval>
                        <v:rect id="Rectangle 7" o:spid="_x0000_s117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ssUA&#10;AADdAAAADwAAAGRycy9kb3ducmV2LnhtbERPy2rCQBTdC/7DcAV3ZqILH9FRpNIilrb4KnR3yVyT&#10;1MydkBk19es7C8Hl4bxni8aU4kq1Kywr6EcxCOLU6oIzBYf9a28MwnlkjaVlUvBHDhbzdmuGibY3&#10;3tJ15zMRQtglqCD3vkqkdGlOBl1kK+LAnWxt0AdYZ1LXeAvhppSDOB5KgwWHhhwreskpPe8uRsF3&#10;Rh+fo+P9ffR22fwsf0+rdPK1V6rbaZZTEJ4a/xQ/3GutYNAfhrnhTXg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DayxQAAAN0AAAAPAAAAAAAAAAAAAAAAAJgCAABkcnMv&#10;ZG93bnJldi54bWxQSwUGAAAAAAQABAD1AAAAigMAAAAA&#10;" fillcolor="#0c0" stroked="f">
                          <v:textbox>
                            <w:txbxContent>
                              <w:p w:rsidR="005A42CE" w:rsidRDefault="005A42CE" w:rsidP="008E4DE2"/>
                            </w:txbxContent>
                          </v:textbox>
                        </v:rect>
                      </v:group>
                    </v:group>
                  </w:pict>
                </mc:Fallback>
              </mc:AlternateContent>
            </w:r>
          </w:p>
        </w:tc>
        <w:tc>
          <w:tcPr>
            <w:tcW w:w="486"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85216" behindDoc="0" locked="0" layoutInCell="1" allowOverlap="1" wp14:anchorId="084E87C9" wp14:editId="47BBE510">
                      <wp:simplePos x="0" y="0"/>
                      <wp:positionH relativeFrom="column">
                        <wp:posOffset>147212</wp:posOffset>
                      </wp:positionH>
                      <wp:positionV relativeFrom="paragraph">
                        <wp:posOffset>-6960</wp:posOffset>
                      </wp:positionV>
                      <wp:extent cx="266065" cy="274320"/>
                      <wp:effectExtent l="0" t="0" r="19685" b="11430"/>
                      <wp:wrapNone/>
                      <wp:docPr id="11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1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1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1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15" name="Group 5"/>
                              <wpg:cNvGrpSpPr>
                                <a:grpSpLocks/>
                              </wpg:cNvGrpSpPr>
                              <wpg:grpSpPr bwMode="auto">
                                <a:xfrm>
                                  <a:off x="273" y="729"/>
                                  <a:ext cx="980" cy="480"/>
                                  <a:chOff x="273" y="729"/>
                                  <a:chExt cx="980" cy="480"/>
                                </a:xfrm>
                              </wpg:grpSpPr>
                              <wps:wsp>
                                <wps:cNvPr id="11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1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71" style="position:absolute;margin-left:11.6pt;margin-top:-.55pt;width:20.95pt;height:21.6pt;z-index:2517852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">
                      <v:oval id="Oval 2" o:spid="_x0000_s11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b1cMA&#10;AADcAAAADwAAAGRycy9kb3ducmV2LnhtbERPPW/CMBDdK/U/WFepCwInDKUEDCqgoA5dmpb9FB9J&#10;aHy2bEPSf19XqtTtnt7nrbej6cWNfOgsK8hnGQji2uqOGwWfH+X0GUSIyBp7y6TgmwJsN/d3ayy0&#10;HfidblVsRArhUKCCNkZXSBnqlgyGmXXEiTtbbzAm6BupPQ4p3PRynmVP0mDHqaFFR/uW6q/qahQs&#10;ymP51pndZfCn5WGyz921OjqlHh/GlxWISGP8F/+5X3Wan8/h95l0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gb1cMAAADcAAAADwAAAAAAAAAAAAAAAACYAgAAZHJzL2Rv&#10;d25yZXYueG1sUEsFBgAAAAAEAAQA9QAAAIgDAAAAAA==&#10;" fillcolor="#0c0">
                        <v:textbox>
                          <w:txbxContent>
                            <w:p w:rsidR="005A42CE" w:rsidRDefault="005A42CE" w:rsidP="008E4DE2"/>
                          </w:txbxContent>
                        </v:textbox>
                      </v:oval>
                      <v:oval id="Oval 3" o:spid="_x0000_s11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ATsIA&#10;AADcAAAADwAAAGRycy9kb3ducmV2LnhtbERP32vCMBB+F/Y/hBP2pqkb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BOwgAAANwAAAAPAAAAAAAAAAAAAAAAAJgCAABkcnMvZG93&#10;bnJldi54bWxQSwUGAAAAAAQABAD1AAAAhwMAAAAA&#10;" fillcolor="green">
                        <v:textbox>
                          <w:txbxContent>
                            <w:p w:rsidR="005A42CE" w:rsidRDefault="005A42CE" w:rsidP="008E4DE2"/>
                          </w:txbxContent>
                        </v:textbox>
                      </v:oval>
                      <v:oval id="Oval 4" o:spid="_x0000_s11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YOsIA&#10;AADcAAAADwAAAGRycy9kb3ducmV2LnhtbERP32vCMBB+F/Y/hBP2pqlj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9g6wgAAANwAAAAPAAAAAAAAAAAAAAAAAJgCAABkcnMvZG93&#10;bnJldi54bWxQSwUGAAAAAAQABAD1AAAAhwMAAAAA&#10;" fillcolor="green">
                        <v:textbox>
                          <w:txbxContent>
                            <w:p w:rsidR="005A42CE" w:rsidRDefault="005A42CE" w:rsidP="008E4DE2"/>
                          </w:txbxContent>
                        </v:textbox>
                      </v:oval>
                      <v:group id="Group 5" o:spid="_x0000_s117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oval id="Oval 6" o:spid="_x0000_s117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d1sMA&#10;AADcAAAADwAAAGRycy9kb3ducmV2LnhtbERPPW/CMBDdK/U/WFepSwVOOlAIGNRSBTF0IS37KT6S&#10;0Phs2Yak/75GqtTtnt7nrTaj6cWVfOgsK8inGQji2uqOGwVfn+VkDiJEZI29ZVLwQwE26/u7FRba&#10;DnygaxUbkUI4FKigjdEVUoa6JYNhah1x4k7WG4wJ+kZqj0MKN718zrKZNNhxamjR0bal+ru6GAUv&#10;5a786MzbefDHxfvTNneXaueUenwYX5cgIo3xX/zn3us0P5/B7Z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Md1sMAAADcAAAADwAAAAAAAAAAAAAAAACYAgAAZHJzL2Rv&#10;d25yZXYueG1sUEsFBgAAAAAEAAQA9QAAAIgDAAAAAA==&#10;" fillcolor="#0c0">
                          <v:textbox>
                            <w:txbxContent>
                              <w:p w:rsidR="005A42CE" w:rsidRDefault="005A42CE" w:rsidP="008E4DE2"/>
                            </w:txbxContent>
                          </v:textbox>
                        </v:oval>
                        <v:rect id="Rectangle 7" o:spid="_x0000_s117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85cUA&#10;AADcAAAADwAAAGRycy9kb3ducmV2LnhtbERPS2vCQBC+F/oflil4qxs9GBtdRSpKUbT4KvQ2ZMck&#10;NTsbsqum/vpuQfA2H99zhuPGlOJCtSssK+i0IxDEqdUFZwr2u9lrH4TzyBpLy6TglxyMR89PQ0y0&#10;vfKGLlufiRDCLkEFufdVIqVLczLo2rYiDtzR1gZ9gHUmdY3XEG5K2Y2injRYcGjIsaL3nNLT9mwU&#10;fGW0WseH2zKenxffk5/jNH373CnVemkmAxCeGv8Q390fOszvxPD/TLhAj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zzlxQAAANwAAAAPAAAAAAAAAAAAAAAAAJgCAABkcnMv&#10;ZG93bnJldi54bWxQSwUGAAAAAAQABAD1AAAAigMAAAAA&#10;" fillcolor="#0c0" stroked="f">
                          <v:textbox>
                            <w:txbxContent>
                              <w:p w:rsidR="005A42CE" w:rsidRDefault="005A42CE" w:rsidP="008E4DE2"/>
                            </w:txbxContent>
                          </v:textbox>
                        </v:rect>
                      </v:group>
                    </v:group>
                  </w:pict>
                </mc:Fallback>
              </mc:AlternateContent>
            </w:r>
          </w:p>
        </w:tc>
      </w:tr>
      <w:tr w:rsidR="0024484D" w:rsidRPr="00151332" w:rsidTr="009D524E">
        <w:trPr>
          <w:trHeight w:val="702"/>
        </w:trPr>
        <w:tc>
          <w:tcPr>
            <w:tcW w:w="2089" w:type="pct"/>
            <w:tcBorders>
              <w:bottom w:val="single" w:sz="4" w:space="0" w:color="auto"/>
            </w:tcBorders>
            <w:shd w:val="clear" w:color="auto" w:fill="BFBFBF"/>
            <w:tcMar>
              <w:top w:w="72" w:type="dxa"/>
              <w:left w:w="144" w:type="dxa"/>
              <w:bottom w:w="72" w:type="dxa"/>
              <w:right w:w="144" w:type="dxa"/>
            </w:tcMar>
            <w:hideMark/>
          </w:tcPr>
          <w:p w:rsidR="0024484D" w:rsidRPr="00151332" w:rsidRDefault="0024484D" w:rsidP="00FC41F1">
            <w:pPr>
              <w:numPr>
                <w:ilvl w:val="0"/>
                <w:numId w:val="4"/>
              </w:numPr>
              <w:tabs>
                <w:tab w:val="num" w:pos="140"/>
              </w:tabs>
              <w:ind w:left="142" w:hanging="142"/>
              <w:rPr>
                <w:rFonts w:cs="Arial"/>
                <w:sz w:val="18"/>
                <w:szCs w:val="18"/>
                <w:lang w:eastAsia="en-US"/>
              </w:rPr>
            </w:pPr>
            <w:r w:rsidRPr="00E77159">
              <w:rPr>
                <w:rFonts w:cs="Arial"/>
                <w:sz w:val="18"/>
                <w:szCs w:val="18"/>
              </w:rPr>
              <w:t>Develop and monitor the implementation of action plans to address internal control deficiencies</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24484D" w:rsidRPr="002308FD" w:rsidRDefault="0024484D"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1801600" behindDoc="0" locked="0" layoutInCell="1" allowOverlap="1" wp14:anchorId="0E4F75C0" wp14:editId="1964FF8C">
                      <wp:simplePos x="0" y="0"/>
                      <wp:positionH relativeFrom="column">
                        <wp:posOffset>71120</wp:posOffset>
                      </wp:positionH>
                      <wp:positionV relativeFrom="paragraph">
                        <wp:posOffset>-65405</wp:posOffset>
                      </wp:positionV>
                      <wp:extent cx="284480" cy="280035"/>
                      <wp:effectExtent l="0" t="0" r="20320" b="24765"/>
                      <wp:wrapNone/>
                      <wp:docPr id="211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1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1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1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78" style="position:absolute;left:0;text-align:left;margin-left:5.6pt;margin-top:-5.15pt;width:22.4pt;height:22.05pt;z-index:2518016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">
                      <v:oval id="Oval 2" o:spid="_x0000_s117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fPcUA&#10;AADdAAAADwAAAGRycy9kb3ducmV2LnhtbESPQWsCMRSE74X+h/AKXopmV6XIahQVBO2prsXzY/Pc&#10;3XbzEpKo679vCoUeh5n5hlmsetOJG/nQWlaQjzIQxJXVLdcKPk+74QxEiMgaO8uk4EEBVsvnpwUW&#10;2t75SLcy1iJBOBSooInRFVKGqiGDYWQdcfIu1huMSfpaao/3BDedHGfZmzTYclpo0NG2oeq7vBoF&#10;Zrp5/TDvpwltKifLx8ydv/xBqcFLv56DiNTH//Bfe68VjPN8C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B89xQAAAN0AAAAPAAAAAAAAAAAAAAAAAJgCAABkcnMv&#10;ZG93bnJldi54bWxQSwUGAAAAAAQABAD1AAAAigMAAAAA&#10;" fillcolor="yellow">
                        <v:textbox>
                          <w:txbxContent>
                            <w:p w:rsidR="005A42CE" w:rsidRDefault="005A42CE" w:rsidP="008E4DE2"/>
                          </w:txbxContent>
                        </v:textbox>
                      </v:oval>
                      <v:oval id="Oval 3" o:spid="_x0000_s118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qjMcA&#10;AADdAAAADwAAAGRycy9kb3ducmV2LnhtbESPQWvCQBSE7wX/w/KEXkQ3ESqaZiMqtHqxUBXPj+xr&#10;sph9G7JbTf313YLQ4zAz3zD5sreNuFLnjWMF6SQBQVw6bbhScDq+jecgfEDW2DgmBT/kYVkMnnLM&#10;tLvxJ10PoRIRwj5DBXUIbSalL2uy6CeuJY7el+sshii7SuoObxFuGzlNkpm0aDgu1NjSpqbycvi2&#10;Ctb93WxG2+3ufb9Yj+bmfg77j7NSz8N+9QoiUB/+w4/2TiuYpu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g6ozHAAAA3QAAAA8AAAAAAAAAAAAAAAAAmAIAAGRy&#10;cy9kb3ducmV2LnhtbFBLBQYAAAAABAAEAPUAAACMAwAAAAA=&#10;" fillcolor="#c90">
                        <v:textbox>
                          <w:txbxContent>
                            <w:p w:rsidR="005A42CE" w:rsidRDefault="005A42CE" w:rsidP="008E4DE2"/>
                          </w:txbxContent>
                        </v:textbox>
                      </v:oval>
                      <v:oval id="Oval 4" o:spid="_x0000_s118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0+8YA&#10;AADdAAAADwAAAGRycy9kb3ducmV2LnhtbESPT4vCMBTE74LfITxhL7Km9SDaNYoK/rko6C6eH83b&#10;NmzzUpqoXT+9EQSPw8z8hpnOW1uJKzXeOFaQDhIQxLnThgsFP9/rzzEIH5A1Vo5JwT95mM+6nSlm&#10;2t34SNdTKESEsM9QQRlCnUnp85Is+oGriaP36xqLIcqmkLrBW4TbSg6TZCQtGo4LJda0Kin/O12s&#10;gmV7N6v+drvb7CfL/tjcz2F/OCv10WsXXyACteEdfrV3WsEwTUfwfBOf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J0+8YAAADdAAAADwAAAAAAAAAAAAAAAACYAgAAZHJz&#10;L2Rvd25yZXYueG1sUEsFBgAAAAAEAAQA9QAAAIsDAAAAAA==&#10;" fillcolor="#c90">
                        <v:textbox>
                          <w:txbxContent>
                            <w:p w:rsidR="005A42CE" w:rsidRDefault="005A42CE" w:rsidP="008E4DE2"/>
                          </w:txbxContent>
                        </v:textbox>
                      </v:oval>
                      <v:shape id="AutoShape 263" o:spid="_x0000_s118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kHoMYAAADdAAAADwAAAGRycy9kb3ducmV2LnhtbESPQUsDMRSE74L/ITzBW5vdIlbWpqUo&#10;ihZKafXg8bF5btJuXpYk3a7/vikUPA4z8w0zWwyuFT2FaD0rKMcFCOLaa8uNgu+vt9ETiJiQNbae&#10;ScEfRVjMb29mWGl/4i31u9SIDOFYoQKTUldJGWtDDuPYd8TZ+/XBYcoyNFIHPGW4a+WkKB6lQ8t5&#10;wWBHL4bqw+7oFLzuV3b5uVk9/NjjPryvD0Nv0Ch1fzcsn0EkGtJ/+Nr+0AomZTmFy5v8BOT8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JB6DGAAAA3QAAAA8AAAAAAAAA&#10;AAAAAAAAoQIAAGRycy9kb3ducmV2LnhtbFBLBQYAAAAABAAEAPkAAACUAwAAAAA=&#10;" strokeweight=".5pt"/>
                    </v:group>
                  </w:pict>
                </mc:Fallback>
              </mc:AlternateContent>
            </w:r>
          </w:p>
        </w:tc>
        <w:tc>
          <w:tcPr>
            <w:tcW w:w="485"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99552" behindDoc="0" locked="0" layoutInCell="1" allowOverlap="1" wp14:anchorId="52AC6B8F" wp14:editId="3BA734A7">
                      <wp:simplePos x="0" y="0"/>
                      <wp:positionH relativeFrom="column">
                        <wp:posOffset>70485</wp:posOffset>
                      </wp:positionH>
                      <wp:positionV relativeFrom="paragraph">
                        <wp:posOffset>44761</wp:posOffset>
                      </wp:positionV>
                      <wp:extent cx="284480" cy="280035"/>
                      <wp:effectExtent l="0" t="0" r="20320" b="24765"/>
                      <wp:wrapNone/>
                      <wp:docPr id="8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8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8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83" style="position:absolute;margin-left:5.55pt;margin-top:3.5pt;width:22.4pt;height:22.05pt;z-index:2517995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">
                      <v:oval id="Oval 2" o:spid="_x0000_s11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EM8MA&#10;AADbAAAADwAAAGRycy9kb3ducmV2LnhtbESPQWsCMRSE7wX/Q3hCL6VmtaUsq1G0UFBPult6fmye&#10;u9tuXkKS6vrvG0HocZiZb5jFajC9OJMPnWUF00kGgri2uuNGwWf18ZyDCBFZY2+ZFFwpwGo5elhg&#10;oe2Fj3QuYyMShEOBCtoYXSFlqFsyGCbWESfvZL3BmKRvpPZ4SXDTy1mWvUmDHaeFFh29t1T/lL9G&#10;gXndPB3MvnqhTe1kec3d17ffKfU4HtZzEJGG+B++t7daQT6D2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sEM8MAAADbAAAADwAAAAAAAAAAAAAAAACYAgAAZHJzL2Rv&#10;d25yZXYueG1sUEsFBgAAAAAEAAQA9QAAAIgDAAAAAA==&#10;" fillcolor="yellow">
                        <v:textbox>
                          <w:txbxContent>
                            <w:p w:rsidR="005A42CE" w:rsidRDefault="005A42CE" w:rsidP="008E4DE2"/>
                          </w:txbxContent>
                        </v:textbox>
                      </v:oval>
                      <v:oval id="Oval 3" o:spid="_x0000_s11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LssQA&#10;AADbAAAADwAAAGRycy9kb3ducmV2LnhtbESPQWsCMRSE74L/ITyhF9FsK8i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xC7LEAAAA2wAAAA8AAAAAAAAAAAAAAAAAmAIAAGRycy9k&#10;b3ducmV2LnhtbFBLBQYAAAAABAAEAPUAAACJAwAAAAA=&#10;" fillcolor="#c90">
                        <v:textbox>
                          <w:txbxContent>
                            <w:p w:rsidR="005A42CE" w:rsidRDefault="005A42CE" w:rsidP="008E4DE2"/>
                          </w:txbxContent>
                        </v:textbox>
                      </v:oval>
                      <v:oval id="Oval 4" o:spid="_x0000_s11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2XcQA&#10;AADbAAAADwAAAGRycy9kb3ducmV2LnhtbESPQWsCMRSE74L/ITyhF9FsC8q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Nl3EAAAA2wAAAA8AAAAAAAAAAAAAAAAAmAIAAGRycy9k&#10;b3ducmV2LnhtbFBLBQYAAAAABAAEAPUAAACJAwAAAAA=&#10;" fillcolor="#c90">
                        <v:textbox>
                          <w:txbxContent>
                            <w:p w:rsidR="005A42CE" w:rsidRDefault="005A42CE" w:rsidP="008E4DE2"/>
                          </w:txbxContent>
                        </v:textbox>
                      </v:oval>
                      <v:shape id="AutoShape 263" o:spid="_x0000_s118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ybMQAAADbAAAADwAAAGRycy9kb3ducmV2LnhtbESPQWsCMRSE74X+h/CE3jSrlFZWo0il&#10;pRWK1Hrw+Ng8N9HNy5LEdfvvm4LQ4zAz3zDzZe8a0VGI1rOC8agAQVx5bblWsP9+HU5BxISssfFM&#10;Cn4ownJxfzfHUvsrf1G3S7XIEI4lKjAptaWUsTLkMI58S5y9ow8OU5ahljrgNcNdIydF8SQdWs4L&#10;Blt6MVSddxenYH3a2NXHdvN4sJdTePs8951Bo9TDoF/NQCTq03/41n7XCqbP8Pcl/w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LJsxAAAANsAAAAPAAAAAAAAAAAA&#10;AAAAAKECAABkcnMvZG93bnJldi54bWxQSwUGAAAAAAQABAD5AAAAkgM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24484D" w:rsidRPr="002308FD" w:rsidRDefault="0024484D" w:rsidP="00FC41F1">
            <w:pPr>
              <w:ind w:left="-20" w:firstLine="12"/>
              <w:jc w:val="center"/>
              <w:rPr>
                <w:rFonts w:cs="Arial"/>
                <w:b/>
                <w:sz w:val="18"/>
                <w:szCs w:val="18"/>
              </w:rPr>
            </w:pPr>
            <w:r>
              <w:rPr>
                <w:noProof/>
                <w:lang w:eastAsia="en-ZA"/>
              </w:rPr>
              <mc:AlternateContent>
                <mc:Choice Requires="wpg">
                  <w:drawing>
                    <wp:anchor distT="0" distB="0" distL="114300" distR="114300" simplePos="0" relativeHeight="251804672" behindDoc="0" locked="0" layoutInCell="1" allowOverlap="1" wp14:anchorId="189BAD22" wp14:editId="274DA940">
                      <wp:simplePos x="0" y="0"/>
                      <wp:positionH relativeFrom="column">
                        <wp:posOffset>124460</wp:posOffset>
                      </wp:positionH>
                      <wp:positionV relativeFrom="paragraph">
                        <wp:posOffset>-128270</wp:posOffset>
                      </wp:positionV>
                      <wp:extent cx="284480" cy="280035"/>
                      <wp:effectExtent l="0" t="0" r="20320" b="24765"/>
                      <wp:wrapNone/>
                      <wp:docPr id="1232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2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2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32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88" style="position:absolute;left:0;text-align:left;margin-left:9.8pt;margin-top:-10.1pt;width:22.4pt;height:22.05pt;z-index:2518046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">
                      <v:oval id="Oval 2" o:spid="_x0000_s11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7DA8QA&#10;AADeAAAADwAAAGRycy9kb3ducmV2LnhtbERP32vCMBB+H/g/hBP2MjS1HUM6o6ggbD5tVfZ8NLe2&#10;s7mEJGr97xdhsLf7+H7eYjWYXlzIh86ygtk0A0FcW91xo+B42E3mIEJE1thbJgU3CrBajh4WWGp7&#10;5U+6VLERKYRDiQraGF0pZahbMhim1hEn7tt6gzFB30jt8ZrCTS/zLHuRBjtODS062rZUn6qzUWCe&#10;N08fZn8oaFM7Wd3m7uvHvyv1OB7WryAiDfFf/Od+02l+XuQF3N9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OwwPEAAAA3gAAAA8AAAAAAAAAAAAAAAAAmAIAAGRycy9k&#10;b3ducmV2LnhtbFBLBQYAAAAABAAEAPUAAACJAwAAAAA=&#10;" fillcolor="yellow">
                        <v:textbox>
                          <w:txbxContent>
                            <w:p w:rsidR="005A42CE" w:rsidRDefault="005A42CE" w:rsidP="008E4DE2"/>
                          </w:txbxContent>
                        </v:textbox>
                      </v:oval>
                      <v:oval id="Oval 3" o:spid="_x0000_s11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zX8UA&#10;AADeAAAADwAAAGRycy9kb3ducmV2LnhtbERPTWsCMRC9F/wPYQq9iGa7S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3NfxQAAAN4AAAAPAAAAAAAAAAAAAAAAAJgCAABkcnMv&#10;ZG93bnJldi54bWxQSwUGAAAAAAQABAD1AAAAigMAAAAA&#10;" fillcolor="#c90">
                        <v:textbox>
                          <w:txbxContent>
                            <w:p w:rsidR="005A42CE" w:rsidRDefault="005A42CE" w:rsidP="008E4DE2"/>
                          </w:txbxContent>
                        </v:textbox>
                      </v:oval>
                      <v:oval id="Oval 4" o:spid="_x0000_s11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WxMUA&#10;AADeAAAADwAAAGRycy9kb3ducmV2LnhtbERPTWsCMRC9F/wPYQq9iGa7Y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9bExQAAAN4AAAAPAAAAAAAAAAAAAAAAAJgCAABkcnMv&#10;ZG93bnJldi54bWxQSwUGAAAAAAQABAD1AAAAigMAAAAA&#10;" fillcolor="#c90">
                        <v:textbox>
                          <w:txbxContent>
                            <w:p w:rsidR="005A42CE" w:rsidRDefault="005A42CE" w:rsidP="008E4DE2"/>
                          </w:txbxContent>
                        </v:textbox>
                      </v:oval>
                      <v:shape id="AutoShape 263" o:spid="_x0000_s119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UwMUAAADeAAAADwAAAGRycy9kb3ducmV2LnhtbERPTUsDMRC9F/wPYYTebNa1FFmblqIo&#10;baGI1YPHYTNu0m4mS5Ju139vCkJv83ifM18OrhU9hWg9K7ifFCCIa68tNwq+Pl/vHkHEhKyx9UwK&#10;finCcnEzmmOl/Zk/qN+nRuQQjhUqMCl1lZSxNuQwTnxHnLkfHxymDEMjdcBzDnetLItiJh1azg0G&#10;O3o2VB/3J6fg5bC1q837dvptT4fwtjsOvUGj1Ph2WD2BSDSkq/jfvdZ5fvlQzuD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FUwMUAAADeAAAADwAAAAAAAAAA&#10;AAAAAAChAgAAZHJzL2Rvd25yZXYueG1sUEsFBgAAAAAEAAQA+QAAAJMDAAAAAA==&#10;" strokeweight=".5pt"/>
                    </v:group>
                  </w:pict>
                </mc:Fallback>
              </mc:AlternateContent>
            </w:r>
          </w:p>
        </w:tc>
        <w:tc>
          <w:tcPr>
            <w:tcW w:w="486"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844608" behindDoc="0" locked="0" layoutInCell="1" allowOverlap="1" wp14:anchorId="6962C30E" wp14:editId="0CE1E2E1">
                      <wp:simplePos x="0" y="0"/>
                      <wp:positionH relativeFrom="column">
                        <wp:posOffset>126521</wp:posOffset>
                      </wp:positionH>
                      <wp:positionV relativeFrom="paragraph">
                        <wp:posOffset>5694</wp:posOffset>
                      </wp:positionV>
                      <wp:extent cx="284480" cy="280035"/>
                      <wp:effectExtent l="0" t="0" r="20320" b="24765"/>
                      <wp:wrapNone/>
                      <wp:docPr id="3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93" style="position:absolute;margin-left:9.95pt;margin-top:.45pt;width:22.4pt;height:22.05pt;z-index:2518446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">
                      <v:oval id="Oval 2" o:spid="_x0000_s119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fpcMA&#10;AADbAAAADwAAAGRycy9kb3ducmV2LnhtbESPQWsCMRSE7wX/Q3gFL1Kzaim6GkUFoe1JV/H82Lzu&#10;brt5CUnU9d83BaHHYWa+YRarzrTiSj40lhWMhhkI4tLqhisFp+PuZQoiRGSNrWVScKcAq2XvaYG5&#10;tjc+0LWIlUgQDjkqqGN0uZShrMlgGFpHnLwv6w3GJH0ltcdbgptWjrPsTRpsOC3U6GhbU/lTXIwC&#10;87oZ7M3ncUKb0sniPnXnb/+hVP+5W89BROrif/jRftcKJj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BfpcMAAADbAAAADwAAAAAAAAAAAAAAAACYAgAAZHJzL2Rv&#10;d25yZXYueG1sUEsFBgAAAAAEAAQA9QAAAIgDAAAAAA==&#10;" fillcolor="yellow">
                        <v:textbox>
                          <w:txbxContent>
                            <w:p w:rsidR="005A42CE" w:rsidRDefault="005A42CE" w:rsidP="008E4DE2"/>
                          </w:txbxContent>
                        </v:textbox>
                      </v:oval>
                      <v:oval id="Oval 3" o:spid="_x0000_s119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vX8IA&#10;AADbAAAADwAAAGRycy9kb3ducmV2LnhtbERPy4rCMBTdC/MP4Q64kTFVZOhUo6jgY6PgA9eX5k4b&#10;prkpTdTq15vFgMvDeU9mra3EjRpvHCsY9BMQxLnThgsF59PqKwXhA7LGyjEpeJCH2fSjM8FMuzsf&#10;6HYMhYgh7DNUUIZQZ1L6vCSLvu9q4sj9usZiiLAppG7wHsNtJYdJ8i0tGo4NJda0LCn/O16tgkX7&#10;NMveZrNd734WvdQ8L2G3vyjV/WznYxCB2vAW/7u3WsEoro9f4g+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2i9fwgAAANsAAAAPAAAAAAAAAAAAAAAAAJgCAABkcnMvZG93&#10;bnJldi54bWxQSwUGAAAAAAQABAD1AAAAhwMAAAAA&#10;" fillcolor="#c90">
                        <v:textbox>
                          <w:txbxContent>
                            <w:p w:rsidR="005A42CE" w:rsidRDefault="005A42CE" w:rsidP="008E4DE2"/>
                          </w:txbxContent>
                        </v:textbox>
                      </v:oval>
                      <v:oval id="Oval 4" o:spid="_x0000_s119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KxMQA&#10;AADbAAAADwAAAGRycy9kb3ducmV2LnhtbESPQYvCMBSE74L/ITzBi6ypyyJu1ygqrHpRUBfPj+bZ&#10;BpuX0kTt+uuNIHgcZuYbZjxtbCmuVHvjWMGgn4Agzpw2nCv4O/x+jED4gKyxdEwK/snDdNJujTHV&#10;7sY7uu5DLiKEfYoKihCqVEqfFWTR911FHL2Tqy2GKOtc6hpvEW5L+ZkkQ2nRcFwosKJFQdl5f7EK&#10;5s3dLHqr1Xq5+Z73RuZ+DJvtUalup5n9gAjUhHf41V5rBV8DeH6JP0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isTEAAAA2wAAAA8AAAAAAAAAAAAAAAAAmAIAAGRycy9k&#10;b3ducmV2LnhtbFBLBQYAAAAABAAEAPUAAACJAwAAAAA=&#10;" fillcolor="#c90">
                        <v:textbox>
                          <w:txbxContent>
                            <w:p w:rsidR="005A42CE" w:rsidRDefault="005A42CE" w:rsidP="008E4DE2"/>
                          </w:txbxContent>
                        </v:textbox>
                      </v:oval>
                      <v:shape id="AutoShape 263" o:spid="_x0000_s119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rbsQAAADbAAAADwAAAGRycy9kb3ducmV2LnhtbESPQWsCMRSE74X+h/AK3mq2IlK2RpGK&#10;pQqlqD14fGyem+jmZUniuv77plDwOMzMN8x03rtGdBSi9azgZViAIK68tlwr+Nmvnl9BxISssfFM&#10;Cm4UYT57fJhiqf2Vt9TtUi0yhGOJCkxKbSllrAw5jEPfEmfv6IPDlGWopQ54zXDXyFFRTKRDy3nB&#10;YEvvhqrz7uIULE8bu1h/b8YHezmFj69z3xk0Sg2e+sUbiER9uof/259awXgEf1/y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qtuxAAAANsAAAAPAAAAAAAAAAAA&#10;AAAAAKECAABkcnMvZG93bnJldi54bWxQSwUGAAAAAAQABAD5AAAAkgM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24484D" w:rsidRPr="002308FD" w:rsidRDefault="0024484D"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1803648" behindDoc="0" locked="0" layoutInCell="1" allowOverlap="1" wp14:anchorId="50C98FB4" wp14:editId="5F9ACE8C">
                      <wp:simplePos x="0" y="0"/>
                      <wp:positionH relativeFrom="column">
                        <wp:posOffset>37465</wp:posOffset>
                      </wp:positionH>
                      <wp:positionV relativeFrom="paragraph">
                        <wp:posOffset>-33655</wp:posOffset>
                      </wp:positionV>
                      <wp:extent cx="284480" cy="280035"/>
                      <wp:effectExtent l="0" t="0" r="20320" b="24765"/>
                      <wp:wrapNone/>
                      <wp:docPr id="216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70" name="Oval 217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71" name="Oval 217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72" name="Oval 217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7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98" style="position:absolute;left:0;text-align:left;margin-left:2.95pt;margin-top:-2.65pt;width:22.4pt;height:22.05pt;z-index:2518036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">
                      <v:oval id="Oval 2170" o:spid="_x0000_s119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8nsIA&#10;AADdAAAADwAAAGRycy9kb3ducmV2LnhtbERPTWsCMRC9C/6HMAUvRbNqaWU1igqC9dSu4nnYTHe3&#10;3UxCEnX9981B8Ph434tVZ1pxJR8aywrGowwEcWl1w5WC03E3nIEIEVlja5kU3CnAatnvLTDX9sbf&#10;dC1iJVIIhxwV1DG6XMpQ1mQwjKwjTtyP9QZjgr6S2uMthZtWTrLsXRpsODXU6GhbU/lXXIwC87Z5&#10;/TKH45Q2pZPFfebOv/5TqcFLt56DiNTFp/jh3msFk/FH2p/epCc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yewgAAAN0AAAAPAAAAAAAAAAAAAAAAAJgCAABkcnMvZG93&#10;bnJldi54bWxQSwUGAAAAAAQABAD1AAAAhwMAAAAA&#10;" fillcolor="yellow">
                        <v:textbox>
                          <w:txbxContent>
                            <w:p w:rsidR="005A42CE" w:rsidRDefault="005A42CE" w:rsidP="008E4DE2"/>
                          </w:txbxContent>
                        </v:textbox>
                      </v:oval>
                      <v:oval id="Oval 2171" o:spid="_x0000_s120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JL8cA&#10;AADdAAAADwAAAGRycy9kb3ducmV2LnhtbESPQWvCQBSE7wX/w/KEXkQ38VA1zUZUaPVioSqeH9nX&#10;ZDH7NmS3mvrruwWhx2FmvmHyZW8bcaXOG8cK0kkCgrh02nCl4HR8G89B+ICssXFMCn7Iw7IYPOWY&#10;aXfjT7oeQiUihH2GCuoQ2kxKX9Zk0U9cSxy9L9dZDFF2ldQd3iLcNnKaJC/SouG4UGNLm5rKy+Hb&#10;Klj3d7MZbbe79/1iPZqb+znsP85KPQ/71SuIQH34Dz/aO61gms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ECS/HAAAA3QAAAA8AAAAAAAAAAAAAAAAAmAIAAGRy&#10;cy9kb3ducmV2LnhtbFBLBQYAAAAABAAEAPUAAACMAwAAAAA=&#10;" fillcolor="#c90">
                        <v:textbox>
                          <w:txbxContent>
                            <w:p w:rsidR="005A42CE" w:rsidRDefault="005A42CE" w:rsidP="008E4DE2"/>
                          </w:txbxContent>
                        </v:textbox>
                      </v:oval>
                      <v:oval id="Oval 2172" o:spid="_x0000_s120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aXWMcA&#10;AADdAAAADwAAAGRycy9kb3ducmV2LnhtbESPQWvCQBSE7wX/w/KEXkQ35lA1zUZUaPVioSqeH9nX&#10;ZDH7NmS3mvrruwWhx2FmvmHyZW8bcaXOG8cKppMEBHHptOFKwen4Np6D8AFZY+OYFPyQh2UxeMox&#10;0+7Gn3Q9hEpECPsMFdQhtJmUvqzJop+4ljh6X66zGKLsKqk7vEW4bWSaJC/SouG4UGNLm5rKy+Hb&#10;Klj3d7MZbbe79/1iPZqb+znsP85KPQ/71SuIQH34Dz/aO60gnc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Wl1jHAAAA3QAAAA8AAAAAAAAAAAAAAAAAmAIAAGRy&#10;cy9kb3ducmV2LnhtbFBLBQYAAAAABAAEAPUAAACMAwAAAAA=&#10;" fillcolor="#c90">
                        <v:textbox>
                          <w:txbxContent>
                            <w:p w:rsidR="005A42CE" w:rsidRDefault="005A42CE" w:rsidP="008E4DE2"/>
                          </w:txbxContent>
                        </v:textbox>
                      </v:oval>
                      <v:shape id="AutoShape 263" o:spid="_x0000_s120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3kA8YAAADdAAAADwAAAGRycy9kb3ducmV2LnhtbESPQWsCMRSE74X+h/AK3jSrllq2RpGK&#10;pRVEanvo8bF53UQ3L0sS1+2/bwpCj8PMfMPMl71rREchWs8KxqMCBHHlteVawefHZvgIIiZkjY1n&#10;UvBDEZaL25s5ltpf+J26Q6pFhnAsUYFJqS2ljJUhh3HkW+LsffvgMGUZaqkDXjLcNXJSFA/SoeW8&#10;YLClZ0PV6XB2CtbHrV297bf3X/Z8DC+7U98ZNEoN7vrVE4hEffoPX9uvWsFkPJvC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t5APGAAAA3QAAAA8AAAAAAAAA&#10;AAAAAAAAoQIAAGRycy9kb3ducmV2LnhtbFBLBQYAAAAABAAEAPkAAACUAwAAAAA=&#10;" strokeweight=".5pt"/>
                    </v:group>
                  </w:pict>
                </mc:Fallback>
              </mc:AlternateContent>
            </w:r>
          </w:p>
        </w:tc>
        <w:tc>
          <w:tcPr>
            <w:tcW w:w="486" w:type="pct"/>
            <w:tcBorders>
              <w:bottom w:val="single" w:sz="4" w:space="0" w:color="auto"/>
              <w:right w:val="single" w:sz="4" w:space="0" w:color="auto"/>
            </w:tcBorders>
            <w:shd w:val="clear" w:color="auto" w:fill="auto"/>
          </w:tcPr>
          <w:p w:rsidR="0024484D" w:rsidRPr="00151332" w:rsidRDefault="0024484D" w:rsidP="00FC41F1">
            <w:pPr>
              <w:rPr>
                <w:rFonts w:cs="Arial"/>
                <w:b/>
                <w:sz w:val="18"/>
                <w:szCs w:val="18"/>
                <w:lang w:eastAsia="en-US"/>
              </w:rPr>
            </w:pPr>
            <w:r>
              <w:rPr>
                <w:noProof/>
                <w:lang w:eastAsia="en-ZA"/>
              </w:rPr>
              <mc:AlternateContent>
                <mc:Choice Requires="wpg">
                  <w:drawing>
                    <wp:anchor distT="0" distB="0" distL="114300" distR="114300" simplePos="0" relativeHeight="251796480" behindDoc="0" locked="0" layoutInCell="1" allowOverlap="1" wp14:anchorId="50F2A8C0" wp14:editId="0840AA11">
                      <wp:simplePos x="0" y="0"/>
                      <wp:positionH relativeFrom="column">
                        <wp:posOffset>142612</wp:posOffset>
                      </wp:positionH>
                      <wp:positionV relativeFrom="paragraph">
                        <wp:posOffset>23003</wp:posOffset>
                      </wp:positionV>
                      <wp:extent cx="284480" cy="280035"/>
                      <wp:effectExtent l="0" t="0" r="20320" b="24765"/>
                      <wp:wrapNone/>
                      <wp:docPr id="125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03" style="position:absolute;margin-left:11.25pt;margin-top:1.8pt;width:22.4pt;height:22.05pt;z-index:2517964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">
                      <v:oval id="Oval 2" o:spid="_x0000_s120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lLcQA&#10;AADeAAAADwAAAGRycy9kb3ducmV2LnhtbERPTWsCMRC9F/ofwhR6kZpVa1m2RlGhUHvStfQ8bKa7&#10;q5tJSFJd/70RhN7m8T5ntuhNJ07kQ2tZwWiYgSCurG65VvC9/3jJQYSIrLGzTAouFGAxf3yYYaHt&#10;mXd0KmMtUgiHAhU0MbpCylA1ZDAMrSNO3K/1BmOCvpba4zmFm06Os+xNGmw5NTToaN1QdSz/jALz&#10;uhpszdd+QqvKyfKSu5+D3yj1/NQv30FE6uO/+O7+1Gn+eJqP4PZOu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ZS3EAAAA3gAAAA8AAAAAAAAAAAAAAAAAmAIAAGRycy9k&#10;b3ducmV2LnhtbFBLBQYAAAAABAAEAPUAAACJAwAAAAA=&#10;" fillcolor="yellow">
                        <v:textbox>
                          <w:txbxContent>
                            <w:p w:rsidR="005A42CE" w:rsidRDefault="005A42CE" w:rsidP="008E4DE2"/>
                          </w:txbxContent>
                        </v:textbox>
                      </v:oval>
                      <v:oval id="Oval 3" o:spid="_x0000_s120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TcsUA&#10;AADeAAAADwAAAGRycy9kb3ducmV2LnhtbERPTWvCQBC9F/wPywi9SN0YUNLUVVSwelGoLZ6H7DRZ&#10;mp0N2VWjv94VhN7m8T5nOu9sLc7UeuNYwWiYgCAunDZcKvj5Xr9lIHxA1lg7JgVX8jCf9V6mmGt3&#10;4S86H0IpYgj7HBVUITS5lL6oyKIfuoY4cr+utRgibEupW7zEcFvLNEkm0qLh2FBhQ6uKir/DySpY&#10;djezGmw228/d+3KQmdsx7PZHpV773eIDRKAu/Iuf7q2O89NxlsLjnXiD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9NyxQAAAN4AAAAPAAAAAAAAAAAAAAAAAJgCAABkcnMv&#10;ZG93bnJldi54bWxQSwUGAAAAAAQABAD1AAAAigMAAAAA&#10;" fillcolor="#c90">
                        <v:textbox>
                          <w:txbxContent>
                            <w:p w:rsidR="005A42CE" w:rsidRDefault="005A42CE" w:rsidP="008E4DE2"/>
                          </w:txbxContent>
                        </v:textbox>
                      </v:oval>
                      <v:oval id="Oval 4" o:spid="_x0000_s120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26cYA&#10;AADeAAAADwAAAGRycy9kb3ducmV2LnhtbERPTWvCQBC9F/wPyxR6kbqpYkljVlGh6kWhtuQ8ZMdk&#10;aXY2ZLea+uvdgtDbPN7n5IveNuJMnTeOFbyMEhDEpdOGKwVfn+/PKQgfkDU2jknBL3lYzAcPOWba&#10;XfiDzsdQiRjCPkMFdQhtJqUva7LoR64ljtzJdRZDhF0ldYeXGG4bOU6SV2nRcGyosaV1TeX38ccq&#10;WPVXsx5ut7vN/m01TM21CPtDodTTY7+cgQjUh3/x3b3Tcf54mk7g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t26cYAAADeAAAADwAAAAAAAAAAAAAAAACYAgAAZHJz&#10;L2Rvd25yZXYueG1sUEsFBgAAAAAEAAQA9QAAAIsDAAAAAA==&#10;" fillcolor="#c90">
                        <v:textbox>
                          <w:txbxContent>
                            <w:p w:rsidR="005A42CE" w:rsidRDefault="005A42CE" w:rsidP="008E4DE2"/>
                          </w:txbxContent>
                        </v:textbox>
                      </v:oval>
                      <v:shape id="AutoShape 263" o:spid="_x0000_s120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Ly7sUAAADeAAAADwAAAGRycy9kb3ducmV2LnhtbERPTWsCMRC9F/ofwhS8abZii2yNIhVF&#10;hSK1PfQ4bKab6GayJHHd/vumIPQ2j/c5s0XvGtFRiNazgsdRAYK48tpyreDzYz2cgogJWWPjmRT8&#10;UITF/P5uhqX2V36n7phqkUM4lqjApNSWUsbKkMM48i1x5r59cJgyDLXUAa853DVyXBTP0qHl3GCw&#10;pVdD1fl4cQpWp71d7g77yZe9nMLm7dx3Bo1Sg4d++QIiUZ/+xTf3Vuf546fpB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Ly7sUAAADeAAAADwAAAAAAAAAA&#10;AAAAAAChAgAAZHJzL2Rvd25yZXYueG1sUEsFBgAAAAAEAAQA+QAAAJMDAAAAAA==&#10;" strokeweight=".5pt"/>
                    </v:group>
                  </w:pict>
                </mc:Fallback>
              </mc:AlternateContent>
            </w:r>
          </w:p>
        </w:tc>
      </w:tr>
      <w:tr w:rsidR="00AD2EF5" w:rsidRPr="00151332" w:rsidTr="009D524E">
        <w:trPr>
          <w:trHeight w:val="832"/>
        </w:trPr>
        <w:tc>
          <w:tcPr>
            <w:tcW w:w="2089" w:type="pct"/>
            <w:tcBorders>
              <w:bottom w:val="single" w:sz="4" w:space="0" w:color="auto"/>
            </w:tcBorders>
            <w:shd w:val="clear" w:color="auto" w:fill="BFBFBF"/>
            <w:tcMar>
              <w:top w:w="72" w:type="dxa"/>
              <w:left w:w="144" w:type="dxa"/>
              <w:bottom w:w="72" w:type="dxa"/>
              <w:right w:w="144" w:type="dxa"/>
            </w:tcMar>
            <w:hideMark/>
          </w:tcPr>
          <w:p w:rsidR="00AD2EF5" w:rsidRPr="00151332" w:rsidRDefault="00AD2EF5" w:rsidP="00FC41F1">
            <w:pPr>
              <w:numPr>
                <w:ilvl w:val="0"/>
                <w:numId w:val="4"/>
              </w:numPr>
              <w:tabs>
                <w:tab w:val="num" w:pos="140"/>
              </w:tabs>
              <w:ind w:left="142" w:hanging="142"/>
              <w:rPr>
                <w:rFonts w:cs="Arial"/>
                <w:sz w:val="18"/>
                <w:szCs w:val="18"/>
                <w:lang w:eastAsia="en-US"/>
              </w:rPr>
            </w:pPr>
            <w:r w:rsidRPr="00E77159">
              <w:rPr>
                <w:rFonts w:cs="Arial"/>
                <w:sz w:val="18"/>
                <w:szCs w:val="18"/>
              </w:rPr>
              <w:t>Establish an information technology governance framework that supports and enables the business, delivers value and improves performance</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49408" behindDoc="0" locked="0" layoutInCell="1" allowOverlap="1" wp14:anchorId="33C8F943" wp14:editId="400F43D3">
                      <wp:simplePos x="0" y="0"/>
                      <wp:positionH relativeFrom="column">
                        <wp:posOffset>20955</wp:posOffset>
                      </wp:positionH>
                      <wp:positionV relativeFrom="paragraph">
                        <wp:posOffset>-18415</wp:posOffset>
                      </wp:positionV>
                      <wp:extent cx="284480" cy="280035"/>
                      <wp:effectExtent l="0" t="0" r="20320" b="24765"/>
                      <wp:wrapNone/>
                      <wp:docPr id="211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2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2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212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08" style="position:absolute;left:0;text-align:left;margin-left:1.65pt;margin-top:-1.45pt;width:22.4pt;height:22.05pt;z-index:2520494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">
                      <v:oval id="Oval 2" o:spid="_x0000_s120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wo8UA&#10;AADdAAAADwAAAGRycy9kb3ducmV2LnhtbESPQWsCMRSE7wX/Q3hCL1Kzq0XsapRaKNSedC09PzbP&#10;3W03LyFJdf33RhB6HGbmG2a57k0nTuRDa1lBPs5AEFdWt1wr+Dq8P81BhIissbNMCi4UYL0aPCyx&#10;0PbMezqVsRYJwqFABU2MrpAyVA0ZDGPriJN3tN5gTNLXUns8J7jp5CTLZtJgy2mhQUdvDVW/5Z9R&#10;YJ43o535PExpUzlZXubu+8dvlXoc9q8LEJH6+B++tz+0gkmev8DtTX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bCjxQAAAN0AAAAPAAAAAAAAAAAAAAAAAJgCAABkcnMv&#10;ZG93bnJldi54bWxQSwUGAAAAAAQABAD1AAAAigMAAAAA&#10;" fillcolor="yellow">
                        <v:textbox>
                          <w:txbxContent>
                            <w:p w:rsidR="005A42CE" w:rsidRDefault="005A42CE" w:rsidP="008E4DE2"/>
                          </w:txbxContent>
                        </v:textbox>
                      </v:oval>
                      <v:oval id="Oval 3" o:spid="_x0000_s121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cIA&#10;AADdAAAADwAAAGRycy9kb3ducmV2LnhtbERPy4rCMBTdC/5DuAOzEU3tQpxqlFHwsVEYFdeX5toG&#10;m5vSRO349WYhuDyc93Te2krcqfHGsYLhIAFBnDttuFBwOq76YxA+IGusHJOCf/Iwn3U7U8y0e/Af&#10;3Q+hEDGEfYYKyhDqTEqfl2TRD1xNHLmLayyGCJtC6gYfMdxWMk2SkbRoODaUWNOypPx6uFkFi/Zp&#10;lr3NZrve/Sx6Y/M8h93+rNT3V/s7ARGoDR/x273VCtJhGvfHN/EJ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4OpwgAAAN0AAAAPAAAAAAAAAAAAAAAAAJgCAABkcnMvZG93&#10;bnJldi54bWxQSwUGAAAAAAQABAD1AAAAhwMAAAAA&#10;" fillcolor="#c90">
                        <v:textbox>
                          <w:txbxContent>
                            <w:p w:rsidR="005A42CE" w:rsidRDefault="005A42CE" w:rsidP="008E4DE2"/>
                          </w:txbxContent>
                        </v:textbox>
                      </v:oval>
                      <v:oval id="Oval 4" o:spid="_x0000_s121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mMsYA&#10;AADdAAAADwAAAGRycy9kb3ducmV2LnhtbESPT4vCMBTE7wv7HcJb8CJr2h4WrUZRwT8XBXXx/Gie&#10;bbB5KU3Urp9+syDscZiZ3zCTWWdrcafWG8cK0kECgrhw2nCp4Pu0+hyC8AFZY+2YFPyQh9n0/W2C&#10;uXYPPtD9GEoRIexzVFCF0ORS+qIii37gGuLoXVxrMUTZllK3+IhwW8ssSb6kRcNxocKGlhUV1+PN&#10;Klh0T7Psbzbb9W606A/N8xx2+7NSvY9uPgYRqAv/4Vd7qxVkaZbC35v4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cmMsYAAADdAAAADwAAAAAAAAAAAAAAAACYAgAAZHJz&#10;L2Rvd25yZXYueG1sUEsFBgAAAAAEAAQA9QAAAIsDAAAAAA==&#10;" fillcolor="#c90">
                        <v:textbox>
                          <w:txbxContent>
                            <w:p w:rsidR="005A42CE" w:rsidRDefault="005A42CE" w:rsidP="008E4DE2"/>
                          </w:txbxContent>
                        </v:textbox>
                      </v:oval>
                      <v:shape id="AutoShape 263" o:spid="_x0000_s121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uhcYAAADdAAAADwAAAGRycy9kb3ducmV2LnhtbESPQUsDMRSE7wX/Q3iCtzbbRYqsTUtR&#10;FC2IuHrw+Ng8N2k3L0uSbrf/3hQKPQ4z8w2zXI+uEwOFaD0rmM8KEMSN15ZbBT/fL9MHEDEha+w8&#10;k4ITRVivbiZLrLQ/8hcNdWpFhnCsUIFJqa+kjI0hh3Hme+Ls/fngMGUZWqkDHjPcdbIsioV0aDkv&#10;GOzpyVCzrw9OwfNuazfvn9v7X3vYhdeP/TgYNErd3Y6bRxCJxnQNX9pvWkE5L0s4v8lP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SboXGAAAA3QAAAA8AAAAAAAAA&#10;AAAAAAAAoQIAAGRycy9kb3ducmV2LnhtbFBLBQYAAAAABAAEAPkAAACUAwAAAAA=&#10;" strokeweight=".5pt"/>
                    </v:group>
                  </w:pict>
                </mc:Fallback>
              </mc:AlternateContent>
            </w:r>
          </w:p>
        </w:tc>
        <w:tc>
          <w:tcPr>
            <w:tcW w:w="485" w:type="pct"/>
            <w:tcBorders>
              <w:bottom w:val="single" w:sz="4" w:space="0" w:color="auto"/>
              <w:right w:val="single" w:sz="4" w:space="0" w:color="auto"/>
            </w:tcBorders>
            <w:shd w:val="clear" w:color="auto" w:fill="auto"/>
          </w:tcPr>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48384" behindDoc="0" locked="0" layoutInCell="1" allowOverlap="1" wp14:anchorId="24A9D03E" wp14:editId="21A6A527">
                      <wp:simplePos x="0" y="0"/>
                      <wp:positionH relativeFrom="column">
                        <wp:posOffset>90805</wp:posOffset>
                      </wp:positionH>
                      <wp:positionV relativeFrom="paragraph">
                        <wp:posOffset>100641</wp:posOffset>
                      </wp:positionV>
                      <wp:extent cx="284480" cy="280035"/>
                      <wp:effectExtent l="0" t="0" r="20320" b="24765"/>
                      <wp:wrapNone/>
                      <wp:docPr id="1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13" style="position:absolute;margin-left:7.15pt;margin-top:7.9pt;width:22.4pt;height:22.05pt;z-index:2520483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">
                      <v:oval id="Oval 2" o:spid="_x0000_s121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zYMIA&#10;AADcAAAADwAAAGRycy9kb3ducmV2LnhtbERPTWsCMRC9C/6HMAUvUrNVW2RrFC0I1pOupedhM93d&#10;djMJSdT13zeC4G0e73Pmy8604kw+NJYVvIwyEMSl1Q1XCr6Om+cZiBCRNbaWScGVAiwX/d4cc20v&#10;fKBzESuRQjjkqKCO0eVShrImg2FkHXHifqw3GBP0ldQeLynctHKcZW/SYMOpoUZHHzWVf8XJKDDT&#10;9XBvdscJrUsni+vMff/6T6UGT93qHUSkLj7Ed/dWp/mvU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NgwgAAANwAAAAPAAAAAAAAAAAAAAAAAJgCAABkcnMvZG93&#10;bnJldi54bWxQSwUGAAAAAAQABAD1AAAAhwMAAAAA&#10;" fillcolor="yellow">
                        <v:textbox>
                          <w:txbxContent>
                            <w:p w:rsidR="005A42CE" w:rsidRDefault="005A42CE" w:rsidP="008E4DE2"/>
                          </w:txbxContent>
                        </v:textbox>
                      </v:oval>
                      <v:oval id="Oval 3" o:spid="_x0000_s121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5xMIA&#10;AADcAAAADwAAAGRycy9kb3ducmV2LnhtbERPTYvCMBC9C/6HMIIXWVMFxe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vnEwgAAANwAAAAPAAAAAAAAAAAAAAAAAJgCAABkcnMvZG93&#10;bnJldi54bWxQSwUGAAAAAAQABAD1AAAAhwMAAAAA&#10;" fillcolor="#c90">
                        <v:textbox>
                          <w:txbxContent>
                            <w:p w:rsidR="005A42CE" w:rsidRDefault="005A42CE" w:rsidP="008E4DE2"/>
                          </w:txbxContent>
                        </v:textbox>
                      </v:oval>
                      <v:oval id="Oval 4" o:spid="_x0000_s121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ns8IA&#10;AADcAAAADwAAAGRycy9kb3ducmV2LnhtbERPTYvCMBC9C/6HMIIXWVMFxe0aRYVdvSioi+ehGdtg&#10;MylNVrv+eiMI3ubxPmc6b2wprlR741jBoJ+AIM6cNpwr+D1+f0xA+ICssXRMCv7Jw3zWbk0x1e7G&#10;e7oeQi5iCPsUFRQhVKmUPivIou+7ijhyZ1dbDBHWudQ13mK4LeUwScbSouHYUGBFq4Kyy+HPKlg2&#10;d7Pqrdebn+3nsjcx91PY7k5KdTvN4gtEoCa8xS/3Rsf5oz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GezwgAAANwAAAAPAAAAAAAAAAAAAAAAAJgCAABkcnMvZG93&#10;bnJldi54bWxQSwUGAAAAAAQABAD1AAAAhwMAAAAA&#10;" fillcolor="#c90">
                        <v:textbox>
                          <w:txbxContent>
                            <w:p w:rsidR="005A42CE" w:rsidRDefault="005A42CE" w:rsidP="008E4DE2"/>
                          </w:txbxContent>
                        </v:textbox>
                      </v:oval>
                      <v:shape id="AutoShape 263" o:spid="_x0000_s121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ZRMMAAADcAAAADwAAAGRycy9kb3ducmV2LnhtbERPS0sDMRC+C/6HMEJvNqtULdumpVgq&#10;WijSx6HHYTNu0m4mS5Ju139vBMHbfHzPmc5714iOQrSeFTwMCxDEldeWawWH/ep+DCImZI2NZ1Lw&#10;TRHms9ubKZbaX3lL3S7VIodwLFGBSaktpYyVIYdx6FvizH354DBlGGqpA15zuGvkY1E8S4eWc4PB&#10;ll4NVefdxSlYntZ28fG5Hh3t5RTeNue+M2iUGtz1iwmIRH36F/+533We//QCv8/kC+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mGUTDAAAA3AAAAA8AAAAAAAAAAAAA&#10;AAAAoQIAAGRycy9kb3ducmV2LnhtbFBLBQYAAAAABAAEAPkAAACRAwAAAAA=&#10;" strokeweight=".5pt"/>
                    </v:group>
                  </w:pict>
                </mc:Fallback>
              </mc:AlternateContent>
            </w:r>
          </w:p>
        </w:tc>
        <w:tc>
          <w:tcPr>
            <w:tcW w:w="485" w:type="pct"/>
            <w:tcBorders>
              <w:bottom w:val="single" w:sz="4" w:space="0" w:color="auto"/>
              <w:right w:val="single" w:sz="4" w:space="0" w:color="auto"/>
            </w:tcBorders>
            <w:shd w:val="clear" w:color="auto" w:fill="auto"/>
          </w:tcPr>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77056" behindDoc="0" locked="0" layoutInCell="1" allowOverlap="1" wp14:anchorId="111A9FB7" wp14:editId="456DDB17">
                      <wp:simplePos x="0" y="0"/>
                      <wp:positionH relativeFrom="column">
                        <wp:posOffset>90805</wp:posOffset>
                      </wp:positionH>
                      <wp:positionV relativeFrom="paragraph">
                        <wp:posOffset>100641</wp:posOffset>
                      </wp:positionV>
                      <wp:extent cx="284480" cy="280035"/>
                      <wp:effectExtent l="0" t="0" r="20320" b="24765"/>
                      <wp:wrapNone/>
                      <wp:docPr id="10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0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0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0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0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18" style="position:absolute;margin-left:7.15pt;margin-top:7.9pt;width:22.4pt;height:22.05pt;z-index:2520770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">
                      <v:oval id="Oval 2" o:spid="_x0000_s121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hksIA&#10;AADcAAAADwAAAGRycy9kb3ducmV2LnhtbERP32vCMBB+H/g/hBP2MjTVDZFqWnQw2PY0q/h8NGdb&#10;bS4hybT+98tgsLf7+H7euhxML67kQ2dZwWyagSCure64UXDYv02WIEJE1thbJgV3ClAWo4c15tre&#10;eEfXKjYihXDIUUEbo8ulDHVLBsPUOuLEnaw3GBP0jdQebync9HKeZQtpsOPU0KKj15bqS/VtFJiX&#10;7dOX+dw/07Z2srov3fHsP5R6HA+bFYhIQ/wX/7nfdZqfzeH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OGSwgAAANwAAAAPAAAAAAAAAAAAAAAAAJgCAABkcnMvZG93&#10;bnJldi54bWxQSwUGAAAAAAQABAD1AAAAhwMAAAAA&#10;" fillcolor="yellow">
                        <v:textbox>
                          <w:txbxContent>
                            <w:p w:rsidR="005A42CE" w:rsidRDefault="005A42CE" w:rsidP="008E4DE2"/>
                          </w:txbxContent>
                        </v:textbox>
                      </v:oval>
                      <v:oval id="Oval 3" o:spid="_x0000_s122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rNsIA&#10;AADcAAAADwAAAGRycy9kb3ducmV2LnhtbERPTYvCMBC9C/6HMMJeRNN1QbQaRQVXLy6siuehGdtg&#10;MylNVrv+eiMI3ubxPmc6b2wprlR741jBZz8BQZw5bThXcDyseyMQPiBrLB2Tgn/yMJ+1W1NMtbvx&#10;L133IRcxhH2KCooQqlRKnxVk0fddRRy5s6sthgjrXOoabzHclnKQJENp0XBsKLCiVUHZZf9nFSyb&#10;u1l1N5vt92687I7M/RR2PyelPjrNYgIiUBPe4pd7q+P85Aue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xOs2wgAAANwAAAAPAAAAAAAAAAAAAAAAAJgCAABkcnMvZG93&#10;bnJldi54bWxQSwUGAAAAAAQABAD1AAAAhwMAAAAA&#10;" fillcolor="#c90">
                        <v:textbox>
                          <w:txbxContent>
                            <w:p w:rsidR="005A42CE" w:rsidRDefault="005A42CE" w:rsidP="008E4DE2"/>
                          </w:txbxContent>
                        </v:textbox>
                      </v:oval>
                      <v:oval id="Oval 4" o:spid="_x0000_s122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zQsIA&#10;AADcAAAADwAAAGRycy9kb3ducmV2LnhtbERPTYvCMBC9C/6HMMJeRNOVRbQaRQVXLy6siuehGdtg&#10;MylNVrv+eiMI3ubxPmc6b2wprlR741jBZz8BQZw5bThXcDyseyMQPiBrLB2Tgn/yMJ+1W1NMtbvx&#10;L133IRcxhH2KCooQqlRKnxVk0fddRRy5s6sthgjrXOoabzHclnKQJENp0XBsKLCiVUHZZf9nFSyb&#10;u1l1N5vt92687I7M/RR2PyelPjrNYgIiUBPe4pd7q+P85Aue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LXNCwgAAANwAAAAPAAAAAAAAAAAAAAAAAJgCAABkcnMvZG93&#10;bnJldi54bWxQSwUGAAAAAAQABAD1AAAAhwMAAAAA&#10;" fillcolor="#c90">
                        <v:textbox>
                          <w:txbxContent>
                            <w:p w:rsidR="005A42CE" w:rsidRDefault="005A42CE" w:rsidP="008E4DE2"/>
                          </w:txbxContent>
                        </v:textbox>
                      </v:oval>
                      <v:shape id="AutoShape 263" o:spid="_x0000_s122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NtcMAAADcAAAADwAAAGRycy9kb3ducmV2LnhtbERPTWsCMRC9F/wPYQq91WylLWU1iigt&#10;rVBE68HjsBk30c1kSeK6/fdGKPQ2j/c5k1nvGtFRiNazgqdhAYK48tpyrWD38/74BiImZI2NZ1Lw&#10;SxFm08HdBEvtL7yhbptqkUM4lqjApNSWUsbKkMM49C1x5g4+OEwZhlrqgJcc7ho5KopX6dBybjDY&#10;0sJQddqenYLlcWXnX+vV896ej+Hj+9R3Bo1SD/f9fAwiUZ/+xX/uT53nFy9weyZfIK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LDbXDAAAA3AAAAA8AAAAAAAAAAAAA&#10;AAAAoQIAAGRycy9kb3ducmV2LnhtbFBLBQYAAAAABAAEAPkAAACRAwAAAAA=&#10;" strokeweight=".5pt"/>
                    </v:group>
                  </w:pict>
                </mc:Fallback>
              </mc:AlternateContent>
            </w:r>
          </w:p>
        </w:tc>
        <w:tc>
          <w:tcPr>
            <w:tcW w:w="486" w:type="pct"/>
            <w:tcBorders>
              <w:bottom w:val="single" w:sz="4" w:space="0" w:color="auto"/>
              <w:right w:val="single" w:sz="4" w:space="0" w:color="auto"/>
            </w:tcBorders>
            <w:shd w:val="clear" w:color="auto" w:fill="auto"/>
          </w:tcPr>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47360" behindDoc="0" locked="0" layoutInCell="1" allowOverlap="1" wp14:anchorId="227AD042" wp14:editId="5C9431B7">
                      <wp:simplePos x="0" y="0"/>
                      <wp:positionH relativeFrom="column">
                        <wp:posOffset>134799</wp:posOffset>
                      </wp:positionH>
                      <wp:positionV relativeFrom="paragraph">
                        <wp:posOffset>64822</wp:posOffset>
                      </wp:positionV>
                      <wp:extent cx="284480" cy="280035"/>
                      <wp:effectExtent l="0" t="0" r="20320" b="24765"/>
                      <wp:wrapNone/>
                      <wp:docPr id="14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4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4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4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4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23" style="position:absolute;margin-left:10.6pt;margin-top:5.1pt;width:22.4pt;height:22.05pt;z-index:2520473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">
                      <v:oval id="Oval 2" o:spid="_x0000_s122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9ycIA&#10;AADcAAAADwAAAGRycy9kb3ducmV2LnhtbERP32vCMBB+H+x/CDfYi8zUKSKdqUxB2HzSOvZ8NLe2&#10;W3MJSaz1vzeCsLf7+H7ecjWYTvTkQ2tZwWScgSCurG65VvB13L4sQISIrLGzTAouFGBVPD4sMdf2&#10;zAfqy1iLFMIhRwVNjC6XMlQNGQxj64gT92O9wZigr6X2eE7hppOvWTaXBltODQ062jRU/ZUno8DM&#10;1qO92R2ntK6cLC8L9/3rP5V6fhre30BEGuK/+O7+0Gn+bAq3Z9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v3JwgAAANwAAAAPAAAAAAAAAAAAAAAAAJgCAABkcnMvZG93&#10;bnJldi54bWxQSwUGAAAAAAQABAD1AAAAhwMAAAAA&#10;" fillcolor="yellow">
                        <v:textbox>
                          <w:txbxContent>
                            <w:p w:rsidR="005A42CE" w:rsidRDefault="005A42CE" w:rsidP="008E4DE2"/>
                          </w:txbxContent>
                        </v:textbox>
                      </v:oval>
                      <v:oval id="Oval 3" o:spid="_x0000_s122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KgsIA&#10;AADcAAAADwAAAGRycy9kb3ducmV2LnhtbERPTYvCMBC9C/6HMIIXWVNFxO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8qCwgAAANwAAAAPAAAAAAAAAAAAAAAAAJgCAABkcnMvZG93&#10;bnJldi54bWxQSwUGAAAAAAQABAD1AAAAhwMAAAAA&#10;" fillcolor="#c90">
                        <v:textbox>
                          <w:txbxContent>
                            <w:p w:rsidR="005A42CE" w:rsidRDefault="005A42CE" w:rsidP="008E4DE2"/>
                          </w:txbxContent>
                        </v:textbox>
                      </v:oval>
                      <v:oval id="Oval 4" o:spid="_x0000_s122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GcQA&#10;AADcAAAADwAAAGRycy9kb3ducmV2LnhtbERPTWvCQBC9C/0PyxS8SN1UtK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LbxnEAAAA3AAAAA8AAAAAAAAAAAAAAAAAmAIAAGRycy9k&#10;b3ducmV2LnhtbFBLBQYAAAAABAAEAPUAAACJAwAAAAA=&#10;" fillcolor="#c90">
                        <v:textbox>
                          <w:txbxContent>
                            <w:p w:rsidR="005A42CE" w:rsidRDefault="005A42CE" w:rsidP="008E4DE2"/>
                          </w:txbxContent>
                        </v:textbox>
                      </v:oval>
                      <v:shape id="AutoShape 263" o:spid="_x0000_s122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qAsIAAADcAAAADwAAAGRycy9kb3ducmV2LnhtbERPTWsCMRC9F/ofwhS81WxFpGyNIhXF&#10;CqWoPXgcNuMmupksSVy3/74pFLzN433OdN67RnQUovWs4GVYgCCuvLZcK/g+rJ5fQcSErLHxTAp+&#10;KMJ89vgwxVL7G++o26da5BCOJSowKbWllLEy5DAOfUucuZMPDlOGoZY64C2Hu0aOimIiHVrODQZb&#10;ejdUXfZXp2B53trFx9d2fLTXc1h/XvrOoFFq8NQv3kAk6tNd/O/e6Dx/PIG/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MqAsIAAADcAAAADwAAAAAAAAAAAAAA&#10;AAChAgAAZHJzL2Rvd25yZXYueG1sUEsFBgAAAAAEAAQA+QAAAJADAAAAAA==&#10;" strokeweight=".5pt"/>
                    </v:group>
                  </w:pict>
                </mc:Fallback>
              </mc:AlternateContent>
            </w:r>
          </w:p>
        </w:tc>
        <w:tc>
          <w:tcPr>
            <w:tcW w:w="485" w:type="pct"/>
            <w:tcBorders>
              <w:bottom w:val="single" w:sz="4" w:space="0" w:color="auto"/>
              <w:right w:val="single" w:sz="4" w:space="0" w:color="auto"/>
            </w:tcBorders>
            <w:shd w:val="clear" w:color="auto" w:fill="auto"/>
          </w:tcPr>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88320" behindDoc="0" locked="0" layoutInCell="1" allowOverlap="1" wp14:anchorId="3C442D18" wp14:editId="1E82D5FA">
                      <wp:simplePos x="0" y="0"/>
                      <wp:positionH relativeFrom="column">
                        <wp:posOffset>134799</wp:posOffset>
                      </wp:positionH>
                      <wp:positionV relativeFrom="paragraph">
                        <wp:posOffset>64822</wp:posOffset>
                      </wp:positionV>
                      <wp:extent cx="284480" cy="280035"/>
                      <wp:effectExtent l="0" t="0" r="20320" b="24765"/>
                      <wp:wrapNone/>
                      <wp:docPr id="1533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33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33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33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34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28" style="position:absolute;margin-left:10.6pt;margin-top:5.1pt;width:22.4pt;height:22.05pt;z-index:2520883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">
                      <v:oval id="Oval 2" o:spid="_x0000_s122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RsQA&#10;AADeAAAADwAAAGRycy9kb3ducmV2LnhtbERPTWsCMRC9F/wPYQQvpWbrViurUWqh0HrStfQ8bMbd&#10;1c0kJKmu/74pFHqbx/uc5bo3nbiQD61lBY/jDARxZXXLtYLPw9vDHESIyBo7y6TgRgHWq8HdEgtt&#10;r7ynSxlrkUI4FKigidEVUoaqIYNhbB1x4o7WG4wJ+lpqj9cUbjo5ybKZNNhyamjQ0WtD1bn8NgrM&#10;0+Z+Z7aHnDaVk+Vt7r5O/kOp0bB/WYCI1Md/8Z/7Xaf50zx/ht930g1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UkbEAAAA3gAAAA8AAAAAAAAAAAAAAAAAmAIAAGRycy9k&#10;b3ducmV2LnhtbFBLBQYAAAAABAAEAPUAAACJAwAAAAA=&#10;" fillcolor="yellow">
                        <v:textbox>
                          <w:txbxContent>
                            <w:p w:rsidR="005A42CE" w:rsidRDefault="005A42CE" w:rsidP="008E4DE2"/>
                          </w:txbxContent>
                        </v:textbox>
                      </v:oval>
                      <v:oval id="Oval 3" o:spid="_x0000_s123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uHMgA&#10;AADeAAAADwAAAGRycy9kb3ducmV2LnhtbESPQWsCQQyF70L/w5CCF6mzVSx26yhVqHqxUBXPYSfd&#10;HbqTWXamuvrrm0PBW8J7ee/LbNH5Wp2pjS6wgedhBoq4CNZxaeB4+HiagooJ2WIdmAxcKcJi/tCb&#10;YW7Dhb/ovE+lkhCOORqoUmpyrWNRkcc4DA2xaN+h9ZhkbUttW7xIuK/1KMtetEfH0lBhQ6uKip/9&#10;rzew7G5uNdhstuvd63IwdbdT2n2ejOk/du9voBJ16W7+v95awZ+Mx8Ir78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lO4cyAAAAN4AAAAPAAAAAAAAAAAAAAAAAJgCAABk&#10;cnMvZG93bnJldi54bWxQSwUGAAAAAAQABAD1AAAAjQMAAAAA&#10;" fillcolor="#c90">
                        <v:textbox>
                          <w:txbxContent>
                            <w:p w:rsidR="005A42CE" w:rsidRDefault="005A42CE" w:rsidP="008E4DE2"/>
                          </w:txbxContent>
                        </v:textbox>
                      </v:oval>
                      <v:oval id="Oval 4" o:spid="_x0000_s123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Lh8UA&#10;AADeAAAADwAAAGRycy9kb3ducmV2LnhtbERPS2sCMRC+F/wPYQQvUrMqFd0aRQUfF4WqeB42093g&#10;ZrJsom799U1B6G0+vudM540txZ1qbxwr6PcSEMSZ04ZzBefT+n0MwgdkjaVjUvBDHuaz1tsUU+0e&#10;/EX3Y8hFDGGfooIihCqV0mcFWfQ9VxFH7tvVFkOEdS51jY8Ybks5SJKRtGg4NhRY0aqg7Hq8WQXL&#10;5mlW3e12t9lPlt2xeV7C/nBRqtNuFp8gAjXhX/xy73Sc/zEcTuDvnXiD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EuHxQAAAN4AAAAPAAAAAAAAAAAAAAAAAJgCAABkcnMv&#10;ZG93bnJldi54bWxQSwUGAAAAAAQABAD1AAAAigMAAAAA&#10;" fillcolor="#c90">
                        <v:textbox>
                          <w:txbxContent>
                            <w:p w:rsidR="005A42CE" w:rsidRDefault="005A42CE" w:rsidP="008E4DE2"/>
                          </w:txbxContent>
                        </v:textbox>
                      </v:oval>
                      <v:shape id="AutoShape 263" o:spid="_x0000_s123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YTY8UAAADeAAAADwAAAGRycy9kb3ducmV2LnhtbERPTWsCMRC9F/wPYQRvNdtqS9kaRSpK&#10;FaTU9tDjsJluopvJksR1++9NodDbPN7nzBa9a0RHIVrPCu7GBQjiymvLtYLPj/XtE4iYkDU2nknB&#10;D0VYzAc3Myy1v/A7dYdUixzCsUQFJqW2lDJWhhzGsW+JM/ftg8OUYailDnjJ4a6R90XxKB1azg0G&#10;W3oxVJ0OZ6dgddzZ5fZtN/2y52PY7E99Z9AoNRr2y2cQifr0L/5zv+o8/2EyncDvO/kG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YTY8UAAADeAAAADwAAAAAAAAAA&#10;AAAAAAChAgAAZHJzL2Rvd25yZXYueG1sUEsFBgAAAAAEAAQA+QAAAJMDAAAAAA==&#10;" strokeweight=".5pt"/>
                    </v:group>
                  </w:pict>
                </mc:Fallback>
              </mc:AlternateContent>
            </w:r>
          </w:p>
        </w:tc>
        <w:tc>
          <w:tcPr>
            <w:tcW w:w="486" w:type="pct"/>
            <w:tcBorders>
              <w:bottom w:val="single" w:sz="4" w:space="0" w:color="auto"/>
              <w:right w:val="single" w:sz="4" w:space="0" w:color="auto"/>
            </w:tcBorders>
            <w:shd w:val="clear" w:color="auto" w:fill="auto"/>
          </w:tcPr>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89344" behindDoc="0" locked="0" layoutInCell="1" allowOverlap="1" wp14:anchorId="1C578CA6" wp14:editId="65BB71F4">
                      <wp:simplePos x="0" y="0"/>
                      <wp:positionH relativeFrom="column">
                        <wp:posOffset>134799</wp:posOffset>
                      </wp:positionH>
                      <wp:positionV relativeFrom="paragraph">
                        <wp:posOffset>64822</wp:posOffset>
                      </wp:positionV>
                      <wp:extent cx="284480" cy="280035"/>
                      <wp:effectExtent l="0" t="0" r="20320" b="24765"/>
                      <wp:wrapNone/>
                      <wp:docPr id="1534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34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34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34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534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33" style="position:absolute;margin-left:10.6pt;margin-top:5.1pt;width:22.4pt;height:22.05pt;z-index:2520893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">
                      <v:oval id="Oval 2" o:spid="_x0000_s12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a18MA&#10;AADeAAAADwAAAGRycy9kb3ducmV2LnhtbERPTWsCMRC9F/wPYQQvUrNWLbI1ihYKrad2Fc/DZrq7&#10;upmEJOr67xtB6G0e73MWq8604kI+NJYVjEcZCOLS6oYrBfvdx/McRIjIGlvLpOBGAVbL3tMCc22v&#10;/EOXIlYihXDIUUEdo8ulDGVNBsPIOuLE/VpvMCboK6k9XlO4aeVLlr1Kgw2nhhodvddUnoqzUWCm&#10;m+G32e4mtCmdLG5zdzj6L6UG/W79BiJSF//FD/enTvNnk+kM7u+k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sa18MAAADeAAAADwAAAAAAAAAAAAAAAACYAgAAZHJzL2Rv&#10;d25yZXYueG1sUEsFBgAAAAAEAAQA9QAAAIgDAAAAAA==&#10;" fillcolor="yellow">
                        <v:textbox>
                          <w:txbxContent>
                            <w:p w:rsidR="005A42CE" w:rsidRDefault="005A42CE" w:rsidP="008E4DE2"/>
                          </w:txbxContent>
                        </v:textbox>
                      </v:oval>
                      <v:oval id="Oval 3" o:spid="_x0000_s12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siMUA&#10;AADeAAAADwAAAGRycy9kb3ducmV2LnhtbERPTWsCMRC9F/wPYQQvotnWKnZrlCpYvSioxfOwme6G&#10;bibLJurWX28Ewds83udMZo0txZlqbxwreO0nIIgzpw3nCn4Oy94YhA/IGkvHpOCfPMymrZcJptpd&#10;eEfnfchFDGGfooIihCqV0mcFWfR9VxFH7tfVFkOEdS51jZcYbkv5liQjadFwbCiwokVB2d/+ZBXM&#10;m6tZdFer9ffmY94dm+sxbLZHpTrt5usTRKAmPMUP91rH+cPB+wju78Qb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ayIxQAAAN4AAAAPAAAAAAAAAAAAAAAAAJgCAABkcnMv&#10;ZG93bnJldi54bWxQSwUGAAAAAAQABAD1AAAAigMAAAAA&#10;" fillcolor="#c90">
                        <v:textbox>
                          <w:txbxContent>
                            <w:p w:rsidR="005A42CE" w:rsidRDefault="005A42CE" w:rsidP="008E4DE2"/>
                          </w:txbxContent>
                        </v:textbox>
                      </v:oval>
                      <v:oval id="Oval 4" o:spid="_x0000_s12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JE8YA&#10;AADeAAAADwAAAGRycy9kb3ducmV2LnhtbERPTWsCMRC9F/wPYQQvolm1tXY1igqtXhRqi+dhM90N&#10;bibLJurWX28KBW/zeJ8zWzS2FBeqvXGsYNBPQBBnThvOFXx/vfcmIHxA1lg6JgW/5GExbz3NMNXu&#10;yp90OYRcxBD2KSooQqhSKX1WkEXfdxVx5H5cbTFEWOdS13iN4baUwyQZS4uGY0OBFa0Lyk6Hs1Ww&#10;am5m3d1sth+7t1V3Ym7HsNsfleq0m+UURKAmPMT/7q2O819Gz6/w9068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0JE8YAAADeAAAADwAAAAAAAAAAAAAAAACYAgAAZHJz&#10;L2Rvd25yZXYueG1sUEsFBgAAAAAEAAQA9QAAAIsDAAAAAA==&#10;" fillcolor="#c90">
                        <v:textbox>
                          <w:txbxContent>
                            <w:p w:rsidR="005A42CE" w:rsidRDefault="005A42CE" w:rsidP="008E4DE2"/>
                          </w:txbxContent>
                        </v:textbox>
                      </v:oval>
                      <v:shape id="AutoShape 263" o:spid="_x0000_s123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EscAAADeAAAADwAAAGRycy9kb3ducmV2LnhtbESPQUsDMRCF74L/IYzgzWbVKrI2LUVR&#10;tFDEtgePw2bcpN1MliTdrv/eOQjeZnhv3vtmthhDpwZK2Uc2cD2pQBE30XpuDey2L1cPoHJBtthF&#10;JgM/lGExPz+bYW3jiT9p2JRWSQjnGg24Uvpa69w4CpgnsScW7TumgEXW1Gqb8CThodM3VXWvA3qW&#10;Boc9PTlqDptjMPC8X/nl+8dq+uWP+/S6PoyDQ2fM5cW4fARVaCz/5r/rNyv4d7dT4ZV3ZAY9/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UoESxwAAAN4AAAAPAAAAAAAA&#10;AAAAAAAAAKECAABkcnMvZG93bnJldi54bWxQSwUGAAAAAAQABAD5AAAAlQMAAAAA&#10;" strokeweight=".5pt"/>
                    </v:group>
                  </w:pict>
                </mc:Fallback>
              </mc:AlternateContent>
            </w:r>
          </w:p>
        </w:tc>
      </w:tr>
      <w:tr w:rsidR="00AD2EF5" w:rsidRPr="00151332" w:rsidTr="009D524E">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AD2EF5" w:rsidRPr="00151332" w:rsidRDefault="00AD2EF5" w:rsidP="00FC41F1">
            <w:pPr>
              <w:rPr>
                <w:rFonts w:cs="Arial"/>
                <w:b/>
                <w:bCs/>
                <w:sz w:val="18"/>
                <w:szCs w:val="18"/>
                <w:lang w:eastAsia="en-US"/>
              </w:rPr>
            </w:pPr>
            <w:r w:rsidRPr="00151332">
              <w:rPr>
                <w:rFonts w:cs="Arial"/>
                <w:b/>
                <w:bCs/>
                <w:sz w:val="18"/>
                <w:szCs w:val="18"/>
                <w:lang w:eastAsia="en-US"/>
              </w:rPr>
              <w:t>Financial and performance management</w:t>
            </w:r>
          </w:p>
        </w:tc>
      </w:tr>
      <w:tr w:rsidR="00AD2EF5" w:rsidRPr="00151332" w:rsidTr="009D524E">
        <w:trPr>
          <w:trHeight w:val="28"/>
        </w:trPr>
        <w:tc>
          <w:tcPr>
            <w:tcW w:w="2089" w:type="pct"/>
            <w:shd w:val="clear" w:color="auto" w:fill="BFBFBF"/>
            <w:tcMar>
              <w:top w:w="72" w:type="dxa"/>
              <w:left w:w="144" w:type="dxa"/>
              <w:bottom w:w="72" w:type="dxa"/>
              <w:right w:w="144" w:type="dxa"/>
            </w:tcMar>
            <w:hideMark/>
          </w:tcPr>
          <w:p w:rsidR="00AD2EF5" w:rsidRPr="00151332" w:rsidRDefault="00AD2EF5" w:rsidP="00FC41F1">
            <w:pPr>
              <w:rPr>
                <w:rFonts w:cs="Arial"/>
                <w:b/>
                <w:sz w:val="18"/>
                <w:szCs w:val="18"/>
                <w:lang w:eastAsia="en-US"/>
              </w:rPr>
            </w:pPr>
            <w:r w:rsidRPr="00151332">
              <w:rPr>
                <w:rFonts w:cs="Arial"/>
                <w:b/>
                <w:sz w:val="18"/>
                <w:szCs w:val="18"/>
                <w:lang w:eastAsia="en-US"/>
              </w:rPr>
              <w:t>Overall movement from previous assessment</w:t>
            </w:r>
          </w:p>
        </w:tc>
        <w:tc>
          <w:tcPr>
            <w:tcW w:w="969" w:type="pct"/>
            <w:gridSpan w:val="2"/>
            <w:tcBorders>
              <w:right w:val="single" w:sz="4" w:space="0" w:color="auto"/>
            </w:tcBorders>
            <w:shd w:val="clear" w:color="auto" w:fill="BFBFBF"/>
            <w:tcMar>
              <w:top w:w="72" w:type="dxa"/>
              <w:left w:w="144" w:type="dxa"/>
              <w:bottom w:w="72" w:type="dxa"/>
              <w:right w:w="144" w:type="dxa"/>
            </w:tcMar>
            <w:hideMark/>
          </w:tcPr>
          <w:p w:rsidR="00AD2EF5" w:rsidRPr="00151332" w:rsidRDefault="00AD2EF5" w:rsidP="00FC41F1">
            <w:pPr>
              <w:rPr>
                <w:rFonts w:cs="Arial"/>
                <w:b/>
                <w:sz w:val="18"/>
                <w:szCs w:val="18"/>
                <w:lang w:eastAsia="en-US"/>
              </w:rPr>
            </w:pPr>
            <w:r>
              <w:rPr>
                <w:noProof/>
                <w:lang w:eastAsia="en-ZA"/>
              </w:rPr>
              <mc:AlternateContent>
                <mc:Choice Requires="wps">
                  <w:drawing>
                    <wp:inline distT="0" distB="0" distL="0" distR="0" wp14:anchorId="630F7993" wp14:editId="63B7F7BC">
                      <wp:extent cx="218440" cy="139700"/>
                      <wp:effectExtent l="19050" t="38100" r="29210" b="50800"/>
                      <wp:docPr id="12519"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iV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wWC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KWHiJVKAgAA&#10;nQQAAA4AAAAAAAAAAAAAAAAALgIAAGRycy9lMm9Eb2MueG1sUEsBAi0AFAAGAAgAAAAhAB1F3/fZ&#10;AAAAAwEAAA8AAAAAAAAAAAAAAAAApAQAAGRycy9kb3ducmV2LnhtbFBLBQYAAAAABAAEAPMAAACq&#10;BQAAAAA=&#10;" fillcolor="#09f">
                      <w10:anchorlock/>
                    </v:shape>
                  </w:pict>
                </mc:Fallback>
              </mc:AlternateContent>
            </w:r>
          </w:p>
        </w:tc>
        <w:tc>
          <w:tcPr>
            <w:tcW w:w="971" w:type="pct"/>
            <w:gridSpan w:val="2"/>
            <w:tcBorders>
              <w:right w:val="single" w:sz="4" w:space="0" w:color="auto"/>
            </w:tcBorders>
            <w:shd w:val="clear" w:color="auto" w:fill="BFBFBF"/>
          </w:tcPr>
          <w:p w:rsidR="00AD2EF5" w:rsidRPr="00151332" w:rsidRDefault="00AD2EF5" w:rsidP="00FC41F1">
            <w:pPr>
              <w:rPr>
                <w:rFonts w:cs="Arial"/>
                <w:b/>
                <w:sz w:val="18"/>
                <w:szCs w:val="18"/>
                <w:lang w:eastAsia="en-US"/>
              </w:rPr>
            </w:pPr>
            <w:r>
              <w:rPr>
                <w:noProof/>
                <w:lang w:eastAsia="en-ZA"/>
              </w:rPr>
              <mc:AlternateContent>
                <mc:Choice Requires="wps">
                  <w:drawing>
                    <wp:inline distT="0" distB="0" distL="0" distR="0" wp14:anchorId="23A7C063" wp14:editId="758C6EAD">
                      <wp:extent cx="218440" cy="139700"/>
                      <wp:effectExtent l="19050" t="38100" r="29210" b="50800"/>
                      <wp:docPr id="9"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B9RgIAAJk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" fillcolor="#09f">
                      <w10:anchorlock/>
                    </v:shape>
                  </w:pict>
                </mc:Fallback>
              </mc:AlternateContent>
            </w:r>
          </w:p>
        </w:tc>
        <w:tc>
          <w:tcPr>
            <w:tcW w:w="971" w:type="pct"/>
            <w:gridSpan w:val="2"/>
            <w:tcBorders>
              <w:right w:val="single" w:sz="4" w:space="0" w:color="auto"/>
            </w:tcBorders>
            <w:shd w:val="clear" w:color="auto" w:fill="BFBFBF"/>
          </w:tcPr>
          <w:p w:rsidR="00AD2EF5" w:rsidRPr="00151332" w:rsidRDefault="00AD2EF5" w:rsidP="00FC41F1">
            <w:pPr>
              <w:rPr>
                <w:rFonts w:cs="Arial"/>
                <w:b/>
                <w:sz w:val="18"/>
                <w:szCs w:val="18"/>
                <w:lang w:eastAsia="en-US"/>
              </w:rPr>
            </w:pPr>
            <w:r>
              <w:rPr>
                <w:noProof/>
                <w:lang w:eastAsia="en-ZA"/>
              </w:rPr>
              <mc:AlternateContent>
                <mc:Choice Requires="wps">
                  <w:drawing>
                    <wp:inline distT="0" distB="0" distL="0" distR="0" wp14:anchorId="277EE573" wp14:editId="4A353755">
                      <wp:extent cx="218440" cy="139700"/>
                      <wp:effectExtent l="19050" t="38100" r="29210" b="50800"/>
                      <wp:docPr id="12521"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eSQ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" fillcolor="#09f">
                      <w10:anchorlock/>
                    </v:shape>
                  </w:pict>
                </mc:Fallback>
              </mc:AlternateContent>
            </w:r>
          </w:p>
        </w:tc>
      </w:tr>
      <w:tr w:rsidR="00AD2EF5" w:rsidRPr="00151332" w:rsidTr="009D524E">
        <w:trPr>
          <w:trHeight w:val="1018"/>
        </w:trPr>
        <w:tc>
          <w:tcPr>
            <w:tcW w:w="2089" w:type="pct"/>
            <w:tcBorders>
              <w:bottom w:val="single" w:sz="4" w:space="0" w:color="auto"/>
            </w:tcBorders>
            <w:shd w:val="clear" w:color="auto" w:fill="BFBFBF"/>
            <w:tcMar>
              <w:top w:w="72" w:type="dxa"/>
              <w:left w:w="144" w:type="dxa"/>
              <w:bottom w:w="72" w:type="dxa"/>
              <w:right w:w="144" w:type="dxa"/>
            </w:tcMar>
            <w:hideMark/>
          </w:tcPr>
          <w:p w:rsidR="00AD2EF5" w:rsidRPr="00151332" w:rsidRDefault="00AD2EF5" w:rsidP="00FC41F1">
            <w:pPr>
              <w:numPr>
                <w:ilvl w:val="0"/>
                <w:numId w:val="4"/>
              </w:numPr>
              <w:tabs>
                <w:tab w:val="num" w:pos="140"/>
              </w:tabs>
              <w:ind w:left="142" w:hanging="142"/>
              <w:rPr>
                <w:rFonts w:cs="Arial"/>
                <w:sz w:val="18"/>
                <w:szCs w:val="18"/>
                <w:lang w:eastAsia="en-US"/>
              </w:rPr>
            </w:pPr>
            <w:r w:rsidRPr="00E77159">
              <w:rPr>
                <w:rFonts w:cs="Arial"/>
                <w:sz w:val="18"/>
                <w:szCs w:val="18"/>
              </w:rPr>
              <w:t>Implement proper record keeping in a timely manner to ensure that complete, relevant and accurate information is accessible and available to support financial and performance reporting</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hideMark/>
          </w:tcPr>
          <w:p w:rsidR="00AD2EF5" w:rsidRDefault="00AD2EF5" w:rsidP="00FC41F1">
            <w:r w:rsidRPr="006B38A4">
              <w:rPr>
                <w:rFonts w:cs="Arial"/>
                <w:b/>
                <w:noProof/>
                <w:sz w:val="18"/>
                <w:szCs w:val="18"/>
                <w:lang w:eastAsia="en-ZA"/>
              </w:rPr>
              <mc:AlternateContent>
                <mc:Choice Requires="wpg">
                  <w:drawing>
                    <wp:inline distT="0" distB="0" distL="0" distR="0" wp14:anchorId="76988773" wp14:editId="5491433B">
                      <wp:extent cx="266065" cy="274320"/>
                      <wp:effectExtent l="0" t="0" r="19685" b="11430"/>
                      <wp:docPr id="362"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63"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4"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65"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67" name="Group 473"/>
                              <wpg:cNvGrpSpPr>
                                <a:grpSpLocks/>
                              </wpg:cNvGrpSpPr>
                              <wpg:grpSpPr bwMode="auto">
                                <a:xfrm>
                                  <a:off x="3858" y="2530"/>
                                  <a:ext cx="980" cy="480"/>
                                  <a:chOff x="4028" y="4516"/>
                                  <a:chExt cx="980" cy="480"/>
                                </a:xfrm>
                              </wpg:grpSpPr>
                              <wps:wsp>
                                <wps:cNvPr id="36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CXpgq/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j0sYA&#10;AADcAAAADwAAAGRycy9kb3ducmV2LnhtbESPQWsCMRSE7wX/Q3hCL6VmraDt1ijWstJDL131/tg8&#10;d1c3LyGJ7vbfN4VCj8PMfMMs14PpxI18aC0rmE4yEMSV1S3XCg774vEZRIjIGjvLpOCbAqxXo7sl&#10;5tr2/EW3MtYiQTjkqKCJ0eVShqohg2FiHXHyTtYbjEn6WmqPfYKbTj5l2VwabDktNOho21B1Ka9G&#10;waLYFZ+teTv3/vjy/rCdumu5c0rdj4fNK4hIQ/wP/7U/tILZfAa/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aj0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FpsQA&#10;AADcAAAADwAAAGRycy9kb3ducmV2LnhtbESPQUvDQBSE7wX/w/IEb83GK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Rxab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gPcQA&#10;AADcAAAADwAAAGRycy9kb3ducmV2LnhtbESPQUvDQBSE7wX/w/IEb83Gi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YD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xo8IA&#10;AADcAAAADwAAAGRycy9kb3ducmV2LnhtbERPPW/CMBDdK/EfrEPqUoFDKwFNMYhSBXXo0gD7Kb4m&#10;KfHZsg1J/z0ekDo+ve/VZjCduJIPrWUFs2kGgriyuuVawfFQTJYgQkTW2FkmBX8UYLMePaww17bn&#10;b7qWsRYphEOOCpoYXS5lqBoyGKbWESfux3qDMUFfS+2xT+Gmk89ZNpcGW04NDTraNVSdy4tRsCj2&#10;xVdr3n97f3r9eNrN3KXcO6Uex8P2DUSkIf6L7+5PreBlntamM+k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jGj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4QkMgA&#10;AADcAAAADwAAAGRycy9kb3ducmV2LnhtbESPW2vCQBSE3wv+h+UU+tZsWsFL6ipisRSLFi8VfDtk&#10;j0k0ezZkV43++q5Q6OMwM98wg1FjSnGm2hWWFbxEMQji1OqCMwWb9fS5B8J5ZI2lZVJwJQejYeth&#10;gIm2F17SeeUzESDsElSQe18lUro0J4MushVx8Pa2NuiDrDOpa7wEuCnlaxx3pMGCw0KOFU1ySo+r&#10;k1GwzWi+6P7cvrofp9lufNi/p/3vtVJPj834DYSnxv+H/9qfWkG704f7mXAE5PA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hCQyAAAANwAAAAPAAAAAAAAAAAAAAAAAJgCAABk&#10;cnMvZG93bnJldi54bWxQSwUGAAAAAAQABAD1AAAAjQMAAAAA&#10;" fillcolor="#0c0" stroked="f"/>
                      </v:group>
                      <w10:anchorlock/>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0432" behindDoc="0" locked="0" layoutInCell="1" allowOverlap="1" wp14:anchorId="63CD2365" wp14:editId="4FD3C849">
                      <wp:simplePos x="0" y="0"/>
                      <wp:positionH relativeFrom="column">
                        <wp:posOffset>67945</wp:posOffset>
                      </wp:positionH>
                      <wp:positionV relativeFrom="paragraph">
                        <wp:posOffset>-210185</wp:posOffset>
                      </wp:positionV>
                      <wp:extent cx="266065" cy="274320"/>
                      <wp:effectExtent l="0" t="0" r="19685" b="11430"/>
                      <wp:wrapNone/>
                      <wp:docPr id="1256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7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7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7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573" name="Group 5"/>
                              <wpg:cNvGrpSpPr>
                                <a:grpSpLocks/>
                              </wpg:cNvGrpSpPr>
                              <wpg:grpSpPr bwMode="auto">
                                <a:xfrm>
                                  <a:off x="273" y="729"/>
                                  <a:ext cx="980" cy="480"/>
                                  <a:chOff x="273" y="729"/>
                                  <a:chExt cx="980" cy="480"/>
                                </a:xfrm>
                              </wpg:grpSpPr>
                              <wps:wsp>
                                <wps:cNvPr id="1257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7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38" style="position:absolute;left:0;text-align:left;margin-left:5.35pt;margin-top:-16.55pt;width:20.95pt;height:21.6pt;z-index:2520504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">
                      <v:oval id="Oval 2" o:spid="_x0000_s123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WtccA&#10;AADeAAAADwAAAGRycy9kb3ducmV2LnhtbESPQU/DMAyF70j8h8hIXBBLNwkGZdkEQ5047ELZ7lZj&#10;2kLjREm2ln+PD0jcbPn5vfetNpMb1Jli6j0bmM8KUMSNtz23Bg4f1e0DqJSRLQ6eycAPJdisLy9W&#10;WFo/8jud69wqMeFUooEu51BqnZqOHKaZD8Ry+/TRYZY1ttpGHMXcDXpRFPfaYc+S0GGgbUfNd31y&#10;BpbVrtr37uVrjMfH15vtPJzqXTDm+mp6fgKVacr/4r/vNyv1F3dLARAc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1VrXHAAAA3gAAAA8AAAAAAAAAAAAAAAAAmAIAAGRy&#10;cy9kb3ducmV2LnhtbFBLBQYAAAAABAAEAPUAAACMAwAAAAA=&#10;" fillcolor="#0c0">
                        <v:textbox>
                          <w:txbxContent>
                            <w:p w:rsidR="005A42CE" w:rsidRDefault="005A42CE" w:rsidP="008E4DE2"/>
                          </w:txbxContent>
                        </v:textbox>
                      </v:oval>
                      <v:oval id="Oval 3" o:spid="_x0000_s124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48QA&#10;AADeAAAADwAAAGRycy9kb3ducmV2LnhtbERP32vCMBB+H+x/CDfwbaYKuq0axQ0EnwZtBns9m1tT&#10;1lxqE2397xdB2Nt9fD9vvR1dKy7Uh8azgtk0A0FcedNwreBL759fQYSIbLD1TAquFGC7eXxYY278&#10;wAVdyliLFMIhRwU2xi6XMlSWHIap74gT9+N7hzHBvpamxyGFu1bOs2wpHTacGix29GGp+i3PTkHx&#10;pr9P+/dh+XnUXrenQ1HutFVq8jTuViAijfFffHcfTJo/X7zM4PZOuk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PEAAAA3gAAAA8AAAAAAAAAAAAAAAAAmAIAAGRycy9k&#10;b3ducmV2LnhtbFBLBQYAAAAABAAEAPUAAACJAwAAAAA=&#10;" fillcolor="green">
                        <v:textbox>
                          <w:txbxContent>
                            <w:p w:rsidR="005A42CE" w:rsidRDefault="005A42CE" w:rsidP="008E4DE2"/>
                          </w:txbxContent>
                        </v:textbox>
                      </v:oval>
                      <v:oval id="Oval 4" o:spid="_x0000_s124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hlMQA&#10;AADeAAAADwAAAGRycy9kb3ducmV2LnhtbERP30vDMBB+F/wfwgm+udSCU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oZTEAAAA3gAAAA8AAAAAAAAAAAAAAAAAmAIAAGRycy9k&#10;b3ducmV2LnhtbFBLBQYAAAAABAAEAPUAAACJAwAAAAA=&#10;" fillcolor="green">
                        <v:textbox>
                          <w:txbxContent>
                            <w:p w:rsidR="005A42CE" w:rsidRDefault="005A42CE" w:rsidP="008E4DE2"/>
                          </w:txbxContent>
                        </v:textbox>
                      </v:oval>
                      <v:group id="Group 5" o:spid="_x0000_s124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adecQAAADeAAAADwAAAGRycy9kb3ducmV2LnhtbERPS4vCMBC+L/gfwgje&#10;1rSKq1SjiKh4kAUfIN6GZmyLzaQ0sa3/frOwsLf5+J6zWHWmFA3VrrCsIB5GIIhTqwvOFFwvu88Z&#10;COeRNZaWScGbHKyWvY8FJtq2fKLm7DMRQtglqCD3vkqkdGlOBt3QVsSBe9jaoA+wzqSusQ3hppSj&#10;KPqSBgsODTlWtMkpfZ5fRsG+xXY9jrfN8fnYvO+XyfftGJNSg363noPw1Pl/8Z/7oMP80WQ6ht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adecQAAADeAAAA&#10;DwAAAAAAAAAAAAAAAACqAgAAZHJzL2Rvd25yZXYueG1sUEsFBgAAAAAEAAQA+gAAAJsDAAAAAA==&#10;">
                        <v:oval id="Oval 6" o:spid="_x0000_s124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QtsYA&#10;AADeAAAADwAAAGRycy9kb3ducmV2LnhtbERPyU7DMBC9I/EP1iD1gqjTqrQQ6lZdlKqHXghwH8VD&#10;EhqPLdttwt9jJCRu8/TWWa4H04kr+dBaVjAZZyCIK6tbrhW8vxUPTyBCRNbYWSYF3xRgvbq9WWKu&#10;bc+vdC1jLVIIhxwVNDG6XMpQNWQwjK0jTtyn9QZjgr6W2mOfwk0np1k2lwZbTg0NOto1VJ3Li1Gw&#10;KA7FqTXbr95/PO/vdxN3KQ9OqdHdsHkBEWmI/+I/91Gn+dPHxQx+30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5QtsYAAADeAAAADwAAAAAAAAAAAAAAAACYAgAAZHJz&#10;L2Rvd25yZXYueG1sUEsFBgAAAAAEAAQA9QAAAIsDAAAAAA==&#10;" fillcolor="#0c0">
                          <v:textbox>
                            <w:txbxContent>
                              <w:p w:rsidR="005A42CE" w:rsidRDefault="005A42CE" w:rsidP="008E4DE2"/>
                            </w:txbxContent>
                          </v:textbox>
                        </v:oval>
                        <v:rect id="Rectangle 7" o:spid="_x0000_s124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mIccA&#10;AADeAAAADwAAAGRycy9kb3ducmV2LnhtbERPTWvCQBC9C/6HZYTedKNgo9FVpKWlWLSoreBtyI5J&#10;NDsbsqum/fVdodDbPN7nTOeNKcWValdYVtDvRSCIU6sLzhR87l66IxDOI2ssLZOCb3Iwn7VbU0y0&#10;vfGGrlufiRDCLkEFufdVIqVLczLoerYiDtzR1gZ9gHUmdY23EG5KOYiiR2mw4NCQY0VPOaXn7cUo&#10;2Ge0WsdfP+/x62V5WJyOz+n4Y6fUQ6dZTEB4avy/+M/9psP8wTAewv2dcIO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75iHHAAAA3gAAAA8AAAAAAAAAAAAAAAAAmAIAAGRy&#10;cy9kb3ducmV2LnhtbFBLBQYAAAAABAAEAPUAAACMAw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68864" behindDoc="0" locked="0" layoutInCell="1" allowOverlap="1" wp14:anchorId="0AB77642" wp14:editId="3B407E5F">
                      <wp:simplePos x="0" y="0"/>
                      <wp:positionH relativeFrom="column">
                        <wp:posOffset>71120</wp:posOffset>
                      </wp:positionH>
                      <wp:positionV relativeFrom="paragraph">
                        <wp:posOffset>-191135</wp:posOffset>
                      </wp:positionV>
                      <wp:extent cx="284480" cy="280035"/>
                      <wp:effectExtent l="0" t="0" r="20320" b="24765"/>
                      <wp:wrapNone/>
                      <wp:docPr id="1246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3" name="Oval 1247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74" name="Oval 1247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75" name="Oval 1247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7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45" style="position:absolute;left:0;text-align:left;margin-left:5.6pt;margin-top:-15.05pt;width:22.4pt;height:22.05pt;z-index:2520688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">
                      <v:oval id="Oval 12473" o:spid="_x0000_s12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che8MA&#10;AADeAAAADwAAAGRycy9kb3ducmV2LnhtbERPTWsCMRC9C/6HMIVeimar0spqFC0Uak+6iudhM+6u&#10;3UxCkur6702h4G0e73Pmy8604kI+NJYVvA4zEMSl1Q1XCg77z8EURIjIGlvLpOBGAZaLfm+OubZX&#10;3tGliJVIIRxyVFDH6HIpQ1mTwTC0jjhxJ+sNxgR9JbXHawo3rRxl2Zs02HBqqNHRR03lT/FrFJjJ&#10;+mVrvvdjWpdOFrepO579Rqnnp241AxGpiw/xv/tLp/mjyf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che8MAAADeAAAADwAAAAAAAAAAAAAAAACYAgAAZHJzL2Rv&#10;d25yZXYueG1sUEsFBgAAAAAEAAQA9QAAAIgDAAAAAA==&#10;" fillcolor="yellow">
                        <v:textbox>
                          <w:txbxContent>
                            <w:p w:rsidR="005A42CE" w:rsidRDefault="005A42CE" w:rsidP="008E4DE2"/>
                          </w:txbxContent>
                        </v:textbox>
                      </v:oval>
                      <v:oval id="Oval 12474" o:spid="_x0000_s12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RJ8UA&#10;AADeAAAADwAAAGRycy9kb3ducmV2LnhtbERPS2sCMRC+F/wPYQQvotmKWLs1ShV8XCz4wPOwme6G&#10;bibLJurqrzeC0Nt8fM+ZzBpbigvV3jhW8N5PQBBnThvOFRwPy94YhA/IGkvHpOBGHmbT1tsEU+2u&#10;vKPLPuQihrBPUUERQpVK6bOCLPq+q4gj9+tqiyHCOpe6xmsMt6UcJMlIWjQcGwqsaFFQ9rc/WwXz&#10;5m4W3fV6s9p+zrtjcz+F7c9JqU67+f4CEagJ/+KXe6Pj/MHwYw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pEnxQAAAN4AAAAPAAAAAAAAAAAAAAAAAJgCAABkcnMv&#10;ZG93bnJldi54bWxQSwUGAAAAAAQABAD1AAAAigMAAAAA&#10;" fillcolor="#c90">
                        <v:textbox>
                          <w:txbxContent>
                            <w:p w:rsidR="005A42CE" w:rsidRDefault="005A42CE" w:rsidP="008E4DE2"/>
                          </w:txbxContent>
                        </v:textbox>
                      </v:oval>
                      <v:oval id="Oval 12475" o:spid="_x0000_s12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0vMUA&#10;AADeAAAADwAAAGRycy9kb3ducmV2LnhtbERPTWsCMRC9C/0PYQQvotlKrXZrlCpUvShoi+dhM+6G&#10;bibLJurqrzeC0Ns83udMZo0txZlqbxwreO0nIIgzpw3nCn5/vntjED4gaywdk4IreZhNX1oTTLW7&#10;8I7O+5CLGMI+RQVFCFUqpc8Ksuj7riKO3NHVFkOEdS51jZcYbks5SJJ3adFwbCiwokVB2d/+ZBXM&#10;m5tZdFer9XLzMe+Oze0QNtuDUp128/UJIlAT/sVP91rH+YO30R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jS8xQAAAN4AAAAPAAAAAAAAAAAAAAAAAJgCAABkcnMv&#10;ZG93bnJldi54bWxQSwUGAAAAAAQABAD1AAAAigMAAAAA&#10;" fillcolor="#c90">
                        <v:textbox>
                          <w:txbxContent>
                            <w:p w:rsidR="005A42CE" w:rsidRDefault="005A42CE" w:rsidP="008E4DE2"/>
                          </w:txbxContent>
                        </v:textbox>
                      </v:oval>
                      <v:shape id="AutoShape 263" o:spid="_x0000_s124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2uMUAAADeAAAADwAAAGRycy9kb3ducmV2LnhtbERPTWsCMRC9F/ofwhS8abYitmyNIi2K&#10;CkVqe+hx2Ew30c1kSeK6/vumIPQ2j/c5s0XvGtFRiNazgsdRAYK48tpyreDrczV8BhETssbGMym4&#10;UoTF/P5uhqX2F/6g7pBqkUM4lqjApNSWUsbKkMM48i1x5n58cJgyDLXUAS853DVyXBRT6dBybjDY&#10;0quh6nQ4OwVvx51dbve7ybc9H8P6/dR3Bo1Sg4d++QIiUZ/+xTf3Ruf548nTF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i2uMUAAADeAAAADwAAAAAAAAAA&#10;AAAAAAChAgAAZHJzL2Rvd25yZXYueG1sUEsFBgAAAAAEAAQA+QAAAJMDAAAAAA==&#10;" strokeweight=".5pt"/>
                    </v:group>
                  </w:pict>
                </mc:Fallback>
              </mc:AlternateContent>
            </w:r>
          </w:p>
        </w:tc>
        <w:tc>
          <w:tcPr>
            <w:tcW w:w="486"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5552" behindDoc="0" locked="0" layoutInCell="1" allowOverlap="1" wp14:anchorId="343CC56C" wp14:editId="1A6EA1F2">
                      <wp:simplePos x="0" y="0"/>
                      <wp:positionH relativeFrom="column">
                        <wp:posOffset>52705</wp:posOffset>
                      </wp:positionH>
                      <wp:positionV relativeFrom="paragraph">
                        <wp:posOffset>-170815</wp:posOffset>
                      </wp:positionV>
                      <wp:extent cx="266065" cy="274320"/>
                      <wp:effectExtent l="0" t="0" r="19685" b="11430"/>
                      <wp:wrapNone/>
                      <wp:docPr id="12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4" name="Oval 64"/>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65" name="Oval 65"/>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66" name="Oval 66"/>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67" name="Group 67"/>
                              <wpg:cNvGrpSpPr>
                                <a:grpSpLocks/>
                              </wpg:cNvGrpSpPr>
                              <wpg:grpSpPr bwMode="auto">
                                <a:xfrm>
                                  <a:off x="273" y="729"/>
                                  <a:ext cx="980" cy="480"/>
                                  <a:chOff x="273" y="729"/>
                                  <a:chExt cx="980" cy="480"/>
                                </a:xfrm>
                              </wpg:grpSpPr>
                              <wps:wsp>
                                <wps:cNvPr id="68" name="Oval 68"/>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69" name="Rectangle 69"/>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50" style="position:absolute;left:0;text-align:left;margin-left:4.15pt;margin-top:-13.45pt;width:20.95pt;height:21.6pt;z-index:2520555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">
                      <v:oval id="Oval 64" o:spid="_x0000_s12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9cQA&#10;AADbAAAADwAAAGRycy9kb3ducmV2LnhtbESPQUvDQBSE74L/YXmCF2k2Eakauw1aSfHQi7HeH9ln&#10;Es2+XXa3Tfrvu4LgcZiZb5hVNZtRHMmHwbKCIstBELdWD9wp2H/UiwcQISJrHC2TghMFqNaXFyss&#10;tZ34nY5N7ESCcChRQR+jK6UMbU8GQ2YdcfK+rDcYk/Sd1B6nBDejvM3zpTQ4cFro0dGmp/anORgF&#10;9/W23g3m5Xvyn4+vN5vCHZqtU+r6an5+AhFpjv/hv/abVrC8g98v6Qf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qfXEAAAA2wAAAA8AAAAAAAAAAAAAAAAAmAIAAGRycy9k&#10;b3ducmV2LnhtbFBLBQYAAAAABAAEAPUAAACJAwAAAAA=&#10;" fillcolor="#0c0">
                        <v:textbox>
                          <w:txbxContent>
                            <w:p w:rsidR="005A42CE" w:rsidRDefault="005A42CE" w:rsidP="008E4DE2"/>
                          </w:txbxContent>
                        </v:textbox>
                      </v:oval>
                      <v:oval id="Oval 65" o:spid="_x0000_s12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6CkMMA&#10;AADbAAAADwAAAGRycy9kb3ducmV2LnhtbESPwWrDMBBE74H+g9hCboncQkzrRglpIZBTwVag1621&#10;tUytlWMpsfP3VSDQ4zAzb5j1dnKduNAQWs8KnpYZCOLam5YbBUe9X7yACBHZYOeZFFwpwHbzMFtj&#10;YfzIJV2q2IgE4VCgAhtjX0gZaksOw9L3xMn78YPDmOTQSDPgmOCuk89ZlkuHLacFiz19WKp/q7NT&#10;UL7qr9P+fcw/v7XX3elQVjttlZo/Trs3EJGm+B++tw9GQb6C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6CkMMAAADbAAAADwAAAAAAAAAAAAAAAACYAgAAZHJzL2Rv&#10;d25yZXYueG1sUEsFBgAAAAAEAAQA9QAAAIgDAAAAAA==&#10;" fillcolor="green">
                        <v:textbox>
                          <w:txbxContent>
                            <w:p w:rsidR="005A42CE" w:rsidRDefault="005A42CE" w:rsidP="008E4DE2"/>
                          </w:txbxContent>
                        </v:textbox>
                      </v:oval>
                      <v:oval id="Oval 66" o:spid="_x0000_s12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c58MA&#10;AADbAAAADwAAAGRycy9kb3ducmV2LnhtbESPwWrDMBBE74X+g9hCbrXcHkzqRglJIZBTwFah1621&#10;tUyslWOpsfP3UaDQ4zAzb5jVZna9uNAYOs8KXrIcBHHjTcetgk+9f16CCBHZYO+ZFFwpwGb9+LDC&#10;0viJK7rUsRUJwqFEBTbGoZQyNJYchswPxMn78aPDmOTYSjPilOCul695XkiHHacFiwN9WGpO9a9T&#10;UL3pr/N+NxXHb+11fz5U9VZbpRZP8/YdRKQ5/of/2gejoCjg/iX9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wc58MAAADbAAAADwAAAAAAAAAAAAAAAACYAgAAZHJzL2Rv&#10;d25yZXYueG1sUEsFBgAAAAAEAAQA9QAAAIgDAAAAAA==&#10;" fillcolor="green">
                        <v:textbox>
                          <w:txbxContent>
                            <w:p w:rsidR="005A42CE" w:rsidRDefault="005A42CE" w:rsidP="008E4DE2"/>
                          </w:txbxContent>
                        </v:textbox>
                      </v:oval>
                      <v:group id="Group 67" o:spid="_x0000_s125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8" o:spid="_x0000_s125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j8MEA&#10;AADbAAAADwAAAGRycy9kb3ducmV2LnhtbERPPW/CMBDdK/EfrEPqUoFDB2gDBgFVUAcW0rKf4iNJ&#10;G58t25D039cDEuPT+15tBtOJG/nQWlYwm2YgiCurW64VfH8VkzcQISJr7CyTgj8KsFmPnlaYa9vz&#10;iW5lrEUK4ZCjgiZGl0sZqoYMhql1xIm7WG8wJuhrqT32Kdx08jXL5tJgy6mhQUf7hqrf8moULIpD&#10;cWzN7qf35/ePl/3MXcuDU+p5PGyXICIN8SG+uz+1gnkam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6o/DBAAAA2wAAAA8AAAAAAAAAAAAAAAAAmAIAAGRycy9kb3du&#10;cmV2LnhtbFBLBQYAAAAABAAEAPUAAACGAwAAAAA=&#10;" fillcolor="#0c0">
                          <v:textbox>
                            <w:txbxContent>
                              <w:p w:rsidR="005A42CE" w:rsidRDefault="005A42CE" w:rsidP="008E4DE2"/>
                            </w:txbxContent>
                          </v:textbox>
                        </v:oval>
                        <v:rect id="Rectangle 69" o:spid="_x0000_s125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5iMcA&#10;AADbAAAADwAAAGRycy9kb3ducmV2LnhtbESPS2sCQRCE70L+w9CB3HTWHDSuzookRESJwUcC3pqd&#10;3key07PsjLr66zNCwGNRVV9Rk2lrKnGixpWWFfR7EQji1OqScwX73Xv3BYTzyBory6TgQg6myUNn&#10;grG2Z97QaetzESDsYlRQeF/HUrq0IIOuZ2vi4GW2MeiDbHKpGzwHuKnkcxQNpMGSw0KBNb0WlP5u&#10;j0bBd04f6+HXdTWcH5eH2U/2lo4+d0o9PbazMQhPrb+H/9sLrWAwgtuX8AN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EeYjHAAAA2wAAAA8AAAAAAAAAAAAAAAAAmAIAAGRy&#10;cy9kb3ducmV2LnhtbFBLBQYAAAAABAAEAPUAAACMAw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AD2EF5" w:rsidRDefault="00AD2EF5" w:rsidP="00FC41F1">
            <w:r w:rsidRPr="006B38A4">
              <w:rPr>
                <w:rFonts w:cs="Arial"/>
                <w:b/>
                <w:noProof/>
                <w:sz w:val="18"/>
                <w:szCs w:val="18"/>
                <w:lang w:eastAsia="en-ZA"/>
              </w:rPr>
              <mc:AlternateContent>
                <mc:Choice Requires="wpg">
                  <w:drawing>
                    <wp:inline distT="0" distB="0" distL="0" distR="0" wp14:anchorId="21476EFF" wp14:editId="4C79FB50">
                      <wp:extent cx="266065" cy="274320"/>
                      <wp:effectExtent l="0" t="0" r="19685" b="11430"/>
                      <wp:docPr id="1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74" name="Group 473"/>
                              <wpg:cNvGrpSpPr>
                                <a:grpSpLocks/>
                              </wpg:cNvGrpSpPr>
                              <wpg:grpSpPr bwMode="auto">
                                <a:xfrm>
                                  <a:off x="3858" y="2530"/>
                                  <a:ext cx="980" cy="480"/>
                                  <a:chOff x="4028" y="4516"/>
                                  <a:chExt cx="980" cy="480"/>
                                </a:xfrm>
                              </wpg:grpSpPr>
                              <wps:wsp>
                                <wps:cNvPr id="17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Au&#10;2p5I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gAsMA&#10;AADcAAAADwAAAGRycy9kb3ducmV2LnhtbERPPU/DMBDdkfgP1iGxVK0TBtKGuhUUJWLo0gD7KT6S&#10;QHy2bLcJ/x4jIbHd0/u87X42o7iQD4NlBfkqA0HcWj1wp+DttVquQYSIrHG0TAq+KcB+d321xVLb&#10;iU90aWInUgiHEhX0MbpSytD2ZDCsrCNO3If1BmOCvpPa45TCzSjvsuxeGhw4NfTo6NBT+9WcjYKi&#10;qqvjYJ4+J/++eV4ccnduaqfU7c38+AAi0hz/xX/uF53mFzn8PpM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gAsMAAADc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AdcIA&#10;AADcAAAADwAAAGRycy9kb3ducmV2LnhtbERPTWvCQBC9F/oflil4qxs92DZ1FVsQPAnJCl6n2Wk2&#10;mJ2N2dXEf98VhN7m8T5nuR5dK67Uh8azgtk0A0FcedNwreCgt6/vIEJENth6JgU3CrBePT8tMTd+&#10;4IKuZaxFCuGQowIbY5dLGSpLDsPUd8SJ+/W9w5hgX0vT45DCXSvnWbaQDhtODRY7+rZUncqLU1B8&#10;6ON5+zUs9j/a6/a8K8qNtkpNXsbNJ4hIY/wXP9w7k+a/zeH+TLp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QB1wgAAANwAAAAPAAAAAAAAAAAAAAAAAJgCAABkcnMvZG93&#10;bnJldi54bWxQSwUGAAAAAAQABAD1AAAAhw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l7sIA&#10;AADcAAAADwAAAGRycy9kb3ducmV2LnhtbERP32vCMBB+H+x/CDfY20znwM1qFCcIPg3aDHw9m7Mp&#10;NpfaZLb77xdB2Nt9fD9vuR5dK67Uh8azgtdJBoK48qbhWsG33r18gAgR2WDrmRT8UoD16vFhibnx&#10;Axd0LWMtUgiHHBXYGLtcylBZchgmviNO3Mn3DmOCfS1Nj0MKd62cZtlMOmw4NVjsaGupOpc/TkEx&#10;14fL7nOYfR211+1lX5QbbZV6fho3CxCRxvgvvrv3Js1/f4P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aXu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5mAcMA&#10;AADcAAAADwAAAGRycy9kb3ducmV2LnhtbERPTUvDQBC9C/6HZQQvxW4q1GrsJmglxUMvxvY+ZMck&#10;mp1ddrdN+u9doeBtHu9z1uVkBnEiH3rLChbzDARxY3XPrYL9Z3X3CCJEZI2DZVJwpgBlcX21xlzb&#10;kT/oVMdWpBAOOSroYnS5lKHpyGCYW0ecuC/rDcYEfSu1xzGFm0HeZ9mDNNhzaujQ0aaj5qc+GgWr&#10;alvtevP6PfrD09tss3DHeuuUur2ZXp5BRJriv/jiftdp/moJ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5mAc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83sUA&#10;AADcAAAADwAAAGRycy9kb3ducmV2LnhtbERPTWvCQBC9F/oflil4q5t6MG10FVGUotRi1EJvQ3ZM&#10;UrOzIbtq6q/vFgRv83ifMxy3phJnalxpWcFLNwJBnFldcq5gt50/v4JwHlljZZkU/JKD8ejxYYiJ&#10;thfe0Dn1uQgh7BJUUHhfJ1K6rCCDrmtr4sAdbGPQB9jkUjd4CeGmkr0o6kuDJYeGAmuaFpQd05NR&#10;8JXTxzreX1fx4rT8nvwcZtnb51apzlM7GYDw1Pq7+OZ+12F+3If/Z8IFcv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HzexQAAANwAAAAPAAAAAAAAAAAAAAAAAJgCAABkcnMv&#10;ZG93bnJldi54bWxQSwUGAAAAAAQABAD1AAAAigMAAAAA&#10;" fillcolor="#0c0" stroked="f"/>
                      </v:group>
                      <w10:anchorlock/>
                    </v:group>
                  </w:pict>
                </mc:Fallback>
              </mc:AlternateContent>
            </w:r>
          </w:p>
        </w:tc>
        <w:tc>
          <w:tcPr>
            <w:tcW w:w="486" w:type="pct"/>
            <w:tcBorders>
              <w:bottom w:val="single" w:sz="4" w:space="0" w:color="auto"/>
              <w:right w:val="single" w:sz="4" w:space="0" w:color="auto"/>
            </w:tcBorders>
            <w:shd w:val="clear" w:color="auto" w:fill="auto"/>
            <w:vAlign w:val="center"/>
          </w:tcPr>
          <w:p w:rsidR="00AD2EF5" w:rsidRPr="00151332" w:rsidRDefault="00AD2EF5" w:rsidP="00FC41F1">
            <w:pPr>
              <w:jc w:val="center"/>
              <w:rPr>
                <w:rFonts w:cs="Arial"/>
                <w:b/>
                <w:sz w:val="18"/>
                <w:szCs w:val="18"/>
                <w:lang w:eastAsia="en-US"/>
              </w:rPr>
            </w:pPr>
            <w:r>
              <w:rPr>
                <w:noProof/>
                <w:lang w:eastAsia="en-ZA"/>
              </w:rPr>
              <mc:AlternateContent>
                <mc:Choice Requires="wpg">
                  <w:drawing>
                    <wp:anchor distT="0" distB="0" distL="114300" distR="114300" simplePos="0" relativeHeight="252060672" behindDoc="0" locked="0" layoutInCell="1" allowOverlap="1" wp14:anchorId="7EAAFB42" wp14:editId="007612F5">
                      <wp:simplePos x="0" y="0"/>
                      <wp:positionH relativeFrom="column">
                        <wp:posOffset>139700</wp:posOffset>
                      </wp:positionH>
                      <wp:positionV relativeFrom="paragraph">
                        <wp:posOffset>-239395</wp:posOffset>
                      </wp:positionV>
                      <wp:extent cx="266065" cy="274320"/>
                      <wp:effectExtent l="0" t="0" r="19685" b="11430"/>
                      <wp:wrapNone/>
                      <wp:docPr id="12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30" name="Oval 13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31" name="Oval 13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37" name="Oval 137"/>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38" name="Group 138"/>
                              <wpg:cNvGrpSpPr>
                                <a:grpSpLocks/>
                              </wpg:cNvGrpSpPr>
                              <wpg:grpSpPr bwMode="auto">
                                <a:xfrm>
                                  <a:off x="273" y="729"/>
                                  <a:ext cx="980" cy="480"/>
                                  <a:chOff x="273" y="729"/>
                                  <a:chExt cx="980" cy="480"/>
                                </a:xfrm>
                              </wpg:grpSpPr>
                              <wps:wsp>
                                <wps:cNvPr id="139" name="Oval 139"/>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40" name="Rectangle 140"/>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57" style="position:absolute;left:0;text-align:left;margin-left:11pt;margin-top:-18.85pt;width:20.95pt;height:21.6pt;z-index:2520606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">
                      <v:oval id="Oval 130" o:spid="_x0000_s125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8WcUA&#10;AADcAAAADwAAAGRycy9kb3ducmV2LnhtbESPQU/DMAyF70j7D5EncUEsHUgMyrIJhjpx2GUF7lZj&#10;2kLjREm2ln+PD0jcbL3n9z6vt5Mb1Jli6j0bWC4KUMSNtz23Bt7fqut7UCkjWxw8k4EfSrDdzC7W&#10;WFo/8pHOdW6VhHAq0UCXcyi1Tk1HDtPCB2LRPn10mGWNrbYRRwl3g74pijvtsGdp6DDQrqPmuz45&#10;A6tqXx169/w1xo+Hl6vdMpzqfTDmcj49PYLKNOV/89/1qxX8W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E3xZxQAAANwAAAAPAAAAAAAAAAAAAAAAAJgCAABkcnMv&#10;ZG93bnJldi54bWxQSwUGAAAAAAQABAD1AAAAigMAAAAA&#10;" fillcolor="#0c0">
                        <v:textbox>
                          <w:txbxContent>
                            <w:p w:rsidR="005A42CE" w:rsidRDefault="005A42CE" w:rsidP="008E4DE2"/>
                          </w:txbxContent>
                        </v:textbox>
                      </v:oval>
                      <v:oval id="Oval 131" o:spid="_x0000_s125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nwsIA&#10;AADcAAAADwAAAGRycy9kb3ducmV2LnhtbERP32vCMBB+F/Y/hBP2pqkbyFaN4gaCT0KbwV5vzdkU&#10;m0ttMtv990YQ9nYf389bb0fXiiv1ofGsYDHPQBBX3jRcK/jS+9kbiBCRDbaeScEfBdhuniZrzI0f&#10;uKBrGWuRQjjkqMDG2OVShsqSwzD3HXHiTr53GBPsa2l6HFK4a+VLli2lw4ZTg8WOPi1V5/LXKSje&#10;9fdl/zEsjz/a6/ZyKMqdtko9T8fdCkSkMf6LH+6DSfNfF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SfCwgAAANwAAAAPAAAAAAAAAAAAAAAAAJgCAABkcnMvZG93&#10;bnJldi54bWxQSwUGAAAAAAQABAD1AAAAhwMAAAAA&#10;" fillcolor="green">
                        <v:textbox>
                          <w:txbxContent>
                            <w:p w:rsidR="005A42CE" w:rsidRDefault="005A42CE" w:rsidP="008E4DE2"/>
                          </w:txbxContent>
                        </v:textbox>
                      </v:oval>
                      <v:oval id="Oval 137" o:spid="_x0000_s126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QaLcIA&#10;AADcAAAADwAAAGRycy9kb3ducmV2LnhtbERP32vCMBB+H+x/CDfY20znwM1qFCcIPg3aDHw9m7Mp&#10;NpfaZLb77xdB2Nt9fD9vuR5dK67Uh8azgtdJBoK48qbhWsG33r18gAgR2WDrmRT8UoD16vFhibnx&#10;Axd0LWMtUgiHHBXYGLtcylBZchgmviNO3Mn3DmOCfS1Nj0MKd62cZtlMOmw4NVjsaGupOpc/TkEx&#10;14fL7nOYfR211+1lX5QbbZV6fho3CxCRxvgvvrv3Js1/e4f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BotwgAAANwAAAAPAAAAAAAAAAAAAAAAAJgCAABkcnMvZG93&#10;bnJldi54bWxQSwUGAAAAAAQABAD1AAAAhwMAAAAA&#10;" fillcolor="green">
                        <v:textbox>
                          <w:txbxContent>
                            <w:p w:rsidR="005A42CE" w:rsidRDefault="005A42CE" w:rsidP="008E4DE2"/>
                          </w:txbxContent>
                        </v:textbox>
                      </v:oval>
                      <v:group id="Group 138" o:spid="_x0000_s126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39" o:spid="_x0000_s126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xMMA&#10;AADcAAAADwAAAGRycy9kb3ducmV2LnhtbERPTUvDQBC9C/6HZQQvpd3UgtrYTdBKiodejPU+ZMck&#10;mp1ddrdN+u9doeBtHu9zNuVkBnEiH3rLCpaLDARxY3XPrYLDRzV/BBEissbBMik4U4CyuL7aYK7t&#10;yO90qmMrUgiHHBV0MbpcytB0ZDAsrCNO3Jf1BmOCvpXa45jCzSDvsuxeGuw5NXToaNtR81MfjYKH&#10;alfte/PyPfrP9etsu3THeueUur2Znp9ARJriv/jiftNp/moN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nVxMMAAADcAAAADwAAAAAAAAAAAAAAAACYAgAAZHJzL2Rv&#10;d25yZXYueG1sUEsFBgAAAAAEAAQA9QAAAIgDAAAAAA==&#10;" fillcolor="#0c0">
                          <v:textbox>
                            <w:txbxContent>
                              <w:p w:rsidR="005A42CE" w:rsidRDefault="005A42CE" w:rsidP="008E4DE2"/>
                            </w:txbxContent>
                          </v:textbox>
                        </v:oval>
                        <v:rect id="Rectangle 140" o:spid="_x0000_s126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LjMgA&#10;AADcAAAADwAAAGRycy9kb3ducmV2LnhtbESPT2vCQBDF7wW/wzKCt7ppkVqjq0hLi7S0xb/Q25Ad&#10;k2h2NmRXTf30nUOhtxnem/d+M5m1rlJnakLp2cBdPwFFnHlbcm5gs365fQQVIrLFyjMZ+KEAs2nn&#10;ZoKp9Rde0nkVcyUhHFI0UMRYp1qHrCCHoe9rYtH2vnEYZW1ybRu8SLir9H2SPGiHJUtDgTU9FZQd&#10;VydnYJfTx+dwe30fvp7evueH/XM2+lob0+u28zGoSG38N/9dL6zgDwRfnpEJ9P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tYuMyAAAANwAAAAPAAAAAAAAAAAAAAAAAJgCAABk&#10;cnMvZG93bnJldi54bWxQSwUGAAAAAAQABAD1AAAAjQMAAAAA&#10;" fillcolor="#0c0" stroked="f">
                          <v:textbox>
                            <w:txbxContent>
                              <w:p w:rsidR="005A42CE" w:rsidRDefault="005A42CE" w:rsidP="008E4DE2"/>
                            </w:txbxContent>
                          </v:textbox>
                        </v:rect>
                      </v:group>
                    </v:group>
                  </w:pict>
                </mc:Fallback>
              </mc:AlternateContent>
            </w:r>
          </w:p>
        </w:tc>
      </w:tr>
      <w:tr w:rsidR="00AD2EF5" w:rsidRPr="00151332" w:rsidTr="009D524E">
        <w:trPr>
          <w:trHeight w:val="669"/>
        </w:trPr>
        <w:tc>
          <w:tcPr>
            <w:tcW w:w="2089" w:type="pct"/>
            <w:tcBorders>
              <w:bottom w:val="single" w:sz="4" w:space="0" w:color="auto"/>
            </w:tcBorders>
            <w:shd w:val="clear" w:color="auto" w:fill="BFBFBF"/>
            <w:tcMar>
              <w:top w:w="72" w:type="dxa"/>
              <w:left w:w="144" w:type="dxa"/>
              <w:bottom w:w="72" w:type="dxa"/>
              <w:right w:w="144" w:type="dxa"/>
            </w:tcMar>
            <w:hideMark/>
          </w:tcPr>
          <w:p w:rsidR="00AD2EF5" w:rsidRPr="00151332" w:rsidRDefault="00AD2EF5" w:rsidP="00FC41F1">
            <w:pPr>
              <w:numPr>
                <w:ilvl w:val="0"/>
                <w:numId w:val="4"/>
              </w:numPr>
              <w:tabs>
                <w:tab w:val="num" w:pos="140"/>
              </w:tabs>
              <w:ind w:left="142" w:hanging="142"/>
              <w:rPr>
                <w:rFonts w:cs="Arial"/>
                <w:sz w:val="18"/>
                <w:szCs w:val="18"/>
                <w:lang w:eastAsia="en-US"/>
              </w:rPr>
            </w:pPr>
            <w:r w:rsidRPr="00E77159">
              <w:rPr>
                <w:rFonts w:cs="Arial"/>
                <w:sz w:val="18"/>
                <w:szCs w:val="18"/>
              </w:rPr>
              <w:t>Implement controls over daily and monthly processing and reconciling of transactions</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hideMark/>
          </w:tcPr>
          <w:p w:rsidR="00AD2EF5" w:rsidRDefault="00AD2EF5" w:rsidP="00FC41F1">
            <w:r w:rsidRPr="006B38A4">
              <w:rPr>
                <w:rFonts w:cs="Arial"/>
                <w:b/>
                <w:noProof/>
                <w:sz w:val="18"/>
                <w:szCs w:val="18"/>
                <w:lang w:eastAsia="en-ZA"/>
              </w:rPr>
              <mc:AlternateContent>
                <mc:Choice Requires="wpg">
                  <w:drawing>
                    <wp:inline distT="0" distB="0" distL="0" distR="0" wp14:anchorId="4CC1FDC5" wp14:editId="49315452">
                      <wp:extent cx="266065" cy="274320"/>
                      <wp:effectExtent l="0" t="0" r="19685" b="11430"/>
                      <wp:docPr id="3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74" name="Group 473"/>
                              <wpg:cNvGrpSpPr>
                                <a:grpSpLocks/>
                              </wpg:cNvGrpSpPr>
                              <wpg:grpSpPr bwMode="auto">
                                <a:xfrm>
                                  <a:off x="3858" y="2530"/>
                                  <a:ext cx="980" cy="480"/>
                                  <a:chOff x="4028" y="4516"/>
                                  <a:chExt cx="980" cy="480"/>
                                </a:xfrm>
                              </wpg:grpSpPr>
                              <wps:wsp>
                                <wps:cNvPr id="38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8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Bu&#10;xYBE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EO48UA&#10;AADcAAAADwAAAGRycy9kb3ducmV2LnhtbESPQUvDQBSE7wX/w/IEL2I3UWg1ZlO0ktJDL0a9P7LP&#10;JJp9u+xum/jvXUHocZiZb5hyM5tRnMiHwbKCfJmBIG6tHrhT8P5W39yDCBFZ42iZFPxQgE11sSix&#10;0HbiVzo1sRMJwqFABX2MrpAytD0ZDEvriJP3ab3BmKTvpPY4JbgZ5W2WraTBgdNCj462PbXfzdEo&#10;WNe7+jCY56/Jfzy8XG9zd2x2Tqmry/npEUSkOZ7D/+29VnC3zuHvTDoCsv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Q7jxQAAANw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1ulMUA&#10;AADcAAAADwAAAGRycy9kb3ducmV2LnhtbESPQWvCQBSE74X+h+UVequbKqhNXcUWBE9CsoLX1+xr&#10;NjT7NmZXk/57t1DwOMzMN8xqM7pWXKkPjWcFr5MMBHHlTcO1gqPevSxBhIhssPVMCn4pwGb9+LDC&#10;3PiBC7qWsRYJwiFHBTbGLpcyVJYchonviJP37XuHMcm+lqbHIcFdK6dZNpcOG04LFjv6tFT9lBen&#10;oHjTp/PuY5gfvrTX7XlflFttlXp+GrfvICKN8R7+b++NgtliCn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W6U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D8UA&#10;AADcAAAADwAAAGRycy9kb3ducmV2LnhtbESPQWvCQBSE74X+h+UVvNVNK9g2uooVBE9CskKvr9ln&#10;NjT7NmZXE/+9Wyj0OMzMN8xyPbpWXKkPjWcFL9MMBHHlTcO1gqPePb+DCBHZYOuZFNwowHr1+LDE&#10;3PiBC7qWsRYJwiFHBTbGLpcyVJYchqnviJN38r3DmGRfS9PjkOCula9ZNpcOG04LFjvaWqp+yotT&#10;UHzor/Puc5gfvrXX7XlflBttlZo8jZsFiEhj/A//tfdGwextBr9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4csPxQAAANwAAAAPAAAAAAAAAAAAAAAAAJgCAABkcnMv&#10;ZG93bnJldi54bWxQSwUGAAAAAAQABAD1AAAAig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bX8IA&#10;AADcAAAADwAAAGRycy9kb3ducmV2LnhtbERPPW/CMBDdK/EfrEPqgsChlSikGARUQR1YSGE/xdck&#10;bXy2bEPSf18PlTo+ve/1djCduJMPrWUF81kGgriyuuVaweWjmC5BhIissbNMCn4owHYzelhjrm3P&#10;Z7qXsRYphEOOCpoYXS5lqBoyGGbWESfu03qDMUFfS+2xT+Gmk09ZtpAGW04NDTo6NFR9lzej4KU4&#10;FqfW7L96f129TQ5zdyuPTqnH8bB7BRFpiP/iP/e7VvC8TPPTmXQ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Ntf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6bMgA&#10;AADcAAAADwAAAGRycy9kb3ducmV2LnhtbESPW2vCQBSE34X+h+UU+qYbLXiJriIViyi2eIW+HbLH&#10;JG32bMiuGvvru4LQx2FmvmFGk9oU4kKVyy0raLciEMSJ1TmnCva7ebMPwnlkjYVlUnAjB5PxU2OE&#10;sbZX3tBl61MRIOxiVJB5X8ZSuiQjg65lS+LgnWxl0AdZpVJXeA1wU8hOFHWlwZzDQoYlvWWU/GzP&#10;RsExpfVH7/C76r2fl1/T79MsGXzulHp5rqdDEJ5q/x9+tBdawWu/Dfcz4Qj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hPpsyAAAANwAAAAPAAAAAAAAAAAAAAAAAJgCAABk&#10;cnMvZG93bnJldi54bWxQSwUGAAAAAAQABAD1AAAAjQMAAAAA&#10;" fillcolor="#0c0" stroked="f"/>
                      </v:group>
                      <w10:anchorlock/>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1456" behindDoc="0" locked="0" layoutInCell="1" allowOverlap="1" wp14:anchorId="047CA65C" wp14:editId="3D06BF5C">
                      <wp:simplePos x="0" y="0"/>
                      <wp:positionH relativeFrom="column">
                        <wp:posOffset>78740</wp:posOffset>
                      </wp:positionH>
                      <wp:positionV relativeFrom="paragraph">
                        <wp:posOffset>-48260</wp:posOffset>
                      </wp:positionV>
                      <wp:extent cx="266065" cy="274320"/>
                      <wp:effectExtent l="0" t="0" r="19685" b="11430"/>
                      <wp:wrapNone/>
                      <wp:docPr id="1277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7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7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7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775" name="Group 5"/>
                              <wpg:cNvGrpSpPr>
                                <a:grpSpLocks/>
                              </wpg:cNvGrpSpPr>
                              <wpg:grpSpPr bwMode="auto">
                                <a:xfrm>
                                  <a:off x="273" y="729"/>
                                  <a:ext cx="980" cy="480"/>
                                  <a:chOff x="273" y="729"/>
                                  <a:chExt cx="980" cy="480"/>
                                </a:xfrm>
                              </wpg:grpSpPr>
                              <wps:wsp>
                                <wps:cNvPr id="1277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7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64" style="position:absolute;left:0;text-align:left;margin-left:6.2pt;margin-top:-3.8pt;width:20.95pt;height:21.6pt;z-index:2520514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">
                      <v:oval id="Oval 2" o:spid="_x0000_s126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8DuMUA&#10;AADeAAAADwAAAGRycy9kb3ducmV2LnhtbERPPU/DMBDdkfgP1iGxoNZpBlJC3aotSsXA0pTup/hI&#10;AvHZst0m/HuMhMR2T+/zVpvJDOJKPvSWFSzmGQjixuqeWwXvp2q2BBEissbBMin4pgCb9e3NCktt&#10;Rz7StY6tSCEcSlTQxehKKUPTkcEwt444cR/WG4wJ+lZqj2MKN4PMs+xRGuw5NXToaN9R81VfjIKi&#10;OlRvvdl9jv789PKwX7hLfXBK3d9N22cQkab4L/5zv+o0Py+KHH7fS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wO4xQAAAN4AAAAPAAAAAAAAAAAAAAAAAJgCAABkcnMv&#10;ZG93bnJldi54bWxQSwUGAAAAAAQABAD1AAAAigMAAAAA&#10;" fillcolor="#0c0">
                        <v:textbox>
                          <w:txbxContent>
                            <w:p w:rsidR="005A42CE" w:rsidRDefault="005A42CE" w:rsidP="008E4DE2"/>
                          </w:txbxContent>
                        </v:textbox>
                      </v:oval>
                      <v:oval id="Oval 3" o:spid="_x0000_s126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Rq7sQA&#10;AADeAAAADwAAAGRycy9kb3ducmV2LnhtbERP32vCMBB+H+x/CDfY20znQF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kau7EAAAA3gAAAA8AAAAAAAAAAAAAAAAAmAIAAGRycy9k&#10;b3ducmV2LnhtbFBLBQYAAAAABAAEAPUAAACJAwAAAAA=&#10;" fillcolor="green">
                        <v:textbox>
                          <w:txbxContent>
                            <w:p w:rsidR="005A42CE" w:rsidRDefault="005A42CE" w:rsidP="008E4DE2"/>
                          </w:txbxContent>
                        </v:textbox>
                      </v:oval>
                      <v:oval id="Oval 4" o:spid="_x0000_s126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ymsQA&#10;AADeAAAADwAAAGRycy9kb3ducmV2LnhtbERP32vCMBB+H+x/CDfY20wnQ1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N8prEAAAA3gAAAA8AAAAAAAAAAAAAAAAAmAIAAGRycy9k&#10;b3ducmV2LnhtbFBLBQYAAAAABAAEAPUAAACJAwAAAAA=&#10;" fillcolor="green">
                        <v:textbox>
                          <w:txbxContent>
                            <w:p w:rsidR="005A42CE" w:rsidRDefault="005A42CE" w:rsidP="008E4DE2"/>
                          </w:txbxContent>
                        </v:textbox>
                      </v:oval>
                      <v:group id="Group 5" o:spid="_x0000_s126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Od8QAAADeAAAADwAAAGRycy9kb3ducmV2LnhtbERPS4vCMBC+C/sfwizs&#10;TdO6qEs1ioi7eBDBByzehmZsi82kNLGt/94Igrf5+J4zW3SmFA3VrrCsIB5EIIhTqwvOFJyOv/0f&#10;EM4jaywtk4I7OVjMP3ozTLRteU/NwWcihLBLUEHufZVI6dKcDLqBrYgDd7G1QR9gnUldYxvCTSmH&#10;UTSWBgsODTlWtMopvR5uRsFfi+3yO1432+tldT8fR7v/bUxKfX12yykIT51/i1/ujQ7zh5PJC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fOd8QAAADeAAAA&#10;DwAAAAAAAAAAAAAAAACqAgAAZHJzL2Rvd25yZXYueG1sUEsFBgAAAAAEAAQA+gAAAJsDAAAAAA==&#10;">
                        <v:oval id="Oval 6" o:spid="_x0000_s126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QFu8UA&#10;AADeAAAADwAAAGRycy9kb3ducmV2LnhtbERPPW/CMBDdK/U/WFeJpSoODKRNMaiAghi6NG33U3xN&#10;0sZnyzYk/HuMhNTtnt7nLdej6cWJfOgsK5hNMxDEtdUdNwq+PsunZxAhImvsLZOCMwVYr+7vllho&#10;O/AHnarYiBTCoUAFbYyukDLULRkMU+uIE/djvcGYoG+k9jikcNPLeZYtpMGOU0OLjrYt1X/V0SjI&#10;y3353pnN7+C/X3aP25k7Vnun1ORhfHsFEWmM/+Kb+6DT/HmeL+D6TrpB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AW7xQAAAN4AAAAPAAAAAAAAAAAAAAAAAJgCAABkcnMv&#10;ZG93bnJldi54bWxQSwUGAAAAAAQABAD1AAAAigMAAAAA&#10;" fillcolor="#0c0">
                          <v:textbox>
                            <w:txbxContent>
                              <w:p w:rsidR="005A42CE" w:rsidRDefault="005A42CE" w:rsidP="008E4DE2"/>
                            </w:txbxContent>
                          </v:textbox>
                        </v:oval>
                        <v:rect id="Rectangle 7" o:spid="_x0000_s127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zLMcA&#10;AADeAAAADwAAAGRycy9kb3ducmV2LnhtbERPS2sCMRC+F/ofwgjealYPTbsaRVpailKLT/A2bMbd&#10;bTeTZRN1669vCoK3+fieM5q0thInanzpWEO/l4AgzpwpOdewWb89PIHwAdlg5Zg0/JKHyfj+boSp&#10;cWde0mkVchFD2KeooQihTqX0WUEWfc/VxJE7uMZiiLDJpWnwHMNtJQdJ8igtlhwbCqzppaDsZ3W0&#10;GnY5fS7U9jJX78fZfvp9eM2ev9ZadzvtdAgiUBtu4qv7w8T5A6UU/L8Tb5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hsyzHAAAA3gAAAA8AAAAAAAAAAAAAAAAAmAIAAGRy&#10;cy9kb3ducmV2LnhtbFBLBQYAAAAABAAEAPUAAACMAw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69888" behindDoc="0" locked="0" layoutInCell="1" allowOverlap="1" wp14:anchorId="46E7FF25" wp14:editId="4D33F64C">
                      <wp:simplePos x="0" y="0"/>
                      <wp:positionH relativeFrom="column">
                        <wp:posOffset>20955</wp:posOffset>
                      </wp:positionH>
                      <wp:positionV relativeFrom="paragraph">
                        <wp:posOffset>-18415</wp:posOffset>
                      </wp:positionV>
                      <wp:extent cx="284480" cy="280035"/>
                      <wp:effectExtent l="0" t="0" r="20320" b="24765"/>
                      <wp:wrapNone/>
                      <wp:docPr id="1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71" style="position:absolute;left:0;text-align:left;margin-left:1.65pt;margin-top:-1.45pt;width:22.4pt;height:22.05pt;z-index:2520698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">
                      <v:oval id="Oval 2" o:spid="_x0000_s12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8v8IA&#10;AADcAAAADwAAAGRycy9kb3ducmV2LnhtbERP32vCMBB+H/g/hBP2MmbqNkapRlFhoD5pO/Z8NGfb&#10;rbmEJNP63y+CsLf7+H7efDmYXpzJh86ygukkA0FcW91xo+Cz+njOQYSIrLG3TAquFGC5GD3MsdD2&#10;wkc6l7ERKYRDgQraGF0hZahbMhgm1hEn7mS9wZigb6T2eEnhppcvWfYuDXacGlp0tGmp/il/jQLz&#10;tn46mH31SuvayfKau69vv1PqcTysZiAiDfFffHdvdZqfT+H2TLp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Xy/wgAAANwAAAAPAAAAAAAAAAAAAAAAAJgCAABkcnMvZG93&#10;bnJldi54bWxQSwUGAAAAAAQABAD1AAAAhwMAAAAA&#10;" fillcolor="yellow">
                        <v:textbox>
                          <w:txbxContent>
                            <w:p w:rsidR="005A42CE" w:rsidRDefault="005A42CE" w:rsidP="008E4DE2"/>
                          </w:txbxContent>
                        </v:textbox>
                      </v:oval>
                      <v:oval id="Oval 3" o:spid="_x0000_s12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N98MA&#10;AADcAAAADwAAAGRycy9kb3ducmV2LnhtbERPS4vCMBC+L+x/CLPgRTRdD1KrUVbBx0VBd/E8NGMb&#10;bCaliVr99UYQ9jYf33Mms9ZW4kqNN44VfPcTEMS504YLBX+/y14KwgdkjZVjUnAnD7Pp58cEM+1u&#10;vKfrIRQihrDPUEEZQp1J6fOSLPq+q4kjd3KNxRBhU0jd4C2G20oOkmQoLRqODSXWtCgpPx8uVsG8&#10;fZhFd73erLajeTc1j2PY7o5Kdb7anzGIQG34F7/dGx3npwN4PRMv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N98MAAADcAAAADwAAAAAAAAAAAAAAAACYAgAAZHJzL2Rv&#10;d25yZXYueG1sUEsFBgAAAAAEAAQA9QAAAIgDAAAAAA==&#10;" fillcolor="#c90">
                        <v:textbox>
                          <w:txbxContent>
                            <w:p w:rsidR="005A42CE" w:rsidRDefault="005A42CE" w:rsidP="008E4DE2"/>
                          </w:txbxContent>
                        </v:textbox>
                      </v:oval>
                      <v:oval id="Oval 4" o:spid="_x0000_s12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obMMA&#10;AADcAAAADwAAAGRycy9kb3ducmV2LnhtbERPS4vCMBC+C/6HMIIXWVNdWG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fobMMAAADcAAAADwAAAAAAAAAAAAAAAACYAgAAZHJzL2Rv&#10;d25yZXYueG1sUEsFBgAAAAAEAAQA9QAAAIgDAAAAAA==&#10;" fillcolor="#c90">
                        <v:textbox>
                          <w:txbxContent>
                            <w:p w:rsidR="005A42CE" w:rsidRDefault="005A42CE" w:rsidP="008E4DE2"/>
                          </w:txbxContent>
                        </v:textbox>
                      </v:oval>
                      <v:shape id="AutoShape 263" o:spid="_x0000_s127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SrdMIAAADcAAAADwAAAGRycy9kb3ducmV2LnhtbERPTWsCMRC9F/ofwhS81WxFimyNIhXF&#10;CqWoPXgcNuMmupksSVy3/74pFLzN433OdN67RnQUovWs4GVYgCCuvLZcK/g+rJ4nIGJC1th4JgU/&#10;FGE+e3yYYqn9jXfU7VMtcgjHEhWYlNpSylgZchiHviXO3MkHhynDUEsd8JbDXSNHRfEqHVrODQZb&#10;ejdUXfZXp2B53trFx9d2fLTXc1h/XvrOoFFq8NQv3kAk6tNd/O/e6Dx/Moa/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SrdMIAAADcAAAADwAAAAAAAAAAAAAA&#10;AAChAgAAZHJzL2Rvd25yZXYueG1sUEsFBgAAAAAEAAQA+QAAAJADAAAAAA==&#10;" strokeweight=".5pt"/>
                    </v:group>
                  </w:pict>
                </mc:Fallback>
              </mc:AlternateContent>
            </w:r>
          </w:p>
        </w:tc>
        <w:tc>
          <w:tcPr>
            <w:tcW w:w="486"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6576" behindDoc="0" locked="0" layoutInCell="1" allowOverlap="1" wp14:anchorId="5D7CA2DD" wp14:editId="1180EFA6">
                      <wp:simplePos x="0" y="0"/>
                      <wp:positionH relativeFrom="column">
                        <wp:posOffset>102235</wp:posOffset>
                      </wp:positionH>
                      <wp:positionV relativeFrom="paragraph">
                        <wp:posOffset>-19050</wp:posOffset>
                      </wp:positionV>
                      <wp:extent cx="266065" cy="274320"/>
                      <wp:effectExtent l="0" t="0" r="19685" b="11430"/>
                      <wp:wrapNone/>
                      <wp:docPr id="7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7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7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7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74" name="Group 5"/>
                              <wpg:cNvGrpSpPr>
                                <a:grpSpLocks/>
                              </wpg:cNvGrpSpPr>
                              <wpg:grpSpPr bwMode="auto">
                                <a:xfrm>
                                  <a:off x="273" y="729"/>
                                  <a:ext cx="980" cy="480"/>
                                  <a:chOff x="273" y="729"/>
                                  <a:chExt cx="980" cy="480"/>
                                </a:xfrm>
                              </wpg:grpSpPr>
                              <wps:wsp>
                                <wps:cNvPr id="7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7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76" style="position:absolute;left:0;text-align:left;margin-left:8.05pt;margin-top:-1.5pt;width:20.95pt;height:21.6pt;z-index:2520565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">
                      <v:oval id="Oval 2" o:spid="_x0000_s127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csMQA&#10;AADbAAAADwAAAGRycy9kb3ducmV2LnhtbESPwW7CMBBE75X6D9ZW4lKBEw5tCRjUgoJ66IUU7qt4&#10;SdLGa8s2JPx9XalSj6OZN6NZbUbTiyv50FlWkM8yEMS11R03Co6f5fQFRIjIGnvLpOBGATbr+7sV&#10;FtoOfKBrFRuRSjgUqKCN0RVShrolg2FmHXHyztYbjEn6RmqPQyo3vZxn2ZM02HFaaNHRtqX6u7oY&#10;Bc/lvvzozNvX4E+L3eM2d5dq75SaPIyvSxCRxvgf/qPfdeJy+P2Sf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nLDEAAAA2wAAAA8AAAAAAAAAAAAAAAAAmAIAAGRycy9k&#10;b3ducmV2LnhtbFBLBQYAAAAABAAEAPUAAACJAwAAAAA=&#10;" fillcolor="#0c0">
                        <v:textbox>
                          <w:txbxContent>
                            <w:p w:rsidR="005A42CE" w:rsidRDefault="005A42CE" w:rsidP="008E4DE2"/>
                          </w:txbxContent>
                        </v:textbox>
                      </v:oval>
                      <v:oval id="Oval 3" o:spid="_x0000_s127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6MOcMA&#10;AADbAAAADwAAAGRycy9kb3ducmV2LnhtbESPQWvCQBSE74X+h+UVvNWNHmybuootCJ6EZAWvr9nX&#10;bDD7NmZXE/99VxB6HGbmG2a5Hl0rrtSHxrOC2TQDQVx503Ct4KC3r+8gQkQ22HomBTcKsF49Py0x&#10;N37ggq5lrEWCcMhRgY2xy6UMlSWHYeo74uT9+t5hTLKvpelxSHDXynmWLaTDhtOCxY6+LVWn8uIU&#10;FB/6eN5+DYv9j/a6Pe+KcqOtUpOXcfMJItIY/8OP9s4oeJvD/U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6MOcMAAADbAAAADwAAAAAAAAAAAAAAAACYAgAAZHJzL2Rv&#10;d25yZXYueG1sUEsFBgAAAAAEAAQA9QAAAIgDAAAAAA==&#10;" fillcolor="green">
                        <v:textbox>
                          <w:txbxContent>
                            <w:p w:rsidR="005A42CE" w:rsidRDefault="005A42CE" w:rsidP="008E4DE2"/>
                          </w:txbxContent>
                        </v:textbox>
                      </v:oval>
                      <v:oval id="Oval 4" o:spid="_x0000_s127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IposQA&#10;AADbAAAADwAAAGRycy9kb3ducmV2LnhtbESPQWvCQBSE74X+h+UVequbWrA1uooVBE+FZAten9ln&#10;Nph9G7Nbk/77riD0OMzMN8xyPbpWXKkPjWcFr5MMBHHlTcO1gm+9e/kAESKywdYzKfilAOvV48MS&#10;c+MHLuhaxlokCIccFdgYu1zKUFlyGCa+I07eyfcOY5J9LU2PQ4K7Vk6zbCYdNpwWLHa0tVSdyx+n&#10;oJjrw2X3Ocy+jtrr9rIvyo22Sj0/jZsFiEhj/A/f23uj4P0N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KaLEAAAA2wAAAA8AAAAAAAAAAAAAAAAAmAIAAGRycy9k&#10;b3ducmV2LnhtbFBLBQYAAAAABAAEAPUAAACJAwAAAAA=&#10;" fillcolor="green">
                        <v:textbox>
                          <w:txbxContent>
                            <w:p w:rsidR="005A42CE" w:rsidRDefault="005A42CE" w:rsidP="008E4DE2"/>
                          </w:txbxContent>
                        </v:textbox>
                      </v:oval>
                      <v:group id="Group 5" o:spid="_x0000_s128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6" o:spid="_x0000_s128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s8QA&#10;AADbAAAADwAAAGRycy9kb3ducmV2LnhtbESPQWsCMRSE7wX/Q3hCL0WzFlrt1ijWstJDL131/ti8&#10;7m7dvIQkutt/b4RCj8PMN8Ms14PpxIV8aC0rmE0zEMSV1S3XCg77YrIAESKyxs4yKfilAOvV6G6J&#10;ubY9f9GljLVIJRxyVNDE6HIpQ9WQwTC1jjh539YbjEn6WmqPfSo3nXzMsmdpsOW00KCjbUPVqTwb&#10;BfNiV3y25u2n98eX94ftzJ3LnVPqfjxsXkFEGuJ/+I/+0Il7gt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mrPEAAAA2wAAAA8AAAAAAAAAAAAAAAAAmAIAAGRycy9k&#10;b3ducmV2LnhtbFBLBQYAAAAABAAEAPUAAACJAwAAAAA=&#10;" fillcolor="#0c0">
                          <v:textbox>
                            <w:txbxContent>
                              <w:p w:rsidR="005A42CE" w:rsidRDefault="005A42CE" w:rsidP="008E4DE2"/>
                            </w:txbxContent>
                          </v:textbox>
                        </v:oval>
                        <v:rect id="Rectangle 7" o:spid="_x0000_s128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7J8cA&#10;AADbAAAADwAAAGRycy9kb3ducmV2LnhtbESPQWvCQBSE7wX/w/KE3upGD6amriJKS1GqGK3g7ZF9&#10;JtHs25BdNe2v7xYKPQ4z8w0znramEjdqXGlZQb8XgSDOrC45V7DfvT49g3AeWWNlmRR8kYPppPMw&#10;xkTbO2/plvpcBAi7BBUU3teJlC4ryKDr2Zo4eCfbGPRBNrnUDd4D3FRyEEVDabDksFBgTfOCskt6&#10;NQoOOX2s48/vVfx2XR5n59MiG212Sj1229kLCE+t/w//td+1gngIv1/CD5C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CeyfHAAAA2wAAAA8AAAAAAAAAAAAAAAAAmAIAAGRy&#10;cy9kb3ducmV2LnhtbFBLBQYAAAAABAAEAPUAAACMAw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72960" behindDoc="0" locked="0" layoutInCell="1" allowOverlap="1" wp14:anchorId="1A767458" wp14:editId="4D5A20EB">
                      <wp:simplePos x="0" y="0"/>
                      <wp:positionH relativeFrom="column">
                        <wp:posOffset>20955</wp:posOffset>
                      </wp:positionH>
                      <wp:positionV relativeFrom="paragraph">
                        <wp:posOffset>-18415</wp:posOffset>
                      </wp:positionV>
                      <wp:extent cx="284480" cy="280035"/>
                      <wp:effectExtent l="0" t="0" r="20320" b="24765"/>
                      <wp:wrapNone/>
                      <wp:docPr id="1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78" name="Oval 178"/>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79" name="Oval 179"/>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85" name="Oval 18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83" style="position:absolute;left:0;text-align:left;margin-left:1.65pt;margin-top:-1.45pt;width:22.4pt;height:22.05pt;z-index:2520729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">
                      <v:oval id="Oval 178" o:spid="_x0000_s12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lBcUA&#10;AADcAAAADwAAAGRycy9kb3ducmV2LnhtbESPQU8CMRCF7yb+h2ZMvBjookbJQiFCYqKcdCGcJ9th&#10;d3E7bdoKy793DiTeZvLevPfNfDm4Xp0ops6zgcm4AEVce9txY2C3fR9NQaWMbLH3TAYulGC5uL2Z&#10;Y2n9mb/pVOVGSQinEg20OYdS61S35DCNfSAW7eCjwyxrbLSNeJZw1+vHonjRDjuWhhYDrVuqf6pf&#10;Z8A9rx6+3Gb7RKs66OoyDftj/DTm/m54m4HKNOR/8/X6wwr+q9DK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qUFxQAAANwAAAAPAAAAAAAAAAAAAAAAAJgCAABkcnMv&#10;ZG93bnJldi54bWxQSwUGAAAAAAQABAD1AAAAigMAAAAA&#10;" fillcolor="yellow">
                        <v:textbox>
                          <w:txbxContent>
                            <w:p w:rsidR="005A42CE" w:rsidRDefault="005A42CE" w:rsidP="008E4DE2"/>
                          </w:txbxContent>
                        </v:textbox>
                      </v:oval>
                      <v:oval id="Oval 179" o:spid="_x0000_s12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vocMA&#10;AADcAAAADwAAAGRycy9kb3ducmV2LnhtbERPS4vCMBC+C/6HMIIXWdP14KNrFBV8XBTUxfPQzLbB&#10;ZlKarFZ//WZB8DYf33Om88aW4ka1N44VfPYTEMSZ04ZzBd/n9ccYhA/IGkvHpOBBHuazdmuKqXZ3&#10;PtLtFHIRQ9inqKAIoUql9FlBFn3fVcSR+3G1xRBhnUtd4z2G21IOkmQoLRqODQVWtCoou55+rYJl&#10;8zSr3na72+wny97YPC9hf7go1e00iy8QgZrwFr/cOx3njy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qvocMAAADcAAAADwAAAAAAAAAAAAAAAACYAgAAZHJzL2Rv&#10;d25yZXYueG1sUEsFBgAAAAAEAAQA9QAAAIgDAAAAAA==&#10;" fillcolor="#c90">
                        <v:textbox>
                          <w:txbxContent>
                            <w:p w:rsidR="005A42CE" w:rsidRDefault="005A42CE" w:rsidP="008E4DE2"/>
                          </w:txbxContent>
                        </v:textbox>
                      </v:oval>
                      <v:oval id="Oval 185" o:spid="_x0000_s12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Vg8MA&#10;AADcAAAADwAAAGRycy9kb3ducmV2LnhtbERPS4vCMBC+C/6HMIIXWVOFXW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LVg8MAAADcAAAADwAAAAAAAAAAAAAAAACYAgAAZHJzL2Rv&#10;d25yZXYueG1sUEsFBgAAAAAEAAQA9QAAAIgDAAAAAA==&#10;" fillcolor="#c90">
                        <v:textbox>
                          <w:txbxContent>
                            <w:p w:rsidR="005A42CE" w:rsidRDefault="005A42CE" w:rsidP="008E4DE2"/>
                          </w:txbxContent>
                        </v:textbox>
                      </v:oval>
                      <v:shape id="AutoShape 263" o:spid="_x0000_s128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QmMIAAADcAAAADwAAAGRycy9kb3ducmV2LnhtbERPTWsCMRC9F/wPYYTeatZSRFajiKWl&#10;FUqp9eBx2Iyb6GayJHFd/70pFLzN433OfNm7RnQUovWsYDwqQBBXXluuFex+356mIGJC1th4JgVX&#10;irBcDB7mWGp/4R/qtqkWOYRjiQpMSm0pZawMOYwj3xJn7uCDw5RhqKUOeMnhrpHPRTGRDi3nBoMt&#10;rQ1Vp+3ZKXg9buzq83vzsrfnY3j/OvWdQaPU47BfzUAk6tNd/O/+0Hn+dAJ/z+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qQmMIAAADcAAAADwAAAAAAAAAAAAAA&#10;AAChAgAAZHJzL2Rvd25yZXYueG1sUEsFBgAAAAAEAAQA+QAAAJADAAAAAA==&#10;" strokeweight=".5pt"/>
                    </v:group>
                  </w:pict>
                </mc:Fallback>
              </mc:AlternateContent>
            </w:r>
          </w:p>
        </w:tc>
        <w:tc>
          <w:tcPr>
            <w:tcW w:w="486" w:type="pct"/>
            <w:tcBorders>
              <w:bottom w:val="single" w:sz="4" w:space="0" w:color="auto"/>
              <w:right w:val="single" w:sz="4" w:space="0" w:color="auto"/>
            </w:tcBorders>
            <w:shd w:val="clear" w:color="auto" w:fill="auto"/>
            <w:vAlign w:val="center"/>
          </w:tcPr>
          <w:p w:rsidR="00AD2EF5" w:rsidRPr="00151332" w:rsidRDefault="00AD2EF5" w:rsidP="00FC41F1">
            <w:pPr>
              <w:jc w:val="center"/>
              <w:rPr>
                <w:rFonts w:cs="Arial"/>
                <w:b/>
                <w:sz w:val="18"/>
                <w:szCs w:val="18"/>
                <w:lang w:eastAsia="en-US"/>
              </w:rPr>
            </w:pPr>
            <w:r>
              <w:rPr>
                <w:noProof/>
                <w:lang w:eastAsia="en-ZA"/>
              </w:rPr>
              <mc:AlternateContent>
                <mc:Choice Requires="wpg">
                  <w:drawing>
                    <wp:anchor distT="0" distB="0" distL="114300" distR="114300" simplePos="0" relativeHeight="252061696" behindDoc="0" locked="0" layoutInCell="1" allowOverlap="1" wp14:anchorId="15ADC61E" wp14:editId="46963235">
                      <wp:simplePos x="0" y="0"/>
                      <wp:positionH relativeFrom="column">
                        <wp:posOffset>144780</wp:posOffset>
                      </wp:positionH>
                      <wp:positionV relativeFrom="paragraph">
                        <wp:posOffset>21590</wp:posOffset>
                      </wp:positionV>
                      <wp:extent cx="284480" cy="280035"/>
                      <wp:effectExtent l="0" t="0" r="20320" b="24765"/>
                      <wp:wrapNone/>
                      <wp:docPr id="1251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1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1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1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1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88" style="position:absolute;left:0;text-align:left;margin-left:11.4pt;margin-top:1.7pt;width:22.4pt;height:22.05pt;z-index:2520616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">
                      <v:oval id="Oval 2" o:spid="_x0000_s12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2qcMA&#10;AADeAAAADwAAAGRycy9kb3ducmV2LnhtbERPTWsCMRC9F/wPYQQvpWa1tcjWKCoI2lO7iudhM91d&#10;3UxCEnX9941Q6G0e73Nmi8604ko+NJYVjIYZCOLS6oYrBYf95mUKIkRkja1lUnCnAIt572mGubY3&#10;/qZrESuRQjjkqKCO0eVShrImg2FoHXHifqw3GBP0ldQebynctHKcZe/SYMOpoUZH65rKc3ExCszb&#10;6vnLfO5faVU6Wdyn7njyO6UG/W75ASJSF//Ff+6tTvPHk9EEHu+kG+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z2qcMAAADeAAAADwAAAAAAAAAAAAAAAACYAgAAZHJzL2Rv&#10;d25yZXYueG1sUEsFBgAAAAAEAAQA9QAAAIgDAAAAAA==&#10;" fillcolor="yellow">
                        <v:textbox>
                          <w:txbxContent>
                            <w:p w:rsidR="005A42CE" w:rsidRDefault="005A42CE" w:rsidP="008E4DE2"/>
                          </w:txbxContent>
                        </v:textbox>
                      </v:oval>
                      <v:oval id="Oval 3" o:spid="_x0000_s12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9sQA&#10;AADeAAAADwAAAGRycy9kb3ducmV2LnhtbERPS4vCMBC+C/6HMMJeRFMFRatRVNjVi4IPPA/NbBu2&#10;mZQmatdfbxYWvM3H95z5srGluFPtjWMFg34Cgjhz2nCu4HL+7E1A+ICssXRMCn7Jw3LRbs0x1e7B&#10;R7qfQi5iCPsUFRQhVKmUPivIou+7ijhy3662GCKsc6lrfMRwW8phkoylRcOxocCKNgVlP6ebVbBu&#10;nmbT3W53X/vpujsxz2vYH65KfXSa1QxEoCa8xf/unY7zh6PBG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2QPbEAAAA3gAAAA8AAAAAAAAAAAAAAAAAmAIAAGRycy9k&#10;b3ducmV2LnhtbFBLBQYAAAAABAAEAPUAAACJAwAAAAA=&#10;" fillcolor="#c90">
                        <v:textbox>
                          <w:txbxContent>
                            <w:p w:rsidR="005A42CE" w:rsidRDefault="005A42CE" w:rsidP="008E4DE2"/>
                          </w:txbxContent>
                        </v:textbox>
                      </v:oval>
                      <v:oval id="Oval 4" o:spid="_x0000_s12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lbcUA&#10;AADeAAAADwAAAGRycy9kb3ducmV2LnhtbERPTWsCMRC9F/wPYYRepGYVtNutUapQ9WKhKp6Hzbgb&#10;3EyWTaqrv94IQm/zeJ8zmbW2EmdqvHGsYNBPQBDnThsuFOx3328pCB+QNVaOScGVPMymnZcJZtpd&#10;+JfO21CIGMI+QwVlCHUmpc9Lsuj7riaO3NE1FkOETSF1g5cYbis5TJKxtGg4NpRY06Kk/LT9swrm&#10;7c0seqvVern5mPdSczuEzc9Bqddu+/UJIlAb/sVP91rH+cPR4B0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VtxQAAAN4AAAAPAAAAAAAAAAAAAAAAAJgCAABkcnMv&#10;ZG93bnJldi54bWxQSwUGAAAAAAQABAD1AAAAigMAAAAA&#10;" fillcolor="#c90">
                        <v:textbox>
                          <w:txbxContent>
                            <w:p w:rsidR="005A42CE" w:rsidRDefault="005A42CE" w:rsidP="008E4DE2"/>
                          </w:txbxContent>
                        </v:textbox>
                      </v:oval>
                      <v:shape id="AutoShape 263" o:spid="_x0000_s129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VtbMcAAADeAAAADwAAAGRycy9kb3ducmV2LnhtbESPQUsDMRCF74L/IYzgzWZbVGTbtBRF&#10;0YIUq4ceh824SbuZLEm6Xf+9cxC8zfDevPfNYjWGTg2Uso9sYDqpQBE30XpuDXx9Pt88gMoF2WIX&#10;mQz8UIbV8vJigbWNZ/6gYVdaJSGcazTgSulrrXPjKGCexJ5YtO+YAhZZU6ttwrOEh07PqupeB/Qs&#10;DQ57enTUHHenYODpsPHrt+3mdu9Ph/TyfhwHh86Y66txPQdVaCz/5r/rVyv4s7up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W1sxwAAAN4AAAAPAAAAAAAA&#10;AAAAAAAAAKECAABkcnMvZG93bnJldi54bWxQSwUGAAAAAAQABAD5AAAAlQMAAAAA&#10;" strokeweight=".5pt"/>
                    </v:group>
                  </w:pict>
                </mc:Fallback>
              </mc:AlternateContent>
            </w:r>
          </w:p>
        </w:tc>
      </w:tr>
      <w:tr w:rsidR="00AD2EF5" w:rsidRPr="00151332" w:rsidTr="009D524E">
        <w:trPr>
          <w:trHeight w:val="879"/>
        </w:trPr>
        <w:tc>
          <w:tcPr>
            <w:tcW w:w="2089" w:type="pct"/>
            <w:tcBorders>
              <w:bottom w:val="single" w:sz="4" w:space="0" w:color="auto"/>
            </w:tcBorders>
            <w:shd w:val="clear" w:color="auto" w:fill="BFBFBF"/>
            <w:tcMar>
              <w:top w:w="72" w:type="dxa"/>
              <w:left w:w="144" w:type="dxa"/>
              <w:bottom w:w="72" w:type="dxa"/>
              <w:right w:w="144" w:type="dxa"/>
            </w:tcMar>
            <w:hideMark/>
          </w:tcPr>
          <w:p w:rsidR="00AD2EF5" w:rsidRPr="00151332" w:rsidRDefault="00AD2EF5" w:rsidP="00FC41F1">
            <w:pPr>
              <w:numPr>
                <w:ilvl w:val="0"/>
                <w:numId w:val="4"/>
              </w:numPr>
              <w:tabs>
                <w:tab w:val="num" w:pos="140"/>
              </w:tabs>
              <w:ind w:left="142" w:hanging="142"/>
              <w:rPr>
                <w:rFonts w:cs="Arial"/>
                <w:sz w:val="18"/>
                <w:szCs w:val="18"/>
                <w:lang w:eastAsia="en-US"/>
              </w:rPr>
            </w:pPr>
            <w:r w:rsidRPr="00076E8C">
              <w:rPr>
                <w:rFonts w:cs="Arial"/>
                <w:sz w:val="18"/>
                <w:szCs w:val="18"/>
              </w:rPr>
              <w:t>Prepare regular, accurate and complete financial and performance reports that are supported and evidenced by reliable information</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65792" behindDoc="0" locked="0" layoutInCell="1" allowOverlap="1" wp14:anchorId="0B10F5C5" wp14:editId="24B14A3B">
                      <wp:simplePos x="0" y="0"/>
                      <wp:positionH relativeFrom="column">
                        <wp:posOffset>20955</wp:posOffset>
                      </wp:positionH>
                      <wp:positionV relativeFrom="paragraph">
                        <wp:posOffset>-18415</wp:posOffset>
                      </wp:positionV>
                      <wp:extent cx="284480" cy="280035"/>
                      <wp:effectExtent l="0" t="0" r="20320" b="24765"/>
                      <wp:wrapNone/>
                      <wp:docPr id="3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4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4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5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93" style="position:absolute;left:0;text-align:left;margin-left:1.65pt;margin-top:-1.45pt;width:22.4pt;height:22.05pt;z-index:2520657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">
                      <v:oval id="Oval 2" o:spid="_x0000_s129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8pssQA&#10;AADcAAAADwAAAGRycy9kb3ducmV2LnhtbESPQWsCMRSE74X+h/AKXqRm7YosW6NooaCe6io9Pzav&#10;u9tuXkKS6vrvjVDocZiZb5jFajC9OJMPnWUF00kGgri2uuNGwen4/lyACBFZY2+ZFFwpwGr5+LDA&#10;UtsLH+hcxUYkCIcSFbQxulLKULdkMEysI07el/UGY5K+kdrjJcFNL1+ybC4NdpwWWnT01lL9U/0a&#10;BWa2GX+Y/TGnTe1kdS3c57ffKTV6GtavICIN8T/8195qBXmR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KbLEAAAA3AAAAA8AAAAAAAAAAAAAAAAAmAIAAGRycy9k&#10;b3ducmV2LnhtbFBLBQYAAAAABAAEAPUAAACJAwAAAAA=&#10;" fillcolor="yellow">
                        <v:textbox>
                          <w:txbxContent>
                            <w:p w:rsidR="005A42CE" w:rsidRDefault="005A42CE" w:rsidP="008E4DE2"/>
                          </w:txbxContent>
                        </v:textbox>
                      </v:oval>
                      <v:oval id="Oval 3" o:spid="_x0000_s129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dRn8gA&#10;AADeAAAADwAAAGRycy9kb3ducmV2LnhtbESPQWvCQBCF74X+h2UKXqRuKiJp6ipVqHpRUIvnITtN&#10;lmZnQ3arqb++cxB6m+G9ee+b2aL3jbpQF11gAy+jDBRxGazjysDn6eM5BxUTssUmMBn4pQiL+ePD&#10;DAsbrnygyzFVSkI4FmigTqkttI5lTR7jKLTEon2FzmOStau07fAq4b7R4yybao+OpaHGllY1ld/H&#10;H29g2d/carjZbNe71+Uwd7dz2u3Pxgye+vc3UIn69G++X2+t4I8nE+GVd2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N1GfyAAAAN4AAAAPAAAAAAAAAAAAAAAAAJgCAABk&#10;cnMvZG93bnJldi54bWxQSwUGAAAAAAQABAD1AAAAjQMAAAAA&#10;" fillcolor="#c90">
                        <v:textbox>
                          <w:txbxContent>
                            <w:p w:rsidR="005A42CE" w:rsidRDefault="005A42CE" w:rsidP="008E4DE2"/>
                          </w:txbxContent>
                        </v:textbox>
                      </v:oval>
                      <v:oval id="Oval 4" o:spid="_x0000_s129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0BMQA&#10;AADeAAAADwAAAGRycy9kb3ducmV2LnhtbERPS4vCMBC+L/gfwgheRNMVEa1GUcHHRWFd8Tw0Yxts&#10;JqXJavXXbxaEvc3H95zZorGluFPtjWMFn/0EBHHmtOFcwfl70xuD8AFZY+mYFDzJw2Le+phhqt2D&#10;v+h+CrmIIexTVFCEUKVS+qwgi77vKuLIXV1tMURY51LX+IjhtpSDJBlJi4ZjQ4EVrQvKbqcfq2DV&#10;vMy6u9vtt4fJqjs2r0s4HC9KddrNcgoiUBP+xW/3Xsf5g+FwAn/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79ATEAAAA3gAAAA8AAAAAAAAAAAAAAAAAmAIAAGRycy9k&#10;b3ducmV2LnhtbFBLBQYAAAAABAAEAPUAAACJAwAAAAA=&#10;" fillcolor="#c90">
                        <v:textbox>
                          <w:txbxContent>
                            <w:p w:rsidR="005A42CE" w:rsidRDefault="005A42CE" w:rsidP="008E4DE2"/>
                          </w:txbxContent>
                        </v:textbox>
                      </v:oval>
                      <v:shape id="AutoShape 263" o:spid="_x0000_s129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RyrMUAAADeAAAADwAAAGRycy9kb3ducmV2LnhtbERPTWsCMRC9F/ofwhS8aVaxpWyNIhVF&#10;hSK1PfQ4bKab6GayJHHd/vumIPQ2j/c5s0XvGtFRiNazgvGoAEFceW25VvD5sR4+g4gJWWPjmRT8&#10;UITF/P5uhqX2V36n7phqkUM4lqjApNSWUsbKkMM48i1x5r59cJgyDLXUAa853DVyUhRP0qHl3GCw&#10;pVdD1fl4cQpWp71d7g776Ze9nMLm7dx3Bo1Sg4d++QIiUZ/+xTf3Vuf5k+nj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RyrMUAAADeAAAADwAAAAAAAAAA&#10;AAAAAAChAgAAZHJzL2Rvd25yZXYueG1sUEsFBgAAAAAEAAQA+QAAAJMDA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2480" behindDoc="0" locked="0" layoutInCell="1" allowOverlap="1" wp14:anchorId="40796DBC" wp14:editId="0D7396E6">
                      <wp:simplePos x="0" y="0"/>
                      <wp:positionH relativeFrom="column">
                        <wp:posOffset>123190</wp:posOffset>
                      </wp:positionH>
                      <wp:positionV relativeFrom="paragraph">
                        <wp:posOffset>19050</wp:posOffset>
                      </wp:positionV>
                      <wp:extent cx="284480" cy="280035"/>
                      <wp:effectExtent l="0" t="0" r="20320" b="24765"/>
                      <wp:wrapNone/>
                      <wp:docPr id="1250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0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0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0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98" style="position:absolute;left:0;text-align:left;margin-left:9.7pt;margin-top:1.5pt;width:22.4pt;height:22.05pt;z-index:2520524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">
                      <v:oval id="Oval 2" o:spid="_x0000_s129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F78MA&#10;AADeAAAADwAAAGRycy9kb3ducmV2LnhtbERPTWsCMRC9F/wPYYReimZrVWQ1Si0IbU+6iudhM+6u&#10;biYhibr++6ZQ6G0e73MWq8604kY+NJYVvA4zEMSl1Q1XCg77zWAGIkRkja1lUvCgAKtl72mBubZ3&#10;3tGtiJVIIRxyVFDH6HIpQ1mTwTC0jjhxJ+sNxgR9JbXHewo3rRxl2VQabDg11Ojoo6byUlyNAjNe&#10;v2zN9/6N1qWTxWPmjmf/pdRzv3ufg4jUxX/xn/tTp/mjSTaG33fS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nF78MAAADeAAAADwAAAAAAAAAAAAAAAACYAgAAZHJzL2Rv&#10;d25yZXYueG1sUEsFBgAAAAAEAAQA9QAAAIgDAAAAAA==&#10;" fillcolor="yellow">
                        <v:textbox>
                          <w:txbxContent>
                            <w:p w:rsidR="005A42CE" w:rsidRDefault="005A42CE" w:rsidP="008E4DE2"/>
                          </w:txbxContent>
                        </v:textbox>
                      </v:oval>
                      <v:oval id="Oval 3" o:spid="_x0000_s130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IXMYA&#10;AADeAAAADwAAAGRycy9kb3ducmV2LnhtbERPTWvCQBC9F/wPywi9SN00oGjqKiq08WKhWjwP2Wmy&#10;mJ0N2a1J8+u7BaG3ebzPWW16W4sbtd44VvA8TUAQF04bLhV8nl+fFiB8QNZYOyYFP+Rhsx49rDDT&#10;ruMPup1CKWII+wwVVCE0mZS+qMiin7qGOHJfrrUYImxLqVvsYritZZokc2nRcGyosKF9RcX19G0V&#10;7PrB7Cd5fng7LneThRku4fh+Uepx3G9fQATqw7/47j7oOD+dJTP4eyfe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1IXMYAAADeAAAADwAAAAAAAAAAAAAAAACYAgAAZHJz&#10;L2Rvd25yZXYueG1sUEsFBgAAAAAEAAQA9QAAAIsDAAAAAA==&#10;" fillcolor="#c90">
                        <v:textbox>
                          <w:txbxContent>
                            <w:p w:rsidR="005A42CE" w:rsidRDefault="005A42CE" w:rsidP="008E4DE2"/>
                          </w:txbxContent>
                        </v:textbox>
                      </v:oval>
                      <v:oval id="Oval 4" o:spid="_x0000_s130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WK8QA&#10;AADeAAAADwAAAGRycy9kb3ducmV2LnhtbERPS4vCMBC+L/gfwgh7EU1XULQaRYVdvSj4wPPQjG2w&#10;mZQmq11/vRGEvc3H95zpvLGluFHtjWMFX70EBHHmtOFcwen43R2B8AFZY+mYFPyRh/ms9THFVLs7&#10;7+l2CLmIIexTVFCEUKVS+qwgi77nKuLIXVxtMURY51LXeI/htpT9JBlKi4ZjQ4EVrQrKrodfq2DZ&#10;PMyqs15vfrbjZWdkHuew3Z2V+mw3iwmIQE34F7/dGx3n9wfJEF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1ivEAAAA3gAAAA8AAAAAAAAAAAAAAAAAmAIAAGRycy9k&#10;b3ducmV2LnhtbFBLBQYAAAAABAAEAPUAAACJAwAAAAA=&#10;" fillcolor="#c90">
                        <v:textbox>
                          <w:txbxContent>
                            <w:p w:rsidR="005A42CE" w:rsidRDefault="005A42CE" w:rsidP="008E4DE2"/>
                          </w:txbxContent>
                        </v:textbox>
                      </v:oval>
                      <v:shape id="AutoShape 263" o:spid="_x0000_s130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w8QAAADeAAAADwAAAGRycy9kb3ducmV2LnhtbERPS2sCMRC+F/wPYYTealbpi9UoYmmp&#10;Qim1HjwOm3ET3UyWJK7bf28Khd7m43vObNG7RnQUovWsYDwqQBBXXluuFey+X++eQcSErLHxTAp+&#10;KMJiPriZYan9hb+o26Za5BCOJSowKbWllLEy5DCOfEucuYMPDlOGoZY64CWHu0ZOiuJROrScGwy2&#10;tDJUnbZnp+DluLHL9efmfm/Px/D2ceo7g0ap22G/nIJI1Kd/8Z/7Xef5k4fiCX7f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42/DxAAAAN4AAAAPAAAAAAAAAAAA&#10;AAAAAKECAABkcnMvZG93bnJldi54bWxQSwUGAAAAAAQABAD5AAAAkgM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70912" behindDoc="0" locked="0" layoutInCell="1" allowOverlap="1" wp14:anchorId="2670A19D" wp14:editId="49F4D662">
                      <wp:simplePos x="0" y="0"/>
                      <wp:positionH relativeFrom="column">
                        <wp:posOffset>20955</wp:posOffset>
                      </wp:positionH>
                      <wp:positionV relativeFrom="paragraph">
                        <wp:posOffset>-18415</wp:posOffset>
                      </wp:positionV>
                      <wp:extent cx="284480" cy="280035"/>
                      <wp:effectExtent l="0" t="0" r="20320" b="24765"/>
                      <wp:wrapNone/>
                      <wp:docPr id="124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0" name="Oval 16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61" name="Oval 16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62" name="Oval 16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6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03" style="position:absolute;left:0;text-align:left;margin-left:1.65pt;margin-top:-1.45pt;width:22.4pt;height:22.05pt;z-index:2520709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">
                      <v:oval id="Oval 160" o:spid="_x0000_s130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3sUA&#10;AADcAAAADwAAAGRycy9kb3ducmV2LnhtbESPQWsCMRCF74X+hzCFXkrNVovIapRaEKqndi09D5tx&#10;d9vNJCSprv/eOQjeZnhv3vtmsRpcr44UU+fZwMuoAEVce9txY+B7v3megUoZ2WLvmQycKcFqeX+3&#10;wNL6E3/RscqNkhBOJRpocw6l1qluyWEa+UAs2sFHh1nW2Ggb8SThrtfjophqhx1LQ4uB3luq/6p/&#10;Z8C9rp8+3W4/oXUddHWehZ/fuDXm8WF4m4PKNOSb+Xr9YQV/Kvj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T/exQAAANwAAAAPAAAAAAAAAAAAAAAAAJgCAABkcnMv&#10;ZG93bnJldi54bWxQSwUGAAAAAAQABAD1AAAAigMAAAAA&#10;" fillcolor="yellow">
                        <v:textbox>
                          <w:txbxContent>
                            <w:p w:rsidR="005A42CE" w:rsidRDefault="005A42CE" w:rsidP="008E4DE2"/>
                          </w:txbxContent>
                        </v:textbox>
                      </v:oval>
                      <v:oval id="Oval 161" o:spid="_x0000_s130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1esIA&#10;AADcAAAADwAAAGRycy9kb3ducmV2LnhtbERPTYvCMBC9C/sfwix4kTXVg2g1igqrXhSsi+ehGdtg&#10;MylNVqu/frMgeJvH+5zZorWVuFHjjWMFg34Cgjh32nCh4Of0/TUG4QOyxsoxKXiQh8X8ozPDVLs7&#10;H+mWhULEEPYpKihDqFMpfV6SRd93NXHkLq6xGCJsCqkbvMdwW8lhkoykRcOxocSa1iXl1+zXKli1&#10;T7Pubbe7zX6y6o3N8xz2h7NS3c92OQURqA1v8cu903H+aAD/z8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TV6wgAAANwAAAAPAAAAAAAAAAAAAAAAAJgCAABkcnMvZG93&#10;bnJldi54bWxQSwUGAAAAAAQABAD1AAAAhwMAAAAA&#10;" fillcolor="#c90">
                        <v:textbox>
                          <w:txbxContent>
                            <w:p w:rsidR="005A42CE" w:rsidRDefault="005A42CE" w:rsidP="008E4DE2"/>
                          </w:txbxContent>
                        </v:textbox>
                      </v:oval>
                      <v:oval id="Oval 162" o:spid="_x0000_s130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rDcIA&#10;AADcAAAADwAAAGRycy9kb3ducmV2LnhtbERPTYvCMBC9C/sfwizsRTRdD+JWo6iw6kXBrngemrEN&#10;NpPSRO36640geJvH+5zJrLWVuFLjjWMF3/0EBHHutOFCweHvtzcC4QOyxsoxKfgnD7PpR2eCqXY3&#10;3tM1C4WIIexTVFCGUKdS+rwki77vauLInVxjMUTYFFI3eIvhtpKDJBlKi4ZjQ4k1LUvKz9nFKli0&#10;d7Psrteb1fZn0R2Z+zFsd0elvj7b+RhEoDa8xS/3Rsf5wwE8n4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V6sNwgAAANwAAAAPAAAAAAAAAAAAAAAAAJgCAABkcnMvZG93&#10;bnJldi54bWxQSwUGAAAAAAQABAD1AAAAhwMAAAAA&#10;" fillcolor="#c90">
                        <v:textbox>
                          <w:txbxContent>
                            <w:p w:rsidR="005A42CE" w:rsidRDefault="005A42CE" w:rsidP="008E4DE2"/>
                          </w:txbxContent>
                        </v:textbox>
                      </v:oval>
                      <v:shape id="AutoShape 263" o:spid="_x0000_s130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HV+sMAAADcAAAADwAAAGRycy9kb3ducmV2LnhtbERPTUsDMRC9C/6HMIK3NmuVItumpSgV&#10;LUhx9dDjsBk3aTeTJUm323/fCAVv83ifM18OrhU9hWg9K3gYFyCIa68tNwp+vtejZxAxIWtsPZOC&#10;M0VYLm5v5lhqf+Iv6qvUiBzCsUQFJqWulDLWhhzGse+IM/frg8OUYWikDnjK4a6Vk6KYSoeWc4PB&#10;jl4M1Yfq6BS87jd29bHdPO3scR/ePg9Db9AodX83rGYgEg3pX3x1v+s8f/oI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x1frDAAAA3AAAAA8AAAAAAAAAAAAA&#10;AAAAoQIAAGRycy9kb3ducmV2LnhtbFBLBQYAAAAABAAEAPkAAACRAwAAAAA=&#10;" strokeweight=".5pt"/>
                    </v:group>
                  </w:pict>
                </mc:Fallback>
              </mc:AlternateContent>
            </w:r>
          </w:p>
        </w:tc>
        <w:tc>
          <w:tcPr>
            <w:tcW w:w="486"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7600" behindDoc="0" locked="0" layoutInCell="1" allowOverlap="1" wp14:anchorId="50D138FB" wp14:editId="0583C4B0">
                      <wp:simplePos x="0" y="0"/>
                      <wp:positionH relativeFrom="column">
                        <wp:posOffset>100330</wp:posOffset>
                      </wp:positionH>
                      <wp:positionV relativeFrom="paragraph">
                        <wp:posOffset>38100</wp:posOffset>
                      </wp:positionV>
                      <wp:extent cx="284480" cy="280035"/>
                      <wp:effectExtent l="0" t="0" r="20320" b="24765"/>
                      <wp:wrapNone/>
                      <wp:docPr id="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8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08" style="position:absolute;left:0;text-align:left;margin-left:7.9pt;margin-top:3pt;width:22.4pt;height:22.05pt;z-index:2520576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">
                      <v:oval id="Oval 2" o:spid="_x0000_s130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D/sAA&#10;AADbAAAADwAAAGRycy9kb3ducmV2LnhtbERPTWsCMRC9C/0PYQq9FM1aSyurUaogqKd2Fc/DZtxd&#10;u5mEJOr6781B8Ph439N5Z1pxIR8aywqGgwwEcWl1w5WC/W7VH4MIEVlja5kU3CjAfPbSm2Ku7ZX/&#10;6FLESqQQDjkqqGN0uZShrMlgGFhHnLij9QZjgr6S2uM1hZtWfmTZlzTYcGqo0dGypvK/OBsF5nPx&#10;/mu2uxEtSieL29gdTn6j1Ntr9zMBEamLT/HDvdYKvtPY9CX9ADm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ZD/sAAAADbAAAADwAAAAAAAAAAAAAAAACYAgAAZHJzL2Rvd25y&#10;ZXYueG1sUEsFBgAAAAAEAAQA9QAAAIUDAAAAAA==&#10;" fillcolor="yellow">
                        <v:textbox>
                          <w:txbxContent>
                            <w:p w:rsidR="005A42CE" w:rsidRDefault="005A42CE" w:rsidP="008E4DE2"/>
                          </w:txbxContent>
                        </v:textbox>
                      </v:oval>
                      <v:oval id="Oval 3" o:spid="_x0000_s131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Mf8UA&#10;AADbAAAADwAAAGRycy9kb3ducmV2LnhtbESPS4sCMRCE74L/IbTgRdbMevAxaxQVfFwU1MVzM+md&#10;CU46wySro79+syB4LKrqK2o6b2wpblR741jBZz8BQZw5bThX8H1ef4xB+ICssXRMCh7kYT5rt6aY&#10;anfnI91OIRcRwj5FBUUIVSqlzwqy6PuuIo7ej6sthijrXOoa7xFuSzlIkqG0aDguFFjRqqDsevq1&#10;CpbN06x62+1us58se2PzvIT94aJUt9MsvkAEasI7/GrvtILRBP6/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Ex/xQAAANsAAAAPAAAAAAAAAAAAAAAAAJgCAABkcnMv&#10;ZG93bnJldi54bWxQSwUGAAAAAAQABAD1AAAAigMAAAAA&#10;" fillcolor="#c90">
                        <v:textbox>
                          <w:txbxContent>
                            <w:p w:rsidR="005A42CE" w:rsidRDefault="005A42CE" w:rsidP="008E4DE2"/>
                          </w:txbxContent>
                        </v:textbox>
                      </v:oval>
                      <v:oval id="Oval 4" o:spid="_x0000_s131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VxcIA&#10;AADbAAAADwAAAGRycy9kb3ducmV2LnhtbERPz2vCMBS+D/wfwhN2EZu6w+iqUVTY7MXBVHp+NM82&#10;2LyUJtOuf/1yGOz48f1ebQbbijv13jhWsEhSEMSV04ZrBZfz+zwD4QOyxtYxKfghD5v15GmFuXYP&#10;/qL7KdQihrDPUUETQpdL6auGLPrEdcSRu7reYoiwr6Xu8RHDbStf0vRVWjQcGxrsaN9QdTt9WwW7&#10;YTT72eFQfBzfdrPMjGU4fpZKPU+H7RJEoCH8i//chVaQxfXxS/w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5XFwgAAANsAAAAPAAAAAAAAAAAAAAAAAJgCAABkcnMvZG93&#10;bnJldi54bWxQSwUGAAAAAAQABAD1AAAAhwMAAAAA&#10;" fillcolor="#c90">
                        <v:textbox>
                          <w:txbxContent>
                            <w:p w:rsidR="005A42CE" w:rsidRDefault="005A42CE" w:rsidP="008E4DE2"/>
                          </w:txbxContent>
                        </v:textbox>
                      </v:oval>
                      <v:shape id="AutoShape 263" o:spid="_x0000_s131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sG8QAAADbAAAADwAAAGRycy9kb3ducmV2LnhtbESPQWsCMRSE74X+h/AK3mq2IkW2RpGK&#10;YoVS1B48PjbPTXTzsiRx3f77plDwOMzMN8x03rtGdBSi9azgZViAIK68tlwr+D6snicgYkLW2Hgm&#10;BT8UYT57fJhiqf2Nd9TtUy0yhGOJCkxKbSllrAw5jEPfEmfv5IPDlGWopQ54y3DXyFFRvEqHlvOC&#10;wZbeDVWX/dUpWJ63dvHxtR0f7fUc1p+XvjNolBo89Ys3EIn6dA//tzdawWQMf1/y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wbxAAAANsAAAAPAAAAAAAAAAAA&#10;AAAAAKECAABkcnMvZG93bnJldi54bWxQSwUGAAAAAAQABAD5AAAAkgM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73984" behindDoc="0" locked="0" layoutInCell="1" allowOverlap="1" wp14:anchorId="2B1D3CB3" wp14:editId="1BAE71AD">
                      <wp:simplePos x="0" y="0"/>
                      <wp:positionH relativeFrom="column">
                        <wp:posOffset>20955</wp:posOffset>
                      </wp:positionH>
                      <wp:positionV relativeFrom="paragraph">
                        <wp:posOffset>-18415</wp:posOffset>
                      </wp:positionV>
                      <wp:extent cx="284480" cy="280035"/>
                      <wp:effectExtent l="0" t="0" r="20320" b="24765"/>
                      <wp:wrapNone/>
                      <wp:docPr id="18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13" style="position:absolute;left:0;text-align:left;margin-left:1.65pt;margin-top:-1.45pt;width:22.4pt;height:22.05pt;z-index:2520739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">
                      <v:oval id="Oval 2" o:spid="_x0000_s131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IsUA&#10;AADcAAAADwAAAGRycy9kb3ducmV2LnhtbESPQUsDMRCF74L/IYzgRWzWVmRZmxYrFGxPdiueh824&#10;u7qZhCS223/fORR6m+G9ee+b+XJ0gzpQTL1nA0+TAhRx423PrYGv/fqxBJUyssXBMxk4UYLl4vZm&#10;jpX1R97Roc6tkhBOFRrocg6V1qnpyGGa+EAs2o+PDrOssdU24lHC3aCnRfGiHfYsDR0Geu+o+av/&#10;nQH3vHr4dNv9jFZN0PWpDN+/cWPM/d349goq05iv5sv1hxX8UmjlGZlAL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9UixQAAANwAAAAPAAAAAAAAAAAAAAAAAJgCAABkcnMv&#10;ZG93bnJldi54bWxQSwUGAAAAAAQABAD1AAAAigMAAAAA&#10;" fillcolor="yellow">
                        <v:textbox>
                          <w:txbxContent>
                            <w:p w:rsidR="005A42CE" w:rsidRDefault="005A42CE" w:rsidP="008E4DE2"/>
                          </w:txbxContent>
                        </v:textbox>
                      </v:oval>
                      <v:oval id="Oval 3" o:spid="_x0000_s131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sIA&#10;AADcAAAADwAAAGRycy9kb3ducmV2LnhtbERPTYvCMBC9L/gfwgheRFM9LLUaRYVVLy6siuehGdtg&#10;MylNVqu/fiMIe5vH+5zZorWVuFHjjWMFo2ECgjh32nCh4HT8GqQgfEDWWDkmBQ/ysJh3PmaYaXfn&#10;H7odQiFiCPsMFZQh1JmUPi/Joh+6mjhyF9dYDBE2hdQN3mO4reQ4ST6lRcOxocSa1iXl18OvVbBq&#10;n2bd3253m/1k1U/N8xz232elet12OQURqA3/4rd7p+P8dAKv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GwgAAANwAAAAPAAAAAAAAAAAAAAAAAJgCAABkcnMvZG93&#10;bnJldi54bWxQSwUGAAAAAAQABAD1AAAAhwMAAAAA&#10;" fillcolor="#c90">
                        <v:textbox>
                          <w:txbxContent>
                            <w:p w:rsidR="005A42CE" w:rsidRDefault="005A42CE" w:rsidP="008E4DE2"/>
                          </w:txbxContent>
                        </v:textbox>
                      </v:oval>
                      <v:oval id="Oval 4" o:spid="_x0000_s131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gxsYA&#10;AADcAAAADwAAAGRycy9kb3ducmV2LnhtbESPT2sCQQzF74V+hyFCL6Kz9VB0dRQV/HOxoC2ew066&#10;O3Qns+yMuvXTNwfBW8J7ee+X2aLztbpSG11gA+/DDBRxEazj0sD312YwBhUTssU6MBn4owiL+evL&#10;DHMbbnyk6ymVSkI45migSqnJtY5FRR7jMDTEov2E1mOStS21bfEm4b7Woyz70B4dS0OFDa0rKn5P&#10;F29g1d3dur/b7beHyao/dvdzOnyejXnrdcspqERdepof13sr+B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zgxsYAAADcAAAADwAAAAAAAAAAAAAAAACYAgAAZHJz&#10;L2Rvd25yZXYueG1sUEsFBgAAAAAEAAQA9QAAAIsDAAAAAA==&#10;" fillcolor="#c90">
                        <v:textbox>
                          <w:txbxContent>
                            <w:p w:rsidR="005A42CE" w:rsidRDefault="005A42CE" w:rsidP="008E4DE2"/>
                          </w:txbxContent>
                        </v:textbox>
                      </v:oval>
                      <v:shape id="AutoShape 263" o:spid="_x0000_s131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qeMcMAAADcAAAADwAAAGRycy9kb3ducmV2LnhtbERPTWsCMRC9F/ofwhR606xSSl2NIpWW&#10;Viii7cHjsJluopvJksR1+++NIPQ2j/c5s0XvGtFRiNazgtGwAEFceW25VvDz/TZ4ARETssbGMyn4&#10;owiL+f3dDEvtz7ylbpdqkUM4lqjApNSWUsbKkMM49C1x5n59cJgyDLXUAc853DVyXBTP0qHl3GCw&#10;pVdD1XF3cgpWh7Vdfm7WT3t7OoT3r2PfGTRKPT70yymIRH36F9/cHzrPn4zg+ky+QM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6njHDAAAA3AAAAA8AAAAAAAAAAAAA&#10;AAAAoQIAAGRycy9kb3ducmV2LnhtbFBLBQYAAAAABAAEAPkAAACRAwAAAAA=&#10;" strokeweight=".5pt"/>
                    </v:group>
                  </w:pict>
                </mc:Fallback>
              </mc:AlternateContent>
            </w:r>
          </w:p>
        </w:tc>
        <w:tc>
          <w:tcPr>
            <w:tcW w:w="486" w:type="pct"/>
            <w:tcBorders>
              <w:bottom w:val="single" w:sz="4" w:space="0" w:color="auto"/>
              <w:right w:val="single" w:sz="4" w:space="0" w:color="auto"/>
            </w:tcBorders>
            <w:shd w:val="clear" w:color="auto" w:fill="auto"/>
            <w:vAlign w:val="center"/>
          </w:tcPr>
          <w:p w:rsidR="00AD2EF5" w:rsidRPr="00151332" w:rsidRDefault="00AD2EF5" w:rsidP="00FC41F1">
            <w:pPr>
              <w:jc w:val="center"/>
              <w:rPr>
                <w:rFonts w:cs="Arial"/>
                <w:b/>
                <w:sz w:val="18"/>
                <w:szCs w:val="18"/>
                <w:lang w:eastAsia="en-US"/>
              </w:rPr>
            </w:pPr>
            <w:r>
              <w:rPr>
                <w:noProof/>
                <w:lang w:eastAsia="en-ZA"/>
              </w:rPr>
              <mc:AlternateContent>
                <mc:Choice Requires="wpg">
                  <w:drawing>
                    <wp:anchor distT="0" distB="0" distL="114300" distR="114300" simplePos="0" relativeHeight="252062720" behindDoc="0" locked="0" layoutInCell="1" allowOverlap="1" wp14:anchorId="0E4BBABD" wp14:editId="0A47A3AE">
                      <wp:simplePos x="0" y="0"/>
                      <wp:positionH relativeFrom="column">
                        <wp:posOffset>127635</wp:posOffset>
                      </wp:positionH>
                      <wp:positionV relativeFrom="paragraph">
                        <wp:posOffset>14605</wp:posOffset>
                      </wp:positionV>
                      <wp:extent cx="284480" cy="280035"/>
                      <wp:effectExtent l="0" t="0" r="20320" b="24765"/>
                      <wp:wrapNone/>
                      <wp:docPr id="124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8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18" style="position:absolute;left:0;text-align:left;margin-left:10.05pt;margin-top:1.15pt;width:22.4pt;height:22.05pt;z-index:2520627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">
                      <v:oval id="Oval 2" o:spid="_x0000_s131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RXMQA&#10;AADeAAAADwAAAGRycy9kb3ducmV2LnhtbERPS2sCMRC+C/0PYQq9SM36QJatUVQotD3pKj0Pm+nu&#10;tptJSKKu/74RBG/z8T1nsepNJ87kQ2tZwXiUgSCurG65VnA8vL/mIEJE1thZJgVXCrBaPg0WWGh7&#10;4T2dy1iLFMKhQAVNjK6QMlQNGQwj64gT92O9wZigr6X2eEnhppOTLJtLgy2nhgYdbRuq/sqTUWBm&#10;m+HOfB2mtKmcLK+5+/71n0q9PPfrNxCR+vgQ390fOs2fzPIp3N5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CUVzEAAAA3gAAAA8AAAAAAAAAAAAAAAAAmAIAAGRycy9k&#10;b3ducmV2LnhtbFBLBQYAAAAABAAEAPUAAACJAwAAAAA=&#10;" fillcolor="yellow">
                        <v:textbox>
                          <w:txbxContent>
                            <w:p w:rsidR="005A42CE" w:rsidRDefault="005A42CE" w:rsidP="008E4DE2"/>
                          </w:txbxContent>
                        </v:textbox>
                      </v:oval>
                      <v:oval id="Oval 3" o:spid="_x0000_s132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AMUA&#10;AADeAAAADwAAAGRycy9kb3ducmV2LnhtbERPS4vCMBC+L+x/CCN4EU0VWWrXKKvg4+LCqngemtk2&#10;2ExKE7X6642wsLf5+J4znbe2EldqvHGsYDhIQBDnThsuFBwPq34KwgdkjZVjUnAnD/PZ+9sUM+1u&#10;/EPXfShEDGGfoYIyhDqT0uclWfQDVxNH7tc1FkOETSF1g7cYbis5SpIPadFwbCixpmVJ+Xl/sQoW&#10;7cMse5vNdr2bLHqpeZzC7vukVLfTfn2CCNSGf/Gfe6vj/NE4HcPrnXiD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EAxQAAAN4AAAAPAAAAAAAAAAAAAAAAAJgCAABkcnMv&#10;ZG93bnJldi54bWxQSwUGAAAAAAQABAD1AAAAigMAAAAA&#10;" fillcolor="#c90">
                        <v:textbox>
                          <w:txbxContent>
                            <w:p w:rsidR="005A42CE" w:rsidRDefault="005A42CE" w:rsidP="008E4DE2"/>
                          </w:txbxContent>
                        </v:textbox>
                      </v:oval>
                      <v:oval id="Oval 4" o:spid="_x0000_s132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9Em8YA&#10;AADeAAAADwAAAGRycy9kb3ducmV2LnhtbERPTWvCQBC9F/wPyxR6kbqpaEljVlGh6kWhtuQ8ZMdk&#10;aXY2ZLea+uvdgtDbPN7n5IveNuJMnTeOFbyMEhDEpdOGKwVfn+/PKQgfkDU2jknBL3lYzAcPOWba&#10;XfiDzsdQiRjCPkMFdQhtJqUva7LoR64ljtzJdRZDhF0ldYeXGG4bOU6SV2nRcGyosaV1TeX38ccq&#10;WPVXsx5ut7vN/m01TM21CPtDodTTY7+cgQjUh3/x3b3Tcf54kk7h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9Em8YAAADeAAAADwAAAAAAAAAAAAAAAACYAgAAZHJz&#10;L2Rvd25yZXYueG1sUEsFBgAAAAAEAAQA9QAAAIsDAAAAAA==&#10;" fillcolor="#c90">
                        <v:textbox>
                          <w:txbxContent>
                            <w:p w:rsidR="005A42CE" w:rsidRDefault="005A42CE" w:rsidP="008E4DE2"/>
                          </w:txbxContent>
                        </v:textbox>
                      </v:oval>
                      <v:shape id="AutoShape 263" o:spid="_x0000_s132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3Gn8QAAADeAAAADwAAAGRycy9kb3ducmV2LnhtbERPTWsCMRC9F/ofwhR6q1lFRLZGEUvF&#10;CqXU9uBx2Iyb6GayJHFd/70pFLzN433ObNG7RnQUovWsYDgoQBBXXluuFfz+vL9MQcSErLHxTAqu&#10;FGExf3yYYan9hb+p26Va5BCOJSowKbWllLEy5DAOfEucuYMPDlOGoZY64CWHu0aOimIiHVrODQZb&#10;WhmqTruzU/B23Nrlx9d2vLfnY1h/nvrOoFHq+alfvoJI1Ke7+N+90Xn+aDydwN87+QY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ncafxAAAAN4AAAAPAAAAAAAAAAAA&#10;AAAAAKECAABkcnMvZG93bnJldi54bWxQSwUGAAAAAAQABAD5AAAAkgMAAAAA&#10;" strokeweight=".5pt"/>
                    </v:group>
                  </w:pict>
                </mc:Fallback>
              </mc:AlternateContent>
            </w:r>
          </w:p>
        </w:tc>
      </w:tr>
      <w:tr w:rsidR="00AD2EF5" w:rsidRPr="00151332" w:rsidTr="009D524E">
        <w:trPr>
          <w:trHeight w:val="621"/>
        </w:trPr>
        <w:tc>
          <w:tcPr>
            <w:tcW w:w="2089" w:type="pct"/>
            <w:tcBorders>
              <w:bottom w:val="single" w:sz="4" w:space="0" w:color="auto"/>
            </w:tcBorders>
            <w:shd w:val="clear" w:color="auto" w:fill="BFBFBF"/>
            <w:tcMar>
              <w:top w:w="72" w:type="dxa"/>
              <w:left w:w="144" w:type="dxa"/>
              <w:bottom w:w="72" w:type="dxa"/>
              <w:right w:w="144" w:type="dxa"/>
            </w:tcMar>
            <w:hideMark/>
          </w:tcPr>
          <w:p w:rsidR="00AD2EF5" w:rsidRPr="00151332" w:rsidRDefault="00AD2EF5" w:rsidP="00FC41F1">
            <w:pPr>
              <w:numPr>
                <w:ilvl w:val="0"/>
                <w:numId w:val="4"/>
              </w:numPr>
              <w:tabs>
                <w:tab w:val="num" w:pos="140"/>
              </w:tabs>
              <w:ind w:left="142" w:hanging="142"/>
              <w:rPr>
                <w:rFonts w:cs="Arial"/>
                <w:kern w:val="8"/>
                <w:sz w:val="18"/>
                <w:szCs w:val="18"/>
                <w:lang w:val="en-US" w:eastAsia="en-US" w:bidi="he-IL"/>
              </w:rPr>
            </w:pPr>
            <w:r w:rsidRPr="00E77159">
              <w:rPr>
                <w:rFonts w:cs="Arial"/>
                <w:sz w:val="18"/>
                <w:szCs w:val="18"/>
              </w:rPr>
              <w:t>Review and monitor compliance with applicable legislation</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66816" behindDoc="0" locked="0" layoutInCell="1" allowOverlap="1" wp14:anchorId="795EF478" wp14:editId="4AD58A84">
                      <wp:simplePos x="0" y="0"/>
                      <wp:positionH relativeFrom="column">
                        <wp:posOffset>20955</wp:posOffset>
                      </wp:positionH>
                      <wp:positionV relativeFrom="paragraph">
                        <wp:posOffset>-18415</wp:posOffset>
                      </wp:positionV>
                      <wp:extent cx="284480" cy="280035"/>
                      <wp:effectExtent l="0" t="0" r="20320" b="24765"/>
                      <wp:wrapNone/>
                      <wp:docPr id="124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53" name="Oval 1245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54" name="Oval 1245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55" name="Oval 1245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5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23" style="position:absolute;left:0;text-align:left;margin-left:1.65pt;margin-top:-1.45pt;width:22.4pt;height:22.05pt;z-index:2520668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">
                      <v:oval id="Oval 12453" o:spid="_x0000_s132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J9G8MA&#10;AADeAAAADwAAAGRycy9kb3ducmV2LnhtbERPTWsCMRC9C/6HMIVeimartshqFC0Uak+6iudhM+6u&#10;3UxCkur6702h4G0e73Pmy8604kI+NJYVvA4zEMSl1Q1XCg77z8EURIjIGlvLpOBGAZaLfm+OubZX&#10;3tGliJVIIRxyVFDH6HIpQ1mTwTC0jjhxJ+sNxgR9JbXHawo3rRxl2bs02HBqqNHRR03lT/FrFJjJ&#10;+mVrvvdjWpdOFrepO579Rqnnp241AxGpiw/xv/tLp/mjyd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J9G8MAAADeAAAADwAAAAAAAAAAAAAAAACYAgAAZHJzL2Rv&#10;d25yZXYueG1sUEsFBgAAAAAEAAQA9QAAAIgDAAAAAA==&#10;" fillcolor="yellow">
                        <v:textbox>
                          <w:txbxContent>
                            <w:p w:rsidR="005A42CE" w:rsidRDefault="005A42CE" w:rsidP="008E4DE2"/>
                          </w:txbxContent>
                        </v:textbox>
                      </v:oval>
                      <v:oval id="Oval 12454" o:spid="_x0000_s132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PNR8UA&#10;AADeAAAADwAAAGRycy9kb3ducmV2LnhtbERPS2sCMRC+F/wPYQQvotmKFrs1ShV8XCz4wPOwme6G&#10;bibLJurqrzeC0Nt8fM+ZzBpbigvV3jhW8N5PQBBnThvOFRwPy94YhA/IGkvHpOBGHmbT1tsEU+2u&#10;vKPLPuQihrBPUUERQpVK6bOCLPq+q4gj9+tqiyHCOpe6xmsMt6UcJMmHtGg4NhRY0aKg7G9/tgrm&#10;zd0suuv1ZrX9nHfH5n4K25+TUp128/0FIlAT/sUv90bH+YPhaA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81HxQAAAN4AAAAPAAAAAAAAAAAAAAAAAJgCAABkcnMv&#10;ZG93bnJldi54bWxQSwUGAAAAAAQABAD1AAAAigMAAAAA&#10;" fillcolor="#c90">
                        <v:textbox>
                          <w:txbxContent>
                            <w:p w:rsidR="005A42CE" w:rsidRDefault="005A42CE" w:rsidP="008E4DE2"/>
                          </w:txbxContent>
                        </v:textbox>
                      </v:oval>
                      <v:oval id="Oval 12455" o:spid="_x0000_s132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o3MUA&#10;AADeAAAADwAAAGRycy9kb3ducmV2LnhtbERPS2sCMRC+C/0PYQpeRLOVKnZrlCr4uCj4wPOwme6G&#10;bibLJurqrzcFwdt8fM8ZTxtbigvV3jhW8NFLQBBnThvOFRwPi+4IhA/IGkvHpOBGHqaTt9YYU+2u&#10;vKPLPuQihrBPUUERQpVK6bOCLPqeq4gj9+tqiyHCOpe6xmsMt6XsJ8lQWjQcGwqsaF5Q9rc/WwWz&#10;5m7mndVqvdx8zTojcz+FzfakVPu9+fkGEagJL/HTvdZxfv9zM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2jcxQAAAN4AAAAPAAAAAAAAAAAAAAAAAJgCAABkcnMv&#10;ZG93bnJldi54bWxQSwUGAAAAAAQABAD1AAAAigMAAAAA&#10;" fillcolor="#c90">
                        <v:textbox>
                          <w:txbxContent>
                            <w:p w:rsidR="005A42CE" w:rsidRDefault="005A42CE" w:rsidP="008E4DE2"/>
                          </w:txbxContent>
                        </v:textbox>
                      </v:oval>
                      <v:shape id="AutoShape 263" o:spid="_x0000_s132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3q2MUAAADeAAAADwAAAGRycy9kb3ducmV2LnhtbERPTWsCMRC9C/0PYQrearaiUrZGkRZF&#10;hSK1PfQ4bKab6GayJHHd/vumUPA2j/c582XvGtFRiNazgsdRAYK48tpyreDzY/3wBCImZI2NZ1Lw&#10;QxGWi7vBHEvtr/xO3THVIodwLFGBSaktpYyVIYdx5FvizH374DBlGGqpA15zuGvkuChm0qHl3GCw&#10;pRdD1fl4cQpeT3u72h32ky97OYXN27nvDBqlhvf96hlEoj7dxP/urc7zx5PpDP7eyT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3q2MUAAADeAAAADwAAAAAAAAAA&#10;AAAAAAChAgAAZHJzL2Rvd25yZXYueG1sUEsFBgAAAAAEAAQA+QAAAJMDA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3504" behindDoc="0" locked="0" layoutInCell="1" allowOverlap="1" wp14:anchorId="7D2FCB95" wp14:editId="2DA206F8">
                      <wp:simplePos x="0" y="0"/>
                      <wp:positionH relativeFrom="column">
                        <wp:posOffset>146050</wp:posOffset>
                      </wp:positionH>
                      <wp:positionV relativeFrom="paragraph">
                        <wp:posOffset>-635</wp:posOffset>
                      </wp:positionV>
                      <wp:extent cx="284480" cy="280035"/>
                      <wp:effectExtent l="0" t="0" r="20320" b="24765"/>
                      <wp:wrapNone/>
                      <wp:docPr id="37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7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7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7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7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28" style="position:absolute;left:0;text-align:left;margin-left:11.5pt;margin-top:-.05pt;width:22.4pt;height:22.05pt;z-index:2520535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">
                      <v:oval id="Oval 2" o:spid="_x0000_s132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36DcQA&#10;AADcAAAADwAAAGRycy9kb3ducmV2LnhtbESPQWsCMRSE70L/Q3hCL6VmW2WV1Si1ULCedC2eH5vX&#10;3a2bl5Ckuv57Uyh4HGbmG2ax6k0nzuRDa1nByygDQVxZ3XKt4Ovw8TwDESKyxs4yKbhSgNXyYbDA&#10;QtsL7+lcxlokCIcCFTQxukLKUDVkMIysI07et/UGY5K+ltrjJcFNJ1+zLJcGW04LDTp6b6g6lb9G&#10;gZmsn3ZmexjTunKyvM7c8cd/KvU47N/mICL18R7+b2+0gvE0h7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g3EAAAA3AAAAA8AAAAAAAAAAAAAAAAAmAIAAGRycy9k&#10;b3ducmV2LnhtbFBLBQYAAAAABAAEAPUAAACJAwAAAAA=&#10;" fillcolor="yellow">
                        <v:textbox>
                          <w:txbxContent>
                            <w:p w:rsidR="005A42CE" w:rsidRDefault="005A42CE" w:rsidP="008E4DE2"/>
                          </w:txbxContent>
                        </v:textbox>
                      </v:oval>
                      <v:oval id="Oval 3" o:spid="_x0000_s133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wqcYA&#10;AADcAAAADwAAAGRycy9kb3ducmV2LnhtbESPW2sCMRSE3wX/QzhCX0SzbcHLahQVWn1R8ILPh81x&#10;N7g5WTaprv56Uyj0cZiZb5jpvLGluFHtjWMF7/0EBHHmtOFcwen41RuB8AFZY+mYFDzIw3zWbk0x&#10;1e7Oe7odQi4ihH2KCooQqlRKnxVk0fddRRy9i6sthijrXOoa7xFuS/mRJANp0XBcKLCiVUHZ9fBj&#10;FSybp1l11+vN93a87I7M8xy2u7NSb51mMQERqAn/4b/2Riv4HA7h90w8An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3wqcYAAADcAAAADwAAAAAAAAAAAAAAAACYAgAAZHJz&#10;L2Rvd25yZXYueG1sUEsFBgAAAAAEAAQA9QAAAIsDAAAAAA==&#10;" fillcolor="#c90">
                        <v:textbox>
                          <w:txbxContent>
                            <w:p w:rsidR="005A42CE" w:rsidRDefault="005A42CE" w:rsidP="008E4DE2"/>
                          </w:txbxContent>
                        </v:textbox>
                      </v:oval>
                      <v:oval id="Oval 4" o:spid="_x0000_s133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k28IA&#10;AADcAAAADwAAAGRycy9kb3ducmV2LnhtbERPy4rCMBTdD8w/hCu4EU1VmNGOUUbBx0ZhVFxfmjtt&#10;sLkpTdTq15uF4PJw3pNZY0txpdobxwr6vQQEcea04VzB8bDsjkD4gKyxdEwK7uRhNv38mGCq3Y3/&#10;6LoPuYgh7FNUUIRQpVL6rCCLvucq4sj9u9piiLDOpa7xFsNtKQdJ8iUtGo4NBVa0KCg77y9Wwbx5&#10;mEVnvd6stuN5Z2Qep7DdnZRqt5rfHxCBmvAWv9wbrWD4HdfG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TbwgAAANwAAAAPAAAAAAAAAAAAAAAAAJgCAABkcnMvZG93&#10;bnJldi54bWxQSwUGAAAAAAQABAD1AAAAhwMAAAAA&#10;" fillcolor="#c90">
                        <v:textbox>
                          <w:txbxContent>
                            <w:p w:rsidR="005A42CE" w:rsidRDefault="005A42CE" w:rsidP="008E4DE2"/>
                          </w:txbxContent>
                        </v:textbox>
                      </v:oval>
                      <v:shape id="AutoShape 263" o:spid="_x0000_s133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QaLMYAAADcAAAADwAAAGRycy9kb3ducmV2LnhtbESPQUsDMRSE70L/Q3gFbzbbKtZum5ai&#10;KFqQYuvB42Pzukm7eVmSdLv+eyMIHoeZ+YZZrHrXiI5CtJ4VjEcFCOLKa8u1gs/9880DiJiQNTae&#10;ScE3RVgtB1cLLLW/8Ad1u1SLDOFYogKTUltKGStDDuPIt8TZO/jgMGUZaqkDXjLcNXJSFPfSoeW8&#10;YLClR0PVaXd2Cp6OG7t+227uvuz5GF7eT31n0Ch1PezXcxCJ+vQf/mu/agW30xn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EGizGAAAA3AAAAA8AAAAAAAAA&#10;AAAAAAAAoQIAAGRycy9kb3ducmV2LnhtbFBLBQYAAAAABAAEAPkAAACUAw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71936" behindDoc="0" locked="0" layoutInCell="1" allowOverlap="1" wp14:anchorId="3BF22AE4" wp14:editId="54643BA7">
                      <wp:simplePos x="0" y="0"/>
                      <wp:positionH relativeFrom="column">
                        <wp:posOffset>20955</wp:posOffset>
                      </wp:positionH>
                      <wp:positionV relativeFrom="paragraph">
                        <wp:posOffset>-18415</wp:posOffset>
                      </wp:positionV>
                      <wp:extent cx="284480" cy="280035"/>
                      <wp:effectExtent l="0" t="0" r="20320" b="24765"/>
                      <wp:wrapNone/>
                      <wp:docPr id="16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6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6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6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33" style="position:absolute;left:0;text-align:left;margin-left:1.65pt;margin-top:-1.45pt;width:22.4pt;height:22.05pt;z-index:2520719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">
                      <v:oval id="Oval 2" o:spid="_x0000_s13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cRsIA&#10;AADcAAAADwAAAGRycy9kb3ducmV2LnhtbERPTWsCMRC9F/ofwhS8SM1WW5HVKFUQbE/tKp6Hzbi7&#10;upmEJOr6701B6G0e73Nmi8604kI+NJYVvA0yEMSl1Q1XCnbb9esERIjIGlvLpOBGARbz56cZ5tpe&#10;+ZcuRaxECuGQo4I6RpdLGcqaDIaBdcSJO1hvMCboK6k9XlO4aeUwy8bSYMOpoUZHq5rKU3E2Csz7&#10;sv9jvrcjWpZOFreJ2x/9l1K9l+5zCiJSF//FD/dGp/njD/h7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pxGwgAAANwAAAAPAAAAAAAAAAAAAAAAAJgCAABkcnMvZG93&#10;bnJldi54bWxQSwUGAAAAAAQABAD1AAAAhwMAAAAA&#10;" fillcolor="yellow">
                        <v:textbox>
                          <w:txbxContent>
                            <w:p w:rsidR="005A42CE" w:rsidRDefault="005A42CE" w:rsidP="008E4DE2"/>
                          </w:txbxContent>
                        </v:textbox>
                      </v:oval>
                      <v:oval id="Oval 3" o:spid="_x0000_s13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tDsMA&#10;AADcAAAADwAAAGRycy9kb3ducmV2LnhtbERPS4vCMBC+C/sfwix4EU3XQ9FqlFXwcXFBd/E8NGMb&#10;bCaliVr99UZY8DYf33Om89ZW4kqNN44VfA0SEMS504YLBX+/q/4IhA/IGivHpOBOHuazj84UM+1u&#10;vKfrIRQihrDPUEEZQp1J6fOSLPqBq4kjd3KNxRBhU0jd4C2G20oOkySVFg3HhhJrWpaUnw8Xq2DR&#10;Psyyt9ls17vxojcyj2PY/RyV6n623xMQgdrwFv+7tzrOT1N4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tDsMAAADcAAAADwAAAAAAAAAAAAAAAACYAgAAZHJzL2Rv&#10;d25yZXYueG1sUEsFBgAAAAAEAAQA9QAAAIgDAAAAAA==&#10;" fillcolor="#c90">
                        <v:textbox>
                          <w:txbxContent>
                            <w:p w:rsidR="005A42CE" w:rsidRDefault="005A42CE" w:rsidP="008E4DE2"/>
                          </w:txbxContent>
                        </v:textbox>
                      </v:oval>
                      <v:oval id="Oval 4" o:spid="_x0000_s13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IlcMA&#10;AADcAAAADwAAAGRycy9kb3ducmV2LnhtbERPTYvCMBC9C/6HMIIXWVM9qNs1igq7elFQF89DM7bB&#10;ZlKarHb99UYQvM3jfc503thSXKn2xrGCQT8BQZw5bThX8Hv8/piA8AFZY+mYFPyTh/ms3Zpiqt2N&#10;93Q9hFzEEPYpKihCqFIpfVaQRd93FXHkzq62GCKsc6lrvMVwW8phkoykRcOxocCKVgVll8OfVbBs&#10;7mbVW683P9vPZW9i7qew3Z2U6naaxReIQE14i1/ujY7zR2N4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IlcMAAADcAAAADwAAAAAAAAAAAAAAAACYAgAAZHJzL2Rv&#10;d25yZXYueG1sUEsFBgAAAAAEAAQA9QAAAIgDAAAAAA==&#10;" fillcolor="#c90">
                        <v:textbox>
                          <w:txbxContent>
                            <w:p w:rsidR="005A42CE" w:rsidRDefault="005A42CE" w:rsidP="008E4DE2"/>
                          </w:txbxContent>
                        </v:textbox>
                      </v:oval>
                      <v:shape id="AutoShape 263" o:spid="_x0000_s133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VHi8UAAADcAAAADwAAAGRycy9kb3ducmV2LnhtbESPT0sDMRDF74LfIUzBm81WpMjatBRF&#10;0YJI/xw8Dptxk3YzWZJ0u3575yB4m+G9ee83i9UYOjVQyj6ygdm0AkXcROu5NXDYv9w+gMoF2WIX&#10;mQz8UIbV8vpqgbWNF97SsCutkhDONRpwpfS11rlxFDBPY08s2ndMAYusqdU24UXCQ6fvqmquA3qW&#10;Boc9PTlqTrtzMPB83Pj1++fm/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VHi8UAAADcAAAADwAAAAAAAAAA&#10;AAAAAAChAgAAZHJzL2Rvd25yZXYueG1sUEsFBgAAAAAEAAQA+QAAAJMDAAAAAA==&#10;" strokeweight=".5pt"/>
                    </v:group>
                  </w:pict>
                </mc:Fallback>
              </mc:AlternateContent>
            </w:r>
          </w:p>
        </w:tc>
        <w:tc>
          <w:tcPr>
            <w:tcW w:w="486"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8624" behindDoc="0" locked="0" layoutInCell="1" allowOverlap="1" wp14:anchorId="245152CE" wp14:editId="5EE27A35">
                      <wp:simplePos x="0" y="0"/>
                      <wp:positionH relativeFrom="column">
                        <wp:posOffset>108585</wp:posOffset>
                      </wp:positionH>
                      <wp:positionV relativeFrom="paragraph">
                        <wp:posOffset>9525</wp:posOffset>
                      </wp:positionV>
                      <wp:extent cx="284480" cy="280035"/>
                      <wp:effectExtent l="0" t="0" r="20320" b="24765"/>
                      <wp:wrapNone/>
                      <wp:docPr id="8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38" style="position:absolute;left:0;text-align:left;margin-left:8.55pt;margin-top:.75pt;width:22.4pt;height:22.05pt;z-index:2520586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">
                      <v:oval id="Oval 2" o:spid="_x0000_s133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z2cAA&#10;AADbAAAADwAAAGRycy9kb3ducmV2LnhtbERPz2vCMBS+C/4P4QleZKZuIqUzigoDt5NW2fnRvLXV&#10;5iUkUet/vxwGO358v5fr3nTiTj60lhXMphkI4srqlmsF59PHSw4iRGSNnWVS8KQA69VwsMRC2wcf&#10;6V7GWqQQDgUqaGJ0hZShashgmFpHnLgf6w3GBH0ttcdHCjedfM2yhTTYcmpo0NGuoepa3owCM99O&#10;Dubr9Ebbysnymbvvi/9UajzqN+8gIvXxX/zn3msFeRqbvq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Mz2cAAAADbAAAADwAAAAAAAAAAAAAAAACYAgAAZHJzL2Rvd25y&#10;ZXYueG1sUEsFBgAAAAAEAAQA9QAAAIUDAAAAAA==&#10;" fillcolor="yellow">
                        <v:textbox>
                          <w:txbxContent>
                            <w:p w:rsidR="005A42CE" w:rsidRDefault="005A42CE" w:rsidP="008E4DE2"/>
                          </w:txbxContent>
                        </v:textbox>
                      </v:oval>
                      <v:oval id="Oval 3" o:spid="_x0000_s134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8WMUA&#10;AADbAAAADwAAAGRycy9kb3ducmV2LnhtbESPQWvCQBSE70L/w/IKvUizaQ8SU1epgk0uCtqS8yP7&#10;mizNvg3ZVVN/vVsoeBxm5htmsRptJ840eONYwUuSgiCunTbcKPj63D5nIHxA1tg5JgW/5GG1fJgs&#10;MNfuwgc6H0MjIoR9jgraEPpcSl+3ZNEnrieO3rcbLIYoh0bqAS8Rbjv5mqYzadFwXGixp01L9c/x&#10;ZBWsx6vZTIui/NjN19PMXKuw21dKPT2O728gAo3hHv5vl1pBNoe/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TxYxQAAANsAAAAPAAAAAAAAAAAAAAAAAJgCAABkcnMv&#10;ZG93bnJldi54bWxQSwUGAAAAAAQABAD1AAAAigMAAAAA&#10;" fillcolor="#c90">
                        <v:textbox>
                          <w:txbxContent>
                            <w:p w:rsidR="005A42CE" w:rsidRDefault="005A42CE" w:rsidP="008E4DE2"/>
                          </w:txbxContent>
                        </v:textbox>
                      </v:oval>
                      <v:oval id="Oval 4" o:spid="_x0000_s134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DGMAA&#10;AADbAAAADwAAAGRycy9kb3ducmV2LnhtbERPy4rCMBTdD/gP4QqzEU11IVqNooKPjQM+cH1prm2w&#10;uSlN1I5fbxaCy8N5T+eNLcWDam8cK+j3EhDEmdOGcwXn07o7AuEDssbSMSn4Jw/zWetniql2Tz7Q&#10;4xhyEUPYp6igCKFKpfRZQRZ9z1XEkbu62mKIsM6lrvEZw20pB0kylBYNx4YCK1oVlN2Od6tg2bzM&#10;qrPd7jb78bIzMq9L2P9dlPptN4sJiEBN+Io/7p1WMI7r45f4A+T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oDGMAAAADbAAAADwAAAAAAAAAAAAAAAACYAgAAZHJzL2Rvd25y&#10;ZXYueG1sUEsFBgAAAAAEAAQA9QAAAIUDAAAAAA==&#10;" fillcolor="#c90">
                        <v:textbox>
                          <w:txbxContent>
                            <w:p w:rsidR="005A42CE" w:rsidRDefault="005A42CE" w:rsidP="008E4DE2"/>
                          </w:txbxContent>
                        </v:textbox>
                      </v:oval>
                      <v:shape id="AutoShape 263" o:spid="_x0000_s134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ZXsQAAADbAAAADwAAAGRycy9kb3ducmV2LnhtbESPQWsCMRSE74X+h/AKvWlWKaWuRpFK&#10;SysU0fbg8bF53UQ3L0sS1+2/N4LQ4zAz3zCzRe8a0VGI1rOC0bAAQVx5bblW8PP9NngBEROyxsYz&#10;KfijCIv5/d0MS+3PvKVul2qRIRxLVGBSakspY2XIYRz6ljh7vz44TFmGWuqA5wx3jRwXxbN0aDkv&#10;GGzp1VB13J2cgtVhbZefm/XT3p4O4f3r2HcGjVKPD/1yCiJRn/7Dt/aHVjAZwfV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BlexAAAANsAAAAPAAAAAAAAAAAA&#10;AAAAAKECAABkcnMvZG93bnJldi54bWxQSwUGAAAAAAQABAD5AAAAkgM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75008" behindDoc="0" locked="0" layoutInCell="1" allowOverlap="1" wp14:anchorId="31772722" wp14:editId="43252210">
                      <wp:simplePos x="0" y="0"/>
                      <wp:positionH relativeFrom="column">
                        <wp:posOffset>20955</wp:posOffset>
                      </wp:positionH>
                      <wp:positionV relativeFrom="paragraph">
                        <wp:posOffset>-18415</wp:posOffset>
                      </wp:positionV>
                      <wp:extent cx="284480" cy="280035"/>
                      <wp:effectExtent l="0" t="0" r="20320" b="24765"/>
                      <wp:wrapNone/>
                      <wp:docPr id="4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43" style="position:absolute;left:0;text-align:left;margin-left:1.65pt;margin-top:-1.45pt;width:22.4pt;height:22.05pt;z-index:2520750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">
                      <v:oval id="Oval 2" o:spid="_x0000_s134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edsQA&#10;AADcAAAADwAAAGRycy9kb3ducmV2LnhtbESPQWsCMRSE7wX/Q3hCL0WzbqXIahQVhLandhXPj81z&#10;d3XzEpKo679vCoUeh5n5hlmsetOJG/nQWlYwGWcgiCurW64VHPa70QxEiMgaO8uk4EEBVsvB0wIL&#10;be/8Tbcy1iJBOBSooInRFVKGqiGDYWwdcfJO1huMSfpaao/3BDedzLPsTRpsOS006GjbUHUpr0aB&#10;mW5evszn/pU2lZPlY+aOZ/+h1POwX89BROrjf/iv/a4VTP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HnbEAAAA3AAAAA8AAAAAAAAAAAAAAAAAmAIAAGRycy9k&#10;b3ducmV2LnhtbFBLBQYAAAAABAAEAPUAAACJAwAAAAA=&#10;" fillcolor="yellow">
                        <v:textbox>
                          <w:txbxContent>
                            <w:p w:rsidR="005A42CE" w:rsidRDefault="005A42CE" w:rsidP="008E4DE2"/>
                          </w:txbxContent>
                        </v:textbox>
                      </v:oval>
                      <v:oval id="Oval 3" o:spid="_x0000_s134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8U0scA&#10;AADcAAAADwAAAGRycy9kb3ducmV2LnhtbESPW2sCMRSE3wv+h3AEX6RmvVDWrVFU8PJioVZ8PmxO&#10;d4Obk2UTdeuvN4VCH4eZ+YaZLVpbiRs13jhWMBwkIIhzpw0XCk5fm9cUhA/IGivHpOCHPCzmnZcZ&#10;Ztrd+ZNux1CICGGfoYIyhDqT0uclWfQDVxNH79s1FkOUTSF1g/cIt5UcJcmbtGg4LpRY07qk/HK8&#10;WgWr9mHW/d1uvz1MV/3UPM7h8HFWqtdtl+8gArXhP/zX3msFk9EYfs/EI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fFNLHAAAA3AAAAA8AAAAAAAAAAAAAAAAAmAIAAGRy&#10;cy9kb3ducmV2LnhtbFBLBQYAAAAABAAEAPUAAACMAwAAAAA=&#10;" fillcolor="#c90">
                        <v:textbox>
                          <w:txbxContent>
                            <w:p w:rsidR="005A42CE" w:rsidRDefault="005A42CE" w:rsidP="008E4DE2"/>
                          </w:txbxContent>
                        </v:textbox>
                      </v:oval>
                      <v:oval id="Oval 4" o:spid="_x0000_s134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MpsUA&#10;AADcAAAADwAAAGRycy9kb3ducmV2LnhtbESPQYvCMBSE74L/ITzBi6zpioh2jaKCqxcFdfH8aN62&#10;wealNFnt+uuNIHgcZuYbZjpvbCmuVHvjWMFnPwFBnDltOFfwc1p/jEH4gKyxdEwK/snDfNZuTTHV&#10;7sYHuh5DLiKEfYoKihCqVEqfFWTR911FHL1fV1sMUda51DXeItyWcpAkI2nRcFwosKJVQdnl+GcV&#10;LJu7WfU2m+33brLsjc39HHb7s1LdTrP4AhGoCe/wq73VCoaDIT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oymxQAAANwAAAAPAAAAAAAAAAAAAAAAAJgCAABkcnMv&#10;ZG93bnJldi54bWxQSwUGAAAAAAQABAD1AAAAigMAAAAA&#10;" fillcolor="#c90">
                        <v:textbox>
                          <w:txbxContent>
                            <w:p w:rsidR="005A42CE" w:rsidRDefault="005A42CE" w:rsidP="008E4DE2"/>
                          </w:txbxContent>
                        </v:textbox>
                      </v:oval>
                      <v:shape id="AutoShape 263" o:spid="_x0000_s134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D8+MUAAADcAAAADwAAAGRycy9kb3ducmV2LnhtbESPQWsCMRSE74X+h/AK3mq2VqSsRpGK&#10;xQoi2h56fGyem+jmZUniuv33TaHQ4zAz3zCzRe8a0VGI1rOCp2EBgrjy2nKt4PNj/fgCIiZkjY1n&#10;UvBNERbz+7sZltrf+EDdMdUiQziWqMCk1JZSxsqQwzj0LXH2Tj44TFmGWuqAtwx3jRwVxUQ6tJwX&#10;DLb0aqi6HK9Oweq8tcv3/Xb8Za/n8La79J1Bo9TgoV9OQSTq03/4r73RCsbPI/g9k4+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D8+MUAAADcAAAADwAAAAAAAAAA&#10;AAAAAAChAgAAZHJzL2Rvd25yZXYueG1sUEsFBgAAAAAEAAQA+QAAAJMDAAAAAA==&#10;" strokeweight=".5pt"/>
                    </v:group>
                  </w:pict>
                </mc:Fallback>
              </mc:AlternateContent>
            </w:r>
          </w:p>
        </w:tc>
        <w:tc>
          <w:tcPr>
            <w:tcW w:w="486" w:type="pct"/>
            <w:tcBorders>
              <w:bottom w:val="single" w:sz="4" w:space="0" w:color="auto"/>
              <w:right w:val="single" w:sz="4" w:space="0" w:color="auto"/>
            </w:tcBorders>
            <w:shd w:val="clear" w:color="auto" w:fill="auto"/>
            <w:vAlign w:val="center"/>
          </w:tcPr>
          <w:p w:rsidR="00AD2EF5" w:rsidRPr="00151332" w:rsidRDefault="00AD2EF5" w:rsidP="00FC41F1">
            <w:pPr>
              <w:jc w:val="center"/>
              <w:rPr>
                <w:rFonts w:cs="Arial"/>
                <w:b/>
                <w:sz w:val="18"/>
                <w:szCs w:val="18"/>
                <w:lang w:eastAsia="en-US"/>
              </w:rPr>
            </w:pPr>
            <w:r>
              <w:rPr>
                <w:noProof/>
                <w:lang w:eastAsia="en-ZA"/>
              </w:rPr>
              <mc:AlternateContent>
                <mc:Choice Requires="wpg">
                  <w:drawing>
                    <wp:anchor distT="0" distB="0" distL="114300" distR="114300" simplePos="0" relativeHeight="252063744" behindDoc="0" locked="0" layoutInCell="1" allowOverlap="1" wp14:anchorId="02988A12" wp14:editId="30F5883E">
                      <wp:simplePos x="0" y="0"/>
                      <wp:positionH relativeFrom="column">
                        <wp:posOffset>125095</wp:posOffset>
                      </wp:positionH>
                      <wp:positionV relativeFrom="paragraph">
                        <wp:posOffset>4445</wp:posOffset>
                      </wp:positionV>
                      <wp:extent cx="284480" cy="280035"/>
                      <wp:effectExtent l="0" t="0" r="20320" b="24765"/>
                      <wp:wrapNone/>
                      <wp:docPr id="35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48" style="position:absolute;left:0;text-align:left;margin-left:9.85pt;margin-top:.35pt;width:22.4pt;height:22.05pt;z-index:2520637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">
                      <v:oval id="Oval 2" o:spid="_x0000_s134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dgcQA&#10;AADcAAAADwAAAGRycy9kb3ducmV2LnhtbESPQWsCMRSE74L/ITyhl6LZqhVZjVKFQuvJruL5sXnu&#10;brt5CUmq679vhILHYWa+YZbrzrTiQj40lhW8jDIQxKXVDVcKjof34RxEiMgaW8uk4EYB1qt+b4m5&#10;tlf+oksRK5EgHHJUUMfocilDWZPBMLKOOHln6w3GJH0ltcdrgptWjrNsJg02nBZqdLStqfwpfo0C&#10;M908783uMKFN6WRxm7vTt/9U6mnQvS1AROriI/zf/tAKJq9TuJ9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2nYHEAAAA3AAAAA8AAAAAAAAAAAAAAAAAmAIAAGRycy9k&#10;b3ducmV2LnhtbFBLBQYAAAAABAAEAPUAAACJAwAAAAA=&#10;" fillcolor="yellow">
                        <v:textbox>
                          <w:txbxContent>
                            <w:p w:rsidR="005A42CE" w:rsidRDefault="005A42CE" w:rsidP="008E4DE2"/>
                          </w:txbxContent>
                        </v:textbox>
                      </v:oval>
                      <v:oval id="Oval 3" o:spid="_x0000_s135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XJcYA&#10;AADcAAAADwAAAGRycy9kb3ducmV2LnhtbESPT2sCMRTE74V+h/AEL6LZtii6GqUKrV5W8A+eH5vn&#10;bnDzsmyibv30TUHocZiZ3zCzRWsrcaPGG8cK3gYJCOLcacOFguPhqz8G4QOyxsoxKfghD4v568sM&#10;U+3uvKPbPhQiQtinqKAMoU6l9HlJFv3A1cTRO7vGYoiyKaRu8B7htpLvSTKSFg3HhRJrWpWUX/ZX&#10;q2DZPsyqt15vvrPJsjc2j1PItielup32cwoiUBv+w8/2Riv4GA7h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aXJcYAAADcAAAADwAAAAAAAAAAAAAAAACYAgAAZHJz&#10;L2Rvd25yZXYueG1sUEsFBgAAAAAEAAQA9QAAAIsDAAAAAA==&#10;" fillcolor="#c90">
                        <v:textbox>
                          <w:txbxContent>
                            <w:p w:rsidR="005A42CE" w:rsidRDefault="005A42CE" w:rsidP="008E4DE2"/>
                          </w:txbxContent>
                        </v:textbox>
                      </v:oval>
                      <v:oval id="Oval 4" o:spid="_x0000_s135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JUsYA&#10;AADcAAAADwAAAGRycy9kb3ducmV2LnhtbESPT2sCMRTE74LfITyhF9FsWxRdjaJCqxcF/+D5sXnu&#10;BjcvyybV1U9vCoUeh5n5DTOdN7YUN6q9cazgvZ+AIM6cNpwrOB2/eiMQPiBrLB2Tggd5mM/arSmm&#10;2t15T7dDyEWEsE9RQRFClUrps4Is+r6riKN3cbXFEGWdS13jPcJtKT+SZCgtGo4LBVa0Kii7Hn6s&#10;gmXzNKvuer353o6X3ZF5nsN2d1bqrdMsJiACNeE//NfeaAWfg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QJUsYAAADcAAAADwAAAAAAAAAAAAAAAACYAgAAZHJz&#10;L2Rvd25yZXYueG1sUEsFBgAAAAAEAAQA9QAAAIsDAAAAAA==&#10;" fillcolor="#c90">
                        <v:textbox>
                          <w:txbxContent>
                            <w:p w:rsidR="005A42CE" w:rsidRDefault="005A42CE" w:rsidP="008E4DE2"/>
                          </w:txbxContent>
                        </v:textbox>
                      </v:oval>
                      <v:shape id="AutoShape 263" o:spid="_x0000_s135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3pcYAAADcAAAADwAAAGRycy9kb3ducmV2LnhtbESPQUsDMRSE70L/Q3gFbzbbqrVsm5ai&#10;KFqQYuvB42Pzukm7eVmSdLv+eyMIHoeZ+YZZrHrXiI5CtJ4VjEcFCOLKa8u1gs/9880MREzIGhvP&#10;pOCbIqyWg6sFltpf+IO6XapFhnAsUYFJqS2ljJUhh3HkW+LsHXxwmLIMtdQBLxnuGjkpiql0aDkv&#10;GGzp0VB12p2dgqfjxq7ftpu7L3s+hpf3U98ZNEpdD/v1HESiPv2H/9qvWsHt/QP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id6XGAAAA3AAAAA8AAAAAAAAA&#10;AAAAAAAAoQIAAGRycy9kb3ducmV2LnhtbFBLBQYAAAAABAAEAPkAAACUAwAAAAA=&#10;" strokeweight=".5pt"/>
                    </v:group>
                  </w:pict>
                </mc:Fallback>
              </mc:AlternateContent>
            </w:r>
          </w:p>
        </w:tc>
      </w:tr>
      <w:tr w:rsidR="00AD2EF5" w:rsidRPr="00151332" w:rsidTr="009D524E">
        <w:trPr>
          <w:trHeight w:val="889"/>
        </w:trPr>
        <w:tc>
          <w:tcPr>
            <w:tcW w:w="2089" w:type="pct"/>
            <w:tcBorders>
              <w:bottom w:val="single" w:sz="4" w:space="0" w:color="auto"/>
            </w:tcBorders>
            <w:shd w:val="clear" w:color="auto" w:fill="BFBFBF"/>
            <w:tcMar>
              <w:top w:w="72" w:type="dxa"/>
              <w:left w:w="144" w:type="dxa"/>
              <w:bottom w:w="72" w:type="dxa"/>
              <w:right w:w="144" w:type="dxa"/>
            </w:tcMar>
            <w:hideMark/>
          </w:tcPr>
          <w:p w:rsidR="00AD2EF5" w:rsidRPr="00151332" w:rsidRDefault="00AD2EF5" w:rsidP="00FC41F1">
            <w:pPr>
              <w:numPr>
                <w:ilvl w:val="0"/>
                <w:numId w:val="4"/>
              </w:numPr>
              <w:tabs>
                <w:tab w:val="num" w:pos="140"/>
              </w:tabs>
              <w:ind w:left="142" w:hanging="142"/>
              <w:rPr>
                <w:rFonts w:cs="Arial"/>
                <w:sz w:val="18"/>
                <w:szCs w:val="18"/>
                <w:lang w:eastAsia="en-US"/>
              </w:rPr>
            </w:pPr>
            <w:r w:rsidRPr="00E77159">
              <w:rPr>
                <w:rFonts w:cs="Arial"/>
                <w:sz w:val="18"/>
                <w:szCs w:val="18"/>
              </w:rPr>
              <w:t>Design and implement formal controls over information technology systems to ensure the reliability of the systems and the availability, accuracy and protection of information</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67840" behindDoc="0" locked="0" layoutInCell="1" allowOverlap="1" wp14:anchorId="567872BD" wp14:editId="65D6A0B0">
                      <wp:simplePos x="0" y="0"/>
                      <wp:positionH relativeFrom="column">
                        <wp:posOffset>20955</wp:posOffset>
                      </wp:positionH>
                      <wp:positionV relativeFrom="paragraph">
                        <wp:posOffset>-18415</wp:posOffset>
                      </wp:positionV>
                      <wp:extent cx="284480" cy="280035"/>
                      <wp:effectExtent l="0" t="0" r="20320" b="24765"/>
                      <wp:wrapNone/>
                      <wp:docPr id="1245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6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6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6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6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53" style="position:absolute;left:0;text-align:left;margin-left:1.65pt;margin-top:-1.45pt;width:22.4pt;height:22.05pt;z-index:2520678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">
                      <v:oval id="Oval 2" o:spid="_x0000_s135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3psMA&#10;AADeAAAADwAAAGRycy9kb3ducmV2LnhtbERPTWsCMRC9F/wPYYReimarIrIaRQtC66ldxfOwGXdX&#10;N5OQRF3/fSMUepvH+5zFqjOtuJEPjWUF78MMBHFpdcOVgsN+O5iBCBFZY2uZFDwowGrZe1lgru2d&#10;f+hWxEqkEA45KqhjdLmUoazJYBhaR5y4k/UGY4K+ktrjPYWbVo6ybCoNNpwaanT0UVN5Ka5GgZls&#10;3r7Nbj+mTelk8Zi549l/KfXa79ZzEJG6+C/+c3/qNH80mY7h+U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63psMAAADeAAAADwAAAAAAAAAAAAAAAACYAgAAZHJzL2Rv&#10;d25yZXYueG1sUEsFBgAAAAAEAAQA9QAAAIgDAAAAAA==&#10;" fillcolor="yellow">
                        <v:textbox>
                          <w:txbxContent>
                            <w:p w:rsidR="005A42CE" w:rsidRDefault="005A42CE" w:rsidP="008E4DE2"/>
                          </w:txbxContent>
                        </v:textbox>
                      </v:oval>
                      <v:oval id="Oval 3" o:spid="_x0000_s135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H+sQA&#10;AADeAAAADwAAAGRycy9kb3ducmV2LnhtbERPS4vCMBC+C/6HMIIXWVNFxK1GUWHVi4IPPA/N2Aab&#10;SWmy2vXXbxYWvM3H95zZorGleFDtjWMFg34Cgjhz2nCu4HL++piA8AFZY+mYFPyQh8W83Zphqt2T&#10;j/Q4hVzEEPYpKihCqFIpfVaQRd93FXHkbq62GCKsc6lrfMZwW8phkoylRcOxocCK1gVl99O3VbBq&#10;Xmbd2253m/3nqjcxr2vYH65KdTvNcgoiUBPe4n/3Tsf5w9F4BH/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B/rEAAAA3gAAAA8AAAAAAAAAAAAAAAAAmAIAAGRycy9k&#10;b3ducmV2LnhtbFBLBQYAAAAABAAEAPUAAACJAwAAAAA=&#10;" fillcolor="#c90">
                        <v:textbox>
                          <w:txbxContent>
                            <w:p w:rsidR="005A42CE" w:rsidRDefault="005A42CE" w:rsidP="008E4DE2"/>
                          </w:txbxContent>
                        </v:textbox>
                      </v:oval>
                      <v:oval id="Oval 4" o:spid="_x0000_s135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OiYcUA&#10;AADeAAAADwAAAGRycy9kb3ducmV2LnhtbERPS2sCMRC+C/0PYQpeRLOVKnZrlCr4uCj4wPOwme6G&#10;bibLJurqrzcFwdt8fM8ZTxtbigvV3jhW8NFLQBBnThvOFRwPi+4IhA/IGkvHpOBGHqaTt9YYU+2u&#10;vKPLPuQihrBPUUERQpVK6bOCLPqeq4gj9+tqiyHCOpe6xmsMt6XsJ8lQWjQcGwqsaF5Q9rc/WwWz&#10;5m7mndVqvdx8zTojcz+FzfakVPu9+fkGEagJL/HTvdZxfv9zO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6JhxQAAAN4AAAAPAAAAAAAAAAAAAAAAAJgCAABkcnMv&#10;ZG93bnJldi54bWxQSwUGAAAAAAQABAD1AAAAigMAAAAA&#10;" fillcolor="#c90">
                        <v:textbox>
                          <w:txbxContent>
                            <w:p w:rsidR="005A42CE" w:rsidRDefault="005A42CE" w:rsidP="008E4DE2"/>
                          </w:txbxContent>
                        </v:textbox>
                      </v:oval>
                      <v:shape id="AutoShape 263" o:spid="_x0000_s135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EgZcQAAADeAAAADwAAAGRycy9kb3ducmV2LnhtbERPTWsCMRC9F/ofwhS81WxFlrI1irQo&#10;Kkip7aHHYTPdRDeTJYnr+u9NodDbPN7nzBaDa0VPIVrPCp7GBQji2mvLjYKvz9XjM4iYkDW2nknB&#10;lSIs5vd3M6y0v/AH9YfUiBzCsUIFJqWukjLWhhzGse+IM/fjg8OUYWikDnjJ4a6Vk6IopUPLucFg&#10;R6+G6tPh7BS8HXd2uX3fTb/t+RjW+9PQGzRKjR6G5QuIREP6F/+5NzrPn0zLEn7fyT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SBlxAAAAN4AAAAPAAAAAAAAAAAA&#10;AAAAAKECAABkcnMvZG93bnJldi54bWxQSwUGAAAAAAQABAD5AAAAkgM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4528" behindDoc="0" locked="0" layoutInCell="1" allowOverlap="1" wp14:anchorId="75DF6C95" wp14:editId="17557882">
                      <wp:simplePos x="0" y="0"/>
                      <wp:positionH relativeFrom="column">
                        <wp:posOffset>134620</wp:posOffset>
                      </wp:positionH>
                      <wp:positionV relativeFrom="paragraph">
                        <wp:posOffset>-55880</wp:posOffset>
                      </wp:positionV>
                      <wp:extent cx="284480" cy="280035"/>
                      <wp:effectExtent l="0" t="0" r="20320" b="24765"/>
                      <wp:wrapNone/>
                      <wp:docPr id="1276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6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6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6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76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58" style="position:absolute;left:0;text-align:left;margin-left:10.6pt;margin-top:-4.4pt;width:22.4pt;height:22.05pt;z-index:2520545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">
                      <v:oval id="Oval 2" o:spid="_x0000_s135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1QsQA&#10;AADeAAAADwAAAGRycy9kb3ducmV2LnhtbERPTWsCMRC9F/ofwgi9lJpVyypbo1ShUHvStfQ8bMbd&#10;1c0kJKmu/94Ihd7m8T5nvuxNJ87kQ2tZwWiYgSCurG65VvC9/3iZgQgRWWNnmRRcKcBy8fgwx0Lb&#10;C+/oXMZapBAOBSpoYnSFlKFqyGAYWkecuIP1BmOCvpba4yWFm06OsyyXBltODQ06WjdUncpfo8C8&#10;rp635ms/oVXlZHmduZ+j3yj1NOjf30BE6uO/+M/9qdP88TTP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cdULEAAAA3gAAAA8AAAAAAAAAAAAAAAAAmAIAAGRycy9k&#10;b3ducmV2LnhtbFBLBQYAAAAABAAEAPUAAACJAwAAAAA=&#10;" fillcolor="yellow">
                        <v:textbox>
                          <w:txbxContent>
                            <w:p w:rsidR="005A42CE" w:rsidRDefault="005A42CE" w:rsidP="008E4DE2"/>
                          </w:txbxContent>
                        </v:textbox>
                      </v:oval>
                      <v:oval id="Oval 3" o:spid="_x0000_s136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48cUA&#10;AADeAAAADwAAAGRycy9kb3ducmV2LnhtbERPS4vCMBC+C/6HMIIXWVM9qFuNosKqFwUfeB6asQ02&#10;k9Jkteuv3ywseJuP7zmzRWNL8aDaG8cKBv0EBHHmtOFcweX89TEB4QOyxtIxKfghD4t5uzXDVLsn&#10;H+lxCrmIIexTVFCEUKVS+qwgi77vKuLI3VxtMURY51LX+IzhtpTDJBlJi4ZjQ4EVrQvK7qdvq2DV&#10;vMy6t93uNvvPVW9iXtewP1yV6naa5RREoCa8xf/unY7zh+PRGP7ei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PjxxQAAAN4AAAAPAAAAAAAAAAAAAAAAAJgCAABkcnMv&#10;ZG93bnJldi54bWxQSwUGAAAAAAQABAD1AAAAigMAAAAA&#10;" fillcolor="#c90">
                        <v:textbox>
                          <w:txbxContent>
                            <w:p w:rsidR="005A42CE" w:rsidRDefault="005A42CE" w:rsidP="008E4DE2"/>
                          </w:txbxContent>
                        </v:textbox>
                      </v:oval>
                      <v:oval id="Oval 4" o:spid="_x0000_s136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sg8gA&#10;AADeAAAADwAAAGRycy9kb3ducmV2LnhtbESPQW/CMAyF75P2HyJP4oJGOg7QdQQ0kAZcQAImzlbj&#10;tdEap2oy6Pj18wFpN1vv+b3Ps0XvG3WhLrrABl5GGSjiMljHlYHP08dzDiomZItNYDLwSxEW88eH&#10;GRY2XPlAl2OqlIRwLNBAnVJbaB3LmjzGUWiJRfsKnccka1dp2+FVwn2jx1k20R4dS0ONLa1qKr+P&#10;P97Asr+51XCz2a53r8th7m7ntNufjRk89e9voBL16d98v95awR9PJ8Ir78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p2yDyAAAAN4AAAAPAAAAAAAAAAAAAAAAAJgCAABk&#10;cnMvZG93bnJldi54bWxQSwUGAAAAAAQABAD1AAAAjQMAAAAA&#10;" fillcolor="#c90">
                        <v:textbox>
                          <w:txbxContent>
                            <w:p w:rsidR="005A42CE" w:rsidRDefault="005A42CE" w:rsidP="008E4DE2"/>
                          </w:txbxContent>
                        </v:textbox>
                      </v:oval>
                      <v:shape id="AutoShape 263" o:spid="_x0000_s136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Va8UAAADeAAAADwAAAGRycy9kb3ducmV2LnhtbERPTWsCMRC9F/wPYQRvNVsR226NIi1K&#10;FaTU9tDjsJluopvJksR1++9NodDbPN7nzJe9a0RHIVrPCu7GBQjiymvLtYLPj/XtA4iYkDU2nknB&#10;D0VYLgY3cyy1v/A7dYdUixzCsUQFJqW2lDJWhhzGsW+JM/ftg8OUYailDnjJ4a6Rk6KYSYeWc4PB&#10;lp4NVafD2Sl4Oe7savu2m37Z8zFs9qe+M2iUGg371ROIRH36F/+5X3WeP7mfPcLvO/kG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vVa8UAAADeAAAADwAAAAAAAAAA&#10;AAAAAAChAgAAZHJzL2Rvd25yZXYueG1sUEsFBgAAAAAEAAQA+QAAAJMDA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20" w:firstLine="12"/>
              <w:jc w:val="center"/>
              <w:rPr>
                <w:rFonts w:cs="Arial"/>
                <w:b/>
                <w:sz w:val="18"/>
                <w:szCs w:val="18"/>
              </w:rPr>
            </w:pPr>
            <w:r>
              <w:rPr>
                <w:rFonts w:cs="Arial"/>
                <w:b/>
                <w:noProof/>
                <w:sz w:val="18"/>
                <w:szCs w:val="18"/>
                <w:lang w:eastAsia="en-ZA"/>
              </w:rPr>
              <w:drawing>
                <wp:inline distT="0" distB="0" distL="0" distR="0" wp14:anchorId="44FCC7C0" wp14:editId="3087F741">
                  <wp:extent cx="295275" cy="29527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pic:spPr>
                      </pic:pic>
                    </a:graphicData>
                  </a:graphic>
                </wp:inline>
              </w:drawing>
            </w:r>
          </w:p>
        </w:tc>
        <w:tc>
          <w:tcPr>
            <w:tcW w:w="486" w:type="pct"/>
            <w:tcBorders>
              <w:bottom w:val="single" w:sz="4" w:space="0" w:color="auto"/>
              <w:right w:val="single" w:sz="4" w:space="0" w:color="auto"/>
            </w:tcBorders>
            <w:shd w:val="clear" w:color="auto" w:fill="auto"/>
            <w:vAlign w:val="center"/>
          </w:tcPr>
          <w:p w:rsidR="00AD2EF5" w:rsidRPr="00151332" w:rsidRDefault="00AD2EF5" w:rsidP="00FC41F1">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059648" behindDoc="0" locked="0" layoutInCell="1" allowOverlap="1" wp14:anchorId="6B253EAB" wp14:editId="0EE21FF5">
                      <wp:simplePos x="0" y="0"/>
                      <wp:positionH relativeFrom="column">
                        <wp:posOffset>90170</wp:posOffset>
                      </wp:positionH>
                      <wp:positionV relativeFrom="paragraph">
                        <wp:posOffset>22860</wp:posOffset>
                      </wp:positionV>
                      <wp:extent cx="284480" cy="280035"/>
                      <wp:effectExtent l="0" t="0" r="20320" b="24765"/>
                      <wp:wrapNone/>
                      <wp:docPr id="9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9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9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9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63" style="position:absolute;left:0;text-align:left;margin-left:7.1pt;margin-top:1.8pt;width:22.4pt;height:22.05pt;z-index:2520596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">
                      <v:oval id="Oval 2" o:spid="_x0000_s136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43dcMA&#10;AADbAAAADwAAAGRycy9kb3ducmV2LnhtbESPQWsCMRSE7wX/Q3gFL1Kzaim6GkUFoe1JV/H82Lzu&#10;brt5CUnU9d83BaHHYWa+YRarzrTiSj40lhWMhhkI4tLqhisFp+PuZQoiRGSNrWVScKcAq2XvaYG5&#10;tjc+0LWIlUgQDjkqqGN0uZShrMlgGFpHnLwv6w3GJH0ltcdbgptWjrPsTRpsOC3U6GhbU/lTXIwC&#10;87oZ7M3ncUKb0sniPnXnb/+hVP+5W89BROrif/jRftcKZh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43dcMAAADbAAAADwAAAAAAAAAAAAAAAACYAgAAZHJzL2Rv&#10;d25yZXYueG1sUEsFBgAAAAAEAAQA9QAAAIgDAAAAAA==&#10;" fillcolor="yellow">
                        <v:textbox>
                          <w:txbxContent>
                            <w:p w:rsidR="005A42CE" w:rsidRDefault="005A42CE" w:rsidP="008E4DE2"/>
                          </w:txbxContent>
                        </v:textbox>
                      </v:oval>
                      <v:oval id="Oval 3" o:spid="_x0000_s136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FG8QA&#10;AADbAAAADwAAAGRycy9kb3ducmV2LnhtbESPT4vCMBTE74LfITzBi6zpioh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BRvEAAAA2wAAAA8AAAAAAAAAAAAAAAAAmAIAAGRycy9k&#10;b3ducmV2LnhtbFBLBQYAAAAABAAEAPUAAACJAwAAAAA=&#10;" fillcolor="#c90">
                        <v:textbox>
                          <w:txbxContent>
                            <w:p w:rsidR="005A42CE" w:rsidRDefault="005A42CE" w:rsidP="008E4DE2"/>
                          </w:txbxContent>
                        </v:textbox>
                      </v:oval>
                      <v:oval id="Oval 4" o:spid="_x0000_s136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ggMQA&#10;AADbAAAADwAAAGRycy9kb3ducmV2LnhtbESPT4vCMBTE74LfITzBi6zpCop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oIDEAAAA2wAAAA8AAAAAAAAAAAAAAAAAmAIAAGRycy9k&#10;b3ducmV2LnhtbFBLBQYAAAAABAAEAPUAAACJAwAAAAA=&#10;" fillcolor="#c90">
                        <v:textbox>
                          <w:txbxContent>
                            <w:p w:rsidR="005A42CE" w:rsidRDefault="005A42CE" w:rsidP="008E4DE2"/>
                          </w:txbxContent>
                        </v:textbox>
                      </v:oval>
                      <v:shape id="AutoShape 263" o:spid="_x0000_s136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S8UAAADcAAAADwAAAGRycy9kb3ducmV2LnhtbESPT0sDMRDF74LfIUzBm822iMjatBRF&#10;0YJI/xw8Dptxk3YzWZJ0u3575yB4m+G9ee83i9UYOjVQyj6ygdm0AkXcROu5NXDYv9w+gMoF2WIX&#10;mQz8UIbV8vpqgbWNF97SsCutkhDONRpwpfS11rlxFDBPY08s2ndMAYusqdU24UXCQ6fnVXWvA3qW&#10;Boc9PTlqTrtzMPB83Pj1++fm7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S8UAAADcAAAADwAAAAAAAAAA&#10;AAAAAAChAgAAZHJzL2Rvd25yZXYueG1sUEsFBgAAAAAEAAQA+QAAAJMDA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437A73" w:rsidRDefault="00437A73" w:rsidP="00FC41F1">
            <w:pPr>
              <w:ind w:left="-164" w:right="-54" w:firstLine="12"/>
              <w:jc w:val="center"/>
              <w:rPr>
                <w:rFonts w:cs="Arial"/>
                <w:sz w:val="18"/>
                <w:szCs w:val="18"/>
              </w:rPr>
            </w:pPr>
            <w:r w:rsidRPr="00437A73">
              <w:rPr>
                <w:rFonts w:cs="Arial"/>
                <w:sz w:val="18"/>
                <w:szCs w:val="18"/>
              </w:rPr>
              <w:t>N/A</w:t>
            </w:r>
          </w:p>
        </w:tc>
        <w:tc>
          <w:tcPr>
            <w:tcW w:w="486" w:type="pct"/>
            <w:tcBorders>
              <w:bottom w:val="single" w:sz="4" w:space="0" w:color="auto"/>
              <w:right w:val="single" w:sz="4" w:space="0" w:color="auto"/>
            </w:tcBorders>
            <w:shd w:val="clear" w:color="auto" w:fill="auto"/>
            <w:vAlign w:val="center"/>
          </w:tcPr>
          <w:p w:rsidR="00AD2EF5" w:rsidRPr="00437A73" w:rsidRDefault="00437A73" w:rsidP="00FC41F1">
            <w:pPr>
              <w:jc w:val="center"/>
              <w:rPr>
                <w:rFonts w:cs="Arial"/>
                <w:sz w:val="18"/>
                <w:szCs w:val="18"/>
                <w:lang w:eastAsia="en-US"/>
              </w:rPr>
            </w:pPr>
            <w:r w:rsidRPr="00437A73">
              <w:rPr>
                <w:rFonts w:cs="Arial"/>
                <w:sz w:val="18"/>
                <w:szCs w:val="18"/>
                <w:lang w:eastAsia="en-US"/>
              </w:rPr>
              <w:t>N/A</w:t>
            </w:r>
          </w:p>
        </w:tc>
      </w:tr>
      <w:tr w:rsidR="00AD2EF5" w:rsidRPr="00151332" w:rsidTr="009D524E">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AD2EF5" w:rsidRPr="00151332" w:rsidRDefault="00AD2EF5" w:rsidP="00FC41F1">
            <w:pPr>
              <w:rPr>
                <w:rFonts w:cs="Arial"/>
                <w:b/>
                <w:sz w:val="18"/>
                <w:szCs w:val="18"/>
                <w:lang w:eastAsia="en-US"/>
              </w:rPr>
            </w:pPr>
            <w:r w:rsidRPr="00151332">
              <w:rPr>
                <w:rFonts w:cs="Arial"/>
                <w:b/>
                <w:bCs/>
                <w:sz w:val="18"/>
                <w:szCs w:val="18"/>
                <w:lang w:eastAsia="en-US"/>
              </w:rPr>
              <w:t>Governance</w:t>
            </w:r>
          </w:p>
        </w:tc>
      </w:tr>
      <w:tr w:rsidR="00AD2EF5" w:rsidRPr="00151332" w:rsidTr="009D524E">
        <w:trPr>
          <w:trHeight w:val="267"/>
        </w:trPr>
        <w:tc>
          <w:tcPr>
            <w:tcW w:w="2089" w:type="pct"/>
            <w:shd w:val="clear" w:color="auto" w:fill="BFBFBF"/>
            <w:tcMar>
              <w:top w:w="72" w:type="dxa"/>
              <w:left w:w="144" w:type="dxa"/>
              <w:bottom w:w="72" w:type="dxa"/>
              <w:right w:w="144" w:type="dxa"/>
            </w:tcMar>
            <w:hideMark/>
          </w:tcPr>
          <w:p w:rsidR="00AD2EF5" w:rsidRPr="00151332" w:rsidRDefault="00AD2EF5" w:rsidP="00FC41F1">
            <w:pPr>
              <w:rPr>
                <w:rFonts w:cs="Arial"/>
                <w:b/>
                <w:sz w:val="18"/>
                <w:szCs w:val="18"/>
                <w:lang w:eastAsia="en-US"/>
              </w:rPr>
            </w:pPr>
            <w:r w:rsidRPr="00151332">
              <w:rPr>
                <w:rFonts w:cs="Arial"/>
                <w:b/>
                <w:sz w:val="18"/>
                <w:szCs w:val="18"/>
                <w:lang w:eastAsia="en-US"/>
              </w:rPr>
              <w:lastRenderedPageBreak/>
              <w:t>Overall movement from previous assessment</w:t>
            </w:r>
          </w:p>
        </w:tc>
        <w:tc>
          <w:tcPr>
            <w:tcW w:w="969" w:type="pct"/>
            <w:gridSpan w:val="2"/>
            <w:tcBorders>
              <w:right w:val="single" w:sz="4" w:space="0" w:color="auto"/>
            </w:tcBorders>
            <w:shd w:val="clear" w:color="auto" w:fill="BFBFBF"/>
            <w:tcMar>
              <w:top w:w="72" w:type="dxa"/>
              <w:left w:w="144" w:type="dxa"/>
              <w:bottom w:w="72" w:type="dxa"/>
              <w:right w:w="144" w:type="dxa"/>
            </w:tcMar>
            <w:hideMark/>
          </w:tcPr>
          <w:p w:rsidR="00AD2EF5" w:rsidRPr="00151332" w:rsidRDefault="00AD2EF5" w:rsidP="00FC41F1">
            <w:pPr>
              <w:rPr>
                <w:rFonts w:cs="Arial"/>
                <w:b/>
                <w:sz w:val="18"/>
                <w:szCs w:val="18"/>
                <w:lang w:eastAsia="en-US"/>
              </w:rPr>
            </w:pPr>
            <w:r>
              <w:rPr>
                <w:noProof/>
                <w:lang w:eastAsia="en-ZA"/>
              </w:rPr>
              <mc:AlternateContent>
                <mc:Choice Requires="wps">
                  <w:drawing>
                    <wp:inline distT="0" distB="0" distL="0" distR="0" wp14:anchorId="13F0BAD2" wp14:editId="153BC257">
                      <wp:extent cx="218440" cy="139700"/>
                      <wp:effectExtent l="19050" t="38100" r="29210" b="50800"/>
                      <wp:docPr id="26"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m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AWlSmrSAIAAJoE&#10;AAAOAAAAAAAAAAAAAAAAAC4CAABkcnMvZTJvRG9jLnhtbFBLAQItABQABgAIAAAAIQAdRd/32QAA&#10;AAMBAAAPAAAAAAAAAAAAAAAAAKIEAABkcnMvZG93bnJldi54bWxQSwUGAAAAAAQABADzAAAAqAUA&#10;AAAA&#10;" fillcolor="#09f">
                      <w10:anchorlock/>
                    </v:shape>
                  </w:pict>
                </mc:Fallback>
              </mc:AlternateContent>
            </w:r>
          </w:p>
        </w:tc>
        <w:tc>
          <w:tcPr>
            <w:tcW w:w="971" w:type="pct"/>
            <w:gridSpan w:val="2"/>
            <w:tcBorders>
              <w:right w:val="single" w:sz="4" w:space="0" w:color="auto"/>
            </w:tcBorders>
            <w:shd w:val="clear" w:color="auto" w:fill="BFBFBF"/>
          </w:tcPr>
          <w:p w:rsidR="00AD2EF5" w:rsidRPr="00151332" w:rsidRDefault="00AD2EF5" w:rsidP="00FC41F1">
            <w:pPr>
              <w:rPr>
                <w:rFonts w:cs="Arial"/>
                <w:b/>
                <w:sz w:val="18"/>
                <w:szCs w:val="18"/>
                <w:lang w:eastAsia="en-US"/>
              </w:rPr>
            </w:pPr>
            <w:r>
              <w:rPr>
                <w:noProof/>
                <w:lang w:eastAsia="en-ZA"/>
              </w:rPr>
              <mc:AlternateContent>
                <mc:Choice Requires="wps">
                  <w:drawing>
                    <wp:inline distT="0" distB="0" distL="0" distR="0" wp14:anchorId="309B31FD" wp14:editId="4CD97B18">
                      <wp:extent cx="218440" cy="139700"/>
                      <wp:effectExtent l="19050" t="38100" r="29210" b="50800"/>
                      <wp:docPr id="12523"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zj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Y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G7PHONKAgAA&#10;nQQAAA4AAAAAAAAAAAAAAAAALgIAAGRycy9lMm9Eb2MueG1sUEsBAi0AFAAGAAgAAAAhAB1F3/fZ&#10;AAAAAwEAAA8AAAAAAAAAAAAAAAAApAQAAGRycy9kb3ducmV2LnhtbFBLBQYAAAAABAAEAPMAAACq&#10;BQAAAAA=&#10;" fillcolor="#09f">
                      <w10:anchorlock/>
                    </v:shape>
                  </w:pict>
                </mc:Fallback>
              </mc:AlternateContent>
            </w:r>
          </w:p>
        </w:tc>
        <w:tc>
          <w:tcPr>
            <w:tcW w:w="971" w:type="pct"/>
            <w:gridSpan w:val="2"/>
            <w:tcBorders>
              <w:right w:val="single" w:sz="4" w:space="0" w:color="auto"/>
            </w:tcBorders>
            <w:shd w:val="clear" w:color="auto" w:fill="BFBFBF"/>
          </w:tcPr>
          <w:p w:rsidR="00AD2EF5" w:rsidRPr="00580AF3" w:rsidRDefault="00AD2EF5" w:rsidP="00FC41F1">
            <w:pPr>
              <w:rPr>
                <w:rFonts w:cs="Arial"/>
                <w:sz w:val="18"/>
                <w:szCs w:val="18"/>
                <w:lang w:eastAsia="en-US"/>
              </w:rPr>
            </w:pPr>
            <w:r>
              <w:rPr>
                <w:noProof/>
                <w:lang w:eastAsia="en-ZA"/>
              </w:rPr>
              <mc:AlternateContent>
                <mc:Choice Requires="wps">
                  <w:drawing>
                    <wp:inline distT="0" distB="0" distL="0" distR="0" wp14:anchorId="4E542CCC" wp14:editId="0E47693A">
                      <wp:extent cx="218440" cy="139700"/>
                      <wp:effectExtent l="19050" t="38100" r="29210" b="50800"/>
                      <wp:docPr id="37"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nmISAIAAJo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g3nmISAIAAJoE&#10;AAAOAAAAAAAAAAAAAAAAAC4CAABkcnMvZTJvRG9jLnhtbFBLAQItABQABgAIAAAAIQAdRd/32QAA&#10;AAMBAAAPAAAAAAAAAAAAAAAAAKIEAABkcnMvZG93bnJldi54bWxQSwUGAAAAAAQABADzAAAAqAUA&#10;AAAA&#10;" fillcolor="#09f">
                      <w10:anchorlock/>
                    </v:shape>
                  </w:pict>
                </mc:Fallback>
              </mc:AlternateContent>
            </w:r>
          </w:p>
        </w:tc>
      </w:tr>
      <w:tr w:rsidR="00AD2EF5" w:rsidRPr="00151332" w:rsidTr="009D524E">
        <w:trPr>
          <w:trHeight w:val="1262"/>
        </w:trPr>
        <w:tc>
          <w:tcPr>
            <w:tcW w:w="2089" w:type="pct"/>
            <w:tcBorders>
              <w:bottom w:val="single" w:sz="4" w:space="0" w:color="auto"/>
            </w:tcBorders>
            <w:shd w:val="clear" w:color="auto" w:fill="BFBFBF"/>
            <w:tcMar>
              <w:top w:w="72" w:type="dxa"/>
              <w:left w:w="144" w:type="dxa"/>
              <w:bottom w:w="72" w:type="dxa"/>
              <w:right w:w="144" w:type="dxa"/>
            </w:tcMar>
            <w:hideMark/>
          </w:tcPr>
          <w:p w:rsidR="00AD2EF5" w:rsidRPr="00151332" w:rsidRDefault="00AD2EF5" w:rsidP="00FC41F1">
            <w:pPr>
              <w:numPr>
                <w:ilvl w:val="0"/>
                <w:numId w:val="4"/>
              </w:numPr>
              <w:tabs>
                <w:tab w:val="num" w:pos="140"/>
              </w:tabs>
              <w:ind w:left="142" w:hanging="142"/>
              <w:rPr>
                <w:rFonts w:cs="Arial"/>
                <w:sz w:val="18"/>
                <w:szCs w:val="18"/>
                <w:lang w:eastAsia="en-US"/>
              </w:rPr>
            </w:pPr>
            <w:r w:rsidRPr="00E77159">
              <w:rPr>
                <w:rFonts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AD2EF5" w:rsidRPr="002308FD" w:rsidRDefault="00AD2EF5" w:rsidP="00FC41F1">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649C84C0" wp14:editId="639D99CE">
                      <wp:extent cx="266065" cy="274320"/>
                      <wp:effectExtent l="0" t="0" r="19685" b="11430"/>
                      <wp:docPr id="1"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6" name="Group 473"/>
                              <wpg:cNvGrpSpPr>
                                <a:grpSpLocks/>
                              </wpg:cNvGrpSpPr>
                              <wpg:grpSpPr bwMode="auto">
                                <a:xfrm>
                                  <a:off x="3858" y="2530"/>
                                  <a:ext cx="980" cy="480"/>
                                  <a:chOff x="4028" y="4516"/>
                                  <a:chExt cx="980" cy="480"/>
                                </a:xfrm>
                              </wpg:grpSpPr>
                              <wps:wsp>
                                <wps:cNvPr id="7"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8"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AsZY2Y5QMAAOQR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JsMA&#10;AADaAAAADwAAAGRycy9kb3ducmV2LnhtbESPwW7CMBBE70j8g7VIvSBw4FBKikGUKqiHXpq291W8&#10;JIF4bdmGpH9fV6rEcTQzbzSb3WA6cSMfWssKFvMMBHFldcu1gq/PYvYEIkRkjZ1lUvBDAXbb8WiD&#10;ubY9f9CtjLVIEA45KmhidLmUoWrIYJhbR5y8k/UGY5K+ltpjn+Cmk8sse5QGW04LDTo6NFRdyqtR&#10;sCqOxXtrXs69/16/Tg8Ldy2PTqmHybB/BhFpiPfwf/tNK1jC35V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AJsMAAADa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rr58MA&#10;AADaAAAADwAAAGRycy9kb3ducmV2LnhtbESPwWrDMBBE74X+g9hCbrXcFELqRglpIJBTwVag1621&#10;sUyslWOpsfP3VaGQ4zAzb5jVZnKduNIQWs8KXrIcBHHtTcuNgqPePy9BhIhssPNMCm4UYLN+fFhh&#10;YfzIJV2r2IgE4VCgAhtjX0gZaksOQ+Z74uSd/OAwJjk00gw4Jrjr5DzPF9Jhy2nBYk87S/W5+nEK&#10;yjf9ddl/jIvPb+11dzmU1VZbpWZP0/YdRKQp3sP/7YNR8Ap/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rr58MAAADaAAAADwAAAAAAAAAAAAAAAACYAgAAZHJzL2Rv&#10;d25yZXYueG1sUEsFBgAAAAAEAAQA9QAAAIg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Nzk8MA&#10;AADaAAAADwAAAGRycy9kb3ducmV2LnhtbESPwWrDMBBE74X+g9hCbrXcUELqRglpIJBTwVag1621&#10;sUyslWOpsfP3VaGQ4zAzb5jVZnKduNIQWs8KXrIcBHHtTcuNgqPePy9BhIhssPNMCm4UYLN+fFhh&#10;YfzIJV2r2IgE4VCgAhtjX0gZaksOQ+Z74uSd/OAwJjk00gw4Jrjr5DzPF9Jhy2nBYk87S/W5+nEK&#10;yjf9ddl/jIvPb+11dzmU1VZbpWZP0/YdRKQp3sP/7YNR8Ap/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Nzk8MAAADa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jvsMA&#10;AADaAAAADwAAAGRycy9kb3ducmV2LnhtbESPwW7CMBBE75X4B2uRekHg0ENpAwYBVRCHXkjLfRUv&#10;Sdp4bdmGpH9fI1XqcTTzZjSrzWA6cSMfWssK5rMMBHFldcu1gs+PYvoCIkRkjZ1lUvBDATbr0cMK&#10;c217PtGtjLVIJRxyVNDE6HIpQ9WQwTCzjjh5F+sNxiR9LbXHPpWbTj5l2bM02HJaaNDRvqHqu7wa&#10;BYviULy3ZvfV+/Pr22Q/d9fy4JR6HA/bJYhIQ/wP/9FHnTi4X0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ejvsMAAADa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O0MIA&#10;AADaAAAADwAAAGRycy9kb3ducmV2LnhtbERPy2rCQBTdC/2H4Rbc6aQuao2OIopFlCo+obtL5ppE&#10;M3dCZtTUr3cWBZeH8x6MalOIG1Uut6zgox2BIE6szjlVsN/NWl8gnEfWWFgmBX/kYDR8awww1vbO&#10;G7ptfSpCCLsYFWTel7GULsnIoGvbkjhwJ1sZ9AFWqdQV3kO4KWQnij6lwZxDQ4YlTTJKLturUXBM&#10;6WfVPTyW3e/r4nd8Pk2T3nqnVPO9HvdBeKr9S/zvnmsFYWu4Em6AH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07QwgAAANoAAAAPAAAAAAAAAAAAAAAAAJgCAABkcnMvZG93&#10;bnJldi54bWxQSwUGAAAAAAQABAD1AAAAhwMAAAAA&#10;" fillcolor="#0c0" stroked="f"/>
                      </v:group>
                      <w10:anchorlock/>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30226ECB" wp14:editId="34013E5C">
                      <wp:extent cx="266065" cy="274320"/>
                      <wp:effectExtent l="0" t="0" r="19685" b="11430"/>
                      <wp:docPr id="1532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5330"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5331"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5332"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5333" name="Group 473"/>
                              <wpg:cNvGrpSpPr>
                                <a:grpSpLocks/>
                              </wpg:cNvGrpSpPr>
                              <wpg:grpSpPr bwMode="auto">
                                <a:xfrm>
                                  <a:off x="3858" y="2530"/>
                                  <a:ext cx="980" cy="480"/>
                                  <a:chOff x="4028" y="4516"/>
                                  <a:chExt cx="980" cy="480"/>
                                </a:xfrm>
                              </wpg:grpSpPr>
                              <wps:wsp>
                                <wps:cNvPr id="15334"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5335"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DMZDg85QMAAAAS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sFscA&#10;AADeAAAADwAAAGRycy9kb3ducmV2LnhtbESPT0/DMAzF70h8h8hIXNCWjol/ZdkEQ5124EIHd6sx&#10;baFxoiRby7fHByRutvz83vutNpMb1Ili6j0bWMwLUMSNtz23Bt4P1eweVMrIFgfPZOCHEmzW52cr&#10;LK0f+Y1OdW6VmHAq0UCXcyi1Tk1HDtPcB2K5ffroMMsaW20jjmLuBn1dFLfaYc+S0GGgbUfNd310&#10;Bu6qXfXau+evMX48vFxtF+FY74IxlxfT0yOoTFP+F/99763Uv1kuBUBwZAa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bLBbHAAAA3gAAAA8AAAAAAAAAAAAAAAAAmAIAAGRy&#10;cy9kb3ducmV2LnhtbFBLBQYAAAAABAAEAPUAAACM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FQMQA&#10;AADeAAAADwAAAGRycy9kb3ducmV2LnhtbERP32vCMBB+H+x/CDfY20ydKLMzihsIPg3aDHy9NWdT&#10;bC61yWz33y+C4Nt9fD9vtRldKy7Uh8azgukkA0FcedNwreBb717eQISIbLD1TAr+KMBm/fiwwtz4&#10;gQu6lLEWKYRDjgpsjF0uZagsOQwT3xEn7uh7hzHBvpamxyGFu1a+ZtlCOmw4NVjs6NNSdSp/nYJi&#10;qQ/n3cew+PrRXrfnfVFutVXq+WncvoOINMa7+ObemzR/PptN4fpOuk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RUD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N8QA&#10;AADeAAAADwAAAGRycy9kb3ducmV2LnhtbERP32vCMBB+H+x/CDfY20ynTLZqFCcIPg3aDPZ6NmdT&#10;bC61ibb775eB4Nt9fD9vuR5dK67Uh8azgtdJBoK48qbhWsG33r28gwgR2WDrmRT8UoD16vFhibnx&#10;Axd0LWMtUgiHHBXYGLtcylBZchgmviNO3NH3DmOCfS1Nj0MKd62cZtlcOmw4NVjsaGupOpUXp6D4&#10;0D/n3ecw/zpor9vzvig32ir1/DRuFiAijfEuvrn3Js1/m82m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2zf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qjn2sQAAADe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AqFcUA&#10;AADeAAAADwAAAGRycy9kb3ducmV2LnhtbERPTU8CMRC9m/gfmjHhYqCLKOpKIQJZ4sGLK9wn23F3&#10;dTtt2sIu/96SmHibl/c5i9VgOnEiH1rLCqaTDARxZXXLtYL9ZzF+AhEissbOMik4U4DV8vpqgbm2&#10;PX/QqYy1SCEcclTQxOhyKUPVkMEwsY44cV/WG4wJ+lpqj30KN528y7K5NNhyamjQ0aah6qc8GgWP&#10;xa54b836u/eH5+3tZuqO5c4pNboZXl9ARBriv/jP/abT/IfZ7B4u76Qb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CoV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cgsgA&#10;AADeAAAADwAAAGRycy9kb3ducmV2LnhtbERP22rCQBB9L/gPywi+1Y0VL01dRVoUsWhRq9C3ITsm&#10;sdnZkF017dd3BaFvczjXGU1qU4gLVS63rKDTjkAQJ1bnnCr43M0ehyCcR9ZYWCYFP+RgMm48jDDW&#10;9sobumx9KkIIuxgVZN6XsZQuyciga9uSOHBHWxn0AVap1BVeQ7gp5FMU9aXBnENDhiW9ZpR8b89G&#10;wSGl1Xqw/30fzM/Lr+np+JY8f+yUajXr6QsIT7X/F9/dCx3m97rdHtzeCTf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lZyCyAAAAN4AAAAPAAAAAAAAAAAAAAAAAJgCAABk&#10;cnMvZG93bnJldi54bWxQSwUGAAAAAAQABAD1AAAAjQMAAAAA&#10;" fillcolor="#0c0" stroked="f"/>
                      </v:group>
                      <w10:anchorlock/>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80128" behindDoc="0" locked="0" layoutInCell="1" allowOverlap="1" wp14:anchorId="2EC21661" wp14:editId="66E1619A">
                      <wp:simplePos x="0" y="0"/>
                      <wp:positionH relativeFrom="column">
                        <wp:posOffset>136525</wp:posOffset>
                      </wp:positionH>
                      <wp:positionV relativeFrom="paragraph">
                        <wp:posOffset>-31115</wp:posOffset>
                      </wp:positionV>
                      <wp:extent cx="284480" cy="280035"/>
                      <wp:effectExtent l="0" t="0" r="20320" b="24765"/>
                      <wp:wrapNone/>
                      <wp:docPr id="1249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98" name="Oval 12498"/>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99" name="Oval 12499"/>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00" name="Oval 12500"/>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0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68" style="position:absolute;left:0;text-align:left;margin-left:10.75pt;margin-top:-2.45pt;width:22.4pt;height:22.05pt;z-index:2520801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">
                      <v:oval id="Oval 12498" o:spid="_x0000_s136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9V8McA&#10;AADeAAAADwAAAGRycy9kb3ducmV2LnhtbESPQU8CMRCF7yT8h2ZMuBjpisTgSiFgQoKedDGeJ9tx&#10;d3U7bdoCy793DibcZvLevPfNcj24Xp0ops6zgftpAYq49rbjxsDnYXe3AJUyssXeMxm4UIL1ajxa&#10;Ymn9mT/oVOVGSQinEg20OYdS61S35DBNfSAW7dtHh1nW2Ggb8SzhrtezonjUDjuWhhYDvbRU/1ZH&#10;Z8DNt7fv7u3wQNs66OqyCF8/8dWYyc2weQaVachX8//13gr+bP4k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VfDHAAAA3gAAAA8AAAAAAAAAAAAAAAAAmAIAAGRy&#10;cy9kb3ducmV2LnhtbFBLBQYAAAAABAAEAPUAAACMAwAAAAA=&#10;" fillcolor="yellow">
                        <v:textbox>
                          <w:txbxContent>
                            <w:p w:rsidR="005A42CE" w:rsidRDefault="005A42CE" w:rsidP="008E4DE2"/>
                          </w:txbxContent>
                        </v:textbox>
                      </v:oval>
                      <v:oval id="Oval 12499" o:spid="_x0000_s137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YQ8UA&#10;AADeAAAADwAAAGRycy9kb3ducmV2LnhtbERPTYvCMBC9C/6HMMJeZE1XRGw1yiq4enFhXfE8NLNt&#10;2GZSmqjVX28Ewds83ufMFq2txJkabxwr+BgkIIhzpw0XCg6/6/cJCB+QNVaOScGVPCzm3c4MM+0u&#10;/EPnfShEDGGfoYIyhDqT0uclWfQDVxNH7s81FkOETSF1g5cYbis5TJKxtGg4NpRY06qk/H9/sgqW&#10;7c2s+pvN9muXLvsTczuG3fdRqbde+zkFEagNL/HTvdVx/nCUpv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G9hDxQAAAN4AAAAPAAAAAAAAAAAAAAAAAJgCAABkcnMv&#10;ZG93bnJldi54bWxQSwUGAAAAAAQABAD1AAAAigMAAAAA&#10;" fillcolor="#c90">
                        <v:textbox>
                          <w:txbxContent>
                            <w:p w:rsidR="005A42CE" w:rsidRDefault="005A42CE" w:rsidP="008E4DE2"/>
                          </w:txbxContent>
                        </v:textbox>
                      </v:oval>
                      <v:oval id="Oval 12500" o:spid="_x0000_s137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xMgA&#10;AADeAAAADwAAAGRycy9kb3ducmV2LnhtbESPQWsCQQyF74X+hyGFXkRnFSy6OkoVWr1YqIrnsBN3&#10;h+5klp1Rt/56cyj0lpCX9943X3a+VldqowtsYDjIQBEXwTouDRwPH/0JqJiQLdaBycAvRVgunp/m&#10;mNtw42+67lOpxIRjjgaqlJpc61hU5DEOQkMst3NoPSZZ21LbFm9i7ms9yrI37dGxJFTY0Lqi4md/&#10;8QZW3d2te5vN9nM3XfUm7n5Ku6+TMa8v3fsMVKIu/Yv/vrdW6o/GmQAIjsygF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yuvEyAAAAN4AAAAPAAAAAAAAAAAAAAAAAJgCAABk&#10;cnMvZG93bnJldi54bWxQSwUGAAAAAAQABAD1AAAAjQMAAAAA&#10;" fillcolor="#c90">
                        <v:textbox>
                          <w:txbxContent>
                            <w:p w:rsidR="005A42CE" w:rsidRDefault="005A42CE" w:rsidP="008E4DE2"/>
                          </w:txbxContent>
                        </v:textbox>
                      </v:oval>
                      <v:shape id="AutoShape 263" o:spid="_x0000_s137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ZSLMQAAADeAAAADwAAAGRycy9kb3ducmV2LnhtbERPTWsCMRC9F/wPYYTealZpS1mNIi0t&#10;rVBE68HjsBk30c1kSeK6/fdGKPQ2j/c5s0XvGtFRiNazgvGoAEFceW25VrD7eX94ARETssbGMyn4&#10;pQiL+eBuhqX2F95Qt021yCEcS1RgUmpLKWNlyGEc+ZY4cwcfHKYMQy11wEsOd42cFMWzdGg5Nxhs&#10;6dVQddqenYK348ouv9arx709H8PH96nvDBql7of9cgoiUZ/+xX/uT53nT56KMdze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lIsxAAAAN4AAAAPAAAAAAAAAAAA&#10;AAAAAKECAABkcnMvZG93bnJldi54bWxQSwUGAAAAAAQABAD5AAAAkgMAAAAA&#10;" strokeweight=".5pt"/>
                    </v:group>
                  </w:pict>
                </mc:Fallback>
              </mc:AlternateContent>
            </w:r>
          </w:p>
        </w:tc>
        <w:tc>
          <w:tcPr>
            <w:tcW w:w="486" w:type="pct"/>
            <w:tcBorders>
              <w:bottom w:val="single" w:sz="4" w:space="0" w:color="auto"/>
              <w:right w:val="single" w:sz="4" w:space="0" w:color="auto"/>
            </w:tcBorders>
            <w:shd w:val="clear" w:color="auto" w:fill="auto"/>
          </w:tcPr>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78080" behindDoc="0" locked="0" layoutInCell="1" allowOverlap="1" wp14:anchorId="6F6A2D08" wp14:editId="574E6ECF">
                      <wp:simplePos x="0" y="0"/>
                      <wp:positionH relativeFrom="column">
                        <wp:posOffset>143357</wp:posOffset>
                      </wp:positionH>
                      <wp:positionV relativeFrom="paragraph">
                        <wp:posOffset>344221</wp:posOffset>
                      </wp:positionV>
                      <wp:extent cx="287020" cy="251691"/>
                      <wp:effectExtent l="0" t="0" r="17780" b="15240"/>
                      <wp:wrapNone/>
                      <wp:docPr id="1245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51691"/>
                                <a:chOff x="0" y="0"/>
                                <a:chExt cx="1525" cy="1519"/>
                              </a:xfrm>
                            </wpg:grpSpPr>
                            <wps:wsp>
                              <wps:cNvPr id="1245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6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6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6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34" o:spid="_x0000_s1373" style="position:absolute;margin-left:11.3pt;margin-top:27.1pt;width:22.6pt;height:19.8pt;z-index:2520780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">
                      <v:oval id="Oval 2" o:spid="_x0000_s137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K8cQA&#10;AADeAAAADwAAAGRycy9kb3ducmV2LnhtbERPTWsCMRC9C/6HMIKXUrNaW+zWKCoUbE/tKp6HzXR3&#10;62YSkqjrvzeFgrd5vM+ZLzvTijP50FhWMB5lIIhLqxuuFOx3748zECEia2wtk4IrBVgu+r055tpe&#10;+JvORaxECuGQo4I6RpdLGcqaDIaRdcSJ+7HeYEzQV1J7vKRw08pJlr1Igw2nhhodbWoqj8XJKDDT&#10;9cOX+dw90bp0srjO3OHXfyg1HHSrNxCRungX/7u3Os2fTJ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KSvHEAAAA3gAAAA8AAAAAAAAAAAAAAAAAmAIAAGRycy9k&#10;b3ducmV2LnhtbFBLBQYAAAAABAAEAPUAAACJAwAAAAA=&#10;" fillcolor="yellow">
                        <v:textbox>
                          <w:txbxContent>
                            <w:p w:rsidR="005A42CE" w:rsidRDefault="005A42CE" w:rsidP="008E4DE2"/>
                          </w:txbxContent>
                        </v:textbox>
                      </v:oval>
                      <v:oval id="Oval 3" o:spid="_x0000_s137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cgA&#10;AADeAAAADwAAAGRycy9kb3ducmV2LnhtbESPQWsCQQyF74X+hyGFXqTOVkTs6ihVsHpRqBXPYSfd&#10;HbqTWXZGXf315iD0lpCX9943nXe+Vmdqowts4L2fgSIugnVcGjj8rN7GoGJCtlgHJgNXijCfPT9N&#10;Mbfhwt903qdSiQnHHA1UKTW51rGoyGPsh4ZYbr+h9ZhkbUttW7yIua/1IMtG2qNjSaiwoWVFxd/+&#10;5A0suptb9tbrzdf2Y9Ebu9sxbXdHY15fus8JqERd+hc/vjdW6g+GIwEQHJlBz+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9AH5yAAAAN4AAAAPAAAAAAAAAAAAAAAAAJgCAABk&#10;cnMvZG93bnJldi54bWxQSwUGAAAAAAQABAD1AAAAjQMAAAAA&#10;" fillcolor="#c90">
                        <v:textbox>
                          <w:txbxContent>
                            <w:p w:rsidR="005A42CE" w:rsidRDefault="005A42CE" w:rsidP="008E4DE2"/>
                          </w:txbxContent>
                        </v:textbox>
                      </v:oval>
                      <v:oval id="Oval 4" o:spid="_x0000_s137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kYsQA&#10;AADeAAAADwAAAGRycy9kb3ducmV2LnhtbERPS4vCMBC+C/6HMMJeRFNFRKtRVNjVi4IPPA/NbBu2&#10;mZQmatdfbxYWvM3H95z5srGluFPtjWMFg34Cgjhz2nCu4HL+7E1A+ICssXRMCn7Jw3LRbs0x1e7B&#10;R7qfQi5iCPsUFRQhVKmUPivIou+7ijhy3662GCKsc6lrfMRwW8phkoylRcOxocCKNgVlP6ebVbBu&#10;nmbT3W53X/vpujsxz2vYH65KfXSa1QxEoCa8xf/unY7zh6Px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pGLEAAAA3gAAAA8AAAAAAAAAAAAAAAAAmAIAAGRycy9k&#10;b3ducmV2LnhtbFBLBQYAAAAABAAEAPUAAACJAwAAAAA=&#10;" fillcolor="#c90">
                        <v:textbox>
                          <w:txbxContent>
                            <w:p w:rsidR="005A42CE" w:rsidRDefault="005A42CE" w:rsidP="008E4DE2"/>
                          </w:txbxContent>
                        </v:textbox>
                      </v:oval>
                      <v:shape id="AutoShape 3551" o:spid="_x0000_s137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mZsUAAADeAAAADwAAAGRycy9kb3ducmV2LnhtbERPTUsDMRC9F/wPYQRvbdallLI2LUVR&#10;tCClqwePw2bcpN1MliTdrv/eCEJv83ifs9qMrhMDhWg9K7ifFSCIG68ttwo+P56nSxAxIWvsPJOC&#10;H4qwWd9MVlhpf+EDDXVqRQ7hWKECk1JfSRkbQw7jzPfEmfv2wWHKMLRSB7zkcNfJsigW0qHl3GCw&#10;p0dDzak+OwVPx53dvu138y97PoaX99M4GDRK3d2O2wcQicZ0Ff+7X3WeX84XJfy9k2+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mZsUAAADeAAAADwAAAAAAAAAA&#10;AAAAAAChAgAAZHJzL2Rvd25yZXYueG1sUEsFBgAAAAAEAAQA+QAAAJMDA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81152" behindDoc="0" locked="0" layoutInCell="1" allowOverlap="1" wp14:anchorId="76FDF268" wp14:editId="07497F9D">
                      <wp:simplePos x="0" y="0"/>
                      <wp:positionH relativeFrom="column">
                        <wp:posOffset>121920</wp:posOffset>
                      </wp:positionH>
                      <wp:positionV relativeFrom="paragraph">
                        <wp:posOffset>-24130</wp:posOffset>
                      </wp:positionV>
                      <wp:extent cx="284480" cy="280035"/>
                      <wp:effectExtent l="0" t="0" r="20320" b="24765"/>
                      <wp:wrapNone/>
                      <wp:docPr id="41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17" name="Oval 417"/>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18" name="Oval 418"/>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19" name="Oval 419"/>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42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78" style="position:absolute;left:0;text-align:left;margin-left:9.6pt;margin-top:-1.9pt;width:22.4pt;height:22.05pt;z-index:2520811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">
                      <v:oval id="Oval 417" o:spid="_x0000_s137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U8QA&#10;AADcAAAADwAAAGRycy9kb3ducmV2LnhtbESPQWsCMRSE7wX/Q3hCL0WztqKyGqUWhLYnXcXzY/Pc&#10;Xd28hCTq+u+bQqHHYWa+YRarzrTiRj40lhWMhhkI4tLqhisFh/1mMAMRIrLG1jIpeFCA1bL3tMBc&#10;2zvv6FbESiQIhxwV1DG6XMpQ1mQwDK0jTt7JeoMxSV9J7fGe4KaVr1k2kQYbTgs1OvqoqbwUV6PA&#10;jNcvW/O9f6N16WTxmLnj2X8p9dzv3ucgInXxP/zX/tQKxqMp/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kd1PEAAAA3AAAAA8AAAAAAAAAAAAAAAAAmAIAAGRycy9k&#10;b3ducmV2LnhtbFBLBQYAAAAABAAEAPUAAACJAwAAAAA=&#10;" fillcolor="yellow">
                        <v:textbox>
                          <w:txbxContent>
                            <w:p w:rsidR="005A42CE" w:rsidRDefault="005A42CE" w:rsidP="008E4DE2"/>
                          </w:txbxContent>
                        </v:textbox>
                      </v:oval>
                      <v:oval id="Oval 418" o:spid="_x0000_s138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dMHsIA&#10;AADcAAAADwAAAGRycy9kb3ducmV2LnhtbERPy4rCMBTdC/5DuMJsRFMHGTodo6jgY6OgI64vzZ02&#10;2NyUJmr1681iwOXhvCez1lbiRo03jhWMhgkI4txpw4WC0+9qkILwAVlj5ZgUPMjDbNrtTDDT7s4H&#10;uh1DIWII+wwVlCHUmZQ+L8miH7qaOHJ/rrEYImwKqRu8x3Bbyc8k+ZIWDceGEmtalpRfjlerYNE+&#10;zbK/2WzXu+9FPzXPc9jtz0p99Nr5D4hAbXiL/91brWA8imvjmXgE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10wewgAAANwAAAAPAAAAAAAAAAAAAAAAAJgCAABkcnMvZG93&#10;bnJldi54bWxQSwUGAAAAAAQABAD1AAAAhwMAAAAA&#10;" fillcolor="#c90">
                        <v:textbox>
                          <w:txbxContent>
                            <w:p w:rsidR="005A42CE" w:rsidRDefault="005A42CE" w:rsidP="008E4DE2"/>
                          </w:txbxContent>
                        </v:textbox>
                      </v:oval>
                      <v:oval id="Oval 419" o:spid="_x0000_s138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phcUA&#10;AADcAAAADwAAAGRycy9kb3ducmV2LnhtbESPT4vCMBTE74LfITzBi2iqyKJdo6jgn4sLq4vnR/O2&#10;Ddu8lCZq9dMbYcHjMDO/YWaLxpbiSrU3jhUMBwkI4sxpw7mCn9OmPwHhA7LG0jEpuJOHxbzdmmGq&#10;3Y2/6XoMuYgQ9ikqKEKoUil9VpBFP3AVcfR+XW0xRFnnUtd4i3BbylGSfEiLhuNCgRWtC8r+jher&#10;YNU8zLq32+23h+mqNzGPczh8nZXqdprlJ4hATXiH/9t7rWA8nMLrTD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mFxQAAANwAAAAPAAAAAAAAAAAAAAAAAJgCAABkcnMv&#10;ZG93bnJldi54bWxQSwUGAAAAAAQABAD1AAAAigMAAAAA&#10;" fillcolor="#c90">
                        <v:textbox>
                          <w:txbxContent>
                            <w:p w:rsidR="005A42CE" w:rsidRDefault="005A42CE" w:rsidP="008E4DE2"/>
                          </w:txbxContent>
                        </v:textbox>
                      </v:oval>
                      <v:shape id="AutoShape 263" o:spid="_x0000_s138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dRycIAAADcAAAADwAAAGRycy9kb3ducmV2LnhtbERPTWsCMRC9F/ofwhS81WxFStkaRSqW&#10;Kkhx7aHHYTPdRDeTJYnr9t+bg+Dx8b5ni8G1oqcQrWcFL+MCBHHtteVGwc9h/fwGIiZkja1nUvBP&#10;ERbzx4cZltpfeE99lRqRQziWqMCk1JVSxtqQwzj2HXHm/nxwmDIMjdQBLznctXJSFK/SoeXcYLCj&#10;D0P1qTo7Bavj1i4339vprz0fw+fuNPQGjVKjp2H5DiLRkO7im/tLK5hO8vx8Jh8BOb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dRycIAAADcAAAADwAAAAAAAAAAAAAA&#10;AAChAgAAZHJzL2Rvd25yZXYueG1sUEsFBgAAAAAEAAQA+QAAAJADAAAAAA==&#10;" strokeweight=".5pt"/>
                    </v:group>
                  </w:pict>
                </mc:Fallback>
              </mc:AlternateContent>
            </w:r>
          </w:p>
        </w:tc>
        <w:tc>
          <w:tcPr>
            <w:tcW w:w="486" w:type="pct"/>
            <w:tcBorders>
              <w:bottom w:val="single" w:sz="4" w:space="0" w:color="auto"/>
              <w:right w:val="single" w:sz="4" w:space="0" w:color="auto"/>
            </w:tcBorders>
            <w:shd w:val="clear" w:color="auto" w:fill="auto"/>
          </w:tcPr>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79104" behindDoc="0" locked="0" layoutInCell="1" allowOverlap="1" wp14:anchorId="29B158DE" wp14:editId="13AB0448">
                      <wp:simplePos x="0" y="0"/>
                      <wp:positionH relativeFrom="column">
                        <wp:posOffset>152400</wp:posOffset>
                      </wp:positionH>
                      <wp:positionV relativeFrom="paragraph">
                        <wp:posOffset>314325</wp:posOffset>
                      </wp:positionV>
                      <wp:extent cx="287020" cy="276860"/>
                      <wp:effectExtent l="0" t="0" r="17780" b="27940"/>
                      <wp:wrapNone/>
                      <wp:docPr id="601"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60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60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60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606"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83" style="position:absolute;margin-left:12pt;margin-top:24.75pt;width:22.6pt;height:21.8pt;z-index:2520791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">
                      <v:oval id="Oval 2" o:spid="_x0000_s13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JbMUA&#10;AADcAAAADwAAAGRycy9kb3ducmV2LnhtbESPzWrDMBCE74W+g9hCLqWR80MITuTQBAptT4lTcl6s&#10;je3UWglJdZy3rwqFHIeZ+YZZbwbTiZ58aC0rmIwzEMSV1S3XCr6Oby9LECEia+wsk4IbBdgUjw9r&#10;zLW98oH6MtYiQTjkqKCJ0eVShqohg2FsHXHyztYbjEn6WmqP1wQ3nZxm2UIabDktNOho11D1Xf4Y&#10;BWa+fd6bz+OMtpWT5W3pThf/odToaXhdgYg0xHv4v/2uFSyyGfydS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olsxQAAANwAAAAPAAAAAAAAAAAAAAAAAJgCAABkcnMv&#10;ZG93bnJldi54bWxQSwUGAAAAAAQABAD1AAAAigMAAAAA&#10;" fillcolor="yellow">
                        <v:textbox>
                          <w:txbxContent>
                            <w:p w:rsidR="005A42CE" w:rsidRDefault="005A42CE" w:rsidP="008E4DE2"/>
                          </w:txbxContent>
                        </v:textbox>
                      </v:oval>
                      <v:oval id="Oval 3" o:spid="_x0000_s13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J8UA&#10;AADcAAAADwAAAGRycy9kb3ducmV2LnhtbESPQYvCMBSE74L/ITzBi6ypI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74nxQAAANwAAAAPAAAAAAAAAAAAAAAAAJgCAABkcnMv&#10;ZG93bnJldi54bWxQSwUGAAAAAAQABAD1AAAAigMAAAAA&#10;" fillcolor="#c90">
                        <v:textbox>
                          <w:txbxContent>
                            <w:p w:rsidR="005A42CE" w:rsidRDefault="005A42CE" w:rsidP="008E4DE2"/>
                          </w:txbxContent>
                        </v:textbox>
                      </v:oval>
                      <v:oval id="Oval 4" o:spid="_x0000_s13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bvMUA&#10;AADcAAAADwAAAGRycy9kb3ducmV2LnhtbESPQYvCMBSE74L/ITzBi6ypg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xu8xQAAANwAAAAPAAAAAAAAAAAAAAAAAJgCAABkcnMv&#10;ZG93bnJldi54bWxQSwUGAAAAAAQABAD1AAAAigMAAAAA&#10;" fillcolor="#c90">
                        <v:textbox>
                          <w:txbxContent>
                            <w:p w:rsidR="005A42CE" w:rsidRDefault="005A42CE" w:rsidP="008E4DE2"/>
                          </w:txbxContent>
                        </v:textbox>
                      </v:oval>
                      <v:shape id="AutoShape 3551" o:spid="_x0000_s138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Nep8UAAADcAAAADwAAAGRycy9kb3ducmV2LnhtbESPQWsCMRSE74X+h/AKvdVspSxlNYpY&#10;LK0gperB42Pz3EQ3L0sS1+2/N4VCj8PMfMNM54NrRU8hWs8KnkcFCOLaa8uNgv1u9fQKIiZkja1n&#10;UvBDEeaz+7spVtpf+Zv6bWpEhnCsUIFJqaukjLUhh3HkO+LsHX1wmLIMjdQBrxnuWjkuilI6tJwX&#10;DHa0NFSftxen4O20tovPr/XLwV5O4X1zHnqDRqnHh2ExAZFoSP/hv/aHVlAWJfyey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Nep8UAAADcAAAADwAAAAAAAAAA&#10;AAAAAAChAgAAZHJzL2Rvd25yZXYueG1sUEsFBgAAAAAEAAQA+QAAAJMDAAAAAA==&#10;" strokeweight=".5pt"/>
                    </v:group>
                  </w:pict>
                </mc:Fallback>
              </mc:AlternateContent>
            </w:r>
          </w:p>
        </w:tc>
      </w:tr>
      <w:tr w:rsidR="00AD2EF5" w:rsidRPr="00151332" w:rsidTr="009D524E">
        <w:trPr>
          <w:trHeight w:val="923"/>
        </w:trPr>
        <w:tc>
          <w:tcPr>
            <w:tcW w:w="2089" w:type="pct"/>
            <w:tcBorders>
              <w:bottom w:val="single" w:sz="4" w:space="0" w:color="auto"/>
            </w:tcBorders>
            <w:shd w:val="clear" w:color="auto" w:fill="BFBFBF"/>
            <w:tcMar>
              <w:top w:w="72" w:type="dxa"/>
              <w:left w:w="144" w:type="dxa"/>
              <w:bottom w:w="72" w:type="dxa"/>
              <w:right w:w="144" w:type="dxa"/>
            </w:tcMar>
            <w:hideMark/>
          </w:tcPr>
          <w:p w:rsidR="00AD2EF5" w:rsidRPr="00151332" w:rsidRDefault="00AD2EF5" w:rsidP="00FC41F1">
            <w:pPr>
              <w:numPr>
                <w:ilvl w:val="0"/>
                <w:numId w:val="4"/>
              </w:numPr>
              <w:tabs>
                <w:tab w:val="num" w:pos="140"/>
              </w:tabs>
              <w:ind w:left="142" w:hanging="142"/>
              <w:rPr>
                <w:rFonts w:cs="Arial"/>
                <w:sz w:val="18"/>
                <w:szCs w:val="18"/>
                <w:lang w:eastAsia="en-US"/>
              </w:rPr>
            </w:pPr>
            <w:r w:rsidRPr="00E77159">
              <w:rPr>
                <w:rFonts w:cs="Arial"/>
                <w:sz w:val="18"/>
                <w:szCs w:val="18"/>
              </w:rPr>
              <w:t>Ensure that there is an adequately resourced and functioning internal audit unit that identifies internal control deficiencies and recommends corrective action effectively</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AD2EF5" w:rsidRPr="002308FD" w:rsidRDefault="00AD2EF5" w:rsidP="00FC41F1">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22D00A83" wp14:editId="222FFA97">
                      <wp:extent cx="266065" cy="274320"/>
                      <wp:effectExtent l="0" t="0" r="19685" b="11430"/>
                      <wp:docPr id="1249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49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49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49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494" name="Group 473"/>
                              <wpg:cNvGrpSpPr>
                                <a:grpSpLocks/>
                              </wpg:cNvGrpSpPr>
                              <wpg:grpSpPr bwMode="auto">
                                <a:xfrm>
                                  <a:off x="3858" y="2530"/>
                                  <a:ext cx="980" cy="480"/>
                                  <a:chOff x="4028" y="4516"/>
                                  <a:chExt cx="980" cy="480"/>
                                </a:xfrm>
                              </wpg:grpSpPr>
                              <wps:wsp>
                                <wps:cNvPr id="1249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49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QaScUA&#10;AADeAAAADwAAAGRycy9kb3ducmV2LnhtbERPTU/CQBC9m/gfNmPixcC2xChUFqKYEg9cqHCfdMe2&#10;2p3d7C60/nuWxMTbvLzPWa5H04sz+dBZVpBPMxDEtdUdNwoOn+VkDiJEZI29ZVLwSwHWq9ubJRba&#10;DryncxUbkUI4FKigjdEVUoa6JYNhah1x4r6sNxgT9I3UHocUbno5y7InabDj1NCio01L9U91Mgqe&#10;y22568zb9+CPi/eHTe5O1dYpdX83vr6AiDTGf/Gf+0On+bPHRQ7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1BpJ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I88QA&#10;AADeAAAADwAAAGRycy9kb3ducmV2LnhtbERP32vCMBB+H+x/CDfwbaaWIbMzihsIPg3aCL6eza0p&#10;NpfaZLb+98tgsLf7+H7eeju5TtxoCK1nBYt5BoK49qblRsFR759fQYSIbLDzTAruFGC7eXxYY2H8&#10;yCXdqtiIFMKhQAU2xr6QMtSWHIa574kT9+UHhzHBoZFmwDGFu07mWbaUDltODRZ7+rBUX6pvp6Bc&#10;6dN1/z4uP8/a6+56KKudtkrNnqbdG4hIU/wX/7kPJs3PX1Y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SPP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taMQA&#10;AADeAAAADwAAAGRycy9kb3ducmV2LnhtbERP32vCMBB+F/Y/hBv4puncEK1GcQPBp0EbYa+35mzK&#10;mkttMlv/+2Uw2Nt9fD9vux9dK27Uh8azgqd5BoK48qbhWsFZH2crECEiG2w9k4I7BdjvHiZbzI0f&#10;uKBbGWuRQjjkqMDG2OVShsqSwzD3HXHiLr53GBPsa2l6HFK4a+Uiy5bSYcOpwWJHb5aqr/LbKSjW&#10;+uN6fB2W75/a6/Z6KsqDtkpNH8fDBkSkMf6L/9wnk+YvXtbP8PtOuk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7Wj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sasUAAADeAAAADwAAAGRycy9kb3ducmV2LnhtbERPS2vCQBC+C/0PyxR6&#10;q5v4KDW6iogtHkRoLIi3ITsmwexsyG6T+O9doeBtPr7nLFa9qURLjSstK4iHEQjizOqScwW/x6/3&#10;TxDOI2usLJOCGzlYLV8GC0y07fiH2tTnIoSwS1BB4X2dSOmyggy6oa2JA3exjUEfYJNL3WAXwk0l&#10;R1H0IQ2WHBoKrGlTUHZN/4yC7w679TjetvvrZXM7H6eH0z4mpd5e+/UchKfeP8X/7p0O80eT2QQ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C7GrFAAAA3g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cSsUA&#10;AADeAAAADwAAAGRycy9kb3ducmV2LnhtbERPTU8CMRC9m/gfmjHhYqQLQZGFQgSyhIMXVr1PtuPu&#10;4nbatIVd/701MfE2L+9zVpvBdOJKPrSWFUzGGQjiyuqWawXvb8XDM4gQkTV2lknBNwXYrG9vVphr&#10;2/OJrmWsRQrhkKOCJkaXSxmqhgyGsXXEifu03mBM0NdSe+xTuOnkNMuepMGWU0ODjnYNVV/lxSiY&#10;F4fitTXbc+8/Fvv73cRdyoNTanQ3vCxBRBriv/jPfdRp/nS2eIT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7xxK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RMccA&#10;AADeAAAADwAAAGRycy9kb3ducmV2LnhtbERP22rCQBB9L/Qflin0rdlURGt0FVEUsbTFK/RtyI5J&#10;2uxsyK4a/fquUPBtDuc6g1FjSnGi2hWWFbxGMQji1OqCMwXbzezlDYTzyBpLy6TgQg5Gw8eHASba&#10;nnlFp7XPRAhhl6CC3PsqkdKlORl0ka2IA3ewtUEfYJ1JXeM5hJtStuK4Iw0WHBpyrGiSU/q7PhoF&#10;+4w+Pru763t3flx+j38O07T3tVHq+akZ90F4avxd/O9e6DC/1e514PZOuEE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EkTHHAAAA3gAAAA8AAAAAAAAAAAAAAAAAmAIAAGRy&#10;cy9kb3ducmV2LnhtbFBLBQYAAAAABAAEAPUAAACMAwAAAAA=&#10;" fillcolor="#0c0" stroked="f"/>
                      </v:group>
                      <w10:anchorlock/>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25AD32C5" wp14:editId="00818716">
                      <wp:extent cx="266065" cy="274320"/>
                      <wp:effectExtent l="0" t="0" r="19685" b="11430"/>
                      <wp:docPr id="12563"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56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56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56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567" name="Group 473"/>
                              <wpg:cNvGrpSpPr>
                                <a:grpSpLocks/>
                              </wpg:cNvGrpSpPr>
                              <wpg:grpSpPr bwMode="auto">
                                <a:xfrm>
                                  <a:off x="3858" y="2530"/>
                                  <a:ext cx="980" cy="480"/>
                                  <a:chOff x="4028" y="4516"/>
                                  <a:chExt cx="980" cy="480"/>
                                </a:xfrm>
                              </wpg:grpSpPr>
                              <wps:wsp>
                                <wps:cNvPr id="1256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5328"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Ga8UA&#10;AADeAAAADwAAAGRycy9kb3ducmV2LnhtbERPTU8CMRC9k/gfmjHxQqALUcSVQgCzhIMXF7xPtuPu&#10;6nbatIVd/701MfE2L+9zVpvBdOJKPrSWFcymGQjiyuqWawXnUzFZgggRWWNnmRR8U4DN+ma0wlzb&#10;nt/oWsZapBAOOSpoYnS5lKFqyGCYWkecuA/rDcYEfS21xz6Fm07Os2whDbacGhp0tG+o+iovRsFj&#10;cSheW7P77P3708t4P3OX8uCUursdts8gIg3xX/znPuo0f/6wuIf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8Zr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yvPcQA&#10;AADeAAAADwAAAGRycy9kb3ducmV2LnhtbERP32vCMBB+H+x/CDfwbaYTLLMzihsIPg3aCL7emrMp&#10;NpfaZLb+98tgsLf7+H7eeju5TtxoCK1nBS/zDARx7U3LjYKj3j+/gggR2WDnmRTcKcB28/iwxsL4&#10;kUu6VbERKYRDgQpsjH0hZagtOQxz3xMn7uwHhzHBoZFmwDGFu04usiyXDltODRZ7+rBUX6pvp6Bc&#10;6dN1/z7mn1/a6+56KKudtkrNnqbdG4hIU/wX/7kPJs1fLPMl/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z3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4xSsQA&#10;AADeAAAADwAAAGRycy9kb3ducmV2LnhtbERP32vCMBB+F/Y/hBvsTdMJK64zihsIPg3aCL7emltT&#10;1lxqk9nuv18Ewbf7+H7eeju5TlxoCK1nBc+LDARx7U3LjYKj3s9XIEJENth5JgV/FGC7eZitsTB+&#10;5JIuVWxECuFQoAIbY19IGWpLDsPC98SJ+/aDw5jg0Egz4JjCXSeXWZZLhy2nBos9fViqf6pfp6B8&#10;1afz/n3MP7+01935UFY7bZV6epx2byAiTfEuvrkPJs1fvuQ5XN9JN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OMUr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mQNp8QAAADeAAAADwAAAGRycy9kb3ducmV2LnhtbERPS4vCMBC+C/sfwizs&#10;TdO6qEs1ioi7eBDBByzehmZsi82kNLGt/94Igrf5+J4zW3SmFA3VrrCsIB5EIIhTqwvOFJyOv/0f&#10;EM4jaywtk4I7OVjMP3ozTLRteU/NwWcihLBLUEHufZVI6dKcDLqBrYgDd7G1QR9gnUldYxvCTSmH&#10;UTSWBgsODTlWtMopvR5uRsFfi+3yO1432+tldT8fR7v/bUxKfX12yykIT51/i1/ujQ7zh6PxB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mQNp8QAAADe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rMbscA&#10;AADeAAAADwAAAGRycy9kb3ducmV2LnhtbESPQU/DMAyF70j8h8hIXNCWbhIDyrIJhjpx2IUy7lZj&#10;2kLjREm2ln+PD0jcbL3n9z6vt5Mb1Jli6j0bWMwLUMSNtz23Bo7v1eweVMrIFgfPZOCHEmw3lxdr&#10;LK0f+Y3OdW6VhHAq0UCXcyi1Tk1HDtPcB2LRPn10mGWNrbYRRwl3g14WxUo77FkaOgy066j5rk/O&#10;wF21rw69e/4a48fDy81uEU71PhhzfTU9PYLKNOV/89/1qxX85e1KeOUd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azG7HAAAA3gAAAA8AAAAAAAAAAAAAAAAAmAIAAGRy&#10;cy9kb3ducmV2LnhtbFBLBQYAAAAABAAEAPUAAACMAw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lwcoA&#10;AADeAAAADwAAAGRycy9kb3ducmV2LnhtbESPQU/CQBCF7yT8h82QeIMtGEArCyEaidGoEYTE26Q7&#10;tMXubNNdoPrrnQOJt5m8N+99M1u0rlInakLp2cBwkIAizrwtOTfwuXns34AKEdli5ZkM/FCAxbzb&#10;mWFq/Zk/6LSOuZIQDikaKGKsU61DVpDDMPA1sWh73ziMsja5tg2eJdxVepQkE+2wZGkosKb7grLv&#10;9dEZ2OX0+jbd/r5MV8fnr+Vh/5Ddvm+Mueq1yztQkdr4b75cP1nBH1+PhFfekRn0/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pNpcHKAAAA3gAAAA8AAAAAAAAAAAAAAAAAmAIA&#10;AGRycy9kb3ducmV2LnhtbFBLBQYAAAAABAAEAPUAAACPAwAAAAA=&#10;" fillcolor="#0c0" stroked="f"/>
                      </v:group>
                      <w10:anchorlock/>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83200" behindDoc="0" locked="0" layoutInCell="1" allowOverlap="1" wp14:anchorId="04281077" wp14:editId="100C64ED">
                      <wp:simplePos x="0" y="0"/>
                      <wp:positionH relativeFrom="column">
                        <wp:posOffset>20955</wp:posOffset>
                      </wp:positionH>
                      <wp:positionV relativeFrom="paragraph">
                        <wp:posOffset>-18415</wp:posOffset>
                      </wp:positionV>
                      <wp:extent cx="284480" cy="280035"/>
                      <wp:effectExtent l="0" t="0" r="20320" b="24765"/>
                      <wp:wrapNone/>
                      <wp:docPr id="1250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0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1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1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88" style="position:absolute;left:0;text-align:left;margin-left:1.65pt;margin-top:-1.45pt;width:22.4pt;height:22.05pt;z-index:2520832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">
                      <v:oval id="Oval 2" o:spid="_x0000_s13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P6scA&#10;AADeAAAADwAAAGRycy9kb3ducmV2LnhtbESPQU8CMRCF7yb+h2ZMvBDpimjISiFiQqKccDGeJ9tx&#10;d2E7bdoCy793DiTeZvLevPfNfDm4Xp0ops6zgcdxAYq49rbjxsD3bv0wA5UyssXeMxm4UILl4vZm&#10;jqX1Z/6iU5UbJSGcSjTQ5hxKrVPdksM09oFYtF8fHWZZY6NtxLOEu15PiuJFO+xYGloM9N5SfaiO&#10;zoCbrkZbt9k90aoOurrMws8+fhpzfze8vYLKNOR/8/X6wwr+5LkQ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Uz+rHAAAA3gAAAA8AAAAAAAAAAAAAAAAAmAIAAGRy&#10;cy9kb3ducmV2LnhtbFBLBQYAAAAABAAEAPUAAACMAwAAAAA=&#10;" fillcolor="yellow">
                        <v:textbox>
                          <w:txbxContent>
                            <w:p w:rsidR="005A42CE" w:rsidRDefault="005A42CE" w:rsidP="008E4DE2"/>
                          </w:txbxContent>
                        </v:textbox>
                      </v:oval>
                      <v:oval id="Oval 3" o:spid="_x0000_s13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CWcYA&#10;AADeAAAADwAAAGRycy9kb3ducmV2LnhtbERPTWvCQBC9C/6HZYReRDcKLTF1FQ20erFQLZ6H7DRZ&#10;mp0N2W1M8+u7hYK3ebzPWW97W4uOWm8cK1jMExDEhdOGSwUfl5dZCsIHZI21Y1LwQx62m/FojZl2&#10;N36n7hxKEUPYZ6igCqHJpPRFRRb93DXEkft0rcUQYVtK3eIthttaLpPkSVo0HBsqbCivqPg6f1sF&#10;+34w+fRwOL6eVvtpaoZrOL1dlXqY9LtnEIH6cBf/u486zl8+Jiv4eyfe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BCWcYAAADeAAAADwAAAAAAAAAAAAAAAACYAgAAZHJz&#10;L2Rvd25yZXYueG1sUEsFBgAAAAAEAAQA9QAAAIsDAAAAAA==&#10;" fillcolor="#c90">
                        <v:textbox>
                          <w:txbxContent>
                            <w:p w:rsidR="005A42CE" w:rsidRDefault="005A42CE" w:rsidP="008E4DE2"/>
                          </w:txbxContent>
                        </v:textbox>
                      </v:oval>
                      <v:oval id="Oval 4" o:spid="_x0000_s13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N9GcgA&#10;AADeAAAADwAAAGRycy9kb3ducmV2LnhtbESPT2sCQQzF70K/w5CCF6mzCi126yhV8M9FQS2ew066&#10;O3Qns+xMdfXTN4eCt4S8vPd+03nna3WhNrrABkbDDBRxEazj0sDXafUyARUTssU6MBm4UYT57Kk3&#10;xdyGKx/ockylEhOOORqoUmpyrWNRkcc4DA2x3L5D6zHJ2pbatngVc1/rcZa9aY+OJaHChpYVFT/H&#10;X29g0d3dcrDZbNe798Vg4u7ntNufjek/d58foBJ16SH+/95aqT9+HQmA4MgMe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E30ZyAAAAN4AAAAPAAAAAAAAAAAAAAAAAJgCAABk&#10;cnMvZG93bnJldi54bWxQSwUGAAAAAAQABAD1AAAAjQMAAAAA&#10;" fillcolor="#c90">
                        <v:textbox>
                          <w:txbxContent>
                            <w:p w:rsidR="005A42CE" w:rsidRDefault="005A42CE" w:rsidP="008E4DE2"/>
                          </w:txbxContent>
                        </v:textbox>
                      </v:oval>
                      <v:shape id="AutoShape 263" o:spid="_x0000_s139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8cUAAADeAAAADwAAAGRycy9kb3ducmV2LnhtbERPTUsDMRC9C/6HMIK3NrtFi6xNS1EU&#10;LZTS6sHjsBk3aTeTJUm3679vCgVv83ifM1sMrhU9hWg9KyjHBQji2mvLjYLvr7fRE4iYkDW2nknB&#10;H0VYzG9vZlhpf+It9bvUiBzCsUIFJqWukjLWhhzGse+IM/frg8OUYWikDnjK4a6Vk6KYSoeWc4PB&#10;jl4M1Yfd0Sl43a/s8nOzevixx314Xx+G3qBR6v5uWD6DSDSkf/HV/aHz/MljWcLlnXyD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E8cUAAADeAAAADwAAAAAAAAAA&#10;AAAAAAChAgAAZHJzL2Rvd25yZXYueG1sUEsFBgAAAAAEAAQA+QAAAJMDAAAAAA==&#10;" strokeweight=".5pt"/>
                    </v:group>
                  </w:pict>
                </mc:Fallback>
              </mc:AlternateContent>
            </w:r>
          </w:p>
        </w:tc>
        <w:tc>
          <w:tcPr>
            <w:tcW w:w="486" w:type="pct"/>
            <w:tcBorders>
              <w:bottom w:val="single" w:sz="4" w:space="0" w:color="auto"/>
              <w:right w:val="single" w:sz="4" w:space="0" w:color="auto"/>
            </w:tcBorders>
            <w:shd w:val="clear" w:color="auto" w:fill="auto"/>
          </w:tcPr>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82176" behindDoc="0" locked="0" layoutInCell="1" allowOverlap="1" wp14:anchorId="46887FD9" wp14:editId="7D9D7C4F">
                      <wp:simplePos x="0" y="0"/>
                      <wp:positionH relativeFrom="column">
                        <wp:posOffset>152400</wp:posOffset>
                      </wp:positionH>
                      <wp:positionV relativeFrom="paragraph">
                        <wp:posOffset>152400</wp:posOffset>
                      </wp:positionV>
                      <wp:extent cx="287020" cy="276860"/>
                      <wp:effectExtent l="0" t="0" r="17780" b="27940"/>
                      <wp:wrapNone/>
                      <wp:docPr id="585"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8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58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58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589"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93" style="position:absolute;margin-left:12pt;margin-top:12pt;width:22.6pt;height:21.8pt;z-index:2520821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">
                      <v:oval id="Oval 2" o:spid="_x0000_s139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0sQA&#10;AADcAAAADwAAAGRycy9kb3ducmV2LnhtbESPQWsCMRSE7wX/Q3hCL0Wz1irLahQtFNqedBXPj81z&#10;d9vNS0hSXf+9KRR6HGbmG2a57k0nLuRDa1nBZJyBIK6sbrlWcDy8jXIQISJr7CyTghsFWK8GD0ss&#10;tL3yni5lrEWCcChQQROjK6QMVUMGw9g64uSdrTcYk/S11B6vCW46+Zxlc2mw5bTQoKPXhqrv8sco&#10;MC/bp535PExpWzlZ3nJ3+vIfSj0O+80CRKQ+/of/2u9awSyfw++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DSNLEAAAA3AAAAA8AAAAAAAAAAAAAAAAAmAIAAGRycy9k&#10;b3ducmV2LnhtbFBLBQYAAAAABAAEAPUAAACJAwAAAAA=&#10;" fillcolor="yellow">
                        <v:textbox>
                          <w:txbxContent>
                            <w:p w:rsidR="005A42CE" w:rsidRDefault="005A42CE" w:rsidP="008E4DE2"/>
                          </w:txbxContent>
                        </v:textbox>
                      </v:oval>
                      <v:oval id="Oval 3" o:spid="_x0000_s139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CdsYA&#10;AADcAAAADwAAAGRycy9kb3ducmV2LnhtbESPQWsCMRSE7wX/Q3hCL1KzFqrrahQVWr0oVMXzY/O6&#10;G7p5WTaprv56Iwg9DjPzDTOdt7YSZ2q8caxg0E9AEOdOGy4UHA+fbykIH5A1Vo5JwZU8zGedlylm&#10;2l34m877UIgIYZ+hgjKEOpPS5yVZ9H1XE0fvxzUWQ5RNIXWDlwi3lXxPkqG0aDgulFjTqqT8d/9n&#10;FSzbm1n11uvN13a87KXmdgrb3Ump1267mIAI1Ib/8LO90Qo+0h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NCdsYAAADcAAAADwAAAAAAAAAAAAAAAACYAgAAZHJz&#10;L2Rvd25yZXYueG1sUEsFBgAAAAAEAAQA9QAAAIsDAAAAAA==&#10;" fillcolor="#c90">
                        <v:textbox>
                          <w:txbxContent>
                            <w:p w:rsidR="005A42CE" w:rsidRDefault="005A42CE" w:rsidP="008E4DE2"/>
                          </w:txbxContent>
                        </v:textbox>
                      </v:oval>
                      <v:oval id="Oval 4" o:spid="_x0000_s139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WBMIA&#10;AADcAAAADwAAAGRycy9kb3ducmV2LnhtbERPy4rCMBTdC/MP4Q64kTEdwaFTjTIKPjYKPnB9aa5t&#10;sLkpTdTq15vFgMvDeY+nra3EjRpvHCv47icgiHOnDRcKjofFVwrCB2SNlWNS8CAP08lHZ4yZdnfe&#10;0W0fChFD2GeooAyhzqT0eUkWfd/VxJE7u8ZiiLAppG7wHsNtJQdJ8iMtGo4NJdY0Lym/7K9Wwax9&#10;mnlvtVovN7+zXmqep7DZnpTqfrZ/IxCB2vAW/7vXWsEwjWvjmXgE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NYEwgAAANwAAAAPAAAAAAAAAAAAAAAAAJgCAABkcnMvZG93&#10;bnJldi54bWxQSwUGAAAAAAQABAD1AAAAhwMAAAAA&#10;" fillcolor="#c90">
                        <v:textbox>
                          <w:txbxContent>
                            <w:p w:rsidR="005A42CE" w:rsidRDefault="005A42CE" w:rsidP="008E4DE2"/>
                          </w:txbxContent>
                        </v:textbox>
                      </v:oval>
                      <v:shape id="AutoShape 3551" o:spid="_x0000_s139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qo88YAAADcAAAADwAAAGRycy9kb3ducmV2LnhtbESPQWsCMRSE7wX/Q3hCbzVrscWuRhGL&#10;pRVKqfXg8bF5bqKblyWJ6/bfN4VCj8PMfMPMl71rREchWs8KxqMCBHHlteVawf5rczcFEROyxsYz&#10;KfimCMvF4GaOpfZX/qRul2qRIRxLVGBSakspY2XIYRz5ljh7Rx8cpixDLXXAa4a7Rt4XxaN0aDkv&#10;GGxpbag67y5OwfNpa1dvH9vJwV5O4eX93HcGjVK3w341A5GoT//hv/arVvAwfYL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aqPPGAAAA3AAAAA8AAAAAAAAA&#10;AAAAAAAAoQIAAGRycy9kb3ducmV2LnhtbFBLBQYAAAAABAAEAPkAAACUAwAAAAA=&#10;" strokeweight=".5pt"/>
                    </v:group>
                  </w:pict>
                </mc:Fallback>
              </mc:AlternateContent>
            </w:r>
          </w:p>
        </w:tc>
        <w:tc>
          <w:tcPr>
            <w:tcW w:w="485" w:type="pct"/>
            <w:tcBorders>
              <w:bottom w:val="single" w:sz="4" w:space="0" w:color="auto"/>
              <w:right w:val="single" w:sz="4" w:space="0" w:color="auto"/>
            </w:tcBorders>
            <w:shd w:val="clear" w:color="auto" w:fill="auto"/>
            <w:vAlign w:val="center"/>
          </w:tcPr>
          <w:p w:rsidR="00AD2EF5" w:rsidRPr="002308FD" w:rsidRDefault="00AD2EF5" w:rsidP="00FC41F1">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1DB6EE71" wp14:editId="0DE635C0">
                      <wp:extent cx="266065" cy="274320"/>
                      <wp:effectExtent l="0" t="0" r="19685" b="11430"/>
                      <wp:docPr id="425"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26"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27"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28"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29" name="Group 473"/>
                              <wpg:cNvGrpSpPr>
                                <a:grpSpLocks/>
                              </wpg:cNvGrpSpPr>
                              <wpg:grpSpPr bwMode="auto">
                                <a:xfrm>
                                  <a:off x="3858" y="2530"/>
                                  <a:ext cx="980" cy="480"/>
                                  <a:chOff x="4028" y="4516"/>
                                  <a:chExt cx="980" cy="480"/>
                                </a:xfrm>
                              </wpg:grpSpPr>
                              <wps:wsp>
                                <wps:cNvPr id="43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3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LTFdhXkAwAA8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F078YA&#10;AADcAAAADwAAAGRycy9kb3ducmV2LnhtbESPQWsCMRSE7wX/Q3hCL6VmlaLt1ijWstJDL131/tg8&#10;d1c3LyGJ7vbfN4VCj8PMfMMs14PpxI18aC0rmE4yEMSV1S3XCg774vEZRIjIGjvLpOCbAqxXo7sl&#10;5tr2/EW3MtYiQTjkqKCJ0eVShqohg2FiHXHyTtYbjEn6WmqPfYKbTs6ybC4NtpwWGnS0bai6lFej&#10;YFHsis/WvJ17f3x5f9hO3bXcOaXux8PmFUSkIf6H/9ofWsHTbA6/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F078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MvdMUA&#10;AADcAAAADwAAAGRycy9kb3ducmV2LnhtbESPQWvCQBSE74X+h+UVequbiqhNXcUWBE9CsoLX1+xr&#10;NjT7NmZXk/57t1DwOMzMN8xqM7pWXKkPjWcFr5MMBHHlTcO1gqPevSxBhIhssPVMCn4pwGb9+LDC&#10;3PiBC7qWsRYJwiFHBTbGLpcyVJYchonviJP37XuHMcm+lqbHIcFdK6dZNpcOG04LFjv6tFT9lBen&#10;oHjTp/PuY5gfvrTX7XlflFttlXp+GrfvICKN8R7+b++Ngtl0AX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y90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7BsIA&#10;AADcAAAADwAAAGRycy9kb3ducmV2LnhtbERPz2vCMBS+C/sfwhvspulkyNaZFicIngZthF3fmmdT&#10;bF5qE2333y+HwY4f3+9tObte3GkMnWcFz6sMBHHjTcetgpM+LF9BhIhssPdMCn4oQFk8LLaYGz9x&#10;Rfc6tiKFcMhRgY1xyKUMjSWHYeUH4sSd/egwJji20ow4pXDXy3WWbaTDjlODxYH2lppLfXMKqjf9&#10;dT18TJvPb+11fz1W9U5bpZ4e5907iEhz/Bf/uY9Gwcs6rU1n0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sG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f3cMA&#10;AADcAAAADwAAAGRycy9kb3ducmV2LnhtbERPz0/CMBS+m/g/NM/Ei4EOMCCTQgQz4sELA+8v62Ob&#10;rq9NW9j47+3BxOOX7/dqM5hOXMmH1rKCyTgDQVxZ3XKt4HQsRi8gQkTW2FkmBTcKsFnf360w17bn&#10;A13LWIsUwiFHBU2MLpcyVA0ZDGPriBN3tt5gTNDXUnvsU7jp5DTL5tJgy6mhQUe7hqqf8mIULIp9&#10;8dma7Xfvv5bvT7uJu5R7p9Tjw/D2CiLSEP/Ff+4PreB5luan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3f3c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7sgA&#10;AADcAAAADwAAAGRycy9kb3ducmV2LnhtbESPW2vCQBSE3wv9D8sR+lY3XvCSuoq0tIjSireCb4fs&#10;MUnNng3ZVWN/fVcQ+jjMzDfMaFKbQpypcrllBa1mBII4sTrnVMF28/48AOE8ssbCMim4koPJ+PFh&#10;hLG2F17Ree1TESDsYlSQeV/GUrokI4OuaUvi4B1sZdAHWaVSV3gJcFPIdhT1pMGcw0KGJb1mlBzX&#10;J6PgO6XPr/7ud9H/OM3305/DWzJcbpR6atTTFxCeav8fvrdnWkG304LbmXAE5Pg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kf7uyAAAANwAAAAPAAAAAAAAAAAAAAAAAJgCAABk&#10;cnMvZG93bnJldi54bWxQSwUGAAAAAAQABAD1AAAAjQMAAAAA&#10;" fillcolor="#0c0" stroked="f"/>
                      </v:group>
                      <w10:anchorlock/>
                    </v:group>
                  </w:pict>
                </mc:Fallback>
              </mc:AlternateContent>
            </w:r>
          </w:p>
        </w:tc>
        <w:tc>
          <w:tcPr>
            <w:tcW w:w="486" w:type="pct"/>
            <w:tcBorders>
              <w:bottom w:val="single" w:sz="4" w:space="0" w:color="auto"/>
              <w:right w:val="single" w:sz="4" w:space="0" w:color="auto"/>
            </w:tcBorders>
            <w:shd w:val="clear" w:color="auto" w:fill="auto"/>
          </w:tcPr>
          <w:p w:rsidR="00AD2EF5" w:rsidRDefault="00AD2EF5" w:rsidP="00FC41F1"/>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84224" behindDoc="0" locked="0" layoutInCell="1" allowOverlap="1" wp14:anchorId="53A8D247" wp14:editId="0E97CB3B">
                      <wp:simplePos x="0" y="0"/>
                      <wp:positionH relativeFrom="column">
                        <wp:posOffset>127635</wp:posOffset>
                      </wp:positionH>
                      <wp:positionV relativeFrom="paragraph">
                        <wp:posOffset>-1905</wp:posOffset>
                      </wp:positionV>
                      <wp:extent cx="266065" cy="274320"/>
                      <wp:effectExtent l="0" t="0" r="19685" b="11430"/>
                      <wp:wrapNone/>
                      <wp:docPr id="1248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487"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8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48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544" name="Group 5"/>
                              <wpg:cNvGrpSpPr>
                                <a:grpSpLocks/>
                              </wpg:cNvGrpSpPr>
                              <wpg:grpSpPr bwMode="auto">
                                <a:xfrm>
                                  <a:off x="273" y="729"/>
                                  <a:ext cx="980" cy="480"/>
                                  <a:chOff x="273" y="729"/>
                                  <a:chExt cx="980" cy="480"/>
                                </a:xfrm>
                              </wpg:grpSpPr>
                              <wps:wsp>
                                <wps:cNvPr id="1254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4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398" style="position:absolute;margin-left:10.05pt;margin-top:-.15pt;width:20.95pt;height:21.6pt;z-index:2520842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">
                      <v:oval id="Oval 2" o:spid="_x0000_s139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xe8UA&#10;AADeAAAADwAAAGRycy9kb3ducmV2LnhtbERPS0sDMRC+C/6HMIIXabMt0sfatGhlSw+9uLb3YTPu&#10;rm4mIUm7679vCoK3+fies9oMphMX8qG1rGAyzkAQV1a3XCs4fhajBYgQkTV2lknBLwXYrO/vVphr&#10;2/MHXcpYixTCIUcFTYwulzJUDRkMY+uIE/dlvcGYoK+l9tincNPJaZbNpMGWU0ODjrYNVT/l2SiY&#10;F7vi0Jq3796flu9P24k7lzun1OPD8PoCItIQ/8V/7r1O86fPiznc3k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LF7xQAAAN4AAAAPAAAAAAAAAAAAAAAAAJgCAABkcnMv&#10;ZG93bnJldi54bWxQSwUGAAAAAAQABAD1AAAAigMAAAAA&#10;" fillcolor="#0c0">
                        <v:textbox>
                          <w:txbxContent>
                            <w:p w:rsidR="005A42CE" w:rsidRDefault="005A42CE" w:rsidP="008E4DE2"/>
                          </w:txbxContent>
                        </v:textbox>
                      </v:oval>
                      <v:oval id="Oval 3" o:spid="_x0000_s140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DpxMYA&#10;AADeAAAADwAAAGRycy9kb3ducmV2LnhtbESPQUvDQBCF74L/YRnBm91YpNTYbalCoadCsoLXMTtm&#10;g9nZNLs28d93DoK3Gd6b977Z7ObQqwuNqYts4HFRgCJuouu4NfBuDw9rUCkjO+wjk4FfSrDb3t5s&#10;sHRx4ooudW6VhHAq0YDPeSi1To2ngGkRB2LRvuIYMMs6ttqNOEl46PWyKFY6YMfS4HGgN0/Nd/0T&#10;DFTP9uN8eJ1Wp08bbX8+VvXeemPu7+b9C6hMc/43/10fneAvn9bCK+/IDHp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DpxMYAAADeAAAADwAAAAAAAAAAAAAAAACYAgAAZHJz&#10;L2Rvd25yZXYueG1sUEsFBgAAAAAEAAQA9QAAAIsDAAAAAA==&#10;" fillcolor="green">
                        <v:textbox>
                          <w:txbxContent>
                            <w:p w:rsidR="005A42CE" w:rsidRDefault="005A42CE" w:rsidP="008E4DE2"/>
                          </w:txbxContent>
                        </v:textbox>
                      </v:oval>
                      <v:oval id="Oval 4" o:spid="_x0000_s140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xMX8QA&#10;AADeAAAADwAAAGRycy9kb3ducmV2LnhtbERP32vCMBB+H+x/CDfY20wnQ2xnFCcIPg3aCL7emltT&#10;1lxqE2333y8Dwbf7+H7eajO5TlxpCK1nBa+zDARx7U3LjYKj3r8sQYSIbLDzTAp+KcBm/fiwwsL4&#10;kUu6VrERKYRDgQpsjH0hZagtOQwz3xMn7tsPDmOCQyPNgGMKd52cZ9lCOmw5NVjsaWep/qkuTkGZ&#10;69N5/zEuPr+01935UFZbbZV6fpq27yAiTfEuvrkPJs2fvy1z+H8n3S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8TF/EAAAA3gAAAA8AAAAAAAAAAAAAAAAAmAIAAGRycy9k&#10;b3ducmV2LnhtbFBLBQYAAAAABAAEAPUAAACJAwAAAAA=&#10;" fillcolor="green">
                        <v:textbox>
                          <w:txbxContent>
                            <w:p w:rsidR="005A42CE" w:rsidRDefault="005A42CE" w:rsidP="008E4DE2"/>
                          </w:txbxContent>
                        </v:textbox>
                      </v:oval>
                      <v:group id="Group 5" o:spid="_x0000_s140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QPPsMQAAADeAAAADwAAAGRycy9kb3ducmV2LnhtbERPS4vCMBC+C/sfwizs&#10;TdO6Kks1ioi7eBDBByzehmZsi82kNLGt/94Igrf5+J4zW3SmFA3VrrCsIB5EIIhTqwvOFJyOv/0f&#10;EM4jaywtk4I7OVjMP3ozTLRteU/NwWcihLBLUEHufZVI6dKcDLqBrYgDd7G1QR9gnUldYxvCTSmH&#10;UTSRBgsODTlWtMopvR5uRsFfi+3yO1432+tldT8fx7v/bUxKfX12yykIT51/i1/ujQ7zh+PRC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QPPsMQAAADeAAAA&#10;DwAAAAAAAAAAAAAAAACqAgAAZHJzL2Rvd25yZXYueG1sUEsFBgAAAAAEAAQA+gAAAJsDAAAAAA==&#10;">
                        <v:oval id="Oval 6" o:spid="_x0000_s140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kMUA&#10;AADeAAAADwAAAGRycy9kb3ducmV2LnhtbERPTU8CMRC9k/gfmjHxYqALEcWVQgCzhIMXF7xPtuPu&#10;6nbatIVd/701MeE2L+9zluvBdOJCPrSWFUwnGQjiyuqWawWnYzFegAgRWWNnmRT8UID16ma0xFzb&#10;nt/pUsZapBAOOSpoYnS5lKFqyGCYWEecuE/rDcYEfS21xz6Fm07OsuxRGmw5NTToaNdQ9V2ejYKn&#10;Yl+8tWb71fuP59f73dSdy71T6u522LyAiDTEq/jffdBp/mz+MIe/d9IN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j+QxQAAAN4AAAAPAAAAAAAAAAAAAAAAAJgCAABkcnMv&#10;ZG93bnJldi54bWxQSwUGAAAAAAQABAD1AAAAigMAAAAA&#10;" fillcolor="#0c0">
                          <v:textbox>
                            <w:txbxContent>
                              <w:p w:rsidR="005A42CE" w:rsidRDefault="005A42CE" w:rsidP="008E4DE2"/>
                            </w:txbxContent>
                          </v:textbox>
                        </v:oval>
                        <v:rect id="Rectangle 7" o:spid="_x0000_s140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Wy68gA&#10;AADeAAAADwAAAGRycy9kb3ducmV2LnhtbERP22rCQBB9F/oPywi+6UZpvURXkYqlWFrx0oJvQ3ZM&#10;0mZnQ3bV2K/vFgTf5nCuM5nVphBnqlxuWUG3E4EgTqzOOVWw3y3bQxDOI2ssLJOCKzmYTR8aE4y1&#10;vfCGzlufihDCLkYFmfdlLKVLMjLoOrYkDtzRVgZ9gFUqdYWXEG4K2YuivjSYc2jIsKTnjJKf7cko&#10;+Erp/WPw+fs2eDmtDvPv4yIZrXdKtZr1fAzCU+3v4pv7VYf5vafHPvy/E26Q0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BbLryAAAAN4AAAAPAAAAAAAAAAAAAAAAAJgCAABk&#10;cnMvZG93bnJldi54bWxQSwUGAAAAAAQABAD1AAAAjQMAAAAA&#10;" fillcolor="#0c0" stroked="f">
                          <v:textbox>
                            <w:txbxContent>
                              <w:p w:rsidR="005A42CE" w:rsidRDefault="005A42CE" w:rsidP="008E4DE2"/>
                            </w:txbxContent>
                          </v:textbox>
                        </v:rect>
                      </v:group>
                    </v:group>
                  </w:pict>
                </mc:Fallback>
              </mc:AlternateContent>
            </w:r>
          </w:p>
        </w:tc>
      </w:tr>
      <w:tr w:rsidR="00AD2EF5" w:rsidRPr="00151332" w:rsidTr="009D524E">
        <w:trPr>
          <w:trHeight w:val="1485"/>
        </w:trPr>
        <w:tc>
          <w:tcPr>
            <w:tcW w:w="2089" w:type="pct"/>
            <w:tcBorders>
              <w:bottom w:val="single" w:sz="4" w:space="0" w:color="auto"/>
            </w:tcBorders>
            <w:shd w:val="clear" w:color="auto" w:fill="BFBFBF"/>
            <w:tcMar>
              <w:top w:w="72" w:type="dxa"/>
              <w:left w:w="144" w:type="dxa"/>
              <w:bottom w:w="72" w:type="dxa"/>
              <w:right w:w="144" w:type="dxa"/>
            </w:tcMar>
            <w:hideMark/>
          </w:tcPr>
          <w:p w:rsidR="00AD2EF5" w:rsidRPr="00151332" w:rsidRDefault="00AD2EF5" w:rsidP="00FC41F1">
            <w:pPr>
              <w:numPr>
                <w:ilvl w:val="0"/>
                <w:numId w:val="4"/>
              </w:numPr>
              <w:tabs>
                <w:tab w:val="num" w:pos="140"/>
              </w:tabs>
              <w:ind w:left="142" w:hanging="142"/>
              <w:rPr>
                <w:rFonts w:cs="Arial"/>
                <w:sz w:val="18"/>
                <w:szCs w:val="18"/>
                <w:lang w:eastAsia="en-US"/>
              </w:rPr>
            </w:pPr>
            <w:r w:rsidRPr="00E77159">
              <w:rPr>
                <w:rFonts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85" w:type="pct"/>
            <w:tcBorders>
              <w:bottom w:val="single" w:sz="4" w:space="0" w:color="auto"/>
              <w:right w:val="single" w:sz="4" w:space="0" w:color="auto"/>
            </w:tcBorders>
            <w:shd w:val="clear" w:color="auto" w:fill="auto"/>
            <w:tcMar>
              <w:top w:w="72" w:type="dxa"/>
              <w:left w:w="144" w:type="dxa"/>
              <w:bottom w:w="72" w:type="dxa"/>
              <w:right w:w="144" w:type="dxa"/>
            </w:tcMar>
            <w:hideMark/>
          </w:tcPr>
          <w:p w:rsidR="00AD2EF5" w:rsidRDefault="00AD2EF5" w:rsidP="00FC41F1">
            <w:r w:rsidRPr="006B38A4">
              <w:rPr>
                <w:rFonts w:cs="Arial"/>
                <w:b/>
                <w:noProof/>
                <w:sz w:val="18"/>
                <w:szCs w:val="18"/>
                <w:lang w:eastAsia="en-ZA"/>
              </w:rPr>
              <mc:AlternateContent>
                <mc:Choice Requires="wpg">
                  <w:drawing>
                    <wp:inline distT="0" distB="0" distL="0" distR="0" wp14:anchorId="705C5D50" wp14:editId="2274BFD3">
                      <wp:extent cx="266065" cy="274320"/>
                      <wp:effectExtent l="0" t="0" r="19685" b="11430"/>
                      <wp:docPr id="43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0"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1"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2"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43" name="Group 473"/>
                              <wpg:cNvGrpSpPr>
                                <a:grpSpLocks/>
                              </wpg:cNvGrpSpPr>
                              <wpg:grpSpPr bwMode="auto">
                                <a:xfrm>
                                  <a:off x="3858" y="2530"/>
                                  <a:ext cx="980" cy="480"/>
                                  <a:chOff x="4028" y="4516"/>
                                  <a:chExt cx="980" cy="480"/>
                                </a:xfrm>
                              </wpg:grpSpPr>
                              <wps:wsp>
                                <wps:cNvPr id="444"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5"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Mx5cL/kAwAA8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soMIA&#10;AADcAAAADwAAAGRycy9kb3ducmV2LnhtbERPPW/CMBDdkfgP1iF1QcWhQtCmGESpghi6NLT7Kb4m&#10;KfHZsg1J/309IDE+ve/1djCduJIPrWUF81kGgriyuuVawdepeHwGESKyxs4yKfijANvNeLTGXNue&#10;P+laxlqkEA45KmhidLmUoWrIYJhZR5y4H+sNxgR9LbXHPoWbTj5l2VIabDk1NOho31B1Li9Gwao4&#10;FB+tefvt/ffL+3Q/d5fy4JR6mAy7VxCRhngX39xHrWCxSPPTmXQ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6ygwgAAANwAAAAPAAAAAAAAAAAAAAAAAJgCAABkcnMvZG93&#10;bnJldi54bWxQSwUGAAAAAAQABAD1AAAAhw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3O8QA&#10;AADcAAAADwAAAGRycy9kb3ducmV2LnhtbESPwWrDMBBE74H+g9hCb4mcEkLrRglpwZBTwFag1621&#10;sUyslWOpsfv3UaHQ4zAzb5jNbnKduNEQWs8KlosMBHHtTcuNgpMu5i8gQkQ22HkmBT8UYLd9mG0w&#10;N37kkm5VbESCcMhRgY2xz6UMtSWHYeF74uSd/eAwJjk00gw4Jrjr5HOWraXDltOCxZ4+LNWX6tsp&#10;KF/157V4H9fHL+11dz2U1V5bpZ4ep/0biEhT/A//tQ9GwWq1hN8z6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59zv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tpTMQA&#10;AADcAAAADwAAAGRycy9kb3ducmV2LnhtbESPQWvCQBSE74X+h+UVequbioiNrmILgichWaHXZ/aZ&#10;DWbfxuzWpP/eLRQ8DjPzDbPajK4VN+pD41nB+yQDQVx503Ct4Kh3bwsQISIbbD2Tgl8KsFk/P60w&#10;N37ggm5lrEWCcMhRgY2xy6UMlSWHYeI74uSdfe8wJtnX0vQ4JLhr5TTL5tJhw2nBYkdflqpL+eMU&#10;FB/6+7r7HOaHk/a6ve6LcqutUq8v43YJItIYH+H/9t4omM2m8Hc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raUz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qo8YA&#10;AADcAAAADwAAAGRycy9kb3ducmV2LnhtbESPQUvDQBSE7wX/w/IEL2I3laA17bZoJcVDL6Z6f2Rf&#10;k2j27bK7beK/7xaEHoeZ+YZZrkfTixP50FlWMJtmIIhrqztuFHzty4c5iBCRNfaWScEfBVivbiZL&#10;LLQd+JNOVWxEgnAoUEEboyukDHVLBsPUOuLkHaw3GJP0jdQehwQ3vXzMsidpsOO00KKjTUv1b3U0&#10;Cp7LbbnrzNvP4L9f3u83M3estk6pu9vxdQEi0hiv4f/2h1aQ5zlczqQjI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qo8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LkMgA&#10;AADcAAAADwAAAGRycy9kb3ducmV2LnhtbESP3WrCQBSE7wt9h+UUvKsbxVZNXUValKJY8a/g3SF7&#10;TGKzZ0N21dSnd4VCL4eZ+YYZjGpTiDNVLresoNWMQBAnVuecKthuJs89EM4jaywsk4JfcjAaPj4M&#10;MNb2wis6r30qAoRdjAoy78tYSpdkZNA1bUkcvIOtDPogq1TqCi8BbgrZjqJXaTDnsJBhSe8ZJT/r&#10;k1HwndLiq7u7zrvT02w/Ph4+kv5yo1TjqR6/gfBU+//wX/tTK+h0XuB+JhwBO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IuQyAAAANwAAAAPAAAAAAAAAAAAAAAAAJgCAABk&#10;cnMvZG93bnJldi54bWxQSwUGAAAAAAQABAD1AAAAjQMAAAAA&#10;" fillcolor="#0c0" stroked="f"/>
                      </v:group>
                      <w10:anchorlock/>
                    </v:group>
                  </w:pict>
                </mc:Fallback>
              </mc:AlternateContent>
            </w:r>
          </w:p>
        </w:tc>
        <w:tc>
          <w:tcPr>
            <w:tcW w:w="485" w:type="pct"/>
            <w:tcBorders>
              <w:bottom w:val="single" w:sz="4" w:space="0" w:color="auto"/>
              <w:right w:val="single" w:sz="4" w:space="0" w:color="auto"/>
            </w:tcBorders>
            <w:shd w:val="clear" w:color="auto" w:fill="auto"/>
          </w:tcPr>
          <w:p w:rsidR="00AD2EF5" w:rsidRPr="00151332" w:rsidRDefault="00AD2EF5" w:rsidP="00FC41F1">
            <w:pPr>
              <w:ind w:left="-145"/>
              <w:rPr>
                <w:rFonts w:cs="Arial"/>
                <w:b/>
                <w:sz w:val="18"/>
                <w:szCs w:val="18"/>
                <w:lang w:eastAsia="en-US"/>
              </w:rPr>
            </w:pPr>
            <w:r>
              <w:rPr>
                <w:noProof/>
                <w:lang w:eastAsia="en-ZA"/>
              </w:rPr>
              <mc:AlternateContent>
                <mc:Choice Requires="wpg">
                  <w:drawing>
                    <wp:anchor distT="0" distB="0" distL="114300" distR="114300" simplePos="0" relativeHeight="252085248" behindDoc="0" locked="0" layoutInCell="1" allowOverlap="1" wp14:anchorId="73EFBB92" wp14:editId="4EFBB98A">
                      <wp:simplePos x="0" y="0"/>
                      <wp:positionH relativeFrom="column">
                        <wp:posOffset>104856</wp:posOffset>
                      </wp:positionH>
                      <wp:positionV relativeFrom="paragraph">
                        <wp:posOffset>9732</wp:posOffset>
                      </wp:positionV>
                      <wp:extent cx="266065" cy="274320"/>
                      <wp:effectExtent l="0" t="0" r="19685" b="11430"/>
                      <wp:wrapNone/>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92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92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3925" name="Group 5"/>
                              <wpg:cNvGrpSpPr>
                                <a:grpSpLocks/>
                              </wpg:cNvGrpSpPr>
                              <wpg:grpSpPr bwMode="auto">
                                <a:xfrm>
                                  <a:off x="273" y="729"/>
                                  <a:ext cx="980" cy="480"/>
                                  <a:chOff x="273" y="729"/>
                                  <a:chExt cx="980" cy="480"/>
                                </a:xfrm>
                              </wpg:grpSpPr>
                              <wps:wsp>
                                <wps:cNvPr id="392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392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02" o:spid="_x0000_s1405" style="position:absolute;left:0;text-align:left;margin-left:8.25pt;margin-top:.75pt;width:20.95pt;height:21.6pt;z-index:2520852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">
                      <v:oval id="Oval 2" o:spid="_x0000_s14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4t8cA&#10;AADdAAAADwAAAGRycy9kb3ducmV2LnhtbESPQUvDQBSE74L/YXmCF2k3jaBt7LZoJcVDL43t/ZF9&#10;JtHs22V328R/3y0IHoeZ+YZZrkfTizP50FlWMJtmIIhrqztuFBw+y8kcRIjIGnvLpOCXAqxXtzdL&#10;LLQdeE/nKjYiQTgUqKCN0RVShrolg2FqHXHyvqw3GJP0jdQehwQ3vcyz7Eka7DgttOho01L9U52M&#10;gudyW+468/Y9+OPi/WEzc6dq65S6vxtfX0BEGuN/+K/9oRU8LvIc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quLfHAAAA3QAAAA8AAAAAAAAAAAAAAAAAmAIAAGRy&#10;cy9kb3ducmV2LnhtbFBLBQYAAAAABAAEAPUAAACMAwAAAAA=&#10;" fillcolor="#0c0">
                        <v:textbox>
                          <w:txbxContent>
                            <w:p w:rsidR="005A42CE" w:rsidRDefault="005A42CE" w:rsidP="008E4DE2"/>
                          </w:txbxContent>
                        </v:textbox>
                      </v:oval>
                      <v:oval id="Oval 3" o:spid="_x0000_s14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cN8UA&#10;AADdAAAADwAAAGRycy9kb3ducmV2LnhtbESPQWvCQBSE70L/w/IKvemmCqKpq9iC4ElIttDra/Y1&#10;G5p9G7Nbk/57VxA8DjPzDbPZja4VF+pD41nB6ywDQVx503Ct4FMfpisQISIbbD2Tgn8KsNs+TTaY&#10;Gz9wQZcy1iJBOOSowMbY5VKGypLDMPMdcfJ+fO8wJtnX0vQ4JLhr5TzLltJhw2nBYkcflqrf8s8p&#10;KNb663x4H5anb+11ez4W5V5bpV6ex/0biEhjfITv7aNRsFjPF3B7k5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w3xQAAAN0AAAAPAAAAAAAAAAAAAAAAAJgCAABkcnMv&#10;ZG93bnJldi54bWxQSwUGAAAAAAQABAD1AAAAigMAAAAA&#10;" fillcolor="green">
                        <v:textbox>
                          <w:txbxContent>
                            <w:p w:rsidR="005A42CE" w:rsidRDefault="005A42CE" w:rsidP="008E4DE2"/>
                          </w:txbxContent>
                        </v:textbox>
                      </v:oval>
                      <v:oval id="Oval 4" o:spid="_x0000_s14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EQ8UA&#10;AADdAAAADwAAAGRycy9kb3ducmV2LnhtbESPQWvCQBSE70L/w/IK3nRTW0Sjq9iC4KmQrNDra/aZ&#10;Dc2+jdmtif++Wyj0OMzMN8x2P7pW3KgPjWcFT/MMBHHlTcO1grM+zlYgQkQ22HomBXcKsN89TLaY&#10;Gz9wQbcy1iJBOOSowMbY5VKGypLDMPcdcfIuvncYk+xraXocEty1cpFlS+mw4bRgsaM3S9VX+e0U&#10;FGv9cT2+Dsv3T+11ez0V5UFbpaaP42EDItIY/8N/7ZNR8LxevMDvm/Q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IRDxQAAAN0AAAAPAAAAAAAAAAAAAAAAAJgCAABkcnMv&#10;ZG93bnJldi54bWxQSwUGAAAAAAQABAD1AAAAigMAAAAA&#10;" fillcolor="green">
                        <v:textbox>
                          <w:txbxContent>
                            <w:p w:rsidR="005A42CE" w:rsidRDefault="005A42CE" w:rsidP="008E4DE2"/>
                          </w:txbxContent>
                        </v:textbox>
                      </v:oval>
                      <v:group id="Group 5" o:spid="_x0000_s140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ZGncYAAADdAAAADwAAAGRycy9kb3ducmV2LnhtbESPT4vCMBTE78J+h/AW&#10;9qZpFcWtRhFxlz2I4B9YvD2aZ1tsXkoT2/rtjSB4HGbmN8x82ZlSNFS7wrKCeBCBIE6tLjhTcDr+&#10;9KcgnEfWWFomBXdysFx89OaYaNvynpqDz0SAsEtQQe59lUjp0pwMuoGtiIN3sbVBH2SdSV1jG+Cm&#10;lMMomkiDBYeFHCta55ReDzej4LfFdjWKN832elnfz8fx7n8bk1Jfn91qBsJT59/hV/tPKxh9D8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lFkadxgAAAN0A&#10;AAAPAAAAAAAAAAAAAAAAAKoCAABkcnMvZG93bnJldi54bWxQSwUGAAAAAAQABAD6AAAAnQMAAAAA&#10;">
                        <v:oval id="Oval 6" o:spid="_x0000_s141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tMYA&#10;AADdAAAADwAAAGRycy9kb3ducmV2LnhtbESPQUvDQBSE74L/YXmCF2k3rVBt2k3QSoqHXozt/ZF9&#10;JtHs22V328R/7wqCx2FmvmG25WQGcSEfessKFvMMBHFjdc+tguN7NXsEESKyxsEyKfimAGVxfbXF&#10;XNuR3+hSx1YkCIccFXQxulzK0HRkMMytI07eh/UGY5K+ldrjmOBmkMssW0mDPaeFDh3tOmq+6rNR&#10;8FDtq0Nvnj9Hf1q/3O0W7lzvnVK3N9PTBkSkKf6H/9qvWsH9ermC3zfpCcj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G+tMYAAADdAAAADwAAAAAAAAAAAAAAAACYAgAAZHJz&#10;L2Rvd25yZXYueG1sUEsFBgAAAAAEAAQA9QAAAIsDAAAAAA==&#10;" fillcolor="#0c0">
                          <v:textbox>
                            <w:txbxContent>
                              <w:p w:rsidR="005A42CE" w:rsidRDefault="005A42CE" w:rsidP="008E4DE2"/>
                            </w:txbxContent>
                          </v:textbox>
                        </v:oval>
                        <v:rect id="Rectangle 7" o:spid="_x0000_s141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5isgA&#10;AADdAAAADwAAAGRycy9kb3ducmV2LnhtbESPQWvCQBSE74L/YXmF3nRTC6amriKWilisVFvB2yP7&#10;TKLZtyG7atpf7woFj8PMfMMMx40pxZlqV1hW8NSNQBCnVhecKfjevHdeQDiPrLG0TAp+ycF41G4N&#10;MdH2wl90XvtMBAi7BBXk3leJlC7NyaDr2oo4eHtbG/RB1pnUNV4C3JSyF0V9abDgsJBjRdOc0uP6&#10;ZBRsM1p+xj9/H/HstNhNDvu3dLDaKPX40ExeQXhq/D38355rBc+DXgy3N+EJyNE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bLmKyAAAAN0AAAAPAAAAAAAAAAAAAAAAAJgCAABk&#10;cnMvZG93bnJldi54bWxQSwUGAAAAAAQABAD1AAAAjQM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AD2EF5" w:rsidRDefault="00AD2EF5" w:rsidP="00FC41F1">
            <w:r w:rsidRPr="006B38A4">
              <w:rPr>
                <w:rFonts w:cs="Arial"/>
                <w:b/>
                <w:noProof/>
                <w:sz w:val="18"/>
                <w:szCs w:val="18"/>
                <w:lang w:eastAsia="en-ZA"/>
              </w:rPr>
              <mc:AlternateContent>
                <mc:Choice Requires="wpg">
                  <w:drawing>
                    <wp:inline distT="0" distB="0" distL="0" distR="0" wp14:anchorId="2A09B362" wp14:editId="51337EAF">
                      <wp:extent cx="266065" cy="274320"/>
                      <wp:effectExtent l="0" t="0" r="19685" b="11430"/>
                      <wp:docPr id="446"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7"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8"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9"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0" name="Group 473"/>
                              <wpg:cNvGrpSpPr>
                                <a:grpSpLocks/>
                              </wpg:cNvGrpSpPr>
                              <wpg:grpSpPr bwMode="auto">
                                <a:xfrm>
                                  <a:off x="3858" y="2530"/>
                                  <a:ext cx="980" cy="480"/>
                                  <a:chOff x="4028" y="4516"/>
                                  <a:chExt cx="980" cy="480"/>
                                </a:xfrm>
                              </wpg:grpSpPr>
                              <wps:wsp>
                                <wps:cNvPr id="451"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2"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01MYA&#10;AADcAAAADwAAAGRycy9kb3ducmV2LnhtbESPQWsCMRSE74X+h/AKvYhmLVLrapRWWemhl271/tg8&#10;d7fdvIQkuuu/bwpCj8PMfMOsNoPpxIV8aC0rmE4yEMSV1S3XCg5fxfgFRIjIGjvLpOBKATbr+7sV&#10;5tr2/EmXMtYiQTjkqKCJ0eVShqohg2FiHXHyTtYbjEn6WmqPfYKbTj5l2bM02HJaaNDRtqHqpzwb&#10;BfNiX3y05u2798fFbrSdunO5d0o9PgyvSxCRhvgfvrXftYLZbA5/Z9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I01M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NepsEA&#10;AADcAAAADwAAAGRycy9kb3ducmV2LnhtbERPz2vCMBS+D/Y/hDfwNtMNEdcZxQ0ET0IbYde35tkU&#10;m5faRFv/e3MQPH58v5fr0bXiSn1oPCv4mGYgiCtvGq4VHPT2fQEiRGSDrWdScKMA69XryxJz4wcu&#10;6FrGWqQQDjkqsDF2uZShsuQwTH1HnLij7x3GBPtamh6HFO5a+Zllc+mw4dRgsaNfS9WpvDgFxZf+&#10;O29/hvn+X3vdnndFudFWqcnbuPkGEWmMT/HDvTMKZrO0Np1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DXqbBAAAA3AAAAA8AAAAAAAAAAAAAAAAAmAIAAGRycy9kb3du&#10;cmV2LnhtbFBLBQYAAAAABAAEAPUAAACG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7PcQA&#10;AADcAAAADwAAAGRycy9kb3ducmV2LnhtbESPwWrDMBBE74H+g9hCb4mcEkLtRAlpIZBTwVag1621&#10;sUyslWOpsfv3VaHQ4zAzb5jtfnKduNMQWs8KlosMBHHtTcuNgrM+zl9AhIhssPNMCr4pwH73MNti&#10;YfzIJd2r2IgE4VCgAhtjX0gZaksOw8L3xMm7+MFhTHJopBlwTHDXyecsW0uHLacFiz29Waqv1ZdT&#10;UOb643Z8Hdfvn9rr7nYqq4O2Sj09TocNiEhT/A//tU9GwWqVw++Zd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z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f5sYA&#10;AADcAAAADwAAAGRycy9kb3ducmV2LnhtbESPwU7DMBBE70j8g7VIvSDqpIIW0roVFKXqoZcGuK/i&#10;bRKI15btNuHvMRISx9HMvNGsNqPpxYV86CwryKcZCOLa6o4bBe9v5d0jiBCRNfaWScE3Bdisr69W&#10;WGg78JEuVWxEgnAoUEEboyukDHVLBsPUOuLknaw3GJP0jdQehwQ3vZxl2Vwa7DgttOho21L9VZ2N&#10;gkW5Kw+defkc/MfT6+02d+dq55Sa3IzPSxCRxvgf/mvvtYL7hxx+z6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6f5s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OcgA&#10;AADcAAAADwAAAGRycy9kb3ducmV2LnhtbESP3WrCQBSE7wt9h+UUvKsbxb+mriItilSsVNuCd4fs&#10;MYlmz4bsqtGndwtCL4eZ+YYZjmtTiBNVLresoNWMQBAnVuecKvjeTJ8HIJxH1lhYJgUXcjAePT4M&#10;Mdb2zF90WvtUBAi7GBVk3pexlC7JyKBr2pI4eDtbGfRBVqnUFZ4D3BSyHUU9aTDnsJBhSW8ZJYf1&#10;0Sj4TWn52f+5Lvqz48d2st+9Jy+rjVKNp3ryCsJT7f/D9/ZcK+h02/B3JhwBO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nIU5yAAAANwAAAAPAAAAAAAAAAAAAAAAAJgCAABk&#10;cnMvZG93bnJldi54bWxQSwUGAAAAAAQABAD1AAAAjQMAAAAA&#10;" fillcolor="#0c0" stroked="f"/>
                      </v:group>
                      <w10:anchorlock/>
                    </v:group>
                  </w:pict>
                </mc:Fallback>
              </mc:AlternateContent>
            </w:r>
          </w:p>
        </w:tc>
        <w:tc>
          <w:tcPr>
            <w:tcW w:w="486" w:type="pct"/>
            <w:tcBorders>
              <w:bottom w:val="single" w:sz="4" w:space="0" w:color="auto"/>
              <w:right w:val="single" w:sz="4" w:space="0" w:color="auto"/>
            </w:tcBorders>
            <w:shd w:val="clear" w:color="auto" w:fill="auto"/>
          </w:tcPr>
          <w:p w:rsidR="00AD2EF5" w:rsidRPr="00151332" w:rsidRDefault="00AD2EF5" w:rsidP="00FC41F1">
            <w:pPr>
              <w:rPr>
                <w:rFonts w:cs="Arial"/>
                <w:b/>
                <w:sz w:val="18"/>
                <w:szCs w:val="18"/>
                <w:lang w:eastAsia="en-US"/>
              </w:rPr>
            </w:pPr>
            <w:r>
              <w:rPr>
                <w:noProof/>
                <w:lang w:eastAsia="en-ZA"/>
              </w:rPr>
              <mc:AlternateContent>
                <mc:Choice Requires="wpg">
                  <w:drawing>
                    <wp:anchor distT="0" distB="0" distL="114300" distR="114300" simplePos="0" relativeHeight="252086272" behindDoc="0" locked="0" layoutInCell="1" allowOverlap="1" wp14:anchorId="3F8FCF60" wp14:editId="0B135A83">
                      <wp:simplePos x="0" y="0"/>
                      <wp:positionH relativeFrom="column">
                        <wp:posOffset>89484</wp:posOffset>
                      </wp:positionH>
                      <wp:positionV relativeFrom="paragraph">
                        <wp:posOffset>-5288</wp:posOffset>
                      </wp:positionV>
                      <wp:extent cx="266065" cy="274320"/>
                      <wp:effectExtent l="0" t="0" r="19685" b="11430"/>
                      <wp:wrapNone/>
                      <wp:docPr id="12804"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805"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806"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807"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808" name="Group 5"/>
                              <wpg:cNvGrpSpPr>
                                <a:grpSpLocks/>
                              </wpg:cNvGrpSpPr>
                              <wpg:grpSpPr bwMode="auto">
                                <a:xfrm>
                                  <a:off x="273" y="729"/>
                                  <a:ext cx="980" cy="480"/>
                                  <a:chOff x="273" y="729"/>
                                  <a:chExt cx="980" cy="480"/>
                                </a:xfrm>
                              </wpg:grpSpPr>
                              <wps:wsp>
                                <wps:cNvPr id="128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8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412" style="position:absolute;margin-left:7.05pt;margin-top:-.4pt;width:20.95pt;height:21.6pt;z-index:2520862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">
                      <v:oval id="Oval 2" o:spid="_x0000_s141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858UA&#10;AADeAAAADwAAAGRycy9kb3ducmV2LnhtbERPTU8CMRC9m/gfmjHhQqALiQoLhShkiQcvrnCfbIfd&#10;1e20aQu7/ntrQuJtXt7nrLeD6cSVfGgtK5hNMxDEldUt1wqOn8VkASJEZI2dZVLwQwG2m/u7Neba&#10;9vxB1zLWIoVwyFFBE6PLpQxVQwbD1DrixJ2tNxgT9LXUHvsUbjo5z7InabDl1NCgo11D1Xd5MQqe&#10;i0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HznxQAAAN4AAAAPAAAAAAAAAAAAAAAAAJgCAABkcnMv&#10;ZG93bnJldi54bWxQSwUGAAAAAAQABAD1AAAAigMAAAAA&#10;" fillcolor="#0c0">
                        <v:textbox>
                          <w:txbxContent>
                            <w:p w:rsidR="005A42CE" w:rsidRDefault="005A42CE" w:rsidP="008E4DE2"/>
                          </w:txbxContent>
                        </v:textbox>
                      </v:oval>
                      <v:oval id="Oval 3" o:spid="_x0000_s141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uXcMA&#10;AADeAAAADwAAAGRycy9kb3ducmV2LnhtbERPTWvCQBC9F/oflin0Vjf1EDS6ihYET4VkBa9jdswG&#10;s7MxuzXpv+8WCr3N433Oeju5TjxoCK1nBe+zDARx7U3LjYKTPrwtQISIbLDzTAq+KcB28/y0xsL4&#10;kUt6VLERKYRDgQpsjH0hZagtOQwz3xMn7uoHhzHBoZFmwDGFu07OsyyXDltODRZ7+rBU36ovp6Bc&#10;6vP9sB/zz4v2ursfy2qnrVKvL9NuBSLSFP/Ff+6jSfPniyyH33fSD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uXcMAAADeAAAADwAAAAAAAAAAAAAAAACYAgAAZHJzL2Rv&#10;d25yZXYueG1sUEsFBgAAAAAEAAQA9QAAAIgDAAAAAA==&#10;" fillcolor="green">
                        <v:textbox>
                          <w:txbxContent>
                            <w:p w:rsidR="005A42CE" w:rsidRDefault="005A42CE" w:rsidP="008E4DE2"/>
                          </w:txbxContent>
                        </v:textbox>
                      </v:oval>
                      <v:oval id="Oval 4" o:spid="_x0000_s141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2LxsQA&#10;AADeAAAADwAAAGRycy9kb3ducmV2LnhtbERPTWvCQBC9F/oflin0Vjf1YG10FVsQPAnJCr2O2TEb&#10;zM7G7Nak/94tCN7m8T5nuR5dK67Uh8azgvdJBoK48qbhWsFBb9/mIEJENth6JgV/FGC9en5aYm78&#10;wAVdy1iLFMIhRwU2xi6XMlSWHIaJ74gTd/K9w5hgX0vT45DCXSunWTaTDhtODRY7+rZUnctfp6D4&#10;1D+X7dcw2x+11+1lV5QbbZV6fRk3CxCRxvgQ3907k+ZP59kH/L+Tb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ti8bEAAAA3gAAAA8AAAAAAAAAAAAAAAAAmAIAAGRycy9k&#10;b3ducmV2LnhtbFBLBQYAAAAABAAEAPUAAACJAwAAAAA=&#10;" fillcolor="green">
                        <v:textbox>
                          <w:txbxContent>
                            <w:p w:rsidR="005A42CE" w:rsidRDefault="005A42CE" w:rsidP="008E4DE2"/>
                          </w:txbxContent>
                        </v:textbox>
                      </v:oval>
                      <v:group id="Group 5" o:spid="_x0000_s141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VSGwscAAADe&#10;AAAADwAAAAAAAAAAAAAAAACqAgAAZHJzL2Rvd25yZXYueG1sUEsFBgAAAAAEAAQA+gAAAJ4DAAAA&#10;AA==&#10;">
                        <v:oval id="Oval 6" o:spid="_x0000_s141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24sQA&#10;AADeAAAADwAAAGRycy9kb3ducmV2LnhtbERPPW/CMBDdK/U/WFepSwUODAUCBrVUQR1YSMt+io8k&#10;EJ8t25D039eVKrHd0/u81WYwnbiRD61lBZNxBoK4srrlWsH3VzGagwgRWWNnmRT8UIDN+vFhhbm2&#10;PR/oVsZapBAOOSpoYnS5lKFqyGAYW0ecuJP1BmOCvpbaY5/CTSenWfYqDbacGhp0tG2oupRXo2BW&#10;7Ip9a97PvT8uPl62E3ctd06p56fhbQki0hDv4n/3p07zp/NsAX/vp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5duLEAAAA3gAAAA8AAAAAAAAAAAAAAAAAmAIAAGRycy9k&#10;b3ducmV2LnhtbFBLBQYAAAAABAAEAPUAAACJAwAAAAA=&#10;" fillcolor="#0c0">
                          <v:textbox>
                            <w:txbxContent>
                              <w:p w:rsidR="005A42CE" w:rsidRDefault="005A42CE" w:rsidP="008E4DE2"/>
                            </w:txbxContent>
                          </v:textbox>
                        </v:oval>
                        <v:rect id="Rectangle 7" o:spid="_x0000_s141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arsoA&#10;AADeAAAADwAAAGRycy9kb3ducmV2LnhtbESPT2vCQBDF7wW/wzKCt7rRg39SV5EWpVhsqbaF3obs&#10;mKTNzobsqmk/vXMQvM0wb957v9midZU6URNKzwYG/QQUceZtybmBj/3qfgIqRGSLlWcy8EcBFvPO&#10;3QxT68/8TqddzJWYcEjRQBFjnWodsoIchr6vieV28I3DKGuTa9vgWcxdpYdJMtIOS5aEAmt6LCj7&#10;3R2dga+ctq/jz/+X8fq4+V7+HJ6y6dvemF63XT6AitTGm/j6/Wyl/nAyEADBkRn0/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1jWq7KAAAA3gAAAA8AAAAAAAAAAAAAAAAAmAIA&#10;AGRycy9kb3ducmV2LnhtbFBLBQYAAAAABAAEAPUAAACPAwAAAAA=&#10;" fillcolor="#0c0" stroked="f">
                          <v:textbox>
                            <w:txbxContent>
                              <w:p w:rsidR="005A42CE" w:rsidRDefault="005A42CE" w:rsidP="008E4DE2"/>
                            </w:txbxContent>
                          </v:textbox>
                        </v:rect>
                      </v:group>
                    </v:group>
                  </w:pict>
                </mc:Fallback>
              </mc:AlternateContent>
            </w:r>
          </w:p>
        </w:tc>
        <w:tc>
          <w:tcPr>
            <w:tcW w:w="485" w:type="pct"/>
            <w:tcBorders>
              <w:bottom w:val="single" w:sz="4" w:space="0" w:color="auto"/>
              <w:right w:val="single" w:sz="4" w:space="0" w:color="auto"/>
            </w:tcBorders>
            <w:shd w:val="clear" w:color="auto" w:fill="auto"/>
          </w:tcPr>
          <w:p w:rsidR="00AD2EF5" w:rsidRDefault="00AD2EF5" w:rsidP="00FC41F1">
            <w:r w:rsidRPr="006B38A4">
              <w:rPr>
                <w:rFonts w:cs="Arial"/>
                <w:b/>
                <w:noProof/>
                <w:sz w:val="18"/>
                <w:szCs w:val="18"/>
                <w:lang w:eastAsia="en-ZA"/>
              </w:rPr>
              <mc:AlternateContent>
                <mc:Choice Requires="wpg">
                  <w:drawing>
                    <wp:inline distT="0" distB="0" distL="0" distR="0" wp14:anchorId="008415C1" wp14:editId="66434F7F">
                      <wp:extent cx="266065" cy="274320"/>
                      <wp:effectExtent l="0" t="0" r="19685" b="11430"/>
                      <wp:docPr id="453"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5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5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7" name="Group 473"/>
                              <wpg:cNvGrpSpPr>
                                <a:grpSpLocks/>
                              </wpg:cNvGrpSpPr>
                              <wpg:grpSpPr bwMode="auto">
                                <a:xfrm>
                                  <a:off x="3858" y="2530"/>
                                  <a:ext cx="980" cy="480"/>
                                  <a:chOff x="4028" y="4516"/>
                                  <a:chExt cx="980" cy="480"/>
                                </a:xfrm>
                              </wpg:grpSpPr>
                              <wps:wsp>
                                <wps:cNvPr id="45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H+Z7DT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8fsYA&#10;AADcAAAADwAAAGRycy9kb3ducmV2LnhtbESPzW7CMBCE75X6DtZW4lIVhwr6k2JQCwriwKWB3lfx&#10;Nkkbry3bkPD2GKlSj6OZ+UYzXw6mEyfyobWsYDLOQBBXVrdcKzjsi4cXECEia+wsk4IzBVgubm/m&#10;mGvb8yedyliLBOGQo4ImRpdLGaqGDIaxdcTJ+7beYEzS11J77BPcdPIxy56kwZbTQoOOVg1Vv+XR&#10;KHguNsWuNR8/vf96Xd+vJu5YbpxSo7vh/Q1EpCH+h//aW61gOpvC9Uw6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k8f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n5cUA&#10;AADcAAAADwAAAGRycy9kb3ducmV2LnhtbESPQWvCQBSE74X+h+UVvNVNi0qbuooVBE+FZIVeX7Ov&#10;2dDs25hdTfz3bkHwOMzMN8xyPbpWnKkPjWcFL9MMBHHlTcO1goPePb+BCBHZYOuZFFwowHr1+LDE&#10;3PiBCzqXsRYJwiFHBTbGLpcyVJYchqnviJP363uHMcm+lqbHIcFdK1+zbCEdNpwWLHa0tVT9lSen&#10;oHjX38fd57D4+tFet8d9UW60VWryNG4+QEQa4z18a++Ngtl8Dv9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2fl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ksQA&#10;AADcAAAADwAAAGRycy9kb3ducmV2LnhtbESPQUvDQBSE7wX/w/IEb83GokFjt6UWCj0JyQpen9ln&#10;Nph9m2bXJv57Vyj0OMzMN8x6O7tenGkMnWcF91kOgrjxpuNWwbs+LJ9AhIhssPdMCn4pwHZzs1hj&#10;afzEFZ3r2IoE4VCiAhvjUEoZGksOQ+YH4uR9+dFhTHJspRlxSnDXy1WeF9Jhx2nB4kB7S813/eMU&#10;VM/643R4nYq3T+11fzpW9U5bpe5u590LiEhzvIYv7aNR8PBYwP+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J+ZL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Q2e8MA&#10;AADcAAAADwAAAGRycy9kb3ducmV2LnhtbERPz0/CMBS+m/g/NM/Ei4EOgiCTQgQz4sELA+8v62Ob&#10;rq9NW9j47+3BxOOX7/dqM5hOXMmH1rKCyTgDQVxZ3XKt4HQsRi8gQkTW2FkmBTcKsFnf360w17bn&#10;A13LWIsUwiFHBU2MLpcyVA0ZDGPriBN3tt5gTNDXUnvsU7jp5DTL5tJgy6mhQUe7hqqf8mIULIp9&#10;8dma7Xfvv5bvT7uJu5R7p9Tjw/D2CiLSEP/Ff+4PrWD2nNam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Q2e8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SMgA&#10;AADcAAAADwAAAGRycy9kb3ducmV2LnhtbESP3WrCQBSE74W+w3IKvdNNi60aXUWUlqJY8Re8O2SP&#10;Sdrs2ZBdNfbpXaHQy2FmvmEGo9oU4kyVyy0reG5FIIgTq3NOFWw3780uCOeRNRaWScGVHIyGD40B&#10;xtpeeEXntU9FgLCLUUHmfRlL6ZKMDLqWLYmDd7SVQR9klUpd4SXATSFfouhNGsw5LGRY0iSj5Gd9&#10;Mgr2KS2+OrvfeefjNDuMv4/TpLfcKPX0WI/7IDzV/j/81/7UCtqvPbifCUdAD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BdIyAAAANwAAAAPAAAAAAAAAAAAAAAAAJgCAABk&#10;cnMvZG93bnJldi54bWxQSwUGAAAAAAQABAD1AAAAjQMAAAAA&#10;" fillcolor="#0c0" stroked="f"/>
                      </v:group>
                      <w10:anchorlock/>
                    </v:group>
                  </w:pict>
                </mc:Fallback>
              </mc:AlternateContent>
            </w:r>
          </w:p>
        </w:tc>
        <w:tc>
          <w:tcPr>
            <w:tcW w:w="486" w:type="pct"/>
            <w:tcBorders>
              <w:bottom w:val="single" w:sz="4" w:space="0" w:color="auto"/>
              <w:right w:val="single" w:sz="4" w:space="0" w:color="auto"/>
            </w:tcBorders>
            <w:shd w:val="clear" w:color="auto" w:fill="auto"/>
          </w:tcPr>
          <w:p w:rsidR="00AD2EF5" w:rsidRDefault="00AD2EF5" w:rsidP="00FC41F1">
            <w:r>
              <w:rPr>
                <w:noProof/>
                <w:lang w:eastAsia="en-ZA"/>
              </w:rPr>
              <mc:AlternateContent>
                <mc:Choice Requires="wpg">
                  <w:drawing>
                    <wp:anchor distT="0" distB="0" distL="114300" distR="114300" simplePos="0" relativeHeight="252087296" behindDoc="0" locked="0" layoutInCell="1" allowOverlap="1" wp14:anchorId="3F4DB8CB" wp14:editId="23B71A24">
                      <wp:simplePos x="0" y="0"/>
                      <wp:positionH relativeFrom="column">
                        <wp:posOffset>104140</wp:posOffset>
                      </wp:positionH>
                      <wp:positionV relativeFrom="paragraph">
                        <wp:posOffset>15875</wp:posOffset>
                      </wp:positionV>
                      <wp:extent cx="266065" cy="274320"/>
                      <wp:effectExtent l="0" t="0" r="19685" b="11430"/>
                      <wp:wrapNone/>
                      <wp:docPr id="12556"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57"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5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5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g:grpSp>
                              <wpg:cNvPr id="12560" name="Group 5"/>
                              <wpg:cNvGrpSpPr>
                                <a:grpSpLocks/>
                              </wpg:cNvGrpSpPr>
                              <wpg:grpSpPr bwMode="auto">
                                <a:xfrm>
                                  <a:off x="273" y="729"/>
                                  <a:ext cx="980" cy="480"/>
                                  <a:chOff x="273" y="729"/>
                                  <a:chExt cx="980" cy="480"/>
                                </a:xfrm>
                              </wpg:grpSpPr>
                              <wps:wsp>
                                <wps:cNvPr id="12561"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A42CE" w:rsidRDefault="005A42CE" w:rsidP="008E4DE2"/>
                                  </w:txbxContent>
                                </wps:txbx>
                                <wps:bodyPr rot="0" vert="horz" wrap="square" lIns="91440" tIns="45720" rIns="91440" bIns="45720" anchor="t" anchorCtr="0" upright="1">
                                  <a:noAutofit/>
                                </wps:bodyPr>
                              </wps:wsp>
                              <wps:wsp>
                                <wps:cNvPr id="1256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2CE" w:rsidRDefault="005A42CE" w:rsidP="008E4DE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419" style="position:absolute;margin-left:8.2pt;margin-top:1.25pt;width:20.95pt;height:21.6pt;z-index:2520872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">
                      <v:oval id="Oval 2" o:spid="_x0000_s142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SocUA&#10;AADeAAAADwAAAGRycy9kb3ducmV2LnhtbERPTU8CMRC9k/gfmjHxQqQLCaArhShkCQcurnqfbMfd&#10;1e20aQu7/HtrQsJtXt7nrDaD6cSZfGgtK5hOMhDEldUt1wo+P4rHJxAhImvsLJOCCwXYrO9GK8y1&#10;7fmdzmWsRQrhkKOCJkaXSxmqhgyGiXXEifu23mBM0NdSe+xTuOnkLMsW0mDLqaFBR9uGqt/yZBQs&#10;i31xbM3bT++/nnfj7dSdyr1T6uF+eH0BEWmIN/HVfdBp/mw+X8L/O+kG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ZKhxQAAAN4AAAAPAAAAAAAAAAAAAAAAAJgCAABkcnMv&#10;ZG93bnJldi54bWxQSwUGAAAAAAQABAD1AAAAigMAAAAA&#10;" fillcolor="#0c0">
                        <v:textbox>
                          <w:txbxContent>
                            <w:p w:rsidR="005A42CE" w:rsidRDefault="005A42CE" w:rsidP="008E4DE2"/>
                          </w:txbxContent>
                        </v:textbox>
                      </v:oval>
                      <v:oval id="Oval 3" o:spid="_x0000_s142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HKHsYA&#10;AADeAAAADwAAAGRycy9kb3ducmV2LnhtbESPQUvDQBCF74L/YRnBm91YaNG021KFQk9CsoLXMTvN&#10;BrOzaXZt4r93DoK3Gd6b977Z7ufQqyuNqYts4HFRgCJuouu4NfBujw9PoFJGdthHJgM/lGC/u73Z&#10;YunixBVd69wqCeFUogGf81BqnRpPAdMiDsSineMYMMs6ttqNOEl46PWyKNY6YMfS4HGgV0/NV/0d&#10;DFTP9uNyfJnWb5822v5yquqD9cbc382HDahMc/43/12fnOAvVyvhlXdkBr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7HKHsYAAADeAAAADwAAAAAAAAAAAAAAAACYAgAAZHJz&#10;L2Rvd25yZXYueG1sUEsFBgAAAAAEAAQA9QAAAIsDAAAAAA==&#10;" fillcolor="green">
                        <v:textbox>
                          <w:txbxContent>
                            <w:p w:rsidR="005A42CE" w:rsidRDefault="005A42CE" w:rsidP="008E4DE2"/>
                          </w:txbxContent>
                        </v:textbox>
                      </v:oval>
                      <v:oval id="Oval 4" o:spid="_x0000_s142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vhcMA&#10;AADeAAAADwAAAGRycy9kb3ducmV2LnhtbERP32vCMBB+F/Y/hBvsTdMJinZGcQPBJ6HNYK+35taU&#10;NZfaZLb7740g+HYf38/b7EbXigv1ofGs4HWWgSCuvGm4VvCpD9MViBCRDbaeScE/BdhtnyYbzI0f&#10;uKBLGWuRQjjkqMDG2OVShsqSwzDzHXHifnzvMCbY19L0OKRw18p5li2lw4ZTg8WOPixVv+WfU1Cs&#10;9df58D4sT9/a6/Z8LMq9tkq9PI/7NxCRxvgQ391Hk+bPF4s13N5JN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1vhcMAAADeAAAADwAAAAAAAAAAAAAAAACYAgAAZHJzL2Rv&#10;d25yZXYueG1sUEsFBgAAAAAEAAQA9QAAAIgDAAAAAA==&#10;" fillcolor="green">
                        <v:textbox>
                          <w:txbxContent>
                            <w:p w:rsidR="005A42CE" w:rsidRDefault="005A42CE" w:rsidP="008E4DE2"/>
                          </w:txbxContent>
                        </v:textbox>
                      </v:oval>
                      <v:group id="Group 5" o:spid="_x0000_s1423"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GNldPIAAAA&#10;3gAAAA8AAAAAAAAAAAAAAAAAqgIAAGRycy9kb3ducmV2LnhtbFBLBQYAAAAABAAEAPoAAACfAwAA&#10;AAA=&#10;">
                        <v:oval id="Oval 6" o:spid="_x0000_s1424"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l88UA&#10;AADeAAAADwAAAGRycy9kb3ducmV2LnhtbERPTU/CQBC9k/gfNmPihci2JKBWFqKQEg9cqHqfdMe2&#10;2p3d7C60/nvXhITbvLzPWW1G04sz+dBZVpDPMhDEtdUdNwo+3sv7RxAhImvsLZOCXwqwWd9MVlho&#10;O/CRzlVsRArhUKCCNkZXSBnqlgyGmXXEifuy3mBM0DdSexxSuOnlPMuW0mDHqaFFR9uW6p/qZBQ8&#10;lPvy0JnX78F/Pu2m29ydqr1T6u52fHkGEWmMV/HF/abT/PlimcP/O+kG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4GXzxQAAAN4AAAAPAAAAAAAAAAAAAAAAAJgCAABkcnMv&#10;ZG93bnJldi54bWxQSwUGAAAAAAQABAD1AAAAigMAAAAA&#10;" fillcolor="#0c0">
                          <v:textbox>
                            <w:txbxContent>
                              <w:p w:rsidR="005A42CE" w:rsidRDefault="005A42CE" w:rsidP="008E4DE2"/>
                            </w:txbxContent>
                          </v:textbox>
                        </v:oval>
                        <v:rect id="Rectangle 7" o:spid="_x0000_s1425"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oiMcA&#10;AADeAAAADwAAAGRycy9kb3ducmV2LnhtbERP22rCQBB9F/oPyxR8000DVZu6iiiKtKjUS6FvQ3ZM&#10;0mZnQ3bV2K93CwXf5nCuMxw3phRnql1hWcFTNwJBnFpdcKZgv5t3BiCcR9ZYWiYFV3IwHj20hpho&#10;e+EPOm99JkIIuwQV5N5XiZQuzcmg69qKOHBHWxv0AdaZ1DVeQrgpZRxFPWmw4NCQY0XTnNKf7cko&#10;+Mxote4fft/7i9Pb1+T7OEtfNjul2o/N5BWEp8bfxf/upQ7z4+deDH/vhBvk6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L6IjHAAAA3gAAAA8AAAAAAAAAAAAAAAAAmAIAAGRy&#10;cy9kb3ducmV2LnhtbFBLBQYAAAAABAAEAPUAAACMAwAAAAA=&#10;" fillcolor="#0c0" stroked="f">
                          <v:textbox>
                            <w:txbxContent>
                              <w:p w:rsidR="005A42CE" w:rsidRDefault="005A42CE" w:rsidP="008E4DE2"/>
                            </w:txbxContent>
                          </v:textbox>
                        </v:rect>
                      </v:group>
                    </v:group>
                  </w:pict>
                </mc:Fallback>
              </mc:AlternateContent>
            </w:r>
          </w:p>
          <w:p w:rsidR="00AD2EF5" w:rsidRPr="00151332" w:rsidRDefault="00AD2EF5" w:rsidP="00FC41F1">
            <w:pPr>
              <w:rPr>
                <w:rFonts w:cs="Arial"/>
                <w:b/>
                <w:sz w:val="18"/>
                <w:szCs w:val="18"/>
                <w:lang w:eastAsia="en-US"/>
              </w:rPr>
            </w:pPr>
          </w:p>
        </w:tc>
      </w:tr>
    </w:tbl>
    <w:p w:rsidR="00C37A03" w:rsidRDefault="00C37A03" w:rsidP="009D524E">
      <w:pPr>
        <w:rPr>
          <w:rFonts w:cs="Arial"/>
          <w:szCs w:val="22"/>
        </w:rPr>
      </w:pPr>
    </w:p>
    <w:p w:rsidR="008E4DE2" w:rsidRDefault="008E4DE2" w:rsidP="008E4DE2">
      <w:pPr>
        <w:keepNext/>
        <w:keepLines/>
        <w:outlineLvl w:val="1"/>
        <w:rPr>
          <w:rFonts w:cs="Arial"/>
          <w:bCs/>
          <w:color w:val="4F81BD"/>
          <w:sz w:val="24"/>
        </w:rPr>
      </w:pPr>
      <w:r w:rsidRPr="00C71677">
        <w:rPr>
          <w:rFonts w:cs="Arial"/>
          <w:bCs/>
          <w:color w:val="4F81BD"/>
          <w:sz w:val="24"/>
        </w:rPr>
        <w:t>LEADERSHIP</w:t>
      </w:r>
    </w:p>
    <w:p w:rsidR="008E4DE2" w:rsidRPr="00C71677" w:rsidRDefault="008E4DE2" w:rsidP="008E4DE2">
      <w:pPr>
        <w:keepNext/>
        <w:keepLines/>
        <w:outlineLvl w:val="1"/>
        <w:rPr>
          <w:rFonts w:cs="Arial"/>
          <w:bCs/>
          <w:color w:val="4F81BD"/>
          <w:sz w:val="24"/>
        </w:rPr>
      </w:pPr>
    </w:p>
    <w:p w:rsidR="008E4DE2" w:rsidRDefault="008E4DE2" w:rsidP="008E4DE2">
      <w:pPr>
        <w:keepNext/>
        <w:keepLines/>
        <w:outlineLvl w:val="1"/>
        <w:rPr>
          <w:rFonts w:cs="Arial"/>
          <w:b/>
          <w:bCs/>
          <w:sz w:val="24"/>
        </w:rPr>
      </w:pPr>
      <w:bookmarkStart w:id="16" w:name="S5E18"/>
      <w:bookmarkStart w:id="17" w:name="S5E19"/>
      <w:bookmarkEnd w:id="16"/>
      <w:bookmarkEnd w:id="17"/>
      <w:r w:rsidRPr="00E63561">
        <w:rPr>
          <w:rFonts w:cs="Arial"/>
          <w:b/>
          <w:bCs/>
          <w:sz w:val="24"/>
        </w:rPr>
        <w:t>Effective leadership</w:t>
      </w:r>
    </w:p>
    <w:p w:rsidR="008E4DE2" w:rsidRPr="00E63561" w:rsidRDefault="008E4DE2" w:rsidP="008E4DE2">
      <w:pPr>
        <w:keepNext/>
        <w:keepLines/>
        <w:outlineLvl w:val="1"/>
        <w:rPr>
          <w:rFonts w:cs="Arial"/>
          <w:b/>
          <w:bCs/>
          <w:sz w:val="24"/>
        </w:rPr>
      </w:pPr>
    </w:p>
    <w:p w:rsidR="00B74EC6" w:rsidRPr="00F83918" w:rsidRDefault="00B74EC6" w:rsidP="00E864CA">
      <w:pPr>
        <w:pStyle w:val="ListParagraph"/>
        <w:numPr>
          <w:ilvl w:val="0"/>
          <w:numId w:val="21"/>
        </w:numPr>
        <w:shd w:val="clear" w:color="auto" w:fill="FFFFFF"/>
        <w:spacing w:after="120"/>
        <w:contextualSpacing w:val="0"/>
        <w:rPr>
          <w:rFonts w:cs="Arial"/>
          <w:szCs w:val="22"/>
        </w:rPr>
      </w:pPr>
      <w:r w:rsidRPr="00F83918">
        <w:rPr>
          <w:rFonts w:cs="Arial"/>
          <w:szCs w:val="22"/>
        </w:rPr>
        <w:t xml:space="preserve">The department acknowledged that there were internal constraints within the governance, risk and compliance unit, which impacted their ability to conduct their own internal investigations. We have noted that the majority of investigations are initiated within the required time; however investigations take extremely long to finalise. </w:t>
      </w:r>
    </w:p>
    <w:p w:rsidR="00B74EC6" w:rsidRPr="00F83918" w:rsidRDefault="00B74EC6" w:rsidP="00B74EC6">
      <w:pPr>
        <w:pStyle w:val="1ahead"/>
      </w:pPr>
      <w:r w:rsidRPr="00F83918">
        <w:t>Some investigations are thus referred to Special Investigations Unit or to SAPS where criminal activities are suspected. Where follow up actions are required from the department as a result of findings from investigations (e.g. disciplinary hearings, etc.), these are not taking place on time.</w:t>
      </w:r>
    </w:p>
    <w:p w:rsidR="00F51CB4" w:rsidRPr="00F83918" w:rsidRDefault="00F51CB4" w:rsidP="00F51CB4">
      <w:pPr>
        <w:pStyle w:val="1ahead"/>
      </w:pPr>
      <w:r w:rsidRPr="00F83918">
        <w:t>Some senior management positions are still vacant or filled by acting incumbents. Some of the critical positions that are currently vacant are:</w:t>
      </w:r>
    </w:p>
    <w:p w:rsidR="00F51CB4" w:rsidRPr="00F83918" w:rsidRDefault="00F51CB4" w:rsidP="00E864CA">
      <w:pPr>
        <w:numPr>
          <w:ilvl w:val="1"/>
          <w:numId w:val="23"/>
        </w:numPr>
        <w:shd w:val="clear" w:color="auto" w:fill="FFFFFF"/>
        <w:rPr>
          <w:rFonts w:cs="Arial"/>
          <w:szCs w:val="22"/>
        </w:rPr>
      </w:pPr>
      <w:r w:rsidRPr="00F83918">
        <w:rPr>
          <w:rFonts w:cs="Arial"/>
          <w:szCs w:val="22"/>
        </w:rPr>
        <w:t>DDG: Finance and Supply Chain Management</w:t>
      </w:r>
    </w:p>
    <w:p w:rsidR="00F51CB4" w:rsidRPr="00F83918" w:rsidRDefault="00F51CB4" w:rsidP="00E864CA">
      <w:pPr>
        <w:numPr>
          <w:ilvl w:val="1"/>
          <w:numId w:val="23"/>
        </w:numPr>
        <w:shd w:val="clear" w:color="auto" w:fill="FFFFFF"/>
        <w:rPr>
          <w:rFonts w:cs="Arial"/>
          <w:szCs w:val="22"/>
        </w:rPr>
      </w:pPr>
      <w:r w:rsidRPr="00F83918">
        <w:rPr>
          <w:rFonts w:cs="Arial"/>
          <w:szCs w:val="22"/>
        </w:rPr>
        <w:t>DDG: Construction and Property Policy Regulation</w:t>
      </w:r>
    </w:p>
    <w:p w:rsidR="00F51CB4" w:rsidRPr="00F83918" w:rsidRDefault="00F51CB4" w:rsidP="00F61E40">
      <w:pPr>
        <w:shd w:val="clear" w:color="auto" w:fill="FFFFFF"/>
        <w:rPr>
          <w:rFonts w:cs="Arial"/>
          <w:szCs w:val="22"/>
        </w:rPr>
      </w:pPr>
    </w:p>
    <w:p w:rsidR="00F51CB4" w:rsidRPr="00925749" w:rsidRDefault="00F51CB4" w:rsidP="00F51CB4">
      <w:pPr>
        <w:shd w:val="clear" w:color="auto" w:fill="FFFFFF"/>
        <w:spacing w:after="120"/>
        <w:rPr>
          <w:rFonts w:cs="Arial"/>
          <w:szCs w:val="22"/>
        </w:rPr>
      </w:pPr>
      <w:r w:rsidRPr="00F83918">
        <w:rPr>
          <w:rFonts w:cs="Arial"/>
          <w:szCs w:val="22"/>
        </w:rPr>
        <w:t xml:space="preserve">In addition, there are </w:t>
      </w:r>
      <w:r w:rsidR="00612785" w:rsidRPr="00F83918">
        <w:rPr>
          <w:rFonts w:cs="Arial"/>
          <w:szCs w:val="22"/>
        </w:rPr>
        <w:t>23</w:t>
      </w:r>
      <w:r w:rsidRPr="00F83918">
        <w:rPr>
          <w:rFonts w:cs="Arial"/>
          <w:szCs w:val="22"/>
        </w:rPr>
        <w:t xml:space="preserve"> senior management (SMS) posi</w:t>
      </w:r>
      <w:r w:rsidR="00612785" w:rsidRPr="00F83918">
        <w:rPr>
          <w:rFonts w:cs="Arial"/>
          <w:szCs w:val="22"/>
        </w:rPr>
        <w:t>tions that are currently vacant in terms of the old organisational structure.</w:t>
      </w:r>
    </w:p>
    <w:p w:rsidR="00B74EC6" w:rsidRDefault="00B74EC6" w:rsidP="00F61E40">
      <w:pPr>
        <w:pStyle w:val="ListParagraph"/>
        <w:ind w:left="360"/>
        <w:rPr>
          <w:rFonts w:cs="Arial"/>
          <w:szCs w:val="22"/>
        </w:rPr>
      </w:pPr>
    </w:p>
    <w:p w:rsidR="008E4DE2" w:rsidRDefault="008E4DE2" w:rsidP="008E4DE2">
      <w:pPr>
        <w:keepNext/>
        <w:keepLines/>
        <w:outlineLvl w:val="1"/>
        <w:rPr>
          <w:rFonts w:cs="Arial"/>
          <w:b/>
          <w:bCs/>
          <w:sz w:val="24"/>
        </w:rPr>
      </w:pPr>
      <w:r w:rsidRPr="00E63561">
        <w:rPr>
          <w:rFonts w:cs="Arial"/>
          <w:b/>
          <w:bCs/>
          <w:sz w:val="24"/>
        </w:rPr>
        <w:lastRenderedPageBreak/>
        <w:t>Oversight responsibility</w:t>
      </w:r>
    </w:p>
    <w:p w:rsidR="008E4DE2" w:rsidRPr="00E63561" w:rsidRDefault="008E4DE2" w:rsidP="008E4DE2">
      <w:pPr>
        <w:keepNext/>
        <w:keepLines/>
        <w:outlineLvl w:val="1"/>
        <w:rPr>
          <w:rFonts w:cs="Arial"/>
          <w:b/>
          <w:bCs/>
          <w:sz w:val="24"/>
        </w:rPr>
      </w:pPr>
    </w:p>
    <w:p w:rsidR="008E4DE2" w:rsidRPr="00F83918" w:rsidRDefault="008E4DE2" w:rsidP="00E864CA">
      <w:pPr>
        <w:pStyle w:val="NormalWeb"/>
        <w:numPr>
          <w:ilvl w:val="0"/>
          <w:numId w:val="21"/>
        </w:numPr>
        <w:tabs>
          <w:tab w:val="left" w:pos="900"/>
        </w:tabs>
        <w:spacing w:after="120"/>
        <w:rPr>
          <w:rFonts w:ascii="Arial" w:hAnsi="Arial" w:cs="Arial"/>
          <w:bCs/>
          <w:sz w:val="22"/>
          <w:szCs w:val="22"/>
        </w:rPr>
      </w:pPr>
      <w:bookmarkStart w:id="18" w:name="S5E20"/>
      <w:bookmarkEnd w:id="18"/>
      <w:r w:rsidRPr="00F83918">
        <w:rPr>
          <w:rFonts w:ascii="Arial" w:hAnsi="Arial" w:cs="Arial"/>
          <w:sz w:val="22"/>
          <w:szCs w:val="22"/>
        </w:rP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2014 in order to prevent any potential irregular and fruitless and wasteful expenditure.  To date it has been partially effective given that instances of non-compliance are still being identified by management and through the audit process.</w:t>
      </w:r>
    </w:p>
    <w:p w:rsidR="008E4DE2" w:rsidRPr="00F83918" w:rsidRDefault="008E4DE2" w:rsidP="00E864CA">
      <w:pPr>
        <w:pStyle w:val="NormalWeb"/>
        <w:numPr>
          <w:ilvl w:val="0"/>
          <w:numId w:val="21"/>
        </w:numPr>
        <w:tabs>
          <w:tab w:val="left" w:pos="900"/>
        </w:tabs>
        <w:rPr>
          <w:rFonts w:ascii="Arial" w:hAnsi="Arial" w:cs="Arial"/>
          <w:bCs/>
          <w:sz w:val="22"/>
          <w:szCs w:val="22"/>
        </w:rPr>
      </w:pPr>
      <w:r w:rsidRPr="00F83918">
        <w:rPr>
          <w:rFonts w:ascii="Arial" w:hAnsi="Arial" w:cs="Arial"/>
          <w:bCs/>
          <w:sz w:val="22"/>
          <w:szCs w:val="22"/>
        </w:rPr>
        <w:t>There should be an increased level of oversight in the upcoming year over performance reporting against predetermined objectives.  This includes the interrogation of reasons why particular</w:t>
      </w:r>
      <w:r w:rsidR="005A680A" w:rsidRPr="00F83918">
        <w:rPr>
          <w:rFonts w:ascii="Arial" w:hAnsi="Arial" w:cs="Arial"/>
          <w:bCs/>
          <w:sz w:val="22"/>
          <w:szCs w:val="22"/>
        </w:rPr>
        <w:t xml:space="preserve"> targets are not being achieved</w:t>
      </w:r>
      <w:r w:rsidRPr="00F83918">
        <w:rPr>
          <w:rFonts w:ascii="Arial" w:hAnsi="Arial" w:cs="Arial"/>
          <w:bCs/>
          <w:sz w:val="22"/>
          <w:szCs w:val="22"/>
        </w:rPr>
        <w:t>.</w:t>
      </w:r>
    </w:p>
    <w:p w:rsidR="008E4DE2" w:rsidRPr="00F24BE9" w:rsidRDefault="008E4DE2" w:rsidP="008E4DE2">
      <w:pPr>
        <w:pStyle w:val="NormalWeb"/>
        <w:tabs>
          <w:tab w:val="left" w:pos="900"/>
        </w:tabs>
        <w:ind w:left="360"/>
        <w:rPr>
          <w:rFonts w:ascii="Arial" w:hAnsi="Arial" w:cs="Arial"/>
          <w:bCs/>
          <w:sz w:val="22"/>
          <w:szCs w:val="22"/>
          <w:highlight w:val="yellow"/>
        </w:rPr>
      </w:pPr>
    </w:p>
    <w:p w:rsidR="008E4DE2" w:rsidRDefault="008E4DE2" w:rsidP="008E4DE2">
      <w:pPr>
        <w:rPr>
          <w:rFonts w:eastAsia="MS Mincho" w:cs="Arial"/>
          <w:b/>
          <w:szCs w:val="22"/>
          <w:lang w:eastAsia="en-US"/>
        </w:rPr>
      </w:pPr>
      <w:r w:rsidRPr="00F60AD4">
        <w:rPr>
          <w:rFonts w:eastAsia="MS Mincho" w:cs="Arial"/>
          <w:b/>
          <w:szCs w:val="22"/>
          <w:lang w:eastAsia="en-US"/>
        </w:rPr>
        <w:t>Human resource management</w:t>
      </w:r>
    </w:p>
    <w:p w:rsidR="008E4DE2" w:rsidRPr="00F60AD4" w:rsidRDefault="008E4DE2" w:rsidP="008E4DE2">
      <w:pPr>
        <w:rPr>
          <w:rFonts w:eastAsia="MS Mincho" w:cs="Arial"/>
          <w:b/>
          <w:szCs w:val="22"/>
          <w:lang w:eastAsia="en-US"/>
        </w:rPr>
      </w:pPr>
    </w:p>
    <w:p w:rsidR="00703C47" w:rsidRPr="00F83918" w:rsidRDefault="00703C47" w:rsidP="00703C47">
      <w:pPr>
        <w:pStyle w:val="1ahead"/>
        <w:spacing w:after="0"/>
      </w:pPr>
      <w:bookmarkStart w:id="19" w:name="S5E21"/>
      <w:bookmarkEnd w:id="19"/>
      <w:r w:rsidRPr="00F83918">
        <w:t>The department has finalised updating organisational structure in line with the radical restructuring that took place between the department and PMTE, which amongst others includes the approval of the new programme budget structure. A migration framework was also developed and it will be implemented from 01 April 2017.</w:t>
      </w:r>
    </w:p>
    <w:p w:rsidR="00703C47" w:rsidRPr="00F83918" w:rsidRDefault="00703C47" w:rsidP="00703C47">
      <w:pPr>
        <w:ind w:left="360"/>
        <w:rPr>
          <w:rFonts w:cs="Arial"/>
          <w:szCs w:val="22"/>
          <w:lang w:eastAsia="en-US"/>
        </w:rPr>
      </w:pPr>
    </w:p>
    <w:p w:rsidR="008E4DE2" w:rsidRPr="00F83918" w:rsidRDefault="008E4DE2" w:rsidP="00811BD8">
      <w:pPr>
        <w:pStyle w:val="1ahead"/>
        <w:rPr>
          <w:rFonts w:eastAsia="MS Mincho"/>
          <w:b/>
        </w:rPr>
      </w:pPr>
      <w:r w:rsidRPr="00F83918">
        <w:t xml:space="preserve">The department has high overall vacancy rate at the end of 31 </w:t>
      </w:r>
      <w:r w:rsidR="0033288F" w:rsidRPr="00F83918">
        <w:t xml:space="preserve">December </w:t>
      </w:r>
      <w:r w:rsidRPr="00F83918">
        <w:t xml:space="preserve">2016 </w:t>
      </w:r>
      <w:r w:rsidR="0033288F" w:rsidRPr="00F83918">
        <w:t xml:space="preserve">in the </w:t>
      </w:r>
      <w:r w:rsidRPr="00F83918">
        <w:t xml:space="preserve">senior management </w:t>
      </w:r>
      <w:r w:rsidR="0033288F" w:rsidRPr="00F83918">
        <w:t>positions</w:t>
      </w:r>
      <w:r w:rsidRPr="00F83918">
        <w:t>. This could have a negative impact on the core business of the department as there might not be sufficient human resources to fulfil the mandate of the department.</w:t>
      </w:r>
    </w:p>
    <w:p w:rsidR="008E4DE2" w:rsidRPr="00F83918" w:rsidRDefault="008E4DE2" w:rsidP="008E4DE2">
      <w:pPr>
        <w:spacing w:after="120"/>
        <w:rPr>
          <w:rFonts w:eastAsia="MS Mincho" w:cs="Arial"/>
          <w:b/>
          <w:szCs w:val="22"/>
        </w:rPr>
      </w:pPr>
      <w:r w:rsidRPr="00F83918">
        <w:rPr>
          <w:rFonts w:eastAsia="MS Mincho" w:cs="Arial"/>
          <w:b/>
          <w:szCs w:val="22"/>
        </w:rPr>
        <w:t>Policies and procedures</w:t>
      </w:r>
    </w:p>
    <w:p w:rsidR="008E4DE2" w:rsidRPr="00F83918" w:rsidRDefault="008E4DE2" w:rsidP="00E864CA">
      <w:pPr>
        <w:pStyle w:val="ListParagraph"/>
        <w:numPr>
          <w:ilvl w:val="0"/>
          <w:numId w:val="21"/>
        </w:numPr>
        <w:shd w:val="clear" w:color="auto" w:fill="FFFFFF"/>
        <w:rPr>
          <w:rFonts w:cs="Arial"/>
          <w:szCs w:val="22"/>
        </w:rPr>
      </w:pPr>
      <w:r w:rsidRPr="00F83918">
        <w:rPr>
          <w:rFonts w:cs="Arial"/>
          <w:szCs w:val="22"/>
        </w:rPr>
        <w:t>Management has completed the process of approving and communicating policies during the year under review, to ensure the sustainability of this process it is suggested that an annual policy review is undertaken going forward. The process of documenting standard operating procedures throughout the business has also commenced.  This includes a review of internal controls where relevant to ensure that business processes are imbued with the necessary checks and b</w:t>
      </w:r>
      <w:r w:rsidR="00D673B3" w:rsidRPr="00F83918">
        <w:rPr>
          <w:rFonts w:cs="Arial"/>
          <w:szCs w:val="22"/>
        </w:rPr>
        <w:t>alances and internal controls, however we noted that several policies and procedures were not regularly updated by the department.</w:t>
      </w:r>
    </w:p>
    <w:p w:rsidR="008E4DE2" w:rsidRPr="00C509C1" w:rsidRDefault="008E4DE2" w:rsidP="00F83918">
      <w:pPr>
        <w:pStyle w:val="ListParagraph"/>
        <w:shd w:val="clear" w:color="auto" w:fill="FFFFFF"/>
        <w:ind w:left="360"/>
        <w:rPr>
          <w:rFonts w:cs="Arial"/>
          <w:szCs w:val="22"/>
        </w:rPr>
      </w:pPr>
    </w:p>
    <w:p w:rsidR="008E4DE2" w:rsidRPr="00F83918" w:rsidRDefault="008E4DE2" w:rsidP="008E4DE2">
      <w:pPr>
        <w:shd w:val="clear" w:color="auto" w:fill="FFFFFF"/>
        <w:spacing w:after="120"/>
        <w:rPr>
          <w:rFonts w:cs="Arial"/>
          <w:b/>
          <w:szCs w:val="22"/>
        </w:rPr>
      </w:pPr>
      <w:r w:rsidRPr="00F83918">
        <w:rPr>
          <w:rFonts w:cs="Arial"/>
          <w:b/>
          <w:szCs w:val="22"/>
        </w:rPr>
        <w:t>Action plans to address internal control deficiencies</w:t>
      </w:r>
    </w:p>
    <w:p w:rsidR="00082944" w:rsidRPr="00E77159" w:rsidRDefault="00082944" w:rsidP="00082944">
      <w:pPr>
        <w:numPr>
          <w:ilvl w:val="0"/>
          <w:numId w:val="21"/>
        </w:numPr>
        <w:shd w:val="clear" w:color="auto" w:fill="FFFFFF"/>
        <w:spacing w:after="120"/>
        <w:rPr>
          <w:rFonts w:cs="Arial"/>
          <w:szCs w:val="22"/>
        </w:rPr>
      </w:pPr>
      <w:r w:rsidRPr="00C635F9">
        <w:rPr>
          <w:rFonts w:cs="Arial"/>
          <w:szCs w:val="22"/>
        </w:rPr>
        <w:t>Implementation of the audit actions plan has not transpired in all instances. It is a concern that the issue</w:t>
      </w:r>
      <w:r>
        <w:rPr>
          <w:rFonts w:cs="Arial"/>
          <w:szCs w:val="22"/>
        </w:rPr>
        <w:t>s</w:t>
      </w:r>
      <w:r w:rsidRPr="00C635F9">
        <w:rPr>
          <w:rFonts w:cs="Arial"/>
          <w:szCs w:val="22"/>
        </w:rPr>
        <w:t xml:space="preserve"> </w:t>
      </w:r>
      <w:r>
        <w:rPr>
          <w:rFonts w:cs="Arial"/>
          <w:szCs w:val="22"/>
        </w:rPr>
        <w:t xml:space="preserve">relating to assets under construction and capital commitments </w:t>
      </w:r>
      <w:r w:rsidRPr="00C635F9">
        <w:rPr>
          <w:rFonts w:cs="Arial"/>
          <w:szCs w:val="22"/>
        </w:rPr>
        <w:t xml:space="preserve">identified in the </w:t>
      </w:r>
      <w:r>
        <w:rPr>
          <w:rFonts w:cs="Arial"/>
          <w:szCs w:val="22"/>
        </w:rPr>
        <w:br/>
      </w:r>
      <w:r w:rsidRPr="00C635F9">
        <w:rPr>
          <w:rFonts w:cs="Arial"/>
          <w:szCs w:val="22"/>
        </w:rPr>
        <w:t>201</w:t>
      </w:r>
      <w:r>
        <w:rPr>
          <w:rFonts w:cs="Arial"/>
          <w:szCs w:val="22"/>
        </w:rPr>
        <w:t>5</w:t>
      </w:r>
      <w:r w:rsidRPr="00C635F9">
        <w:rPr>
          <w:rFonts w:cs="Arial"/>
          <w:szCs w:val="22"/>
        </w:rPr>
        <w:t>-1</w:t>
      </w:r>
      <w:r>
        <w:rPr>
          <w:rFonts w:cs="Arial"/>
          <w:szCs w:val="22"/>
        </w:rPr>
        <w:t>6</w:t>
      </w:r>
      <w:r w:rsidRPr="00C635F9">
        <w:rPr>
          <w:rFonts w:cs="Arial"/>
          <w:szCs w:val="22"/>
        </w:rPr>
        <w:t xml:space="preserve"> year ha</w:t>
      </w:r>
      <w:r>
        <w:rPr>
          <w:rFonts w:cs="Arial"/>
          <w:szCs w:val="22"/>
        </w:rPr>
        <w:t>ve</w:t>
      </w:r>
      <w:r w:rsidRPr="00C635F9">
        <w:rPr>
          <w:rFonts w:cs="Arial"/>
          <w:szCs w:val="22"/>
        </w:rPr>
        <w:t xml:space="preserve"> not yet been adequately addressed</w:t>
      </w:r>
      <w:r>
        <w:rPr>
          <w:rFonts w:cs="Arial"/>
          <w:szCs w:val="22"/>
        </w:rPr>
        <w:t>.</w:t>
      </w:r>
    </w:p>
    <w:p w:rsidR="008E4DE2" w:rsidRPr="00F83918" w:rsidRDefault="008E4DE2" w:rsidP="008E4DE2">
      <w:pPr>
        <w:spacing w:before="240" w:after="60"/>
        <w:ind w:left="284" w:hanging="284"/>
        <w:rPr>
          <w:rFonts w:eastAsia="MS Mincho" w:cs="Arial"/>
          <w:b/>
          <w:szCs w:val="22"/>
          <w:lang w:eastAsia="en-US"/>
        </w:rPr>
      </w:pPr>
      <w:bookmarkStart w:id="20" w:name="S5E22"/>
      <w:bookmarkEnd w:id="20"/>
      <w:r w:rsidRPr="00F83918">
        <w:rPr>
          <w:rFonts w:eastAsia="MS Mincho" w:cs="Arial"/>
          <w:b/>
          <w:szCs w:val="22"/>
          <w:lang w:eastAsia="en-US"/>
        </w:rPr>
        <w:t>Information technology governance framework</w:t>
      </w:r>
    </w:p>
    <w:p w:rsidR="008E4DE2" w:rsidRPr="00F83918" w:rsidRDefault="008E4DE2" w:rsidP="00811BD8">
      <w:pPr>
        <w:pStyle w:val="1ahead"/>
      </w:pPr>
      <w:bookmarkStart w:id="21" w:name="S5E23"/>
      <w:bookmarkEnd w:id="21"/>
      <w:r w:rsidRPr="00F83918">
        <w:t>Without an approved and adequately tested Disaster Recovery Plan the department may be unable to recover critical business functions within an acceptable timeframe in the event of a disruption. This may result in lengthy disruptions which could affect the department’s delivery on its core mandate</w:t>
      </w:r>
      <w:r w:rsidR="0033288F" w:rsidRPr="00F83918">
        <w:t>.</w:t>
      </w:r>
    </w:p>
    <w:p w:rsidR="006918B4" w:rsidRPr="00F83918" w:rsidRDefault="006918B4" w:rsidP="006918B4">
      <w:pPr>
        <w:pStyle w:val="1ahead"/>
      </w:pPr>
      <w:r w:rsidRPr="00F83918">
        <w:t>The lack of an effective training plan to ensure that internal stuff is capacitated to perform their job functions resulted in consultants/contractors performing key IT functions.</w:t>
      </w:r>
    </w:p>
    <w:p w:rsidR="006918B4" w:rsidRDefault="006918B4" w:rsidP="008E4DE2">
      <w:pPr>
        <w:keepNext/>
        <w:keepLines/>
        <w:outlineLvl w:val="1"/>
        <w:rPr>
          <w:rFonts w:cs="Arial"/>
          <w:bCs/>
          <w:color w:val="4F81BD"/>
          <w:sz w:val="24"/>
        </w:rPr>
      </w:pPr>
    </w:p>
    <w:p w:rsidR="008E4DE2" w:rsidRPr="00E77159" w:rsidRDefault="008E4DE2" w:rsidP="008E4DE2">
      <w:pPr>
        <w:keepNext/>
        <w:keepLines/>
        <w:outlineLvl w:val="1"/>
        <w:rPr>
          <w:rFonts w:eastAsia="MS Mincho" w:cs="Arial"/>
          <w:b/>
          <w:szCs w:val="22"/>
        </w:rPr>
      </w:pPr>
      <w:r w:rsidRPr="008E3706">
        <w:rPr>
          <w:rFonts w:cs="Arial"/>
          <w:bCs/>
          <w:color w:val="4F81BD"/>
          <w:sz w:val="24"/>
        </w:rPr>
        <w:t>FINANCIAL AND PERFORMANCE MANAGEMENT</w:t>
      </w:r>
    </w:p>
    <w:p w:rsidR="008E4DE2" w:rsidRPr="00E77159" w:rsidRDefault="008E4DE2" w:rsidP="008E4DE2">
      <w:pPr>
        <w:spacing w:before="240" w:after="60"/>
        <w:ind w:left="426" w:hanging="426"/>
        <w:rPr>
          <w:rFonts w:eastAsia="MS Mincho" w:cs="Arial"/>
          <w:b/>
          <w:szCs w:val="22"/>
        </w:rPr>
      </w:pPr>
      <w:bookmarkStart w:id="22" w:name="S5E24"/>
      <w:bookmarkEnd w:id="22"/>
      <w:r w:rsidRPr="00E77159">
        <w:rPr>
          <w:rFonts w:eastAsia="MS Mincho" w:cs="Arial"/>
          <w:b/>
          <w:szCs w:val="22"/>
        </w:rPr>
        <w:t>Proper record keeping</w:t>
      </w:r>
    </w:p>
    <w:p w:rsidR="008E4DE2" w:rsidRPr="00DD6C28" w:rsidRDefault="008E4DE2" w:rsidP="00E864CA">
      <w:pPr>
        <w:pStyle w:val="ListParagraph"/>
        <w:numPr>
          <w:ilvl w:val="0"/>
          <w:numId w:val="21"/>
        </w:numPr>
        <w:shd w:val="clear" w:color="auto" w:fill="FFFFFF"/>
        <w:spacing w:after="120"/>
        <w:rPr>
          <w:rFonts w:cs="Arial"/>
          <w:szCs w:val="22"/>
          <w:lang w:val="en-US"/>
        </w:rPr>
      </w:pPr>
      <w:r w:rsidRPr="00DD6C28">
        <w:rPr>
          <w:rFonts w:cs="Arial"/>
          <w:szCs w:val="22"/>
        </w:rPr>
        <w:lastRenderedPageBreak/>
        <w:t>The department does not have a proper system of record management that provides for the maintenance of information that supports the reported performance contained in the annual performance report. This includes information that relates to the collection, collation, verification, storage and reporting of actual performance information.  This matter should receive priority in the fourth quarter of 201</w:t>
      </w:r>
      <w:r w:rsidR="002769CF" w:rsidRPr="00DD6C28">
        <w:rPr>
          <w:rFonts w:cs="Arial"/>
          <w:szCs w:val="22"/>
        </w:rPr>
        <w:t>6</w:t>
      </w:r>
      <w:r w:rsidRPr="00DD6C28">
        <w:rPr>
          <w:rFonts w:cs="Arial"/>
          <w:szCs w:val="22"/>
        </w:rPr>
        <w:t>-1</w:t>
      </w:r>
      <w:r w:rsidR="002769CF" w:rsidRPr="00DD6C28">
        <w:rPr>
          <w:rFonts w:cs="Arial"/>
          <w:szCs w:val="22"/>
        </w:rPr>
        <w:t>7</w:t>
      </w:r>
      <w:r w:rsidRPr="00DD6C28">
        <w:rPr>
          <w:rFonts w:cs="Arial"/>
          <w:szCs w:val="22"/>
        </w:rPr>
        <w:t xml:space="preserve"> financial </w:t>
      </w:r>
      <w:proofErr w:type="gramStart"/>
      <w:r w:rsidRPr="00DD6C28">
        <w:rPr>
          <w:rFonts w:cs="Arial"/>
          <w:szCs w:val="22"/>
        </w:rPr>
        <w:t>year</w:t>
      </w:r>
      <w:proofErr w:type="gramEnd"/>
      <w:r w:rsidRPr="00DD6C28">
        <w:rPr>
          <w:rFonts w:cs="Arial"/>
          <w:szCs w:val="22"/>
        </w:rPr>
        <w:t>.</w:t>
      </w:r>
    </w:p>
    <w:p w:rsidR="008E4DE2" w:rsidRPr="00E77159" w:rsidRDefault="008E4DE2" w:rsidP="008E4DE2">
      <w:pPr>
        <w:spacing w:before="240" w:after="60"/>
        <w:ind w:left="426" w:hanging="426"/>
        <w:rPr>
          <w:rFonts w:eastAsia="MS Mincho" w:cs="Arial"/>
          <w:b/>
          <w:szCs w:val="22"/>
        </w:rPr>
      </w:pPr>
      <w:bookmarkStart w:id="23" w:name="S5E25"/>
      <w:bookmarkEnd w:id="23"/>
      <w:r w:rsidRPr="00E77159">
        <w:rPr>
          <w:rFonts w:eastAsia="MS Mincho" w:cs="Arial"/>
          <w:b/>
          <w:szCs w:val="22"/>
        </w:rPr>
        <w:t>Daily and monthly processing and reconciling of transactions</w:t>
      </w:r>
    </w:p>
    <w:p w:rsidR="008E4DE2" w:rsidRDefault="008E4DE2" w:rsidP="00E864CA">
      <w:pPr>
        <w:pStyle w:val="ListParagraph"/>
        <w:numPr>
          <w:ilvl w:val="0"/>
          <w:numId w:val="21"/>
        </w:numPr>
        <w:shd w:val="clear" w:color="auto" w:fill="FFFFFF"/>
        <w:spacing w:after="120"/>
        <w:rPr>
          <w:rFonts w:cs="Arial"/>
          <w:szCs w:val="22"/>
        </w:rPr>
      </w:pPr>
      <w:bookmarkStart w:id="24" w:name="S5E26"/>
      <w:bookmarkEnd w:id="24"/>
      <w:r w:rsidRPr="00DD6C28">
        <w:rPr>
          <w:rFonts w:cs="Arial"/>
          <w:szCs w:val="22"/>
        </w:rPr>
        <w:t xml:space="preserve">Challenges were still being experienced with integrity of the data from EPWP reporting system, as we have noted during the audit that the information on the EPWP reporting was not </w:t>
      </w:r>
      <w:r w:rsidR="00F3660F" w:rsidRPr="00DD6C28">
        <w:rPr>
          <w:rFonts w:cs="Arial"/>
          <w:szCs w:val="22"/>
        </w:rPr>
        <w:t xml:space="preserve">adequately </w:t>
      </w:r>
      <w:r w:rsidRPr="00DD6C28">
        <w:rPr>
          <w:rFonts w:cs="Arial"/>
          <w:szCs w:val="22"/>
        </w:rPr>
        <w:t>validated due to the errors noted.</w:t>
      </w:r>
    </w:p>
    <w:p w:rsidR="00082944" w:rsidRPr="00082944" w:rsidRDefault="00082944" w:rsidP="00082944">
      <w:pPr>
        <w:pStyle w:val="Numbernormal"/>
        <w:numPr>
          <w:ilvl w:val="0"/>
          <w:numId w:val="21"/>
        </w:numPr>
        <w:spacing w:after="120"/>
      </w:pPr>
      <w:r w:rsidRPr="00082944">
        <w:rPr>
          <w:bCs/>
        </w:rPr>
        <w:t>We have noted from our review of the work of internal audit that management has in some instances, been slow to respond to the findings of internal audit. Addressing these findings will strengthen the control environment in the department, and embed a culture of compliance within all officials.</w:t>
      </w:r>
    </w:p>
    <w:p w:rsidR="008E4DE2" w:rsidRPr="00E77159" w:rsidRDefault="008E4DE2" w:rsidP="008E4DE2">
      <w:pPr>
        <w:spacing w:before="240" w:after="60"/>
        <w:rPr>
          <w:rFonts w:eastAsia="MS Mincho" w:cs="Arial"/>
          <w:b/>
          <w:szCs w:val="22"/>
        </w:rPr>
      </w:pPr>
      <w:r w:rsidRPr="00E77159">
        <w:rPr>
          <w:rFonts w:eastAsia="MS Mincho" w:cs="Arial"/>
          <w:b/>
          <w:szCs w:val="22"/>
        </w:rPr>
        <w:t>Regular, accurate and complete financial and performance reports</w:t>
      </w:r>
    </w:p>
    <w:p w:rsidR="008E4DE2" w:rsidRPr="00DD6C28" w:rsidRDefault="008E4DE2" w:rsidP="00E864CA">
      <w:pPr>
        <w:numPr>
          <w:ilvl w:val="0"/>
          <w:numId w:val="21"/>
        </w:numPr>
        <w:shd w:val="clear" w:color="auto" w:fill="FFFFFF"/>
        <w:spacing w:after="120"/>
        <w:rPr>
          <w:rFonts w:cs="Arial"/>
          <w:szCs w:val="22"/>
        </w:rPr>
      </w:pPr>
      <w:r w:rsidRPr="00DD6C28">
        <w:rPr>
          <w:rFonts w:cs="Arial"/>
          <w:szCs w:val="22"/>
        </w:rPr>
        <w:t>The review of the interim financial statements submitted for auditing has shown significant improvement over the past number of years</w:t>
      </w:r>
      <w:r w:rsidR="004A2656" w:rsidRPr="00DD6C28">
        <w:rPr>
          <w:rFonts w:cs="Arial"/>
          <w:szCs w:val="22"/>
        </w:rPr>
        <w:t>.</w:t>
      </w:r>
    </w:p>
    <w:p w:rsidR="008E4DE2" w:rsidRPr="00E77159" w:rsidRDefault="008E4DE2" w:rsidP="008E4DE2">
      <w:pPr>
        <w:spacing w:before="240" w:after="60"/>
        <w:rPr>
          <w:rFonts w:eastAsia="MS Mincho" w:cs="Arial"/>
          <w:b/>
          <w:szCs w:val="22"/>
        </w:rPr>
      </w:pPr>
      <w:r w:rsidRPr="00E77159">
        <w:rPr>
          <w:rFonts w:eastAsia="MS Mincho" w:cs="Arial"/>
          <w:b/>
          <w:szCs w:val="22"/>
        </w:rPr>
        <w:t>Compliance monitoring</w:t>
      </w:r>
    </w:p>
    <w:p w:rsidR="008E4DE2" w:rsidRPr="00DD6C28" w:rsidRDefault="008E4DE2" w:rsidP="00E864CA">
      <w:pPr>
        <w:numPr>
          <w:ilvl w:val="0"/>
          <w:numId w:val="21"/>
        </w:numPr>
        <w:shd w:val="clear" w:color="auto" w:fill="FFFFFF"/>
        <w:spacing w:after="120"/>
        <w:rPr>
          <w:rFonts w:cs="Arial"/>
          <w:szCs w:val="22"/>
        </w:rPr>
      </w:pPr>
      <w:bookmarkStart w:id="25" w:name="S5E27"/>
      <w:bookmarkEnd w:id="25"/>
      <w:r w:rsidRPr="00DD6C28">
        <w:rPr>
          <w:rFonts w:cs="Arial"/>
          <w:szCs w:val="22"/>
        </w:rPr>
        <w:t>Compliance monitoring has improved evidenced by the reduction of non-compliance reported but is not successfully preventing non-compliance from occurring yet.  The detection controls surrounding irregular as well as fruitless and wasteful expenditure have improved</w:t>
      </w:r>
      <w:r w:rsidR="000B2B83" w:rsidRPr="00DD6C28">
        <w:rPr>
          <w:rFonts w:cs="Arial"/>
          <w:szCs w:val="22"/>
        </w:rPr>
        <w:t>.</w:t>
      </w:r>
      <w:r w:rsidRPr="00DD6C28">
        <w:rPr>
          <w:rFonts w:cs="Arial"/>
          <w:szCs w:val="22"/>
        </w:rPr>
        <w:t xml:space="preserve">  </w:t>
      </w:r>
    </w:p>
    <w:p w:rsidR="008E4DE2" w:rsidRPr="00E77159" w:rsidRDefault="00E06915" w:rsidP="008E4DE2">
      <w:pPr>
        <w:spacing w:before="240" w:after="60"/>
        <w:rPr>
          <w:rFonts w:eastAsia="MS Mincho" w:cs="Arial"/>
          <w:b/>
          <w:szCs w:val="22"/>
        </w:rPr>
      </w:pPr>
      <w:r>
        <w:rPr>
          <w:rFonts w:eastAsia="MS Mincho" w:cs="Arial"/>
          <w:b/>
          <w:szCs w:val="22"/>
        </w:rPr>
        <w:t xml:space="preserve">Implement formal controls over </w:t>
      </w:r>
      <w:r w:rsidR="008E4DE2" w:rsidRPr="00E77159">
        <w:rPr>
          <w:rFonts w:eastAsia="MS Mincho" w:cs="Arial"/>
          <w:b/>
          <w:szCs w:val="22"/>
        </w:rPr>
        <w:t>Information technology systems</w:t>
      </w:r>
    </w:p>
    <w:p w:rsidR="00E06915" w:rsidRPr="00DD6C28" w:rsidRDefault="00E06915" w:rsidP="00E864CA">
      <w:pPr>
        <w:pStyle w:val="111small"/>
        <w:numPr>
          <w:ilvl w:val="0"/>
          <w:numId w:val="21"/>
        </w:numPr>
        <w:spacing w:before="120"/>
        <w:jc w:val="both"/>
        <w:rPr>
          <w:sz w:val="22"/>
          <w:szCs w:val="22"/>
        </w:rPr>
      </w:pPr>
      <w:r w:rsidRPr="00DD6C28">
        <w:rPr>
          <w:sz w:val="22"/>
          <w:szCs w:val="22"/>
        </w:rPr>
        <w:t xml:space="preserve">The department was undergoing an infrastructure refresh project and updates to the DRP had not been finalised due to the changes being effected within the new environment. </w:t>
      </w:r>
    </w:p>
    <w:p w:rsidR="008E4DE2" w:rsidRDefault="008E4DE2" w:rsidP="008E4DE2">
      <w:pPr>
        <w:keepNext/>
        <w:keepLines/>
        <w:outlineLvl w:val="1"/>
        <w:rPr>
          <w:rFonts w:cs="Arial"/>
          <w:bCs/>
          <w:color w:val="4F81BD"/>
          <w:sz w:val="24"/>
        </w:rPr>
      </w:pPr>
      <w:bookmarkStart w:id="26" w:name="S5E32"/>
      <w:bookmarkEnd w:id="26"/>
      <w:r w:rsidRPr="00CA1201">
        <w:rPr>
          <w:rFonts w:cs="Arial"/>
          <w:bCs/>
          <w:color w:val="4F81BD"/>
          <w:sz w:val="24"/>
        </w:rPr>
        <w:t>GOVERNANCE</w:t>
      </w:r>
      <w:bookmarkStart w:id="27" w:name="S5E34"/>
      <w:bookmarkStart w:id="28" w:name="Risk"/>
      <w:bookmarkEnd w:id="27"/>
      <w:bookmarkEnd w:id="28"/>
    </w:p>
    <w:p w:rsidR="008E4DE2" w:rsidRDefault="008E4DE2" w:rsidP="008E4DE2">
      <w:pPr>
        <w:keepNext/>
        <w:keepLines/>
        <w:outlineLvl w:val="1"/>
        <w:rPr>
          <w:rFonts w:cs="Arial"/>
          <w:bCs/>
          <w:color w:val="4F81BD"/>
          <w:sz w:val="24"/>
        </w:rPr>
      </w:pPr>
    </w:p>
    <w:p w:rsidR="008E4DE2" w:rsidRPr="001D0319" w:rsidRDefault="008E4DE2" w:rsidP="008E4DE2">
      <w:pPr>
        <w:keepNext/>
        <w:keepLines/>
        <w:outlineLvl w:val="1"/>
        <w:rPr>
          <w:rFonts w:eastAsia="MS Mincho" w:cs="Arial"/>
          <w:b/>
          <w:szCs w:val="22"/>
          <w:lang w:eastAsia="en-US"/>
        </w:rPr>
      </w:pPr>
      <w:r w:rsidRPr="001D0319">
        <w:rPr>
          <w:rFonts w:eastAsia="MS Mincho" w:cs="Arial"/>
          <w:b/>
          <w:szCs w:val="22"/>
          <w:lang w:eastAsia="en-US"/>
        </w:rPr>
        <w:t>Risk management activities and risk strategy</w:t>
      </w:r>
    </w:p>
    <w:p w:rsidR="00CE298B" w:rsidRPr="002C7D87" w:rsidRDefault="00CE298B" w:rsidP="00E864CA">
      <w:pPr>
        <w:pStyle w:val="Numbernormal"/>
        <w:numPr>
          <w:ilvl w:val="0"/>
          <w:numId w:val="21"/>
        </w:numPr>
      </w:pPr>
      <w:r w:rsidRPr="002C7D87">
        <w:t>Although a risk assessment was concluded the entity needs to do a significant amount of work to embed a culture of effective risk management.  The size of the risk management department is still too small for what they need to do. Increasing the capacity of this department will enable to increase focus on regional offices where many of the risks reside.</w:t>
      </w:r>
    </w:p>
    <w:p w:rsidR="008E4DE2" w:rsidRPr="001D0319" w:rsidRDefault="008E4DE2" w:rsidP="008E4DE2">
      <w:pPr>
        <w:spacing w:before="240" w:after="60"/>
        <w:ind w:left="284" w:hanging="284"/>
        <w:rPr>
          <w:rFonts w:eastAsia="MS Mincho" w:cs="Arial"/>
          <w:b/>
          <w:szCs w:val="22"/>
          <w:lang w:eastAsia="en-US"/>
        </w:rPr>
      </w:pPr>
      <w:bookmarkStart w:id="29" w:name="S5E35"/>
      <w:bookmarkStart w:id="30" w:name="Internal"/>
      <w:bookmarkEnd w:id="29"/>
      <w:bookmarkEnd w:id="30"/>
      <w:r w:rsidRPr="001D0319">
        <w:rPr>
          <w:rFonts w:eastAsia="MS Mincho" w:cs="Arial"/>
          <w:b/>
          <w:szCs w:val="22"/>
          <w:lang w:eastAsia="en-US"/>
        </w:rPr>
        <w:t>Internal audit</w:t>
      </w:r>
    </w:p>
    <w:p w:rsidR="00186D6F" w:rsidRPr="00230E07" w:rsidRDefault="00186D6F" w:rsidP="00186D6F">
      <w:pPr>
        <w:pStyle w:val="Numbernormal"/>
        <w:numPr>
          <w:ilvl w:val="0"/>
          <w:numId w:val="21"/>
        </w:numPr>
      </w:pPr>
      <w:bookmarkStart w:id="31" w:name="S5E37"/>
      <w:bookmarkEnd w:id="31"/>
      <w:r>
        <w:rPr>
          <w:bCs/>
        </w:rPr>
        <w:t>Discussions have been held with internal audit around whether the work performed by them can be utilised by the external audit. However we note that internal audit unit did not fully conform</w:t>
      </w:r>
      <w:r w:rsidRPr="00A82942">
        <w:t xml:space="preserve"> </w:t>
      </w:r>
      <w:r w:rsidRPr="00A82942">
        <w:rPr>
          <w:bCs/>
        </w:rPr>
        <w:t xml:space="preserve">to the </w:t>
      </w:r>
      <w:r w:rsidRPr="00FD59F6">
        <w:rPr>
          <w:bCs/>
        </w:rPr>
        <w:t xml:space="preserve">Institute of Internal Auditors </w:t>
      </w:r>
      <w:r w:rsidRPr="00A82942">
        <w:rPr>
          <w:bCs/>
        </w:rPr>
        <w:t xml:space="preserve">Standards as per the results of the </w:t>
      </w:r>
      <w:r>
        <w:t>self-assessment conducted by internal audit</w:t>
      </w:r>
      <w:r w:rsidRPr="00A82942">
        <w:rPr>
          <w:bCs/>
        </w:rPr>
        <w:t xml:space="preserve"> conducted during </w:t>
      </w:r>
      <w:r>
        <w:rPr>
          <w:bCs/>
        </w:rPr>
        <w:t>the current</w:t>
      </w:r>
      <w:r w:rsidRPr="00A82942">
        <w:rPr>
          <w:bCs/>
        </w:rPr>
        <w:t xml:space="preserve"> financial year.</w:t>
      </w:r>
    </w:p>
    <w:p w:rsidR="002C7D87" w:rsidRDefault="00186D6F" w:rsidP="00186D6F">
      <w:pPr>
        <w:pStyle w:val="1ahead"/>
        <w:rPr>
          <w:rFonts w:eastAsia="MS Mincho"/>
          <w:b/>
        </w:rPr>
      </w:pPr>
      <w:r w:rsidRPr="002C7D87">
        <w:t xml:space="preserve">With respect to normal internal audits, some valuable reports have been issued; however it remains a concern that high risk audits are only scheduled for completion </w:t>
      </w:r>
      <w:r>
        <w:t>close to the end of the financial period</w:t>
      </w:r>
      <w:r w:rsidRPr="002C7D87">
        <w:t xml:space="preserve"> as this does not afford management with the opportunity to implement the recommendations prior to year-end</w:t>
      </w:r>
    </w:p>
    <w:p w:rsidR="008E4DE2" w:rsidRPr="001D0319" w:rsidRDefault="008E4DE2" w:rsidP="008E4DE2">
      <w:pPr>
        <w:spacing w:before="240" w:after="60"/>
        <w:rPr>
          <w:rFonts w:eastAsia="MS Mincho" w:cs="Arial"/>
          <w:b/>
          <w:szCs w:val="22"/>
          <w:lang w:eastAsia="en-US"/>
        </w:rPr>
      </w:pPr>
      <w:r w:rsidRPr="001D0319">
        <w:rPr>
          <w:rFonts w:eastAsia="MS Mincho" w:cs="Arial"/>
          <w:b/>
          <w:szCs w:val="22"/>
          <w:lang w:eastAsia="en-US"/>
        </w:rPr>
        <w:t>Audit committee</w:t>
      </w:r>
    </w:p>
    <w:p w:rsidR="008E4DE2" w:rsidRDefault="008E4DE2" w:rsidP="00E864CA">
      <w:pPr>
        <w:numPr>
          <w:ilvl w:val="0"/>
          <w:numId w:val="21"/>
        </w:numPr>
        <w:shd w:val="clear" w:color="auto" w:fill="FFFFFF"/>
        <w:spacing w:after="120"/>
        <w:rPr>
          <w:rFonts w:cs="Arial"/>
          <w:szCs w:val="22"/>
          <w:lang w:eastAsia="en-US"/>
        </w:rPr>
      </w:pPr>
      <w:r w:rsidRPr="002C7D87">
        <w:rPr>
          <w:rFonts w:cs="Arial"/>
          <w:szCs w:val="22"/>
          <w:lang w:eastAsia="en-US"/>
        </w:rPr>
        <w:lastRenderedPageBreak/>
        <w:t>The audit committee functions throughout the year, the committee approved the internal audit plan and also considered the internal reports, monitored the implementation of recommendations by the department.</w:t>
      </w:r>
    </w:p>
    <w:p w:rsidR="001D58C1" w:rsidRPr="001D58C1" w:rsidRDefault="001D58C1" w:rsidP="001D58C1">
      <w:pPr>
        <w:pStyle w:val="Numbernormal"/>
        <w:numPr>
          <w:ilvl w:val="0"/>
          <w:numId w:val="21"/>
        </w:numPr>
        <w:spacing w:after="120"/>
      </w:pPr>
      <w:r w:rsidRPr="00C52EA2">
        <w:t>The audit committee is currently effectively involved from a governance perspective in the department and entity’s turnaround process, which is an on-going project</w:t>
      </w:r>
      <w:r w:rsidRPr="005549E9">
        <w:t>.</w:t>
      </w:r>
    </w:p>
    <w:p w:rsidR="00713711" w:rsidRPr="00AF52A1"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eastAsia="MS Mincho" w:cs="Arial"/>
          <w:b/>
          <w:bCs/>
          <w:szCs w:val="22"/>
        </w:rPr>
      </w:pPr>
      <w:bookmarkStart w:id="32" w:name="S4E17"/>
      <w:bookmarkStart w:id="33" w:name="PartE"/>
      <w:bookmarkStart w:id="34" w:name="Section6"/>
      <w:bookmarkStart w:id="35" w:name="_Toc447106668"/>
      <w:bookmarkEnd w:id="1"/>
      <w:bookmarkEnd w:id="2"/>
      <w:bookmarkEnd w:id="32"/>
      <w:bookmarkEnd w:id="33"/>
      <w:bookmarkEnd w:id="34"/>
      <w:r w:rsidRPr="00AF52A1">
        <w:rPr>
          <w:rFonts w:eastAsia="MS Mincho" w:cs="Arial"/>
          <w:b/>
          <w:bCs/>
          <w:szCs w:val="22"/>
        </w:rPr>
        <w:t>SECTION 7: C</w:t>
      </w:r>
      <w:bookmarkEnd w:id="35"/>
      <w:r w:rsidR="00AF52A1">
        <w:rPr>
          <w:rFonts w:eastAsia="MS Mincho" w:cs="Arial"/>
          <w:b/>
          <w:bCs/>
          <w:szCs w:val="22"/>
        </w:rPr>
        <w:t>ONCLUSION</w:t>
      </w:r>
    </w:p>
    <w:p w:rsidR="00C76275" w:rsidRDefault="00C76275" w:rsidP="008D5A0D">
      <w:pPr>
        <w:pStyle w:val="Numbernormal"/>
        <w:spacing w:after="0"/>
        <w:ind w:left="426" w:firstLine="0"/>
      </w:pPr>
    </w:p>
    <w:p w:rsidR="00713711" w:rsidRPr="00A76FEB" w:rsidRDefault="00713711" w:rsidP="00E864CA">
      <w:pPr>
        <w:pStyle w:val="Numbernormal"/>
        <w:numPr>
          <w:ilvl w:val="0"/>
          <w:numId w:val="21"/>
        </w:numPr>
        <w:ind w:left="426" w:hanging="568"/>
      </w:pPr>
      <w:r w:rsidRPr="00A76FEB">
        <w:t xml:space="preserve">The matters communicated throughout this report relate to the three fundamentals of internal control that should be addressed to achieve sustained clean administration. Our </w:t>
      </w:r>
      <w:proofErr w:type="gramStart"/>
      <w:r w:rsidRPr="00A76FEB">
        <w:t>staff</w:t>
      </w:r>
      <w:proofErr w:type="gramEnd"/>
      <w:r w:rsidRPr="00A76FEB">
        <w:t xml:space="preserve"> remains committed to assisting in identifying and communicating good practices to improve governance and accountability and to build public confidence in government’s ability to account for public resources in a transparent manner. </w:t>
      </w:r>
    </w:p>
    <w:p w:rsidR="00BC643D" w:rsidRDefault="00BC643D" w:rsidP="00713711">
      <w:pPr>
        <w:pStyle w:val="BodyTextIndent"/>
        <w:spacing w:after="480"/>
        <w:rPr>
          <w:rFonts w:cs="Arial"/>
          <w:szCs w:val="22"/>
          <w:lang w:val="en-ZA"/>
        </w:rPr>
      </w:pPr>
    </w:p>
    <w:p w:rsidR="00713711" w:rsidRPr="00CC025F" w:rsidRDefault="00713711" w:rsidP="00713711">
      <w:pPr>
        <w:pStyle w:val="BodyTextIndent"/>
        <w:spacing w:after="480"/>
        <w:rPr>
          <w:rFonts w:cs="Arial"/>
          <w:szCs w:val="22"/>
          <w:lang w:val="en-ZA"/>
        </w:rPr>
      </w:pPr>
      <w:r w:rsidRPr="00CC025F">
        <w:rPr>
          <w:rFonts w:cs="Arial"/>
          <w:szCs w:val="22"/>
          <w:lang w:val="en-ZA"/>
        </w:rPr>
        <w:t xml:space="preserve">Yours </w:t>
      </w:r>
      <w:r>
        <w:rPr>
          <w:rFonts w:cs="Arial"/>
          <w:szCs w:val="22"/>
          <w:lang w:val="en-ZA"/>
        </w:rPr>
        <w:t>faithfully</w:t>
      </w:r>
    </w:p>
    <w:p w:rsidR="00713711" w:rsidRPr="00713711" w:rsidRDefault="00331204" w:rsidP="00713711">
      <w:pPr>
        <w:rPr>
          <w:rFonts w:cs="Arial"/>
          <w:szCs w:val="22"/>
          <w:lang w:eastAsia="en-US"/>
        </w:rPr>
      </w:pPr>
      <w:r>
        <w:rPr>
          <w:rFonts w:cs="Arial"/>
          <w:szCs w:val="22"/>
          <w:lang w:eastAsia="en-US"/>
        </w:rPr>
        <w:t>Dipallo Shea</w:t>
      </w:r>
    </w:p>
    <w:p w:rsidR="00713711" w:rsidRPr="00713711" w:rsidRDefault="00331204" w:rsidP="00713711">
      <w:pPr>
        <w:rPr>
          <w:rFonts w:cs="Arial"/>
          <w:szCs w:val="22"/>
          <w:lang w:eastAsia="en-US"/>
        </w:rPr>
      </w:pPr>
      <w:r>
        <w:rPr>
          <w:rFonts w:cs="Arial"/>
          <w:szCs w:val="22"/>
          <w:lang w:eastAsia="en-US"/>
        </w:rPr>
        <w:t>Senior Manager</w:t>
      </w:r>
      <w:r w:rsidR="00713711" w:rsidRPr="00713711">
        <w:rPr>
          <w:rFonts w:cs="Arial"/>
          <w:szCs w:val="22"/>
          <w:lang w:eastAsia="en-US"/>
        </w:rPr>
        <w:t xml:space="preserve">: National </w:t>
      </w:r>
      <w:proofErr w:type="gramStart"/>
      <w:r w:rsidR="00713711" w:rsidRPr="00713711">
        <w:rPr>
          <w:rFonts w:cs="Arial"/>
          <w:szCs w:val="22"/>
          <w:lang w:eastAsia="en-US"/>
        </w:rPr>
        <w:t>A</w:t>
      </w:r>
      <w:r>
        <w:rPr>
          <w:rFonts w:cs="Arial"/>
          <w:szCs w:val="22"/>
          <w:lang w:eastAsia="en-US"/>
        </w:rPr>
        <w:t>(</w:t>
      </w:r>
      <w:proofErr w:type="gramEnd"/>
      <w:r>
        <w:rPr>
          <w:rFonts w:cs="Arial"/>
          <w:szCs w:val="22"/>
          <w:lang w:eastAsia="en-US"/>
        </w:rPr>
        <w:t>05)</w:t>
      </w:r>
    </w:p>
    <w:p w:rsidR="00713711" w:rsidRPr="00CC025F" w:rsidRDefault="00713711" w:rsidP="00713711">
      <w:pPr>
        <w:pStyle w:val="BodyTextIndent"/>
        <w:spacing w:after="120"/>
        <w:ind w:left="360"/>
        <w:rPr>
          <w:rFonts w:cs="Arial"/>
          <w:szCs w:val="22"/>
          <w:lang w:val="en-ZA"/>
        </w:rPr>
      </w:pPr>
    </w:p>
    <w:p w:rsidR="00713711" w:rsidRPr="00CC025F" w:rsidRDefault="00C76275" w:rsidP="00E864CA">
      <w:pPr>
        <w:pStyle w:val="BodyTextIndent"/>
        <w:numPr>
          <w:ilvl w:val="0"/>
          <w:numId w:val="9"/>
        </w:numPr>
        <w:spacing w:after="360"/>
        <w:ind w:left="426" w:hanging="426"/>
        <w:rPr>
          <w:rFonts w:cs="Arial"/>
          <w:szCs w:val="22"/>
          <w:lang w:val="en-ZA"/>
        </w:rPr>
      </w:pPr>
      <w:r>
        <w:rPr>
          <w:rFonts w:cs="Arial"/>
          <w:szCs w:val="22"/>
          <w:lang w:val="en-ZA"/>
        </w:rPr>
        <w:t xml:space="preserve">March </w:t>
      </w:r>
      <w:r w:rsidR="00713711">
        <w:rPr>
          <w:rFonts w:cs="Arial"/>
          <w:szCs w:val="22"/>
          <w:lang w:val="en-ZA"/>
        </w:rPr>
        <w:t>201</w:t>
      </w:r>
      <w:r>
        <w:rPr>
          <w:rFonts w:cs="Arial"/>
          <w:szCs w:val="22"/>
          <w:lang w:val="en-ZA"/>
        </w:rPr>
        <w:t>7</w:t>
      </w:r>
    </w:p>
    <w:p w:rsidR="00713711" w:rsidRPr="00713711" w:rsidRDefault="00331204" w:rsidP="00713711">
      <w:pPr>
        <w:tabs>
          <w:tab w:val="left" w:pos="1440"/>
        </w:tabs>
        <w:rPr>
          <w:rFonts w:cs="Arial"/>
          <w:sz w:val="16"/>
          <w:szCs w:val="16"/>
        </w:rPr>
      </w:pPr>
      <w:r>
        <w:rPr>
          <w:rFonts w:cs="Arial"/>
          <w:sz w:val="16"/>
          <w:szCs w:val="16"/>
        </w:rPr>
        <w:t>Enquiries:</w:t>
      </w:r>
      <w:r>
        <w:rPr>
          <w:rFonts w:cs="Arial"/>
          <w:sz w:val="16"/>
          <w:szCs w:val="16"/>
        </w:rPr>
        <w:tab/>
        <w:t>Kenny Mothlala</w:t>
      </w:r>
    </w:p>
    <w:p w:rsidR="00713711" w:rsidRPr="00713711" w:rsidRDefault="00331204" w:rsidP="00713711">
      <w:pPr>
        <w:tabs>
          <w:tab w:val="left" w:pos="1440"/>
        </w:tabs>
        <w:rPr>
          <w:rFonts w:cs="Arial"/>
          <w:sz w:val="16"/>
          <w:szCs w:val="16"/>
        </w:rPr>
      </w:pPr>
      <w:r>
        <w:rPr>
          <w:rFonts w:cs="Arial"/>
          <w:sz w:val="16"/>
          <w:szCs w:val="16"/>
        </w:rPr>
        <w:t>Telephone:</w:t>
      </w:r>
      <w:r>
        <w:rPr>
          <w:rFonts w:cs="Arial"/>
          <w:sz w:val="16"/>
          <w:szCs w:val="16"/>
        </w:rPr>
        <w:tab/>
        <w:t>012 422 9770</w:t>
      </w:r>
    </w:p>
    <w:p w:rsidR="00713711" w:rsidRPr="00713711" w:rsidRDefault="00713711" w:rsidP="00713711">
      <w:pPr>
        <w:tabs>
          <w:tab w:val="left" w:pos="1440"/>
        </w:tabs>
        <w:rPr>
          <w:rFonts w:cs="Arial"/>
          <w:sz w:val="16"/>
          <w:szCs w:val="16"/>
        </w:rPr>
      </w:pPr>
      <w:r w:rsidRPr="00713711">
        <w:rPr>
          <w:rFonts w:cs="Arial"/>
          <w:sz w:val="16"/>
          <w:szCs w:val="16"/>
        </w:rPr>
        <w:t>Fax:</w:t>
      </w:r>
      <w:r w:rsidRPr="00713711">
        <w:rPr>
          <w:rFonts w:cs="Arial"/>
          <w:sz w:val="16"/>
          <w:szCs w:val="16"/>
        </w:rPr>
        <w:tab/>
        <w:t>012 422 9619</w:t>
      </w:r>
    </w:p>
    <w:p w:rsidR="00713711" w:rsidRDefault="00713711" w:rsidP="00713711">
      <w:pPr>
        <w:tabs>
          <w:tab w:val="left" w:pos="1440"/>
        </w:tabs>
        <w:spacing w:after="360"/>
        <w:rPr>
          <w:rFonts w:cs="Arial"/>
          <w:sz w:val="16"/>
          <w:szCs w:val="16"/>
        </w:rPr>
      </w:pPr>
      <w:r w:rsidRPr="00713711">
        <w:rPr>
          <w:rFonts w:cs="Arial"/>
          <w:sz w:val="16"/>
          <w:szCs w:val="16"/>
        </w:rPr>
        <w:t>Email:</w:t>
      </w:r>
      <w:r w:rsidRPr="00713711">
        <w:rPr>
          <w:rFonts w:cs="Arial"/>
          <w:sz w:val="16"/>
          <w:szCs w:val="16"/>
        </w:rPr>
        <w:tab/>
      </w:r>
      <w:hyperlink r:id="rId15" w:history="1">
        <w:r w:rsidR="00331204" w:rsidRPr="00422F08">
          <w:rPr>
            <w:rStyle w:val="Hyperlink"/>
            <w:rFonts w:cs="Arial"/>
            <w:sz w:val="16"/>
            <w:szCs w:val="16"/>
          </w:rPr>
          <w:t>kmothlala@agsa.co.za</w:t>
        </w:r>
      </w:hyperlink>
    </w:p>
    <w:p w:rsidR="00713711" w:rsidRPr="00713711" w:rsidRDefault="00713711" w:rsidP="00713711">
      <w:pPr>
        <w:rPr>
          <w:rFonts w:cs="Arial"/>
          <w:b/>
        </w:rPr>
      </w:pPr>
      <w:r w:rsidRPr="00713711">
        <w:rPr>
          <w:rFonts w:cs="Arial"/>
          <w:b/>
        </w:rPr>
        <w:t>Distribution:</w:t>
      </w:r>
    </w:p>
    <w:p w:rsidR="00713711" w:rsidRPr="00713711" w:rsidRDefault="00713711" w:rsidP="00713711">
      <w:pPr>
        <w:rPr>
          <w:rFonts w:cs="Arial"/>
        </w:rPr>
      </w:pPr>
      <w:r w:rsidRPr="00713711">
        <w:rPr>
          <w:rFonts w:cs="Arial"/>
        </w:rPr>
        <w:t>Accounting Officer</w:t>
      </w:r>
    </w:p>
    <w:p w:rsidR="00713711" w:rsidRPr="00713711" w:rsidRDefault="00713711" w:rsidP="00713711">
      <w:pPr>
        <w:rPr>
          <w:rFonts w:cs="Arial"/>
        </w:rPr>
      </w:pPr>
      <w:r w:rsidRPr="00713711">
        <w:rPr>
          <w:rFonts w:cs="Arial"/>
        </w:rPr>
        <w:t>CFO</w:t>
      </w:r>
    </w:p>
    <w:p w:rsidR="00713711" w:rsidRPr="00713711" w:rsidRDefault="00713711" w:rsidP="00713711">
      <w:pPr>
        <w:rPr>
          <w:rFonts w:cs="Arial"/>
        </w:rPr>
      </w:pPr>
      <w:r w:rsidRPr="00713711">
        <w:rPr>
          <w:rFonts w:cs="Arial"/>
        </w:rPr>
        <w:t xml:space="preserve">Audit committee </w:t>
      </w:r>
    </w:p>
    <w:p w:rsidR="00713711" w:rsidRPr="00713711" w:rsidRDefault="00713711" w:rsidP="00713711">
      <w:pPr>
        <w:spacing w:line="276" w:lineRule="auto"/>
        <w:rPr>
          <w:rFonts w:cs="Arial"/>
        </w:rPr>
        <w:sectPr w:rsidR="00713711" w:rsidRPr="00713711" w:rsidSect="0085716A">
          <w:footerReference w:type="default" r:id="rId16"/>
          <w:pgSz w:w="11906" w:h="16838" w:code="9"/>
          <w:pgMar w:top="1077" w:right="1134" w:bottom="720" w:left="1134" w:header="709" w:footer="709" w:gutter="0"/>
          <w:cols w:space="708"/>
          <w:docGrid w:linePitch="360"/>
        </w:sectPr>
      </w:pPr>
      <w:r w:rsidRPr="00713711">
        <w:rPr>
          <w:rFonts w:cs="Arial"/>
        </w:rPr>
        <w:t>Head of internal audit unit</w:t>
      </w:r>
    </w:p>
    <w:p w:rsidR="00153AD2" w:rsidRPr="00B444AC" w:rsidRDefault="00153AD2" w:rsidP="00153AD2">
      <w:pPr>
        <w:pBdr>
          <w:top w:val="single" w:sz="4" w:space="1" w:color="auto"/>
          <w:left w:val="single" w:sz="4" w:space="4" w:color="auto"/>
          <w:bottom w:val="single" w:sz="4" w:space="1" w:color="auto"/>
          <w:right w:val="single" w:sz="4" w:space="3" w:color="auto"/>
        </w:pBdr>
        <w:shd w:val="clear" w:color="auto" w:fill="D9D9D9"/>
        <w:spacing w:before="240" w:after="60"/>
        <w:rPr>
          <w:rFonts w:eastAsia="MS Mincho" w:cs="Arial"/>
          <w:b/>
          <w:szCs w:val="22"/>
          <w:lang w:eastAsia="en-US"/>
        </w:rPr>
      </w:pPr>
      <w:bookmarkStart w:id="36" w:name="_Toc226267405"/>
      <w:r>
        <w:rPr>
          <w:rFonts w:eastAsia="MS Mincho" w:cs="Arial"/>
          <w:b/>
          <w:szCs w:val="22"/>
          <w:lang w:eastAsia="en-US"/>
        </w:rPr>
        <w:lastRenderedPageBreak/>
        <w:t xml:space="preserve">: </w:t>
      </w:r>
      <w:r w:rsidRPr="00B444AC">
        <w:rPr>
          <w:rFonts w:eastAsia="MS Mincho" w:cs="Arial"/>
          <w:b/>
          <w:szCs w:val="22"/>
          <w:lang w:eastAsia="en-US"/>
        </w:rPr>
        <w:t>SUMMARY OF DETAILED AUDIT FINDINGS</w:t>
      </w:r>
    </w:p>
    <w:tbl>
      <w:tblPr>
        <w:tblW w:w="15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565"/>
        <w:gridCol w:w="4860"/>
        <w:gridCol w:w="720"/>
        <w:gridCol w:w="810"/>
        <w:gridCol w:w="810"/>
        <w:gridCol w:w="720"/>
        <w:gridCol w:w="720"/>
        <w:gridCol w:w="720"/>
        <w:gridCol w:w="720"/>
        <w:gridCol w:w="720"/>
        <w:gridCol w:w="1350"/>
        <w:gridCol w:w="2520"/>
      </w:tblGrid>
      <w:tr w:rsidR="00153AD2" w:rsidTr="000749BD">
        <w:trPr>
          <w:trHeight w:val="931"/>
          <w:tblHeader/>
        </w:trPr>
        <w:tc>
          <w:tcPr>
            <w:tcW w:w="565" w:type="dxa"/>
            <w:vMerge w:val="restart"/>
            <w:textDirection w:val="btLr"/>
            <w:vAlign w:val="center"/>
          </w:tcPr>
          <w:p w:rsidR="00153AD2" w:rsidRPr="0011498D" w:rsidRDefault="00153AD2" w:rsidP="000749BD">
            <w:pPr>
              <w:ind w:left="113" w:right="113"/>
              <w:jc w:val="center"/>
              <w:rPr>
                <w:rFonts w:cs="Arial"/>
                <w:b/>
                <w:sz w:val="18"/>
                <w:szCs w:val="18"/>
              </w:rPr>
            </w:pPr>
            <w:r w:rsidRPr="0011498D">
              <w:rPr>
                <w:rFonts w:cs="Arial"/>
                <w:b/>
                <w:sz w:val="18"/>
                <w:szCs w:val="18"/>
              </w:rPr>
              <w:t>Page. no.</w:t>
            </w:r>
          </w:p>
        </w:tc>
        <w:tc>
          <w:tcPr>
            <w:tcW w:w="4860" w:type="dxa"/>
            <w:vMerge w:val="restart"/>
            <w:vAlign w:val="center"/>
          </w:tcPr>
          <w:p w:rsidR="00153AD2" w:rsidRPr="0011498D" w:rsidRDefault="00153AD2" w:rsidP="000749BD">
            <w:pPr>
              <w:jc w:val="center"/>
              <w:rPr>
                <w:rFonts w:cs="Arial"/>
                <w:b/>
                <w:sz w:val="18"/>
                <w:szCs w:val="18"/>
              </w:rPr>
            </w:pPr>
            <w:r w:rsidRPr="0011498D">
              <w:rPr>
                <w:rFonts w:cs="Arial"/>
                <w:b/>
                <w:sz w:val="18"/>
                <w:szCs w:val="18"/>
              </w:rPr>
              <w:t>Finding</w:t>
            </w:r>
          </w:p>
        </w:tc>
        <w:tc>
          <w:tcPr>
            <w:tcW w:w="3780" w:type="dxa"/>
            <w:gridSpan w:val="5"/>
            <w:vAlign w:val="center"/>
          </w:tcPr>
          <w:p w:rsidR="00153AD2" w:rsidRPr="0011498D" w:rsidRDefault="00153AD2" w:rsidP="000749BD">
            <w:pPr>
              <w:jc w:val="center"/>
              <w:rPr>
                <w:rFonts w:cs="Arial"/>
                <w:b/>
                <w:sz w:val="18"/>
                <w:szCs w:val="18"/>
              </w:rPr>
            </w:pPr>
            <w:r w:rsidRPr="0011498D">
              <w:rPr>
                <w:rFonts w:cs="Arial"/>
                <w:b/>
                <w:sz w:val="18"/>
                <w:szCs w:val="18"/>
              </w:rPr>
              <w:t>Classification</w:t>
            </w:r>
          </w:p>
        </w:tc>
        <w:tc>
          <w:tcPr>
            <w:tcW w:w="2160" w:type="dxa"/>
            <w:gridSpan w:val="3"/>
            <w:vAlign w:val="center"/>
          </w:tcPr>
          <w:p w:rsidR="00153AD2" w:rsidRPr="0011498D" w:rsidRDefault="00153AD2" w:rsidP="000749BD">
            <w:pPr>
              <w:jc w:val="center"/>
              <w:rPr>
                <w:rFonts w:cs="Arial"/>
                <w:b/>
                <w:sz w:val="18"/>
                <w:szCs w:val="18"/>
              </w:rPr>
            </w:pPr>
            <w:r w:rsidRPr="0011498D">
              <w:rPr>
                <w:rFonts w:cs="Arial"/>
                <w:b/>
                <w:sz w:val="18"/>
                <w:szCs w:val="18"/>
              </w:rPr>
              <w:t>Rating</w:t>
            </w:r>
          </w:p>
        </w:tc>
        <w:tc>
          <w:tcPr>
            <w:tcW w:w="1350" w:type="dxa"/>
          </w:tcPr>
          <w:p w:rsidR="00153AD2" w:rsidRPr="0011498D" w:rsidRDefault="00153AD2" w:rsidP="000749BD">
            <w:pPr>
              <w:jc w:val="center"/>
              <w:rPr>
                <w:rFonts w:cs="Arial"/>
                <w:b/>
                <w:sz w:val="18"/>
                <w:szCs w:val="18"/>
              </w:rPr>
            </w:pPr>
            <w:r>
              <w:rPr>
                <w:rFonts w:cs="Arial"/>
                <w:b/>
                <w:sz w:val="18"/>
                <w:szCs w:val="18"/>
              </w:rPr>
              <w:t>Number of times reported in previous three years</w:t>
            </w:r>
          </w:p>
        </w:tc>
        <w:tc>
          <w:tcPr>
            <w:tcW w:w="2520" w:type="dxa"/>
          </w:tcPr>
          <w:p w:rsidR="00153AD2" w:rsidRPr="0011498D" w:rsidRDefault="00153AD2" w:rsidP="000749BD">
            <w:pPr>
              <w:jc w:val="center"/>
              <w:rPr>
                <w:rFonts w:cs="Arial"/>
                <w:b/>
                <w:sz w:val="18"/>
                <w:szCs w:val="18"/>
              </w:rPr>
            </w:pPr>
            <w:r>
              <w:rPr>
                <w:rFonts w:cs="Arial"/>
                <w:b/>
                <w:sz w:val="18"/>
                <w:szCs w:val="18"/>
              </w:rPr>
              <w:t>Status of implementation of previous year(s) recommendation</w:t>
            </w:r>
          </w:p>
        </w:tc>
      </w:tr>
      <w:tr w:rsidR="00153AD2" w:rsidTr="000749BD">
        <w:trPr>
          <w:cantSplit/>
          <w:trHeight w:val="1939"/>
          <w:tblHeader/>
        </w:trPr>
        <w:tc>
          <w:tcPr>
            <w:tcW w:w="565" w:type="dxa"/>
            <w:vMerge/>
          </w:tcPr>
          <w:p w:rsidR="00153AD2" w:rsidRDefault="00153AD2" w:rsidP="000749BD"/>
        </w:tc>
        <w:tc>
          <w:tcPr>
            <w:tcW w:w="4860" w:type="dxa"/>
            <w:vMerge/>
          </w:tcPr>
          <w:p w:rsidR="00153AD2" w:rsidRDefault="00153AD2" w:rsidP="000749BD"/>
        </w:tc>
        <w:tc>
          <w:tcPr>
            <w:tcW w:w="720" w:type="dxa"/>
            <w:textDirection w:val="btLr"/>
          </w:tcPr>
          <w:p w:rsidR="00153AD2" w:rsidRPr="0011498D" w:rsidRDefault="00153AD2" w:rsidP="000749BD">
            <w:pPr>
              <w:ind w:left="113" w:right="113"/>
              <w:jc w:val="center"/>
              <w:rPr>
                <w:rFonts w:cs="Arial"/>
                <w:b/>
                <w:sz w:val="18"/>
                <w:szCs w:val="18"/>
              </w:rPr>
            </w:pPr>
            <w:r>
              <w:rPr>
                <w:rFonts w:cs="Arial"/>
                <w:b/>
                <w:sz w:val="18"/>
                <w:szCs w:val="18"/>
              </w:rPr>
              <w:t>Misstatements in f</w:t>
            </w:r>
            <w:r w:rsidRPr="0011498D">
              <w:rPr>
                <w:rFonts w:cs="Arial"/>
                <w:b/>
                <w:sz w:val="18"/>
                <w:szCs w:val="18"/>
              </w:rPr>
              <w:t>inancial statements</w:t>
            </w:r>
          </w:p>
        </w:tc>
        <w:tc>
          <w:tcPr>
            <w:tcW w:w="810" w:type="dxa"/>
            <w:textDirection w:val="btLr"/>
          </w:tcPr>
          <w:p w:rsidR="00153AD2" w:rsidRPr="0011498D" w:rsidRDefault="00153AD2" w:rsidP="000749BD">
            <w:pPr>
              <w:ind w:left="113" w:right="113"/>
              <w:jc w:val="center"/>
              <w:rPr>
                <w:rFonts w:cs="Arial"/>
                <w:b/>
                <w:sz w:val="18"/>
                <w:szCs w:val="18"/>
              </w:rPr>
            </w:pPr>
            <w:r>
              <w:rPr>
                <w:rFonts w:cs="Arial"/>
                <w:b/>
                <w:sz w:val="18"/>
                <w:szCs w:val="18"/>
              </w:rPr>
              <w:t>Misstatements in annual performance</w:t>
            </w:r>
            <w:r w:rsidRPr="0011498D">
              <w:rPr>
                <w:rFonts w:cs="Arial"/>
                <w:b/>
                <w:sz w:val="18"/>
                <w:szCs w:val="18"/>
              </w:rPr>
              <w:t xml:space="preserve"> </w:t>
            </w:r>
            <w:r>
              <w:rPr>
                <w:rFonts w:cs="Arial"/>
                <w:b/>
                <w:sz w:val="18"/>
                <w:szCs w:val="18"/>
              </w:rPr>
              <w:t>report</w:t>
            </w:r>
          </w:p>
        </w:tc>
        <w:tc>
          <w:tcPr>
            <w:tcW w:w="810" w:type="dxa"/>
            <w:textDirection w:val="btLr"/>
            <w:vAlign w:val="center"/>
          </w:tcPr>
          <w:p w:rsidR="00153AD2" w:rsidRPr="0011498D" w:rsidRDefault="00153AD2" w:rsidP="000749BD">
            <w:pPr>
              <w:ind w:left="113" w:right="113"/>
              <w:jc w:val="center"/>
              <w:rPr>
                <w:rFonts w:cs="Arial"/>
                <w:b/>
                <w:sz w:val="18"/>
                <w:szCs w:val="18"/>
              </w:rPr>
            </w:pPr>
            <w:r>
              <w:rPr>
                <w:rFonts w:cs="Arial"/>
                <w:b/>
                <w:sz w:val="18"/>
                <w:szCs w:val="18"/>
              </w:rPr>
              <w:t>Non-compliance with regulation</w:t>
            </w:r>
          </w:p>
        </w:tc>
        <w:tc>
          <w:tcPr>
            <w:tcW w:w="720" w:type="dxa"/>
            <w:textDirection w:val="btLr"/>
          </w:tcPr>
          <w:p w:rsidR="00153AD2" w:rsidRPr="0011498D" w:rsidRDefault="00153AD2" w:rsidP="000749BD">
            <w:pPr>
              <w:ind w:left="113" w:right="113"/>
              <w:jc w:val="center"/>
              <w:rPr>
                <w:rFonts w:cs="Arial"/>
                <w:b/>
                <w:sz w:val="18"/>
                <w:szCs w:val="18"/>
              </w:rPr>
            </w:pPr>
            <w:r w:rsidRPr="0011498D">
              <w:rPr>
                <w:rFonts w:cs="Arial"/>
                <w:b/>
                <w:sz w:val="18"/>
                <w:szCs w:val="18"/>
              </w:rPr>
              <w:t>Internal control</w:t>
            </w:r>
            <w:r>
              <w:rPr>
                <w:rFonts w:cs="Arial"/>
                <w:b/>
                <w:sz w:val="18"/>
                <w:szCs w:val="18"/>
              </w:rPr>
              <w:t xml:space="preserve"> deficiency</w:t>
            </w:r>
          </w:p>
        </w:tc>
        <w:tc>
          <w:tcPr>
            <w:tcW w:w="720" w:type="dxa"/>
            <w:textDirection w:val="btLr"/>
          </w:tcPr>
          <w:p w:rsidR="00153AD2" w:rsidRPr="0011498D" w:rsidRDefault="00153AD2" w:rsidP="000749BD">
            <w:pPr>
              <w:ind w:left="113" w:right="113"/>
              <w:jc w:val="center"/>
              <w:rPr>
                <w:rFonts w:cs="Arial"/>
                <w:b/>
                <w:sz w:val="18"/>
                <w:szCs w:val="18"/>
              </w:rPr>
            </w:pPr>
            <w:r w:rsidRPr="0011498D">
              <w:rPr>
                <w:rFonts w:cs="Arial"/>
                <w:b/>
                <w:sz w:val="18"/>
                <w:szCs w:val="18"/>
              </w:rPr>
              <w:t>Service delivery</w:t>
            </w:r>
          </w:p>
        </w:tc>
        <w:tc>
          <w:tcPr>
            <w:tcW w:w="720" w:type="dxa"/>
            <w:textDirection w:val="btLr"/>
          </w:tcPr>
          <w:p w:rsidR="00153AD2" w:rsidRPr="0011498D" w:rsidRDefault="00153AD2" w:rsidP="000749BD">
            <w:pPr>
              <w:ind w:left="113" w:right="113"/>
              <w:jc w:val="center"/>
              <w:rPr>
                <w:rFonts w:cs="Arial"/>
                <w:sz w:val="18"/>
                <w:szCs w:val="18"/>
              </w:rPr>
            </w:pPr>
            <w:r w:rsidRPr="0011498D">
              <w:rPr>
                <w:rFonts w:cs="Arial"/>
                <w:b/>
                <w:sz w:val="18"/>
                <w:szCs w:val="18"/>
              </w:rPr>
              <w:t>Matters affecting the auditor’s report</w:t>
            </w:r>
          </w:p>
        </w:tc>
        <w:tc>
          <w:tcPr>
            <w:tcW w:w="720" w:type="dxa"/>
            <w:textDirection w:val="btLr"/>
            <w:vAlign w:val="center"/>
          </w:tcPr>
          <w:p w:rsidR="00153AD2" w:rsidRPr="0011498D" w:rsidRDefault="00153AD2" w:rsidP="000749BD">
            <w:pPr>
              <w:ind w:left="113" w:right="113"/>
              <w:jc w:val="center"/>
              <w:rPr>
                <w:rFonts w:cs="Arial"/>
                <w:b/>
                <w:sz w:val="18"/>
                <w:szCs w:val="18"/>
              </w:rPr>
            </w:pPr>
            <w:r w:rsidRPr="0011498D">
              <w:rPr>
                <w:rFonts w:cs="Arial"/>
                <w:b/>
                <w:sz w:val="18"/>
                <w:szCs w:val="18"/>
              </w:rPr>
              <w:t>Other important matters</w:t>
            </w:r>
          </w:p>
        </w:tc>
        <w:tc>
          <w:tcPr>
            <w:tcW w:w="720" w:type="dxa"/>
            <w:textDirection w:val="btLr"/>
            <w:vAlign w:val="center"/>
          </w:tcPr>
          <w:p w:rsidR="00153AD2" w:rsidRPr="0011498D" w:rsidRDefault="00153AD2" w:rsidP="000749BD">
            <w:pPr>
              <w:ind w:left="113" w:right="113"/>
              <w:jc w:val="center"/>
              <w:rPr>
                <w:rFonts w:cs="Arial"/>
                <w:b/>
                <w:sz w:val="18"/>
                <w:szCs w:val="18"/>
              </w:rPr>
            </w:pPr>
            <w:r w:rsidRPr="0011498D">
              <w:rPr>
                <w:rFonts w:cs="Arial"/>
                <w:b/>
                <w:sz w:val="18"/>
                <w:szCs w:val="18"/>
              </w:rPr>
              <w:t>Administrative matters</w:t>
            </w:r>
          </w:p>
        </w:tc>
        <w:tc>
          <w:tcPr>
            <w:tcW w:w="1350" w:type="dxa"/>
            <w:textDirection w:val="btLr"/>
          </w:tcPr>
          <w:p w:rsidR="00153AD2" w:rsidRPr="0011498D" w:rsidRDefault="00153AD2" w:rsidP="000749BD">
            <w:pPr>
              <w:ind w:left="113" w:right="113"/>
              <w:jc w:val="center"/>
              <w:rPr>
                <w:rFonts w:cs="Arial"/>
                <w:b/>
                <w:sz w:val="18"/>
                <w:szCs w:val="18"/>
              </w:rPr>
            </w:pPr>
          </w:p>
        </w:tc>
        <w:tc>
          <w:tcPr>
            <w:tcW w:w="2520" w:type="dxa"/>
            <w:textDirection w:val="btLr"/>
          </w:tcPr>
          <w:p w:rsidR="00153AD2" w:rsidRPr="0011498D" w:rsidRDefault="00153AD2" w:rsidP="000749BD">
            <w:pPr>
              <w:ind w:left="113" w:right="113"/>
              <w:jc w:val="center"/>
              <w:rPr>
                <w:rFonts w:cs="Arial"/>
                <w:b/>
                <w:sz w:val="18"/>
                <w:szCs w:val="18"/>
              </w:rPr>
            </w:pPr>
          </w:p>
        </w:tc>
      </w:tr>
    </w:tbl>
    <w:tbl>
      <w:tblPr>
        <w:tblStyle w:val="TableGrid"/>
        <w:tblW w:w="0" w:type="auto"/>
        <w:tblLayout w:type="fixed"/>
        <w:tblLook w:val="04A0" w:firstRow="1" w:lastRow="0" w:firstColumn="1" w:lastColumn="0" w:noHBand="0" w:noVBand="1"/>
      </w:tblPr>
      <w:tblGrid>
        <w:gridCol w:w="558"/>
        <w:gridCol w:w="4860"/>
        <w:gridCol w:w="720"/>
        <w:gridCol w:w="810"/>
        <w:gridCol w:w="810"/>
        <w:gridCol w:w="720"/>
        <w:gridCol w:w="720"/>
        <w:gridCol w:w="720"/>
        <w:gridCol w:w="720"/>
        <w:gridCol w:w="720"/>
        <w:gridCol w:w="1350"/>
        <w:gridCol w:w="2520"/>
      </w:tblGrid>
      <w:tr w:rsidR="00153AD2" w:rsidTr="000749BD">
        <w:tc>
          <w:tcPr>
            <w:tcW w:w="15228" w:type="dxa"/>
            <w:gridSpan w:val="12"/>
            <w:shd w:val="clear" w:color="auto" w:fill="BFBFBF" w:themeFill="background1" w:themeFillShade="BF"/>
          </w:tcPr>
          <w:p w:rsidR="00153AD2" w:rsidRPr="00020BBD" w:rsidRDefault="00153AD2" w:rsidP="000749BD">
            <w:pPr>
              <w:rPr>
                <w:rFonts w:cs="Arial"/>
                <w:b/>
                <w:sz w:val="20"/>
                <w:szCs w:val="20"/>
              </w:rPr>
            </w:pPr>
            <w:r w:rsidRPr="00020BBD">
              <w:rPr>
                <w:rFonts w:cs="Arial"/>
                <w:b/>
                <w:sz w:val="20"/>
                <w:szCs w:val="20"/>
              </w:rPr>
              <w:t>Predetermined objectives</w:t>
            </w:r>
          </w:p>
        </w:tc>
      </w:tr>
      <w:tr w:rsidR="00300388" w:rsidTr="000749BD">
        <w:tc>
          <w:tcPr>
            <w:tcW w:w="558" w:type="dxa"/>
            <w:shd w:val="clear" w:color="auto" w:fill="auto"/>
          </w:tcPr>
          <w:p w:rsidR="00300388" w:rsidRPr="00A50CA3" w:rsidRDefault="00300388" w:rsidP="000749BD">
            <w:pPr>
              <w:rPr>
                <w:rFonts w:cs="Arial"/>
                <w:sz w:val="20"/>
                <w:szCs w:val="20"/>
              </w:rPr>
            </w:pPr>
          </w:p>
        </w:tc>
        <w:tc>
          <w:tcPr>
            <w:tcW w:w="4860" w:type="dxa"/>
            <w:shd w:val="clear" w:color="auto" w:fill="auto"/>
          </w:tcPr>
          <w:p w:rsidR="00300388" w:rsidRPr="00020BBD" w:rsidRDefault="00300388" w:rsidP="00CF6901">
            <w:pPr>
              <w:rPr>
                <w:rFonts w:cs="Arial"/>
                <w:sz w:val="20"/>
                <w:szCs w:val="20"/>
              </w:rPr>
            </w:pPr>
            <w:r>
              <w:rPr>
                <w:rFonts w:cs="Arial"/>
                <w:sz w:val="20"/>
                <w:szCs w:val="20"/>
              </w:rPr>
              <w:t>Predetermined objectives (2017/18): Not all the targets in the MTSF were included in APP.</w:t>
            </w:r>
          </w:p>
        </w:tc>
        <w:tc>
          <w:tcPr>
            <w:tcW w:w="720" w:type="dxa"/>
            <w:shd w:val="clear" w:color="auto" w:fill="auto"/>
          </w:tcPr>
          <w:p w:rsidR="00300388" w:rsidRPr="000964D1" w:rsidRDefault="00300388" w:rsidP="000749BD">
            <w:pPr>
              <w:jc w:val="center"/>
              <w:rPr>
                <w:rFonts w:cs="Arial"/>
                <w:sz w:val="20"/>
                <w:szCs w:val="20"/>
              </w:rPr>
            </w:pPr>
          </w:p>
        </w:tc>
        <w:tc>
          <w:tcPr>
            <w:tcW w:w="810" w:type="dxa"/>
          </w:tcPr>
          <w:p w:rsidR="00300388" w:rsidRPr="00C347A9" w:rsidRDefault="00300388" w:rsidP="000749BD">
            <w:pPr>
              <w:jc w:val="center"/>
              <w:rPr>
                <w:rFonts w:cs="Arial"/>
                <w:sz w:val="20"/>
                <w:szCs w:val="20"/>
              </w:rPr>
            </w:pPr>
          </w:p>
        </w:tc>
        <w:tc>
          <w:tcPr>
            <w:tcW w:w="810" w:type="dxa"/>
          </w:tcPr>
          <w:p w:rsidR="00300388" w:rsidRPr="00C347A9" w:rsidRDefault="00300388" w:rsidP="000749BD">
            <w:pPr>
              <w:jc w:val="center"/>
              <w:rPr>
                <w:rFonts w:cs="Arial"/>
                <w:sz w:val="20"/>
                <w:szCs w:val="20"/>
              </w:rPr>
            </w:pPr>
          </w:p>
        </w:tc>
        <w:tc>
          <w:tcPr>
            <w:tcW w:w="720" w:type="dxa"/>
          </w:tcPr>
          <w:p w:rsidR="00300388" w:rsidRPr="00C347A9" w:rsidRDefault="00300388" w:rsidP="000749BD">
            <w:pPr>
              <w:jc w:val="center"/>
              <w:rPr>
                <w:rFonts w:cs="Arial"/>
                <w:sz w:val="20"/>
                <w:szCs w:val="20"/>
              </w:rPr>
            </w:pPr>
            <w:r w:rsidRPr="00C347A9">
              <w:rPr>
                <w:rFonts w:cs="Arial"/>
                <w:b/>
                <w:sz w:val="20"/>
                <w:szCs w:val="20"/>
              </w:rPr>
              <w:sym w:font="Wingdings" w:char="F0FC"/>
            </w:r>
          </w:p>
        </w:tc>
        <w:tc>
          <w:tcPr>
            <w:tcW w:w="720" w:type="dxa"/>
          </w:tcPr>
          <w:p w:rsidR="00300388" w:rsidRPr="00C347A9" w:rsidRDefault="00300388" w:rsidP="000749BD">
            <w:pPr>
              <w:jc w:val="center"/>
              <w:rPr>
                <w:rFonts w:cs="Arial"/>
                <w:sz w:val="20"/>
                <w:szCs w:val="20"/>
              </w:rPr>
            </w:pPr>
            <w:r w:rsidRPr="00C347A9">
              <w:rPr>
                <w:rFonts w:cs="Arial"/>
                <w:b/>
                <w:sz w:val="20"/>
                <w:szCs w:val="20"/>
              </w:rPr>
              <w:sym w:font="Wingdings" w:char="F0FC"/>
            </w:r>
          </w:p>
        </w:tc>
        <w:tc>
          <w:tcPr>
            <w:tcW w:w="720" w:type="dxa"/>
          </w:tcPr>
          <w:p w:rsidR="00300388" w:rsidRPr="00C347A9" w:rsidRDefault="00300388" w:rsidP="000749BD">
            <w:pPr>
              <w:jc w:val="center"/>
              <w:rPr>
                <w:rFonts w:cs="Arial"/>
                <w:sz w:val="20"/>
                <w:szCs w:val="20"/>
              </w:rPr>
            </w:pPr>
            <w:r w:rsidRPr="00C347A9">
              <w:rPr>
                <w:rFonts w:cs="Arial"/>
                <w:b/>
                <w:sz w:val="20"/>
                <w:szCs w:val="20"/>
              </w:rPr>
              <w:sym w:font="Wingdings" w:char="F0FC"/>
            </w:r>
          </w:p>
        </w:tc>
        <w:tc>
          <w:tcPr>
            <w:tcW w:w="720" w:type="dxa"/>
          </w:tcPr>
          <w:p w:rsidR="00300388" w:rsidRPr="00C347A9" w:rsidRDefault="00300388" w:rsidP="000749BD">
            <w:pPr>
              <w:jc w:val="center"/>
              <w:rPr>
                <w:rFonts w:cs="Arial"/>
                <w:sz w:val="20"/>
                <w:szCs w:val="20"/>
              </w:rPr>
            </w:pPr>
          </w:p>
        </w:tc>
        <w:tc>
          <w:tcPr>
            <w:tcW w:w="720" w:type="dxa"/>
          </w:tcPr>
          <w:p w:rsidR="00300388" w:rsidRPr="00C347A9" w:rsidRDefault="00300388" w:rsidP="000749BD">
            <w:pPr>
              <w:jc w:val="center"/>
              <w:rPr>
                <w:rFonts w:cs="Arial"/>
                <w:sz w:val="20"/>
                <w:szCs w:val="20"/>
              </w:rPr>
            </w:pPr>
          </w:p>
        </w:tc>
        <w:tc>
          <w:tcPr>
            <w:tcW w:w="1350" w:type="dxa"/>
          </w:tcPr>
          <w:p w:rsidR="00300388" w:rsidRPr="00C347A9" w:rsidRDefault="00300388" w:rsidP="000749BD">
            <w:pPr>
              <w:jc w:val="center"/>
              <w:rPr>
                <w:rFonts w:cs="Arial"/>
                <w:sz w:val="20"/>
                <w:szCs w:val="20"/>
              </w:rPr>
            </w:pPr>
            <w:r w:rsidRPr="00C347A9">
              <w:rPr>
                <w:rFonts w:cs="Arial"/>
                <w:sz w:val="20"/>
                <w:szCs w:val="20"/>
              </w:rPr>
              <w:t>None</w:t>
            </w:r>
          </w:p>
        </w:tc>
        <w:tc>
          <w:tcPr>
            <w:tcW w:w="2520" w:type="dxa"/>
          </w:tcPr>
          <w:p w:rsidR="00300388" w:rsidRDefault="00300388" w:rsidP="00300388">
            <w:pPr>
              <w:jc w:val="center"/>
            </w:pPr>
            <w:r w:rsidRPr="00C9322F">
              <w:rPr>
                <w:rFonts w:cs="Arial"/>
                <w:sz w:val="20"/>
                <w:szCs w:val="20"/>
              </w:rPr>
              <w:t>In progress</w:t>
            </w:r>
          </w:p>
        </w:tc>
      </w:tr>
      <w:tr w:rsidR="00300388" w:rsidTr="000749BD">
        <w:tc>
          <w:tcPr>
            <w:tcW w:w="558" w:type="dxa"/>
          </w:tcPr>
          <w:p w:rsidR="00300388" w:rsidRPr="00A50CA3" w:rsidRDefault="00300388" w:rsidP="000749BD">
            <w:pPr>
              <w:rPr>
                <w:rFonts w:cs="Arial"/>
                <w:sz w:val="20"/>
                <w:szCs w:val="20"/>
              </w:rPr>
            </w:pPr>
          </w:p>
        </w:tc>
        <w:tc>
          <w:tcPr>
            <w:tcW w:w="4860" w:type="dxa"/>
            <w:shd w:val="clear" w:color="auto" w:fill="auto"/>
          </w:tcPr>
          <w:p w:rsidR="00300388" w:rsidRPr="001D29F4" w:rsidRDefault="00300388" w:rsidP="000749BD">
            <w:pPr>
              <w:rPr>
                <w:rFonts w:cs="Arial"/>
                <w:sz w:val="20"/>
                <w:szCs w:val="20"/>
              </w:rPr>
            </w:pPr>
            <w:r w:rsidRPr="00333142">
              <w:rPr>
                <w:rFonts w:cs="Arial"/>
                <w:sz w:val="20"/>
                <w:szCs w:val="20"/>
              </w:rPr>
              <w:t>Predetermined objectives: EPWP beneficiaries were not reported on the EPWP fourth quarter data.</w:t>
            </w:r>
          </w:p>
        </w:tc>
        <w:tc>
          <w:tcPr>
            <w:tcW w:w="720" w:type="dxa"/>
          </w:tcPr>
          <w:p w:rsidR="00300388" w:rsidRPr="000964D1" w:rsidRDefault="00300388" w:rsidP="000749BD">
            <w:pPr>
              <w:jc w:val="center"/>
              <w:rPr>
                <w:rFonts w:cs="Arial"/>
                <w:sz w:val="20"/>
                <w:szCs w:val="20"/>
              </w:rPr>
            </w:pPr>
          </w:p>
        </w:tc>
        <w:tc>
          <w:tcPr>
            <w:tcW w:w="810" w:type="dxa"/>
          </w:tcPr>
          <w:p w:rsidR="00300388" w:rsidRPr="00C347A9" w:rsidRDefault="00300388" w:rsidP="000749BD">
            <w:pPr>
              <w:jc w:val="center"/>
              <w:rPr>
                <w:rFonts w:cs="Arial"/>
                <w:sz w:val="20"/>
                <w:szCs w:val="20"/>
              </w:rPr>
            </w:pPr>
          </w:p>
        </w:tc>
        <w:tc>
          <w:tcPr>
            <w:tcW w:w="810" w:type="dxa"/>
          </w:tcPr>
          <w:p w:rsidR="00300388" w:rsidRPr="00C347A9" w:rsidRDefault="00300388" w:rsidP="000749BD">
            <w:pPr>
              <w:jc w:val="center"/>
              <w:rPr>
                <w:rFonts w:cs="Arial"/>
                <w:sz w:val="20"/>
                <w:szCs w:val="20"/>
              </w:rPr>
            </w:pPr>
          </w:p>
        </w:tc>
        <w:tc>
          <w:tcPr>
            <w:tcW w:w="720" w:type="dxa"/>
          </w:tcPr>
          <w:p w:rsidR="00300388" w:rsidRPr="00C347A9" w:rsidRDefault="00300388" w:rsidP="000749BD">
            <w:pPr>
              <w:jc w:val="center"/>
              <w:rPr>
                <w:rFonts w:cs="Arial"/>
                <w:sz w:val="20"/>
                <w:szCs w:val="20"/>
              </w:rPr>
            </w:pPr>
            <w:r w:rsidRPr="00C347A9">
              <w:rPr>
                <w:rFonts w:cs="Arial"/>
                <w:b/>
                <w:sz w:val="20"/>
                <w:szCs w:val="20"/>
              </w:rPr>
              <w:sym w:font="Wingdings" w:char="F0FC"/>
            </w:r>
          </w:p>
        </w:tc>
        <w:tc>
          <w:tcPr>
            <w:tcW w:w="720" w:type="dxa"/>
          </w:tcPr>
          <w:p w:rsidR="00300388" w:rsidRPr="00C347A9" w:rsidRDefault="00300388" w:rsidP="000749BD">
            <w:pPr>
              <w:jc w:val="center"/>
              <w:rPr>
                <w:rFonts w:cs="Arial"/>
                <w:sz w:val="20"/>
                <w:szCs w:val="20"/>
              </w:rPr>
            </w:pPr>
            <w:r w:rsidRPr="00C347A9">
              <w:rPr>
                <w:rFonts w:cs="Arial"/>
                <w:b/>
                <w:sz w:val="20"/>
                <w:szCs w:val="20"/>
              </w:rPr>
              <w:sym w:font="Wingdings" w:char="F0FC"/>
            </w:r>
          </w:p>
        </w:tc>
        <w:tc>
          <w:tcPr>
            <w:tcW w:w="720" w:type="dxa"/>
          </w:tcPr>
          <w:p w:rsidR="00300388" w:rsidRPr="00C347A9" w:rsidRDefault="00300388" w:rsidP="000749BD">
            <w:pPr>
              <w:jc w:val="center"/>
              <w:rPr>
                <w:rFonts w:cs="Arial"/>
                <w:sz w:val="20"/>
                <w:szCs w:val="20"/>
              </w:rPr>
            </w:pPr>
            <w:r w:rsidRPr="00C347A9">
              <w:rPr>
                <w:rFonts w:cs="Arial"/>
                <w:b/>
                <w:sz w:val="20"/>
                <w:szCs w:val="20"/>
              </w:rPr>
              <w:sym w:font="Wingdings" w:char="F0FC"/>
            </w:r>
          </w:p>
        </w:tc>
        <w:tc>
          <w:tcPr>
            <w:tcW w:w="720" w:type="dxa"/>
          </w:tcPr>
          <w:p w:rsidR="00300388" w:rsidRPr="00C347A9" w:rsidRDefault="00300388" w:rsidP="000749BD">
            <w:pPr>
              <w:jc w:val="center"/>
              <w:rPr>
                <w:rFonts w:cs="Arial"/>
                <w:sz w:val="20"/>
                <w:szCs w:val="20"/>
              </w:rPr>
            </w:pPr>
          </w:p>
        </w:tc>
        <w:tc>
          <w:tcPr>
            <w:tcW w:w="720" w:type="dxa"/>
          </w:tcPr>
          <w:p w:rsidR="00300388" w:rsidRPr="00C347A9" w:rsidRDefault="00300388" w:rsidP="000749BD">
            <w:pPr>
              <w:jc w:val="center"/>
              <w:rPr>
                <w:rFonts w:cs="Arial"/>
                <w:sz w:val="20"/>
                <w:szCs w:val="20"/>
              </w:rPr>
            </w:pPr>
          </w:p>
        </w:tc>
        <w:tc>
          <w:tcPr>
            <w:tcW w:w="1350" w:type="dxa"/>
          </w:tcPr>
          <w:p w:rsidR="00300388" w:rsidRPr="00C347A9" w:rsidRDefault="00300388" w:rsidP="000749BD">
            <w:pPr>
              <w:jc w:val="center"/>
              <w:rPr>
                <w:rFonts w:cs="Arial"/>
                <w:sz w:val="20"/>
                <w:szCs w:val="20"/>
              </w:rPr>
            </w:pPr>
            <w:r w:rsidRPr="00C347A9">
              <w:rPr>
                <w:rFonts w:cs="Arial"/>
                <w:sz w:val="20"/>
                <w:szCs w:val="20"/>
              </w:rPr>
              <w:t>None</w:t>
            </w:r>
          </w:p>
        </w:tc>
        <w:tc>
          <w:tcPr>
            <w:tcW w:w="2520" w:type="dxa"/>
          </w:tcPr>
          <w:p w:rsidR="00300388" w:rsidRDefault="00300388" w:rsidP="00300388">
            <w:pPr>
              <w:jc w:val="center"/>
            </w:pPr>
            <w:r w:rsidRPr="00C9322F">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550B7C" w:rsidRDefault="00550B7C" w:rsidP="00722620">
            <w:pPr>
              <w:rPr>
                <w:rFonts w:cs="Arial"/>
                <w:sz w:val="20"/>
                <w:szCs w:val="20"/>
              </w:rPr>
            </w:pPr>
            <w:r w:rsidRPr="00550B7C">
              <w:rPr>
                <w:rFonts w:cs="Arial"/>
                <w:sz w:val="20"/>
                <w:szCs w:val="20"/>
              </w:rPr>
              <w:t xml:space="preserve">Predetermined objectives: </w:t>
            </w:r>
            <w:r w:rsidR="00722620" w:rsidRPr="00722620">
              <w:rPr>
                <w:rFonts w:cs="Arial"/>
                <w:sz w:val="20"/>
                <w:szCs w:val="20"/>
              </w:rPr>
              <w:t>Errors on beneficiary reported on EPWP systems for quarter 3 – ending 31 December 2016</w:t>
            </w:r>
            <w:r w:rsidRPr="00550B7C">
              <w:rPr>
                <w:rFonts w:cs="Arial"/>
                <w:sz w:val="20"/>
                <w:szCs w:val="20"/>
              </w:rPr>
              <w:t>.</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616764" w:rsidP="00616764">
            <w:pPr>
              <w:jc w:val="center"/>
              <w:rPr>
                <w:rFonts w:cs="Arial"/>
                <w:sz w:val="20"/>
                <w:szCs w:val="20"/>
              </w:rPr>
            </w:pPr>
            <w:r>
              <w:rPr>
                <w:rFonts w:cs="Arial"/>
                <w:sz w:val="20"/>
                <w:szCs w:val="20"/>
              </w:rPr>
              <w:t>None</w:t>
            </w:r>
          </w:p>
        </w:tc>
        <w:tc>
          <w:tcPr>
            <w:tcW w:w="2520" w:type="dxa"/>
          </w:tcPr>
          <w:p w:rsidR="00153AD2" w:rsidRPr="00C347A9" w:rsidRDefault="00153AD2" w:rsidP="000749BD">
            <w:pPr>
              <w:jc w:val="center"/>
              <w:rPr>
                <w:rFonts w:cs="Arial"/>
                <w:sz w:val="20"/>
                <w:szCs w:val="20"/>
              </w:rPr>
            </w:pPr>
            <w:r w:rsidRPr="00E00CDC">
              <w:rPr>
                <w:rFonts w:cs="Arial"/>
                <w:sz w:val="20"/>
                <w:szCs w:val="20"/>
              </w:rPr>
              <w:t>In progress</w:t>
            </w:r>
          </w:p>
        </w:tc>
      </w:tr>
      <w:tr w:rsidR="009C1DE0" w:rsidTr="000749BD">
        <w:tc>
          <w:tcPr>
            <w:tcW w:w="558" w:type="dxa"/>
          </w:tcPr>
          <w:p w:rsidR="009C1DE0" w:rsidRDefault="009C1DE0" w:rsidP="000749BD">
            <w:pPr>
              <w:rPr>
                <w:rFonts w:cs="Arial"/>
                <w:sz w:val="20"/>
                <w:szCs w:val="20"/>
              </w:rPr>
            </w:pPr>
          </w:p>
        </w:tc>
        <w:tc>
          <w:tcPr>
            <w:tcW w:w="4860" w:type="dxa"/>
          </w:tcPr>
          <w:p w:rsidR="009C1DE0" w:rsidRPr="00333142" w:rsidRDefault="009C1DE0" w:rsidP="000749BD">
            <w:pPr>
              <w:rPr>
                <w:rFonts w:cs="Arial"/>
                <w:sz w:val="20"/>
                <w:szCs w:val="20"/>
                <w:lang w:val="en-US"/>
              </w:rPr>
            </w:pPr>
            <w:r w:rsidRPr="00550B7C">
              <w:rPr>
                <w:rFonts w:cs="Arial"/>
                <w:sz w:val="20"/>
                <w:szCs w:val="20"/>
              </w:rPr>
              <w:t xml:space="preserve">Predetermined objectives: </w:t>
            </w:r>
            <w:r>
              <w:rPr>
                <w:rFonts w:cs="Arial"/>
                <w:sz w:val="20"/>
                <w:szCs w:val="20"/>
              </w:rPr>
              <w:t>Beneficiaries duplicated on the EPWP reporting system</w:t>
            </w:r>
          </w:p>
        </w:tc>
        <w:tc>
          <w:tcPr>
            <w:tcW w:w="720" w:type="dxa"/>
          </w:tcPr>
          <w:p w:rsidR="009C1DE0" w:rsidRPr="00C347A9" w:rsidRDefault="009C1DE0" w:rsidP="000749BD">
            <w:pPr>
              <w:jc w:val="center"/>
              <w:rPr>
                <w:rFonts w:cs="Arial"/>
                <w:sz w:val="20"/>
                <w:szCs w:val="20"/>
              </w:rPr>
            </w:pPr>
          </w:p>
        </w:tc>
        <w:tc>
          <w:tcPr>
            <w:tcW w:w="810" w:type="dxa"/>
          </w:tcPr>
          <w:p w:rsidR="009C1DE0" w:rsidRPr="00C347A9" w:rsidRDefault="009C1DE0" w:rsidP="000749BD">
            <w:pPr>
              <w:jc w:val="center"/>
              <w:rPr>
                <w:rFonts w:cs="Arial"/>
                <w:sz w:val="20"/>
                <w:szCs w:val="20"/>
              </w:rPr>
            </w:pPr>
          </w:p>
        </w:tc>
        <w:tc>
          <w:tcPr>
            <w:tcW w:w="810" w:type="dxa"/>
          </w:tcPr>
          <w:p w:rsidR="009C1DE0" w:rsidRPr="00C347A9" w:rsidRDefault="009C1DE0" w:rsidP="000749BD">
            <w:pPr>
              <w:jc w:val="center"/>
              <w:rPr>
                <w:rFonts w:cs="Arial"/>
                <w:b/>
                <w:sz w:val="20"/>
                <w:szCs w:val="20"/>
              </w:rPr>
            </w:pPr>
          </w:p>
        </w:tc>
        <w:tc>
          <w:tcPr>
            <w:tcW w:w="720" w:type="dxa"/>
          </w:tcPr>
          <w:p w:rsidR="009C1DE0" w:rsidRPr="00C347A9" w:rsidRDefault="009C1DE0" w:rsidP="00FC41F1">
            <w:pPr>
              <w:jc w:val="center"/>
              <w:rPr>
                <w:rFonts w:cs="Arial"/>
                <w:sz w:val="20"/>
                <w:szCs w:val="20"/>
              </w:rPr>
            </w:pPr>
            <w:r w:rsidRPr="00C347A9">
              <w:rPr>
                <w:rFonts w:cs="Arial"/>
                <w:b/>
                <w:sz w:val="20"/>
                <w:szCs w:val="20"/>
              </w:rPr>
              <w:sym w:font="Wingdings" w:char="F0FC"/>
            </w:r>
          </w:p>
        </w:tc>
        <w:tc>
          <w:tcPr>
            <w:tcW w:w="720" w:type="dxa"/>
          </w:tcPr>
          <w:p w:rsidR="009C1DE0" w:rsidRPr="00C347A9" w:rsidRDefault="009C1DE0" w:rsidP="00FC41F1">
            <w:pPr>
              <w:jc w:val="center"/>
              <w:rPr>
                <w:rFonts w:cs="Arial"/>
                <w:sz w:val="20"/>
                <w:szCs w:val="20"/>
              </w:rPr>
            </w:pPr>
            <w:r w:rsidRPr="00C347A9">
              <w:rPr>
                <w:rFonts w:cs="Arial"/>
                <w:b/>
                <w:sz w:val="20"/>
                <w:szCs w:val="20"/>
              </w:rPr>
              <w:sym w:font="Wingdings" w:char="F0FC"/>
            </w:r>
          </w:p>
        </w:tc>
        <w:tc>
          <w:tcPr>
            <w:tcW w:w="720" w:type="dxa"/>
          </w:tcPr>
          <w:p w:rsidR="009C1DE0" w:rsidRPr="00C347A9" w:rsidRDefault="009C1DE0" w:rsidP="00FC41F1">
            <w:pPr>
              <w:jc w:val="center"/>
              <w:rPr>
                <w:rFonts w:cs="Arial"/>
                <w:sz w:val="20"/>
                <w:szCs w:val="20"/>
              </w:rPr>
            </w:pPr>
            <w:r w:rsidRPr="00C347A9">
              <w:rPr>
                <w:rFonts w:cs="Arial"/>
                <w:b/>
                <w:sz w:val="20"/>
                <w:szCs w:val="20"/>
              </w:rPr>
              <w:sym w:font="Wingdings" w:char="F0FC"/>
            </w:r>
          </w:p>
        </w:tc>
        <w:tc>
          <w:tcPr>
            <w:tcW w:w="720" w:type="dxa"/>
          </w:tcPr>
          <w:p w:rsidR="009C1DE0" w:rsidRPr="00C347A9" w:rsidRDefault="009C1DE0" w:rsidP="00FC41F1">
            <w:pPr>
              <w:jc w:val="center"/>
              <w:rPr>
                <w:rFonts w:cs="Arial"/>
                <w:sz w:val="20"/>
                <w:szCs w:val="20"/>
              </w:rPr>
            </w:pPr>
          </w:p>
        </w:tc>
        <w:tc>
          <w:tcPr>
            <w:tcW w:w="720" w:type="dxa"/>
          </w:tcPr>
          <w:p w:rsidR="009C1DE0" w:rsidRPr="00C347A9" w:rsidRDefault="009C1DE0" w:rsidP="00FC41F1">
            <w:pPr>
              <w:jc w:val="center"/>
              <w:rPr>
                <w:rFonts w:cs="Arial"/>
                <w:sz w:val="20"/>
                <w:szCs w:val="20"/>
              </w:rPr>
            </w:pPr>
          </w:p>
        </w:tc>
        <w:tc>
          <w:tcPr>
            <w:tcW w:w="1350" w:type="dxa"/>
          </w:tcPr>
          <w:p w:rsidR="009C1DE0" w:rsidRPr="00C347A9" w:rsidRDefault="009C1DE0" w:rsidP="00FC41F1">
            <w:pPr>
              <w:jc w:val="center"/>
              <w:rPr>
                <w:rFonts w:cs="Arial"/>
                <w:sz w:val="20"/>
                <w:szCs w:val="20"/>
              </w:rPr>
            </w:pPr>
            <w:r>
              <w:rPr>
                <w:rFonts w:cs="Arial"/>
                <w:sz w:val="20"/>
                <w:szCs w:val="20"/>
              </w:rPr>
              <w:t>None</w:t>
            </w:r>
          </w:p>
        </w:tc>
        <w:tc>
          <w:tcPr>
            <w:tcW w:w="2520" w:type="dxa"/>
          </w:tcPr>
          <w:p w:rsidR="009C1DE0" w:rsidRPr="00C347A9" w:rsidRDefault="009C1DE0" w:rsidP="00FC41F1">
            <w:pPr>
              <w:jc w:val="center"/>
              <w:rPr>
                <w:rFonts w:cs="Arial"/>
                <w:sz w:val="20"/>
                <w:szCs w:val="20"/>
              </w:rPr>
            </w:pPr>
            <w:r w:rsidRPr="00E00CDC">
              <w:rPr>
                <w:rFonts w:cs="Arial"/>
                <w:sz w:val="20"/>
                <w:szCs w:val="20"/>
              </w:rPr>
              <w:t>In progress</w:t>
            </w:r>
          </w:p>
        </w:tc>
      </w:tr>
      <w:tr w:rsidR="009C1DE0" w:rsidTr="000749BD">
        <w:tc>
          <w:tcPr>
            <w:tcW w:w="558" w:type="dxa"/>
          </w:tcPr>
          <w:p w:rsidR="009C1DE0" w:rsidRDefault="009C1DE0" w:rsidP="000749BD">
            <w:pPr>
              <w:rPr>
                <w:rFonts w:cs="Arial"/>
                <w:sz w:val="20"/>
                <w:szCs w:val="20"/>
              </w:rPr>
            </w:pPr>
          </w:p>
        </w:tc>
        <w:tc>
          <w:tcPr>
            <w:tcW w:w="4860" w:type="dxa"/>
          </w:tcPr>
          <w:p w:rsidR="009C1DE0" w:rsidRPr="00333142" w:rsidRDefault="009C1DE0" w:rsidP="000749BD">
            <w:pPr>
              <w:rPr>
                <w:rFonts w:cs="Arial"/>
                <w:sz w:val="20"/>
                <w:szCs w:val="20"/>
                <w:lang w:val="en-US"/>
              </w:rPr>
            </w:pPr>
            <w:r w:rsidRPr="00550B7C">
              <w:rPr>
                <w:rFonts w:cs="Arial"/>
                <w:sz w:val="20"/>
                <w:szCs w:val="20"/>
              </w:rPr>
              <w:t xml:space="preserve">Predetermined objectives: </w:t>
            </w:r>
            <w:r>
              <w:rPr>
                <w:rFonts w:cs="Arial"/>
                <w:sz w:val="20"/>
                <w:szCs w:val="20"/>
              </w:rPr>
              <w:t>Non submission of ID copies, attendance register and proof of payments</w:t>
            </w:r>
          </w:p>
        </w:tc>
        <w:tc>
          <w:tcPr>
            <w:tcW w:w="720" w:type="dxa"/>
          </w:tcPr>
          <w:p w:rsidR="009C1DE0" w:rsidRPr="00C347A9" w:rsidRDefault="009C1DE0" w:rsidP="000749BD">
            <w:pPr>
              <w:jc w:val="center"/>
              <w:rPr>
                <w:rFonts w:cs="Arial"/>
                <w:sz w:val="20"/>
                <w:szCs w:val="20"/>
              </w:rPr>
            </w:pPr>
          </w:p>
        </w:tc>
        <w:tc>
          <w:tcPr>
            <w:tcW w:w="810" w:type="dxa"/>
          </w:tcPr>
          <w:p w:rsidR="009C1DE0" w:rsidRPr="00C347A9" w:rsidRDefault="009C1DE0" w:rsidP="000749BD">
            <w:pPr>
              <w:jc w:val="center"/>
              <w:rPr>
                <w:rFonts w:cs="Arial"/>
                <w:sz w:val="20"/>
                <w:szCs w:val="20"/>
              </w:rPr>
            </w:pPr>
          </w:p>
        </w:tc>
        <w:tc>
          <w:tcPr>
            <w:tcW w:w="810" w:type="dxa"/>
          </w:tcPr>
          <w:p w:rsidR="009C1DE0" w:rsidRPr="00C347A9" w:rsidRDefault="009C1DE0" w:rsidP="000749BD">
            <w:pPr>
              <w:jc w:val="center"/>
              <w:rPr>
                <w:rFonts w:cs="Arial"/>
                <w:b/>
                <w:sz w:val="20"/>
                <w:szCs w:val="20"/>
              </w:rPr>
            </w:pPr>
          </w:p>
        </w:tc>
        <w:tc>
          <w:tcPr>
            <w:tcW w:w="720" w:type="dxa"/>
          </w:tcPr>
          <w:p w:rsidR="009C1DE0" w:rsidRPr="00C347A9" w:rsidRDefault="009C1DE0" w:rsidP="00FC41F1">
            <w:pPr>
              <w:jc w:val="center"/>
              <w:rPr>
                <w:rFonts w:cs="Arial"/>
                <w:sz w:val="20"/>
                <w:szCs w:val="20"/>
              </w:rPr>
            </w:pPr>
            <w:r w:rsidRPr="00C347A9">
              <w:rPr>
                <w:rFonts w:cs="Arial"/>
                <w:b/>
                <w:sz w:val="20"/>
                <w:szCs w:val="20"/>
              </w:rPr>
              <w:sym w:font="Wingdings" w:char="F0FC"/>
            </w:r>
          </w:p>
        </w:tc>
        <w:tc>
          <w:tcPr>
            <w:tcW w:w="720" w:type="dxa"/>
          </w:tcPr>
          <w:p w:rsidR="009C1DE0" w:rsidRPr="00C347A9" w:rsidRDefault="009C1DE0" w:rsidP="00FC41F1">
            <w:pPr>
              <w:jc w:val="center"/>
              <w:rPr>
                <w:rFonts w:cs="Arial"/>
                <w:sz w:val="20"/>
                <w:szCs w:val="20"/>
              </w:rPr>
            </w:pPr>
            <w:r w:rsidRPr="00C347A9">
              <w:rPr>
                <w:rFonts w:cs="Arial"/>
                <w:b/>
                <w:sz w:val="20"/>
                <w:szCs w:val="20"/>
              </w:rPr>
              <w:sym w:font="Wingdings" w:char="F0FC"/>
            </w:r>
          </w:p>
        </w:tc>
        <w:tc>
          <w:tcPr>
            <w:tcW w:w="720" w:type="dxa"/>
          </w:tcPr>
          <w:p w:rsidR="009C1DE0" w:rsidRPr="00C347A9" w:rsidRDefault="009C1DE0" w:rsidP="00FC41F1">
            <w:pPr>
              <w:jc w:val="center"/>
              <w:rPr>
                <w:rFonts w:cs="Arial"/>
                <w:sz w:val="20"/>
                <w:szCs w:val="20"/>
              </w:rPr>
            </w:pPr>
            <w:r w:rsidRPr="00C347A9">
              <w:rPr>
                <w:rFonts w:cs="Arial"/>
                <w:b/>
                <w:sz w:val="20"/>
                <w:szCs w:val="20"/>
              </w:rPr>
              <w:sym w:font="Wingdings" w:char="F0FC"/>
            </w:r>
          </w:p>
        </w:tc>
        <w:tc>
          <w:tcPr>
            <w:tcW w:w="720" w:type="dxa"/>
          </w:tcPr>
          <w:p w:rsidR="009C1DE0" w:rsidRPr="00C347A9" w:rsidRDefault="009C1DE0" w:rsidP="00FC41F1">
            <w:pPr>
              <w:jc w:val="center"/>
              <w:rPr>
                <w:rFonts w:cs="Arial"/>
                <w:sz w:val="20"/>
                <w:szCs w:val="20"/>
              </w:rPr>
            </w:pPr>
          </w:p>
        </w:tc>
        <w:tc>
          <w:tcPr>
            <w:tcW w:w="720" w:type="dxa"/>
          </w:tcPr>
          <w:p w:rsidR="009C1DE0" w:rsidRPr="00C347A9" w:rsidRDefault="009C1DE0" w:rsidP="00FC41F1">
            <w:pPr>
              <w:jc w:val="center"/>
              <w:rPr>
                <w:rFonts w:cs="Arial"/>
                <w:sz w:val="20"/>
                <w:szCs w:val="20"/>
              </w:rPr>
            </w:pPr>
          </w:p>
        </w:tc>
        <w:tc>
          <w:tcPr>
            <w:tcW w:w="1350" w:type="dxa"/>
          </w:tcPr>
          <w:p w:rsidR="009C1DE0" w:rsidRPr="00C347A9" w:rsidRDefault="009C1DE0" w:rsidP="00FC41F1">
            <w:pPr>
              <w:jc w:val="center"/>
              <w:rPr>
                <w:rFonts w:cs="Arial"/>
                <w:sz w:val="20"/>
                <w:szCs w:val="20"/>
              </w:rPr>
            </w:pPr>
            <w:r>
              <w:rPr>
                <w:rFonts w:cs="Arial"/>
                <w:sz w:val="20"/>
                <w:szCs w:val="20"/>
              </w:rPr>
              <w:t>None</w:t>
            </w:r>
          </w:p>
        </w:tc>
        <w:tc>
          <w:tcPr>
            <w:tcW w:w="2520" w:type="dxa"/>
          </w:tcPr>
          <w:p w:rsidR="009C1DE0" w:rsidRPr="00C347A9" w:rsidRDefault="009C1DE0" w:rsidP="00FC41F1">
            <w:pPr>
              <w:jc w:val="center"/>
              <w:rPr>
                <w:rFonts w:cs="Arial"/>
                <w:sz w:val="20"/>
                <w:szCs w:val="20"/>
              </w:rPr>
            </w:pPr>
            <w:r w:rsidRPr="00E00CDC">
              <w:rPr>
                <w:rFonts w:cs="Arial"/>
                <w:sz w:val="20"/>
                <w:szCs w:val="20"/>
              </w:rPr>
              <w:t>In progress</w:t>
            </w:r>
          </w:p>
        </w:tc>
      </w:tr>
      <w:tr w:rsidR="00300388" w:rsidTr="004C63F6">
        <w:tc>
          <w:tcPr>
            <w:tcW w:w="558" w:type="dxa"/>
          </w:tcPr>
          <w:p w:rsidR="00300388" w:rsidRPr="0057172F" w:rsidRDefault="00300388" w:rsidP="000749BD">
            <w:pPr>
              <w:rPr>
                <w:rFonts w:cs="Arial"/>
                <w:sz w:val="20"/>
                <w:szCs w:val="20"/>
              </w:rPr>
            </w:pPr>
          </w:p>
        </w:tc>
        <w:tc>
          <w:tcPr>
            <w:tcW w:w="4860" w:type="dxa"/>
            <w:shd w:val="clear" w:color="auto" w:fill="auto"/>
          </w:tcPr>
          <w:p w:rsidR="00300388" w:rsidRPr="004C63F6" w:rsidRDefault="00300388" w:rsidP="00BE4561">
            <w:pPr>
              <w:rPr>
                <w:rFonts w:cs="Arial"/>
                <w:sz w:val="20"/>
                <w:szCs w:val="20"/>
                <w:lang w:val="en-US"/>
              </w:rPr>
            </w:pPr>
            <w:r w:rsidRPr="00BE4561">
              <w:rPr>
                <w:rFonts w:cs="Arial"/>
                <w:sz w:val="20"/>
                <w:szCs w:val="20"/>
                <w:lang w:val="en-US"/>
              </w:rPr>
              <w:t>Predetermined objectives: Beneficiaries listed on the EPWP reporting system list not employed on the project</w:t>
            </w:r>
          </w:p>
        </w:tc>
        <w:tc>
          <w:tcPr>
            <w:tcW w:w="720" w:type="dxa"/>
          </w:tcPr>
          <w:p w:rsidR="00300388" w:rsidRPr="00C347A9" w:rsidRDefault="00300388" w:rsidP="000749BD">
            <w:pPr>
              <w:jc w:val="center"/>
              <w:rPr>
                <w:rFonts w:cs="Arial"/>
                <w:sz w:val="20"/>
                <w:szCs w:val="20"/>
              </w:rPr>
            </w:pPr>
          </w:p>
        </w:tc>
        <w:tc>
          <w:tcPr>
            <w:tcW w:w="810" w:type="dxa"/>
          </w:tcPr>
          <w:p w:rsidR="00300388" w:rsidRPr="00C347A9" w:rsidRDefault="00300388" w:rsidP="000749BD">
            <w:pPr>
              <w:jc w:val="center"/>
              <w:rPr>
                <w:rFonts w:cs="Arial"/>
                <w:sz w:val="20"/>
                <w:szCs w:val="20"/>
              </w:rPr>
            </w:pPr>
          </w:p>
        </w:tc>
        <w:tc>
          <w:tcPr>
            <w:tcW w:w="810" w:type="dxa"/>
          </w:tcPr>
          <w:p w:rsidR="00300388" w:rsidRPr="00C347A9" w:rsidRDefault="00300388" w:rsidP="000749BD">
            <w:pPr>
              <w:jc w:val="center"/>
              <w:rPr>
                <w:rFonts w:cs="Arial"/>
                <w:b/>
                <w:sz w:val="20"/>
                <w:szCs w:val="20"/>
              </w:rPr>
            </w:pPr>
          </w:p>
        </w:tc>
        <w:tc>
          <w:tcPr>
            <w:tcW w:w="720" w:type="dxa"/>
          </w:tcPr>
          <w:p w:rsidR="00300388" w:rsidRPr="00C347A9" w:rsidRDefault="00300388" w:rsidP="00FC41F1">
            <w:pPr>
              <w:jc w:val="center"/>
              <w:rPr>
                <w:rFonts w:cs="Arial"/>
                <w:sz w:val="20"/>
                <w:szCs w:val="20"/>
              </w:rPr>
            </w:pPr>
            <w:r w:rsidRPr="00C347A9">
              <w:rPr>
                <w:rFonts w:cs="Arial"/>
                <w:b/>
                <w:sz w:val="20"/>
                <w:szCs w:val="20"/>
              </w:rPr>
              <w:sym w:font="Wingdings" w:char="F0FC"/>
            </w:r>
          </w:p>
        </w:tc>
        <w:tc>
          <w:tcPr>
            <w:tcW w:w="720" w:type="dxa"/>
          </w:tcPr>
          <w:p w:rsidR="00300388" w:rsidRPr="00C347A9" w:rsidRDefault="00300388" w:rsidP="00FC41F1">
            <w:pPr>
              <w:jc w:val="center"/>
              <w:rPr>
                <w:rFonts w:cs="Arial"/>
                <w:sz w:val="20"/>
                <w:szCs w:val="20"/>
              </w:rPr>
            </w:pPr>
            <w:r w:rsidRPr="00C347A9">
              <w:rPr>
                <w:rFonts w:cs="Arial"/>
                <w:b/>
                <w:sz w:val="20"/>
                <w:szCs w:val="20"/>
              </w:rPr>
              <w:sym w:font="Wingdings" w:char="F0FC"/>
            </w:r>
          </w:p>
        </w:tc>
        <w:tc>
          <w:tcPr>
            <w:tcW w:w="720" w:type="dxa"/>
          </w:tcPr>
          <w:p w:rsidR="00300388" w:rsidRPr="00C347A9" w:rsidRDefault="00300388" w:rsidP="00FC41F1">
            <w:pPr>
              <w:jc w:val="center"/>
              <w:rPr>
                <w:rFonts w:cs="Arial"/>
                <w:sz w:val="20"/>
                <w:szCs w:val="20"/>
              </w:rPr>
            </w:pPr>
            <w:r w:rsidRPr="00C347A9">
              <w:rPr>
                <w:rFonts w:cs="Arial"/>
                <w:b/>
                <w:sz w:val="20"/>
                <w:szCs w:val="20"/>
              </w:rPr>
              <w:sym w:font="Wingdings" w:char="F0FC"/>
            </w:r>
          </w:p>
        </w:tc>
        <w:tc>
          <w:tcPr>
            <w:tcW w:w="720" w:type="dxa"/>
          </w:tcPr>
          <w:p w:rsidR="00300388" w:rsidRPr="00C347A9" w:rsidRDefault="00300388" w:rsidP="00FC41F1">
            <w:pPr>
              <w:jc w:val="center"/>
              <w:rPr>
                <w:rFonts w:cs="Arial"/>
                <w:sz w:val="20"/>
                <w:szCs w:val="20"/>
              </w:rPr>
            </w:pPr>
          </w:p>
        </w:tc>
        <w:tc>
          <w:tcPr>
            <w:tcW w:w="720" w:type="dxa"/>
          </w:tcPr>
          <w:p w:rsidR="00300388" w:rsidRPr="00C347A9" w:rsidRDefault="00300388" w:rsidP="00FC41F1">
            <w:pPr>
              <w:jc w:val="center"/>
              <w:rPr>
                <w:rFonts w:cs="Arial"/>
                <w:sz w:val="20"/>
                <w:szCs w:val="20"/>
              </w:rPr>
            </w:pPr>
          </w:p>
        </w:tc>
        <w:tc>
          <w:tcPr>
            <w:tcW w:w="1350" w:type="dxa"/>
          </w:tcPr>
          <w:p w:rsidR="00300388" w:rsidRPr="00C347A9" w:rsidRDefault="00300388" w:rsidP="00FC41F1">
            <w:pPr>
              <w:jc w:val="center"/>
              <w:rPr>
                <w:rFonts w:cs="Arial"/>
                <w:sz w:val="20"/>
                <w:szCs w:val="20"/>
              </w:rPr>
            </w:pPr>
            <w:r>
              <w:rPr>
                <w:rFonts w:cs="Arial"/>
                <w:sz w:val="20"/>
                <w:szCs w:val="20"/>
              </w:rPr>
              <w:t>None</w:t>
            </w:r>
          </w:p>
        </w:tc>
        <w:tc>
          <w:tcPr>
            <w:tcW w:w="2520" w:type="dxa"/>
          </w:tcPr>
          <w:p w:rsidR="00300388" w:rsidRPr="00C347A9" w:rsidRDefault="00300388" w:rsidP="00FC41F1">
            <w:pPr>
              <w:jc w:val="center"/>
              <w:rPr>
                <w:rFonts w:cs="Arial"/>
                <w:sz w:val="20"/>
                <w:szCs w:val="20"/>
              </w:rPr>
            </w:pPr>
            <w:r w:rsidRPr="00E00CDC">
              <w:rPr>
                <w:rFonts w:cs="Arial"/>
                <w:sz w:val="20"/>
                <w:szCs w:val="20"/>
              </w:rPr>
              <w:t>In progress</w:t>
            </w:r>
          </w:p>
        </w:tc>
      </w:tr>
      <w:tr w:rsidR="00300388" w:rsidTr="000749BD">
        <w:tc>
          <w:tcPr>
            <w:tcW w:w="15228" w:type="dxa"/>
            <w:gridSpan w:val="12"/>
            <w:shd w:val="clear" w:color="auto" w:fill="BFBFBF" w:themeFill="background1" w:themeFillShade="BF"/>
          </w:tcPr>
          <w:p w:rsidR="00300388" w:rsidRPr="001B48D4" w:rsidRDefault="00300388" w:rsidP="000749BD">
            <w:pPr>
              <w:rPr>
                <w:rFonts w:cs="Arial"/>
                <w:sz w:val="20"/>
                <w:szCs w:val="20"/>
              </w:rPr>
            </w:pPr>
            <w:r w:rsidRPr="001C1C86">
              <w:rPr>
                <w:rFonts w:cs="Arial"/>
                <w:b/>
                <w:bCs/>
                <w:sz w:val="20"/>
                <w:szCs w:val="20"/>
              </w:rPr>
              <w:t>Human Resource Management</w:t>
            </w:r>
          </w:p>
        </w:tc>
      </w:tr>
      <w:tr w:rsidR="005A42CE" w:rsidTr="000749BD">
        <w:tc>
          <w:tcPr>
            <w:tcW w:w="558" w:type="dxa"/>
          </w:tcPr>
          <w:p w:rsidR="005A42CE" w:rsidRPr="00536390" w:rsidRDefault="005A42CE" w:rsidP="00624DFE">
            <w:pPr>
              <w:rPr>
                <w:rFonts w:cs="Arial"/>
                <w:sz w:val="20"/>
                <w:szCs w:val="20"/>
              </w:rPr>
            </w:pPr>
          </w:p>
        </w:tc>
        <w:tc>
          <w:tcPr>
            <w:tcW w:w="4860" w:type="dxa"/>
          </w:tcPr>
          <w:p w:rsidR="005A42CE" w:rsidRPr="004605C8" w:rsidRDefault="005A42CE" w:rsidP="005A42CE">
            <w:pPr>
              <w:rPr>
                <w:rFonts w:cs="Arial"/>
                <w:sz w:val="20"/>
                <w:szCs w:val="20"/>
              </w:rPr>
            </w:pPr>
            <w:r w:rsidRPr="005A42CE">
              <w:rPr>
                <w:rFonts w:cs="Arial"/>
                <w:sz w:val="20"/>
                <w:szCs w:val="20"/>
              </w:rPr>
              <w:t>Pretoria Regional Office - Non submission of information (Scope Limitation)</w:t>
            </w:r>
          </w:p>
        </w:tc>
        <w:tc>
          <w:tcPr>
            <w:tcW w:w="72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720" w:type="dxa"/>
          </w:tcPr>
          <w:p w:rsidR="005A42CE" w:rsidRPr="00C347A9" w:rsidRDefault="005A42CE" w:rsidP="005A42CE">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5A42CE">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5A42CE">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5A42CE">
            <w:pPr>
              <w:jc w:val="center"/>
              <w:rPr>
                <w:rFonts w:cs="Arial"/>
                <w:sz w:val="20"/>
                <w:szCs w:val="20"/>
              </w:rPr>
            </w:pPr>
          </w:p>
        </w:tc>
        <w:tc>
          <w:tcPr>
            <w:tcW w:w="720" w:type="dxa"/>
          </w:tcPr>
          <w:p w:rsidR="005A42CE" w:rsidRPr="00C347A9" w:rsidRDefault="005A42CE" w:rsidP="005A42CE">
            <w:pPr>
              <w:jc w:val="center"/>
              <w:rPr>
                <w:rFonts w:cs="Arial"/>
                <w:sz w:val="20"/>
                <w:szCs w:val="20"/>
              </w:rPr>
            </w:pPr>
          </w:p>
        </w:tc>
        <w:tc>
          <w:tcPr>
            <w:tcW w:w="1350" w:type="dxa"/>
          </w:tcPr>
          <w:p w:rsidR="005A42CE" w:rsidRPr="00C347A9" w:rsidRDefault="005A42CE" w:rsidP="005A42CE">
            <w:pPr>
              <w:jc w:val="center"/>
              <w:rPr>
                <w:rFonts w:cs="Arial"/>
                <w:sz w:val="20"/>
                <w:szCs w:val="20"/>
              </w:rPr>
            </w:pPr>
            <w:r>
              <w:rPr>
                <w:rFonts w:cs="Arial"/>
                <w:sz w:val="20"/>
                <w:szCs w:val="20"/>
              </w:rPr>
              <w:t>None</w:t>
            </w:r>
          </w:p>
        </w:tc>
        <w:tc>
          <w:tcPr>
            <w:tcW w:w="2520" w:type="dxa"/>
          </w:tcPr>
          <w:p w:rsidR="005A42CE" w:rsidRPr="00C347A9" w:rsidRDefault="005A42CE" w:rsidP="005A42CE">
            <w:pPr>
              <w:jc w:val="center"/>
              <w:rPr>
                <w:rFonts w:cs="Arial"/>
                <w:sz w:val="20"/>
                <w:szCs w:val="20"/>
              </w:rPr>
            </w:pPr>
            <w:r w:rsidRPr="00E00CDC">
              <w:rPr>
                <w:rFonts w:cs="Arial"/>
                <w:sz w:val="20"/>
                <w:szCs w:val="20"/>
              </w:rPr>
              <w:t>In progress</w:t>
            </w:r>
          </w:p>
        </w:tc>
      </w:tr>
      <w:tr w:rsidR="005A42CE" w:rsidTr="000749BD">
        <w:tc>
          <w:tcPr>
            <w:tcW w:w="558" w:type="dxa"/>
          </w:tcPr>
          <w:p w:rsidR="005A42CE" w:rsidRPr="00536390" w:rsidRDefault="005A42CE" w:rsidP="00624DFE">
            <w:pPr>
              <w:rPr>
                <w:rFonts w:cs="Arial"/>
                <w:sz w:val="20"/>
                <w:szCs w:val="20"/>
              </w:rPr>
            </w:pPr>
          </w:p>
        </w:tc>
        <w:tc>
          <w:tcPr>
            <w:tcW w:w="4860" w:type="dxa"/>
          </w:tcPr>
          <w:p w:rsidR="005A42CE" w:rsidRPr="004605C8" w:rsidRDefault="005A42CE" w:rsidP="000749BD">
            <w:pPr>
              <w:rPr>
                <w:rFonts w:cs="Arial"/>
                <w:sz w:val="20"/>
                <w:szCs w:val="20"/>
              </w:rPr>
            </w:pPr>
            <w:r w:rsidRPr="004605C8">
              <w:rPr>
                <w:rFonts w:cs="Arial"/>
                <w:sz w:val="20"/>
                <w:szCs w:val="20"/>
              </w:rPr>
              <w:t>Human Resource Management:</w:t>
            </w:r>
            <w:r>
              <w:rPr>
                <w:rFonts w:cs="Arial"/>
                <w:sz w:val="20"/>
                <w:szCs w:val="20"/>
              </w:rPr>
              <w:t xml:space="preserve"> </w:t>
            </w:r>
            <w:r w:rsidRPr="004605C8">
              <w:rPr>
                <w:rFonts w:cs="Arial"/>
                <w:sz w:val="20"/>
                <w:szCs w:val="20"/>
              </w:rPr>
              <w:t>Post vacant for more than 12 months</w:t>
            </w:r>
          </w:p>
        </w:tc>
        <w:tc>
          <w:tcPr>
            <w:tcW w:w="72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FC41F1">
            <w:pPr>
              <w:jc w:val="center"/>
              <w:rPr>
                <w:rFonts w:cs="Arial"/>
                <w:sz w:val="20"/>
                <w:szCs w:val="20"/>
              </w:rPr>
            </w:pPr>
          </w:p>
        </w:tc>
        <w:tc>
          <w:tcPr>
            <w:tcW w:w="720" w:type="dxa"/>
          </w:tcPr>
          <w:p w:rsidR="005A42CE" w:rsidRPr="00C347A9" w:rsidRDefault="005A42CE" w:rsidP="00FC41F1">
            <w:pPr>
              <w:jc w:val="center"/>
              <w:rPr>
                <w:rFonts w:cs="Arial"/>
                <w:sz w:val="20"/>
                <w:szCs w:val="20"/>
              </w:rPr>
            </w:pPr>
          </w:p>
        </w:tc>
        <w:tc>
          <w:tcPr>
            <w:tcW w:w="1350" w:type="dxa"/>
          </w:tcPr>
          <w:p w:rsidR="005A42CE" w:rsidRPr="00C347A9" w:rsidRDefault="005A42CE" w:rsidP="00FC41F1">
            <w:pPr>
              <w:jc w:val="center"/>
              <w:rPr>
                <w:rFonts w:cs="Arial"/>
                <w:sz w:val="20"/>
                <w:szCs w:val="20"/>
              </w:rPr>
            </w:pPr>
            <w:r>
              <w:rPr>
                <w:rFonts w:cs="Arial"/>
                <w:sz w:val="20"/>
                <w:szCs w:val="20"/>
              </w:rPr>
              <w:t>None</w:t>
            </w:r>
          </w:p>
        </w:tc>
        <w:tc>
          <w:tcPr>
            <w:tcW w:w="2520" w:type="dxa"/>
          </w:tcPr>
          <w:p w:rsidR="005A42CE" w:rsidRPr="00C347A9" w:rsidRDefault="005A42CE" w:rsidP="00FC41F1">
            <w:pPr>
              <w:jc w:val="center"/>
              <w:rPr>
                <w:rFonts w:cs="Arial"/>
                <w:sz w:val="20"/>
                <w:szCs w:val="20"/>
              </w:rPr>
            </w:pPr>
            <w:r w:rsidRPr="00E00CDC">
              <w:rPr>
                <w:rFonts w:cs="Arial"/>
                <w:sz w:val="20"/>
                <w:szCs w:val="20"/>
              </w:rPr>
              <w:t>In progress</w:t>
            </w:r>
          </w:p>
        </w:tc>
      </w:tr>
      <w:tr w:rsidR="005A42CE" w:rsidTr="000749BD">
        <w:tc>
          <w:tcPr>
            <w:tcW w:w="558" w:type="dxa"/>
          </w:tcPr>
          <w:p w:rsidR="005A42CE" w:rsidRPr="001B48D4" w:rsidRDefault="005A42CE" w:rsidP="00FC41F1">
            <w:pPr>
              <w:rPr>
                <w:rFonts w:cs="Arial"/>
                <w:sz w:val="20"/>
                <w:szCs w:val="20"/>
              </w:rPr>
            </w:pPr>
          </w:p>
        </w:tc>
        <w:tc>
          <w:tcPr>
            <w:tcW w:w="4860" w:type="dxa"/>
            <w:shd w:val="clear" w:color="auto" w:fill="auto"/>
          </w:tcPr>
          <w:p w:rsidR="005A42CE" w:rsidRPr="004605C8" w:rsidRDefault="005A42CE" w:rsidP="00FC41F1">
            <w:pPr>
              <w:rPr>
                <w:rFonts w:cs="Arial"/>
                <w:sz w:val="20"/>
                <w:szCs w:val="20"/>
              </w:rPr>
            </w:pPr>
            <w:r w:rsidRPr="004605C8">
              <w:rPr>
                <w:rFonts w:cs="Arial"/>
                <w:sz w:val="20"/>
                <w:szCs w:val="20"/>
              </w:rPr>
              <w:t>Human Resource Management: Payroll certificates not certificate and returned timeously.</w:t>
            </w:r>
          </w:p>
        </w:tc>
        <w:tc>
          <w:tcPr>
            <w:tcW w:w="720" w:type="dxa"/>
          </w:tcPr>
          <w:p w:rsidR="005A42CE" w:rsidRDefault="005A42CE" w:rsidP="00FC41F1">
            <w:pPr>
              <w:jc w:val="center"/>
              <w:rPr>
                <w:rFonts w:cs="Arial"/>
                <w:szCs w:val="22"/>
              </w:rPr>
            </w:pPr>
          </w:p>
        </w:tc>
        <w:tc>
          <w:tcPr>
            <w:tcW w:w="810" w:type="dxa"/>
          </w:tcPr>
          <w:p w:rsidR="005A42CE" w:rsidRDefault="005A42CE" w:rsidP="00FC41F1">
            <w:pPr>
              <w:jc w:val="center"/>
              <w:rPr>
                <w:rFonts w:cs="Arial"/>
                <w:szCs w:val="22"/>
              </w:rPr>
            </w:pPr>
          </w:p>
        </w:tc>
        <w:tc>
          <w:tcPr>
            <w:tcW w:w="810" w:type="dxa"/>
          </w:tcPr>
          <w:p w:rsidR="005A42CE" w:rsidRDefault="005A42CE" w:rsidP="00FC41F1">
            <w:pPr>
              <w:jc w:val="center"/>
              <w:rPr>
                <w:rFonts w:cs="Arial"/>
                <w:szCs w:val="22"/>
              </w:rPr>
            </w:pP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FC41F1">
            <w:pPr>
              <w:jc w:val="center"/>
              <w:rPr>
                <w:rFonts w:cs="Arial"/>
                <w:sz w:val="20"/>
                <w:szCs w:val="20"/>
              </w:rPr>
            </w:pPr>
          </w:p>
        </w:tc>
        <w:tc>
          <w:tcPr>
            <w:tcW w:w="720" w:type="dxa"/>
          </w:tcPr>
          <w:p w:rsidR="005A42CE" w:rsidRPr="00C347A9" w:rsidRDefault="005A42CE" w:rsidP="00FC41F1">
            <w:pPr>
              <w:jc w:val="center"/>
              <w:rPr>
                <w:rFonts w:cs="Arial"/>
                <w:sz w:val="20"/>
                <w:szCs w:val="20"/>
              </w:rPr>
            </w:pPr>
          </w:p>
        </w:tc>
        <w:tc>
          <w:tcPr>
            <w:tcW w:w="1350" w:type="dxa"/>
          </w:tcPr>
          <w:p w:rsidR="005A42CE" w:rsidRPr="00C347A9" w:rsidRDefault="005A42CE" w:rsidP="00FC41F1">
            <w:pPr>
              <w:jc w:val="center"/>
              <w:rPr>
                <w:rFonts w:cs="Arial"/>
                <w:sz w:val="20"/>
                <w:szCs w:val="20"/>
              </w:rPr>
            </w:pPr>
            <w:r>
              <w:rPr>
                <w:rFonts w:cs="Arial"/>
                <w:sz w:val="20"/>
                <w:szCs w:val="20"/>
              </w:rPr>
              <w:t>None</w:t>
            </w:r>
          </w:p>
        </w:tc>
        <w:tc>
          <w:tcPr>
            <w:tcW w:w="2520" w:type="dxa"/>
          </w:tcPr>
          <w:p w:rsidR="005A42CE" w:rsidRPr="00C347A9" w:rsidRDefault="005A42CE" w:rsidP="00FC41F1">
            <w:pPr>
              <w:jc w:val="center"/>
              <w:rPr>
                <w:rFonts w:cs="Arial"/>
                <w:sz w:val="20"/>
                <w:szCs w:val="20"/>
              </w:rPr>
            </w:pPr>
            <w:r w:rsidRPr="00E00CDC">
              <w:rPr>
                <w:rFonts w:cs="Arial"/>
                <w:sz w:val="20"/>
                <w:szCs w:val="20"/>
              </w:rPr>
              <w:t>In progress</w:t>
            </w:r>
          </w:p>
        </w:tc>
      </w:tr>
      <w:tr w:rsidR="005A42CE" w:rsidTr="000749BD">
        <w:tc>
          <w:tcPr>
            <w:tcW w:w="558" w:type="dxa"/>
          </w:tcPr>
          <w:p w:rsidR="005A42CE" w:rsidRPr="001B48D4" w:rsidRDefault="005A42CE" w:rsidP="00624DFE">
            <w:pPr>
              <w:rPr>
                <w:rFonts w:cs="Arial"/>
                <w:sz w:val="20"/>
                <w:szCs w:val="20"/>
              </w:rPr>
            </w:pPr>
          </w:p>
        </w:tc>
        <w:tc>
          <w:tcPr>
            <w:tcW w:w="4860" w:type="dxa"/>
            <w:shd w:val="clear" w:color="auto" w:fill="auto"/>
          </w:tcPr>
          <w:p w:rsidR="005A42CE" w:rsidRPr="004605C8" w:rsidRDefault="005A42CE" w:rsidP="001835EB">
            <w:pPr>
              <w:rPr>
                <w:rFonts w:cs="Arial"/>
                <w:sz w:val="20"/>
                <w:szCs w:val="20"/>
              </w:rPr>
            </w:pPr>
            <w:r w:rsidRPr="001835EB">
              <w:rPr>
                <w:rFonts w:cs="Arial"/>
                <w:sz w:val="20"/>
                <w:szCs w:val="20"/>
              </w:rPr>
              <w:t>Human Resource Expenditure – S&amp;W: Basic salaries are overstated due to account misallocation.</w:t>
            </w:r>
          </w:p>
        </w:tc>
        <w:tc>
          <w:tcPr>
            <w:tcW w:w="72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Pr="00C347A9" w:rsidRDefault="005A42CE" w:rsidP="00FC41F1">
            <w:pPr>
              <w:jc w:val="center"/>
              <w:rPr>
                <w:rFonts w:cs="Arial"/>
                <w:sz w:val="20"/>
                <w:szCs w:val="20"/>
              </w:rPr>
            </w:pPr>
          </w:p>
        </w:tc>
        <w:tc>
          <w:tcPr>
            <w:tcW w:w="720" w:type="dxa"/>
          </w:tcPr>
          <w:p w:rsidR="005A42CE" w:rsidRPr="00C347A9" w:rsidRDefault="005A42CE" w:rsidP="00FC41F1">
            <w:pPr>
              <w:jc w:val="center"/>
              <w:rPr>
                <w:rFonts w:cs="Arial"/>
                <w:sz w:val="20"/>
                <w:szCs w:val="20"/>
              </w:rPr>
            </w:pPr>
          </w:p>
        </w:tc>
        <w:tc>
          <w:tcPr>
            <w:tcW w:w="1350" w:type="dxa"/>
          </w:tcPr>
          <w:p w:rsidR="005A42CE" w:rsidRPr="00C347A9" w:rsidRDefault="005A42CE" w:rsidP="00FC41F1">
            <w:pPr>
              <w:jc w:val="center"/>
              <w:rPr>
                <w:rFonts w:cs="Arial"/>
                <w:sz w:val="20"/>
                <w:szCs w:val="20"/>
              </w:rPr>
            </w:pPr>
            <w:r>
              <w:rPr>
                <w:rFonts w:cs="Arial"/>
                <w:sz w:val="20"/>
                <w:szCs w:val="20"/>
              </w:rPr>
              <w:t>None</w:t>
            </w:r>
          </w:p>
        </w:tc>
        <w:tc>
          <w:tcPr>
            <w:tcW w:w="2520" w:type="dxa"/>
          </w:tcPr>
          <w:p w:rsidR="005A42CE" w:rsidRPr="00C347A9" w:rsidRDefault="005A42CE" w:rsidP="00FC41F1">
            <w:pPr>
              <w:jc w:val="center"/>
              <w:rPr>
                <w:rFonts w:cs="Arial"/>
                <w:sz w:val="20"/>
                <w:szCs w:val="20"/>
              </w:rPr>
            </w:pPr>
            <w:r w:rsidRPr="00E00CDC">
              <w:rPr>
                <w:rFonts w:cs="Arial"/>
                <w:sz w:val="20"/>
                <w:szCs w:val="20"/>
              </w:rPr>
              <w:t>In progress</w:t>
            </w:r>
          </w:p>
        </w:tc>
      </w:tr>
      <w:tr w:rsidR="005A42CE" w:rsidTr="000749BD">
        <w:tc>
          <w:tcPr>
            <w:tcW w:w="15228" w:type="dxa"/>
            <w:gridSpan w:val="12"/>
            <w:shd w:val="clear" w:color="auto" w:fill="BFBFBF" w:themeFill="background1" w:themeFillShade="BF"/>
          </w:tcPr>
          <w:p w:rsidR="005A42CE" w:rsidRPr="00632BDB" w:rsidRDefault="005A42CE" w:rsidP="000749BD">
            <w:pPr>
              <w:rPr>
                <w:rFonts w:cs="Arial"/>
                <w:b/>
                <w:sz w:val="20"/>
                <w:szCs w:val="20"/>
              </w:rPr>
            </w:pPr>
            <w:r w:rsidRPr="00611E3A">
              <w:rPr>
                <w:rFonts w:cs="Arial"/>
                <w:b/>
                <w:sz w:val="20"/>
                <w:szCs w:val="20"/>
              </w:rPr>
              <w:t>Good</w:t>
            </w:r>
            <w:r>
              <w:rPr>
                <w:rFonts w:cs="Arial"/>
                <w:b/>
                <w:sz w:val="20"/>
                <w:szCs w:val="20"/>
              </w:rPr>
              <w:t>s</w:t>
            </w:r>
            <w:r w:rsidRPr="00611E3A">
              <w:rPr>
                <w:rFonts w:cs="Arial"/>
                <w:b/>
                <w:sz w:val="20"/>
                <w:szCs w:val="20"/>
              </w:rPr>
              <w:t xml:space="preserve"> and Services</w:t>
            </w:r>
          </w:p>
        </w:tc>
      </w:tr>
      <w:tr w:rsidR="005A42CE" w:rsidTr="000749BD">
        <w:tc>
          <w:tcPr>
            <w:tcW w:w="558" w:type="dxa"/>
          </w:tcPr>
          <w:p w:rsidR="005A42CE" w:rsidRPr="00611E3A" w:rsidRDefault="005A42CE" w:rsidP="00FC41F1">
            <w:pPr>
              <w:rPr>
                <w:rFonts w:cs="Arial"/>
                <w:sz w:val="20"/>
                <w:szCs w:val="20"/>
              </w:rPr>
            </w:pPr>
          </w:p>
        </w:tc>
        <w:tc>
          <w:tcPr>
            <w:tcW w:w="4860" w:type="dxa"/>
          </w:tcPr>
          <w:p w:rsidR="005A42CE" w:rsidRPr="004605C8" w:rsidRDefault="005A42CE" w:rsidP="00FC41F1">
            <w:pPr>
              <w:rPr>
                <w:rFonts w:cs="Arial"/>
                <w:sz w:val="20"/>
                <w:szCs w:val="20"/>
              </w:rPr>
            </w:pPr>
            <w:r w:rsidRPr="004605C8">
              <w:rPr>
                <w:rFonts w:cs="Arial"/>
                <w:sz w:val="20"/>
                <w:szCs w:val="20"/>
              </w:rPr>
              <w:t>Goods and Services: Payments made after 30 days</w:t>
            </w:r>
          </w:p>
        </w:tc>
        <w:tc>
          <w:tcPr>
            <w:tcW w:w="720" w:type="dxa"/>
          </w:tcPr>
          <w:p w:rsidR="005A42CE" w:rsidRDefault="005A42CE" w:rsidP="00FC41F1">
            <w:pPr>
              <w:jc w:val="center"/>
              <w:rPr>
                <w:rFonts w:cs="Arial"/>
                <w:szCs w:val="22"/>
              </w:rPr>
            </w:pPr>
          </w:p>
        </w:tc>
        <w:tc>
          <w:tcPr>
            <w:tcW w:w="810" w:type="dxa"/>
          </w:tcPr>
          <w:p w:rsidR="005A42CE" w:rsidRDefault="005A42CE" w:rsidP="00FC41F1">
            <w:pPr>
              <w:jc w:val="center"/>
              <w:rPr>
                <w:rFonts w:cs="Arial"/>
                <w:szCs w:val="22"/>
              </w:rPr>
            </w:pPr>
          </w:p>
        </w:tc>
        <w:tc>
          <w:tcPr>
            <w:tcW w:w="810" w:type="dxa"/>
          </w:tcPr>
          <w:p w:rsidR="005A42CE" w:rsidRDefault="005A42CE" w:rsidP="00FC41F1">
            <w:pPr>
              <w:jc w:val="center"/>
              <w:rPr>
                <w:rFonts w:cs="Arial"/>
                <w:szCs w:val="22"/>
              </w:rPr>
            </w:pPr>
          </w:p>
        </w:tc>
        <w:tc>
          <w:tcPr>
            <w:tcW w:w="720" w:type="dxa"/>
          </w:tcPr>
          <w:p w:rsidR="005A42CE" w:rsidRPr="00C347A9" w:rsidRDefault="005A42CE" w:rsidP="00FC41F1">
            <w:pPr>
              <w:jc w:val="center"/>
              <w:rPr>
                <w:rFonts w:cs="Arial"/>
                <w:sz w:val="20"/>
                <w:szCs w:val="20"/>
              </w:rPr>
            </w:pPr>
            <w:r w:rsidRPr="00C347A9">
              <w:rPr>
                <w:rFonts w:cs="Arial"/>
                <w:b/>
                <w:sz w:val="20"/>
                <w:szCs w:val="20"/>
              </w:rPr>
              <w:sym w:font="Wingdings" w:char="F0FC"/>
            </w:r>
          </w:p>
        </w:tc>
        <w:tc>
          <w:tcPr>
            <w:tcW w:w="720" w:type="dxa"/>
          </w:tcPr>
          <w:p w:rsidR="005A42CE" w:rsidRDefault="005A42CE" w:rsidP="00FC41F1">
            <w:pPr>
              <w:jc w:val="center"/>
              <w:rPr>
                <w:rFonts w:cs="Arial"/>
                <w:szCs w:val="22"/>
              </w:rPr>
            </w:pPr>
          </w:p>
        </w:tc>
        <w:tc>
          <w:tcPr>
            <w:tcW w:w="720" w:type="dxa"/>
          </w:tcPr>
          <w:p w:rsidR="005A42CE" w:rsidRDefault="005A42CE" w:rsidP="00FC41F1">
            <w:pPr>
              <w:jc w:val="center"/>
              <w:rPr>
                <w:rFonts w:cs="Arial"/>
                <w:szCs w:val="22"/>
              </w:rPr>
            </w:pPr>
          </w:p>
        </w:tc>
        <w:tc>
          <w:tcPr>
            <w:tcW w:w="720" w:type="dxa"/>
          </w:tcPr>
          <w:p w:rsidR="005A42CE" w:rsidRDefault="005A42CE" w:rsidP="00FC41F1">
            <w:pPr>
              <w:jc w:val="center"/>
            </w:pPr>
            <w:r w:rsidRPr="00C347A9">
              <w:rPr>
                <w:rFonts w:cs="Arial"/>
                <w:b/>
                <w:sz w:val="20"/>
                <w:szCs w:val="20"/>
              </w:rPr>
              <w:sym w:font="Wingdings" w:char="F0FC"/>
            </w:r>
          </w:p>
        </w:tc>
        <w:tc>
          <w:tcPr>
            <w:tcW w:w="720" w:type="dxa"/>
          </w:tcPr>
          <w:p w:rsidR="005A42CE" w:rsidRDefault="005A42CE" w:rsidP="00FC41F1">
            <w:pPr>
              <w:jc w:val="center"/>
              <w:rPr>
                <w:rFonts w:cs="Arial"/>
                <w:szCs w:val="22"/>
              </w:rPr>
            </w:pPr>
          </w:p>
        </w:tc>
        <w:tc>
          <w:tcPr>
            <w:tcW w:w="1350" w:type="dxa"/>
          </w:tcPr>
          <w:p w:rsidR="005A42CE" w:rsidRDefault="005A42CE" w:rsidP="00FC41F1">
            <w:pPr>
              <w:jc w:val="center"/>
              <w:rPr>
                <w:rFonts w:cs="Arial"/>
                <w:szCs w:val="22"/>
              </w:rPr>
            </w:pPr>
            <w:r>
              <w:rPr>
                <w:rFonts w:cs="Arial"/>
                <w:szCs w:val="22"/>
              </w:rPr>
              <w:t>3</w:t>
            </w:r>
          </w:p>
        </w:tc>
        <w:tc>
          <w:tcPr>
            <w:tcW w:w="2520" w:type="dxa"/>
          </w:tcPr>
          <w:p w:rsidR="005A42CE" w:rsidRPr="001C1C86" w:rsidRDefault="005A42CE" w:rsidP="00FC41F1">
            <w:pPr>
              <w:jc w:val="center"/>
              <w:rPr>
                <w:rFonts w:cs="Arial"/>
                <w:sz w:val="20"/>
                <w:szCs w:val="20"/>
              </w:rPr>
            </w:pPr>
            <w:r w:rsidRPr="001C1C86">
              <w:rPr>
                <w:rFonts w:cs="Arial"/>
                <w:sz w:val="20"/>
                <w:szCs w:val="20"/>
              </w:rPr>
              <w:t>In progress</w:t>
            </w:r>
          </w:p>
        </w:tc>
      </w:tr>
      <w:tr w:rsidR="005A42CE" w:rsidTr="000749BD">
        <w:tc>
          <w:tcPr>
            <w:tcW w:w="15228" w:type="dxa"/>
            <w:gridSpan w:val="12"/>
            <w:shd w:val="clear" w:color="auto" w:fill="BFBFBF" w:themeFill="background1" w:themeFillShade="BF"/>
          </w:tcPr>
          <w:p w:rsidR="005A42CE" w:rsidRPr="001B48D4" w:rsidRDefault="005A42CE" w:rsidP="000749BD">
            <w:pPr>
              <w:rPr>
                <w:rFonts w:cs="Arial"/>
                <w:sz w:val="20"/>
                <w:szCs w:val="20"/>
              </w:rPr>
            </w:pPr>
            <w:r w:rsidRPr="001B48D4">
              <w:rPr>
                <w:rFonts w:cs="Arial"/>
                <w:b/>
                <w:sz w:val="20"/>
                <w:szCs w:val="20"/>
              </w:rPr>
              <w:t>Information systems audit</w:t>
            </w:r>
          </w:p>
        </w:tc>
      </w:tr>
      <w:tr w:rsidR="005A42CE" w:rsidTr="000749BD">
        <w:trPr>
          <w:trHeight w:val="70"/>
        </w:trPr>
        <w:tc>
          <w:tcPr>
            <w:tcW w:w="558" w:type="dxa"/>
          </w:tcPr>
          <w:p w:rsidR="005A42CE" w:rsidRPr="001B48D4" w:rsidRDefault="005A42CE" w:rsidP="000749BD">
            <w:pPr>
              <w:rPr>
                <w:rFonts w:cs="Arial"/>
                <w:sz w:val="20"/>
                <w:szCs w:val="20"/>
              </w:rPr>
            </w:pPr>
          </w:p>
        </w:tc>
        <w:tc>
          <w:tcPr>
            <w:tcW w:w="4860" w:type="dxa"/>
          </w:tcPr>
          <w:p w:rsidR="005A42CE" w:rsidRPr="001B48D4" w:rsidRDefault="005A42CE" w:rsidP="000749BD">
            <w:pPr>
              <w:rPr>
                <w:rFonts w:cs="Arial"/>
                <w:sz w:val="20"/>
                <w:szCs w:val="20"/>
              </w:rPr>
            </w:pPr>
            <w:r w:rsidRPr="001B48D4">
              <w:rPr>
                <w:rFonts w:cs="Arial"/>
                <w:sz w:val="20"/>
                <w:szCs w:val="20"/>
              </w:rPr>
              <w:t xml:space="preserve">Information Technology Governance: </w:t>
            </w:r>
            <w:r w:rsidRPr="001B48D4">
              <w:rPr>
                <w:sz w:val="20"/>
                <w:szCs w:val="20"/>
              </w:rPr>
              <w:t>Over reliance on consultants to perform key IT functions</w:t>
            </w:r>
          </w:p>
        </w:tc>
        <w:tc>
          <w:tcPr>
            <w:tcW w:w="72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720" w:type="dxa"/>
          </w:tcPr>
          <w:p w:rsidR="005A42CE" w:rsidRDefault="005A42CE" w:rsidP="000749BD">
            <w:pPr>
              <w:jc w:val="center"/>
              <w:rPr>
                <w:rFonts w:cs="Arial"/>
                <w:szCs w:val="22"/>
              </w:rPr>
            </w:pPr>
            <w:r w:rsidRPr="007A2A7F">
              <w:rPr>
                <w:rFonts w:cs="Arial"/>
                <w:b/>
                <w:szCs w:val="22"/>
              </w:rPr>
              <w:sym w:font="Wingdings" w:char="F0FC"/>
            </w:r>
          </w:p>
        </w:tc>
        <w:tc>
          <w:tcPr>
            <w:tcW w:w="720" w:type="dxa"/>
          </w:tcPr>
          <w:p w:rsidR="005A42CE" w:rsidRDefault="005A42CE" w:rsidP="000749BD">
            <w:pPr>
              <w:jc w:val="center"/>
              <w:rPr>
                <w:rFonts w:cs="Arial"/>
                <w:szCs w:val="22"/>
              </w:rPr>
            </w:pPr>
          </w:p>
        </w:tc>
        <w:tc>
          <w:tcPr>
            <w:tcW w:w="720" w:type="dxa"/>
          </w:tcPr>
          <w:p w:rsidR="005A42CE" w:rsidRDefault="005A42CE" w:rsidP="000749BD">
            <w:pPr>
              <w:jc w:val="center"/>
              <w:rPr>
                <w:rFonts w:cs="Arial"/>
                <w:szCs w:val="22"/>
              </w:rPr>
            </w:pPr>
          </w:p>
        </w:tc>
        <w:tc>
          <w:tcPr>
            <w:tcW w:w="720" w:type="dxa"/>
          </w:tcPr>
          <w:p w:rsidR="005A42CE" w:rsidRDefault="005A42CE" w:rsidP="000749BD">
            <w:pPr>
              <w:jc w:val="center"/>
              <w:rPr>
                <w:rFonts w:cs="Arial"/>
                <w:szCs w:val="22"/>
              </w:rPr>
            </w:pPr>
            <w:r w:rsidRPr="007A2A7F">
              <w:rPr>
                <w:rFonts w:cs="Arial"/>
                <w:b/>
                <w:szCs w:val="22"/>
              </w:rPr>
              <w:sym w:font="Wingdings" w:char="F0FC"/>
            </w:r>
          </w:p>
        </w:tc>
        <w:tc>
          <w:tcPr>
            <w:tcW w:w="720" w:type="dxa"/>
          </w:tcPr>
          <w:p w:rsidR="005A42CE" w:rsidRDefault="005A42CE" w:rsidP="000749BD">
            <w:pPr>
              <w:jc w:val="center"/>
              <w:rPr>
                <w:rFonts w:cs="Arial"/>
                <w:szCs w:val="22"/>
              </w:rPr>
            </w:pPr>
          </w:p>
        </w:tc>
        <w:tc>
          <w:tcPr>
            <w:tcW w:w="1350" w:type="dxa"/>
          </w:tcPr>
          <w:p w:rsidR="005A42CE" w:rsidRDefault="005A42CE" w:rsidP="000749BD">
            <w:pPr>
              <w:jc w:val="center"/>
              <w:rPr>
                <w:rFonts w:cs="Arial"/>
                <w:szCs w:val="22"/>
              </w:rPr>
            </w:pPr>
            <w:r>
              <w:rPr>
                <w:rFonts w:cs="Arial"/>
                <w:szCs w:val="22"/>
              </w:rPr>
              <w:t>3</w:t>
            </w:r>
          </w:p>
        </w:tc>
        <w:tc>
          <w:tcPr>
            <w:tcW w:w="2520" w:type="dxa"/>
          </w:tcPr>
          <w:p w:rsidR="005A42CE" w:rsidRDefault="005A42CE" w:rsidP="000749BD">
            <w:pPr>
              <w:jc w:val="center"/>
              <w:rPr>
                <w:rFonts w:cs="Arial"/>
                <w:szCs w:val="22"/>
              </w:rPr>
            </w:pPr>
            <w:r>
              <w:rPr>
                <w:rFonts w:cs="Arial"/>
                <w:szCs w:val="22"/>
              </w:rPr>
              <w:t>In progress</w:t>
            </w:r>
          </w:p>
        </w:tc>
      </w:tr>
      <w:tr w:rsidR="005A42CE" w:rsidTr="000749BD">
        <w:tc>
          <w:tcPr>
            <w:tcW w:w="558" w:type="dxa"/>
          </w:tcPr>
          <w:p w:rsidR="005A42CE" w:rsidRPr="001B48D4" w:rsidRDefault="005A42CE" w:rsidP="000749BD">
            <w:pPr>
              <w:rPr>
                <w:rFonts w:cs="Arial"/>
                <w:sz w:val="20"/>
                <w:szCs w:val="20"/>
              </w:rPr>
            </w:pPr>
          </w:p>
        </w:tc>
        <w:tc>
          <w:tcPr>
            <w:tcW w:w="4860" w:type="dxa"/>
          </w:tcPr>
          <w:p w:rsidR="005A42CE" w:rsidRPr="001B48D4" w:rsidRDefault="005A42CE" w:rsidP="000749BD">
            <w:pPr>
              <w:spacing w:after="120"/>
              <w:rPr>
                <w:rFonts w:cs="Arial"/>
                <w:sz w:val="20"/>
                <w:szCs w:val="20"/>
              </w:rPr>
            </w:pPr>
            <w:r w:rsidRPr="001B48D4">
              <w:rPr>
                <w:rFonts w:cs="Arial"/>
                <w:sz w:val="20"/>
                <w:szCs w:val="20"/>
              </w:rPr>
              <w:t>Information Technology Service Continuity: Disaster  Recovery Plan not approved</w:t>
            </w:r>
          </w:p>
        </w:tc>
        <w:tc>
          <w:tcPr>
            <w:tcW w:w="72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810" w:type="dxa"/>
          </w:tcPr>
          <w:p w:rsidR="005A42CE" w:rsidRDefault="005A42CE" w:rsidP="000749BD">
            <w:pPr>
              <w:jc w:val="center"/>
              <w:rPr>
                <w:rFonts w:cs="Arial"/>
                <w:szCs w:val="22"/>
              </w:rPr>
            </w:pPr>
          </w:p>
        </w:tc>
        <w:tc>
          <w:tcPr>
            <w:tcW w:w="720" w:type="dxa"/>
          </w:tcPr>
          <w:p w:rsidR="005A42CE" w:rsidRDefault="005A42CE" w:rsidP="000749BD">
            <w:pPr>
              <w:jc w:val="center"/>
              <w:rPr>
                <w:rFonts w:cs="Arial"/>
                <w:szCs w:val="22"/>
              </w:rPr>
            </w:pPr>
            <w:r w:rsidRPr="007A2A7F">
              <w:rPr>
                <w:rFonts w:cs="Arial"/>
                <w:b/>
                <w:szCs w:val="22"/>
              </w:rPr>
              <w:sym w:font="Wingdings" w:char="F0FC"/>
            </w:r>
          </w:p>
        </w:tc>
        <w:tc>
          <w:tcPr>
            <w:tcW w:w="720" w:type="dxa"/>
          </w:tcPr>
          <w:p w:rsidR="005A42CE" w:rsidRDefault="005A42CE" w:rsidP="000749BD">
            <w:pPr>
              <w:jc w:val="center"/>
              <w:rPr>
                <w:rFonts w:cs="Arial"/>
                <w:szCs w:val="22"/>
              </w:rPr>
            </w:pPr>
          </w:p>
        </w:tc>
        <w:tc>
          <w:tcPr>
            <w:tcW w:w="720" w:type="dxa"/>
          </w:tcPr>
          <w:p w:rsidR="005A42CE" w:rsidRDefault="005A42CE" w:rsidP="000749BD">
            <w:pPr>
              <w:jc w:val="center"/>
              <w:rPr>
                <w:rFonts w:cs="Arial"/>
                <w:szCs w:val="22"/>
              </w:rPr>
            </w:pPr>
          </w:p>
        </w:tc>
        <w:tc>
          <w:tcPr>
            <w:tcW w:w="720" w:type="dxa"/>
          </w:tcPr>
          <w:p w:rsidR="005A42CE" w:rsidRDefault="005A42CE" w:rsidP="000749BD">
            <w:pPr>
              <w:jc w:val="center"/>
              <w:rPr>
                <w:rFonts w:cs="Arial"/>
                <w:szCs w:val="22"/>
              </w:rPr>
            </w:pPr>
            <w:r w:rsidRPr="007A2A7F">
              <w:rPr>
                <w:rFonts w:cs="Arial"/>
                <w:b/>
                <w:szCs w:val="22"/>
              </w:rPr>
              <w:sym w:font="Wingdings" w:char="F0FC"/>
            </w:r>
          </w:p>
        </w:tc>
        <w:tc>
          <w:tcPr>
            <w:tcW w:w="720" w:type="dxa"/>
          </w:tcPr>
          <w:p w:rsidR="005A42CE" w:rsidRDefault="005A42CE" w:rsidP="000749BD">
            <w:pPr>
              <w:jc w:val="center"/>
              <w:rPr>
                <w:rFonts w:cs="Arial"/>
                <w:szCs w:val="22"/>
              </w:rPr>
            </w:pPr>
          </w:p>
        </w:tc>
        <w:tc>
          <w:tcPr>
            <w:tcW w:w="1350" w:type="dxa"/>
          </w:tcPr>
          <w:p w:rsidR="005A42CE" w:rsidRDefault="005A42CE" w:rsidP="000749BD">
            <w:pPr>
              <w:jc w:val="center"/>
              <w:rPr>
                <w:rFonts w:cs="Arial"/>
                <w:szCs w:val="22"/>
              </w:rPr>
            </w:pPr>
            <w:r>
              <w:rPr>
                <w:rFonts w:cs="Arial"/>
                <w:szCs w:val="22"/>
              </w:rPr>
              <w:t>3</w:t>
            </w:r>
          </w:p>
        </w:tc>
        <w:tc>
          <w:tcPr>
            <w:tcW w:w="2520" w:type="dxa"/>
          </w:tcPr>
          <w:p w:rsidR="005A42CE" w:rsidRDefault="005A42CE" w:rsidP="000749BD">
            <w:pPr>
              <w:jc w:val="center"/>
              <w:rPr>
                <w:rFonts w:cs="Arial"/>
                <w:szCs w:val="22"/>
              </w:rPr>
            </w:pPr>
            <w:r>
              <w:rPr>
                <w:rFonts w:cs="Arial"/>
                <w:szCs w:val="22"/>
              </w:rPr>
              <w:t>In progress</w:t>
            </w:r>
          </w:p>
        </w:tc>
      </w:tr>
    </w:tbl>
    <w:p w:rsidR="00153AD2" w:rsidRDefault="00153AD2" w:rsidP="00153AD2">
      <w:pPr>
        <w:rPr>
          <w:rFonts w:cs="Arial"/>
          <w:sz w:val="20"/>
        </w:rPr>
      </w:pPr>
    </w:p>
    <w:p w:rsidR="00294FF1" w:rsidRDefault="00294FF1" w:rsidP="00294FF1">
      <w:pPr>
        <w:rPr>
          <w:rFonts w:cs="Arial"/>
          <w:sz w:val="20"/>
        </w:rPr>
      </w:pPr>
    </w:p>
    <w:p w:rsidR="009C6EED" w:rsidRDefault="009C6EED" w:rsidP="009C6EED">
      <w:pPr>
        <w:rPr>
          <w:rFonts w:cs="Arial"/>
          <w:szCs w:val="22"/>
        </w:rPr>
        <w:sectPr w:rsidR="009C6EED" w:rsidSect="0085716A">
          <w:footerReference w:type="default" r:id="rId17"/>
          <w:pgSz w:w="16838" w:h="11906" w:orient="landscape" w:code="9"/>
          <w:pgMar w:top="1134" w:right="1077" w:bottom="1134" w:left="720" w:header="709" w:footer="709" w:gutter="0"/>
          <w:cols w:space="708"/>
          <w:docGrid w:linePitch="360"/>
        </w:sectPr>
      </w:pPr>
    </w:p>
    <w:p w:rsidR="00395D17" w:rsidRPr="00B444AC" w:rsidRDefault="00395D17" w:rsidP="00B444AC">
      <w:pPr>
        <w:pBdr>
          <w:top w:val="single" w:sz="4" w:space="1" w:color="auto"/>
          <w:left w:val="single" w:sz="4" w:space="4" w:color="auto"/>
          <w:bottom w:val="single" w:sz="4" w:space="1" w:color="auto"/>
          <w:right w:val="single" w:sz="4" w:space="4" w:color="auto"/>
        </w:pBdr>
        <w:shd w:val="clear" w:color="auto" w:fill="8DB3E2"/>
        <w:spacing w:before="240" w:after="60"/>
        <w:jc w:val="center"/>
        <w:rPr>
          <w:rFonts w:eastAsia="MS Mincho" w:cs="Arial"/>
          <w:b/>
          <w:szCs w:val="22"/>
          <w:lang w:eastAsia="en-US"/>
        </w:rPr>
      </w:pPr>
      <w:bookmarkStart w:id="37" w:name="_Toc290517438"/>
      <w:bookmarkStart w:id="38" w:name="_Toc290620255"/>
      <w:r w:rsidRPr="00B444AC">
        <w:rPr>
          <w:rFonts w:eastAsia="MS Mincho" w:cs="Arial"/>
          <w:b/>
          <w:szCs w:val="22"/>
          <w:lang w:eastAsia="en-US"/>
        </w:rPr>
        <w:lastRenderedPageBreak/>
        <w:t>DETAILED AUDIT FINDINGS</w:t>
      </w:r>
      <w:bookmarkEnd w:id="37"/>
      <w:bookmarkEnd w:id="38"/>
      <w:r w:rsidRPr="00B444AC">
        <w:rPr>
          <w:rFonts w:eastAsia="MS Mincho" w:cs="Arial"/>
          <w:b/>
          <w:szCs w:val="22"/>
          <w:lang w:eastAsia="en-US"/>
        </w:rPr>
        <w:t xml:space="preserve"> </w:t>
      </w:r>
    </w:p>
    <w:bookmarkEnd w:id="36"/>
    <w:p w:rsidR="00420B7B" w:rsidRDefault="00420B7B" w:rsidP="00420B7B"/>
    <w:p w:rsidR="00420B7B" w:rsidRPr="00622926" w:rsidRDefault="00420B7B" w:rsidP="00CD3B43">
      <w:pPr>
        <w:pStyle w:val="ListParagraph"/>
        <w:numPr>
          <w:ilvl w:val="0"/>
          <w:numId w:val="20"/>
        </w:numPr>
        <w:shd w:val="clear" w:color="auto" w:fill="BFBFBF" w:themeFill="background1" w:themeFillShade="BF"/>
        <w:spacing w:after="120"/>
        <w:ind w:hanging="720"/>
        <w:jc w:val="both"/>
        <w:rPr>
          <w:rFonts w:cs="Arial"/>
          <w:b/>
          <w:bCs/>
          <w:szCs w:val="22"/>
        </w:rPr>
      </w:pPr>
      <w:r w:rsidRPr="00622926">
        <w:rPr>
          <w:rFonts w:cs="Arial"/>
          <w:b/>
          <w:szCs w:val="22"/>
          <w:highlight w:val="lightGray"/>
        </w:rPr>
        <w:t>Predetermined objectives (2017-18 APP) –</w:t>
      </w:r>
      <w:r w:rsidRPr="00622926">
        <w:rPr>
          <w:rFonts w:cs="Arial"/>
          <w:b/>
          <w:bCs/>
          <w:szCs w:val="22"/>
          <w:highlight w:val="lightGray"/>
        </w:rPr>
        <w:t xml:space="preserve"> Not all the targets from MTSF were   included in the APP</w:t>
      </w:r>
    </w:p>
    <w:p w:rsidR="00420B7B" w:rsidRDefault="00420B7B" w:rsidP="00420B7B">
      <w:pPr>
        <w:pStyle w:val="NoSpacing"/>
        <w:rPr>
          <w:sz w:val="22"/>
          <w:szCs w:val="22"/>
        </w:rPr>
      </w:pPr>
    </w:p>
    <w:p w:rsidR="00420B7B" w:rsidRPr="00F201F2" w:rsidRDefault="00420B7B" w:rsidP="00420B7B">
      <w:pPr>
        <w:pStyle w:val="NoSpacing"/>
        <w:rPr>
          <w:sz w:val="22"/>
          <w:szCs w:val="22"/>
        </w:rPr>
      </w:pPr>
      <w:r w:rsidRPr="00F201F2">
        <w:rPr>
          <w:sz w:val="22"/>
          <w:szCs w:val="22"/>
        </w:rPr>
        <w:t>Laws, rules and regulations</w:t>
      </w:r>
    </w:p>
    <w:p w:rsidR="00420B7B" w:rsidRPr="00F201F2" w:rsidRDefault="00420B7B" w:rsidP="00420B7B">
      <w:pPr>
        <w:pStyle w:val="NoSpacing"/>
        <w:ind w:left="720"/>
        <w:rPr>
          <w:sz w:val="22"/>
          <w:szCs w:val="22"/>
        </w:rPr>
      </w:pPr>
    </w:p>
    <w:p w:rsidR="00420B7B" w:rsidRDefault="00420B7B" w:rsidP="00E864CA">
      <w:pPr>
        <w:pStyle w:val="Header"/>
        <w:numPr>
          <w:ilvl w:val="0"/>
          <w:numId w:val="18"/>
        </w:numPr>
        <w:tabs>
          <w:tab w:val="clear" w:pos="4153"/>
          <w:tab w:val="clear" w:pos="8306"/>
          <w:tab w:val="center" w:pos="4320"/>
          <w:tab w:val="right" w:pos="8640"/>
        </w:tabs>
        <w:ind w:left="426" w:hanging="426"/>
        <w:rPr>
          <w:rFonts w:cs="Arial"/>
          <w:szCs w:val="22"/>
        </w:rPr>
      </w:pPr>
      <w:r w:rsidRPr="00F201F2">
        <w:rPr>
          <w:rFonts w:cs="Arial"/>
          <w:szCs w:val="22"/>
        </w:rPr>
        <w:t>Treasury Regulation 5.2.4 requires the strategic plan / annual performance to form the basis for the annual report, therefore requiring consistency of objectives, indicators and targets between planning and reporting documents</w:t>
      </w:r>
    </w:p>
    <w:p w:rsidR="00420B7B" w:rsidRDefault="00420B7B" w:rsidP="00420B7B">
      <w:pPr>
        <w:pStyle w:val="Header"/>
        <w:ind w:left="426"/>
        <w:rPr>
          <w:rFonts w:cs="Arial"/>
          <w:szCs w:val="22"/>
        </w:rPr>
      </w:pPr>
    </w:p>
    <w:p w:rsidR="00420B7B" w:rsidRPr="00F201F2" w:rsidRDefault="00420B7B" w:rsidP="00E864CA">
      <w:pPr>
        <w:pStyle w:val="ListParagraph"/>
        <w:numPr>
          <w:ilvl w:val="0"/>
          <w:numId w:val="18"/>
        </w:numPr>
        <w:autoSpaceDE w:val="0"/>
        <w:autoSpaceDN w:val="0"/>
        <w:ind w:left="426" w:hanging="426"/>
        <w:rPr>
          <w:rFonts w:cs="Arial"/>
          <w:szCs w:val="22"/>
        </w:rPr>
      </w:pPr>
      <w:r w:rsidRPr="00F201F2">
        <w:rPr>
          <w:rFonts w:cs="Arial"/>
          <w:szCs w:val="22"/>
        </w:rPr>
        <w:t>In terms of the Medium Term Strategic Framework (MTSF) 2014 – 2019 page 11 paragraph 2.1 Public employment schemes to provide relief for the unemployed and build</w:t>
      </w:r>
      <w:r>
        <w:rPr>
          <w:rFonts w:cs="Arial"/>
          <w:szCs w:val="22"/>
        </w:rPr>
        <w:t xml:space="preserve"> </w:t>
      </w:r>
      <w:r w:rsidRPr="00F201F2">
        <w:rPr>
          <w:rFonts w:cs="Arial"/>
          <w:szCs w:val="22"/>
        </w:rPr>
        <w:t>community solidarity</w:t>
      </w:r>
    </w:p>
    <w:p w:rsidR="00420B7B" w:rsidRPr="00F201F2" w:rsidRDefault="00420B7B" w:rsidP="00420B7B">
      <w:pPr>
        <w:pStyle w:val="ListParagraph"/>
        <w:autoSpaceDE w:val="0"/>
        <w:autoSpaceDN w:val="0"/>
        <w:ind w:left="1644"/>
        <w:rPr>
          <w:rFonts w:cs="Arial"/>
          <w:szCs w:val="22"/>
        </w:rPr>
      </w:pPr>
      <w:r w:rsidRPr="00F201F2">
        <w:rPr>
          <w:rFonts w:cs="Arial"/>
          <w:szCs w:val="22"/>
        </w:rPr>
        <w:t> </w:t>
      </w:r>
    </w:p>
    <w:p w:rsidR="00420B7B" w:rsidRPr="00F201F2" w:rsidRDefault="00420B7B" w:rsidP="00420B7B">
      <w:pPr>
        <w:pStyle w:val="ListParagraph"/>
        <w:autoSpaceDE w:val="0"/>
        <w:autoSpaceDN w:val="0"/>
        <w:ind w:left="426"/>
        <w:rPr>
          <w:rFonts w:cs="Arial"/>
          <w:szCs w:val="22"/>
        </w:rPr>
      </w:pPr>
      <w:r w:rsidRPr="00F201F2">
        <w:rPr>
          <w:rFonts w:cs="Arial"/>
          <w:i/>
          <w:iCs/>
          <w:szCs w:val="22"/>
        </w:rPr>
        <w:t>“In the context of the current high levels of unemployment, government will be scaling up the</w:t>
      </w:r>
      <w:r>
        <w:rPr>
          <w:rFonts w:cs="Arial"/>
          <w:i/>
          <w:iCs/>
          <w:szCs w:val="22"/>
        </w:rPr>
        <w:t xml:space="preserve"> </w:t>
      </w:r>
      <w:r w:rsidRPr="00F201F2">
        <w:rPr>
          <w:rFonts w:cs="Arial"/>
          <w:i/>
          <w:iCs/>
          <w:szCs w:val="22"/>
        </w:rPr>
        <w:t>Expanded Public Works Programmes (EPWP), in particular the Community Work Programme (CWP), to generate additional employment opportunities, provide training and work experience and increase social cohesion. The EPWP as a whole will provide 6 million work opportunities by 2019, with 1 million participants reached through the CWP and CWP sites expanded in 234 municipalities by 2019”.</w:t>
      </w:r>
    </w:p>
    <w:p w:rsidR="00420B7B" w:rsidRPr="00F201F2" w:rsidRDefault="00420B7B" w:rsidP="00420B7B">
      <w:pPr>
        <w:pStyle w:val="ListParagraph"/>
        <w:ind w:left="1644"/>
        <w:rPr>
          <w:rFonts w:cs="Arial"/>
          <w:szCs w:val="22"/>
        </w:rPr>
      </w:pPr>
      <w:r w:rsidRPr="00F201F2">
        <w:rPr>
          <w:rFonts w:cs="Arial"/>
          <w:szCs w:val="22"/>
        </w:rPr>
        <w:t> </w:t>
      </w:r>
    </w:p>
    <w:p w:rsidR="00420B7B" w:rsidRDefault="00420B7B" w:rsidP="00420B7B">
      <w:pPr>
        <w:pStyle w:val="ListParagraph"/>
        <w:ind w:left="426"/>
        <w:rPr>
          <w:rFonts w:cs="Arial"/>
          <w:szCs w:val="22"/>
        </w:rPr>
      </w:pPr>
      <w:r w:rsidRPr="00F201F2">
        <w:rPr>
          <w:rFonts w:cs="Arial"/>
          <w:szCs w:val="22"/>
        </w:rPr>
        <w:t xml:space="preserve">The department has created yearly targets to achieve the creation 6 million work opportunities by 2019 which is included in the department five </w:t>
      </w:r>
      <w:r>
        <w:rPr>
          <w:rFonts w:cs="Arial"/>
          <w:szCs w:val="22"/>
        </w:rPr>
        <w:t xml:space="preserve">year </w:t>
      </w:r>
      <w:r w:rsidRPr="00F201F2">
        <w:rPr>
          <w:rFonts w:cs="Arial"/>
          <w:szCs w:val="22"/>
        </w:rPr>
        <w:t>strategic plan.</w:t>
      </w:r>
    </w:p>
    <w:p w:rsidR="00420B7B" w:rsidRPr="00F201F2" w:rsidRDefault="00420B7B" w:rsidP="00420B7B">
      <w:pPr>
        <w:pStyle w:val="ListParagraph"/>
        <w:ind w:left="426"/>
        <w:rPr>
          <w:rFonts w:cs="Arial"/>
          <w:szCs w:val="22"/>
        </w:rPr>
      </w:pPr>
    </w:p>
    <w:p w:rsidR="00420B7B" w:rsidRPr="00F201F2" w:rsidRDefault="00420B7B" w:rsidP="00E864CA">
      <w:pPr>
        <w:pStyle w:val="ListParagraph"/>
        <w:numPr>
          <w:ilvl w:val="0"/>
          <w:numId w:val="18"/>
        </w:numPr>
        <w:ind w:left="426" w:hanging="426"/>
        <w:rPr>
          <w:rFonts w:cs="Arial"/>
          <w:szCs w:val="22"/>
        </w:rPr>
      </w:pPr>
      <w:r w:rsidRPr="00F201F2">
        <w:rPr>
          <w:rFonts w:cs="Arial"/>
          <w:szCs w:val="22"/>
        </w:rPr>
        <w:t>In terms of the framework for strategic plans and annual performance plans page 6 paragraph 4.1 Strategic plans – linked to</w:t>
      </w:r>
    </w:p>
    <w:p w:rsidR="00420B7B" w:rsidRPr="00F201F2" w:rsidRDefault="00420B7B" w:rsidP="00420B7B">
      <w:pPr>
        <w:pStyle w:val="ListParagraph"/>
        <w:ind w:left="1644"/>
        <w:rPr>
          <w:rFonts w:cs="Arial"/>
          <w:szCs w:val="22"/>
        </w:rPr>
      </w:pPr>
      <w:r w:rsidRPr="00F201F2">
        <w:rPr>
          <w:rFonts w:cs="Arial"/>
          <w:szCs w:val="22"/>
        </w:rPr>
        <w:t> </w:t>
      </w:r>
    </w:p>
    <w:p w:rsidR="00420B7B" w:rsidRDefault="00420B7B" w:rsidP="00420B7B">
      <w:pPr>
        <w:pStyle w:val="ListParagraph"/>
        <w:ind w:left="426"/>
        <w:rPr>
          <w:rFonts w:cs="Arial"/>
          <w:szCs w:val="22"/>
        </w:rPr>
      </w:pPr>
      <w:r w:rsidRPr="00F201F2">
        <w:rPr>
          <w:rFonts w:cs="Arial"/>
          <w:szCs w:val="22"/>
        </w:rPr>
        <w:t>An annual performance plan should be linked to the strategic plan, the budget and the MTEF, and should be informed by updates to government‘s long term plans, the MTSF and Government Implementation Action.</w:t>
      </w:r>
    </w:p>
    <w:p w:rsidR="00420B7B" w:rsidRPr="00F201F2" w:rsidRDefault="00420B7B" w:rsidP="00420B7B">
      <w:pPr>
        <w:pStyle w:val="ListParagraph"/>
        <w:ind w:left="426"/>
        <w:rPr>
          <w:rFonts w:cs="Arial"/>
          <w:szCs w:val="22"/>
        </w:rPr>
      </w:pPr>
    </w:p>
    <w:p w:rsidR="00420B7B" w:rsidRPr="0068318E" w:rsidRDefault="00420B7B" w:rsidP="00E864CA">
      <w:pPr>
        <w:pStyle w:val="ListParagraph"/>
        <w:numPr>
          <w:ilvl w:val="0"/>
          <w:numId w:val="18"/>
        </w:numPr>
        <w:ind w:left="426" w:hanging="426"/>
        <w:jc w:val="both"/>
        <w:rPr>
          <w:rFonts w:cs="Arial"/>
          <w:szCs w:val="22"/>
        </w:rPr>
      </w:pPr>
      <w:r w:rsidRPr="0068318E">
        <w:rPr>
          <w:rFonts w:cs="Arial"/>
          <w:szCs w:val="22"/>
        </w:rPr>
        <w:t xml:space="preserve">In terms of the MTSF paragraph 7 </w:t>
      </w:r>
    </w:p>
    <w:p w:rsidR="00420B7B" w:rsidRPr="0068318E" w:rsidRDefault="00420B7B" w:rsidP="00420B7B">
      <w:pPr>
        <w:pStyle w:val="ListParagraph"/>
        <w:autoSpaceDE w:val="0"/>
        <w:autoSpaceDN w:val="0"/>
        <w:ind w:left="1644" w:hanging="1644"/>
        <w:rPr>
          <w:rFonts w:cs="Arial"/>
          <w:szCs w:val="22"/>
        </w:rPr>
      </w:pPr>
      <w:r w:rsidRPr="0068318E">
        <w:rPr>
          <w:rFonts w:cs="Arial"/>
          <w:i/>
          <w:iCs/>
          <w:color w:val="000000"/>
          <w:szCs w:val="22"/>
        </w:rPr>
        <w:t> </w:t>
      </w:r>
    </w:p>
    <w:p w:rsidR="00420B7B" w:rsidRPr="0068318E" w:rsidRDefault="00420B7B" w:rsidP="00420B7B">
      <w:pPr>
        <w:pStyle w:val="ListParagraph"/>
        <w:autoSpaceDE w:val="0"/>
        <w:autoSpaceDN w:val="0"/>
        <w:ind w:left="426"/>
        <w:rPr>
          <w:rFonts w:cs="Arial"/>
          <w:szCs w:val="22"/>
        </w:rPr>
      </w:pPr>
      <w:r w:rsidRPr="0068318E">
        <w:rPr>
          <w:rFonts w:cs="Arial"/>
          <w:i/>
          <w:iCs/>
          <w:color w:val="000000"/>
          <w:szCs w:val="22"/>
        </w:rPr>
        <w:t>“Fourteen appendices to the MTSF contain detailed plans for the next five years for each of the</w:t>
      </w:r>
      <w:r w:rsidRPr="0068318E">
        <w:rPr>
          <w:rFonts w:cs="Arial"/>
          <w:i/>
          <w:iCs/>
          <w:szCs w:val="22"/>
        </w:rPr>
        <w:t xml:space="preserve"> outcome areas. They set out the core objectives, the major challenges that have been</w:t>
      </w:r>
      <w:r>
        <w:rPr>
          <w:rFonts w:cs="Arial"/>
          <w:i/>
          <w:iCs/>
          <w:szCs w:val="22"/>
        </w:rPr>
        <w:t xml:space="preserve"> </w:t>
      </w:r>
      <w:r w:rsidRPr="0068318E">
        <w:rPr>
          <w:rFonts w:cs="Arial"/>
          <w:i/>
          <w:iCs/>
          <w:szCs w:val="22"/>
        </w:rPr>
        <w:t>identified and programmes and actions to be implemented during the 2014-2019 period.</w:t>
      </w:r>
    </w:p>
    <w:p w:rsidR="00420B7B" w:rsidRPr="0068318E" w:rsidRDefault="00420B7B" w:rsidP="00420B7B">
      <w:pPr>
        <w:pStyle w:val="ListParagraph"/>
        <w:autoSpaceDE w:val="0"/>
        <w:autoSpaceDN w:val="0"/>
        <w:ind w:left="1644" w:hanging="1644"/>
        <w:rPr>
          <w:rFonts w:cs="Arial"/>
          <w:szCs w:val="22"/>
        </w:rPr>
      </w:pPr>
      <w:r w:rsidRPr="0068318E">
        <w:rPr>
          <w:rFonts w:cs="Arial"/>
          <w:i/>
          <w:iCs/>
          <w:szCs w:val="22"/>
        </w:rPr>
        <w:t> </w:t>
      </w:r>
    </w:p>
    <w:p w:rsidR="00420B7B" w:rsidRPr="0068318E" w:rsidRDefault="00420B7B" w:rsidP="00420B7B">
      <w:pPr>
        <w:pStyle w:val="ListParagraph"/>
        <w:autoSpaceDE w:val="0"/>
        <w:autoSpaceDN w:val="0"/>
        <w:ind w:left="1644" w:hanging="1218"/>
        <w:rPr>
          <w:rFonts w:cs="Arial"/>
          <w:szCs w:val="22"/>
        </w:rPr>
      </w:pPr>
      <w:r w:rsidRPr="0068318E">
        <w:rPr>
          <w:rFonts w:cs="Arial"/>
          <w:i/>
          <w:iCs/>
          <w:szCs w:val="22"/>
        </w:rPr>
        <w:t>Each outcome is broken down into sub-outcomes containing a set of actions together with</w:t>
      </w:r>
    </w:p>
    <w:p w:rsidR="00420B7B" w:rsidRPr="0068318E" w:rsidRDefault="00420B7B" w:rsidP="00420B7B">
      <w:pPr>
        <w:pStyle w:val="default0"/>
        <w:ind w:left="1644" w:hanging="1218"/>
        <w:rPr>
          <w:sz w:val="22"/>
          <w:szCs w:val="22"/>
        </w:rPr>
      </w:pPr>
      <w:proofErr w:type="gramStart"/>
      <w:r>
        <w:rPr>
          <w:i/>
          <w:iCs/>
          <w:sz w:val="22"/>
          <w:szCs w:val="22"/>
        </w:rPr>
        <w:t>The i</w:t>
      </w:r>
      <w:r w:rsidRPr="0068318E">
        <w:rPr>
          <w:i/>
          <w:iCs/>
          <w:sz w:val="22"/>
          <w:szCs w:val="22"/>
        </w:rPr>
        <w:t>ndicators for measuring progress, targets and timeframes.”</w:t>
      </w:r>
      <w:proofErr w:type="gramEnd"/>
    </w:p>
    <w:p w:rsidR="00420B7B" w:rsidRPr="00F201F2" w:rsidRDefault="00420B7B" w:rsidP="00420B7B">
      <w:pPr>
        <w:pStyle w:val="Header"/>
        <w:ind w:left="426"/>
        <w:rPr>
          <w:rFonts w:cs="Arial"/>
          <w:color w:val="000000"/>
          <w:szCs w:val="22"/>
        </w:rPr>
      </w:pPr>
    </w:p>
    <w:p w:rsidR="00420B7B" w:rsidRPr="00024EF3" w:rsidRDefault="00420B7B" w:rsidP="00420B7B">
      <w:pPr>
        <w:pStyle w:val="default0"/>
        <w:ind w:left="426" w:hanging="426"/>
      </w:pPr>
      <w:r>
        <w:rPr>
          <w:sz w:val="22"/>
          <w:szCs w:val="22"/>
        </w:rPr>
        <w:t xml:space="preserve">f)     In terms of </w:t>
      </w:r>
      <w:r>
        <w:rPr>
          <w:sz w:val="23"/>
          <w:szCs w:val="23"/>
        </w:rPr>
        <w:t xml:space="preserve">Appendix 4 of outcome 4: Decent employment through inclusive economic </w:t>
      </w:r>
      <w:r w:rsidRPr="00024EF3">
        <w:rPr>
          <w:sz w:val="23"/>
          <w:szCs w:val="23"/>
        </w:rPr>
        <w:t>growth</w:t>
      </w:r>
      <w:r>
        <w:rPr>
          <w:sz w:val="23"/>
          <w:szCs w:val="23"/>
        </w:rPr>
        <w:t xml:space="preserve"> of the MTSF:</w:t>
      </w:r>
    </w:p>
    <w:p w:rsidR="00420B7B" w:rsidRDefault="00420B7B" w:rsidP="00420B7B">
      <w:pPr>
        <w:pStyle w:val="default0"/>
      </w:pPr>
      <w:r>
        <w:rPr>
          <w:b/>
          <w:bCs/>
          <w:sz w:val="23"/>
          <w:szCs w:val="23"/>
        </w:rPr>
        <w:t> </w:t>
      </w:r>
    </w:p>
    <w:tbl>
      <w:tblPr>
        <w:tblW w:w="0" w:type="auto"/>
        <w:tblInd w:w="93" w:type="dxa"/>
        <w:tblCellMar>
          <w:left w:w="0" w:type="dxa"/>
          <w:right w:w="0" w:type="dxa"/>
        </w:tblCellMar>
        <w:tblLook w:val="04A0" w:firstRow="1" w:lastRow="0" w:firstColumn="1" w:lastColumn="0" w:noHBand="0" w:noVBand="1"/>
      </w:tblPr>
      <w:tblGrid>
        <w:gridCol w:w="1297"/>
        <w:gridCol w:w="2878"/>
        <w:gridCol w:w="2519"/>
        <w:gridCol w:w="1785"/>
        <w:gridCol w:w="1282"/>
      </w:tblGrid>
      <w:tr w:rsidR="00420B7B" w:rsidTr="00047CE8">
        <w:trPr>
          <w:cantSplit/>
          <w:trHeight w:val="900"/>
        </w:trPr>
        <w:tc>
          <w:tcPr>
            <w:tcW w:w="0" w:type="auto"/>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0B7B" w:rsidRPr="00975174" w:rsidRDefault="00420B7B" w:rsidP="00047CE8">
            <w:pPr>
              <w:rPr>
                <w:rFonts w:eastAsiaTheme="minorHAnsi" w:cs="Arial"/>
                <w:szCs w:val="22"/>
              </w:rPr>
            </w:pPr>
            <w:r>
              <w:rPr>
                <w:rFonts w:cs="Arial"/>
                <w:b/>
                <w:bCs/>
                <w:color w:val="000000"/>
                <w:sz w:val="18"/>
                <w:szCs w:val="18"/>
              </w:rPr>
              <w:t>Sub Outcome Three</w:t>
            </w:r>
            <w:r w:rsidRPr="00975174">
              <w:rPr>
                <w:rFonts w:cs="Arial"/>
                <w:b/>
                <w:bCs/>
                <w:color w:val="000000"/>
                <w:sz w:val="18"/>
                <w:szCs w:val="18"/>
              </w:rPr>
              <w:t xml:space="preserve">: </w:t>
            </w:r>
          </w:p>
          <w:p w:rsidR="00420B7B" w:rsidRPr="00997B97" w:rsidRDefault="00420B7B" w:rsidP="00047CE8">
            <w:pPr>
              <w:pStyle w:val="Default"/>
              <w:rPr>
                <w:sz w:val="18"/>
                <w:szCs w:val="18"/>
              </w:rPr>
            </w:pPr>
            <w:r w:rsidRPr="00997B97">
              <w:rPr>
                <w:b/>
                <w:bCs/>
                <w:sz w:val="18"/>
                <w:szCs w:val="18"/>
              </w:rPr>
              <w:t>Spatial imbalances in economic opportunities are addressed through and public employment schemes to provide relief for the unemployed and build community solidarity and agency.</w:t>
            </w:r>
          </w:p>
          <w:p w:rsidR="00420B7B" w:rsidRPr="00975174" w:rsidRDefault="00420B7B" w:rsidP="00047CE8">
            <w:pPr>
              <w:rPr>
                <w:rFonts w:eastAsiaTheme="minorHAnsi" w:cs="Arial"/>
                <w:szCs w:val="22"/>
              </w:rPr>
            </w:pPr>
          </w:p>
        </w:tc>
      </w:tr>
      <w:tr w:rsidR="00420B7B" w:rsidTr="00047CE8">
        <w:trPr>
          <w:cantSplit/>
          <w:trHeight w:val="394"/>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20B7B" w:rsidRDefault="00420B7B" w:rsidP="00047CE8">
            <w:pPr>
              <w:rPr>
                <w:rFonts w:cs="Arial"/>
                <w:b/>
                <w:bCs/>
                <w:color w:val="000000"/>
                <w:sz w:val="18"/>
                <w:szCs w:val="18"/>
              </w:rPr>
            </w:pPr>
            <w:r>
              <w:rPr>
                <w:rFonts w:cs="Arial"/>
                <w:b/>
                <w:bCs/>
                <w:color w:val="000000"/>
                <w:sz w:val="18"/>
                <w:szCs w:val="18"/>
              </w:rPr>
              <w:t>Actions</w:t>
            </w:r>
          </w:p>
        </w:tc>
        <w:tc>
          <w:tcPr>
            <w:tcW w:w="2793" w:type="dxa"/>
            <w:tcBorders>
              <w:top w:val="single" w:sz="8" w:space="0" w:color="auto"/>
              <w:left w:val="single" w:sz="8" w:space="0" w:color="auto"/>
              <w:bottom w:val="single" w:sz="8" w:space="0" w:color="auto"/>
              <w:right w:val="single" w:sz="8" w:space="0" w:color="auto"/>
            </w:tcBorders>
            <w:vAlign w:val="center"/>
          </w:tcPr>
          <w:p w:rsidR="00420B7B" w:rsidRDefault="00420B7B" w:rsidP="00047CE8">
            <w:pPr>
              <w:rPr>
                <w:rFonts w:cs="Arial"/>
                <w:b/>
                <w:bCs/>
                <w:color w:val="000000"/>
                <w:sz w:val="18"/>
                <w:szCs w:val="18"/>
              </w:rPr>
            </w:pPr>
            <w:r>
              <w:rPr>
                <w:rFonts w:cs="Arial"/>
                <w:b/>
                <w:bCs/>
                <w:color w:val="000000"/>
                <w:sz w:val="18"/>
                <w:szCs w:val="18"/>
              </w:rPr>
              <w:t>Minister responsible</w:t>
            </w:r>
          </w:p>
        </w:tc>
        <w:tc>
          <w:tcPr>
            <w:tcW w:w="2446" w:type="dxa"/>
            <w:tcBorders>
              <w:top w:val="single" w:sz="8" w:space="0" w:color="auto"/>
              <w:left w:val="single" w:sz="8" w:space="0" w:color="auto"/>
              <w:bottom w:val="single" w:sz="8" w:space="0" w:color="auto"/>
              <w:right w:val="single" w:sz="8" w:space="0" w:color="auto"/>
            </w:tcBorders>
            <w:vAlign w:val="center"/>
          </w:tcPr>
          <w:p w:rsidR="00420B7B" w:rsidRDefault="00420B7B" w:rsidP="00047CE8">
            <w:pPr>
              <w:rPr>
                <w:rFonts w:cs="Arial"/>
                <w:b/>
                <w:bCs/>
                <w:color w:val="000000"/>
                <w:sz w:val="18"/>
                <w:szCs w:val="18"/>
              </w:rPr>
            </w:pPr>
            <w:r>
              <w:rPr>
                <w:rFonts w:cs="Arial"/>
                <w:b/>
                <w:bCs/>
                <w:color w:val="000000"/>
                <w:sz w:val="18"/>
                <w:szCs w:val="18"/>
              </w:rPr>
              <w:t>Indicator</w:t>
            </w:r>
          </w:p>
        </w:tc>
        <w:tc>
          <w:tcPr>
            <w:tcW w:w="1734" w:type="dxa"/>
            <w:tcBorders>
              <w:top w:val="single" w:sz="8" w:space="0" w:color="auto"/>
              <w:left w:val="single" w:sz="8" w:space="0" w:color="auto"/>
              <w:bottom w:val="single" w:sz="8" w:space="0" w:color="auto"/>
              <w:right w:val="single" w:sz="8" w:space="0" w:color="auto"/>
            </w:tcBorders>
            <w:vAlign w:val="center"/>
          </w:tcPr>
          <w:p w:rsidR="00420B7B" w:rsidRDefault="00420B7B" w:rsidP="00047CE8">
            <w:pPr>
              <w:rPr>
                <w:rFonts w:cs="Arial"/>
                <w:b/>
                <w:bCs/>
                <w:color w:val="000000"/>
                <w:sz w:val="18"/>
                <w:szCs w:val="18"/>
              </w:rPr>
            </w:pPr>
            <w:r>
              <w:rPr>
                <w:rFonts w:cs="Arial"/>
                <w:b/>
                <w:bCs/>
                <w:color w:val="000000"/>
                <w:sz w:val="18"/>
                <w:szCs w:val="18"/>
              </w:rPr>
              <w:t>Baseline</w:t>
            </w:r>
          </w:p>
        </w:tc>
        <w:tc>
          <w:tcPr>
            <w:tcW w:w="0" w:type="auto"/>
            <w:tcBorders>
              <w:top w:val="single" w:sz="8" w:space="0" w:color="auto"/>
              <w:left w:val="single" w:sz="8" w:space="0" w:color="auto"/>
              <w:bottom w:val="single" w:sz="8" w:space="0" w:color="auto"/>
              <w:right w:val="single" w:sz="8" w:space="0" w:color="auto"/>
            </w:tcBorders>
            <w:vAlign w:val="center"/>
          </w:tcPr>
          <w:p w:rsidR="00420B7B" w:rsidRDefault="00420B7B" w:rsidP="00047CE8">
            <w:pPr>
              <w:rPr>
                <w:rFonts w:cs="Arial"/>
                <w:b/>
                <w:bCs/>
                <w:color w:val="000000"/>
                <w:sz w:val="18"/>
                <w:szCs w:val="18"/>
              </w:rPr>
            </w:pPr>
            <w:r>
              <w:rPr>
                <w:rFonts w:cs="Arial"/>
                <w:b/>
                <w:bCs/>
                <w:color w:val="000000"/>
                <w:sz w:val="18"/>
                <w:szCs w:val="18"/>
              </w:rPr>
              <w:t>2019 Target</w:t>
            </w:r>
          </w:p>
        </w:tc>
      </w:tr>
      <w:tr w:rsidR="00420B7B" w:rsidTr="00047CE8">
        <w:trPr>
          <w:trHeight w:val="1959"/>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0B7B" w:rsidRPr="00553776" w:rsidRDefault="00420B7B" w:rsidP="00047CE8">
            <w:pPr>
              <w:pStyle w:val="Default"/>
              <w:rPr>
                <w:sz w:val="18"/>
                <w:szCs w:val="18"/>
              </w:rPr>
            </w:pPr>
            <w:r w:rsidRPr="00553776">
              <w:rPr>
                <w:sz w:val="18"/>
                <w:szCs w:val="18"/>
              </w:rPr>
              <w:lastRenderedPageBreak/>
              <w:t xml:space="preserve">EPWP Phase 3 (including CWP) implemented, monitored and evaluated. </w:t>
            </w:r>
          </w:p>
          <w:p w:rsidR="00420B7B" w:rsidRPr="00553776" w:rsidRDefault="00420B7B" w:rsidP="00047CE8">
            <w:pPr>
              <w:rPr>
                <w:rFonts w:eastAsiaTheme="minorHAnsi" w:cs="Arial"/>
                <w:sz w:val="18"/>
                <w:szCs w:val="18"/>
              </w:rPr>
            </w:pPr>
          </w:p>
        </w:tc>
        <w:tc>
          <w:tcPr>
            <w:tcW w:w="27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20B7B" w:rsidRPr="00553776" w:rsidRDefault="00420B7B" w:rsidP="00047CE8">
            <w:pPr>
              <w:pStyle w:val="Default"/>
              <w:rPr>
                <w:sz w:val="18"/>
                <w:szCs w:val="18"/>
              </w:rPr>
            </w:pPr>
            <w:r w:rsidRPr="00553776">
              <w:rPr>
                <w:sz w:val="18"/>
                <w:szCs w:val="18"/>
              </w:rPr>
              <w:t>Public Works Minister supported by sector lead Ministries, Finance, Cooperative Governance and Traditional Affairs, Social Development and Environmental Affairs.</w:t>
            </w:r>
          </w:p>
          <w:p w:rsidR="00420B7B" w:rsidRPr="00553776" w:rsidRDefault="00420B7B" w:rsidP="00047CE8">
            <w:pPr>
              <w:rPr>
                <w:rFonts w:eastAsiaTheme="minorHAnsi" w:cs="Arial"/>
                <w:sz w:val="18"/>
                <w:szCs w:val="18"/>
              </w:rPr>
            </w:pPr>
          </w:p>
        </w:tc>
        <w:tc>
          <w:tcPr>
            <w:tcW w:w="24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20B7B" w:rsidRPr="00553776" w:rsidRDefault="00420B7B" w:rsidP="00047CE8">
            <w:pPr>
              <w:pStyle w:val="Default"/>
              <w:rPr>
                <w:sz w:val="18"/>
                <w:szCs w:val="18"/>
              </w:rPr>
            </w:pPr>
            <w:r w:rsidRPr="00553776">
              <w:rPr>
                <w:sz w:val="18"/>
                <w:szCs w:val="18"/>
              </w:rPr>
              <w:t xml:space="preserve">Percentage of EPWP participation amongst designated groups (women, youth and persons with disabilities) aligned to EPWP Phase III- </w:t>
            </w:r>
          </w:p>
          <w:p w:rsidR="00420B7B" w:rsidRPr="00553776" w:rsidRDefault="00420B7B" w:rsidP="00047CE8">
            <w:pPr>
              <w:rPr>
                <w:rFonts w:eastAsiaTheme="minorHAnsi" w:cs="Arial"/>
                <w:sz w:val="18"/>
                <w:szCs w:val="18"/>
              </w:rPr>
            </w:pPr>
          </w:p>
        </w:tc>
        <w:tc>
          <w:tcPr>
            <w:tcW w:w="17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20B7B" w:rsidRDefault="00420B7B" w:rsidP="00047CE8">
            <w:pPr>
              <w:pStyle w:val="Default"/>
              <w:rPr>
                <w:sz w:val="18"/>
                <w:szCs w:val="18"/>
              </w:rPr>
            </w:pPr>
            <w:r w:rsidRPr="00553776">
              <w:rPr>
                <w:sz w:val="18"/>
                <w:szCs w:val="18"/>
              </w:rPr>
              <w:t>68.52% (508 087) Women</w:t>
            </w:r>
            <w:r>
              <w:rPr>
                <w:sz w:val="18"/>
                <w:szCs w:val="18"/>
              </w:rPr>
              <w:t xml:space="preserve"> </w:t>
            </w:r>
          </w:p>
          <w:p w:rsidR="00420B7B" w:rsidRDefault="00420B7B" w:rsidP="00047CE8">
            <w:pPr>
              <w:pStyle w:val="Default"/>
              <w:rPr>
                <w:sz w:val="18"/>
                <w:szCs w:val="18"/>
              </w:rPr>
            </w:pPr>
            <w:r w:rsidRPr="00553776">
              <w:rPr>
                <w:sz w:val="18"/>
                <w:szCs w:val="18"/>
              </w:rPr>
              <w:t>45.94% (340 646) Youth</w:t>
            </w:r>
          </w:p>
          <w:p w:rsidR="00420B7B" w:rsidRPr="00553776" w:rsidRDefault="00420B7B" w:rsidP="00047CE8">
            <w:pPr>
              <w:pStyle w:val="Default"/>
              <w:rPr>
                <w:sz w:val="18"/>
                <w:szCs w:val="18"/>
              </w:rPr>
            </w:pPr>
            <w:r w:rsidRPr="00553776">
              <w:rPr>
                <w:sz w:val="18"/>
                <w:szCs w:val="18"/>
              </w:rPr>
              <w:t>1.68% (12 487) PWD</w:t>
            </w:r>
          </w:p>
          <w:p w:rsidR="00420B7B" w:rsidRPr="00553776" w:rsidRDefault="00420B7B" w:rsidP="00047CE8">
            <w:pPr>
              <w:rPr>
                <w:rFonts w:eastAsiaTheme="minorHAnsi" w:cs="Arial"/>
                <w:sz w:val="18"/>
                <w:szCs w:val="18"/>
              </w:rPr>
            </w:pPr>
          </w:p>
        </w:tc>
        <w:tc>
          <w:tcPr>
            <w:tcW w:w="1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20B7B" w:rsidRDefault="00420B7B" w:rsidP="00047CE8">
            <w:pPr>
              <w:pStyle w:val="Default"/>
              <w:rPr>
                <w:sz w:val="18"/>
                <w:szCs w:val="18"/>
              </w:rPr>
            </w:pPr>
            <w:r w:rsidRPr="00553776">
              <w:rPr>
                <w:sz w:val="18"/>
                <w:szCs w:val="18"/>
              </w:rPr>
              <w:t>55% Women</w:t>
            </w:r>
            <w:r>
              <w:rPr>
                <w:sz w:val="18"/>
                <w:szCs w:val="18"/>
              </w:rPr>
              <w:t xml:space="preserve"> </w:t>
            </w:r>
            <w:r w:rsidRPr="00553776">
              <w:rPr>
                <w:sz w:val="18"/>
                <w:szCs w:val="18"/>
              </w:rPr>
              <w:t>55% Youth</w:t>
            </w:r>
            <w:r>
              <w:rPr>
                <w:sz w:val="18"/>
                <w:szCs w:val="18"/>
              </w:rPr>
              <w:t xml:space="preserve"> </w:t>
            </w:r>
          </w:p>
          <w:p w:rsidR="00420B7B" w:rsidRPr="00553776" w:rsidRDefault="00420B7B" w:rsidP="00047CE8">
            <w:pPr>
              <w:pStyle w:val="Default"/>
              <w:rPr>
                <w:sz w:val="18"/>
                <w:szCs w:val="18"/>
              </w:rPr>
            </w:pPr>
            <w:r w:rsidRPr="00553776">
              <w:rPr>
                <w:sz w:val="18"/>
                <w:szCs w:val="18"/>
              </w:rPr>
              <w:t>2% PWD</w:t>
            </w:r>
          </w:p>
          <w:p w:rsidR="00420B7B" w:rsidRPr="00553776" w:rsidRDefault="00420B7B" w:rsidP="00047CE8">
            <w:pPr>
              <w:rPr>
                <w:rFonts w:eastAsiaTheme="minorHAnsi" w:cs="Arial"/>
                <w:sz w:val="18"/>
                <w:szCs w:val="18"/>
              </w:rPr>
            </w:pPr>
          </w:p>
        </w:tc>
      </w:tr>
    </w:tbl>
    <w:p w:rsidR="00420B7B" w:rsidRDefault="00420B7B" w:rsidP="00420B7B">
      <w:pPr>
        <w:rPr>
          <w:rFonts w:cs="Arial"/>
          <w:color w:val="000000"/>
          <w:szCs w:val="22"/>
        </w:rPr>
      </w:pPr>
    </w:p>
    <w:p w:rsidR="00420B7B" w:rsidRDefault="00420B7B" w:rsidP="00420B7B">
      <w:pPr>
        <w:rPr>
          <w:rFonts w:cs="Arial"/>
          <w:color w:val="000000"/>
          <w:szCs w:val="22"/>
        </w:rPr>
      </w:pPr>
      <w:r>
        <w:rPr>
          <w:rFonts w:cs="Arial"/>
          <w:color w:val="000000"/>
          <w:szCs w:val="22"/>
        </w:rPr>
        <w:t>The following deviation was noted:</w:t>
      </w:r>
    </w:p>
    <w:p w:rsidR="00420B7B" w:rsidRDefault="00420B7B" w:rsidP="00420B7B">
      <w:pPr>
        <w:rPr>
          <w:rFonts w:cs="Arial"/>
          <w:color w:val="000000"/>
          <w:szCs w:val="22"/>
        </w:rPr>
      </w:pPr>
    </w:p>
    <w:p w:rsidR="00420B7B" w:rsidRPr="00553776" w:rsidRDefault="00420B7B" w:rsidP="00420B7B">
      <w:pPr>
        <w:pStyle w:val="Default"/>
        <w:rPr>
          <w:sz w:val="18"/>
          <w:szCs w:val="18"/>
        </w:rPr>
      </w:pPr>
      <w:r w:rsidRPr="00034AB3">
        <w:rPr>
          <w:sz w:val="22"/>
          <w:szCs w:val="22"/>
        </w:rPr>
        <w:t xml:space="preserve">The </w:t>
      </w:r>
      <w:r>
        <w:rPr>
          <w:sz w:val="22"/>
          <w:szCs w:val="22"/>
        </w:rPr>
        <w:t>annual performance plan for 2017/18</w:t>
      </w:r>
      <w:r w:rsidRPr="00034AB3">
        <w:rPr>
          <w:sz w:val="22"/>
          <w:szCs w:val="22"/>
        </w:rPr>
        <w:t xml:space="preserve"> is not aligned to the MTSF as the indicator for </w:t>
      </w:r>
      <w:r>
        <w:rPr>
          <w:sz w:val="22"/>
          <w:szCs w:val="22"/>
        </w:rPr>
        <w:t>the “</w:t>
      </w:r>
      <w:r w:rsidRPr="00553776">
        <w:rPr>
          <w:sz w:val="22"/>
          <w:szCs w:val="22"/>
        </w:rPr>
        <w:t>Percentage of EPWP participation amongst designated groups (women, youth and persons with disabilities) aligned to EPWP Phase III-</w:t>
      </w:r>
      <w:r>
        <w:rPr>
          <w:sz w:val="22"/>
          <w:szCs w:val="22"/>
        </w:rPr>
        <w:t>“</w:t>
      </w:r>
      <w:r w:rsidRPr="00034AB3">
        <w:rPr>
          <w:sz w:val="22"/>
          <w:szCs w:val="22"/>
        </w:rPr>
        <w:t xml:space="preserve"> was not included in the department annual performance plan.</w:t>
      </w:r>
    </w:p>
    <w:p w:rsidR="00420B7B" w:rsidRDefault="00420B7B" w:rsidP="00420B7B">
      <w:pPr>
        <w:rPr>
          <w:rFonts w:cs="Arial"/>
          <w:szCs w:val="22"/>
          <w:lang w:val="en-US"/>
        </w:rPr>
      </w:pPr>
    </w:p>
    <w:p w:rsidR="00420B7B" w:rsidRDefault="00420B7B" w:rsidP="00420B7B">
      <w:pPr>
        <w:rPr>
          <w:rFonts w:cs="Arial"/>
          <w:szCs w:val="22"/>
          <w:lang w:val="en-US"/>
        </w:rPr>
      </w:pPr>
      <w:r>
        <w:rPr>
          <w:rFonts w:cs="Arial"/>
          <w:szCs w:val="22"/>
          <w:lang w:val="en-US"/>
        </w:rPr>
        <w:t>Impact of the finding:</w:t>
      </w:r>
    </w:p>
    <w:p w:rsidR="00420B7B" w:rsidRDefault="00420B7B" w:rsidP="00420B7B">
      <w:pPr>
        <w:rPr>
          <w:rFonts w:cs="Arial"/>
          <w:szCs w:val="22"/>
          <w:lang w:val="en-US"/>
        </w:rPr>
      </w:pPr>
    </w:p>
    <w:p w:rsidR="00420B7B" w:rsidRPr="00FD71E6" w:rsidRDefault="00420B7B" w:rsidP="00420B7B">
      <w:pPr>
        <w:rPr>
          <w:rFonts w:cs="Arial"/>
          <w:szCs w:val="22"/>
        </w:rPr>
      </w:pPr>
      <w:r w:rsidRPr="00FD71E6">
        <w:rPr>
          <w:rFonts w:cs="Arial"/>
          <w:szCs w:val="22"/>
        </w:rPr>
        <w:t>The department’s Ann</w:t>
      </w:r>
      <w:r>
        <w:rPr>
          <w:rFonts w:cs="Arial"/>
          <w:szCs w:val="22"/>
        </w:rPr>
        <w:t>ual performance plan for 2017/18</w:t>
      </w:r>
      <w:r w:rsidRPr="00FD71E6">
        <w:rPr>
          <w:rFonts w:cs="Arial"/>
          <w:szCs w:val="22"/>
        </w:rPr>
        <w:t xml:space="preserve"> is not aligned to the MTSF.</w:t>
      </w:r>
    </w:p>
    <w:p w:rsidR="00420B7B" w:rsidRPr="0050467E" w:rsidRDefault="00420B7B" w:rsidP="00420B7B">
      <w:pPr>
        <w:rPr>
          <w:rFonts w:cs="Arial"/>
          <w:szCs w:val="22"/>
          <w:lang w:val="en-US"/>
        </w:rPr>
      </w:pPr>
      <w:r w:rsidRPr="005206E9">
        <w:rPr>
          <w:rFonts w:cs="Arial"/>
          <w:szCs w:val="22"/>
          <w:lang w:val="en-US"/>
        </w:rPr>
        <w:tab/>
      </w:r>
    </w:p>
    <w:p w:rsidR="00420B7B" w:rsidRPr="00CF0EC8" w:rsidRDefault="00420B7B" w:rsidP="00420B7B">
      <w:pPr>
        <w:rPr>
          <w:rFonts w:cs="Arial"/>
          <w:szCs w:val="22"/>
        </w:rPr>
      </w:pPr>
      <w:r w:rsidRPr="00B827F0">
        <w:rPr>
          <w:rFonts w:cs="Arial"/>
          <w:b/>
          <w:szCs w:val="22"/>
        </w:rPr>
        <w:t>Internal control deficiency</w:t>
      </w:r>
      <w:r w:rsidRPr="00CF0EC8">
        <w:rPr>
          <w:rFonts w:cs="Arial"/>
          <w:szCs w:val="22"/>
          <w:lang w:val="en-GB"/>
        </w:rPr>
        <w:t>:</w:t>
      </w:r>
    </w:p>
    <w:p w:rsidR="00420B7B" w:rsidRDefault="00420B7B" w:rsidP="00420B7B">
      <w:pPr>
        <w:rPr>
          <w:rFonts w:cs="Arial"/>
          <w:szCs w:val="22"/>
        </w:rPr>
      </w:pPr>
    </w:p>
    <w:p w:rsidR="00420B7B" w:rsidRDefault="00420B7B" w:rsidP="00420B7B">
      <w:pPr>
        <w:pStyle w:val="Heading2"/>
        <w:tabs>
          <w:tab w:val="left" w:pos="720"/>
        </w:tabs>
        <w:rPr>
          <w:iCs w:val="0"/>
          <w:sz w:val="22"/>
          <w:szCs w:val="22"/>
        </w:rPr>
      </w:pPr>
      <w:bookmarkStart w:id="39" w:name="_Toc257817024"/>
      <w:r>
        <w:rPr>
          <w:sz w:val="22"/>
          <w:szCs w:val="22"/>
        </w:rPr>
        <w:t>Financial and performance management</w:t>
      </w:r>
      <w:bookmarkEnd w:id="39"/>
    </w:p>
    <w:p w:rsidR="00420B7B" w:rsidRDefault="00420B7B" w:rsidP="00420B7B">
      <w:pPr>
        <w:rPr>
          <w:lang w:val="en-GB"/>
        </w:rPr>
      </w:pPr>
    </w:p>
    <w:p w:rsidR="00420B7B" w:rsidRPr="000E5E72" w:rsidRDefault="00420B7B" w:rsidP="00420B7B">
      <w:pPr>
        <w:rPr>
          <w:rFonts w:cs="Arial"/>
          <w:color w:val="000000"/>
          <w:szCs w:val="22"/>
          <w:lang w:eastAsia="en-ZA"/>
        </w:rPr>
      </w:pPr>
      <w:r w:rsidRPr="000E5E72">
        <w:rPr>
          <w:rFonts w:cs="Arial"/>
          <w:szCs w:val="22"/>
        </w:rPr>
        <w:t>The department did not review and monitor compliance with applicable legislation</w:t>
      </w:r>
    </w:p>
    <w:p w:rsidR="00420B7B" w:rsidRDefault="00420B7B" w:rsidP="00420B7B">
      <w:pPr>
        <w:pStyle w:val="NormalWeb"/>
        <w:rPr>
          <w:sz w:val="22"/>
          <w:szCs w:val="22"/>
          <w:lang w:eastAsia="en-GB"/>
        </w:rPr>
      </w:pPr>
    </w:p>
    <w:p w:rsidR="00420B7B" w:rsidRDefault="00420B7B" w:rsidP="00420B7B">
      <w:pPr>
        <w:rPr>
          <w:rFonts w:cs="Arial"/>
          <w:b/>
          <w:szCs w:val="22"/>
        </w:rPr>
      </w:pPr>
    </w:p>
    <w:p w:rsidR="00420B7B" w:rsidRDefault="00420B7B" w:rsidP="00420B7B">
      <w:pPr>
        <w:rPr>
          <w:rFonts w:cs="Arial"/>
          <w:b/>
          <w:szCs w:val="22"/>
        </w:rPr>
      </w:pPr>
      <w:r>
        <w:rPr>
          <w:rFonts w:cs="Arial"/>
          <w:b/>
          <w:szCs w:val="22"/>
        </w:rPr>
        <w:t xml:space="preserve">Recommendation </w:t>
      </w:r>
    </w:p>
    <w:p w:rsidR="00420B7B" w:rsidRDefault="00420B7B" w:rsidP="00420B7B">
      <w:pPr>
        <w:pStyle w:val="NormalWeb"/>
        <w:rPr>
          <w:sz w:val="22"/>
          <w:szCs w:val="22"/>
        </w:rPr>
      </w:pPr>
    </w:p>
    <w:p w:rsidR="00420B7B" w:rsidRPr="00142A80" w:rsidRDefault="00420B7B" w:rsidP="00E864CA">
      <w:pPr>
        <w:pStyle w:val="ListParagraph"/>
        <w:numPr>
          <w:ilvl w:val="0"/>
          <w:numId w:val="19"/>
        </w:numPr>
        <w:ind w:left="426" w:hanging="426"/>
        <w:rPr>
          <w:rFonts w:cs="Arial"/>
          <w:szCs w:val="22"/>
        </w:rPr>
      </w:pPr>
      <w:r w:rsidRPr="00142A80">
        <w:rPr>
          <w:rFonts w:cs="Arial"/>
          <w:color w:val="000000"/>
          <w:szCs w:val="22"/>
        </w:rPr>
        <w:t>Management should develop a policy to be implemented during strategic planning which will enforce thorough review of the annual perform</w:t>
      </w:r>
      <w:r>
        <w:rPr>
          <w:rFonts w:cs="Arial"/>
          <w:color w:val="000000"/>
          <w:szCs w:val="22"/>
        </w:rPr>
        <w:t>ance plan</w:t>
      </w:r>
      <w:r w:rsidRPr="00142A80">
        <w:rPr>
          <w:rFonts w:cs="Arial"/>
          <w:color w:val="000000"/>
          <w:szCs w:val="22"/>
        </w:rPr>
        <w:t>; this will also ensure designing of indicators and targets that only meet the criteria required by the National Treasury’s Framework for managing programme performance information (FMPPI).</w:t>
      </w:r>
    </w:p>
    <w:p w:rsidR="00420B7B" w:rsidRPr="00142A80" w:rsidRDefault="00420B7B" w:rsidP="00420B7B">
      <w:pPr>
        <w:rPr>
          <w:rFonts w:cs="Arial"/>
          <w:szCs w:val="22"/>
        </w:rPr>
      </w:pPr>
      <w:r w:rsidRPr="00142A80">
        <w:rPr>
          <w:rFonts w:cs="Arial"/>
          <w:b/>
          <w:bCs/>
          <w:szCs w:val="22"/>
        </w:rPr>
        <w:t> </w:t>
      </w:r>
    </w:p>
    <w:p w:rsidR="00420B7B" w:rsidRPr="00142A80" w:rsidRDefault="00420B7B" w:rsidP="00E864CA">
      <w:pPr>
        <w:pStyle w:val="ListParagraph"/>
        <w:numPr>
          <w:ilvl w:val="0"/>
          <w:numId w:val="19"/>
        </w:numPr>
        <w:ind w:left="426" w:hanging="426"/>
        <w:rPr>
          <w:rFonts w:cs="Arial"/>
          <w:szCs w:val="22"/>
        </w:rPr>
      </w:pPr>
      <w:r w:rsidRPr="00142A80">
        <w:rPr>
          <w:rFonts w:cs="Arial"/>
          <w:color w:val="000000"/>
          <w:szCs w:val="22"/>
        </w:rPr>
        <w:t xml:space="preserve">The department must ensure that the annual performance plan </w:t>
      </w:r>
      <w:r w:rsidRPr="00142A80">
        <w:rPr>
          <w:rFonts w:cs="Arial"/>
          <w:szCs w:val="22"/>
        </w:rPr>
        <w:t>is aligned to the MTSF.</w:t>
      </w:r>
    </w:p>
    <w:p w:rsidR="00420B7B" w:rsidRDefault="00420B7B" w:rsidP="00420B7B">
      <w:pPr>
        <w:rPr>
          <w:rFonts w:cs="Arial"/>
          <w:szCs w:val="22"/>
        </w:rPr>
      </w:pPr>
    </w:p>
    <w:p w:rsidR="00420B7B" w:rsidRPr="00D964C7" w:rsidRDefault="00420B7B" w:rsidP="00420B7B">
      <w:pPr>
        <w:rPr>
          <w:rFonts w:cs="Arial"/>
          <w:szCs w:val="22"/>
          <w:lang w:val="en-US"/>
        </w:rPr>
      </w:pPr>
    </w:p>
    <w:p w:rsidR="00420B7B" w:rsidRDefault="00420B7B" w:rsidP="00420B7B">
      <w:pPr>
        <w:rPr>
          <w:rFonts w:cs="Arial"/>
          <w:b/>
          <w:szCs w:val="22"/>
        </w:rPr>
      </w:pPr>
      <w:r>
        <w:rPr>
          <w:rFonts w:cs="Arial"/>
          <w:b/>
          <w:szCs w:val="22"/>
        </w:rPr>
        <w:t>Management response</w:t>
      </w:r>
    </w:p>
    <w:p w:rsidR="00420B7B" w:rsidRDefault="00420B7B" w:rsidP="00420B7B">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420B7B" w:rsidRPr="000E69DF" w:rsidTr="00047CE8">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20B7B" w:rsidRPr="000E69DF" w:rsidRDefault="00420B7B" w:rsidP="00047CE8">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420B7B" w:rsidRPr="000E69DF" w:rsidRDefault="00420B7B" w:rsidP="00047CE8">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420B7B" w:rsidRPr="000E69DF" w:rsidTr="00047CE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r>
              <w:rPr>
                <w:rFonts w:eastAsia="Calibri" w:cs="Arial"/>
                <w:sz w:val="18"/>
                <w:szCs w:val="18"/>
                <w:lang w:val="en-US"/>
              </w:rPr>
              <w:t xml:space="preserve">The KPI will be added to the 2017/18 APP for Programme 3 </w:t>
            </w:r>
          </w:p>
        </w:tc>
      </w:tr>
      <w:tr w:rsidR="00420B7B" w:rsidRPr="000E69DF" w:rsidTr="00047CE8">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b/>
                <w:bCs/>
                <w:sz w:val="18"/>
                <w:szCs w:val="18"/>
                <w:lang w:val="en-US"/>
              </w:rPr>
            </w:pPr>
            <w:r w:rsidRPr="000E69DF">
              <w:rPr>
                <w:rFonts w:cs="Arial"/>
                <w:b/>
                <w:bCs/>
                <w:sz w:val="18"/>
                <w:szCs w:val="18"/>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b/>
                <w:bCs/>
                <w:sz w:val="18"/>
                <w:szCs w:val="18"/>
                <w:lang w:val="en-US"/>
              </w:rPr>
            </w:pPr>
            <w:r w:rsidRPr="000E69DF">
              <w:rPr>
                <w:rFonts w:cs="Arial"/>
                <w:b/>
                <w:bCs/>
                <w:sz w:val="18"/>
                <w:szCs w:val="18"/>
              </w:rPr>
              <w:t>No</w:t>
            </w:r>
          </w:p>
        </w:tc>
      </w:tr>
      <w:tr w:rsidR="00420B7B" w:rsidRPr="000E69DF" w:rsidTr="00047CE8">
        <w:tc>
          <w:tcPr>
            <w:tcW w:w="0" w:type="auto"/>
            <w:vMerge/>
            <w:tcBorders>
              <w:top w:val="nil"/>
              <w:left w:val="single" w:sz="8" w:space="0" w:color="auto"/>
              <w:bottom w:val="single" w:sz="8" w:space="0" w:color="auto"/>
              <w:right w:val="single" w:sz="8" w:space="0" w:color="auto"/>
            </w:tcBorders>
            <w:vAlign w:val="center"/>
            <w:hideMark/>
          </w:tcPr>
          <w:p w:rsidR="00420B7B" w:rsidRPr="000E69DF" w:rsidRDefault="00420B7B" w:rsidP="00047CE8">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r>
              <w:rPr>
                <w:rFonts w:eastAsia="Calibri" w:cs="Arial"/>
                <w:sz w:val="18"/>
                <w:szCs w:val="18"/>
                <w:lang w:val="en-US"/>
              </w:rPr>
              <w:t>x</w:t>
            </w:r>
          </w:p>
        </w:tc>
      </w:tr>
      <w:tr w:rsidR="00420B7B" w:rsidRPr="000E69DF" w:rsidTr="00047CE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lastRenderedPageBreak/>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p>
        </w:tc>
      </w:tr>
      <w:tr w:rsidR="00420B7B" w:rsidRPr="000E69DF" w:rsidTr="00047CE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r>
              <w:rPr>
                <w:rFonts w:eastAsia="Calibri" w:cs="Arial"/>
                <w:sz w:val="18"/>
                <w:szCs w:val="18"/>
                <w:lang w:val="en-US"/>
              </w:rPr>
              <w:t>n/a</w:t>
            </w:r>
          </w:p>
        </w:tc>
      </w:tr>
      <w:tr w:rsidR="00420B7B" w:rsidRPr="000E69DF" w:rsidTr="00047CE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r>
              <w:rPr>
                <w:rFonts w:eastAsia="Calibri" w:cs="Arial"/>
                <w:sz w:val="18"/>
                <w:szCs w:val="18"/>
                <w:lang w:val="en-US"/>
              </w:rPr>
              <w:t>n/a</w:t>
            </w:r>
          </w:p>
        </w:tc>
      </w:tr>
      <w:tr w:rsidR="00420B7B" w:rsidRPr="000E69DF" w:rsidTr="00047CE8">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b/>
                <w:bCs/>
                <w:sz w:val="18"/>
                <w:szCs w:val="18"/>
                <w:lang w:val="en-US"/>
              </w:rPr>
            </w:pPr>
            <w:r w:rsidRPr="000E69DF">
              <w:rPr>
                <w:rFonts w:cs="Arial"/>
                <w:b/>
                <w:bCs/>
                <w:sz w:val="18"/>
                <w:szCs w:val="18"/>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b/>
                <w:bCs/>
                <w:sz w:val="18"/>
                <w:szCs w:val="18"/>
                <w:lang w:val="en-US"/>
              </w:rPr>
            </w:pPr>
            <w:r w:rsidRPr="000E69DF">
              <w:rPr>
                <w:rFonts w:cs="Arial"/>
                <w:b/>
                <w:bCs/>
                <w:sz w:val="18"/>
                <w:szCs w:val="18"/>
              </w:rPr>
              <w:t>No</w:t>
            </w:r>
          </w:p>
        </w:tc>
      </w:tr>
      <w:tr w:rsidR="00420B7B" w:rsidRPr="000E69DF" w:rsidTr="00047CE8">
        <w:trPr>
          <w:trHeight w:val="203"/>
        </w:trPr>
        <w:tc>
          <w:tcPr>
            <w:tcW w:w="0" w:type="auto"/>
            <w:vMerge/>
            <w:tcBorders>
              <w:top w:val="nil"/>
              <w:left w:val="single" w:sz="8" w:space="0" w:color="auto"/>
              <w:bottom w:val="single" w:sz="8" w:space="0" w:color="auto"/>
              <w:right w:val="single" w:sz="8" w:space="0" w:color="auto"/>
            </w:tcBorders>
            <w:vAlign w:val="center"/>
            <w:hideMark/>
          </w:tcPr>
          <w:p w:rsidR="00420B7B" w:rsidRPr="000E69DF" w:rsidRDefault="00420B7B" w:rsidP="00047CE8">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r>
              <w:rPr>
                <w:rFonts w:eastAsia="Calibri" w:cs="Arial"/>
                <w:sz w:val="18"/>
                <w:szCs w:val="18"/>
                <w:lang w:val="en-US"/>
              </w:rPr>
              <w:t>x</w:t>
            </w:r>
          </w:p>
        </w:tc>
      </w:tr>
      <w:tr w:rsidR="00420B7B" w:rsidRPr="000E69DF" w:rsidTr="00047CE8">
        <w:trPr>
          <w:trHeight w:val="202"/>
        </w:trPr>
        <w:tc>
          <w:tcPr>
            <w:tcW w:w="0" w:type="auto"/>
            <w:vMerge/>
            <w:tcBorders>
              <w:top w:val="nil"/>
              <w:left w:val="single" w:sz="8" w:space="0" w:color="auto"/>
              <w:bottom w:val="single" w:sz="8" w:space="0" w:color="auto"/>
              <w:right w:val="single" w:sz="8" w:space="0" w:color="auto"/>
            </w:tcBorders>
            <w:vAlign w:val="center"/>
            <w:hideMark/>
          </w:tcPr>
          <w:p w:rsidR="00420B7B" w:rsidRPr="000E69DF" w:rsidRDefault="00420B7B" w:rsidP="00047CE8">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p>
        </w:tc>
      </w:tr>
      <w:tr w:rsidR="00420B7B" w:rsidRPr="000E69DF" w:rsidTr="00047CE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p>
        </w:tc>
      </w:tr>
      <w:tr w:rsidR="00420B7B" w:rsidRPr="000E69DF" w:rsidTr="00047CE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r>
              <w:rPr>
                <w:rFonts w:eastAsia="Calibri" w:cs="Arial"/>
                <w:sz w:val="18"/>
                <w:szCs w:val="18"/>
                <w:lang w:val="en-US"/>
              </w:rPr>
              <w:t>Director/ Strategic Planning</w:t>
            </w:r>
          </w:p>
        </w:tc>
      </w:tr>
      <w:tr w:rsidR="00420B7B" w:rsidRPr="000E69DF" w:rsidTr="00047CE8">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r>
              <w:rPr>
                <w:rFonts w:eastAsia="Calibri" w:cs="Arial"/>
                <w:sz w:val="18"/>
                <w:szCs w:val="18"/>
                <w:lang w:val="en-US"/>
              </w:rPr>
              <w:t>23 February 2017</w:t>
            </w:r>
          </w:p>
        </w:tc>
      </w:tr>
      <w:tr w:rsidR="00420B7B" w:rsidRPr="000E69DF" w:rsidTr="00047CE8">
        <w:tc>
          <w:tcPr>
            <w:tcW w:w="7146" w:type="dxa"/>
            <w:vAlign w:val="center"/>
            <w:hideMark/>
          </w:tcPr>
          <w:p w:rsidR="00420B7B" w:rsidRPr="000E69DF" w:rsidRDefault="00420B7B" w:rsidP="00047CE8">
            <w:pPr>
              <w:rPr>
                <w:rFonts w:cs="Arial"/>
                <w:sz w:val="20"/>
                <w:lang w:eastAsia="en-ZA"/>
              </w:rPr>
            </w:pPr>
          </w:p>
        </w:tc>
        <w:tc>
          <w:tcPr>
            <w:tcW w:w="1049" w:type="dxa"/>
            <w:vAlign w:val="center"/>
            <w:hideMark/>
          </w:tcPr>
          <w:p w:rsidR="00420B7B" w:rsidRPr="000E69DF" w:rsidRDefault="00420B7B" w:rsidP="00047CE8">
            <w:pPr>
              <w:rPr>
                <w:rFonts w:cs="Arial"/>
                <w:sz w:val="20"/>
                <w:lang w:eastAsia="en-ZA"/>
              </w:rPr>
            </w:pPr>
          </w:p>
        </w:tc>
        <w:tc>
          <w:tcPr>
            <w:tcW w:w="75" w:type="dxa"/>
            <w:vAlign w:val="center"/>
            <w:hideMark/>
          </w:tcPr>
          <w:p w:rsidR="00420B7B" w:rsidRPr="000E69DF" w:rsidRDefault="00420B7B" w:rsidP="00047CE8">
            <w:pPr>
              <w:rPr>
                <w:rFonts w:cs="Arial"/>
                <w:sz w:val="20"/>
                <w:lang w:eastAsia="en-ZA"/>
              </w:rPr>
            </w:pPr>
          </w:p>
        </w:tc>
        <w:tc>
          <w:tcPr>
            <w:tcW w:w="1124" w:type="dxa"/>
            <w:vAlign w:val="center"/>
            <w:hideMark/>
          </w:tcPr>
          <w:p w:rsidR="00420B7B" w:rsidRPr="000E69DF" w:rsidRDefault="00420B7B" w:rsidP="00047CE8">
            <w:pPr>
              <w:rPr>
                <w:rFonts w:cs="Arial"/>
                <w:sz w:val="20"/>
                <w:lang w:eastAsia="en-ZA"/>
              </w:rPr>
            </w:pPr>
          </w:p>
        </w:tc>
      </w:tr>
    </w:tbl>
    <w:p w:rsidR="00420B7B" w:rsidRDefault="00420B7B" w:rsidP="00420B7B">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420B7B" w:rsidRPr="000E69DF" w:rsidTr="00047CE8">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20B7B" w:rsidRPr="000E69DF" w:rsidRDefault="00420B7B" w:rsidP="00047CE8">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420B7B" w:rsidRPr="000E69DF" w:rsidRDefault="00420B7B" w:rsidP="00047CE8">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420B7B" w:rsidRPr="000E69DF" w:rsidTr="00047CE8">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b/>
                <w:bCs/>
                <w:sz w:val="18"/>
                <w:szCs w:val="18"/>
              </w:rPr>
              <w:t>No</w:t>
            </w:r>
          </w:p>
        </w:tc>
      </w:tr>
      <w:tr w:rsidR="00420B7B" w:rsidRPr="000E69DF" w:rsidTr="00047CE8">
        <w:tc>
          <w:tcPr>
            <w:tcW w:w="0" w:type="auto"/>
            <w:vMerge/>
            <w:tcBorders>
              <w:top w:val="nil"/>
              <w:left w:val="single" w:sz="8" w:space="0" w:color="auto"/>
              <w:bottom w:val="single" w:sz="8" w:space="0" w:color="auto"/>
              <w:right w:val="single" w:sz="8" w:space="0" w:color="auto"/>
            </w:tcBorders>
            <w:vAlign w:val="center"/>
            <w:hideMark/>
          </w:tcPr>
          <w:p w:rsidR="00420B7B" w:rsidRPr="000E69DF" w:rsidRDefault="00420B7B" w:rsidP="00047CE8">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420B7B" w:rsidRPr="000E69DF" w:rsidRDefault="00420B7B" w:rsidP="00047CE8">
            <w:pPr>
              <w:keepNext/>
              <w:jc w:val="both"/>
              <w:rPr>
                <w:rFonts w:eastAsia="Calibri" w:cs="Arial"/>
                <w:sz w:val="18"/>
                <w:szCs w:val="18"/>
                <w:lang w:val="en-US"/>
              </w:rPr>
            </w:pPr>
            <w:r>
              <w:rPr>
                <w:rFonts w:eastAsia="Calibri" w:cs="Arial"/>
                <w:sz w:val="18"/>
                <w:szCs w:val="18"/>
                <w:lang w:val="en-US"/>
              </w:rPr>
              <w:t>x</w:t>
            </w:r>
          </w:p>
        </w:tc>
      </w:tr>
      <w:tr w:rsidR="00420B7B" w:rsidRPr="000E69DF" w:rsidTr="00047CE8">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0B7B" w:rsidRPr="000E69DF" w:rsidRDefault="00420B7B" w:rsidP="00047CE8">
            <w:pPr>
              <w:keepNext/>
              <w:jc w:val="both"/>
              <w:rPr>
                <w:rFonts w:eastAsia="Calibri" w:cs="Arial"/>
                <w:sz w:val="18"/>
                <w:szCs w:val="18"/>
                <w:lang w:val="en-US"/>
              </w:rPr>
            </w:pPr>
            <w:r w:rsidRPr="000E69DF">
              <w:rPr>
                <w:rFonts w:cs="Arial"/>
                <w:sz w:val="18"/>
                <w:szCs w:val="18"/>
              </w:rPr>
              <w:t xml:space="preserve">If management does not agree with the root </w:t>
            </w:r>
            <w:proofErr w:type="gramStart"/>
            <w:r w:rsidRPr="000E69DF">
              <w:rPr>
                <w:rFonts w:cs="Arial"/>
                <w:sz w:val="18"/>
                <w:szCs w:val="18"/>
              </w:rPr>
              <w:t>cause</w:t>
            </w:r>
            <w:proofErr w:type="gramEnd"/>
            <w:r w:rsidRPr="000E69DF">
              <w:rPr>
                <w:rFonts w:cs="Arial"/>
                <w:sz w:val="18"/>
                <w:szCs w:val="18"/>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420B7B" w:rsidRDefault="00420B7B" w:rsidP="00047CE8">
            <w:pPr>
              <w:keepNext/>
              <w:jc w:val="both"/>
              <w:rPr>
                <w:rFonts w:eastAsia="Calibri" w:cs="Arial"/>
                <w:sz w:val="18"/>
                <w:szCs w:val="18"/>
                <w:lang w:val="en-US"/>
              </w:rPr>
            </w:pPr>
            <w:r>
              <w:rPr>
                <w:rFonts w:eastAsia="Calibri" w:cs="Arial"/>
                <w:sz w:val="18"/>
                <w:szCs w:val="18"/>
                <w:lang w:val="en-US"/>
              </w:rPr>
              <w:t>The DPME as the responsible custodians of the MTSF do not consult with sector departments when amending the MTSF.  Furthermore, this KPI is a repetition of KPI 1 which is reporting the same WO in a different form.</w:t>
            </w:r>
          </w:p>
          <w:p w:rsidR="00420B7B" w:rsidRDefault="00420B7B" w:rsidP="00047CE8">
            <w:pPr>
              <w:keepNext/>
              <w:jc w:val="both"/>
              <w:rPr>
                <w:rFonts w:eastAsia="Calibri" w:cs="Arial"/>
                <w:sz w:val="18"/>
                <w:szCs w:val="18"/>
                <w:lang w:val="en-US"/>
              </w:rPr>
            </w:pPr>
          </w:p>
          <w:p w:rsidR="00420B7B" w:rsidRPr="000E69DF" w:rsidRDefault="00420B7B" w:rsidP="00047CE8">
            <w:pPr>
              <w:keepNext/>
              <w:jc w:val="both"/>
              <w:rPr>
                <w:rFonts w:eastAsia="Calibri" w:cs="Arial"/>
                <w:sz w:val="18"/>
                <w:szCs w:val="18"/>
                <w:lang w:val="en-US"/>
              </w:rPr>
            </w:pPr>
            <w:r>
              <w:rPr>
                <w:rFonts w:eastAsia="Calibri" w:cs="Arial"/>
                <w:sz w:val="18"/>
                <w:szCs w:val="18"/>
                <w:lang w:val="en-US"/>
              </w:rPr>
              <w:t xml:space="preserve">Although the Department does not agree that this should be an additional KPI, it has been included into the APP for compliance. </w:t>
            </w:r>
          </w:p>
        </w:tc>
      </w:tr>
    </w:tbl>
    <w:p w:rsidR="00420B7B" w:rsidRDefault="00420B7B" w:rsidP="00420B7B">
      <w:pPr>
        <w:rPr>
          <w:rFonts w:cs="Arial"/>
          <w:i/>
          <w:szCs w:val="22"/>
        </w:rPr>
      </w:pPr>
    </w:p>
    <w:p w:rsidR="00420B7B" w:rsidRPr="000E69DF" w:rsidRDefault="00420B7B" w:rsidP="00420B7B">
      <w:pPr>
        <w:rPr>
          <w:rFonts w:eastAsia="Arial Unicode MS" w:cs="Arial"/>
          <w:i/>
          <w:szCs w:val="22"/>
        </w:rPr>
      </w:pPr>
      <w:r w:rsidRPr="000E69DF">
        <w:rPr>
          <w:rFonts w:eastAsia="Arial Unicode MS" w:cs="Arial"/>
          <w:i/>
          <w:szCs w:val="22"/>
        </w:rPr>
        <w:t>Name:</w:t>
      </w:r>
      <w:r w:rsidRPr="000E69DF">
        <w:rPr>
          <w:rFonts w:eastAsia="Arial Unicode MS" w:cs="Arial"/>
          <w:i/>
          <w:szCs w:val="22"/>
        </w:rPr>
        <w:tab/>
      </w:r>
      <w:r>
        <w:rPr>
          <w:rFonts w:eastAsia="Arial Unicode MS" w:cs="Arial"/>
          <w:i/>
          <w:szCs w:val="22"/>
        </w:rPr>
        <w:t>Anbigay Naicker</w:t>
      </w:r>
    </w:p>
    <w:p w:rsidR="00420B7B" w:rsidRPr="000E69DF" w:rsidRDefault="00420B7B" w:rsidP="00420B7B">
      <w:pPr>
        <w:jc w:val="both"/>
        <w:rPr>
          <w:rFonts w:eastAsia="Arial Unicode MS" w:cs="Arial"/>
          <w:i/>
          <w:szCs w:val="22"/>
        </w:rPr>
      </w:pPr>
      <w:r>
        <w:rPr>
          <w:rFonts w:eastAsia="Arial Unicode MS" w:cs="Arial"/>
          <w:i/>
          <w:szCs w:val="22"/>
        </w:rPr>
        <w:t>Position: Director/ Strategic Planning</w:t>
      </w:r>
      <w:r w:rsidRPr="000E69DF">
        <w:rPr>
          <w:rFonts w:eastAsia="Arial Unicode MS" w:cs="Arial"/>
          <w:i/>
          <w:szCs w:val="22"/>
        </w:rPr>
        <w:tab/>
      </w:r>
      <w:r w:rsidRPr="000E69DF">
        <w:rPr>
          <w:rFonts w:eastAsia="Arial Unicode MS" w:cs="Arial"/>
          <w:i/>
          <w:szCs w:val="22"/>
        </w:rPr>
        <w:tab/>
      </w:r>
    </w:p>
    <w:p w:rsidR="00420B7B" w:rsidRDefault="00420B7B" w:rsidP="00420B7B">
      <w:pPr>
        <w:rPr>
          <w:rFonts w:cs="Arial"/>
          <w:i/>
          <w:szCs w:val="22"/>
        </w:rPr>
      </w:pPr>
      <w:r w:rsidRPr="000E69DF">
        <w:rPr>
          <w:rFonts w:eastAsia="Arial Unicode MS" w:cs="Arial"/>
          <w:i/>
          <w:szCs w:val="22"/>
        </w:rPr>
        <w:t>Date</w:t>
      </w:r>
      <w:r w:rsidR="00B36A36" w:rsidRPr="000E69DF">
        <w:rPr>
          <w:rFonts w:eastAsia="Arial Unicode MS" w:cs="Arial"/>
          <w:i/>
          <w:szCs w:val="22"/>
        </w:rPr>
        <w:t>:</w:t>
      </w:r>
      <w:r w:rsidR="00B36A36">
        <w:rPr>
          <w:rFonts w:eastAsia="Arial Unicode MS" w:cs="Arial"/>
          <w:i/>
          <w:szCs w:val="22"/>
        </w:rPr>
        <w:t xml:space="preserve"> 23</w:t>
      </w:r>
      <w:r>
        <w:rPr>
          <w:rFonts w:eastAsia="Arial Unicode MS" w:cs="Arial"/>
          <w:i/>
          <w:szCs w:val="22"/>
        </w:rPr>
        <w:t xml:space="preserve"> February 2017</w:t>
      </w:r>
    </w:p>
    <w:p w:rsidR="00420B7B" w:rsidRPr="00207059" w:rsidRDefault="00420B7B" w:rsidP="00420B7B">
      <w:pPr>
        <w:rPr>
          <w:rFonts w:cs="Arial"/>
          <w:szCs w:val="22"/>
        </w:rPr>
      </w:pPr>
    </w:p>
    <w:p w:rsidR="00420B7B" w:rsidRPr="00207059" w:rsidRDefault="00420B7B" w:rsidP="00420B7B">
      <w:pPr>
        <w:rPr>
          <w:rFonts w:cs="Arial"/>
          <w:b/>
          <w:szCs w:val="22"/>
        </w:rPr>
      </w:pPr>
      <w:r w:rsidRPr="00207059">
        <w:rPr>
          <w:rFonts w:cs="Arial"/>
          <w:b/>
          <w:szCs w:val="22"/>
        </w:rPr>
        <w:t>Auditor’s conclusion</w:t>
      </w:r>
    </w:p>
    <w:p w:rsidR="00420B7B" w:rsidRPr="007529C5" w:rsidRDefault="00420B7B" w:rsidP="00420B7B">
      <w:pPr>
        <w:rPr>
          <w:rFonts w:cs="Arial"/>
          <w:szCs w:val="22"/>
        </w:rPr>
      </w:pPr>
    </w:p>
    <w:p w:rsidR="00420B7B" w:rsidRPr="004553E9" w:rsidRDefault="00420B7B" w:rsidP="00420B7B">
      <w:pPr>
        <w:pStyle w:val="Header"/>
        <w:rPr>
          <w:rFonts w:eastAsia="Arial Unicode MS" w:cs="Arial"/>
          <w:szCs w:val="22"/>
        </w:rPr>
      </w:pPr>
      <w:r w:rsidRPr="004553E9">
        <w:rPr>
          <w:rFonts w:eastAsia="Arial Unicode MS" w:cs="Arial"/>
          <w:szCs w:val="22"/>
        </w:rPr>
        <w:t>It h</w:t>
      </w:r>
      <w:r>
        <w:rPr>
          <w:rFonts w:eastAsia="Arial Unicode MS" w:cs="Arial"/>
          <w:szCs w:val="22"/>
        </w:rPr>
        <w:t xml:space="preserve">as </w:t>
      </w:r>
      <w:r w:rsidRPr="004553E9">
        <w:rPr>
          <w:rFonts w:eastAsia="Arial Unicode MS" w:cs="Arial"/>
          <w:szCs w:val="22"/>
        </w:rPr>
        <w:t xml:space="preserve">been noted that management is in agreement with the finding and has adjusted the 2017/18 Annual Performance Plan. Therefore this finding is resolved </w:t>
      </w:r>
    </w:p>
    <w:p w:rsidR="00420B7B" w:rsidRDefault="00420B7B" w:rsidP="00420B7B"/>
    <w:p w:rsidR="005C192E" w:rsidRDefault="005C192E" w:rsidP="00420B7B"/>
    <w:p w:rsidR="005C192E" w:rsidRDefault="005C192E" w:rsidP="00420B7B"/>
    <w:p w:rsidR="005C192E" w:rsidRDefault="005C192E" w:rsidP="00420B7B"/>
    <w:p w:rsidR="005C192E" w:rsidRDefault="005C192E" w:rsidP="00420B7B"/>
    <w:p w:rsidR="005C192E" w:rsidRDefault="005C192E" w:rsidP="00420B7B"/>
    <w:p w:rsidR="005C192E" w:rsidRDefault="005C192E" w:rsidP="00420B7B"/>
    <w:p w:rsidR="005C192E" w:rsidRDefault="005C192E" w:rsidP="00420B7B"/>
    <w:p w:rsidR="005C192E" w:rsidRDefault="005C192E" w:rsidP="00420B7B"/>
    <w:p w:rsidR="005C192E" w:rsidRDefault="005C192E" w:rsidP="00420B7B"/>
    <w:p w:rsidR="005C192E" w:rsidRDefault="005C192E" w:rsidP="00420B7B"/>
    <w:p w:rsidR="005C192E" w:rsidRDefault="005C192E" w:rsidP="00420B7B"/>
    <w:p w:rsidR="00577E86" w:rsidRDefault="00577E86" w:rsidP="00420B7B"/>
    <w:p w:rsidR="00577E86" w:rsidRPr="00577E86" w:rsidRDefault="00577E86" w:rsidP="00577E86">
      <w:pPr>
        <w:pStyle w:val="ListParagraph"/>
        <w:numPr>
          <w:ilvl w:val="0"/>
          <w:numId w:val="20"/>
        </w:numPr>
        <w:shd w:val="clear" w:color="auto" w:fill="BFBFBF" w:themeFill="background1" w:themeFillShade="BF"/>
        <w:ind w:hanging="720"/>
        <w:jc w:val="both"/>
        <w:rPr>
          <w:rFonts w:cs="Arial"/>
          <w:b/>
          <w:bCs/>
          <w:szCs w:val="22"/>
        </w:rPr>
      </w:pPr>
      <w:r w:rsidRPr="00577E86">
        <w:rPr>
          <w:rFonts w:cs="Arial"/>
          <w:b/>
          <w:bCs/>
          <w:szCs w:val="22"/>
        </w:rPr>
        <w:lastRenderedPageBreak/>
        <w:t xml:space="preserve">EPWP – Kouga Municipality - </w:t>
      </w:r>
      <w:r w:rsidRPr="00577E86">
        <w:rPr>
          <w:rFonts w:cs="Arial"/>
          <w:b/>
          <w:szCs w:val="22"/>
        </w:rPr>
        <w:t>The projects were not reported on the EPWP reporting system</w:t>
      </w:r>
    </w:p>
    <w:p w:rsidR="00577E86" w:rsidRPr="000457CD" w:rsidRDefault="00577E86" w:rsidP="00577E86">
      <w:pPr>
        <w:pStyle w:val="NoSpacing"/>
        <w:rPr>
          <w:rFonts w:cs="Arial"/>
          <w:sz w:val="22"/>
          <w:szCs w:val="22"/>
        </w:rPr>
      </w:pPr>
    </w:p>
    <w:p w:rsidR="00577E86" w:rsidRDefault="00577E86" w:rsidP="00577E86">
      <w:pPr>
        <w:pStyle w:val="NoSpacing"/>
        <w:rPr>
          <w:rFonts w:cs="Arial"/>
          <w:sz w:val="22"/>
          <w:szCs w:val="22"/>
        </w:rPr>
      </w:pPr>
      <w:r>
        <w:rPr>
          <w:rFonts w:cs="Arial"/>
          <w:sz w:val="22"/>
          <w:szCs w:val="22"/>
        </w:rPr>
        <w:t>Laws, rules and regulations</w:t>
      </w:r>
    </w:p>
    <w:p w:rsidR="00577E86" w:rsidRDefault="00577E86" w:rsidP="00577E86">
      <w:pPr>
        <w:pStyle w:val="NoSpacing"/>
        <w:rPr>
          <w:rFonts w:cs="Arial"/>
          <w:sz w:val="22"/>
          <w:szCs w:val="22"/>
        </w:rPr>
      </w:pPr>
    </w:p>
    <w:p w:rsidR="00577E86" w:rsidRPr="005B1329" w:rsidRDefault="00577E86" w:rsidP="00577E86">
      <w:pPr>
        <w:autoSpaceDE w:val="0"/>
        <w:autoSpaceDN w:val="0"/>
        <w:adjustRightInd w:val="0"/>
        <w:rPr>
          <w:rFonts w:cs="Arial"/>
          <w:color w:val="000000"/>
          <w:szCs w:val="22"/>
          <w:lang w:eastAsia="en-ZA"/>
        </w:rPr>
      </w:pPr>
      <w:r w:rsidRPr="005B1329">
        <w:rPr>
          <w:rFonts w:cs="Arial"/>
          <w:color w:val="000000"/>
          <w:szCs w:val="22"/>
          <w:lang w:eastAsia="en-ZA"/>
        </w:rPr>
        <w:t>a)</w:t>
      </w:r>
      <w:r w:rsidRPr="005B1329">
        <w:rPr>
          <w:rFonts w:cs="Arial"/>
          <w:color w:val="000000"/>
          <w:szCs w:val="22"/>
          <w:lang w:eastAsia="en-ZA"/>
        </w:rPr>
        <w:tab/>
        <w:t xml:space="preserve">In terms of technical indicator description – method of calculation states that: </w:t>
      </w:r>
    </w:p>
    <w:p w:rsidR="00577E86" w:rsidRPr="005B1329" w:rsidRDefault="00577E86" w:rsidP="00577E86">
      <w:pPr>
        <w:autoSpaceDE w:val="0"/>
        <w:autoSpaceDN w:val="0"/>
        <w:adjustRightInd w:val="0"/>
        <w:rPr>
          <w:rFonts w:cs="Arial"/>
          <w:color w:val="000000"/>
          <w:szCs w:val="22"/>
          <w:lang w:eastAsia="en-ZA"/>
        </w:rPr>
      </w:pPr>
    </w:p>
    <w:p w:rsidR="00577E86" w:rsidRPr="005B1329" w:rsidRDefault="00577E86" w:rsidP="00577E86">
      <w:pPr>
        <w:autoSpaceDE w:val="0"/>
        <w:autoSpaceDN w:val="0"/>
        <w:adjustRightInd w:val="0"/>
        <w:ind w:left="720"/>
        <w:rPr>
          <w:rFonts w:cs="Arial"/>
          <w:color w:val="000000"/>
          <w:szCs w:val="22"/>
          <w:lang w:eastAsia="en-ZA"/>
        </w:rPr>
      </w:pPr>
      <w:r w:rsidRPr="005B1329">
        <w:rPr>
          <w:rFonts w:cs="Arial"/>
          <w:i/>
          <w:color w:val="000000"/>
          <w:szCs w:val="22"/>
          <w:lang w:eastAsia="en-ZA"/>
        </w:rPr>
        <w:t>“</w:t>
      </w:r>
      <w:r w:rsidRPr="005B1329">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5B1329">
        <w:rPr>
          <w:rFonts w:eastAsiaTheme="minorHAnsi" w:cs="Arial"/>
          <w:szCs w:val="22"/>
        </w:rPr>
        <w:t>”.</w:t>
      </w:r>
    </w:p>
    <w:p w:rsidR="00577E86" w:rsidRPr="005B1329" w:rsidRDefault="00577E86" w:rsidP="00577E86">
      <w:pPr>
        <w:ind w:left="720" w:hanging="720"/>
        <w:rPr>
          <w:rFonts w:cs="Arial"/>
          <w:color w:val="000000"/>
          <w:szCs w:val="22"/>
          <w:lang w:eastAsia="en-ZA"/>
        </w:rPr>
      </w:pPr>
    </w:p>
    <w:p w:rsidR="00577E86" w:rsidRDefault="00577E86" w:rsidP="00577E86">
      <w:pPr>
        <w:rPr>
          <w:rFonts w:cs="Arial"/>
          <w:color w:val="000000"/>
          <w:szCs w:val="22"/>
          <w:lang w:eastAsia="en-ZA"/>
        </w:rPr>
      </w:pPr>
      <w:r>
        <w:rPr>
          <w:rFonts w:cs="Arial"/>
          <w:szCs w:val="22"/>
          <w:lang w:eastAsia="en-ZA"/>
        </w:rPr>
        <w:t>b)</w:t>
      </w:r>
      <w:r>
        <w:rPr>
          <w:rFonts w:cs="Arial"/>
          <w:szCs w:val="22"/>
          <w:lang w:eastAsia="en-ZA"/>
        </w:rPr>
        <w:tab/>
      </w:r>
      <w:r w:rsidRPr="005B1329">
        <w:rPr>
          <w:rFonts w:cs="Arial"/>
          <w:szCs w:val="22"/>
          <w:lang w:eastAsia="en-ZA"/>
        </w:rPr>
        <w:t xml:space="preserve">In terms of </w:t>
      </w:r>
      <w:r w:rsidRPr="005B1329">
        <w:rPr>
          <w:rFonts w:cs="Arial"/>
          <w:color w:val="000000"/>
          <w:szCs w:val="22"/>
        </w:rPr>
        <w:t>Public Finance Management Act (PFMA)</w:t>
      </w:r>
      <w:r>
        <w:rPr>
          <w:rFonts w:cs="Arial"/>
          <w:color w:val="000000"/>
          <w:szCs w:val="22"/>
        </w:rPr>
        <w:t xml:space="preserve"> s</w:t>
      </w:r>
      <w:r w:rsidRPr="005B1329">
        <w:rPr>
          <w:rFonts w:cs="Arial"/>
          <w:color w:val="000000"/>
          <w:szCs w:val="22"/>
          <w:lang w:eastAsia="en-ZA"/>
        </w:rPr>
        <w:t>ection 40(3</w:t>
      </w:r>
      <w:proofErr w:type="gramStart"/>
      <w:r w:rsidRPr="005B1329">
        <w:rPr>
          <w:rFonts w:cs="Arial"/>
          <w:color w:val="000000"/>
          <w:szCs w:val="22"/>
          <w:lang w:eastAsia="en-ZA"/>
        </w:rPr>
        <w:t>)(</w:t>
      </w:r>
      <w:proofErr w:type="gramEnd"/>
      <w:r w:rsidRPr="005B1329">
        <w:rPr>
          <w:rFonts w:cs="Arial"/>
          <w:color w:val="000000"/>
          <w:szCs w:val="22"/>
          <w:lang w:eastAsia="en-ZA"/>
        </w:rPr>
        <w:t xml:space="preserve">a) states that : </w:t>
      </w:r>
    </w:p>
    <w:p w:rsidR="00577E86" w:rsidRPr="005B1329" w:rsidRDefault="00577E86" w:rsidP="00577E86">
      <w:pPr>
        <w:rPr>
          <w:rFonts w:cs="Arial"/>
          <w:color w:val="000000"/>
          <w:szCs w:val="22"/>
          <w:lang w:eastAsia="en-ZA"/>
        </w:rPr>
      </w:pPr>
    </w:p>
    <w:p w:rsidR="00577E86" w:rsidRPr="005B1329" w:rsidRDefault="00577E86" w:rsidP="00577E86">
      <w:pPr>
        <w:tabs>
          <w:tab w:val="left" w:pos="540"/>
        </w:tabs>
        <w:ind w:left="720" w:hanging="720"/>
        <w:rPr>
          <w:rFonts w:cs="Arial"/>
          <w:i/>
          <w:iCs/>
          <w:color w:val="000000"/>
          <w:szCs w:val="22"/>
          <w:lang w:eastAsia="en-ZA"/>
        </w:rPr>
      </w:pPr>
      <w:r w:rsidRPr="005B1329">
        <w:rPr>
          <w:rFonts w:cs="Arial"/>
          <w:i/>
          <w:iCs/>
          <w:color w:val="000000"/>
          <w:szCs w:val="22"/>
          <w:lang w:eastAsia="en-ZA"/>
        </w:rPr>
        <w:tab/>
      </w:r>
      <w:r w:rsidRPr="005B1329">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577E86" w:rsidRPr="00D76B64" w:rsidRDefault="00577E86" w:rsidP="00577E86">
      <w:pPr>
        <w:pStyle w:val="ListParagraph"/>
        <w:tabs>
          <w:tab w:val="left" w:pos="540"/>
        </w:tabs>
        <w:ind w:left="567"/>
        <w:rPr>
          <w:rFonts w:cs="Arial"/>
          <w:szCs w:val="22"/>
        </w:rPr>
      </w:pPr>
    </w:p>
    <w:p w:rsidR="00577E86" w:rsidRPr="00400476" w:rsidRDefault="00577E86" w:rsidP="00577E86">
      <w:pPr>
        <w:rPr>
          <w:rFonts w:cs="Arial"/>
          <w:szCs w:val="22"/>
        </w:rPr>
      </w:pPr>
      <w:r w:rsidRPr="00500FD0">
        <w:rPr>
          <w:rFonts w:cs="Arial"/>
          <w:szCs w:val="22"/>
        </w:rPr>
        <w:t>During the audit of EPWP proje</w:t>
      </w:r>
      <w:r>
        <w:rPr>
          <w:rFonts w:cs="Arial"/>
          <w:szCs w:val="22"/>
        </w:rPr>
        <w:t>cts at Kouga Municipality, the St Francis Bay project 40515 and St Francis Bay project 40511 were not reported by the department. However the ID copies,</w:t>
      </w:r>
      <w:r w:rsidRPr="00403BEE">
        <w:rPr>
          <w:rFonts w:cs="Arial"/>
          <w:szCs w:val="22"/>
        </w:rPr>
        <w:t xml:space="preserve"> attendance regist</w:t>
      </w:r>
      <w:r>
        <w:rPr>
          <w:rFonts w:cs="Arial"/>
          <w:szCs w:val="22"/>
        </w:rPr>
        <w:t>er and proof of payment were</w:t>
      </w:r>
      <w:r w:rsidRPr="00403BEE">
        <w:rPr>
          <w:rFonts w:cs="Arial"/>
          <w:szCs w:val="22"/>
        </w:rPr>
        <w:t xml:space="preserve"> obtained</w:t>
      </w:r>
      <w:r>
        <w:rPr>
          <w:rFonts w:cs="Arial"/>
          <w:szCs w:val="22"/>
        </w:rPr>
        <w:t xml:space="preserve"> for the beneficiaries listed under the projects.</w:t>
      </w:r>
      <w:r w:rsidRPr="00400476">
        <w:rPr>
          <w:rFonts w:cs="Arial"/>
          <w:szCs w:val="22"/>
        </w:rPr>
        <w:t xml:space="preserve"> </w:t>
      </w:r>
    </w:p>
    <w:p w:rsidR="00577E86" w:rsidRDefault="00577E86" w:rsidP="00577E86">
      <w:pPr>
        <w:shd w:val="clear" w:color="auto" w:fill="FFFFFF"/>
        <w:rPr>
          <w:rFonts w:cs="Arial"/>
          <w:szCs w:val="22"/>
        </w:rPr>
      </w:pPr>
    </w:p>
    <w:p w:rsidR="00577E86" w:rsidRDefault="00577E86" w:rsidP="00577E86">
      <w:pPr>
        <w:shd w:val="clear" w:color="auto" w:fill="FFFFFF"/>
        <w:rPr>
          <w:rFonts w:cs="Arial"/>
          <w:szCs w:val="22"/>
        </w:rPr>
      </w:pPr>
      <w:r w:rsidRPr="000457CD">
        <w:rPr>
          <w:rFonts w:cs="Arial"/>
          <w:szCs w:val="22"/>
        </w:rPr>
        <w:t>Impact of the finding:</w:t>
      </w:r>
    </w:p>
    <w:p w:rsidR="00577E86" w:rsidRDefault="00577E86" w:rsidP="00577E86">
      <w:pPr>
        <w:shd w:val="clear" w:color="auto" w:fill="FFFFFF"/>
        <w:rPr>
          <w:rFonts w:cs="Arial"/>
          <w:szCs w:val="22"/>
        </w:rPr>
      </w:pPr>
    </w:p>
    <w:p w:rsidR="00577E86" w:rsidRPr="00CB6863" w:rsidRDefault="00577E86" w:rsidP="00577E86">
      <w:pPr>
        <w:pStyle w:val="ListParagraph"/>
        <w:numPr>
          <w:ilvl w:val="0"/>
          <w:numId w:val="26"/>
        </w:numPr>
        <w:shd w:val="clear" w:color="auto" w:fill="FFFFFF"/>
        <w:ind w:left="709" w:hanging="709"/>
        <w:rPr>
          <w:rFonts w:cs="Arial"/>
          <w:color w:val="000000"/>
          <w:szCs w:val="22"/>
          <w:lang w:eastAsia="en-ZA"/>
        </w:rPr>
      </w:pPr>
      <w:r w:rsidRPr="00CB6863">
        <w:rPr>
          <w:rFonts w:cs="Arial"/>
          <w:szCs w:val="22"/>
        </w:rPr>
        <w:t xml:space="preserve">Non-compliance with </w:t>
      </w:r>
      <w:r w:rsidRPr="00CB6863">
        <w:rPr>
          <w:rFonts w:cs="Arial"/>
          <w:color w:val="000000"/>
          <w:szCs w:val="22"/>
        </w:rPr>
        <w:t>PFMA s</w:t>
      </w:r>
      <w:r w:rsidRPr="00CB6863">
        <w:rPr>
          <w:rFonts w:cs="Arial"/>
          <w:color w:val="000000"/>
          <w:szCs w:val="22"/>
          <w:lang w:eastAsia="en-ZA"/>
        </w:rPr>
        <w:t>ection 40(3</w:t>
      </w:r>
      <w:proofErr w:type="gramStart"/>
      <w:r w:rsidRPr="00CB6863">
        <w:rPr>
          <w:rFonts w:cs="Arial"/>
          <w:color w:val="000000"/>
          <w:szCs w:val="22"/>
          <w:lang w:eastAsia="en-ZA"/>
        </w:rPr>
        <w:t>)(</w:t>
      </w:r>
      <w:proofErr w:type="gramEnd"/>
      <w:r w:rsidRPr="00CB6863">
        <w:rPr>
          <w:rFonts w:cs="Arial"/>
          <w:color w:val="000000"/>
          <w:szCs w:val="22"/>
          <w:lang w:eastAsia="en-ZA"/>
        </w:rPr>
        <w:t>a).</w:t>
      </w:r>
    </w:p>
    <w:p w:rsidR="00577E86" w:rsidRPr="00CB6863" w:rsidRDefault="00577E86" w:rsidP="00577E86">
      <w:pPr>
        <w:shd w:val="clear" w:color="auto" w:fill="FFFFFF"/>
        <w:rPr>
          <w:rFonts w:cs="Arial"/>
          <w:szCs w:val="22"/>
        </w:rPr>
      </w:pPr>
    </w:p>
    <w:p w:rsidR="00577E86" w:rsidRDefault="00577E86" w:rsidP="00577E86">
      <w:pPr>
        <w:shd w:val="clear" w:color="auto" w:fill="FFFFFF"/>
        <w:rPr>
          <w:rFonts w:cs="Arial"/>
          <w:szCs w:val="22"/>
        </w:rPr>
      </w:pPr>
      <w:r>
        <w:rPr>
          <w:rFonts w:cs="Arial"/>
          <w:szCs w:val="22"/>
        </w:rPr>
        <w:t>b)</w:t>
      </w:r>
      <w:r>
        <w:rPr>
          <w:rFonts w:cs="Arial"/>
          <w:szCs w:val="22"/>
        </w:rPr>
        <w:tab/>
        <w:t>Work opportunities created for the financial year could be understated.</w:t>
      </w:r>
    </w:p>
    <w:p w:rsidR="00577E86" w:rsidRPr="00A6133A" w:rsidRDefault="00577E86" w:rsidP="00577E86">
      <w:pPr>
        <w:pStyle w:val="NormalWeb"/>
        <w:keepNext/>
        <w:ind w:left="709" w:hanging="709"/>
        <w:rPr>
          <w:rFonts w:ascii="Arial" w:hAnsi="Arial" w:cs="Arial"/>
          <w:sz w:val="22"/>
          <w:szCs w:val="22"/>
        </w:rPr>
      </w:pPr>
    </w:p>
    <w:p w:rsidR="00577E86" w:rsidRDefault="00577E86" w:rsidP="00577E86">
      <w:pPr>
        <w:pStyle w:val="NormalWeb"/>
        <w:rPr>
          <w:rFonts w:ascii="Arial" w:hAnsi="Arial" w:cs="Arial"/>
          <w:b/>
          <w:bCs/>
          <w:sz w:val="22"/>
          <w:szCs w:val="22"/>
        </w:rPr>
      </w:pPr>
      <w:r w:rsidRPr="000457CD">
        <w:rPr>
          <w:rFonts w:ascii="Arial" w:hAnsi="Arial" w:cs="Arial"/>
          <w:b/>
          <w:bCs/>
          <w:sz w:val="22"/>
          <w:szCs w:val="22"/>
        </w:rPr>
        <w:t>Internal control deficiency</w:t>
      </w:r>
    </w:p>
    <w:p w:rsidR="00577E86" w:rsidRPr="000457CD" w:rsidRDefault="00577E86" w:rsidP="00577E86">
      <w:pPr>
        <w:pStyle w:val="NormalWeb"/>
        <w:rPr>
          <w:rFonts w:ascii="Arial" w:hAnsi="Arial" w:cs="Arial"/>
          <w:sz w:val="22"/>
          <w:szCs w:val="22"/>
        </w:rPr>
      </w:pPr>
    </w:p>
    <w:p w:rsidR="00577E86" w:rsidRDefault="00577E86" w:rsidP="00577E86">
      <w:pPr>
        <w:pStyle w:val="NoSpacing"/>
        <w:rPr>
          <w:rFonts w:cs="Arial"/>
          <w:sz w:val="22"/>
          <w:szCs w:val="22"/>
          <w:lang w:val="en-GB"/>
        </w:rPr>
      </w:pPr>
      <w:r w:rsidRPr="000457CD">
        <w:rPr>
          <w:rFonts w:cs="Arial"/>
          <w:sz w:val="22"/>
          <w:szCs w:val="22"/>
          <w:lang w:val="en-GB"/>
        </w:rPr>
        <w:t>Reason for the deviation:</w:t>
      </w:r>
    </w:p>
    <w:p w:rsidR="00577E86" w:rsidRDefault="00577E86" w:rsidP="00577E86">
      <w:pPr>
        <w:pStyle w:val="NoSpacing"/>
        <w:rPr>
          <w:rFonts w:cs="Arial"/>
          <w:sz w:val="22"/>
          <w:szCs w:val="22"/>
          <w:lang w:val="en-GB"/>
        </w:rPr>
      </w:pPr>
    </w:p>
    <w:p w:rsidR="00577E86" w:rsidRDefault="00577E86" w:rsidP="00577E86">
      <w:pPr>
        <w:pStyle w:val="NoSpacing"/>
        <w:rPr>
          <w:rFonts w:cs="Arial"/>
          <w:color w:val="000000"/>
          <w:sz w:val="22"/>
          <w:szCs w:val="22"/>
        </w:rPr>
      </w:pPr>
      <w:r>
        <w:rPr>
          <w:rFonts w:cs="Arial"/>
          <w:color w:val="000000"/>
          <w:sz w:val="22"/>
          <w:szCs w:val="22"/>
        </w:rPr>
        <w:t>Beneficiary lists and project lists are not regularly reviewed to ensure that all participants are captured on EPWP reporting system.</w:t>
      </w:r>
    </w:p>
    <w:p w:rsidR="00577E86" w:rsidRDefault="00577E86" w:rsidP="00577E86">
      <w:pPr>
        <w:rPr>
          <w:rFonts w:cs="Arial"/>
          <w:szCs w:val="22"/>
        </w:rPr>
      </w:pPr>
    </w:p>
    <w:p w:rsidR="00577E86" w:rsidRDefault="00577E86" w:rsidP="00577E86">
      <w:pPr>
        <w:rPr>
          <w:rFonts w:cs="Arial"/>
          <w:szCs w:val="22"/>
        </w:rPr>
      </w:pPr>
      <w:r>
        <w:rPr>
          <w:szCs w:val="22"/>
          <w:lang w:val="en-GB"/>
        </w:rPr>
        <w:t>Based on the aforementioned the matter is as a result of the following internal control deficiency:</w:t>
      </w:r>
    </w:p>
    <w:p w:rsidR="00577E86" w:rsidRPr="000457CD" w:rsidRDefault="00577E86" w:rsidP="00577E86">
      <w:pPr>
        <w:pStyle w:val="NormalWeb"/>
        <w:rPr>
          <w:rFonts w:ascii="Arial" w:hAnsi="Arial" w:cs="Arial"/>
          <w:b/>
          <w:bCs/>
          <w:sz w:val="22"/>
          <w:szCs w:val="22"/>
        </w:rPr>
      </w:pPr>
    </w:p>
    <w:p w:rsidR="00577E86" w:rsidRPr="00757888" w:rsidRDefault="00577E86" w:rsidP="00577E86">
      <w:pPr>
        <w:jc w:val="both"/>
        <w:rPr>
          <w:rFonts w:cs="Arial"/>
          <w:i/>
          <w:szCs w:val="22"/>
          <w:lang w:val="en-GB"/>
        </w:rPr>
      </w:pPr>
      <w:r w:rsidRPr="00757888">
        <w:rPr>
          <w:rFonts w:cs="Arial"/>
          <w:i/>
          <w:szCs w:val="22"/>
          <w:lang w:val="en-GB"/>
        </w:rPr>
        <w:t>Financial and Performance Management</w:t>
      </w:r>
    </w:p>
    <w:p w:rsidR="00577E86" w:rsidRPr="00AB4200" w:rsidRDefault="00577E86" w:rsidP="00577E86">
      <w:pPr>
        <w:jc w:val="both"/>
        <w:rPr>
          <w:rFonts w:cs="Arial"/>
          <w:szCs w:val="22"/>
          <w:lang w:val="en-GB"/>
        </w:rPr>
      </w:pPr>
    </w:p>
    <w:p w:rsidR="00577E86" w:rsidRPr="00AB4200" w:rsidRDefault="00577E86" w:rsidP="00577E86">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577E86" w:rsidRPr="000457CD" w:rsidRDefault="00577E86" w:rsidP="00577E86">
      <w:pPr>
        <w:pStyle w:val="NoSpacing"/>
        <w:rPr>
          <w:rFonts w:cs="Arial"/>
          <w:sz w:val="22"/>
          <w:szCs w:val="22"/>
          <w:lang w:val="en-ZA"/>
        </w:rPr>
      </w:pPr>
    </w:p>
    <w:p w:rsidR="00577E86" w:rsidRDefault="00577E86" w:rsidP="00577E86">
      <w:pPr>
        <w:rPr>
          <w:rFonts w:cs="Arial"/>
          <w:b/>
          <w:szCs w:val="22"/>
        </w:rPr>
      </w:pPr>
      <w:r w:rsidRPr="000457CD">
        <w:rPr>
          <w:rFonts w:cs="Arial"/>
          <w:b/>
          <w:szCs w:val="22"/>
        </w:rPr>
        <w:t>Recommendation</w:t>
      </w:r>
    </w:p>
    <w:p w:rsidR="00577E86" w:rsidRDefault="00577E86" w:rsidP="00577E86">
      <w:pPr>
        <w:pStyle w:val="NoSpacing"/>
        <w:rPr>
          <w:rFonts w:cs="Arial"/>
          <w:color w:val="000000"/>
          <w:sz w:val="22"/>
          <w:szCs w:val="22"/>
        </w:rPr>
      </w:pPr>
    </w:p>
    <w:p w:rsidR="00577E86" w:rsidRDefault="00577E86" w:rsidP="00577E86">
      <w:pPr>
        <w:pStyle w:val="NoSpacing"/>
        <w:rPr>
          <w:rFonts w:cs="Arial"/>
          <w:color w:val="000000"/>
          <w:sz w:val="22"/>
          <w:szCs w:val="22"/>
        </w:rPr>
      </w:pPr>
      <w:r>
        <w:rPr>
          <w:rFonts w:cs="Arial"/>
          <w:color w:val="000000"/>
          <w:sz w:val="22"/>
          <w:szCs w:val="22"/>
        </w:rPr>
        <w:t>Frequent reviews of project lists and beneficiary lists to ensure that all projects and participants are captured on EPWP reporting system.</w:t>
      </w:r>
    </w:p>
    <w:p w:rsidR="00577E86" w:rsidRPr="000457CD" w:rsidRDefault="00577E86" w:rsidP="00577E86">
      <w:pPr>
        <w:rPr>
          <w:rFonts w:cs="Arial"/>
          <w:b/>
          <w:szCs w:val="22"/>
        </w:rPr>
      </w:pPr>
    </w:p>
    <w:p w:rsidR="00577E86" w:rsidRDefault="00577E86" w:rsidP="00577E86">
      <w:pPr>
        <w:rPr>
          <w:rFonts w:cs="Arial"/>
          <w:b/>
          <w:bCs/>
          <w:szCs w:val="22"/>
        </w:rPr>
      </w:pPr>
    </w:p>
    <w:p w:rsidR="00577E86" w:rsidRDefault="00577E86" w:rsidP="00577E86">
      <w:pPr>
        <w:rPr>
          <w:rFonts w:cs="Arial"/>
          <w:b/>
          <w:bCs/>
          <w:szCs w:val="22"/>
        </w:rPr>
      </w:pPr>
    </w:p>
    <w:p w:rsidR="00577E86" w:rsidRDefault="00577E86" w:rsidP="00577E86">
      <w:pPr>
        <w:rPr>
          <w:rFonts w:cs="Arial"/>
          <w:b/>
          <w:bCs/>
          <w:szCs w:val="22"/>
        </w:rPr>
      </w:pPr>
    </w:p>
    <w:p w:rsidR="00577E86" w:rsidRDefault="00577E86" w:rsidP="00577E86">
      <w:pPr>
        <w:rPr>
          <w:rFonts w:cs="Arial"/>
          <w:b/>
          <w:bCs/>
          <w:szCs w:val="22"/>
        </w:rPr>
      </w:pPr>
      <w:r w:rsidRPr="000457CD">
        <w:rPr>
          <w:rFonts w:cs="Arial"/>
          <w:b/>
          <w:bCs/>
          <w:szCs w:val="22"/>
        </w:rPr>
        <w:t>Management response</w:t>
      </w:r>
    </w:p>
    <w:p w:rsidR="00577E86" w:rsidRDefault="00577E86" w:rsidP="00577E86">
      <w:pPr>
        <w:pStyle w:val="ListParagraph"/>
        <w:ind w:left="0"/>
        <w:jc w:val="both"/>
        <w:rPr>
          <w:rFonts w:cs="Arial"/>
          <w:color w:val="000000"/>
          <w:szCs w:val="22"/>
        </w:rPr>
      </w:pPr>
    </w:p>
    <w:p w:rsidR="00577E86" w:rsidRDefault="00577E86" w:rsidP="00577E86">
      <w:pPr>
        <w:pStyle w:val="ListParagraph"/>
        <w:ind w:left="0"/>
        <w:jc w:val="both"/>
        <w:rPr>
          <w:rFonts w:cs="Arial"/>
          <w:color w:val="000000"/>
          <w:szCs w:val="22"/>
        </w:rPr>
      </w:pPr>
      <w:r>
        <w:rPr>
          <w:rFonts w:cs="Arial"/>
          <w:color w:val="000000"/>
          <w:szCs w:val="22"/>
        </w:rPr>
        <w:t>I am</w:t>
      </w:r>
      <w:r w:rsidRPr="005B1329">
        <w:rPr>
          <w:rFonts w:cs="Arial"/>
          <w:color w:val="000000"/>
          <w:szCs w:val="22"/>
        </w:rPr>
        <w:t xml:space="preserve"> agreement with the finding for the following reasons: </w:t>
      </w:r>
    </w:p>
    <w:p w:rsidR="00577E86" w:rsidRDefault="00577E86" w:rsidP="00577E86">
      <w:pPr>
        <w:pStyle w:val="ListParagraph"/>
        <w:ind w:left="0"/>
        <w:jc w:val="both"/>
        <w:rPr>
          <w:rFonts w:cs="Arial"/>
          <w:color w:val="000000"/>
          <w:szCs w:val="22"/>
        </w:rPr>
      </w:pPr>
    </w:p>
    <w:p w:rsidR="00577E86" w:rsidRDefault="00577E86" w:rsidP="00577E86">
      <w:pPr>
        <w:pStyle w:val="ListParagraph"/>
        <w:numPr>
          <w:ilvl w:val="0"/>
          <w:numId w:val="27"/>
        </w:numPr>
        <w:spacing w:line="276" w:lineRule="auto"/>
        <w:jc w:val="both"/>
        <w:rPr>
          <w:rFonts w:cs="Arial"/>
          <w:color w:val="000000"/>
          <w:szCs w:val="22"/>
        </w:rPr>
      </w:pPr>
      <w:r>
        <w:rPr>
          <w:rFonts w:cs="Arial"/>
          <w:color w:val="000000"/>
          <w:szCs w:val="22"/>
        </w:rPr>
        <w:t>The Department of Roads and Public Works (DRPW) that is providing capturing assistance has been facing challenges of submission of data and portfolio of evidence (</w:t>
      </w:r>
      <w:proofErr w:type="spellStart"/>
      <w:r>
        <w:rPr>
          <w:rFonts w:cs="Arial"/>
          <w:color w:val="000000"/>
          <w:szCs w:val="22"/>
        </w:rPr>
        <w:t>PoE</w:t>
      </w:r>
      <w:proofErr w:type="spellEnd"/>
      <w:r>
        <w:rPr>
          <w:rFonts w:cs="Arial"/>
          <w:color w:val="000000"/>
          <w:szCs w:val="22"/>
        </w:rPr>
        <w:t>) by the Kouga Local Municipality on its project implemented in 2016.</w:t>
      </w:r>
    </w:p>
    <w:p w:rsidR="00577E86" w:rsidRDefault="00577E86" w:rsidP="00577E86">
      <w:pPr>
        <w:pStyle w:val="ListParagraph"/>
        <w:jc w:val="both"/>
        <w:rPr>
          <w:rFonts w:cs="Arial"/>
          <w:color w:val="000000"/>
          <w:szCs w:val="22"/>
        </w:rPr>
      </w:pPr>
    </w:p>
    <w:p w:rsidR="00577E86" w:rsidRPr="005B1329" w:rsidRDefault="00577E86" w:rsidP="00577E86">
      <w:pPr>
        <w:pStyle w:val="ListParagraph"/>
        <w:numPr>
          <w:ilvl w:val="0"/>
          <w:numId w:val="27"/>
        </w:numPr>
        <w:spacing w:line="276" w:lineRule="auto"/>
        <w:jc w:val="both"/>
        <w:rPr>
          <w:rFonts w:cs="Arial"/>
          <w:color w:val="000000"/>
          <w:szCs w:val="22"/>
        </w:rPr>
      </w:pPr>
      <w:r>
        <w:rPr>
          <w:rFonts w:cs="Arial"/>
          <w:color w:val="000000"/>
          <w:szCs w:val="22"/>
        </w:rPr>
        <w:t>However, the LM only submitted the data for the IG/ St Francis Bay Infrastructure 2016 (40515) and IG/St Francis Bay Environmental 2016 to be captured during the pre-audit visits conducted by the Department of Public Works (DPW) and the DRPW, on the 2 and 3</w:t>
      </w:r>
      <w:r w:rsidRPr="00817738">
        <w:rPr>
          <w:rFonts w:cs="Arial"/>
          <w:color w:val="000000"/>
          <w:szCs w:val="22"/>
          <w:vertAlign w:val="superscript"/>
        </w:rPr>
        <w:t>rd</w:t>
      </w:r>
      <w:r>
        <w:rPr>
          <w:rFonts w:cs="Arial"/>
          <w:color w:val="000000"/>
          <w:szCs w:val="22"/>
        </w:rPr>
        <w:t xml:space="preserve"> of March 2017.</w:t>
      </w:r>
    </w:p>
    <w:p w:rsidR="00577E86" w:rsidRPr="00CB4B40" w:rsidRDefault="00577E86" w:rsidP="00577E86">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577E86" w:rsidRPr="00403BEE" w:rsidTr="00372818">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577E86" w:rsidRPr="00403BEE" w:rsidRDefault="00577E86" w:rsidP="00372818">
            <w:pPr>
              <w:rPr>
                <w:rFonts w:cs="Arial"/>
                <w:b/>
                <w:bCs/>
                <w:sz w:val="18"/>
                <w:szCs w:val="18"/>
              </w:rPr>
            </w:pPr>
            <w:r w:rsidRPr="00403BEE">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577E86" w:rsidRPr="00403BEE" w:rsidRDefault="00577E86" w:rsidP="00372818">
            <w:pPr>
              <w:rPr>
                <w:rFonts w:cs="Arial"/>
                <w:b/>
                <w:bCs/>
                <w:sz w:val="18"/>
                <w:szCs w:val="18"/>
              </w:rPr>
            </w:pPr>
            <w:r w:rsidRPr="00403BEE">
              <w:rPr>
                <w:rFonts w:cs="Arial"/>
                <w:b/>
                <w:bCs/>
                <w:sz w:val="18"/>
                <w:szCs w:val="18"/>
              </w:rPr>
              <w:t>Response</w:t>
            </w:r>
          </w:p>
        </w:tc>
      </w:tr>
      <w:tr w:rsidR="00577E86" w:rsidRPr="00403BEE" w:rsidTr="00372818">
        <w:tc>
          <w:tcPr>
            <w:tcW w:w="7151"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577E86" w:rsidRDefault="00577E86" w:rsidP="00577E86">
            <w:pPr>
              <w:pStyle w:val="ListParagraph"/>
              <w:numPr>
                <w:ilvl w:val="0"/>
                <w:numId w:val="28"/>
              </w:numPr>
              <w:rPr>
                <w:rFonts w:cs="Arial"/>
                <w:sz w:val="18"/>
                <w:szCs w:val="18"/>
              </w:rPr>
            </w:pPr>
            <w:r w:rsidRPr="00817738">
              <w:rPr>
                <w:rFonts w:cs="Arial"/>
                <w:sz w:val="18"/>
                <w:szCs w:val="18"/>
              </w:rPr>
              <w:t>The two projects have been reported on the EPWP-RS with the information received from the LM by the DRPW.</w:t>
            </w:r>
          </w:p>
          <w:p w:rsidR="00577E86" w:rsidRPr="00817738" w:rsidRDefault="00577E86" w:rsidP="00577E86">
            <w:pPr>
              <w:pStyle w:val="ListParagraph"/>
              <w:numPr>
                <w:ilvl w:val="0"/>
                <w:numId w:val="28"/>
              </w:numPr>
              <w:rPr>
                <w:rFonts w:cs="Arial"/>
                <w:sz w:val="18"/>
                <w:szCs w:val="18"/>
              </w:rPr>
            </w:pPr>
            <w:r>
              <w:rPr>
                <w:rFonts w:cs="Arial"/>
                <w:sz w:val="18"/>
                <w:szCs w:val="18"/>
              </w:rPr>
              <w:t>The DDG</w:t>
            </w:r>
            <w:proofErr w:type="gramStart"/>
            <w:r>
              <w:rPr>
                <w:rFonts w:cs="Arial"/>
                <w:sz w:val="18"/>
                <w:szCs w:val="18"/>
              </w:rPr>
              <w:t>:EPWP</w:t>
            </w:r>
            <w:proofErr w:type="gramEnd"/>
            <w:r>
              <w:rPr>
                <w:rFonts w:cs="Arial"/>
                <w:sz w:val="18"/>
                <w:szCs w:val="18"/>
              </w:rPr>
              <w:t xml:space="preserve"> will be communicating to the MM: Kouga about the findings and requesting their intervention to ensure that data is submitted within the respective quarters for capturing.</w:t>
            </w:r>
          </w:p>
        </w:tc>
      </w:tr>
      <w:tr w:rsidR="00577E86" w:rsidRPr="00403BEE" w:rsidTr="00372818">
        <w:tc>
          <w:tcPr>
            <w:tcW w:w="7151" w:type="dxa"/>
            <w:vMerge w:val="restart"/>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b/>
                <w:bCs/>
                <w:sz w:val="18"/>
                <w:szCs w:val="18"/>
              </w:rPr>
            </w:pPr>
            <w:r w:rsidRPr="00403BEE">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b/>
                <w:bCs/>
                <w:sz w:val="18"/>
                <w:szCs w:val="18"/>
              </w:rPr>
            </w:pPr>
            <w:r w:rsidRPr="00403BEE">
              <w:rPr>
                <w:rFonts w:cs="Arial"/>
                <w:b/>
                <w:bCs/>
                <w:sz w:val="18"/>
                <w:szCs w:val="18"/>
              </w:rPr>
              <w:t>No</w:t>
            </w:r>
          </w:p>
        </w:tc>
      </w:tr>
      <w:tr w:rsidR="00577E86" w:rsidRPr="00403BEE"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577E86" w:rsidRPr="00403BEE" w:rsidRDefault="00577E86" w:rsidP="00372818">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r>
              <w:rPr>
                <w:rFonts w:cs="Arial"/>
                <w:sz w:val="18"/>
                <w:szCs w:val="18"/>
              </w:rPr>
              <w:t>X</w:t>
            </w:r>
          </w:p>
        </w:tc>
      </w:tr>
      <w:tr w:rsidR="00577E86" w:rsidRPr="00403BEE" w:rsidTr="00372818">
        <w:tc>
          <w:tcPr>
            <w:tcW w:w="7151"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r>
              <w:rPr>
                <w:rFonts w:cs="Arial"/>
                <w:sz w:val="18"/>
                <w:szCs w:val="18"/>
              </w:rPr>
              <w:t>N/A</w:t>
            </w:r>
          </w:p>
        </w:tc>
      </w:tr>
      <w:tr w:rsidR="00577E86" w:rsidRPr="00403BEE" w:rsidTr="00372818">
        <w:tc>
          <w:tcPr>
            <w:tcW w:w="7151"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Pr>
                <w:rFonts w:cs="Arial"/>
                <w:sz w:val="18"/>
                <w:szCs w:val="18"/>
              </w:rPr>
              <w:t>N/A</w:t>
            </w:r>
          </w:p>
        </w:tc>
      </w:tr>
      <w:tr w:rsidR="00577E86" w:rsidRPr="00403BEE" w:rsidTr="00372818">
        <w:tc>
          <w:tcPr>
            <w:tcW w:w="7151"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r>
              <w:rPr>
                <w:rFonts w:cs="Arial"/>
                <w:sz w:val="18"/>
                <w:szCs w:val="18"/>
              </w:rPr>
              <w:t>N/A</w:t>
            </w:r>
          </w:p>
        </w:tc>
      </w:tr>
      <w:tr w:rsidR="00577E86" w:rsidRPr="00403BEE" w:rsidTr="00372818">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b/>
                <w:sz w:val="18"/>
                <w:szCs w:val="18"/>
              </w:rPr>
            </w:pPr>
            <w:r w:rsidRPr="00403BEE">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b/>
                <w:sz w:val="18"/>
                <w:szCs w:val="18"/>
              </w:rPr>
            </w:pPr>
            <w:r w:rsidRPr="00403BEE">
              <w:rPr>
                <w:rFonts w:cs="Arial"/>
                <w:b/>
                <w:sz w:val="18"/>
                <w:szCs w:val="18"/>
              </w:rPr>
              <w:t>No</w:t>
            </w:r>
          </w:p>
        </w:tc>
      </w:tr>
      <w:tr w:rsidR="00577E86" w:rsidRPr="00403BEE" w:rsidTr="00372818">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577E86" w:rsidRPr="00403BEE" w:rsidRDefault="00577E86" w:rsidP="00372818">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r>
              <w:rPr>
                <w:rFonts w:cs="Arial"/>
                <w:sz w:val="18"/>
                <w:szCs w:val="18"/>
              </w:rPr>
              <w:t>X</w:t>
            </w:r>
          </w:p>
        </w:tc>
      </w:tr>
      <w:tr w:rsidR="00577E86" w:rsidRPr="00403BEE" w:rsidTr="00372818">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77E86" w:rsidRPr="00403BEE" w:rsidRDefault="00577E86" w:rsidP="00372818">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r>
              <w:rPr>
                <w:rFonts w:cs="Arial"/>
                <w:sz w:val="18"/>
                <w:szCs w:val="18"/>
              </w:rPr>
              <w:t>N/A</w:t>
            </w:r>
          </w:p>
        </w:tc>
      </w:tr>
      <w:tr w:rsidR="00577E86" w:rsidRPr="00403BEE" w:rsidTr="00372818">
        <w:tc>
          <w:tcPr>
            <w:tcW w:w="7151"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r>
              <w:rPr>
                <w:rFonts w:cs="Arial"/>
                <w:sz w:val="18"/>
                <w:szCs w:val="18"/>
              </w:rPr>
              <w:t>N/A</w:t>
            </w:r>
          </w:p>
        </w:tc>
      </w:tr>
      <w:tr w:rsidR="00577E86" w:rsidRPr="00403BEE" w:rsidTr="00372818">
        <w:tc>
          <w:tcPr>
            <w:tcW w:w="7151"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r>
              <w:rPr>
                <w:rFonts w:cs="Arial"/>
                <w:sz w:val="18"/>
                <w:szCs w:val="18"/>
              </w:rPr>
              <w:t>Municipal Manager: Kouga LM</w:t>
            </w:r>
          </w:p>
        </w:tc>
      </w:tr>
      <w:tr w:rsidR="00577E86" w:rsidRPr="00403BEE" w:rsidTr="00372818">
        <w:tc>
          <w:tcPr>
            <w:tcW w:w="7151"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r>
              <w:rPr>
                <w:rFonts w:cs="Arial"/>
                <w:sz w:val="18"/>
                <w:szCs w:val="18"/>
              </w:rPr>
              <w:t>30 June 2017.</w:t>
            </w:r>
          </w:p>
        </w:tc>
      </w:tr>
    </w:tbl>
    <w:p w:rsidR="00577E86" w:rsidRPr="00403BEE" w:rsidRDefault="00577E86" w:rsidP="00577E86">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577E86" w:rsidRPr="00403BEE" w:rsidTr="0037281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577E86" w:rsidRPr="00403BEE" w:rsidRDefault="00577E86" w:rsidP="00372818">
            <w:pPr>
              <w:rPr>
                <w:rFonts w:cs="Arial"/>
                <w:b/>
                <w:bCs/>
                <w:sz w:val="18"/>
                <w:szCs w:val="18"/>
              </w:rPr>
            </w:pPr>
            <w:r w:rsidRPr="00403BE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77E86" w:rsidRPr="00403BEE" w:rsidRDefault="00577E86" w:rsidP="00372818">
            <w:pPr>
              <w:rPr>
                <w:rFonts w:cs="Arial"/>
                <w:b/>
                <w:bCs/>
                <w:sz w:val="18"/>
                <w:szCs w:val="18"/>
              </w:rPr>
            </w:pPr>
            <w:r w:rsidRPr="00403BEE">
              <w:rPr>
                <w:rFonts w:cs="Arial"/>
                <w:b/>
                <w:bCs/>
                <w:sz w:val="18"/>
                <w:szCs w:val="18"/>
              </w:rPr>
              <w:t>Response</w:t>
            </w:r>
          </w:p>
        </w:tc>
      </w:tr>
      <w:tr w:rsidR="00577E86" w:rsidRPr="00403BEE" w:rsidTr="00372818">
        <w:tc>
          <w:tcPr>
            <w:tcW w:w="7082" w:type="dxa"/>
            <w:vMerge w:val="restart"/>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b/>
                <w:bCs/>
                <w:sz w:val="18"/>
                <w:szCs w:val="18"/>
              </w:rPr>
              <w:t>No</w:t>
            </w:r>
          </w:p>
        </w:tc>
      </w:tr>
      <w:tr w:rsidR="00577E86" w:rsidRPr="00403BEE"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577E86" w:rsidRPr="00403BEE" w:rsidRDefault="00577E86" w:rsidP="0037281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Pr>
                <w:rFonts w:cs="Arial"/>
                <w:sz w:val="18"/>
                <w:szCs w:val="18"/>
              </w:rPr>
              <w:t>X</w:t>
            </w:r>
          </w:p>
        </w:tc>
      </w:tr>
      <w:tr w:rsidR="00577E86" w:rsidRPr="00403BEE" w:rsidTr="00372818">
        <w:tc>
          <w:tcPr>
            <w:tcW w:w="7082"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 xml:space="preserve">If management does not agree with the root </w:t>
            </w:r>
            <w:proofErr w:type="gramStart"/>
            <w:r w:rsidRPr="00403BEE">
              <w:rPr>
                <w:rFonts w:cs="Arial"/>
                <w:sz w:val="18"/>
                <w:szCs w:val="18"/>
              </w:rPr>
              <w:t>cause</w:t>
            </w:r>
            <w:proofErr w:type="gramEnd"/>
            <w:r w:rsidRPr="00403BEE">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Pr>
                <w:rFonts w:cs="Arial"/>
                <w:sz w:val="18"/>
                <w:szCs w:val="18"/>
              </w:rPr>
              <w:t xml:space="preserve">The Kouga LM failed to submit the project information and source documents to the provincial Department to ensure that their projects are in the EPWP-RS by </w:t>
            </w:r>
            <w:r>
              <w:rPr>
                <w:rFonts w:cs="Arial"/>
                <w:sz w:val="18"/>
                <w:szCs w:val="18"/>
              </w:rPr>
              <w:lastRenderedPageBreak/>
              <w:t>end of Q3 reporting.</w:t>
            </w:r>
          </w:p>
        </w:tc>
      </w:tr>
    </w:tbl>
    <w:p w:rsidR="00577E86" w:rsidRPr="00403BEE" w:rsidRDefault="00577E86" w:rsidP="00577E86">
      <w:pPr>
        <w:rPr>
          <w:rFonts w:cs="Arial"/>
          <w:sz w:val="18"/>
          <w:szCs w:val="18"/>
        </w:rPr>
      </w:pPr>
      <w:r w:rsidRPr="00403BEE">
        <w:rPr>
          <w:rFonts w:cs="Arial"/>
          <w:sz w:val="18"/>
          <w:szCs w:val="18"/>
        </w:rPr>
        <w:lastRenderedPageBreak/>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577E86" w:rsidRPr="00403BEE" w:rsidTr="0037281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577E86" w:rsidRPr="00403BEE" w:rsidRDefault="00577E86" w:rsidP="00372818">
            <w:pPr>
              <w:rPr>
                <w:rFonts w:cs="Arial"/>
                <w:b/>
                <w:bCs/>
                <w:sz w:val="18"/>
                <w:szCs w:val="18"/>
              </w:rPr>
            </w:pPr>
            <w:r w:rsidRPr="00403BE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77E86" w:rsidRPr="00403BEE" w:rsidRDefault="00577E86" w:rsidP="00372818">
            <w:pPr>
              <w:rPr>
                <w:rFonts w:cs="Arial"/>
                <w:b/>
                <w:bCs/>
                <w:sz w:val="18"/>
                <w:szCs w:val="18"/>
              </w:rPr>
            </w:pPr>
            <w:r w:rsidRPr="00403BEE">
              <w:rPr>
                <w:rFonts w:cs="Arial"/>
                <w:b/>
                <w:bCs/>
                <w:sz w:val="18"/>
                <w:szCs w:val="18"/>
              </w:rPr>
              <w:t>Response</w:t>
            </w:r>
          </w:p>
        </w:tc>
      </w:tr>
      <w:tr w:rsidR="00577E86" w:rsidRPr="00403BEE" w:rsidTr="00372818">
        <w:tc>
          <w:tcPr>
            <w:tcW w:w="7082" w:type="dxa"/>
            <w:vMerge w:val="restart"/>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b/>
                <w:bCs/>
                <w:sz w:val="18"/>
                <w:szCs w:val="18"/>
              </w:rPr>
              <w:t>No</w:t>
            </w:r>
          </w:p>
        </w:tc>
      </w:tr>
      <w:tr w:rsidR="00577E86" w:rsidRPr="00403BEE"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577E86" w:rsidRPr="00403BEE" w:rsidRDefault="00577E86" w:rsidP="0037281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577E86" w:rsidRPr="00403BEE" w:rsidRDefault="00577E86" w:rsidP="00372818">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Pr>
                <w:rFonts w:cs="Arial"/>
                <w:sz w:val="18"/>
                <w:szCs w:val="18"/>
              </w:rPr>
              <w:t>X</w:t>
            </w:r>
          </w:p>
        </w:tc>
      </w:tr>
      <w:tr w:rsidR="00577E86" w:rsidRPr="00403BEE" w:rsidTr="00372818">
        <w:tc>
          <w:tcPr>
            <w:tcW w:w="7082" w:type="dxa"/>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403BEE">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577E86" w:rsidRPr="00403BEE" w:rsidRDefault="00577E86" w:rsidP="00372818">
            <w:pPr>
              <w:rPr>
                <w:rFonts w:cs="Arial"/>
                <w:sz w:val="18"/>
                <w:szCs w:val="18"/>
              </w:rPr>
            </w:pPr>
            <w:r w:rsidRPr="00817738">
              <w:rPr>
                <w:rFonts w:cs="Arial"/>
                <w:sz w:val="18"/>
                <w:szCs w:val="18"/>
              </w:rPr>
              <w:t>Management disagrees on the basis that the issue is not the lack of a proper record management system.</w:t>
            </w:r>
            <w:r>
              <w:rPr>
                <w:rFonts w:cs="Arial"/>
                <w:sz w:val="18"/>
                <w:szCs w:val="18"/>
              </w:rPr>
              <w:t xml:space="preserve"> The DRPW and Technical Support </w:t>
            </w:r>
            <w:proofErr w:type="gramStart"/>
            <w:r>
              <w:rPr>
                <w:rFonts w:cs="Arial"/>
                <w:sz w:val="18"/>
                <w:szCs w:val="18"/>
              </w:rPr>
              <w:t>has</w:t>
            </w:r>
            <w:proofErr w:type="gramEnd"/>
            <w:r>
              <w:rPr>
                <w:rFonts w:cs="Arial"/>
                <w:sz w:val="18"/>
                <w:szCs w:val="18"/>
              </w:rPr>
              <w:t xml:space="preserve"> made numerous engagement with the LM which has being a challenge to get data due to its lack of monitoring of contractors in place.</w:t>
            </w:r>
          </w:p>
        </w:tc>
      </w:tr>
    </w:tbl>
    <w:p w:rsidR="00577E86" w:rsidRDefault="00577E86" w:rsidP="00577E86">
      <w:pPr>
        <w:rPr>
          <w:rFonts w:cs="Arial"/>
          <w:b/>
          <w:bCs/>
          <w:szCs w:val="22"/>
        </w:rPr>
      </w:pPr>
    </w:p>
    <w:p w:rsidR="00577E86" w:rsidRPr="00D8745B" w:rsidRDefault="00577E86" w:rsidP="00577E86">
      <w:pPr>
        <w:rPr>
          <w:rFonts w:cs="Arial"/>
          <w:iCs/>
          <w:szCs w:val="22"/>
        </w:rPr>
      </w:pPr>
      <w:r w:rsidRPr="00D8745B">
        <w:rPr>
          <w:rFonts w:cs="Arial"/>
          <w:iCs/>
          <w:szCs w:val="22"/>
        </w:rPr>
        <w:t>Name:   Mr S.W. Henderson</w:t>
      </w:r>
    </w:p>
    <w:p w:rsidR="00577E86" w:rsidRPr="00D8745B" w:rsidRDefault="00577E86" w:rsidP="00577E86">
      <w:pPr>
        <w:rPr>
          <w:rFonts w:cs="Arial"/>
          <w:iCs/>
          <w:szCs w:val="22"/>
        </w:rPr>
      </w:pPr>
      <w:r w:rsidRPr="00D8745B">
        <w:rPr>
          <w:rFonts w:cs="Arial"/>
          <w:iCs/>
          <w:szCs w:val="22"/>
        </w:rPr>
        <w:t>Deputy Director-General (DDG): EPWP</w:t>
      </w:r>
    </w:p>
    <w:p w:rsidR="00577E86" w:rsidRPr="00D8745B" w:rsidRDefault="00577E86" w:rsidP="00577E86">
      <w:pPr>
        <w:rPr>
          <w:rFonts w:cs="Arial"/>
          <w:iCs/>
          <w:szCs w:val="22"/>
        </w:rPr>
      </w:pPr>
      <w:r w:rsidRPr="00D8745B">
        <w:rPr>
          <w:rFonts w:cs="Arial"/>
          <w:iCs/>
          <w:szCs w:val="22"/>
        </w:rPr>
        <w:t xml:space="preserve">Date: </w:t>
      </w:r>
      <w:r w:rsidR="00D8745B" w:rsidRPr="00D8745B">
        <w:rPr>
          <w:rFonts w:cs="Arial"/>
          <w:iCs/>
          <w:szCs w:val="22"/>
        </w:rPr>
        <w:t>30 March 2017</w:t>
      </w:r>
    </w:p>
    <w:p w:rsidR="00577E86" w:rsidRPr="00CB4B40" w:rsidRDefault="00577E86" w:rsidP="00577E86">
      <w:pPr>
        <w:rPr>
          <w:rFonts w:cs="Arial"/>
          <w:i/>
          <w:iCs/>
          <w:szCs w:val="22"/>
        </w:rPr>
      </w:pPr>
    </w:p>
    <w:p w:rsidR="00577E86" w:rsidRPr="00CB4B40" w:rsidRDefault="00577E86" w:rsidP="00577E86">
      <w:pPr>
        <w:rPr>
          <w:rFonts w:cs="Arial"/>
          <w:b/>
          <w:iCs/>
          <w:szCs w:val="22"/>
        </w:rPr>
      </w:pPr>
      <w:r w:rsidRPr="00CB4B40">
        <w:rPr>
          <w:rFonts w:cs="Arial"/>
          <w:b/>
          <w:iCs/>
          <w:szCs w:val="22"/>
        </w:rPr>
        <w:t>Auditor’s conclusion</w:t>
      </w:r>
    </w:p>
    <w:p w:rsidR="00577E86" w:rsidRDefault="00577E86" w:rsidP="00577E86">
      <w:pPr>
        <w:rPr>
          <w:rFonts w:cs="Arial"/>
          <w:b/>
          <w:iCs/>
          <w:szCs w:val="22"/>
        </w:rPr>
      </w:pPr>
    </w:p>
    <w:p w:rsidR="00D8745B" w:rsidRPr="00D8745B" w:rsidRDefault="00D8745B" w:rsidP="00577E86">
      <w:pPr>
        <w:rPr>
          <w:rFonts w:cs="Arial"/>
          <w:iCs/>
          <w:szCs w:val="22"/>
        </w:rPr>
      </w:pPr>
      <w:r>
        <w:rPr>
          <w:rFonts w:cs="Arial"/>
          <w:iCs/>
          <w:szCs w:val="22"/>
        </w:rPr>
        <w:t>Management response is acknowledged, t</w:t>
      </w:r>
      <w:r w:rsidRPr="00D8745B">
        <w:rPr>
          <w:rFonts w:cs="Arial"/>
          <w:iCs/>
          <w:szCs w:val="22"/>
        </w:rPr>
        <w:t>he finding remains unresolved and it will be followed during the final audit whether it has been included.</w:t>
      </w:r>
    </w:p>
    <w:p w:rsidR="00577E86" w:rsidRPr="00CB4B40" w:rsidRDefault="00577E86" w:rsidP="00577E86">
      <w:pPr>
        <w:rPr>
          <w:rFonts w:cs="Arial"/>
          <w:szCs w:val="22"/>
        </w:rPr>
      </w:pPr>
    </w:p>
    <w:p w:rsidR="00577E86" w:rsidRPr="00CB4B40" w:rsidRDefault="00577E86" w:rsidP="00577E86">
      <w:pPr>
        <w:rPr>
          <w:rFonts w:cs="Arial"/>
          <w:szCs w:val="22"/>
        </w:rPr>
      </w:pPr>
    </w:p>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D8745B" w:rsidRDefault="00D8745B" w:rsidP="00420B7B"/>
    <w:p w:rsidR="00D8745B" w:rsidRDefault="00D8745B"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577E86" w:rsidRDefault="00577E86" w:rsidP="00420B7B"/>
    <w:p w:rsidR="00486CA0" w:rsidRPr="00622926" w:rsidRDefault="00486CA0" w:rsidP="00E864CA">
      <w:pPr>
        <w:pStyle w:val="ListParagraph"/>
        <w:numPr>
          <w:ilvl w:val="0"/>
          <w:numId w:val="20"/>
        </w:numPr>
        <w:shd w:val="clear" w:color="auto" w:fill="BFBFBF" w:themeFill="background1" w:themeFillShade="BF"/>
        <w:ind w:hanging="720"/>
        <w:jc w:val="both"/>
        <w:rPr>
          <w:rFonts w:cs="Arial"/>
          <w:b/>
          <w:bCs/>
          <w:szCs w:val="22"/>
        </w:rPr>
      </w:pPr>
      <w:r w:rsidRPr="00622926">
        <w:rPr>
          <w:rFonts w:cs="Arial"/>
          <w:b/>
          <w:bCs/>
          <w:szCs w:val="22"/>
        </w:rPr>
        <w:lastRenderedPageBreak/>
        <w:t xml:space="preserve">Predetermined objectives: EPWP beneficiaries were not reported on the EPWP third quarter data. </w:t>
      </w:r>
    </w:p>
    <w:p w:rsidR="00486CA0" w:rsidRDefault="00486CA0" w:rsidP="00486CA0">
      <w:pPr>
        <w:jc w:val="both"/>
        <w:rPr>
          <w:rFonts w:cs="Arial"/>
          <w:b/>
          <w:bCs/>
          <w:szCs w:val="22"/>
        </w:rPr>
      </w:pPr>
    </w:p>
    <w:p w:rsidR="00486CA0" w:rsidRDefault="00486CA0" w:rsidP="00486CA0">
      <w:pPr>
        <w:pStyle w:val="NormalWeb"/>
        <w:rPr>
          <w:rFonts w:ascii="Arial" w:hAnsi="Arial" w:cs="Arial"/>
          <w:sz w:val="22"/>
          <w:szCs w:val="22"/>
        </w:rPr>
      </w:pPr>
      <w:r>
        <w:rPr>
          <w:rFonts w:ascii="Arial" w:hAnsi="Arial" w:cs="Arial"/>
          <w:sz w:val="22"/>
          <w:szCs w:val="22"/>
        </w:rPr>
        <w:t>Laws, rules and regulations</w:t>
      </w:r>
    </w:p>
    <w:p w:rsidR="00486CA0" w:rsidRDefault="00486CA0" w:rsidP="00486CA0">
      <w:pPr>
        <w:ind w:left="720" w:hanging="720"/>
        <w:rPr>
          <w:rFonts w:cs="Arial"/>
          <w:color w:val="000000"/>
          <w:szCs w:val="22"/>
          <w:lang w:eastAsia="en-ZA"/>
        </w:rPr>
      </w:pPr>
    </w:p>
    <w:p w:rsidR="00486CA0" w:rsidRPr="005B1329" w:rsidRDefault="00486CA0" w:rsidP="00486CA0">
      <w:pPr>
        <w:autoSpaceDE w:val="0"/>
        <w:autoSpaceDN w:val="0"/>
        <w:adjustRightInd w:val="0"/>
        <w:rPr>
          <w:rFonts w:cs="Arial"/>
          <w:color w:val="000000"/>
          <w:szCs w:val="22"/>
          <w:lang w:eastAsia="en-ZA"/>
        </w:rPr>
      </w:pPr>
      <w:r>
        <w:rPr>
          <w:rFonts w:cs="Arial"/>
          <w:color w:val="000000"/>
          <w:szCs w:val="22"/>
          <w:lang w:eastAsia="en-ZA"/>
        </w:rPr>
        <w:t>a)</w:t>
      </w:r>
      <w:r w:rsidRPr="005B1329">
        <w:rPr>
          <w:rFonts w:cs="Arial"/>
          <w:color w:val="000000"/>
          <w:szCs w:val="22"/>
          <w:lang w:eastAsia="en-ZA"/>
        </w:rPr>
        <w:tab/>
        <w:t xml:space="preserve">In terms of technical indicator description – method of calculation states that: </w:t>
      </w:r>
    </w:p>
    <w:p w:rsidR="00486CA0" w:rsidRPr="005B1329" w:rsidRDefault="00486CA0" w:rsidP="00486CA0">
      <w:pPr>
        <w:autoSpaceDE w:val="0"/>
        <w:autoSpaceDN w:val="0"/>
        <w:adjustRightInd w:val="0"/>
        <w:rPr>
          <w:rFonts w:cs="Arial"/>
          <w:color w:val="000000"/>
          <w:szCs w:val="22"/>
          <w:lang w:eastAsia="en-ZA"/>
        </w:rPr>
      </w:pPr>
    </w:p>
    <w:p w:rsidR="00486CA0" w:rsidRPr="005B1329" w:rsidRDefault="00486CA0" w:rsidP="00486CA0">
      <w:pPr>
        <w:autoSpaceDE w:val="0"/>
        <w:autoSpaceDN w:val="0"/>
        <w:adjustRightInd w:val="0"/>
        <w:ind w:left="720"/>
        <w:rPr>
          <w:rFonts w:cs="Arial"/>
          <w:color w:val="000000"/>
          <w:szCs w:val="22"/>
          <w:lang w:eastAsia="en-ZA"/>
        </w:rPr>
      </w:pPr>
      <w:r w:rsidRPr="005B1329">
        <w:rPr>
          <w:rFonts w:cs="Arial"/>
          <w:i/>
          <w:color w:val="000000"/>
          <w:szCs w:val="22"/>
          <w:lang w:eastAsia="en-ZA"/>
        </w:rPr>
        <w:t>“</w:t>
      </w:r>
      <w:r w:rsidRPr="005B1329">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5B1329">
        <w:rPr>
          <w:rFonts w:eastAsiaTheme="minorHAnsi" w:cs="Arial"/>
          <w:szCs w:val="22"/>
        </w:rPr>
        <w:t>”.</w:t>
      </w:r>
    </w:p>
    <w:p w:rsidR="00486CA0" w:rsidRPr="005B1329" w:rsidRDefault="00486CA0" w:rsidP="00486CA0">
      <w:pPr>
        <w:ind w:left="720" w:hanging="720"/>
        <w:rPr>
          <w:rFonts w:cs="Arial"/>
          <w:color w:val="000000"/>
          <w:szCs w:val="22"/>
          <w:lang w:eastAsia="en-ZA"/>
        </w:rPr>
      </w:pPr>
    </w:p>
    <w:p w:rsidR="00486CA0" w:rsidRDefault="00486CA0" w:rsidP="00486CA0">
      <w:pPr>
        <w:rPr>
          <w:rFonts w:cs="Arial"/>
          <w:color w:val="000000"/>
          <w:szCs w:val="22"/>
          <w:lang w:eastAsia="en-ZA"/>
        </w:rPr>
      </w:pPr>
      <w:r>
        <w:rPr>
          <w:rFonts w:cs="Arial"/>
          <w:szCs w:val="22"/>
          <w:lang w:eastAsia="en-ZA"/>
        </w:rPr>
        <w:t>b)</w:t>
      </w:r>
      <w:r>
        <w:rPr>
          <w:rFonts w:cs="Arial"/>
          <w:szCs w:val="22"/>
          <w:lang w:eastAsia="en-ZA"/>
        </w:rPr>
        <w:tab/>
      </w:r>
      <w:r w:rsidRPr="005B1329">
        <w:rPr>
          <w:rFonts w:cs="Arial"/>
          <w:szCs w:val="22"/>
          <w:lang w:eastAsia="en-ZA"/>
        </w:rPr>
        <w:t xml:space="preserve">In terms of </w:t>
      </w:r>
      <w:r w:rsidRPr="005B1329">
        <w:rPr>
          <w:rFonts w:cs="Arial"/>
          <w:color w:val="000000"/>
          <w:szCs w:val="22"/>
        </w:rPr>
        <w:t>Public Finance Management Act (PFMA)</w:t>
      </w:r>
      <w:r>
        <w:rPr>
          <w:rFonts w:cs="Arial"/>
          <w:color w:val="000000"/>
          <w:szCs w:val="22"/>
        </w:rPr>
        <w:t xml:space="preserve"> s</w:t>
      </w:r>
      <w:r w:rsidRPr="005B1329">
        <w:rPr>
          <w:rFonts w:cs="Arial"/>
          <w:color w:val="000000"/>
          <w:szCs w:val="22"/>
          <w:lang w:eastAsia="en-ZA"/>
        </w:rPr>
        <w:t xml:space="preserve">ection 40(3) (a) states that: </w:t>
      </w:r>
    </w:p>
    <w:p w:rsidR="00486CA0" w:rsidRPr="005B1329" w:rsidRDefault="00486CA0" w:rsidP="00486CA0">
      <w:pPr>
        <w:rPr>
          <w:rFonts w:cs="Arial"/>
          <w:color w:val="000000"/>
          <w:szCs w:val="22"/>
          <w:lang w:eastAsia="en-ZA"/>
        </w:rPr>
      </w:pPr>
    </w:p>
    <w:p w:rsidR="00486CA0" w:rsidRPr="005B1329" w:rsidRDefault="00486CA0" w:rsidP="00486CA0">
      <w:pPr>
        <w:tabs>
          <w:tab w:val="left" w:pos="540"/>
        </w:tabs>
        <w:ind w:left="720" w:hanging="720"/>
        <w:rPr>
          <w:rFonts w:cs="Arial"/>
          <w:i/>
          <w:iCs/>
          <w:color w:val="000000"/>
          <w:szCs w:val="22"/>
          <w:lang w:eastAsia="en-ZA"/>
        </w:rPr>
      </w:pPr>
      <w:r w:rsidRPr="005B1329">
        <w:rPr>
          <w:rFonts w:cs="Arial"/>
          <w:i/>
          <w:iCs/>
          <w:color w:val="000000"/>
          <w:szCs w:val="22"/>
          <w:lang w:eastAsia="en-ZA"/>
        </w:rPr>
        <w:tab/>
      </w:r>
      <w:r w:rsidRPr="005B1329">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486CA0" w:rsidRDefault="00486CA0" w:rsidP="00486CA0">
      <w:pPr>
        <w:autoSpaceDE w:val="0"/>
        <w:autoSpaceDN w:val="0"/>
        <w:adjustRightInd w:val="0"/>
        <w:rPr>
          <w:rFonts w:cs="Arial"/>
          <w:iCs/>
          <w:szCs w:val="22"/>
        </w:rPr>
      </w:pPr>
    </w:p>
    <w:p w:rsidR="00486CA0" w:rsidRDefault="00486CA0" w:rsidP="00486CA0">
      <w:pPr>
        <w:rPr>
          <w:rFonts w:cs="Arial"/>
          <w:szCs w:val="22"/>
        </w:rPr>
      </w:pPr>
      <w:r>
        <w:rPr>
          <w:rFonts w:cs="Arial"/>
          <w:szCs w:val="22"/>
        </w:rPr>
        <w:t>During the audit of visit of Public bodies we noted that the following beneficiaries noted on the attendance registers were not included on the EPWP data provided and reported for the selected projects.</w:t>
      </w:r>
    </w:p>
    <w:p w:rsidR="00486CA0" w:rsidRPr="00D615A6" w:rsidRDefault="00486CA0" w:rsidP="00486CA0">
      <w:pPr>
        <w:shd w:val="clear" w:color="auto" w:fill="FFFFFF"/>
        <w:spacing w:after="120"/>
        <w:rPr>
          <w:rFonts w:cs="Arial"/>
          <w:szCs w:val="22"/>
        </w:rPr>
      </w:pPr>
    </w:p>
    <w:tbl>
      <w:tblPr>
        <w:tblW w:w="7797" w:type="dxa"/>
        <w:tblInd w:w="108" w:type="dxa"/>
        <w:tblLayout w:type="fixed"/>
        <w:tblLook w:val="04A0" w:firstRow="1" w:lastRow="0" w:firstColumn="1" w:lastColumn="0" w:noHBand="0" w:noVBand="1"/>
      </w:tblPr>
      <w:tblGrid>
        <w:gridCol w:w="566"/>
        <w:gridCol w:w="2269"/>
        <w:gridCol w:w="3119"/>
        <w:gridCol w:w="1843"/>
      </w:tblGrid>
      <w:tr w:rsidR="00E1485F" w:rsidRPr="00221618" w:rsidTr="00E1485F">
        <w:trPr>
          <w:trHeight w:val="300"/>
          <w:tblHeader/>
        </w:trPr>
        <w:tc>
          <w:tcPr>
            <w:tcW w:w="5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E1485F" w:rsidRPr="00221618" w:rsidRDefault="00E1485F" w:rsidP="00C3441B">
            <w:pPr>
              <w:spacing w:line="276" w:lineRule="auto"/>
              <w:rPr>
                <w:rFonts w:cs="Arial"/>
                <w:b/>
                <w:bCs/>
                <w:color w:val="000000"/>
                <w:sz w:val="18"/>
                <w:szCs w:val="18"/>
                <w:lang w:eastAsia="en-ZA"/>
              </w:rPr>
            </w:pPr>
            <w:r w:rsidRPr="00221618">
              <w:rPr>
                <w:rFonts w:cs="Arial"/>
                <w:b/>
                <w:bCs/>
                <w:color w:val="000000"/>
                <w:sz w:val="18"/>
                <w:szCs w:val="18"/>
                <w:lang w:eastAsia="en-ZA"/>
              </w:rPr>
              <w:t>No.</w:t>
            </w:r>
          </w:p>
        </w:tc>
        <w:tc>
          <w:tcPr>
            <w:tcW w:w="2269" w:type="dxa"/>
            <w:tcBorders>
              <w:top w:val="single" w:sz="4" w:space="0" w:color="auto"/>
              <w:left w:val="nil"/>
              <w:bottom w:val="single" w:sz="4" w:space="0" w:color="auto"/>
              <w:right w:val="single" w:sz="4" w:space="0" w:color="auto"/>
            </w:tcBorders>
            <w:shd w:val="clear" w:color="auto" w:fill="BFBFBF" w:themeFill="background1" w:themeFillShade="BF"/>
            <w:hideMark/>
          </w:tcPr>
          <w:p w:rsidR="00E1485F" w:rsidRPr="00221618" w:rsidRDefault="00E1485F" w:rsidP="00C3441B">
            <w:pPr>
              <w:spacing w:line="276" w:lineRule="auto"/>
              <w:rPr>
                <w:rFonts w:cs="Arial"/>
                <w:b/>
                <w:bCs/>
                <w:color w:val="000000"/>
                <w:sz w:val="18"/>
                <w:szCs w:val="18"/>
                <w:lang w:eastAsia="en-ZA"/>
              </w:rPr>
            </w:pPr>
            <w:r w:rsidRPr="00221618">
              <w:rPr>
                <w:rFonts w:cs="Arial"/>
                <w:b/>
                <w:iCs/>
                <w:sz w:val="18"/>
                <w:szCs w:val="18"/>
              </w:rPr>
              <w:t>Name of Public Bodies</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E1485F" w:rsidRPr="00221618" w:rsidRDefault="00E1485F" w:rsidP="00C3441B">
            <w:pPr>
              <w:spacing w:line="276" w:lineRule="auto"/>
              <w:rPr>
                <w:rFonts w:cs="Arial"/>
                <w:b/>
                <w:bCs/>
                <w:color w:val="000000"/>
                <w:sz w:val="18"/>
                <w:szCs w:val="18"/>
                <w:lang w:eastAsia="en-ZA"/>
              </w:rPr>
            </w:pPr>
            <w:r w:rsidRPr="00221618">
              <w:rPr>
                <w:rFonts w:cs="Arial"/>
                <w:b/>
                <w:bCs/>
                <w:color w:val="000000"/>
                <w:sz w:val="18"/>
                <w:szCs w:val="18"/>
                <w:lang w:eastAsia="en-ZA"/>
              </w:rPr>
              <w:t xml:space="preserve">Project name  </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E1485F" w:rsidRPr="00221618" w:rsidRDefault="00E1485F" w:rsidP="00C3441B">
            <w:pPr>
              <w:spacing w:line="276" w:lineRule="auto"/>
              <w:rPr>
                <w:rFonts w:cs="Arial"/>
                <w:b/>
                <w:bCs/>
                <w:color w:val="000000"/>
                <w:sz w:val="18"/>
                <w:szCs w:val="18"/>
                <w:lang w:eastAsia="en-ZA"/>
              </w:rPr>
            </w:pPr>
            <w:r>
              <w:rPr>
                <w:rFonts w:cs="Arial"/>
                <w:b/>
                <w:bCs/>
                <w:color w:val="000000"/>
                <w:sz w:val="18"/>
                <w:szCs w:val="18"/>
                <w:lang w:eastAsia="en-ZA"/>
              </w:rPr>
              <w:t>Interim - Number of beneficiaries not included in the project list</w:t>
            </w:r>
            <w:r w:rsidRPr="00221618">
              <w:rPr>
                <w:rFonts w:cs="Arial"/>
                <w:b/>
                <w:bCs/>
                <w:color w:val="000000"/>
                <w:sz w:val="18"/>
                <w:szCs w:val="18"/>
                <w:lang w:eastAsia="en-ZA"/>
              </w:rPr>
              <w:t xml:space="preserve">  </w:t>
            </w:r>
          </w:p>
        </w:tc>
      </w:tr>
      <w:tr w:rsidR="00E1485F" w:rsidRPr="00221618" w:rsidTr="00E1485F">
        <w:trPr>
          <w:trHeight w:val="285"/>
        </w:trPr>
        <w:tc>
          <w:tcPr>
            <w:tcW w:w="566" w:type="dxa"/>
            <w:tcBorders>
              <w:top w:val="nil"/>
              <w:left w:val="single" w:sz="4" w:space="0" w:color="auto"/>
              <w:bottom w:val="single" w:sz="4" w:space="0" w:color="auto"/>
              <w:right w:val="single" w:sz="4" w:space="0" w:color="auto"/>
            </w:tcBorders>
            <w:noWrap/>
            <w:vAlign w:val="bottom"/>
          </w:tcPr>
          <w:p w:rsidR="00E1485F" w:rsidRPr="00221618" w:rsidRDefault="00E1485F" w:rsidP="00C3441B">
            <w:pPr>
              <w:spacing w:line="276" w:lineRule="auto"/>
              <w:rPr>
                <w:rFonts w:cs="Arial"/>
                <w:color w:val="000000"/>
                <w:sz w:val="18"/>
                <w:szCs w:val="18"/>
                <w:lang w:eastAsia="en-ZA"/>
              </w:rPr>
            </w:pPr>
            <w:r>
              <w:rPr>
                <w:rFonts w:cs="Arial"/>
                <w:color w:val="000000"/>
                <w:sz w:val="18"/>
                <w:szCs w:val="18"/>
                <w:lang w:eastAsia="en-ZA"/>
              </w:rPr>
              <w:t>1.</w:t>
            </w:r>
          </w:p>
        </w:tc>
        <w:tc>
          <w:tcPr>
            <w:tcW w:w="2269" w:type="dxa"/>
            <w:tcBorders>
              <w:top w:val="nil"/>
              <w:left w:val="nil"/>
              <w:bottom w:val="single" w:sz="4" w:space="0" w:color="auto"/>
              <w:right w:val="single" w:sz="4" w:space="0" w:color="auto"/>
            </w:tcBorders>
          </w:tcPr>
          <w:p w:rsidR="00E1485F" w:rsidRPr="00221618" w:rsidRDefault="00E1485F" w:rsidP="00C3441B">
            <w:pPr>
              <w:spacing w:line="276" w:lineRule="auto"/>
              <w:rPr>
                <w:rFonts w:cs="Arial"/>
                <w:sz w:val="18"/>
                <w:szCs w:val="18"/>
                <w:lang w:val="en-US" w:eastAsia="en-ZA"/>
              </w:rPr>
            </w:pPr>
            <w:r>
              <w:rPr>
                <w:rFonts w:cs="Arial"/>
                <w:sz w:val="18"/>
                <w:szCs w:val="18"/>
                <w:lang w:val="en-US" w:eastAsia="en-ZA"/>
              </w:rPr>
              <w:t>NYS – Bloemfontein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sidRPr="003A3486">
              <w:rPr>
                <w:rFonts w:cs="Arial"/>
                <w:sz w:val="18"/>
                <w:szCs w:val="18"/>
                <w:lang w:eastAsia="en-ZA"/>
              </w:rPr>
              <w:t>Tempe 1 Parachute Battalion - Group 1</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12</w:t>
            </w:r>
          </w:p>
        </w:tc>
      </w:tr>
      <w:tr w:rsidR="00E1485F" w:rsidRPr="00221618" w:rsidTr="00E1485F">
        <w:trPr>
          <w:trHeight w:val="285"/>
        </w:trPr>
        <w:tc>
          <w:tcPr>
            <w:tcW w:w="566" w:type="dxa"/>
            <w:tcBorders>
              <w:top w:val="nil"/>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w:t>
            </w:r>
          </w:p>
        </w:tc>
        <w:tc>
          <w:tcPr>
            <w:tcW w:w="2269" w:type="dxa"/>
            <w:tcBorders>
              <w:top w:val="nil"/>
              <w:left w:val="nil"/>
              <w:bottom w:val="single" w:sz="4" w:space="0" w:color="auto"/>
              <w:right w:val="single" w:sz="4" w:space="0" w:color="auto"/>
            </w:tcBorders>
          </w:tcPr>
          <w:p w:rsidR="00E1485F" w:rsidRDefault="00E1485F" w:rsidP="00C3441B">
            <w:r w:rsidRPr="008F346B">
              <w:rPr>
                <w:rFonts w:cs="Arial"/>
                <w:sz w:val="18"/>
                <w:szCs w:val="18"/>
                <w:lang w:val="en-US" w:eastAsia="en-ZA"/>
              </w:rPr>
              <w:t>NYS – Bloemfontein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sidRPr="003A3486">
              <w:rPr>
                <w:rFonts w:cs="Arial"/>
                <w:sz w:val="18"/>
                <w:szCs w:val="18"/>
                <w:lang w:eastAsia="en-ZA"/>
              </w:rPr>
              <w:t xml:space="preserve">Tempe 1 Parachute </w:t>
            </w:r>
            <w:r>
              <w:rPr>
                <w:rFonts w:cs="Arial"/>
                <w:sz w:val="18"/>
                <w:szCs w:val="18"/>
                <w:lang w:eastAsia="en-ZA"/>
              </w:rPr>
              <w:t>Battalion</w:t>
            </w:r>
            <w:r w:rsidRPr="003A3486">
              <w:rPr>
                <w:rFonts w:cs="Arial"/>
                <w:sz w:val="18"/>
                <w:szCs w:val="18"/>
                <w:lang w:eastAsia="en-ZA"/>
              </w:rPr>
              <w:t xml:space="preserve"> - Group 2</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03</w:t>
            </w:r>
          </w:p>
        </w:tc>
      </w:tr>
      <w:tr w:rsidR="00E1485F" w:rsidRPr="00221618" w:rsidTr="00E1485F">
        <w:trPr>
          <w:trHeight w:val="285"/>
        </w:trPr>
        <w:tc>
          <w:tcPr>
            <w:tcW w:w="566" w:type="dxa"/>
            <w:tcBorders>
              <w:top w:val="nil"/>
              <w:left w:val="single" w:sz="4" w:space="0" w:color="auto"/>
              <w:bottom w:val="single" w:sz="4" w:space="0" w:color="auto"/>
              <w:right w:val="single" w:sz="4" w:space="0" w:color="auto"/>
            </w:tcBorders>
            <w:noWrap/>
            <w:vAlign w:val="bottom"/>
          </w:tcPr>
          <w:p w:rsidR="00E1485F" w:rsidRPr="00221618" w:rsidRDefault="00E1485F" w:rsidP="00C3441B">
            <w:pPr>
              <w:spacing w:line="276" w:lineRule="auto"/>
              <w:rPr>
                <w:rFonts w:cs="Arial"/>
                <w:color w:val="000000"/>
                <w:sz w:val="18"/>
                <w:szCs w:val="18"/>
                <w:lang w:eastAsia="en-ZA"/>
              </w:rPr>
            </w:pPr>
            <w:r>
              <w:rPr>
                <w:rFonts w:cs="Arial"/>
                <w:color w:val="000000"/>
                <w:sz w:val="18"/>
                <w:szCs w:val="18"/>
                <w:lang w:eastAsia="en-ZA"/>
              </w:rPr>
              <w:t>3.</w:t>
            </w:r>
          </w:p>
        </w:tc>
        <w:tc>
          <w:tcPr>
            <w:tcW w:w="2269" w:type="dxa"/>
            <w:tcBorders>
              <w:top w:val="nil"/>
              <w:left w:val="nil"/>
              <w:bottom w:val="single" w:sz="4" w:space="0" w:color="auto"/>
              <w:right w:val="single" w:sz="4" w:space="0" w:color="auto"/>
            </w:tcBorders>
          </w:tcPr>
          <w:p w:rsidR="00E1485F" w:rsidRDefault="00E1485F" w:rsidP="00C3441B">
            <w:r w:rsidRPr="008F346B">
              <w:rPr>
                <w:rFonts w:cs="Arial"/>
                <w:sz w:val="18"/>
                <w:szCs w:val="18"/>
                <w:lang w:val="en-US" w:eastAsia="en-ZA"/>
              </w:rPr>
              <w:t>NYS – Bloemfontein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sidRPr="003A3486">
              <w:rPr>
                <w:rFonts w:cs="Arial"/>
                <w:sz w:val="18"/>
                <w:szCs w:val="18"/>
                <w:lang w:eastAsia="en-ZA"/>
              </w:rPr>
              <w:t>Tseki</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01</w:t>
            </w:r>
          </w:p>
        </w:tc>
      </w:tr>
      <w:tr w:rsidR="00E1485F" w:rsidRPr="00221618" w:rsidTr="00E1485F">
        <w:trPr>
          <w:trHeight w:val="285"/>
        </w:trPr>
        <w:tc>
          <w:tcPr>
            <w:tcW w:w="566" w:type="dxa"/>
            <w:tcBorders>
              <w:top w:val="nil"/>
              <w:left w:val="single" w:sz="4" w:space="0" w:color="auto"/>
              <w:bottom w:val="single" w:sz="4" w:space="0" w:color="auto"/>
              <w:right w:val="single" w:sz="4" w:space="0" w:color="auto"/>
            </w:tcBorders>
            <w:noWrap/>
            <w:vAlign w:val="bottom"/>
          </w:tcPr>
          <w:p w:rsidR="00E1485F" w:rsidRPr="00221618" w:rsidRDefault="00E1485F" w:rsidP="00C3441B">
            <w:pPr>
              <w:spacing w:line="276" w:lineRule="auto"/>
              <w:rPr>
                <w:rFonts w:cs="Arial"/>
                <w:color w:val="000000"/>
                <w:sz w:val="18"/>
                <w:szCs w:val="18"/>
                <w:lang w:eastAsia="en-ZA"/>
              </w:rPr>
            </w:pPr>
            <w:r>
              <w:rPr>
                <w:rFonts w:cs="Arial"/>
                <w:color w:val="000000"/>
                <w:sz w:val="18"/>
                <w:szCs w:val="18"/>
                <w:lang w:eastAsia="en-ZA"/>
              </w:rPr>
              <w:t>4.</w:t>
            </w:r>
          </w:p>
        </w:tc>
        <w:tc>
          <w:tcPr>
            <w:tcW w:w="2269" w:type="dxa"/>
            <w:tcBorders>
              <w:top w:val="nil"/>
              <w:left w:val="nil"/>
              <w:bottom w:val="single" w:sz="4" w:space="0" w:color="auto"/>
              <w:right w:val="single" w:sz="4" w:space="0" w:color="auto"/>
            </w:tcBorders>
          </w:tcPr>
          <w:p w:rsidR="00E1485F" w:rsidRDefault="00E1485F" w:rsidP="00C3441B">
            <w:r w:rsidRPr="008F346B">
              <w:rPr>
                <w:rFonts w:cs="Arial"/>
                <w:sz w:val="18"/>
                <w:szCs w:val="18"/>
                <w:lang w:val="en-US" w:eastAsia="en-ZA"/>
              </w:rPr>
              <w:t>NYS – Bloemfontein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sidRPr="003A3486">
              <w:rPr>
                <w:rFonts w:cs="Arial"/>
                <w:sz w:val="18"/>
                <w:szCs w:val="18"/>
                <w:lang w:eastAsia="en-ZA"/>
              </w:rPr>
              <w:t>Odendaalsrus</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04</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221618" w:rsidRDefault="00E1485F" w:rsidP="00C3441B">
            <w:pPr>
              <w:spacing w:line="276" w:lineRule="auto"/>
              <w:rPr>
                <w:rFonts w:cs="Arial"/>
                <w:color w:val="000000"/>
                <w:sz w:val="18"/>
                <w:szCs w:val="18"/>
                <w:lang w:eastAsia="en-ZA"/>
              </w:rPr>
            </w:pPr>
            <w:r>
              <w:rPr>
                <w:rFonts w:cs="Arial"/>
                <w:color w:val="000000"/>
                <w:sz w:val="18"/>
                <w:szCs w:val="18"/>
                <w:lang w:eastAsia="en-ZA"/>
              </w:rPr>
              <w:t>5.</w:t>
            </w:r>
          </w:p>
        </w:tc>
        <w:tc>
          <w:tcPr>
            <w:tcW w:w="2269" w:type="dxa"/>
            <w:tcBorders>
              <w:top w:val="single" w:sz="4" w:space="0" w:color="auto"/>
              <w:left w:val="nil"/>
              <w:bottom w:val="single" w:sz="4" w:space="0" w:color="auto"/>
              <w:right w:val="single" w:sz="4" w:space="0" w:color="auto"/>
            </w:tcBorders>
          </w:tcPr>
          <w:p w:rsidR="00E1485F" w:rsidRDefault="00E1485F" w:rsidP="00C3441B">
            <w:r w:rsidRPr="008F346B">
              <w:rPr>
                <w:rFonts w:cs="Arial"/>
                <w:sz w:val="18"/>
                <w:szCs w:val="18"/>
                <w:lang w:val="en-US" w:eastAsia="en-ZA"/>
              </w:rPr>
              <w:t>NYS – Bloemfontein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sidRPr="003A3486">
              <w:rPr>
                <w:rFonts w:cs="Arial"/>
                <w:sz w:val="18"/>
                <w:szCs w:val="18"/>
                <w:lang w:eastAsia="en-ZA"/>
              </w:rPr>
              <w:t>Groenpunt - Group 1</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07</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267A81" w:rsidRDefault="00E1485F" w:rsidP="00C3441B">
            <w:pPr>
              <w:spacing w:line="276" w:lineRule="auto"/>
              <w:rPr>
                <w:rFonts w:cs="Arial"/>
                <w:color w:val="000000"/>
                <w:sz w:val="18"/>
                <w:szCs w:val="18"/>
                <w:lang w:eastAsia="en-ZA"/>
              </w:rPr>
            </w:pPr>
            <w:r>
              <w:rPr>
                <w:rFonts w:cs="Arial"/>
                <w:color w:val="000000"/>
                <w:sz w:val="18"/>
                <w:szCs w:val="18"/>
                <w:lang w:eastAsia="en-ZA"/>
              </w:rPr>
              <w:t>6.</w:t>
            </w:r>
          </w:p>
        </w:tc>
        <w:tc>
          <w:tcPr>
            <w:tcW w:w="2269" w:type="dxa"/>
            <w:tcBorders>
              <w:top w:val="single" w:sz="4" w:space="0" w:color="auto"/>
              <w:left w:val="nil"/>
              <w:bottom w:val="single" w:sz="4" w:space="0" w:color="auto"/>
              <w:right w:val="single" w:sz="4" w:space="0" w:color="auto"/>
            </w:tcBorders>
          </w:tcPr>
          <w:p w:rsidR="00E1485F" w:rsidRDefault="00E1485F" w:rsidP="00C3441B">
            <w:r w:rsidRPr="008F346B">
              <w:rPr>
                <w:rFonts w:cs="Arial"/>
                <w:sz w:val="18"/>
                <w:szCs w:val="18"/>
                <w:lang w:val="en-US" w:eastAsia="en-ZA"/>
              </w:rPr>
              <w:t>NYS – Bloemfontein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Groenpunt - Group 2</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15</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7.</w:t>
            </w:r>
          </w:p>
        </w:tc>
        <w:tc>
          <w:tcPr>
            <w:tcW w:w="2269" w:type="dxa"/>
            <w:tcBorders>
              <w:top w:val="single" w:sz="4" w:space="0" w:color="auto"/>
              <w:left w:val="nil"/>
              <w:bottom w:val="single" w:sz="4" w:space="0" w:color="auto"/>
              <w:right w:val="single" w:sz="4" w:space="0" w:color="auto"/>
            </w:tcBorders>
          </w:tcPr>
          <w:p w:rsidR="00E1485F" w:rsidRPr="00077ADD" w:rsidRDefault="00E1485F" w:rsidP="00C3441B">
            <w:pPr>
              <w:spacing w:line="276" w:lineRule="auto"/>
              <w:rPr>
                <w:rFonts w:cs="Arial"/>
                <w:sz w:val="18"/>
                <w:szCs w:val="18"/>
              </w:rPr>
            </w:pPr>
            <w:r w:rsidRPr="003A3486">
              <w:rPr>
                <w:rFonts w:cs="Arial"/>
                <w:sz w:val="18"/>
                <w:szCs w:val="18"/>
                <w:lang w:eastAsia="en-ZA"/>
              </w:rPr>
              <w:t>Letsemeng Local Municipality</w:t>
            </w:r>
            <w:r>
              <w:rPr>
                <w:rFonts w:cs="Arial"/>
                <w:sz w:val="18"/>
                <w:szCs w:val="18"/>
                <w:lang w:eastAsia="en-ZA"/>
              </w:rPr>
              <w:t xml:space="preserve"> - Bloemfontein</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077ADD" w:rsidRDefault="00E1485F" w:rsidP="00C3441B">
            <w:pPr>
              <w:rPr>
                <w:rFonts w:cs="Arial"/>
                <w:sz w:val="18"/>
                <w:szCs w:val="18"/>
              </w:rPr>
            </w:pPr>
            <w:r w:rsidRPr="0067768E">
              <w:rPr>
                <w:rFonts w:cs="Arial"/>
                <w:sz w:val="18"/>
                <w:szCs w:val="18"/>
              </w:rPr>
              <w:t>Letsemeng ECD Project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72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267A81" w:rsidRDefault="00E1485F" w:rsidP="00C3441B">
            <w:pPr>
              <w:spacing w:line="276" w:lineRule="auto"/>
              <w:rPr>
                <w:rFonts w:cs="Arial"/>
                <w:color w:val="000000"/>
                <w:sz w:val="18"/>
                <w:szCs w:val="18"/>
                <w:lang w:eastAsia="en-ZA"/>
              </w:rPr>
            </w:pPr>
            <w:r>
              <w:rPr>
                <w:rFonts w:cs="Arial"/>
                <w:color w:val="000000"/>
                <w:sz w:val="18"/>
                <w:szCs w:val="18"/>
                <w:lang w:eastAsia="en-ZA"/>
              </w:rPr>
              <w:t>8.</w:t>
            </w:r>
          </w:p>
        </w:tc>
        <w:tc>
          <w:tcPr>
            <w:tcW w:w="2269" w:type="dxa"/>
            <w:tcBorders>
              <w:top w:val="single" w:sz="4" w:space="0" w:color="auto"/>
              <w:left w:val="nil"/>
              <w:bottom w:val="single" w:sz="4" w:space="0" w:color="auto"/>
              <w:right w:val="single" w:sz="4" w:space="0" w:color="auto"/>
            </w:tcBorders>
          </w:tcPr>
          <w:p w:rsidR="00E1485F" w:rsidRPr="00267A81" w:rsidRDefault="00E1485F" w:rsidP="00C3441B">
            <w:pPr>
              <w:spacing w:line="276" w:lineRule="auto"/>
              <w:rPr>
                <w:rFonts w:cs="Arial"/>
                <w:sz w:val="18"/>
                <w:szCs w:val="18"/>
                <w:lang w:val="en-US" w:eastAsia="en-ZA"/>
              </w:rPr>
            </w:pPr>
            <w:r>
              <w:rPr>
                <w:rFonts w:cs="Arial"/>
                <w:sz w:val="18"/>
                <w:szCs w:val="18"/>
                <w:lang w:val="en-US" w:eastAsia="en-ZA"/>
              </w:rPr>
              <w:t>Berger Rivier Municipality – Cape Town</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296169" w:rsidRDefault="00E1485F" w:rsidP="00C3441B">
            <w:pPr>
              <w:rPr>
                <w:rFonts w:cs="Arial"/>
                <w:color w:val="000000"/>
                <w:sz w:val="18"/>
                <w:szCs w:val="18"/>
                <w:lang w:eastAsia="en-ZA"/>
              </w:rPr>
            </w:pPr>
            <w:r w:rsidRPr="00296169">
              <w:rPr>
                <w:rFonts w:cs="Arial"/>
                <w:color w:val="000000"/>
                <w:sz w:val="18"/>
                <w:szCs w:val="18"/>
                <w:lang w:eastAsia="en-ZA"/>
              </w:rPr>
              <w:t>Roads and Stormwater Construction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296169" w:rsidRDefault="00E1485F" w:rsidP="00C3441B">
            <w:pPr>
              <w:rPr>
                <w:rFonts w:cs="Arial"/>
                <w:color w:val="000000"/>
                <w:sz w:val="18"/>
                <w:szCs w:val="18"/>
                <w:lang w:eastAsia="en-ZA"/>
              </w:rPr>
            </w:pPr>
            <w:r>
              <w:rPr>
                <w:rFonts w:cs="Arial"/>
                <w:color w:val="000000"/>
                <w:sz w:val="18"/>
                <w:szCs w:val="18"/>
                <w:lang w:eastAsia="en-ZA"/>
              </w:rPr>
              <w:t>0</w:t>
            </w:r>
            <w:r w:rsidRPr="00296169">
              <w:rPr>
                <w:rFonts w:cs="Arial"/>
                <w:color w:val="000000"/>
                <w:sz w:val="18"/>
                <w:szCs w:val="18"/>
                <w:lang w:eastAsia="en-ZA"/>
              </w:rPr>
              <w:t>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24082D" w:rsidRDefault="00E1485F" w:rsidP="00C3441B">
            <w:pPr>
              <w:spacing w:line="276" w:lineRule="auto"/>
              <w:rPr>
                <w:rFonts w:cs="Arial"/>
                <w:color w:val="000000"/>
                <w:sz w:val="18"/>
                <w:szCs w:val="18"/>
                <w:lang w:eastAsia="en-ZA"/>
              </w:rPr>
            </w:pPr>
            <w:r>
              <w:rPr>
                <w:rFonts w:cs="Arial"/>
                <w:color w:val="000000"/>
                <w:sz w:val="18"/>
                <w:szCs w:val="18"/>
                <w:lang w:eastAsia="en-ZA"/>
              </w:rPr>
              <w:t>9.</w:t>
            </w:r>
          </w:p>
        </w:tc>
        <w:tc>
          <w:tcPr>
            <w:tcW w:w="2269" w:type="dxa"/>
            <w:tcBorders>
              <w:top w:val="single" w:sz="4" w:space="0" w:color="auto"/>
              <w:left w:val="nil"/>
              <w:bottom w:val="single" w:sz="4" w:space="0" w:color="auto"/>
              <w:right w:val="single" w:sz="4" w:space="0" w:color="auto"/>
            </w:tcBorders>
          </w:tcPr>
          <w:p w:rsidR="00E1485F" w:rsidRPr="0024082D" w:rsidRDefault="00E1485F" w:rsidP="00C3441B">
            <w:pPr>
              <w:spacing w:line="276" w:lineRule="auto"/>
              <w:rPr>
                <w:rFonts w:cs="Arial"/>
                <w:sz w:val="18"/>
                <w:szCs w:val="18"/>
                <w:lang w:val="en-US" w:eastAsia="en-ZA"/>
              </w:rPr>
            </w:pPr>
            <w:r>
              <w:rPr>
                <w:rFonts w:cs="Arial"/>
                <w:sz w:val="18"/>
                <w:szCs w:val="18"/>
                <w:lang w:val="en-US" w:eastAsia="en-ZA"/>
              </w:rPr>
              <w:t>Berger Rivier Municipality – Cape Town</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296169" w:rsidRDefault="00E1485F" w:rsidP="00C3441B">
            <w:pPr>
              <w:rPr>
                <w:rFonts w:cs="Arial"/>
                <w:color w:val="000000"/>
                <w:sz w:val="18"/>
                <w:szCs w:val="18"/>
              </w:rPr>
            </w:pPr>
            <w:r w:rsidRPr="00296169">
              <w:rPr>
                <w:color w:val="000000"/>
                <w:sz w:val="18"/>
                <w:szCs w:val="18"/>
              </w:rPr>
              <w:t>Berger Rivier Waste Management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296169" w:rsidRDefault="00E1485F" w:rsidP="00C3441B">
            <w:pPr>
              <w:rPr>
                <w:rFonts w:cs="Arial"/>
                <w:sz w:val="18"/>
                <w:szCs w:val="18"/>
              </w:rPr>
            </w:pPr>
            <w:r w:rsidRPr="00296169">
              <w:rPr>
                <w:rFonts w:cs="Arial"/>
                <w:sz w:val="18"/>
                <w:szCs w:val="18"/>
              </w:rPr>
              <w:t>31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E23D3A" w:rsidRDefault="00E1485F" w:rsidP="00C3441B">
            <w:pPr>
              <w:spacing w:line="276" w:lineRule="auto"/>
              <w:rPr>
                <w:rFonts w:cs="Arial"/>
                <w:color w:val="000000"/>
                <w:sz w:val="18"/>
                <w:szCs w:val="18"/>
                <w:lang w:eastAsia="en-ZA"/>
              </w:rPr>
            </w:pPr>
            <w:r>
              <w:rPr>
                <w:rFonts w:cs="Arial"/>
                <w:color w:val="000000"/>
                <w:sz w:val="18"/>
                <w:szCs w:val="18"/>
                <w:lang w:eastAsia="en-ZA"/>
              </w:rPr>
              <w:t>10.</w:t>
            </w:r>
          </w:p>
        </w:tc>
        <w:tc>
          <w:tcPr>
            <w:tcW w:w="2269" w:type="dxa"/>
            <w:tcBorders>
              <w:top w:val="single" w:sz="4" w:space="0" w:color="auto"/>
              <w:left w:val="nil"/>
              <w:bottom w:val="single" w:sz="4" w:space="0" w:color="auto"/>
              <w:right w:val="single" w:sz="4" w:space="0" w:color="auto"/>
            </w:tcBorders>
          </w:tcPr>
          <w:p w:rsidR="00E1485F" w:rsidRDefault="00E1485F" w:rsidP="00C3441B">
            <w:r w:rsidRPr="00AF5615">
              <w:rPr>
                <w:rFonts w:cs="Arial"/>
                <w:sz w:val="18"/>
                <w:szCs w:val="18"/>
                <w:lang w:val="en-US" w:eastAsia="en-ZA"/>
              </w:rPr>
              <w:t>NYS</w:t>
            </w:r>
            <w:r>
              <w:rPr>
                <w:rFonts w:cs="Arial"/>
                <w:sz w:val="18"/>
                <w:szCs w:val="18"/>
                <w:lang w:val="en-US" w:eastAsia="en-ZA"/>
              </w:rPr>
              <w:t xml:space="preserve"> – Cape Town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color w:val="000000"/>
                <w:sz w:val="18"/>
              </w:rPr>
            </w:pPr>
            <w:r w:rsidRPr="007273D3">
              <w:rPr>
                <w:rFonts w:cs="Arial"/>
                <w:color w:val="000000"/>
                <w:sz w:val="18"/>
              </w:rPr>
              <w:t>Faure SAPS Complex</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sz w:val="18"/>
              </w:rPr>
            </w:pPr>
            <w:r>
              <w:rPr>
                <w:rFonts w:cs="Arial"/>
                <w:sz w:val="18"/>
              </w:rPr>
              <w:t>0</w:t>
            </w:r>
            <w:r w:rsidRPr="007273D3">
              <w:rPr>
                <w:rFonts w:cs="Arial"/>
                <w:sz w:val="18"/>
              </w:rPr>
              <w:t>5</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4B050F" w:rsidRDefault="00E1485F" w:rsidP="00C3441B">
            <w:pPr>
              <w:spacing w:line="276" w:lineRule="auto"/>
              <w:rPr>
                <w:rFonts w:cs="Arial"/>
                <w:color w:val="000000"/>
                <w:sz w:val="18"/>
                <w:szCs w:val="18"/>
                <w:lang w:eastAsia="en-ZA"/>
              </w:rPr>
            </w:pPr>
            <w:r>
              <w:rPr>
                <w:rFonts w:cs="Arial"/>
                <w:color w:val="000000"/>
                <w:sz w:val="18"/>
                <w:szCs w:val="18"/>
                <w:lang w:eastAsia="en-ZA"/>
              </w:rPr>
              <w:t>11.</w:t>
            </w:r>
          </w:p>
        </w:tc>
        <w:tc>
          <w:tcPr>
            <w:tcW w:w="2269" w:type="dxa"/>
            <w:tcBorders>
              <w:top w:val="single" w:sz="4" w:space="0" w:color="auto"/>
              <w:left w:val="nil"/>
              <w:bottom w:val="single" w:sz="4" w:space="0" w:color="auto"/>
              <w:right w:val="single" w:sz="4" w:space="0" w:color="auto"/>
            </w:tcBorders>
          </w:tcPr>
          <w:p w:rsidR="00E1485F" w:rsidRDefault="00E1485F" w:rsidP="00C3441B">
            <w:r w:rsidRPr="007A2C10">
              <w:rPr>
                <w:rFonts w:cs="Arial"/>
                <w:sz w:val="18"/>
                <w:szCs w:val="18"/>
                <w:lang w:val="en-US" w:eastAsia="en-ZA"/>
              </w:rPr>
              <w:t>NYS – Cape Town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color w:val="000000"/>
                <w:sz w:val="18"/>
              </w:rPr>
            </w:pPr>
            <w:r w:rsidRPr="007273D3">
              <w:rPr>
                <w:rFonts w:cs="Arial"/>
                <w:color w:val="000000"/>
                <w:sz w:val="18"/>
              </w:rPr>
              <w:t>Paarl Allandale Correctional Centre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sz w:val="18"/>
              </w:rPr>
            </w:pPr>
            <w:r w:rsidRPr="007273D3">
              <w:rPr>
                <w:rFonts w:cs="Arial"/>
                <w:sz w:val="18"/>
              </w:rPr>
              <w:t>22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287C97" w:rsidRDefault="00E1485F" w:rsidP="00C3441B">
            <w:pPr>
              <w:spacing w:line="276" w:lineRule="auto"/>
              <w:rPr>
                <w:rFonts w:cs="Arial"/>
                <w:color w:val="000000"/>
                <w:sz w:val="18"/>
                <w:szCs w:val="18"/>
                <w:lang w:eastAsia="en-ZA"/>
              </w:rPr>
            </w:pPr>
            <w:r>
              <w:rPr>
                <w:rFonts w:cs="Arial"/>
                <w:color w:val="000000"/>
                <w:sz w:val="18"/>
                <w:szCs w:val="18"/>
                <w:lang w:eastAsia="en-ZA"/>
              </w:rPr>
              <w:t>12.</w:t>
            </w:r>
          </w:p>
        </w:tc>
        <w:tc>
          <w:tcPr>
            <w:tcW w:w="2269" w:type="dxa"/>
            <w:tcBorders>
              <w:top w:val="single" w:sz="4" w:space="0" w:color="auto"/>
              <w:left w:val="nil"/>
              <w:bottom w:val="single" w:sz="4" w:space="0" w:color="auto"/>
              <w:right w:val="single" w:sz="4" w:space="0" w:color="auto"/>
            </w:tcBorders>
          </w:tcPr>
          <w:p w:rsidR="00E1485F" w:rsidRDefault="00E1485F" w:rsidP="00C3441B">
            <w:r w:rsidRPr="007A2C10">
              <w:rPr>
                <w:rFonts w:cs="Arial"/>
                <w:sz w:val="18"/>
                <w:szCs w:val="18"/>
                <w:lang w:val="en-US" w:eastAsia="en-ZA"/>
              </w:rPr>
              <w:t>NYS – Cape Town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color w:val="000000"/>
                <w:sz w:val="18"/>
              </w:rPr>
            </w:pPr>
            <w:r w:rsidRPr="007273D3">
              <w:rPr>
                <w:rFonts w:cs="Arial"/>
                <w:color w:val="000000"/>
                <w:sz w:val="18"/>
              </w:rPr>
              <w:t>Epping and Ndabeni Service Products</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sz w:val="18"/>
              </w:rPr>
            </w:pPr>
            <w:r w:rsidRPr="007273D3">
              <w:rPr>
                <w:rFonts w:cs="Arial"/>
                <w:sz w:val="18"/>
              </w:rPr>
              <w:t>55</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F06F77" w:rsidRDefault="00E1485F" w:rsidP="00C3441B">
            <w:pPr>
              <w:spacing w:line="276" w:lineRule="auto"/>
              <w:rPr>
                <w:rFonts w:cs="Arial"/>
                <w:color w:val="000000"/>
                <w:sz w:val="18"/>
                <w:szCs w:val="18"/>
                <w:lang w:eastAsia="en-ZA"/>
              </w:rPr>
            </w:pPr>
            <w:r>
              <w:rPr>
                <w:rFonts w:cs="Arial"/>
                <w:color w:val="000000"/>
                <w:sz w:val="18"/>
                <w:szCs w:val="18"/>
                <w:lang w:eastAsia="en-ZA"/>
              </w:rPr>
              <w:t>13.</w:t>
            </w:r>
          </w:p>
        </w:tc>
        <w:tc>
          <w:tcPr>
            <w:tcW w:w="2269" w:type="dxa"/>
            <w:tcBorders>
              <w:top w:val="single" w:sz="4" w:space="0" w:color="auto"/>
              <w:left w:val="nil"/>
              <w:bottom w:val="single" w:sz="4" w:space="0" w:color="auto"/>
              <w:right w:val="single" w:sz="4" w:space="0" w:color="auto"/>
            </w:tcBorders>
          </w:tcPr>
          <w:p w:rsidR="00E1485F" w:rsidRDefault="00E1485F" w:rsidP="00C3441B">
            <w:r w:rsidRPr="00E3164A">
              <w:rPr>
                <w:rFonts w:cs="Arial"/>
                <w:sz w:val="18"/>
                <w:szCs w:val="18"/>
                <w:lang w:val="en-US" w:eastAsia="en-ZA"/>
              </w:rPr>
              <w:t>NYS – Cape Town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color w:val="000000"/>
                <w:sz w:val="18"/>
              </w:rPr>
            </w:pPr>
            <w:r w:rsidRPr="007273D3">
              <w:rPr>
                <w:rFonts w:cs="Arial"/>
                <w:color w:val="000000"/>
                <w:sz w:val="18"/>
              </w:rPr>
              <w:t>Wyneberg Magistrate Court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sz w:val="18"/>
              </w:rPr>
            </w:pPr>
            <w:r>
              <w:rPr>
                <w:rFonts w:cs="Arial"/>
                <w:sz w:val="18"/>
              </w:rPr>
              <w:t>0</w:t>
            </w:r>
            <w:r w:rsidRPr="007273D3">
              <w:rPr>
                <w:rFonts w:cs="Arial"/>
                <w:sz w:val="18"/>
              </w:rPr>
              <w:t>9</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6A59F0" w:rsidRDefault="00E1485F" w:rsidP="00C3441B">
            <w:pPr>
              <w:spacing w:line="276" w:lineRule="auto"/>
              <w:rPr>
                <w:rFonts w:cs="Arial"/>
                <w:color w:val="000000"/>
                <w:sz w:val="18"/>
                <w:szCs w:val="18"/>
                <w:lang w:eastAsia="en-ZA"/>
              </w:rPr>
            </w:pPr>
            <w:r>
              <w:rPr>
                <w:rFonts w:cs="Arial"/>
                <w:color w:val="000000"/>
                <w:sz w:val="18"/>
                <w:szCs w:val="18"/>
                <w:lang w:eastAsia="en-ZA"/>
              </w:rPr>
              <w:lastRenderedPageBreak/>
              <w:t>14.</w:t>
            </w:r>
          </w:p>
        </w:tc>
        <w:tc>
          <w:tcPr>
            <w:tcW w:w="2269" w:type="dxa"/>
            <w:tcBorders>
              <w:top w:val="single" w:sz="4" w:space="0" w:color="auto"/>
              <w:left w:val="nil"/>
              <w:bottom w:val="single" w:sz="4" w:space="0" w:color="auto"/>
              <w:right w:val="single" w:sz="4" w:space="0" w:color="auto"/>
            </w:tcBorders>
          </w:tcPr>
          <w:p w:rsidR="00E1485F" w:rsidRDefault="00E1485F" w:rsidP="00C3441B">
            <w:r w:rsidRPr="00E3164A">
              <w:rPr>
                <w:rFonts w:cs="Arial"/>
                <w:sz w:val="18"/>
                <w:szCs w:val="18"/>
                <w:lang w:val="en-US" w:eastAsia="en-ZA"/>
              </w:rPr>
              <w:t>NYS – Cape Town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color w:val="000000"/>
                <w:sz w:val="18"/>
              </w:rPr>
            </w:pPr>
            <w:r w:rsidRPr="007273D3">
              <w:rPr>
                <w:rFonts w:cs="Arial"/>
                <w:color w:val="000000"/>
                <w:sz w:val="18"/>
              </w:rPr>
              <w:t>Swans Garage Cape Town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sz w:val="18"/>
              </w:rPr>
            </w:pPr>
            <w:r>
              <w:rPr>
                <w:rFonts w:cs="Arial"/>
                <w:sz w:val="18"/>
              </w:rPr>
              <w:t>0</w:t>
            </w:r>
            <w:r w:rsidRPr="007273D3">
              <w:rPr>
                <w:rFonts w:cs="Arial"/>
                <w:sz w:val="18"/>
              </w:rPr>
              <w:t>3</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D33224" w:rsidRDefault="00E1485F" w:rsidP="00C3441B">
            <w:pPr>
              <w:spacing w:line="276" w:lineRule="auto"/>
              <w:rPr>
                <w:rFonts w:cs="Arial"/>
                <w:color w:val="000000"/>
                <w:sz w:val="18"/>
                <w:szCs w:val="18"/>
                <w:lang w:eastAsia="en-ZA"/>
              </w:rPr>
            </w:pPr>
            <w:r>
              <w:rPr>
                <w:rFonts w:cs="Arial"/>
                <w:color w:val="000000"/>
                <w:sz w:val="18"/>
                <w:szCs w:val="18"/>
                <w:lang w:eastAsia="en-ZA"/>
              </w:rPr>
              <w:t>15.</w:t>
            </w:r>
          </w:p>
        </w:tc>
        <w:tc>
          <w:tcPr>
            <w:tcW w:w="2269" w:type="dxa"/>
            <w:tcBorders>
              <w:top w:val="single" w:sz="4" w:space="0" w:color="auto"/>
              <w:left w:val="nil"/>
              <w:bottom w:val="single" w:sz="4" w:space="0" w:color="auto"/>
              <w:right w:val="single" w:sz="4" w:space="0" w:color="auto"/>
            </w:tcBorders>
          </w:tcPr>
          <w:p w:rsidR="00E1485F" w:rsidRDefault="00E1485F" w:rsidP="00C3441B">
            <w:r w:rsidRPr="00E3164A">
              <w:rPr>
                <w:rFonts w:cs="Arial"/>
                <w:sz w:val="18"/>
                <w:szCs w:val="18"/>
                <w:lang w:val="en-US" w:eastAsia="en-ZA"/>
              </w:rPr>
              <w:t>NYS – Cape Town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color w:val="000000"/>
                <w:sz w:val="18"/>
                <w:lang w:eastAsia="en-ZA"/>
              </w:rPr>
            </w:pPr>
            <w:r w:rsidRPr="007273D3">
              <w:rPr>
                <w:rFonts w:cs="Arial"/>
                <w:color w:val="000000"/>
                <w:sz w:val="18"/>
                <w:lang w:eastAsia="en-ZA"/>
              </w:rPr>
              <w:t>Justicia Building</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7273D3" w:rsidRDefault="00E1485F" w:rsidP="00C3441B">
            <w:pPr>
              <w:rPr>
                <w:rFonts w:cs="Arial"/>
                <w:color w:val="000000"/>
                <w:sz w:val="18"/>
                <w:lang w:eastAsia="en-ZA"/>
              </w:rPr>
            </w:pPr>
            <w:r>
              <w:rPr>
                <w:rFonts w:cs="Arial"/>
                <w:color w:val="000000"/>
                <w:sz w:val="18"/>
                <w:lang w:eastAsia="en-ZA"/>
              </w:rPr>
              <w:t>0</w:t>
            </w:r>
            <w:r w:rsidRPr="007273D3">
              <w:rPr>
                <w:rFonts w:cs="Arial"/>
                <w:color w:val="000000"/>
                <w:sz w:val="18"/>
                <w:lang w:eastAsia="en-ZA"/>
              </w:rPr>
              <w:t>8</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16.</w:t>
            </w:r>
          </w:p>
        </w:tc>
        <w:tc>
          <w:tcPr>
            <w:tcW w:w="2269" w:type="dxa"/>
            <w:tcBorders>
              <w:top w:val="single" w:sz="4" w:space="0" w:color="auto"/>
              <w:left w:val="nil"/>
              <w:bottom w:val="single" w:sz="4" w:space="0" w:color="auto"/>
              <w:right w:val="single" w:sz="4" w:space="0" w:color="auto"/>
            </w:tcBorders>
          </w:tcPr>
          <w:p w:rsidR="00E1485F" w:rsidRDefault="00E1485F" w:rsidP="00C3441B">
            <w:r w:rsidRPr="00AF5615">
              <w:rPr>
                <w:rFonts w:cs="Arial"/>
                <w:sz w:val="18"/>
                <w:szCs w:val="18"/>
                <w:lang w:val="en-US" w:eastAsia="en-ZA"/>
              </w:rPr>
              <w:t>NYS</w:t>
            </w:r>
            <w:r>
              <w:rPr>
                <w:rFonts w:cs="Arial"/>
                <w:sz w:val="18"/>
                <w:szCs w:val="18"/>
                <w:lang w:val="en-US" w:eastAsia="en-ZA"/>
              </w:rPr>
              <w:t xml:space="preserve"> – Kimberly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sidRPr="00C57612">
              <w:rPr>
                <w:rFonts w:cs="Arial"/>
                <w:sz w:val="18"/>
                <w:szCs w:val="18"/>
                <w:lang w:eastAsia="en-ZA"/>
              </w:rPr>
              <w:t>Koopmansfontein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18</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17.</w:t>
            </w:r>
          </w:p>
        </w:tc>
        <w:tc>
          <w:tcPr>
            <w:tcW w:w="2269" w:type="dxa"/>
            <w:tcBorders>
              <w:top w:val="single" w:sz="4" w:space="0" w:color="auto"/>
              <w:left w:val="nil"/>
              <w:bottom w:val="single" w:sz="4" w:space="0" w:color="auto"/>
              <w:right w:val="single" w:sz="4" w:space="0" w:color="auto"/>
            </w:tcBorders>
          </w:tcPr>
          <w:p w:rsidR="00E1485F" w:rsidRDefault="00E1485F" w:rsidP="00C3441B">
            <w:r w:rsidRPr="007C70AE">
              <w:rPr>
                <w:rFonts w:cs="Arial"/>
                <w:sz w:val="18"/>
                <w:szCs w:val="18"/>
                <w:lang w:val="en-US" w:eastAsia="en-ZA"/>
              </w:rPr>
              <w:t>NYS – Kimberly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sidRPr="00C57612">
              <w:rPr>
                <w:rFonts w:cs="Arial"/>
                <w:sz w:val="18"/>
                <w:szCs w:val="18"/>
                <w:lang w:eastAsia="en-ZA"/>
              </w:rPr>
              <w:t>93 Ammunition Repairs</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05</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18.</w:t>
            </w:r>
          </w:p>
        </w:tc>
        <w:tc>
          <w:tcPr>
            <w:tcW w:w="2269" w:type="dxa"/>
            <w:tcBorders>
              <w:top w:val="single" w:sz="4" w:space="0" w:color="auto"/>
              <w:left w:val="nil"/>
              <w:bottom w:val="single" w:sz="4" w:space="0" w:color="auto"/>
              <w:right w:val="single" w:sz="4" w:space="0" w:color="auto"/>
            </w:tcBorders>
          </w:tcPr>
          <w:p w:rsidR="00E1485F" w:rsidRDefault="00E1485F" w:rsidP="00C3441B">
            <w:r w:rsidRPr="007C70AE">
              <w:rPr>
                <w:rFonts w:cs="Arial"/>
                <w:sz w:val="18"/>
                <w:szCs w:val="18"/>
                <w:lang w:val="en-US" w:eastAsia="en-ZA"/>
              </w:rPr>
              <w:t>NYS – Kimberly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sidRPr="00C57612">
              <w:rPr>
                <w:rFonts w:cs="Arial"/>
                <w:sz w:val="18"/>
                <w:szCs w:val="18"/>
                <w:lang w:eastAsia="en-ZA"/>
              </w:rPr>
              <w:t>Colesberg SAPS</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19.</w:t>
            </w:r>
          </w:p>
        </w:tc>
        <w:tc>
          <w:tcPr>
            <w:tcW w:w="2269" w:type="dxa"/>
            <w:tcBorders>
              <w:top w:val="single" w:sz="4" w:space="0" w:color="auto"/>
              <w:left w:val="nil"/>
              <w:bottom w:val="single" w:sz="4" w:space="0" w:color="auto"/>
              <w:right w:val="single" w:sz="4" w:space="0" w:color="auto"/>
            </w:tcBorders>
          </w:tcPr>
          <w:p w:rsidR="00E1485F" w:rsidRPr="007C70AE" w:rsidRDefault="00E1485F" w:rsidP="00C3441B">
            <w:pPr>
              <w:rPr>
                <w:rFonts w:cs="Arial"/>
                <w:sz w:val="18"/>
                <w:szCs w:val="18"/>
                <w:lang w:val="en-US" w:eastAsia="en-ZA"/>
              </w:rPr>
            </w:pPr>
            <w:r>
              <w:rPr>
                <w:rFonts w:cs="Arial"/>
                <w:sz w:val="18"/>
                <w:szCs w:val="18"/>
                <w:lang w:val="en-US" w:eastAsia="en-ZA"/>
              </w:rPr>
              <w:t>NYS – Polokwane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57612" w:rsidRDefault="00E1485F" w:rsidP="00C3441B">
            <w:pPr>
              <w:rPr>
                <w:rFonts w:cs="Arial"/>
                <w:sz w:val="18"/>
                <w:szCs w:val="18"/>
                <w:lang w:eastAsia="en-ZA"/>
              </w:rPr>
            </w:pPr>
            <w:r>
              <w:rPr>
                <w:rFonts w:cs="Arial"/>
                <w:sz w:val="18"/>
                <w:szCs w:val="18"/>
                <w:lang w:eastAsia="en-ZA"/>
              </w:rPr>
              <w:t>Matashe Prison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10</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20.</w:t>
            </w:r>
          </w:p>
        </w:tc>
        <w:tc>
          <w:tcPr>
            <w:tcW w:w="2269" w:type="dxa"/>
            <w:tcBorders>
              <w:top w:val="single" w:sz="4" w:space="0" w:color="auto"/>
              <w:left w:val="nil"/>
              <w:bottom w:val="single" w:sz="4" w:space="0" w:color="auto"/>
              <w:right w:val="single" w:sz="4" w:space="0" w:color="auto"/>
            </w:tcBorders>
          </w:tcPr>
          <w:p w:rsidR="00E1485F" w:rsidRDefault="00E1485F" w:rsidP="00C3441B">
            <w:r w:rsidRPr="0009222B">
              <w:rPr>
                <w:rFonts w:cs="Arial"/>
                <w:sz w:val="18"/>
                <w:szCs w:val="18"/>
                <w:lang w:val="en-US" w:eastAsia="en-ZA"/>
              </w:rPr>
              <w:t>NYS – Polokwane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57612" w:rsidRDefault="00E1485F" w:rsidP="00C3441B">
            <w:pPr>
              <w:rPr>
                <w:rFonts w:cs="Arial"/>
                <w:sz w:val="18"/>
                <w:szCs w:val="18"/>
                <w:lang w:eastAsia="en-ZA"/>
              </w:rPr>
            </w:pPr>
            <w:r>
              <w:rPr>
                <w:rFonts w:cs="Arial"/>
                <w:sz w:val="18"/>
                <w:szCs w:val="18"/>
                <w:lang w:eastAsia="en-ZA"/>
              </w:rPr>
              <w:t>Mankweng Police station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21</w:t>
            </w:r>
          </w:p>
        </w:tc>
        <w:tc>
          <w:tcPr>
            <w:tcW w:w="2269" w:type="dxa"/>
            <w:tcBorders>
              <w:top w:val="single" w:sz="4" w:space="0" w:color="auto"/>
              <w:left w:val="nil"/>
              <w:bottom w:val="single" w:sz="4" w:space="0" w:color="auto"/>
              <w:right w:val="single" w:sz="4" w:space="0" w:color="auto"/>
            </w:tcBorders>
          </w:tcPr>
          <w:p w:rsidR="00E1485F" w:rsidRDefault="00E1485F" w:rsidP="00C3441B">
            <w:r w:rsidRPr="0009222B">
              <w:rPr>
                <w:rFonts w:cs="Arial"/>
                <w:sz w:val="18"/>
                <w:szCs w:val="18"/>
                <w:lang w:val="en-US" w:eastAsia="en-ZA"/>
              </w:rPr>
              <w:t>NYS – Polokwane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57612" w:rsidRDefault="00E1485F" w:rsidP="00C3441B">
            <w:pPr>
              <w:rPr>
                <w:rFonts w:cs="Arial"/>
                <w:sz w:val="18"/>
                <w:szCs w:val="18"/>
                <w:lang w:eastAsia="en-ZA"/>
              </w:rPr>
            </w:pPr>
            <w:r>
              <w:rPr>
                <w:rFonts w:cs="Arial"/>
                <w:sz w:val="18"/>
                <w:szCs w:val="18"/>
                <w:lang w:eastAsia="en-ZA"/>
              </w:rPr>
              <w:t>Lulekani project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22.</w:t>
            </w:r>
          </w:p>
        </w:tc>
        <w:tc>
          <w:tcPr>
            <w:tcW w:w="2269" w:type="dxa"/>
            <w:tcBorders>
              <w:top w:val="single" w:sz="4" w:space="0" w:color="auto"/>
              <w:left w:val="nil"/>
              <w:bottom w:val="single" w:sz="4" w:space="0" w:color="auto"/>
              <w:right w:val="single" w:sz="4" w:space="0" w:color="auto"/>
            </w:tcBorders>
          </w:tcPr>
          <w:p w:rsidR="00E1485F" w:rsidRDefault="00E1485F" w:rsidP="00C3441B">
            <w:r w:rsidRPr="0009222B">
              <w:rPr>
                <w:rFonts w:cs="Arial"/>
                <w:sz w:val="18"/>
                <w:szCs w:val="18"/>
                <w:lang w:val="en-US" w:eastAsia="en-ZA"/>
              </w:rPr>
              <w:t>NYS – Polokwane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57612" w:rsidRDefault="00E1485F" w:rsidP="00C3441B">
            <w:pPr>
              <w:rPr>
                <w:rFonts w:cs="Arial"/>
                <w:sz w:val="18"/>
                <w:szCs w:val="18"/>
                <w:lang w:eastAsia="en-ZA"/>
              </w:rPr>
            </w:pPr>
            <w:r>
              <w:rPr>
                <w:rFonts w:cs="Arial"/>
                <w:sz w:val="18"/>
                <w:szCs w:val="18"/>
                <w:lang w:eastAsia="en-ZA"/>
              </w:rPr>
              <w:t>Elias Motsoaledi</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23.</w:t>
            </w:r>
          </w:p>
        </w:tc>
        <w:tc>
          <w:tcPr>
            <w:tcW w:w="2269" w:type="dxa"/>
            <w:tcBorders>
              <w:top w:val="single" w:sz="4" w:space="0" w:color="auto"/>
              <w:left w:val="nil"/>
              <w:bottom w:val="single" w:sz="4" w:space="0" w:color="auto"/>
              <w:right w:val="single" w:sz="4" w:space="0" w:color="auto"/>
            </w:tcBorders>
          </w:tcPr>
          <w:p w:rsidR="00E1485F" w:rsidRDefault="00E1485F" w:rsidP="00C3441B">
            <w:r>
              <w:rPr>
                <w:rFonts w:cs="Arial"/>
                <w:sz w:val="18"/>
                <w:szCs w:val="18"/>
                <w:lang w:val="en-US" w:eastAsia="en-ZA"/>
              </w:rPr>
              <w:t>CDM</w:t>
            </w:r>
            <w:r w:rsidRPr="0009222B">
              <w:rPr>
                <w:rFonts w:cs="Arial"/>
                <w:sz w:val="18"/>
                <w:szCs w:val="18"/>
                <w:lang w:val="en-US" w:eastAsia="en-ZA"/>
              </w:rPr>
              <w:t xml:space="preserve"> – Polokwane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57612" w:rsidRDefault="00E1485F" w:rsidP="00C3441B">
            <w:pPr>
              <w:rPr>
                <w:rFonts w:cs="Arial"/>
                <w:sz w:val="18"/>
                <w:szCs w:val="18"/>
                <w:lang w:eastAsia="en-ZA"/>
              </w:rPr>
            </w:pPr>
            <w:r>
              <w:rPr>
                <w:rFonts w:cs="Arial"/>
                <w:sz w:val="18"/>
                <w:szCs w:val="18"/>
                <w:lang w:eastAsia="en-ZA"/>
              </w:rPr>
              <w:t>Community Waste cleaning Blouberg</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24.</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CDM</w:t>
            </w:r>
            <w:r w:rsidRPr="0009222B">
              <w:rPr>
                <w:rFonts w:cs="Arial"/>
                <w:sz w:val="18"/>
                <w:szCs w:val="18"/>
                <w:lang w:val="en-US" w:eastAsia="en-ZA"/>
              </w:rPr>
              <w:t xml:space="preserve"> – Polokwane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sz w:val="18"/>
                <w:szCs w:val="18"/>
                <w:lang w:eastAsia="en-ZA"/>
              </w:rPr>
              <w:t>Alien Plant Eradication –Mafefe Ngwaname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13</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25.</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sidRPr="0009222B">
              <w:rPr>
                <w:rFonts w:cs="Arial"/>
                <w:sz w:val="18"/>
                <w:szCs w:val="18"/>
                <w:lang w:val="en-US" w:eastAsia="en-ZA"/>
              </w:rPr>
              <w:t>NYS – Polokwane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sz w:val="18"/>
                <w:szCs w:val="18"/>
                <w:lang w:eastAsia="en-ZA"/>
              </w:rPr>
              <w:t>Elias Motsoaledi</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044288">
            <w:pPr>
              <w:spacing w:line="276" w:lineRule="auto"/>
              <w:rPr>
                <w:rFonts w:cs="Arial"/>
                <w:color w:val="000000"/>
                <w:sz w:val="18"/>
                <w:szCs w:val="18"/>
                <w:lang w:eastAsia="en-ZA"/>
              </w:rPr>
            </w:pPr>
            <w:r>
              <w:rPr>
                <w:rFonts w:cs="Arial"/>
                <w:color w:val="000000"/>
                <w:sz w:val="18"/>
                <w:szCs w:val="18"/>
                <w:lang w:eastAsia="en-ZA"/>
              </w:rPr>
              <w:t>26.</w:t>
            </w:r>
          </w:p>
        </w:tc>
        <w:tc>
          <w:tcPr>
            <w:tcW w:w="2269" w:type="dxa"/>
            <w:tcBorders>
              <w:top w:val="single" w:sz="4" w:space="0" w:color="auto"/>
              <w:left w:val="nil"/>
              <w:bottom w:val="single" w:sz="4" w:space="0" w:color="auto"/>
              <w:right w:val="single" w:sz="4" w:space="0" w:color="auto"/>
            </w:tcBorders>
          </w:tcPr>
          <w:p w:rsidR="00E1485F" w:rsidRPr="0009222B" w:rsidRDefault="00E1485F" w:rsidP="00044288">
            <w:pPr>
              <w:rPr>
                <w:rFonts w:cs="Arial"/>
                <w:sz w:val="18"/>
                <w:szCs w:val="18"/>
                <w:lang w:val="en-US" w:eastAsia="en-ZA"/>
              </w:rPr>
            </w:pPr>
            <w:r w:rsidRPr="0009222B">
              <w:rPr>
                <w:rFonts w:cs="Arial"/>
                <w:sz w:val="18"/>
                <w:szCs w:val="18"/>
                <w:lang w:val="en-US" w:eastAsia="en-ZA"/>
              </w:rPr>
              <w:t>NYS – Polokwane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044288">
            <w:pPr>
              <w:rPr>
                <w:rFonts w:cs="Arial"/>
                <w:sz w:val="18"/>
                <w:szCs w:val="18"/>
                <w:lang w:eastAsia="en-ZA"/>
              </w:rPr>
            </w:pPr>
            <w:r>
              <w:rPr>
                <w:rFonts w:cs="Arial"/>
                <w:sz w:val="18"/>
                <w:szCs w:val="18"/>
                <w:lang w:eastAsia="en-ZA"/>
              </w:rPr>
              <w:t>Elias Motsoaledi</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044288">
            <w:pPr>
              <w:rPr>
                <w:rFonts w:cs="Arial"/>
                <w:sz w:val="18"/>
                <w:szCs w:val="18"/>
                <w:lang w:eastAsia="en-ZA"/>
              </w:rPr>
            </w:pPr>
            <w:r>
              <w:rPr>
                <w:rFonts w:cs="Arial"/>
                <w:sz w:val="18"/>
                <w:szCs w:val="18"/>
                <w:lang w:eastAsia="en-ZA"/>
              </w:rPr>
              <w:t>04</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27</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NYS – Nelspruit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sz w:val="18"/>
                <w:szCs w:val="18"/>
              </w:rPr>
              <w:t>Ermelo Camden Military Base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sz w:val="18"/>
                <w:szCs w:val="18"/>
                <w:lang w:eastAsia="en-ZA"/>
              </w:rPr>
              <w:t>09</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28</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NYS – Nelspruit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color w:val="000000"/>
                <w:sz w:val="18"/>
                <w:szCs w:val="18"/>
                <w:lang w:eastAsia="en-ZA"/>
              </w:rPr>
              <w:t>Belfast Prison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sz w:val="18"/>
                <w:szCs w:val="18"/>
                <w:lang w:eastAsia="en-ZA"/>
              </w:rPr>
              <w:t>05</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29</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NYS – Nelspruit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color w:val="000000"/>
                <w:sz w:val="18"/>
                <w:szCs w:val="18"/>
                <w:lang w:eastAsia="en-ZA"/>
              </w:rPr>
              <w:t>Middleburg Court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30</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NYS – Nelspruit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color w:val="000000"/>
                <w:sz w:val="18"/>
                <w:szCs w:val="18"/>
                <w:lang w:eastAsia="en-ZA"/>
              </w:rPr>
              <w:t>Middleburg SAPS</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31</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NYS – Nelspruit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sz w:val="18"/>
                <w:szCs w:val="18"/>
                <w:lang w:val="en-US" w:eastAsia="en-ZA"/>
              </w:rPr>
              <w:t>Nelspruit Prison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32</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NYS – Nelspruit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Pr>
                <w:rFonts w:cs="Arial"/>
                <w:color w:val="000000"/>
                <w:sz w:val="18"/>
                <w:szCs w:val="18"/>
                <w:lang w:eastAsia="en-ZA"/>
              </w:rPr>
              <w:t>Middleburg 4SAI Military Base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03</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33</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NYS – Nelspruit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sidRPr="00AC6C6C">
              <w:rPr>
                <w:rFonts w:cs="Arial"/>
                <w:color w:val="000000"/>
                <w:sz w:val="18"/>
                <w:szCs w:val="18"/>
                <w:lang w:eastAsia="en-ZA"/>
              </w:rPr>
              <w:t>Lydenburg Project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03</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34</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NYS – Nelspruit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sidRPr="00AC6C6C">
              <w:rPr>
                <w:rFonts w:cs="Arial"/>
                <w:color w:val="000000"/>
                <w:sz w:val="18"/>
                <w:szCs w:val="18"/>
                <w:lang w:eastAsia="en-ZA"/>
              </w:rPr>
              <w:t>Ermelo Old Prison: Repairs and Renovation Con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06</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35</w:t>
            </w:r>
          </w:p>
        </w:tc>
        <w:tc>
          <w:tcPr>
            <w:tcW w:w="2269" w:type="dxa"/>
            <w:tcBorders>
              <w:top w:val="single" w:sz="4" w:space="0" w:color="auto"/>
              <w:left w:val="nil"/>
              <w:bottom w:val="single" w:sz="4" w:space="0" w:color="auto"/>
              <w:right w:val="single" w:sz="4" w:space="0" w:color="auto"/>
            </w:tcBorders>
          </w:tcPr>
          <w:p w:rsidR="00E1485F" w:rsidRPr="0009222B" w:rsidRDefault="00E1485F" w:rsidP="00C3441B">
            <w:pPr>
              <w:rPr>
                <w:rFonts w:cs="Arial"/>
                <w:sz w:val="18"/>
                <w:szCs w:val="18"/>
                <w:lang w:val="en-US" w:eastAsia="en-ZA"/>
              </w:rPr>
            </w:pPr>
            <w:r>
              <w:rPr>
                <w:rFonts w:cs="Arial"/>
                <w:sz w:val="18"/>
                <w:szCs w:val="18"/>
                <w:lang w:val="en-US" w:eastAsia="en-ZA"/>
              </w:rPr>
              <w:t>NYS – Nelspruit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rPr>
                <w:rFonts w:cs="Arial"/>
                <w:sz w:val="18"/>
                <w:szCs w:val="18"/>
                <w:lang w:eastAsia="en-ZA"/>
              </w:rPr>
            </w:pPr>
            <w:r w:rsidRPr="00AC6C6C">
              <w:rPr>
                <w:rFonts w:cs="Arial"/>
                <w:color w:val="000000"/>
                <w:sz w:val="18"/>
                <w:szCs w:val="18"/>
                <w:lang w:eastAsia="en-ZA"/>
              </w:rPr>
              <w:t>Sand River Military Base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A3486" w:rsidRDefault="00E1485F" w:rsidP="00C3441B">
            <w:pPr>
              <w:rPr>
                <w:rFonts w:cs="Arial"/>
                <w:sz w:val="18"/>
                <w:szCs w:val="18"/>
                <w:lang w:eastAsia="en-ZA"/>
              </w:rPr>
            </w:pPr>
            <w:r>
              <w:rPr>
                <w:rFonts w:cs="Arial"/>
                <w:sz w:val="18"/>
                <w:szCs w:val="18"/>
                <w:lang w:eastAsia="en-ZA"/>
              </w:rPr>
              <w:t>01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C3441B">
            <w:pPr>
              <w:spacing w:line="276" w:lineRule="auto"/>
              <w:rPr>
                <w:rFonts w:cs="Arial"/>
                <w:color w:val="000000"/>
                <w:sz w:val="18"/>
                <w:szCs w:val="18"/>
                <w:lang w:eastAsia="en-ZA"/>
              </w:rPr>
            </w:pPr>
            <w:r>
              <w:rPr>
                <w:rFonts w:cs="Arial"/>
                <w:color w:val="000000"/>
                <w:sz w:val="18"/>
                <w:szCs w:val="18"/>
                <w:lang w:eastAsia="en-ZA"/>
              </w:rPr>
              <w:t>36</w:t>
            </w:r>
          </w:p>
        </w:tc>
        <w:tc>
          <w:tcPr>
            <w:tcW w:w="2269" w:type="dxa"/>
            <w:tcBorders>
              <w:top w:val="single" w:sz="4" w:space="0" w:color="auto"/>
              <w:left w:val="nil"/>
              <w:bottom w:val="single" w:sz="4" w:space="0" w:color="auto"/>
              <w:right w:val="single" w:sz="4" w:space="0" w:color="auto"/>
            </w:tcBorders>
          </w:tcPr>
          <w:p w:rsidR="00E1485F" w:rsidRPr="00B45EFC" w:rsidRDefault="00E1485F" w:rsidP="00C731D9">
            <w:pPr>
              <w:rPr>
                <w:rFonts w:cs="Arial"/>
                <w:sz w:val="18"/>
                <w:szCs w:val="18"/>
                <w:lang w:val="en-US" w:eastAsia="en-ZA"/>
              </w:rPr>
            </w:pPr>
            <w:r w:rsidRPr="00B45EFC">
              <w:rPr>
                <w:rFonts w:cs="Arial"/>
                <w:sz w:val="18"/>
                <w:szCs w:val="18"/>
              </w:rPr>
              <w:t>Mafikeng Local Municipality</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676940" w:rsidRDefault="00E1485F" w:rsidP="00C731D9">
            <w:pPr>
              <w:rPr>
                <w:rFonts w:cs="Arial"/>
                <w:color w:val="000000"/>
                <w:sz w:val="18"/>
                <w:szCs w:val="18"/>
                <w:lang w:eastAsia="en-ZA"/>
              </w:rPr>
            </w:pPr>
            <w:r w:rsidRPr="00676940">
              <w:rPr>
                <w:rFonts w:cs="Arial"/>
                <w:color w:val="000000"/>
                <w:sz w:val="18"/>
                <w:szCs w:val="18"/>
              </w:rPr>
              <w:t>Maint</w:t>
            </w:r>
            <w:r>
              <w:rPr>
                <w:rFonts w:cs="Arial"/>
                <w:color w:val="000000"/>
                <w:sz w:val="18"/>
                <w:szCs w:val="18"/>
              </w:rPr>
              <w:t>en</w:t>
            </w:r>
            <w:r w:rsidRPr="00676940">
              <w:rPr>
                <w:rFonts w:cs="Arial"/>
                <w:color w:val="000000"/>
                <w:sz w:val="18"/>
                <w:szCs w:val="18"/>
              </w:rPr>
              <w:t xml:space="preserve">ance of </w:t>
            </w:r>
            <w:r w:rsidRPr="00676940">
              <w:rPr>
                <w:rFonts w:cs="Arial"/>
                <w:color w:val="000000"/>
                <w:sz w:val="18"/>
                <w:szCs w:val="18"/>
                <w:lang w:eastAsia="en-ZA"/>
              </w:rPr>
              <w:t xml:space="preserve">Monthsioa Stadium </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676940" w:rsidRDefault="00E1485F" w:rsidP="00C731D9">
            <w:pPr>
              <w:rPr>
                <w:rFonts w:cs="Arial"/>
                <w:color w:val="000000"/>
                <w:sz w:val="18"/>
                <w:szCs w:val="18"/>
                <w:lang w:eastAsia="en-ZA"/>
              </w:rPr>
            </w:pPr>
            <w:r>
              <w:rPr>
                <w:rFonts w:cs="Arial"/>
                <w:color w:val="000000"/>
                <w:sz w:val="18"/>
                <w:szCs w:val="18"/>
                <w:lang w:eastAsia="en-ZA"/>
              </w:rPr>
              <w:t>43</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BA22FB">
            <w:pPr>
              <w:spacing w:line="276" w:lineRule="auto"/>
              <w:rPr>
                <w:rFonts w:cs="Arial"/>
                <w:color w:val="000000"/>
                <w:sz w:val="18"/>
                <w:szCs w:val="18"/>
                <w:lang w:eastAsia="en-ZA"/>
              </w:rPr>
            </w:pPr>
            <w:r>
              <w:rPr>
                <w:rFonts w:cs="Arial"/>
                <w:color w:val="000000"/>
                <w:sz w:val="18"/>
                <w:szCs w:val="18"/>
                <w:lang w:eastAsia="en-ZA"/>
              </w:rPr>
              <w:t>37</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BA22FB">
            <w:pPr>
              <w:rPr>
                <w:rFonts w:cs="Arial"/>
                <w:sz w:val="18"/>
                <w:szCs w:val="18"/>
              </w:rPr>
            </w:pPr>
            <w:r>
              <w:rPr>
                <w:rFonts w:cs="Arial"/>
                <w:sz w:val="18"/>
                <w:szCs w:val="18"/>
              </w:rPr>
              <w:t>NYS – Mmabatho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BA22FB">
            <w:pPr>
              <w:rPr>
                <w:rFonts w:cs="Arial"/>
                <w:color w:val="000000"/>
                <w:sz w:val="18"/>
                <w:szCs w:val="18"/>
                <w:lang w:eastAsia="en-ZA"/>
              </w:rPr>
            </w:pPr>
            <w:r>
              <w:rPr>
                <w:rFonts w:cs="Arial"/>
                <w:sz w:val="18"/>
                <w:szCs w:val="18"/>
              </w:rPr>
              <w:t>Zeerust SAPS</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BA22FB">
            <w:pPr>
              <w:rPr>
                <w:rFonts w:cs="Arial"/>
                <w:color w:val="000000"/>
                <w:sz w:val="18"/>
                <w:szCs w:val="18"/>
                <w:lang w:eastAsia="en-ZA"/>
              </w:rPr>
            </w:pPr>
            <w:r>
              <w:rPr>
                <w:rFonts w:cs="Arial"/>
                <w:color w:val="000000"/>
                <w:sz w:val="18"/>
                <w:szCs w:val="18"/>
                <w:lang w:eastAsia="en-ZA"/>
              </w:rPr>
              <w:t>16</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BA22FB">
            <w:pPr>
              <w:spacing w:line="276" w:lineRule="auto"/>
              <w:rPr>
                <w:rFonts w:cs="Arial"/>
                <w:color w:val="000000"/>
                <w:sz w:val="18"/>
                <w:szCs w:val="18"/>
                <w:lang w:eastAsia="en-ZA"/>
              </w:rPr>
            </w:pPr>
            <w:r>
              <w:rPr>
                <w:rFonts w:cs="Arial"/>
                <w:color w:val="000000"/>
                <w:sz w:val="18"/>
                <w:szCs w:val="18"/>
                <w:lang w:eastAsia="en-ZA"/>
              </w:rPr>
              <w:t>38</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BA22FB">
            <w:pPr>
              <w:rPr>
                <w:rFonts w:cs="Arial"/>
                <w:sz w:val="18"/>
                <w:szCs w:val="18"/>
              </w:rPr>
            </w:pPr>
            <w:r>
              <w:rPr>
                <w:rFonts w:cs="Arial"/>
                <w:sz w:val="18"/>
                <w:szCs w:val="18"/>
              </w:rPr>
              <w:t>NYS – Mmabatho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BA22FB">
            <w:pPr>
              <w:rPr>
                <w:rFonts w:cs="Arial"/>
                <w:color w:val="000000"/>
                <w:sz w:val="18"/>
                <w:szCs w:val="18"/>
                <w:lang w:eastAsia="en-ZA"/>
              </w:rPr>
            </w:pPr>
            <w:r>
              <w:rPr>
                <w:rFonts w:cs="Arial"/>
                <w:color w:val="000000"/>
                <w:sz w:val="18"/>
                <w:szCs w:val="18"/>
                <w:lang w:eastAsia="en-ZA"/>
              </w:rPr>
              <w:t>Rustenburg Prison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BA22FB">
            <w:pPr>
              <w:rPr>
                <w:rFonts w:cs="Arial"/>
                <w:color w:val="000000"/>
                <w:sz w:val="18"/>
                <w:szCs w:val="18"/>
                <w:lang w:eastAsia="en-ZA"/>
              </w:rPr>
            </w:pPr>
            <w:r>
              <w:rPr>
                <w:rFonts w:cs="Arial"/>
                <w:color w:val="000000"/>
                <w:sz w:val="18"/>
                <w:szCs w:val="18"/>
                <w:lang w:eastAsia="en-ZA"/>
              </w:rPr>
              <w:t>07</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BA22FB">
            <w:pPr>
              <w:spacing w:line="276" w:lineRule="auto"/>
              <w:rPr>
                <w:rFonts w:cs="Arial"/>
                <w:color w:val="000000"/>
                <w:sz w:val="18"/>
                <w:szCs w:val="18"/>
                <w:lang w:eastAsia="en-ZA"/>
              </w:rPr>
            </w:pPr>
            <w:r>
              <w:rPr>
                <w:rFonts w:cs="Arial"/>
                <w:color w:val="000000"/>
                <w:sz w:val="18"/>
                <w:szCs w:val="18"/>
                <w:lang w:eastAsia="en-ZA"/>
              </w:rPr>
              <w:t>37</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BA22FB">
            <w:pPr>
              <w:rPr>
                <w:rFonts w:cs="Arial"/>
                <w:color w:val="000000"/>
                <w:sz w:val="18"/>
                <w:szCs w:val="18"/>
                <w:lang w:eastAsia="en-ZA"/>
              </w:rPr>
            </w:pPr>
            <w:r w:rsidRPr="00BA22FB">
              <w:rPr>
                <w:rFonts w:cs="Arial"/>
                <w:sz w:val="18"/>
                <w:szCs w:val="18"/>
              </w:rPr>
              <w:t>Mbashe Municipality</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BA22FB">
            <w:pPr>
              <w:rPr>
                <w:rFonts w:cs="Arial"/>
                <w:color w:val="000000"/>
                <w:sz w:val="18"/>
                <w:szCs w:val="18"/>
                <w:lang w:eastAsia="en-ZA"/>
              </w:rPr>
            </w:pPr>
            <w:r w:rsidRPr="00BA22FB">
              <w:rPr>
                <w:rFonts w:cs="Arial"/>
                <w:color w:val="000000"/>
                <w:sz w:val="18"/>
                <w:szCs w:val="18"/>
                <w:lang w:eastAsia="en-ZA"/>
              </w:rPr>
              <w:t>Rural Waste Pickers</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BA22FB">
            <w:pPr>
              <w:rPr>
                <w:rFonts w:cs="Arial"/>
                <w:color w:val="000000"/>
                <w:sz w:val="18"/>
                <w:szCs w:val="18"/>
                <w:lang w:eastAsia="en-ZA"/>
              </w:rPr>
            </w:pPr>
            <w:r w:rsidRPr="00BA22FB">
              <w:rPr>
                <w:rFonts w:cs="Arial"/>
                <w:color w:val="000000"/>
                <w:sz w:val="18"/>
                <w:szCs w:val="18"/>
                <w:lang w:eastAsia="en-ZA"/>
              </w:rPr>
              <w:t>128</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414311">
            <w:pPr>
              <w:spacing w:line="276" w:lineRule="auto"/>
              <w:rPr>
                <w:rFonts w:cs="Arial"/>
                <w:color w:val="000000"/>
                <w:sz w:val="18"/>
                <w:szCs w:val="18"/>
                <w:lang w:eastAsia="en-ZA"/>
              </w:rPr>
            </w:pPr>
            <w:r>
              <w:rPr>
                <w:rFonts w:cs="Arial"/>
                <w:color w:val="000000"/>
                <w:sz w:val="18"/>
                <w:szCs w:val="18"/>
                <w:lang w:eastAsia="en-ZA"/>
              </w:rPr>
              <w:t>38</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414311">
            <w:pPr>
              <w:rPr>
                <w:rFonts w:cs="Arial"/>
                <w:sz w:val="18"/>
                <w:szCs w:val="18"/>
              </w:rPr>
            </w:pPr>
            <w:r>
              <w:rPr>
                <w:rFonts w:cs="Arial"/>
                <w:sz w:val="18"/>
                <w:szCs w:val="18"/>
              </w:rPr>
              <w:t>NYS – Port Elizabeth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color w:val="000000"/>
                <w:sz w:val="18"/>
                <w:szCs w:val="18"/>
                <w:lang w:eastAsia="en-ZA"/>
              </w:rPr>
              <w:t>Fort Jackson SAPS</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color w:val="000000"/>
                <w:sz w:val="18"/>
                <w:szCs w:val="18"/>
                <w:lang w:eastAsia="en-ZA"/>
              </w:rPr>
              <w:t>12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414311">
            <w:pPr>
              <w:spacing w:line="276" w:lineRule="auto"/>
              <w:rPr>
                <w:rFonts w:cs="Arial"/>
                <w:color w:val="000000"/>
                <w:sz w:val="18"/>
                <w:szCs w:val="18"/>
                <w:lang w:eastAsia="en-ZA"/>
              </w:rPr>
            </w:pPr>
            <w:r>
              <w:rPr>
                <w:rFonts w:cs="Arial"/>
                <w:color w:val="000000"/>
                <w:sz w:val="18"/>
                <w:szCs w:val="18"/>
                <w:lang w:eastAsia="en-ZA"/>
              </w:rPr>
              <w:t>39</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414311">
            <w:pPr>
              <w:rPr>
                <w:rFonts w:cs="Arial"/>
                <w:sz w:val="18"/>
                <w:szCs w:val="18"/>
              </w:rPr>
            </w:pPr>
            <w:r>
              <w:rPr>
                <w:rFonts w:cs="Arial"/>
                <w:sz w:val="18"/>
                <w:szCs w:val="18"/>
              </w:rPr>
              <w:t>NYS – Port Elizabeth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color w:val="000000"/>
                <w:sz w:val="18"/>
                <w:szCs w:val="18"/>
              </w:rPr>
              <w:t>Forest Hill Military Base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sz w:val="18"/>
                <w:szCs w:val="18"/>
              </w:rPr>
              <w:t>29</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414311">
            <w:pPr>
              <w:spacing w:line="276" w:lineRule="auto"/>
              <w:rPr>
                <w:rFonts w:cs="Arial"/>
                <w:color w:val="000000"/>
                <w:sz w:val="18"/>
                <w:szCs w:val="18"/>
                <w:lang w:eastAsia="en-ZA"/>
              </w:rPr>
            </w:pPr>
            <w:r>
              <w:rPr>
                <w:rFonts w:cs="Arial"/>
                <w:color w:val="000000"/>
                <w:sz w:val="18"/>
                <w:szCs w:val="18"/>
                <w:lang w:eastAsia="en-ZA"/>
              </w:rPr>
              <w:t>40</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414311">
            <w:pPr>
              <w:rPr>
                <w:rFonts w:cs="Arial"/>
                <w:sz w:val="18"/>
                <w:szCs w:val="18"/>
              </w:rPr>
            </w:pPr>
            <w:r>
              <w:rPr>
                <w:rFonts w:cs="Arial"/>
                <w:sz w:val="18"/>
                <w:szCs w:val="18"/>
              </w:rPr>
              <w:t>NYS – Port Elizabeth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color w:val="000000"/>
                <w:sz w:val="18"/>
                <w:szCs w:val="18"/>
              </w:rPr>
              <w:t>Gonubie Police Station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Pr>
                <w:rFonts w:cs="Arial"/>
                <w:sz w:val="18"/>
                <w:szCs w:val="18"/>
              </w:rPr>
              <w:t>0</w:t>
            </w:r>
            <w:r w:rsidRPr="00FF7F8C">
              <w:rPr>
                <w:rFonts w:cs="Arial"/>
                <w:sz w:val="18"/>
                <w:szCs w:val="18"/>
              </w:rPr>
              <w:t>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414311">
            <w:pPr>
              <w:spacing w:line="276" w:lineRule="auto"/>
              <w:rPr>
                <w:rFonts w:cs="Arial"/>
                <w:color w:val="000000"/>
                <w:sz w:val="18"/>
                <w:szCs w:val="18"/>
                <w:lang w:eastAsia="en-ZA"/>
              </w:rPr>
            </w:pPr>
            <w:r>
              <w:rPr>
                <w:rFonts w:cs="Arial"/>
                <w:color w:val="000000"/>
                <w:sz w:val="18"/>
                <w:szCs w:val="18"/>
                <w:lang w:eastAsia="en-ZA"/>
              </w:rPr>
              <w:lastRenderedPageBreak/>
              <w:t>41</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414311">
            <w:pPr>
              <w:rPr>
                <w:rFonts w:cs="Arial"/>
                <w:sz w:val="18"/>
                <w:szCs w:val="18"/>
              </w:rPr>
            </w:pPr>
            <w:r>
              <w:rPr>
                <w:rFonts w:cs="Arial"/>
                <w:sz w:val="18"/>
                <w:szCs w:val="18"/>
              </w:rPr>
              <w:t>NYS – Port Elizabeth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color w:val="000000"/>
                <w:sz w:val="18"/>
                <w:szCs w:val="18"/>
              </w:rPr>
              <w:t>Kwazakhele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Pr>
                <w:rFonts w:cs="Arial"/>
                <w:sz w:val="18"/>
                <w:szCs w:val="18"/>
              </w:rPr>
              <w:t>0</w:t>
            </w:r>
            <w:r w:rsidRPr="00FF7F8C">
              <w:rPr>
                <w:rFonts w:cs="Arial"/>
                <w:sz w:val="18"/>
                <w:szCs w:val="18"/>
              </w:rPr>
              <w:t>4</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414311">
            <w:pPr>
              <w:spacing w:line="276" w:lineRule="auto"/>
              <w:rPr>
                <w:rFonts w:cs="Arial"/>
                <w:color w:val="000000"/>
                <w:sz w:val="18"/>
                <w:szCs w:val="18"/>
                <w:lang w:eastAsia="en-ZA"/>
              </w:rPr>
            </w:pPr>
            <w:r>
              <w:rPr>
                <w:rFonts w:cs="Arial"/>
                <w:color w:val="000000"/>
                <w:sz w:val="18"/>
                <w:szCs w:val="18"/>
                <w:lang w:eastAsia="en-ZA"/>
              </w:rPr>
              <w:t>42</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414311">
            <w:pPr>
              <w:rPr>
                <w:rFonts w:cs="Arial"/>
                <w:sz w:val="18"/>
                <w:szCs w:val="18"/>
              </w:rPr>
            </w:pPr>
            <w:r>
              <w:rPr>
                <w:rFonts w:cs="Arial"/>
                <w:sz w:val="18"/>
                <w:szCs w:val="18"/>
              </w:rPr>
              <w:t>NYS – Port Elizabeth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color w:val="000000"/>
                <w:sz w:val="18"/>
                <w:szCs w:val="18"/>
              </w:rPr>
              <w:t>Forest Hill Wash</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Pr>
                <w:rFonts w:cs="Arial"/>
                <w:sz w:val="18"/>
                <w:szCs w:val="18"/>
              </w:rPr>
              <w:t>0</w:t>
            </w:r>
            <w:r w:rsidRPr="00FF7F8C">
              <w:rPr>
                <w:rFonts w:cs="Arial"/>
                <w:sz w:val="18"/>
                <w:szCs w:val="18"/>
              </w:rPr>
              <w:t>4</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414311">
            <w:pPr>
              <w:spacing w:line="276" w:lineRule="auto"/>
              <w:rPr>
                <w:rFonts w:cs="Arial"/>
                <w:color w:val="000000"/>
                <w:sz w:val="18"/>
                <w:szCs w:val="18"/>
                <w:lang w:eastAsia="en-ZA"/>
              </w:rPr>
            </w:pPr>
            <w:r>
              <w:rPr>
                <w:rFonts w:cs="Arial"/>
                <w:color w:val="000000"/>
                <w:sz w:val="18"/>
                <w:szCs w:val="18"/>
                <w:lang w:eastAsia="en-ZA"/>
              </w:rPr>
              <w:t>43</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414311">
            <w:pPr>
              <w:rPr>
                <w:rFonts w:cs="Arial"/>
                <w:sz w:val="18"/>
                <w:szCs w:val="18"/>
              </w:rPr>
            </w:pPr>
            <w:r>
              <w:rPr>
                <w:rFonts w:cs="Arial"/>
                <w:sz w:val="18"/>
                <w:szCs w:val="18"/>
              </w:rPr>
              <w:t>NYS – Port Elizabeth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color w:val="000000"/>
                <w:sz w:val="18"/>
                <w:szCs w:val="18"/>
              </w:rPr>
              <w:t xml:space="preserve">PE SANDF </w:t>
            </w:r>
            <w:r>
              <w:rPr>
                <w:rFonts w:cs="Arial"/>
                <w:color w:val="000000"/>
                <w:sz w:val="18"/>
                <w:szCs w:val="18"/>
              </w:rPr>
              <w:t>Building</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Pr>
                <w:rFonts w:cs="Arial"/>
                <w:sz w:val="18"/>
                <w:szCs w:val="18"/>
              </w:rPr>
              <w:t>0</w:t>
            </w:r>
            <w:r w:rsidRPr="00FF7F8C">
              <w:rPr>
                <w:rFonts w:cs="Arial"/>
                <w:sz w:val="18"/>
                <w:szCs w:val="18"/>
              </w:rPr>
              <w:t>6</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414311">
            <w:pPr>
              <w:spacing w:line="276" w:lineRule="auto"/>
              <w:rPr>
                <w:rFonts w:cs="Arial"/>
                <w:color w:val="000000"/>
                <w:sz w:val="18"/>
                <w:szCs w:val="18"/>
                <w:lang w:eastAsia="en-ZA"/>
              </w:rPr>
            </w:pPr>
            <w:r>
              <w:rPr>
                <w:rFonts w:cs="Arial"/>
                <w:color w:val="000000"/>
                <w:sz w:val="18"/>
                <w:szCs w:val="18"/>
                <w:lang w:eastAsia="en-ZA"/>
              </w:rPr>
              <w:t>44</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414311">
            <w:pPr>
              <w:rPr>
                <w:rFonts w:cs="Arial"/>
                <w:sz w:val="18"/>
                <w:szCs w:val="18"/>
              </w:rPr>
            </w:pPr>
            <w:r>
              <w:rPr>
                <w:rFonts w:cs="Arial"/>
                <w:sz w:val="18"/>
                <w:szCs w:val="18"/>
              </w:rPr>
              <w:t>NYS – Port Elizabeth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color w:val="000000"/>
                <w:sz w:val="18"/>
                <w:szCs w:val="18"/>
              </w:rPr>
              <w:t>PE Police Station</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Pr>
                <w:rFonts w:cs="Arial"/>
                <w:sz w:val="18"/>
                <w:szCs w:val="18"/>
              </w:rPr>
              <w:t>0</w:t>
            </w:r>
            <w:r w:rsidRPr="00FF7F8C">
              <w:rPr>
                <w:rFonts w:cs="Arial"/>
                <w:sz w:val="18"/>
                <w:szCs w:val="18"/>
              </w:rPr>
              <w:t>9</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414311">
            <w:pPr>
              <w:spacing w:line="276" w:lineRule="auto"/>
              <w:rPr>
                <w:rFonts w:cs="Arial"/>
                <w:color w:val="000000"/>
                <w:sz w:val="18"/>
                <w:szCs w:val="18"/>
                <w:lang w:eastAsia="en-ZA"/>
              </w:rPr>
            </w:pPr>
            <w:r>
              <w:rPr>
                <w:rFonts w:cs="Arial"/>
                <w:color w:val="000000"/>
                <w:sz w:val="18"/>
                <w:szCs w:val="18"/>
                <w:lang w:eastAsia="en-ZA"/>
              </w:rPr>
              <w:t>45</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414311">
            <w:pPr>
              <w:rPr>
                <w:rFonts w:cs="Arial"/>
                <w:sz w:val="18"/>
                <w:szCs w:val="18"/>
              </w:rPr>
            </w:pPr>
            <w:r>
              <w:rPr>
                <w:rFonts w:cs="Arial"/>
                <w:sz w:val="18"/>
                <w:szCs w:val="18"/>
              </w:rPr>
              <w:t>NYS – Port Elizabeth regional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sidRPr="00FF7F8C">
              <w:rPr>
                <w:rFonts w:cs="Arial"/>
                <w:color w:val="000000"/>
                <w:sz w:val="18"/>
                <w:szCs w:val="18"/>
              </w:rPr>
              <w:t>Mdatsane Magistrate Court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BA22FB" w:rsidRDefault="00E1485F" w:rsidP="00414311">
            <w:pPr>
              <w:rPr>
                <w:rFonts w:cs="Arial"/>
                <w:color w:val="000000"/>
                <w:sz w:val="18"/>
                <w:szCs w:val="18"/>
                <w:lang w:eastAsia="en-ZA"/>
              </w:rPr>
            </w:pPr>
            <w:r>
              <w:rPr>
                <w:rFonts w:cs="Arial"/>
                <w:sz w:val="18"/>
                <w:szCs w:val="18"/>
              </w:rPr>
              <w:t>0</w:t>
            </w:r>
            <w:r w:rsidRPr="00FF7F8C">
              <w:rPr>
                <w:rFonts w:cs="Arial"/>
                <w:sz w:val="18"/>
                <w:szCs w:val="18"/>
              </w:rPr>
              <w:t>4</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spacing w:line="276" w:lineRule="auto"/>
              <w:rPr>
                <w:rFonts w:cs="Arial"/>
                <w:color w:val="000000"/>
                <w:sz w:val="18"/>
                <w:szCs w:val="18"/>
                <w:lang w:eastAsia="en-ZA"/>
              </w:rPr>
            </w:pPr>
            <w:r w:rsidRPr="00583D49">
              <w:rPr>
                <w:rFonts w:cs="Arial"/>
                <w:color w:val="000000"/>
                <w:sz w:val="18"/>
                <w:szCs w:val="18"/>
                <w:lang w:eastAsia="en-ZA"/>
              </w:rPr>
              <w:t>46</w:t>
            </w:r>
          </w:p>
        </w:tc>
        <w:tc>
          <w:tcPr>
            <w:tcW w:w="2269" w:type="dxa"/>
            <w:tcBorders>
              <w:top w:val="single" w:sz="4" w:space="0" w:color="auto"/>
              <w:left w:val="nil"/>
              <w:bottom w:val="single" w:sz="4" w:space="0" w:color="auto"/>
              <w:right w:val="single" w:sz="4" w:space="0" w:color="auto"/>
            </w:tcBorders>
            <w:vAlign w:val="bottom"/>
          </w:tcPr>
          <w:p w:rsidR="00E1485F" w:rsidRPr="00583D49" w:rsidRDefault="00E1485F" w:rsidP="00414311">
            <w:pPr>
              <w:rPr>
                <w:rFonts w:cs="Arial"/>
                <w:sz w:val="18"/>
                <w:szCs w:val="18"/>
              </w:rPr>
            </w:pPr>
            <w:r w:rsidRPr="00583D49">
              <w:rPr>
                <w:rFonts w:cs="Arial"/>
                <w:sz w:val="18"/>
                <w:szCs w:val="18"/>
              </w:rPr>
              <w:t>Emfuleni Municipality</w:t>
            </w:r>
            <w:r>
              <w:rPr>
                <w:rFonts w:cs="Arial"/>
                <w:sz w:val="18"/>
                <w:szCs w:val="18"/>
              </w:rPr>
              <w:t>- Johannesburg</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rPr>
                <w:rFonts w:cs="Arial"/>
                <w:color w:val="000000"/>
                <w:sz w:val="18"/>
                <w:szCs w:val="18"/>
                <w:lang w:eastAsia="en-ZA"/>
              </w:rPr>
            </w:pPr>
            <w:r w:rsidRPr="00583D49">
              <w:rPr>
                <w:sz w:val="18"/>
                <w:szCs w:val="18"/>
              </w:rPr>
              <w:t>Horticultural Project</w:t>
            </w:r>
          </w:p>
        </w:tc>
        <w:tc>
          <w:tcPr>
            <w:tcW w:w="1843" w:type="dxa"/>
            <w:tcBorders>
              <w:top w:val="single" w:sz="4" w:space="0" w:color="auto"/>
              <w:left w:val="single" w:sz="4" w:space="0" w:color="auto"/>
              <w:bottom w:val="single" w:sz="4" w:space="0" w:color="auto"/>
              <w:right w:val="single" w:sz="4" w:space="0" w:color="auto"/>
            </w:tcBorders>
            <w:noWrap/>
          </w:tcPr>
          <w:p w:rsidR="00E1485F" w:rsidRPr="00583D49" w:rsidRDefault="00E1485F" w:rsidP="00372818">
            <w:pPr>
              <w:rPr>
                <w:rFonts w:cs="Arial"/>
                <w:color w:val="000000"/>
                <w:sz w:val="18"/>
                <w:szCs w:val="18"/>
                <w:lang w:eastAsia="en-ZA"/>
              </w:rPr>
            </w:pPr>
          </w:p>
          <w:p w:rsidR="00E1485F" w:rsidRPr="00583D49" w:rsidRDefault="00E1485F" w:rsidP="00414311">
            <w:pPr>
              <w:rPr>
                <w:rFonts w:cs="Arial"/>
                <w:color w:val="000000"/>
                <w:sz w:val="18"/>
                <w:szCs w:val="18"/>
                <w:lang w:eastAsia="en-ZA"/>
              </w:rPr>
            </w:pPr>
            <w:r w:rsidRPr="00583D49">
              <w:rPr>
                <w:rFonts w:cs="Arial"/>
                <w:color w:val="000000"/>
                <w:sz w:val="18"/>
                <w:szCs w:val="18"/>
                <w:lang w:eastAsia="en-ZA"/>
              </w:rPr>
              <w:t>20</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spacing w:line="276" w:lineRule="auto"/>
              <w:rPr>
                <w:rFonts w:cs="Arial"/>
                <w:color w:val="000000"/>
                <w:sz w:val="18"/>
                <w:szCs w:val="18"/>
                <w:lang w:eastAsia="en-ZA"/>
              </w:rPr>
            </w:pPr>
            <w:r w:rsidRPr="00583D49">
              <w:rPr>
                <w:rFonts w:cs="Arial"/>
                <w:color w:val="000000"/>
                <w:sz w:val="18"/>
                <w:szCs w:val="18"/>
                <w:lang w:eastAsia="en-ZA"/>
              </w:rPr>
              <w:t>47</w:t>
            </w:r>
          </w:p>
        </w:tc>
        <w:tc>
          <w:tcPr>
            <w:tcW w:w="2269" w:type="dxa"/>
            <w:tcBorders>
              <w:top w:val="single" w:sz="4" w:space="0" w:color="auto"/>
              <w:left w:val="nil"/>
              <w:bottom w:val="single" w:sz="4" w:space="0" w:color="auto"/>
              <w:right w:val="single" w:sz="4" w:space="0" w:color="auto"/>
            </w:tcBorders>
          </w:tcPr>
          <w:p w:rsidR="00E1485F" w:rsidRDefault="00E1485F">
            <w:r w:rsidRPr="00C57AEB">
              <w:rPr>
                <w:rFonts w:cs="Arial"/>
                <w:sz w:val="18"/>
                <w:szCs w:val="18"/>
              </w:rPr>
              <w:t>Emfuleni Municipality- Johannesburg</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rPr>
                <w:rFonts w:cs="Arial"/>
                <w:color w:val="000000"/>
                <w:sz w:val="18"/>
                <w:szCs w:val="18"/>
                <w:lang w:eastAsia="en-ZA"/>
              </w:rPr>
            </w:pPr>
            <w:r w:rsidRPr="00583D49">
              <w:rPr>
                <w:sz w:val="18"/>
                <w:szCs w:val="18"/>
              </w:rPr>
              <w:t>Rentlafatsa Sebokeng Project</w:t>
            </w:r>
          </w:p>
        </w:tc>
        <w:tc>
          <w:tcPr>
            <w:tcW w:w="1843" w:type="dxa"/>
            <w:tcBorders>
              <w:top w:val="single" w:sz="4" w:space="0" w:color="auto"/>
              <w:left w:val="single" w:sz="4" w:space="0" w:color="auto"/>
              <w:bottom w:val="single" w:sz="4" w:space="0" w:color="auto"/>
              <w:right w:val="single" w:sz="4" w:space="0" w:color="auto"/>
            </w:tcBorders>
            <w:noWrap/>
          </w:tcPr>
          <w:p w:rsidR="00E1485F" w:rsidRPr="00583D49" w:rsidRDefault="00E1485F" w:rsidP="00372818">
            <w:pPr>
              <w:rPr>
                <w:rFonts w:cs="Arial"/>
                <w:color w:val="000000"/>
                <w:sz w:val="18"/>
                <w:szCs w:val="18"/>
                <w:lang w:eastAsia="en-ZA"/>
              </w:rPr>
            </w:pPr>
          </w:p>
          <w:p w:rsidR="00E1485F" w:rsidRPr="00583D49" w:rsidRDefault="00E1485F" w:rsidP="00414311">
            <w:pPr>
              <w:rPr>
                <w:rFonts w:cs="Arial"/>
                <w:color w:val="000000"/>
                <w:sz w:val="18"/>
                <w:szCs w:val="18"/>
                <w:lang w:eastAsia="en-ZA"/>
              </w:rPr>
            </w:pPr>
            <w:r w:rsidRPr="00583D49">
              <w:rPr>
                <w:rFonts w:cs="Arial"/>
                <w:color w:val="000000"/>
                <w:sz w:val="18"/>
                <w:szCs w:val="18"/>
                <w:lang w:eastAsia="en-ZA"/>
              </w:rPr>
              <w:t>93</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spacing w:line="276" w:lineRule="auto"/>
              <w:rPr>
                <w:rFonts w:cs="Arial"/>
                <w:color w:val="000000"/>
                <w:sz w:val="18"/>
                <w:szCs w:val="18"/>
                <w:lang w:eastAsia="en-ZA"/>
              </w:rPr>
            </w:pPr>
            <w:r w:rsidRPr="00583D49">
              <w:rPr>
                <w:rFonts w:cs="Arial"/>
                <w:color w:val="000000"/>
                <w:sz w:val="18"/>
                <w:szCs w:val="18"/>
                <w:lang w:eastAsia="en-ZA"/>
              </w:rPr>
              <w:t>48</w:t>
            </w:r>
          </w:p>
        </w:tc>
        <w:tc>
          <w:tcPr>
            <w:tcW w:w="2269" w:type="dxa"/>
            <w:tcBorders>
              <w:top w:val="single" w:sz="4" w:space="0" w:color="auto"/>
              <w:left w:val="nil"/>
              <w:bottom w:val="single" w:sz="4" w:space="0" w:color="auto"/>
              <w:right w:val="single" w:sz="4" w:space="0" w:color="auto"/>
            </w:tcBorders>
          </w:tcPr>
          <w:p w:rsidR="00E1485F" w:rsidRDefault="00E1485F">
            <w:r w:rsidRPr="00C57AEB">
              <w:rPr>
                <w:rFonts w:cs="Arial"/>
                <w:sz w:val="18"/>
                <w:szCs w:val="18"/>
              </w:rPr>
              <w:t>Emfuleni Municipality- Johannesburg</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rPr>
                <w:rFonts w:cs="Arial"/>
                <w:color w:val="000000"/>
                <w:sz w:val="18"/>
                <w:szCs w:val="18"/>
                <w:lang w:eastAsia="en-ZA"/>
              </w:rPr>
            </w:pPr>
            <w:r w:rsidRPr="00583D49">
              <w:rPr>
                <w:sz w:val="18"/>
                <w:szCs w:val="18"/>
              </w:rPr>
              <w:t>Beatification of vereeniging Project</w:t>
            </w:r>
          </w:p>
        </w:tc>
        <w:tc>
          <w:tcPr>
            <w:tcW w:w="1843" w:type="dxa"/>
            <w:tcBorders>
              <w:top w:val="single" w:sz="4" w:space="0" w:color="auto"/>
              <w:left w:val="single" w:sz="4" w:space="0" w:color="auto"/>
              <w:bottom w:val="single" w:sz="4" w:space="0" w:color="auto"/>
              <w:right w:val="single" w:sz="4" w:space="0" w:color="auto"/>
            </w:tcBorders>
            <w:noWrap/>
          </w:tcPr>
          <w:p w:rsidR="00E1485F" w:rsidRPr="00583D49" w:rsidRDefault="00E1485F" w:rsidP="00372818">
            <w:pPr>
              <w:rPr>
                <w:rFonts w:cs="Arial"/>
                <w:color w:val="000000"/>
                <w:sz w:val="18"/>
                <w:szCs w:val="18"/>
                <w:lang w:eastAsia="en-ZA"/>
              </w:rPr>
            </w:pPr>
          </w:p>
          <w:p w:rsidR="00E1485F" w:rsidRPr="00583D49" w:rsidRDefault="00E1485F" w:rsidP="00414311">
            <w:pPr>
              <w:rPr>
                <w:rFonts w:cs="Arial"/>
                <w:color w:val="000000"/>
                <w:sz w:val="18"/>
                <w:szCs w:val="18"/>
                <w:lang w:eastAsia="en-ZA"/>
              </w:rPr>
            </w:pPr>
            <w:r w:rsidRPr="00583D49">
              <w:rPr>
                <w:rFonts w:cs="Arial"/>
                <w:color w:val="000000"/>
                <w:sz w:val="18"/>
                <w:szCs w:val="18"/>
                <w:lang w:eastAsia="en-ZA"/>
              </w:rPr>
              <w:t>59</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spacing w:line="276" w:lineRule="auto"/>
              <w:rPr>
                <w:rFonts w:cs="Arial"/>
                <w:color w:val="000000"/>
                <w:sz w:val="18"/>
                <w:szCs w:val="18"/>
                <w:lang w:eastAsia="en-ZA"/>
              </w:rPr>
            </w:pPr>
            <w:r w:rsidRPr="00583D49">
              <w:rPr>
                <w:rFonts w:cs="Arial"/>
                <w:color w:val="000000"/>
                <w:sz w:val="18"/>
                <w:szCs w:val="18"/>
                <w:lang w:eastAsia="en-ZA"/>
              </w:rPr>
              <w:t>49</w:t>
            </w:r>
          </w:p>
        </w:tc>
        <w:tc>
          <w:tcPr>
            <w:tcW w:w="2269" w:type="dxa"/>
            <w:tcBorders>
              <w:top w:val="single" w:sz="4" w:space="0" w:color="auto"/>
              <w:left w:val="nil"/>
              <w:bottom w:val="single" w:sz="4" w:space="0" w:color="auto"/>
              <w:right w:val="single" w:sz="4" w:space="0" w:color="auto"/>
            </w:tcBorders>
          </w:tcPr>
          <w:p w:rsidR="00E1485F" w:rsidRDefault="00E1485F">
            <w:r w:rsidRPr="00C57AEB">
              <w:rPr>
                <w:rFonts w:cs="Arial"/>
                <w:sz w:val="18"/>
                <w:szCs w:val="18"/>
              </w:rPr>
              <w:t>Emfuleni Municipality- Johannesburg</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rPr>
                <w:rFonts w:cs="Arial"/>
                <w:color w:val="000000"/>
                <w:sz w:val="18"/>
                <w:szCs w:val="18"/>
                <w:lang w:eastAsia="en-ZA"/>
              </w:rPr>
            </w:pPr>
            <w:r w:rsidRPr="00583D49">
              <w:rPr>
                <w:sz w:val="18"/>
                <w:szCs w:val="18"/>
              </w:rPr>
              <w:t>Administration and Clerical Project</w:t>
            </w:r>
          </w:p>
        </w:tc>
        <w:tc>
          <w:tcPr>
            <w:tcW w:w="1843" w:type="dxa"/>
            <w:tcBorders>
              <w:top w:val="single" w:sz="4" w:space="0" w:color="auto"/>
              <w:left w:val="single" w:sz="4" w:space="0" w:color="auto"/>
              <w:bottom w:val="single" w:sz="4" w:space="0" w:color="auto"/>
              <w:right w:val="single" w:sz="4" w:space="0" w:color="auto"/>
            </w:tcBorders>
            <w:noWrap/>
          </w:tcPr>
          <w:p w:rsidR="00E1485F" w:rsidRPr="00583D49" w:rsidRDefault="00E1485F" w:rsidP="00372818">
            <w:pPr>
              <w:rPr>
                <w:rFonts w:cs="Arial"/>
                <w:color w:val="000000"/>
                <w:sz w:val="18"/>
                <w:szCs w:val="18"/>
                <w:lang w:eastAsia="en-ZA"/>
              </w:rPr>
            </w:pPr>
          </w:p>
          <w:p w:rsidR="00E1485F" w:rsidRPr="00583D49" w:rsidRDefault="00E1485F" w:rsidP="00414311">
            <w:pPr>
              <w:rPr>
                <w:rFonts w:cs="Arial"/>
                <w:color w:val="000000"/>
                <w:sz w:val="18"/>
                <w:szCs w:val="18"/>
                <w:lang w:eastAsia="en-ZA"/>
              </w:rPr>
            </w:pPr>
            <w:r w:rsidRPr="00583D49">
              <w:rPr>
                <w:rFonts w:cs="Arial"/>
                <w:color w:val="000000"/>
                <w:sz w:val="18"/>
                <w:szCs w:val="18"/>
                <w:lang w:eastAsia="en-ZA"/>
              </w:rPr>
              <w:t>11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spacing w:line="276" w:lineRule="auto"/>
              <w:rPr>
                <w:rFonts w:cs="Arial"/>
                <w:color w:val="000000"/>
                <w:sz w:val="18"/>
                <w:szCs w:val="18"/>
                <w:lang w:eastAsia="en-ZA"/>
              </w:rPr>
            </w:pPr>
            <w:r w:rsidRPr="00583D49">
              <w:rPr>
                <w:rFonts w:cs="Arial"/>
                <w:color w:val="000000"/>
                <w:sz w:val="18"/>
                <w:szCs w:val="18"/>
                <w:lang w:eastAsia="en-ZA"/>
              </w:rPr>
              <w:t>50</w:t>
            </w:r>
          </w:p>
        </w:tc>
        <w:tc>
          <w:tcPr>
            <w:tcW w:w="2269" w:type="dxa"/>
            <w:tcBorders>
              <w:top w:val="single" w:sz="4" w:space="0" w:color="auto"/>
              <w:left w:val="nil"/>
              <w:bottom w:val="single" w:sz="4" w:space="0" w:color="auto"/>
              <w:right w:val="single" w:sz="4" w:space="0" w:color="auto"/>
            </w:tcBorders>
          </w:tcPr>
          <w:p w:rsidR="00E1485F" w:rsidRDefault="00E1485F">
            <w:r w:rsidRPr="00C57AEB">
              <w:rPr>
                <w:rFonts w:cs="Arial"/>
                <w:sz w:val="18"/>
                <w:szCs w:val="18"/>
              </w:rPr>
              <w:t>Emfuleni Municipality- Johannesburg</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rPr>
                <w:rFonts w:cs="Arial"/>
                <w:color w:val="000000"/>
                <w:sz w:val="18"/>
                <w:szCs w:val="18"/>
                <w:lang w:eastAsia="en-ZA"/>
              </w:rPr>
            </w:pPr>
            <w:r w:rsidRPr="00583D49">
              <w:rPr>
                <w:sz w:val="18"/>
                <w:szCs w:val="18"/>
              </w:rPr>
              <w:t>Beautification of vanderbjilpark CBD</w:t>
            </w:r>
          </w:p>
        </w:tc>
        <w:tc>
          <w:tcPr>
            <w:tcW w:w="1843" w:type="dxa"/>
            <w:tcBorders>
              <w:top w:val="single" w:sz="4" w:space="0" w:color="auto"/>
              <w:left w:val="single" w:sz="4" w:space="0" w:color="auto"/>
              <w:bottom w:val="single" w:sz="4" w:space="0" w:color="auto"/>
              <w:right w:val="single" w:sz="4" w:space="0" w:color="auto"/>
            </w:tcBorders>
            <w:noWrap/>
          </w:tcPr>
          <w:p w:rsidR="00E1485F" w:rsidRPr="00583D49" w:rsidRDefault="00E1485F" w:rsidP="00372818">
            <w:pPr>
              <w:rPr>
                <w:rFonts w:cs="Arial"/>
                <w:color w:val="000000"/>
                <w:sz w:val="18"/>
                <w:szCs w:val="18"/>
                <w:lang w:eastAsia="en-ZA"/>
              </w:rPr>
            </w:pPr>
          </w:p>
          <w:p w:rsidR="00E1485F" w:rsidRPr="00583D49" w:rsidRDefault="00E1485F" w:rsidP="00414311">
            <w:pPr>
              <w:rPr>
                <w:rFonts w:cs="Arial"/>
                <w:color w:val="000000"/>
                <w:sz w:val="18"/>
                <w:szCs w:val="18"/>
                <w:lang w:eastAsia="en-ZA"/>
              </w:rPr>
            </w:pPr>
            <w:r w:rsidRPr="00583D49">
              <w:rPr>
                <w:rFonts w:cs="Arial"/>
                <w:color w:val="000000"/>
                <w:sz w:val="18"/>
                <w:szCs w:val="18"/>
                <w:lang w:eastAsia="en-ZA"/>
              </w:rPr>
              <w:t>42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spacing w:line="276" w:lineRule="auto"/>
              <w:rPr>
                <w:rFonts w:cs="Arial"/>
                <w:color w:val="000000"/>
                <w:sz w:val="18"/>
                <w:szCs w:val="18"/>
                <w:lang w:eastAsia="en-ZA"/>
              </w:rPr>
            </w:pPr>
            <w:r w:rsidRPr="00583D49">
              <w:rPr>
                <w:rFonts w:cs="Arial"/>
                <w:color w:val="000000"/>
                <w:sz w:val="18"/>
                <w:szCs w:val="18"/>
                <w:lang w:eastAsia="en-ZA"/>
              </w:rPr>
              <w:t>51</w:t>
            </w:r>
          </w:p>
        </w:tc>
        <w:tc>
          <w:tcPr>
            <w:tcW w:w="2269" w:type="dxa"/>
            <w:tcBorders>
              <w:top w:val="single" w:sz="4" w:space="0" w:color="auto"/>
              <w:left w:val="nil"/>
              <w:bottom w:val="single" w:sz="4" w:space="0" w:color="auto"/>
              <w:right w:val="single" w:sz="4" w:space="0" w:color="auto"/>
            </w:tcBorders>
          </w:tcPr>
          <w:p w:rsidR="00E1485F" w:rsidRDefault="00E1485F">
            <w:r w:rsidRPr="00C57AEB">
              <w:rPr>
                <w:rFonts w:cs="Arial"/>
                <w:sz w:val="18"/>
                <w:szCs w:val="18"/>
              </w:rPr>
              <w:t>Emfuleni Municipality- Johannesburg</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rPr>
                <w:rFonts w:cs="Arial"/>
                <w:color w:val="000000"/>
                <w:sz w:val="18"/>
                <w:szCs w:val="18"/>
                <w:lang w:eastAsia="en-ZA"/>
              </w:rPr>
            </w:pPr>
            <w:r w:rsidRPr="00583D49">
              <w:rPr>
                <w:sz w:val="18"/>
                <w:szCs w:val="18"/>
              </w:rPr>
              <w:t>Cleaning of ELM Offices Project</w:t>
            </w:r>
          </w:p>
        </w:tc>
        <w:tc>
          <w:tcPr>
            <w:tcW w:w="1843" w:type="dxa"/>
            <w:tcBorders>
              <w:top w:val="single" w:sz="4" w:space="0" w:color="auto"/>
              <w:left w:val="single" w:sz="4" w:space="0" w:color="auto"/>
              <w:bottom w:val="single" w:sz="4" w:space="0" w:color="auto"/>
              <w:right w:val="single" w:sz="4" w:space="0" w:color="auto"/>
            </w:tcBorders>
            <w:noWrap/>
          </w:tcPr>
          <w:p w:rsidR="00E1485F" w:rsidRPr="00583D49" w:rsidRDefault="00E1485F" w:rsidP="00372818">
            <w:pPr>
              <w:rPr>
                <w:rFonts w:cs="Arial"/>
                <w:color w:val="000000"/>
                <w:sz w:val="18"/>
                <w:szCs w:val="18"/>
                <w:lang w:eastAsia="en-ZA"/>
              </w:rPr>
            </w:pPr>
          </w:p>
          <w:p w:rsidR="00E1485F" w:rsidRPr="00583D49" w:rsidRDefault="00E1485F" w:rsidP="00414311">
            <w:pPr>
              <w:rPr>
                <w:rFonts w:cs="Arial"/>
                <w:color w:val="000000"/>
                <w:sz w:val="18"/>
                <w:szCs w:val="18"/>
                <w:lang w:eastAsia="en-ZA"/>
              </w:rPr>
            </w:pPr>
            <w:r w:rsidRPr="00583D49">
              <w:rPr>
                <w:rFonts w:cs="Arial"/>
                <w:color w:val="000000"/>
                <w:sz w:val="18"/>
                <w:szCs w:val="18"/>
                <w:lang w:eastAsia="en-ZA"/>
              </w:rPr>
              <w:t>32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spacing w:line="276" w:lineRule="auto"/>
              <w:rPr>
                <w:rFonts w:cs="Arial"/>
                <w:color w:val="000000"/>
                <w:sz w:val="18"/>
                <w:szCs w:val="18"/>
                <w:lang w:eastAsia="en-ZA"/>
              </w:rPr>
            </w:pPr>
            <w:r w:rsidRPr="00583D49">
              <w:rPr>
                <w:rFonts w:cs="Arial"/>
                <w:color w:val="000000"/>
                <w:sz w:val="18"/>
                <w:szCs w:val="18"/>
                <w:lang w:eastAsia="en-ZA"/>
              </w:rPr>
              <w:t>52</w:t>
            </w:r>
          </w:p>
        </w:tc>
        <w:tc>
          <w:tcPr>
            <w:tcW w:w="2269" w:type="dxa"/>
            <w:tcBorders>
              <w:top w:val="single" w:sz="4" w:space="0" w:color="auto"/>
              <w:left w:val="nil"/>
              <w:bottom w:val="single" w:sz="4" w:space="0" w:color="auto"/>
              <w:right w:val="single" w:sz="4" w:space="0" w:color="auto"/>
            </w:tcBorders>
            <w:vAlign w:val="bottom"/>
          </w:tcPr>
          <w:p w:rsidR="00E1485F" w:rsidRPr="00583D49" w:rsidRDefault="00E1485F" w:rsidP="00414311">
            <w:pPr>
              <w:rPr>
                <w:rFonts w:cs="Arial"/>
                <w:sz w:val="18"/>
                <w:szCs w:val="18"/>
              </w:rPr>
            </w:pPr>
            <w:r w:rsidRPr="00583D49">
              <w:rPr>
                <w:rFonts w:cs="Arial"/>
                <w:sz w:val="18"/>
                <w:szCs w:val="18"/>
              </w:rPr>
              <w:t>Maphumulo Municipality</w:t>
            </w:r>
            <w:r>
              <w:rPr>
                <w:rFonts w:cs="Arial"/>
                <w:sz w:val="18"/>
                <w:szCs w:val="18"/>
              </w:rPr>
              <w:t xml:space="preserve"> - Durban</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rPr>
                <w:rFonts w:cs="Arial"/>
                <w:color w:val="000000"/>
                <w:sz w:val="18"/>
                <w:szCs w:val="18"/>
                <w:lang w:eastAsia="en-ZA"/>
              </w:rPr>
            </w:pPr>
            <w:r w:rsidRPr="00583D49">
              <w:rPr>
                <w:rFonts w:cs="Arial"/>
                <w:sz w:val="18"/>
                <w:szCs w:val="18"/>
              </w:rPr>
              <w:t>IG/River Cleaning Project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583D49" w:rsidRDefault="00E1485F" w:rsidP="00414311">
            <w:pPr>
              <w:rPr>
                <w:rFonts w:cs="Arial"/>
                <w:color w:val="000000"/>
                <w:sz w:val="18"/>
                <w:szCs w:val="18"/>
                <w:lang w:eastAsia="en-ZA"/>
              </w:rPr>
            </w:pPr>
            <w:r w:rsidRPr="00583D49">
              <w:rPr>
                <w:rFonts w:cs="Arial"/>
                <w:color w:val="000000"/>
                <w:sz w:val="18"/>
                <w:szCs w:val="18"/>
                <w:lang w:eastAsia="en-ZA"/>
              </w:rPr>
              <w:t>5</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F429A2">
            <w:pPr>
              <w:spacing w:line="276" w:lineRule="auto"/>
              <w:rPr>
                <w:rFonts w:cs="Arial"/>
                <w:color w:val="000000"/>
                <w:sz w:val="18"/>
                <w:szCs w:val="18"/>
                <w:lang w:eastAsia="en-ZA"/>
              </w:rPr>
            </w:pPr>
            <w:r>
              <w:rPr>
                <w:rFonts w:cs="Arial"/>
                <w:color w:val="000000"/>
                <w:sz w:val="18"/>
                <w:szCs w:val="18"/>
                <w:lang w:eastAsia="en-ZA"/>
              </w:rPr>
              <w:t>53</w:t>
            </w:r>
          </w:p>
        </w:tc>
        <w:tc>
          <w:tcPr>
            <w:tcW w:w="2269" w:type="dxa"/>
            <w:tcBorders>
              <w:top w:val="single" w:sz="4" w:space="0" w:color="auto"/>
              <w:left w:val="nil"/>
              <w:bottom w:val="single" w:sz="4" w:space="0" w:color="auto"/>
              <w:right w:val="single" w:sz="4" w:space="0" w:color="auto"/>
            </w:tcBorders>
          </w:tcPr>
          <w:p w:rsidR="00E1485F" w:rsidRDefault="00E1485F" w:rsidP="00F429A2">
            <w:r w:rsidRPr="00E63902">
              <w:rPr>
                <w:rFonts w:cs="Arial"/>
                <w:sz w:val="18"/>
                <w:szCs w:val="18"/>
              </w:rPr>
              <w:t>Kouga Municipality – Port Elizabeth</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color w:val="000000"/>
                <w:sz w:val="18"/>
                <w:szCs w:val="18"/>
                <w:lang w:eastAsia="en-ZA"/>
              </w:rPr>
            </w:pPr>
            <w:proofErr w:type="spellStart"/>
            <w:r w:rsidRPr="00C93605">
              <w:rPr>
                <w:rFonts w:cs="Arial"/>
                <w:color w:val="000000"/>
                <w:sz w:val="18"/>
                <w:szCs w:val="18"/>
                <w:lang w:eastAsia="en-ZA"/>
              </w:rPr>
              <w:t>Jeffreys</w:t>
            </w:r>
            <w:proofErr w:type="spellEnd"/>
            <w:r w:rsidRPr="00C93605">
              <w:rPr>
                <w:rFonts w:cs="Arial"/>
                <w:color w:val="000000"/>
                <w:sz w:val="18"/>
                <w:szCs w:val="18"/>
                <w:lang w:eastAsia="en-ZA"/>
              </w:rPr>
              <w:t xml:space="preserve"> Bay Infrastructure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color w:val="000000"/>
                <w:sz w:val="18"/>
                <w:szCs w:val="18"/>
                <w:lang w:eastAsia="en-ZA"/>
              </w:rPr>
            </w:pPr>
            <w:r w:rsidRPr="00C93605">
              <w:rPr>
                <w:rFonts w:cs="Arial"/>
                <w:color w:val="000000"/>
                <w:sz w:val="18"/>
                <w:szCs w:val="18"/>
                <w:lang w:eastAsia="en-ZA"/>
              </w:rPr>
              <w:t>02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F429A2">
            <w:pPr>
              <w:spacing w:line="276" w:lineRule="auto"/>
              <w:rPr>
                <w:rFonts w:cs="Arial"/>
                <w:color w:val="000000"/>
                <w:sz w:val="18"/>
                <w:szCs w:val="18"/>
                <w:lang w:eastAsia="en-ZA"/>
              </w:rPr>
            </w:pPr>
            <w:r>
              <w:rPr>
                <w:rFonts w:cs="Arial"/>
                <w:color w:val="000000"/>
                <w:sz w:val="18"/>
                <w:szCs w:val="18"/>
                <w:lang w:eastAsia="en-ZA"/>
              </w:rPr>
              <w:t>54</w:t>
            </w:r>
          </w:p>
        </w:tc>
        <w:tc>
          <w:tcPr>
            <w:tcW w:w="2269" w:type="dxa"/>
            <w:tcBorders>
              <w:top w:val="single" w:sz="4" w:space="0" w:color="auto"/>
              <w:left w:val="nil"/>
              <w:bottom w:val="single" w:sz="4" w:space="0" w:color="auto"/>
              <w:right w:val="single" w:sz="4" w:space="0" w:color="auto"/>
            </w:tcBorders>
          </w:tcPr>
          <w:p w:rsidR="00E1485F" w:rsidRDefault="00E1485F" w:rsidP="00F429A2">
            <w:r w:rsidRPr="00E63902">
              <w:rPr>
                <w:rFonts w:cs="Arial"/>
                <w:sz w:val="18"/>
                <w:szCs w:val="18"/>
              </w:rPr>
              <w:t>Kouga Municipality – Port Elizabeth</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color w:val="000000"/>
                <w:sz w:val="18"/>
                <w:szCs w:val="18"/>
              </w:rPr>
            </w:pPr>
            <w:r w:rsidRPr="00C93605">
              <w:rPr>
                <w:rFonts w:cs="Arial"/>
                <w:color w:val="000000"/>
                <w:sz w:val="18"/>
                <w:szCs w:val="18"/>
              </w:rPr>
              <w:t>Humansdorp Infrastructure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sz w:val="18"/>
                <w:szCs w:val="18"/>
              </w:rPr>
            </w:pPr>
            <w:r w:rsidRPr="00C93605">
              <w:rPr>
                <w:rFonts w:cs="Arial"/>
                <w:sz w:val="18"/>
                <w:szCs w:val="18"/>
              </w:rPr>
              <w:t>04</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F429A2">
            <w:pPr>
              <w:spacing w:line="276" w:lineRule="auto"/>
              <w:rPr>
                <w:rFonts w:cs="Arial"/>
                <w:color w:val="000000"/>
                <w:sz w:val="18"/>
                <w:szCs w:val="18"/>
                <w:lang w:eastAsia="en-ZA"/>
              </w:rPr>
            </w:pPr>
            <w:r>
              <w:rPr>
                <w:rFonts w:cs="Arial"/>
                <w:color w:val="000000"/>
                <w:sz w:val="18"/>
                <w:szCs w:val="18"/>
                <w:lang w:eastAsia="en-ZA"/>
              </w:rPr>
              <w:t>55</w:t>
            </w:r>
          </w:p>
        </w:tc>
        <w:tc>
          <w:tcPr>
            <w:tcW w:w="2269" w:type="dxa"/>
            <w:tcBorders>
              <w:top w:val="single" w:sz="4" w:space="0" w:color="auto"/>
              <w:left w:val="nil"/>
              <w:bottom w:val="single" w:sz="4" w:space="0" w:color="auto"/>
              <w:right w:val="single" w:sz="4" w:space="0" w:color="auto"/>
            </w:tcBorders>
          </w:tcPr>
          <w:p w:rsidR="00E1485F" w:rsidRDefault="00E1485F" w:rsidP="00F429A2">
            <w:r w:rsidRPr="00E63902">
              <w:rPr>
                <w:rFonts w:cs="Arial"/>
                <w:sz w:val="18"/>
                <w:szCs w:val="18"/>
              </w:rPr>
              <w:t>Kouga Municipality – Port Elizabeth</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color w:val="000000"/>
                <w:sz w:val="18"/>
                <w:szCs w:val="18"/>
              </w:rPr>
            </w:pPr>
            <w:proofErr w:type="spellStart"/>
            <w:r w:rsidRPr="00C93605">
              <w:rPr>
                <w:rFonts w:cs="Arial"/>
                <w:color w:val="000000"/>
                <w:sz w:val="18"/>
                <w:szCs w:val="18"/>
              </w:rPr>
              <w:t>Gamtoos</w:t>
            </w:r>
            <w:proofErr w:type="spellEnd"/>
            <w:r w:rsidRPr="00C93605">
              <w:rPr>
                <w:rFonts w:cs="Arial"/>
                <w:color w:val="000000"/>
                <w:sz w:val="18"/>
                <w:szCs w:val="18"/>
              </w:rPr>
              <w:t xml:space="preserve"> Infrastructure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sz w:val="18"/>
                <w:szCs w:val="18"/>
              </w:rPr>
            </w:pPr>
            <w:r w:rsidRPr="00C93605">
              <w:rPr>
                <w:rFonts w:cs="Arial"/>
                <w:sz w:val="18"/>
                <w:szCs w:val="18"/>
              </w:rPr>
              <w:t>15</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F429A2">
            <w:pPr>
              <w:spacing w:line="276" w:lineRule="auto"/>
              <w:rPr>
                <w:rFonts w:cs="Arial"/>
                <w:color w:val="000000"/>
                <w:sz w:val="18"/>
                <w:szCs w:val="18"/>
                <w:lang w:eastAsia="en-ZA"/>
              </w:rPr>
            </w:pPr>
            <w:r>
              <w:rPr>
                <w:rFonts w:cs="Arial"/>
                <w:color w:val="000000"/>
                <w:sz w:val="18"/>
                <w:szCs w:val="18"/>
                <w:lang w:eastAsia="en-ZA"/>
              </w:rPr>
              <w:t>56</w:t>
            </w:r>
          </w:p>
        </w:tc>
        <w:tc>
          <w:tcPr>
            <w:tcW w:w="2269" w:type="dxa"/>
            <w:tcBorders>
              <w:top w:val="single" w:sz="4" w:space="0" w:color="auto"/>
              <w:left w:val="nil"/>
              <w:bottom w:val="single" w:sz="4" w:space="0" w:color="auto"/>
              <w:right w:val="single" w:sz="4" w:space="0" w:color="auto"/>
            </w:tcBorders>
          </w:tcPr>
          <w:p w:rsidR="00E1485F" w:rsidRDefault="00E1485F" w:rsidP="00F429A2">
            <w:r w:rsidRPr="00E63902">
              <w:rPr>
                <w:rFonts w:cs="Arial"/>
                <w:sz w:val="18"/>
                <w:szCs w:val="18"/>
              </w:rPr>
              <w:t>Kouga Municipality – Port Elizabeth</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color w:val="000000"/>
                <w:sz w:val="18"/>
                <w:szCs w:val="18"/>
              </w:rPr>
            </w:pPr>
            <w:r w:rsidRPr="00C93605">
              <w:rPr>
                <w:rFonts w:cs="Arial"/>
                <w:color w:val="000000"/>
                <w:sz w:val="18"/>
                <w:szCs w:val="18"/>
              </w:rPr>
              <w:t>Humansdorp Environmental Project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sz w:val="18"/>
                <w:szCs w:val="18"/>
              </w:rPr>
            </w:pPr>
            <w:r w:rsidRPr="00C93605">
              <w:rPr>
                <w:rFonts w:cs="Arial"/>
                <w:sz w:val="18"/>
                <w:szCs w:val="18"/>
              </w:rPr>
              <w:t>05</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F429A2">
            <w:pPr>
              <w:spacing w:line="276" w:lineRule="auto"/>
              <w:rPr>
                <w:rFonts w:cs="Arial"/>
                <w:color w:val="000000"/>
                <w:sz w:val="18"/>
                <w:szCs w:val="18"/>
                <w:lang w:eastAsia="en-ZA"/>
              </w:rPr>
            </w:pPr>
            <w:r>
              <w:rPr>
                <w:rFonts w:cs="Arial"/>
                <w:color w:val="000000"/>
                <w:sz w:val="18"/>
                <w:szCs w:val="18"/>
                <w:lang w:eastAsia="en-ZA"/>
              </w:rPr>
              <w:t>57</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F429A2">
            <w:pPr>
              <w:rPr>
                <w:rFonts w:cs="Arial"/>
                <w:sz w:val="18"/>
                <w:szCs w:val="18"/>
              </w:rPr>
            </w:pPr>
            <w:r>
              <w:rPr>
                <w:rFonts w:cs="Arial"/>
                <w:sz w:val="18"/>
                <w:szCs w:val="18"/>
              </w:rPr>
              <w:t>Kouga Municipality – Port Elizabeth</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color w:val="000000"/>
                <w:sz w:val="18"/>
                <w:szCs w:val="18"/>
              </w:rPr>
            </w:pPr>
            <w:proofErr w:type="spellStart"/>
            <w:r w:rsidRPr="00C93605">
              <w:rPr>
                <w:rFonts w:cs="Arial"/>
                <w:color w:val="000000"/>
                <w:sz w:val="18"/>
                <w:szCs w:val="18"/>
              </w:rPr>
              <w:t>Gamtoos</w:t>
            </w:r>
            <w:proofErr w:type="spellEnd"/>
            <w:r w:rsidRPr="00C93605">
              <w:rPr>
                <w:rFonts w:cs="Arial"/>
                <w:color w:val="000000"/>
                <w:sz w:val="18"/>
                <w:szCs w:val="18"/>
              </w:rPr>
              <w:t xml:space="preserve"> Environmental Project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sz w:val="18"/>
                <w:szCs w:val="18"/>
              </w:rPr>
            </w:pPr>
            <w:r w:rsidRPr="00C93605">
              <w:rPr>
                <w:rFonts w:cs="Arial"/>
                <w:sz w:val="18"/>
                <w:szCs w:val="18"/>
              </w:rPr>
              <w:t>10</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Default="00E1485F" w:rsidP="00F429A2">
            <w:pPr>
              <w:spacing w:line="276" w:lineRule="auto"/>
              <w:rPr>
                <w:rFonts w:cs="Arial"/>
                <w:color w:val="000000"/>
                <w:sz w:val="18"/>
                <w:szCs w:val="18"/>
                <w:lang w:eastAsia="en-ZA"/>
              </w:rPr>
            </w:pPr>
            <w:r>
              <w:rPr>
                <w:rFonts w:cs="Arial"/>
                <w:color w:val="000000"/>
                <w:sz w:val="18"/>
                <w:szCs w:val="18"/>
                <w:lang w:eastAsia="en-ZA"/>
              </w:rPr>
              <w:t>58</w:t>
            </w:r>
          </w:p>
        </w:tc>
        <w:tc>
          <w:tcPr>
            <w:tcW w:w="2269" w:type="dxa"/>
            <w:tcBorders>
              <w:top w:val="single" w:sz="4" w:space="0" w:color="auto"/>
              <w:left w:val="nil"/>
              <w:bottom w:val="single" w:sz="4" w:space="0" w:color="auto"/>
              <w:right w:val="single" w:sz="4" w:space="0" w:color="auto"/>
            </w:tcBorders>
            <w:vAlign w:val="bottom"/>
          </w:tcPr>
          <w:p w:rsidR="00E1485F" w:rsidRPr="00BA22FB" w:rsidRDefault="00E1485F" w:rsidP="00F429A2">
            <w:pPr>
              <w:rPr>
                <w:rFonts w:cs="Arial"/>
                <w:sz w:val="18"/>
                <w:szCs w:val="18"/>
              </w:rPr>
            </w:pPr>
            <w:r>
              <w:rPr>
                <w:rFonts w:cs="Arial"/>
                <w:sz w:val="18"/>
                <w:szCs w:val="18"/>
              </w:rPr>
              <w:t>Kouga Municipality – Port Elizabeth</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color w:val="000000"/>
                <w:sz w:val="18"/>
                <w:szCs w:val="18"/>
              </w:rPr>
            </w:pPr>
            <w:r w:rsidRPr="00C93605">
              <w:rPr>
                <w:rFonts w:cs="Arial"/>
                <w:color w:val="000000"/>
                <w:sz w:val="18"/>
                <w:szCs w:val="18"/>
              </w:rPr>
              <w:t>Jeffreysbay Environmental Project</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C93605" w:rsidRDefault="00E1485F" w:rsidP="00F429A2">
            <w:pPr>
              <w:rPr>
                <w:rFonts w:cs="Arial"/>
                <w:sz w:val="18"/>
                <w:szCs w:val="18"/>
              </w:rPr>
            </w:pPr>
            <w:r w:rsidRPr="00C93605">
              <w:rPr>
                <w:rFonts w:cs="Arial"/>
                <w:sz w:val="18"/>
                <w:szCs w:val="18"/>
              </w:rPr>
              <w:t>04</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spacing w:line="276" w:lineRule="auto"/>
              <w:rPr>
                <w:rFonts w:cs="Arial"/>
                <w:color w:val="000000"/>
                <w:sz w:val="18"/>
                <w:szCs w:val="18"/>
                <w:lang w:eastAsia="en-ZA"/>
              </w:rPr>
            </w:pPr>
            <w:r>
              <w:rPr>
                <w:rFonts w:cs="Arial"/>
                <w:color w:val="000000"/>
                <w:sz w:val="18"/>
                <w:szCs w:val="18"/>
                <w:lang w:eastAsia="en-ZA"/>
              </w:rPr>
              <w:t>59</w:t>
            </w:r>
          </w:p>
        </w:tc>
        <w:tc>
          <w:tcPr>
            <w:tcW w:w="2269" w:type="dxa"/>
            <w:tcBorders>
              <w:top w:val="single" w:sz="4" w:space="0" w:color="auto"/>
              <w:left w:val="nil"/>
              <w:bottom w:val="single" w:sz="4" w:space="0" w:color="auto"/>
              <w:right w:val="single" w:sz="4" w:space="0" w:color="auto"/>
            </w:tcBorders>
            <w:vAlign w:val="bottom"/>
          </w:tcPr>
          <w:p w:rsidR="00E1485F" w:rsidRPr="003819E7" w:rsidRDefault="00E1485F" w:rsidP="00F429A2">
            <w:pPr>
              <w:rPr>
                <w:rFonts w:cs="Arial"/>
                <w:sz w:val="18"/>
                <w:szCs w:val="18"/>
              </w:rPr>
            </w:pPr>
            <w:r>
              <w:rPr>
                <w:rFonts w:cs="Arial"/>
                <w:sz w:val="18"/>
                <w:szCs w:val="18"/>
              </w:rPr>
              <w:t>NYS - Head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rPr>
                <w:rFonts w:cs="Arial"/>
                <w:color w:val="000000"/>
                <w:sz w:val="18"/>
                <w:szCs w:val="18"/>
                <w:lang w:eastAsia="en-ZA"/>
              </w:rPr>
            </w:pPr>
            <w:r w:rsidRPr="003819E7">
              <w:rPr>
                <w:rFonts w:cs="Arial"/>
                <w:color w:val="000000"/>
                <w:sz w:val="18"/>
                <w:szCs w:val="18"/>
                <w:lang w:eastAsia="en-ZA"/>
              </w:rPr>
              <w:t>National Archives</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rPr>
                <w:rFonts w:cs="Arial"/>
                <w:color w:val="000000"/>
                <w:sz w:val="18"/>
                <w:szCs w:val="18"/>
                <w:lang w:eastAsia="en-ZA"/>
              </w:rPr>
            </w:pPr>
            <w:r>
              <w:rPr>
                <w:rFonts w:cs="Arial"/>
                <w:color w:val="000000"/>
                <w:sz w:val="18"/>
                <w:szCs w:val="18"/>
                <w:lang w:eastAsia="en-ZA"/>
              </w:rPr>
              <w:t>1</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spacing w:line="276" w:lineRule="auto"/>
              <w:rPr>
                <w:rFonts w:cs="Arial"/>
                <w:color w:val="000000"/>
                <w:sz w:val="18"/>
                <w:szCs w:val="18"/>
                <w:lang w:eastAsia="en-ZA"/>
              </w:rPr>
            </w:pPr>
            <w:r>
              <w:rPr>
                <w:rFonts w:cs="Arial"/>
                <w:color w:val="000000"/>
                <w:sz w:val="18"/>
                <w:szCs w:val="18"/>
                <w:lang w:eastAsia="en-ZA"/>
              </w:rPr>
              <w:t>60</w:t>
            </w:r>
          </w:p>
        </w:tc>
        <w:tc>
          <w:tcPr>
            <w:tcW w:w="2269" w:type="dxa"/>
            <w:tcBorders>
              <w:top w:val="single" w:sz="4" w:space="0" w:color="auto"/>
              <w:left w:val="nil"/>
              <w:bottom w:val="single" w:sz="4" w:space="0" w:color="auto"/>
              <w:right w:val="single" w:sz="4" w:space="0" w:color="auto"/>
            </w:tcBorders>
          </w:tcPr>
          <w:p w:rsidR="00E1485F" w:rsidRDefault="00E1485F">
            <w:r w:rsidRPr="00937805">
              <w:rPr>
                <w:rFonts w:cs="Arial"/>
                <w:sz w:val="18"/>
                <w:szCs w:val="18"/>
              </w:rPr>
              <w:t>NYS - Head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rPr>
                <w:rFonts w:cs="Arial"/>
                <w:color w:val="000000"/>
                <w:sz w:val="18"/>
                <w:szCs w:val="18"/>
                <w:lang w:eastAsia="en-ZA"/>
              </w:rPr>
            </w:pPr>
            <w:r w:rsidRPr="003819E7">
              <w:rPr>
                <w:rFonts w:cs="Arial"/>
                <w:color w:val="000000"/>
                <w:sz w:val="18"/>
                <w:szCs w:val="18"/>
                <w:lang w:eastAsia="en-ZA"/>
              </w:rPr>
              <w:t>Library</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rPr>
                <w:rFonts w:cs="Arial"/>
                <w:color w:val="000000"/>
                <w:sz w:val="18"/>
                <w:szCs w:val="18"/>
                <w:lang w:eastAsia="en-ZA"/>
              </w:rPr>
            </w:pPr>
            <w:r>
              <w:rPr>
                <w:rFonts w:cs="Arial"/>
                <w:color w:val="000000"/>
                <w:sz w:val="18"/>
                <w:szCs w:val="18"/>
                <w:lang w:eastAsia="en-ZA"/>
              </w:rPr>
              <w:t>3</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spacing w:line="276" w:lineRule="auto"/>
              <w:rPr>
                <w:rFonts w:cs="Arial"/>
                <w:color w:val="000000"/>
                <w:sz w:val="18"/>
                <w:szCs w:val="18"/>
                <w:lang w:eastAsia="en-ZA"/>
              </w:rPr>
            </w:pPr>
            <w:r>
              <w:rPr>
                <w:rFonts w:cs="Arial"/>
                <w:color w:val="000000"/>
                <w:sz w:val="18"/>
                <w:szCs w:val="18"/>
                <w:lang w:eastAsia="en-ZA"/>
              </w:rPr>
              <w:t>61</w:t>
            </w:r>
          </w:p>
        </w:tc>
        <w:tc>
          <w:tcPr>
            <w:tcW w:w="2269" w:type="dxa"/>
            <w:tcBorders>
              <w:top w:val="single" w:sz="4" w:space="0" w:color="auto"/>
              <w:left w:val="nil"/>
              <w:bottom w:val="single" w:sz="4" w:space="0" w:color="auto"/>
              <w:right w:val="single" w:sz="4" w:space="0" w:color="auto"/>
            </w:tcBorders>
          </w:tcPr>
          <w:p w:rsidR="00E1485F" w:rsidRDefault="00E1485F">
            <w:r w:rsidRPr="00937805">
              <w:rPr>
                <w:rFonts w:cs="Arial"/>
                <w:sz w:val="18"/>
                <w:szCs w:val="18"/>
              </w:rPr>
              <w:t>NYS - Head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rPr>
                <w:rFonts w:cs="Arial"/>
                <w:color w:val="000000"/>
                <w:sz w:val="18"/>
                <w:szCs w:val="18"/>
                <w:lang w:eastAsia="en-ZA"/>
              </w:rPr>
            </w:pPr>
            <w:r w:rsidRPr="003819E7">
              <w:rPr>
                <w:rFonts w:cs="Arial"/>
                <w:color w:val="000000"/>
                <w:sz w:val="18"/>
                <w:szCs w:val="18"/>
                <w:lang w:eastAsia="en-ZA"/>
              </w:rPr>
              <w:t>National Printing office</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rPr>
                <w:rFonts w:cs="Arial"/>
                <w:color w:val="000000"/>
                <w:sz w:val="18"/>
                <w:szCs w:val="18"/>
                <w:lang w:eastAsia="en-ZA"/>
              </w:rPr>
            </w:pPr>
            <w:r>
              <w:rPr>
                <w:rFonts w:cs="Arial"/>
                <w:color w:val="000000"/>
                <w:sz w:val="18"/>
                <w:szCs w:val="18"/>
                <w:lang w:eastAsia="en-ZA"/>
              </w:rPr>
              <w:t>2</w:t>
            </w:r>
          </w:p>
        </w:tc>
      </w:tr>
      <w:tr w:rsidR="00E1485F" w:rsidRPr="00221618" w:rsidTr="00E1485F">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spacing w:line="276" w:lineRule="auto"/>
              <w:rPr>
                <w:rFonts w:cs="Arial"/>
                <w:color w:val="000000"/>
                <w:sz w:val="18"/>
                <w:szCs w:val="18"/>
                <w:lang w:eastAsia="en-ZA"/>
              </w:rPr>
            </w:pPr>
            <w:r>
              <w:rPr>
                <w:rFonts w:cs="Arial"/>
                <w:color w:val="000000"/>
                <w:sz w:val="18"/>
                <w:szCs w:val="18"/>
                <w:lang w:eastAsia="en-ZA"/>
              </w:rPr>
              <w:t>62</w:t>
            </w:r>
          </w:p>
        </w:tc>
        <w:tc>
          <w:tcPr>
            <w:tcW w:w="2269" w:type="dxa"/>
            <w:tcBorders>
              <w:top w:val="single" w:sz="4" w:space="0" w:color="auto"/>
              <w:left w:val="nil"/>
              <w:bottom w:val="single" w:sz="4" w:space="0" w:color="auto"/>
              <w:right w:val="single" w:sz="4" w:space="0" w:color="auto"/>
            </w:tcBorders>
          </w:tcPr>
          <w:p w:rsidR="00E1485F" w:rsidRDefault="00E1485F">
            <w:r w:rsidRPr="00937805">
              <w:rPr>
                <w:rFonts w:cs="Arial"/>
                <w:sz w:val="18"/>
                <w:szCs w:val="18"/>
              </w:rPr>
              <w:t>NYS - Head Office</w:t>
            </w:r>
          </w:p>
        </w:tc>
        <w:tc>
          <w:tcPr>
            <w:tcW w:w="3119"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rPr>
                <w:rFonts w:cs="Arial"/>
                <w:color w:val="000000"/>
                <w:sz w:val="18"/>
                <w:szCs w:val="18"/>
                <w:lang w:eastAsia="en-ZA"/>
              </w:rPr>
            </w:pPr>
            <w:r w:rsidRPr="003819E7">
              <w:rPr>
                <w:rFonts w:cs="Arial"/>
                <w:color w:val="000000"/>
                <w:sz w:val="18"/>
                <w:szCs w:val="18"/>
                <w:lang w:eastAsia="en-ZA"/>
              </w:rPr>
              <w:t>Kgosi Mampuru CMAX</w:t>
            </w: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3819E7" w:rsidRDefault="00E1485F" w:rsidP="00F429A2">
            <w:pPr>
              <w:rPr>
                <w:rFonts w:cs="Arial"/>
                <w:color w:val="000000"/>
                <w:sz w:val="18"/>
                <w:szCs w:val="18"/>
                <w:lang w:eastAsia="en-ZA"/>
              </w:rPr>
            </w:pPr>
            <w:r>
              <w:rPr>
                <w:rFonts w:cs="Arial"/>
                <w:color w:val="000000"/>
                <w:sz w:val="18"/>
                <w:szCs w:val="18"/>
                <w:lang w:eastAsia="en-ZA"/>
              </w:rPr>
              <w:t>1</w:t>
            </w:r>
          </w:p>
        </w:tc>
      </w:tr>
      <w:tr w:rsidR="00E1485F" w:rsidRPr="00221618" w:rsidTr="00E1485F">
        <w:trPr>
          <w:trHeight w:val="285"/>
        </w:trPr>
        <w:tc>
          <w:tcPr>
            <w:tcW w:w="566" w:type="dxa"/>
            <w:tcBorders>
              <w:top w:val="single" w:sz="4" w:space="0" w:color="auto"/>
              <w:left w:val="single" w:sz="4" w:space="0" w:color="auto"/>
              <w:bottom w:val="single" w:sz="4" w:space="0" w:color="auto"/>
            </w:tcBorders>
            <w:noWrap/>
            <w:vAlign w:val="bottom"/>
          </w:tcPr>
          <w:p w:rsidR="00E1485F" w:rsidRDefault="00E1485F" w:rsidP="00F429A2">
            <w:pPr>
              <w:spacing w:line="276" w:lineRule="auto"/>
              <w:rPr>
                <w:rFonts w:cs="Arial"/>
                <w:color w:val="000000"/>
                <w:sz w:val="18"/>
                <w:szCs w:val="18"/>
                <w:lang w:eastAsia="en-ZA"/>
              </w:rPr>
            </w:pPr>
          </w:p>
        </w:tc>
        <w:tc>
          <w:tcPr>
            <w:tcW w:w="2269" w:type="dxa"/>
            <w:tcBorders>
              <w:top w:val="single" w:sz="4" w:space="0" w:color="auto"/>
              <w:bottom w:val="single" w:sz="4" w:space="0" w:color="auto"/>
            </w:tcBorders>
          </w:tcPr>
          <w:p w:rsidR="00E1485F" w:rsidRPr="00206959" w:rsidRDefault="00E1485F" w:rsidP="00F429A2">
            <w:pPr>
              <w:rPr>
                <w:rFonts w:cs="Arial"/>
                <w:b/>
                <w:sz w:val="18"/>
                <w:szCs w:val="18"/>
                <w:lang w:val="en-US" w:eastAsia="en-ZA"/>
              </w:rPr>
            </w:pPr>
            <w:r w:rsidRPr="00206959">
              <w:rPr>
                <w:rFonts w:cs="Arial"/>
                <w:b/>
                <w:sz w:val="18"/>
                <w:szCs w:val="18"/>
                <w:lang w:val="en-US" w:eastAsia="en-ZA"/>
              </w:rPr>
              <w:t>TOTAL</w:t>
            </w:r>
          </w:p>
        </w:tc>
        <w:tc>
          <w:tcPr>
            <w:tcW w:w="3119" w:type="dxa"/>
            <w:tcBorders>
              <w:top w:val="single" w:sz="4" w:space="0" w:color="auto"/>
              <w:bottom w:val="single" w:sz="4" w:space="0" w:color="auto"/>
              <w:right w:val="single" w:sz="4" w:space="0" w:color="auto"/>
            </w:tcBorders>
            <w:noWrap/>
            <w:vAlign w:val="bottom"/>
          </w:tcPr>
          <w:p w:rsidR="00E1485F" w:rsidRPr="00206959" w:rsidRDefault="00E1485F" w:rsidP="00F429A2">
            <w:pPr>
              <w:rPr>
                <w:rFonts w:cs="Arial"/>
                <w:b/>
                <w:sz w:val="18"/>
                <w:szCs w:val="18"/>
                <w:lang w:eastAsia="en-ZA"/>
              </w:rPr>
            </w:pPr>
          </w:p>
        </w:tc>
        <w:tc>
          <w:tcPr>
            <w:tcW w:w="1843" w:type="dxa"/>
            <w:tcBorders>
              <w:top w:val="single" w:sz="4" w:space="0" w:color="auto"/>
              <w:left w:val="single" w:sz="4" w:space="0" w:color="auto"/>
              <w:bottom w:val="single" w:sz="4" w:space="0" w:color="auto"/>
              <w:right w:val="single" w:sz="4" w:space="0" w:color="auto"/>
            </w:tcBorders>
            <w:noWrap/>
            <w:vAlign w:val="bottom"/>
          </w:tcPr>
          <w:p w:rsidR="00E1485F" w:rsidRPr="00206959" w:rsidRDefault="00E1485F" w:rsidP="00F429A2">
            <w:pPr>
              <w:rPr>
                <w:rFonts w:cs="Arial"/>
                <w:b/>
                <w:sz w:val="18"/>
                <w:szCs w:val="18"/>
                <w:lang w:eastAsia="en-ZA"/>
              </w:rPr>
            </w:pPr>
            <w:r>
              <w:rPr>
                <w:rFonts w:cs="Arial"/>
                <w:b/>
                <w:sz w:val="18"/>
                <w:szCs w:val="18"/>
                <w:lang w:eastAsia="en-ZA"/>
              </w:rPr>
              <w:t>304</w:t>
            </w:r>
          </w:p>
        </w:tc>
      </w:tr>
    </w:tbl>
    <w:p w:rsidR="003819E7" w:rsidRDefault="003819E7" w:rsidP="00486CA0">
      <w:pPr>
        <w:rPr>
          <w:szCs w:val="22"/>
        </w:rPr>
      </w:pPr>
    </w:p>
    <w:p w:rsidR="00486CA0" w:rsidRDefault="00486CA0" w:rsidP="00486CA0">
      <w:pPr>
        <w:rPr>
          <w:rFonts w:cs="Arial"/>
          <w:iCs/>
          <w:szCs w:val="22"/>
          <w:lang w:val="en-US"/>
        </w:rPr>
      </w:pPr>
      <w:r>
        <w:rPr>
          <w:szCs w:val="22"/>
        </w:rPr>
        <w:t>Impact of the finding</w:t>
      </w:r>
      <w:r>
        <w:rPr>
          <w:rFonts w:cs="Arial"/>
          <w:iCs/>
          <w:szCs w:val="22"/>
        </w:rPr>
        <w:t>:</w:t>
      </w:r>
    </w:p>
    <w:p w:rsidR="00486CA0" w:rsidRDefault="00486CA0" w:rsidP="00486CA0">
      <w:pPr>
        <w:pStyle w:val="ListParagraph"/>
        <w:ind w:left="709"/>
        <w:rPr>
          <w:rFonts w:cs="Arial"/>
          <w:iCs/>
          <w:szCs w:val="22"/>
        </w:rPr>
      </w:pPr>
    </w:p>
    <w:p w:rsidR="00486CA0" w:rsidRPr="00D73C20" w:rsidRDefault="00486CA0" w:rsidP="00486CA0">
      <w:pPr>
        <w:rPr>
          <w:rFonts w:cs="Arial"/>
          <w:iCs/>
          <w:szCs w:val="22"/>
        </w:rPr>
      </w:pPr>
      <w:r>
        <w:rPr>
          <w:rFonts w:cs="Arial"/>
          <w:iCs/>
          <w:szCs w:val="22"/>
        </w:rPr>
        <w:t>a)</w:t>
      </w:r>
      <w:r>
        <w:rPr>
          <w:rFonts w:cs="Arial"/>
          <w:iCs/>
          <w:szCs w:val="22"/>
        </w:rPr>
        <w:tab/>
      </w:r>
      <w:r w:rsidRPr="00D73C20">
        <w:rPr>
          <w:rFonts w:cs="Arial"/>
          <w:iCs/>
          <w:szCs w:val="22"/>
        </w:rPr>
        <w:t xml:space="preserve">Non-compliance with Section 40(3) of the PFMA  </w:t>
      </w:r>
    </w:p>
    <w:p w:rsidR="00486CA0" w:rsidRDefault="00486CA0" w:rsidP="00486CA0">
      <w:pPr>
        <w:ind w:left="360" w:hanging="360"/>
        <w:rPr>
          <w:rFonts w:cs="Arial"/>
          <w:iCs/>
          <w:szCs w:val="22"/>
        </w:rPr>
      </w:pPr>
    </w:p>
    <w:p w:rsidR="00486CA0" w:rsidRDefault="00486CA0" w:rsidP="00486CA0">
      <w:pPr>
        <w:rPr>
          <w:rFonts w:cs="Arial"/>
          <w:iCs/>
          <w:szCs w:val="22"/>
        </w:rPr>
      </w:pPr>
      <w:r>
        <w:rPr>
          <w:rFonts w:cs="Arial"/>
          <w:iCs/>
          <w:szCs w:val="22"/>
        </w:rPr>
        <w:t>b)</w:t>
      </w:r>
      <w:r>
        <w:rPr>
          <w:rFonts w:cs="Arial"/>
          <w:iCs/>
          <w:szCs w:val="22"/>
        </w:rPr>
        <w:tab/>
        <w:t>Understatement of work opportunities created.</w:t>
      </w:r>
    </w:p>
    <w:p w:rsidR="00486CA0" w:rsidRDefault="00486CA0" w:rsidP="00486CA0">
      <w:pPr>
        <w:rPr>
          <w:rFonts w:cs="Arial"/>
          <w:iCs/>
          <w:szCs w:val="22"/>
        </w:rPr>
      </w:pPr>
    </w:p>
    <w:p w:rsidR="00486CA0" w:rsidRDefault="00486CA0" w:rsidP="00486CA0">
      <w:pPr>
        <w:spacing w:after="120" w:line="260" w:lineRule="exact"/>
        <w:jc w:val="both"/>
        <w:rPr>
          <w:b/>
          <w:bCs/>
          <w:szCs w:val="22"/>
          <w:lang w:eastAsia="en-US"/>
        </w:rPr>
      </w:pPr>
      <w:r>
        <w:rPr>
          <w:b/>
          <w:bCs/>
          <w:szCs w:val="22"/>
        </w:rPr>
        <w:t>Internal control deficiency</w:t>
      </w:r>
    </w:p>
    <w:p w:rsidR="00486CA0" w:rsidRDefault="00486CA0" w:rsidP="00486CA0">
      <w:pPr>
        <w:pStyle w:val="NoSpacing"/>
        <w:rPr>
          <w:rFonts w:cs="Arial"/>
          <w:sz w:val="22"/>
          <w:szCs w:val="22"/>
          <w:lang w:val="en-GB"/>
        </w:rPr>
      </w:pPr>
      <w:r w:rsidRPr="000457CD">
        <w:rPr>
          <w:rFonts w:cs="Arial"/>
          <w:sz w:val="22"/>
          <w:szCs w:val="22"/>
          <w:lang w:val="en-GB"/>
        </w:rPr>
        <w:t>Reason for the deviation:</w:t>
      </w:r>
    </w:p>
    <w:p w:rsidR="00486CA0" w:rsidRDefault="00486CA0" w:rsidP="00486CA0">
      <w:pPr>
        <w:pStyle w:val="NoSpacing"/>
        <w:rPr>
          <w:rFonts w:cs="Arial"/>
          <w:sz w:val="22"/>
          <w:szCs w:val="22"/>
          <w:lang w:val="en-GB"/>
        </w:rPr>
      </w:pPr>
    </w:p>
    <w:p w:rsidR="00486CA0" w:rsidRDefault="00486CA0" w:rsidP="00486CA0">
      <w:pPr>
        <w:pStyle w:val="NoSpacing"/>
        <w:rPr>
          <w:rFonts w:cs="Arial"/>
          <w:color w:val="000000"/>
          <w:sz w:val="22"/>
          <w:szCs w:val="22"/>
        </w:rPr>
      </w:pPr>
      <w:r w:rsidRPr="006E3E4B">
        <w:rPr>
          <w:rFonts w:cs="Arial"/>
          <w:color w:val="000000"/>
          <w:sz w:val="22"/>
          <w:szCs w:val="22"/>
        </w:rPr>
        <w:lastRenderedPageBreak/>
        <w:t>A</w:t>
      </w:r>
      <w:r>
        <w:rPr>
          <w:rFonts w:cs="Arial"/>
          <w:color w:val="000000"/>
          <w:sz w:val="22"/>
          <w:szCs w:val="22"/>
        </w:rPr>
        <w:t>ttendance registers are not regularly reviewed to ensure that all participants are captured on EPWP reporting system.</w:t>
      </w:r>
    </w:p>
    <w:p w:rsidR="00486CA0" w:rsidRDefault="00486CA0" w:rsidP="00486CA0">
      <w:pPr>
        <w:pStyle w:val="NoSpacing"/>
        <w:rPr>
          <w:rFonts w:cs="Arial"/>
          <w:color w:val="000000"/>
          <w:sz w:val="22"/>
          <w:szCs w:val="22"/>
        </w:rPr>
      </w:pPr>
    </w:p>
    <w:p w:rsidR="00486CA0" w:rsidRDefault="00486CA0" w:rsidP="00486CA0">
      <w:pPr>
        <w:rPr>
          <w:rFonts w:cs="Arial"/>
          <w:szCs w:val="22"/>
        </w:rPr>
      </w:pPr>
      <w:r>
        <w:rPr>
          <w:rFonts w:cs="Arial"/>
          <w:szCs w:val="22"/>
        </w:rPr>
        <w:t>Similar findings were raised in the prior year audit. However as the finding has recurred in the current year, management has not appropriately addressed the matter.</w:t>
      </w:r>
    </w:p>
    <w:p w:rsidR="00486CA0" w:rsidRDefault="00486CA0" w:rsidP="00486CA0">
      <w:pPr>
        <w:rPr>
          <w:rFonts w:cs="Arial"/>
          <w:szCs w:val="22"/>
        </w:rPr>
      </w:pPr>
      <w:r>
        <w:rPr>
          <w:szCs w:val="22"/>
          <w:lang w:val="en-GB"/>
        </w:rPr>
        <w:t>Based on the aforementioned the matter is as a result of the following internal control deficiency:</w:t>
      </w:r>
    </w:p>
    <w:p w:rsidR="00486CA0" w:rsidRPr="000457CD" w:rsidRDefault="00486CA0" w:rsidP="00486CA0">
      <w:pPr>
        <w:pStyle w:val="NormalWeb"/>
        <w:rPr>
          <w:rFonts w:ascii="Arial" w:hAnsi="Arial" w:cs="Arial"/>
          <w:b/>
          <w:bCs/>
          <w:sz w:val="22"/>
          <w:szCs w:val="22"/>
        </w:rPr>
      </w:pPr>
    </w:p>
    <w:p w:rsidR="00486CA0" w:rsidRPr="00CB2B7F" w:rsidRDefault="00486CA0" w:rsidP="00486CA0">
      <w:pPr>
        <w:jc w:val="both"/>
        <w:rPr>
          <w:rFonts w:cs="Arial"/>
          <w:b/>
          <w:i/>
          <w:szCs w:val="22"/>
          <w:lang w:val="en-GB"/>
        </w:rPr>
      </w:pPr>
      <w:r w:rsidRPr="00CB2B7F">
        <w:rPr>
          <w:rFonts w:cs="Arial"/>
          <w:b/>
          <w:i/>
          <w:szCs w:val="22"/>
          <w:lang w:val="en-GB"/>
        </w:rPr>
        <w:t>Financial and Performance Management</w:t>
      </w:r>
    </w:p>
    <w:p w:rsidR="00486CA0" w:rsidRPr="00AB4200" w:rsidRDefault="00486CA0" w:rsidP="00486CA0">
      <w:pPr>
        <w:jc w:val="both"/>
        <w:rPr>
          <w:rFonts w:cs="Arial"/>
          <w:szCs w:val="22"/>
          <w:lang w:val="en-GB"/>
        </w:rPr>
      </w:pPr>
    </w:p>
    <w:p w:rsidR="00486CA0" w:rsidRPr="00AB4200" w:rsidRDefault="00486CA0" w:rsidP="00486CA0">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486CA0" w:rsidRDefault="00486CA0" w:rsidP="00486CA0">
      <w:pPr>
        <w:rPr>
          <w:rFonts w:cs="Arial"/>
          <w:sz w:val="18"/>
          <w:szCs w:val="18"/>
        </w:rPr>
      </w:pPr>
    </w:p>
    <w:p w:rsidR="00486CA0" w:rsidRDefault="00486CA0" w:rsidP="00486CA0">
      <w:pPr>
        <w:rPr>
          <w:rFonts w:cs="Arial"/>
          <w:b/>
          <w:iCs/>
          <w:szCs w:val="22"/>
        </w:rPr>
      </w:pPr>
      <w:r>
        <w:rPr>
          <w:rFonts w:cs="Arial"/>
          <w:b/>
          <w:iCs/>
          <w:szCs w:val="22"/>
        </w:rPr>
        <w:t>Recommendation</w:t>
      </w:r>
    </w:p>
    <w:p w:rsidR="00486CA0" w:rsidRDefault="00486CA0" w:rsidP="00486CA0">
      <w:pPr>
        <w:rPr>
          <w:rFonts w:cs="Arial"/>
          <w:b/>
          <w:iCs/>
          <w:szCs w:val="22"/>
        </w:rPr>
      </w:pPr>
    </w:p>
    <w:p w:rsidR="00486CA0" w:rsidRDefault="00486CA0" w:rsidP="00486CA0">
      <w:pPr>
        <w:pStyle w:val="NoSpacing"/>
        <w:rPr>
          <w:rFonts w:cs="Arial"/>
          <w:color w:val="000000"/>
          <w:sz w:val="22"/>
          <w:szCs w:val="22"/>
        </w:rPr>
      </w:pPr>
      <w:r>
        <w:rPr>
          <w:rFonts w:cs="Arial"/>
          <w:color w:val="000000"/>
          <w:sz w:val="22"/>
          <w:szCs w:val="22"/>
        </w:rPr>
        <w:t>The department should review the attendance registers regularly to ensure that all participants are captured on EPWP reporting system.</w:t>
      </w:r>
    </w:p>
    <w:p w:rsidR="00486CA0" w:rsidRDefault="00486CA0" w:rsidP="00486CA0">
      <w:pPr>
        <w:ind w:left="720" w:hanging="720"/>
        <w:rPr>
          <w:rFonts w:cs="Arial"/>
          <w:iCs/>
          <w:szCs w:val="22"/>
        </w:rPr>
      </w:pPr>
    </w:p>
    <w:p w:rsidR="00486CA0" w:rsidRDefault="00486CA0" w:rsidP="00486CA0">
      <w:pPr>
        <w:spacing w:after="200" w:line="276" w:lineRule="auto"/>
        <w:rPr>
          <w:rFonts w:cs="Arial"/>
          <w:szCs w:val="22"/>
        </w:rPr>
      </w:pPr>
      <w:r>
        <w:rPr>
          <w:rFonts w:cs="Arial"/>
          <w:b/>
          <w:bCs/>
          <w:szCs w:val="22"/>
        </w:rPr>
        <w:t>Management response</w:t>
      </w:r>
    </w:p>
    <w:p w:rsidR="001D133C" w:rsidRDefault="001D133C" w:rsidP="001D133C">
      <w:pPr>
        <w:pStyle w:val="ListParagraph"/>
        <w:spacing w:line="276" w:lineRule="auto"/>
        <w:ind w:left="0"/>
        <w:jc w:val="both"/>
        <w:rPr>
          <w:rFonts w:cs="Arial"/>
          <w:color w:val="000000"/>
          <w:szCs w:val="22"/>
        </w:rPr>
      </w:pPr>
      <w:r>
        <w:rPr>
          <w:rFonts w:cs="Arial"/>
          <w:color w:val="000000"/>
          <w:szCs w:val="22"/>
        </w:rPr>
        <w:t>Bloemfontein (NYS)</w:t>
      </w:r>
    </w:p>
    <w:p w:rsidR="001D133C" w:rsidRDefault="001D133C" w:rsidP="001D133C">
      <w:pPr>
        <w:pStyle w:val="ListParagraph"/>
        <w:spacing w:line="276" w:lineRule="auto"/>
        <w:ind w:left="0"/>
        <w:jc w:val="both"/>
        <w:rPr>
          <w:rFonts w:cs="Arial"/>
          <w:color w:val="000000"/>
          <w:szCs w:val="22"/>
        </w:rPr>
      </w:pPr>
    </w:p>
    <w:p w:rsidR="001D133C" w:rsidRPr="005B1329" w:rsidRDefault="001D133C" w:rsidP="001D133C">
      <w:pPr>
        <w:pStyle w:val="ListParagraph"/>
        <w:spacing w:line="276" w:lineRule="auto"/>
        <w:ind w:left="0"/>
        <w:jc w:val="both"/>
        <w:rPr>
          <w:rFonts w:cs="Arial"/>
          <w:color w:val="000000"/>
          <w:szCs w:val="22"/>
        </w:rPr>
      </w:pPr>
      <w:r w:rsidRPr="005B1329">
        <w:rPr>
          <w:rFonts w:cs="Arial"/>
          <w:color w:val="000000"/>
          <w:szCs w:val="22"/>
        </w:rPr>
        <w:t>I am agreement with the f</w:t>
      </w:r>
      <w:r>
        <w:rPr>
          <w:rFonts w:cs="Arial"/>
          <w:color w:val="000000"/>
          <w:szCs w:val="22"/>
        </w:rPr>
        <w:t>inding because most of the participants from the projects were captured but did not pass validation tests conducted on the Identity Documents (IDs) copies uploaded on the Expanded Public Works Programme Reporting System (EPWP-RS) and other participants were not captured by end of Q3 reporting period due to lack of valid ID copies at the time.</w:t>
      </w:r>
    </w:p>
    <w:p w:rsidR="001D133C" w:rsidRPr="00671AA5" w:rsidRDefault="001D133C" w:rsidP="001D133C">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D133C" w:rsidRPr="00671AA5" w:rsidTr="00372818">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D133C" w:rsidRPr="00671AA5" w:rsidRDefault="001D133C" w:rsidP="00372818">
            <w:pPr>
              <w:rPr>
                <w:rFonts w:cs="Arial"/>
                <w:b/>
                <w:bCs/>
                <w:sz w:val="18"/>
                <w:szCs w:val="18"/>
              </w:rPr>
            </w:pPr>
            <w:r w:rsidRPr="00671AA5">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D133C" w:rsidRPr="00671AA5" w:rsidRDefault="001D133C" w:rsidP="00372818">
            <w:pPr>
              <w:rPr>
                <w:rFonts w:cs="Arial"/>
                <w:b/>
                <w:bCs/>
                <w:sz w:val="18"/>
                <w:szCs w:val="18"/>
              </w:rPr>
            </w:pPr>
            <w:r w:rsidRPr="00671AA5">
              <w:rPr>
                <w:rFonts w:cs="Arial"/>
                <w:b/>
                <w:bCs/>
                <w:sz w:val="18"/>
                <w:szCs w:val="18"/>
              </w:rPr>
              <w:t>Response</w:t>
            </w:r>
          </w:p>
        </w:tc>
      </w:tr>
      <w:tr w:rsidR="001D133C" w:rsidRPr="00671AA5" w:rsidTr="00372818">
        <w:tc>
          <w:tcPr>
            <w:tcW w:w="7151"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r>
              <w:rPr>
                <w:rFonts w:cs="Arial"/>
                <w:sz w:val="18"/>
                <w:szCs w:val="18"/>
              </w:rPr>
              <w:t>The data captures are correcting the errors noted in the system on the uploaded ID copies and they will also capture those participants that have all supporting documents and clear valid ID copies.</w:t>
            </w:r>
          </w:p>
        </w:tc>
      </w:tr>
      <w:tr w:rsidR="001D133C" w:rsidRPr="00671AA5" w:rsidTr="00372818">
        <w:tc>
          <w:tcPr>
            <w:tcW w:w="7151" w:type="dxa"/>
            <w:vMerge w:val="restart"/>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b/>
                <w:bCs/>
                <w:sz w:val="18"/>
                <w:szCs w:val="18"/>
              </w:rPr>
            </w:pPr>
            <w:r w:rsidRPr="00671AA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b/>
                <w:bCs/>
                <w:sz w:val="18"/>
                <w:szCs w:val="18"/>
              </w:rPr>
            </w:pPr>
            <w:r w:rsidRPr="00671AA5">
              <w:rPr>
                <w:rFonts w:cs="Arial"/>
                <w:b/>
                <w:bCs/>
                <w:sz w:val="18"/>
                <w:szCs w:val="18"/>
              </w:rPr>
              <w:t>No</w:t>
            </w:r>
          </w:p>
        </w:tc>
      </w:tr>
      <w:tr w:rsidR="001D133C" w:rsidRPr="00671AA5"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1D133C" w:rsidRPr="00671AA5" w:rsidRDefault="001D133C" w:rsidP="00372818">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r>
              <w:rPr>
                <w:rFonts w:cs="Arial"/>
                <w:sz w:val="18"/>
                <w:szCs w:val="18"/>
              </w:rPr>
              <w:t>X</w:t>
            </w:r>
          </w:p>
        </w:tc>
      </w:tr>
      <w:tr w:rsidR="001D133C" w:rsidRPr="00671AA5" w:rsidTr="00372818">
        <w:tc>
          <w:tcPr>
            <w:tcW w:w="7151"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r>
              <w:rPr>
                <w:rFonts w:cs="Arial"/>
                <w:sz w:val="18"/>
                <w:szCs w:val="18"/>
              </w:rPr>
              <w:t>N/A</w:t>
            </w:r>
          </w:p>
        </w:tc>
      </w:tr>
      <w:tr w:rsidR="001D133C" w:rsidRPr="00671AA5" w:rsidTr="00372818">
        <w:tc>
          <w:tcPr>
            <w:tcW w:w="7151"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Pr>
                <w:rFonts w:cs="Arial"/>
                <w:sz w:val="18"/>
                <w:szCs w:val="18"/>
              </w:rPr>
              <w:t>N/A</w:t>
            </w:r>
          </w:p>
        </w:tc>
      </w:tr>
      <w:tr w:rsidR="001D133C" w:rsidRPr="00671AA5" w:rsidTr="00372818">
        <w:tc>
          <w:tcPr>
            <w:tcW w:w="7151"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r>
              <w:rPr>
                <w:rFonts w:cs="Arial"/>
                <w:sz w:val="18"/>
                <w:szCs w:val="18"/>
              </w:rPr>
              <w:t>N/A</w:t>
            </w:r>
          </w:p>
        </w:tc>
      </w:tr>
      <w:tr w:rsidR="001D133C" w:rsidRPr="00671AA5" w:rsidTr="00372818">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b/>
                <w:sz w:val="18"/>
                <w:szCs w:val="18"/>
              </w:rPr>
            </w:pPr>
            <w:r w:rsidRPr="00671AA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b/>
                <w:sz w:val="18"/>
                <w:szCs w:val="18"/>
              </w:rPr>
            </w:pPr>
            <w:r w:rsidRPr="00671AA5">
              <w:rPr>
                <w:rFonts w:cs="Arial"/>
                <w:b/>
                <w:sz w:val="18"/>
                <w:szCs w:val="18"/>
              </w:rPr>
              <w:t>No</w:t>
            </w:r>
          </w:p>
        </w:tc>
      </w:tr>
      <w:tr w:rsidR="001D133C" w:rsidRPr="00671AA5" w:rsidTr="00372818">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33C" w:rsidRPr="00671AA5" w:rsidRDefault="001D133C" w:rsidP="00372818">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r>
              <w:rPr>
                <w:rFonts w:cs="Arial"/>
                <w:sz w:val="18"/>
                <w:szCs w:val="18"/>
              </w:rPr>
              <w:t>X</w:t>
            </w:r>
          </w:p>
        </w:tc>
      </w:tr>
      <w:tr w:rsidR="001D133C" w:rsidRPr="00671AA5" w:rsidTr="00372818">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133C" w:rsidRPr="00671AA5" w:rsidRDefault="001D133C" w:rsidP="00372818">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r>
              <w:rPr>
                <w:rFonts w:cs="Arial"/>
                <w:sz w:val="18"/>
                <w:szCs w:val="18"/>
              </w:rPr>
              <w:t>N/A</w:t>
            </w:r>
          </w:p>
        </w:tc>
      </w:tr>
      <w:tr w:rsidR="001D133C" w:rsidRPr="00671AA5" w:rsidTr="00372818">
        <w:tc>
          <w:tcPr>
            <w:tcW w:w="7151"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r>
              <w:rPr>
                <w:rFonts w:cs="Arial"/>
                <w:sz w:val="18"/>
                <w:szCs w:val="18"/>
              </w:rPr>
              <w:t>N/A</w:t>
            </w:r>
          </w:p>
        </w:tc>
      </w:tr>
      <w:tr w:rsidR="001D133C" w:rsidRPr="00671AA5" w:rsidTr="00372818">
        <w:tc>
          <w:tcPr>
            <w:tcW w:w="7151"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r>
              <w:rPr>
                <w:rFonts w:cs="Arial"/>
                <w:sz w:val="18"/>
                <w:szCs w:val="18"/>
              </w:rPr>
              <w:t>Deputy Director: National Youth Service (NYS) FS</w:t>
            </w:r>
          </w:p>
        </w:tc>
      </w:tr>
      <w:tr w:rsidR="001D133C" w:rsidRPr="00671AA5" w:rsidTr="00372818">
        <w:tc>
          <w:tcPr>
            <w:tcW w:w="7151"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r>
              <w:rPr>
                <w:rFonts w:cs="Arial"/>
                <w:sz w:val="18"/>
                <w:szCs w:val="18"/>
              </w:rPr>
              <w:t>15 April 2017</w:t>
            </w:r>
          </w:p>
        </w:tc>
      </w:tr>
    </w:tbl>
    <w:p w:rsidR="001D133C" w:rsidRPr="00671AA5" w:rsidRDefault="001D133C" w:rsidP="001D133C">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D133C" w:rsidRPr="00671AA5" w:rsidTr="0037281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D133C" w:rsidRPr="00671AA5" w:rsidRDefault="001D133C" w:rsidP="00372818">
            <w:pPr>
              <w:rPr>
                <w:rFonts w:cs="Arial"/>
                <w:b/>
                <w:bCs/>
                <w:sz w:val="18"/>
                <w:szCs w:val="18"/>
              </w:rPr>
            </w:pPr>
            <w:r w:rsidRPr="00671A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D133C" w:rsidRPr="00671AA5" w:rsidRDefault="001D133C" w:rsidP="00372818">
            <w:pPr>
              <w:rPr>
                <w:rFonts w:cs="Arial"/>
                <w:b/>
                <w:bCs/>
                <w:sz w:val="18"/>
                <w:szCs w:val="18"/>
              </w:rPr>
            </w:pPr>
            <w:r w:rsidRPr="00671AA5">
              <w:rPr>
                <w:rFonts w:cs="Arial"/>
                <w:b/>
                <w:bCs/>
                <w:sz w:val="18"/>
                <w:szCs w:val="18"/>
              </w:rPr>
              <w:t>Response</w:t>
            </w:r>
          </w:p>
        </w:tc>
      </w:tr>
      <w:tr w:rsidR="001D133C" w:rsidRPr="00671AA5" w:rsidTr="00372818">
        <w:tc>
          <w:tcPr>
            <w:tcW w:w="7082" w:type="dxa"/>
            <w:vMerge w:val="restart"/>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b/>
                <w:bCs/>
                <w:sz w:val="18"/>
                <w:szCs w:val="18"/>
              </w:rPr>
              <w:t>No</w:t>
            </w:r>
          </w:p>
        </w:tc>
      </w:tr>
      <w:tr w:rsidR="001D133C" w:rsidRPr="00671AA5"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1D133C" w:rsidRPr="00671AA5" w:rsidRDefault="001D133C" w:rsidP="0037281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Pr>
                <w:rFonts w:cs="Arial"/>
                <w:sz w:val="18"/>
                <w:szCs w:val="18"/>
              </w:rPr>
              <w:t>X</w:t>
            </w:r>
          </w:p>
        </w:tc>
      </w:tr>
      <w:tr w:rsidR="001D133C" w:rsidRPr="00671AA5" w:rsidTr="00372818">
        <w:tc>
          <w:tcPr>
            <w:tcW w:w="7082"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 xml:space="preserve">If management does not agree with the root </w:t>
            </w:r>
            <w:proofErr w:type="gramStart"/>
            <w:r w:rsidRPr="00671AA5">
              <w:rPr>
                <w:rFonts w:cs="Arial"/>
                <w:sz w:val="18"/>
                <w:szCs w:val="18"/>
              </w:rPr>
              <w:t>cause</w:t>
            </w:r>
            <w:proofErr w:type="gramEnd"/>
            <w:r w:rsidRPr="00671AA5">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Pr>
                <w:rFonts w:cs="Arial"/>
                <w:sz w:val="18"/>
                <w:szCs w:val="18"/>
              </w:rPr>
              <w:t xml:space="preserve">The root cause is the non-submission of valid ID copies, which is </w:t>
            </w:r>
            <w:proofErr w:type="gramStart"/>
            <w:r>
              <w:rPr>
                <w:rFonts w:cs="Arial"/>
                <w:sz w:val="18"/>
                <w:szCs w:val="18"/>
              </w:rPr>
              <w:t>a</w:t>
            </w:r>
            <w:proofErr w:type="gramEnd"/>
            <w:r>
              <w:rPr>
                <w:rFonts w:cs="Arial"/>
                <w:sz w:val="18"/>
                <w:szCs w:val="18"/>
              </w:rPr>
              <w:t xml:space="preserve"> EPWP-RS prerequisite by contractors to the DPW: Project Directorate in order to allow for capturing of all participants in the attendance registers and proof of payment.</w:t>
            </w:r>
          </w:p>
        </w:tc>
      </w:tr>
    </w:tbl>
    <w:p w:rsidR="001D133C" w:rsidRPr="00671AA5" w:rsidRDefault="001D133C" w:rsidP="001D133C">
      <w:pPr>
        <w:rPr>
          <w:rFonts w:cs="Arial"/>
          <w:sz w:val="18"/>
          <w:szCs w:val="18"/>
        </w:rPr>
      </w:pPr>
      <w:r w:rsidRPr="00671AA5">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D133C" w:rsidRPr="00671AA5" w:rsidTr="0037281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D133C" w:rsidRPr="00671AA5" w:rsidRDefault="001D133C" w:rsidP="00372818">
            <w:pPr>
              <w:rPr>
                <w:rFonts w:cs="Arial"/>
                <w:b/>
                <w:bCs/>
                <w:sz w:val="18"/>
                <w:szCs w:val="18"/>
              </w:rPr>
            </w:pPr>
            <w:r w:rsidRPr="00671A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D133C" w:rsidRPr="00671AA5" w:rsidRDefault="001D133C" w:rsidP="00372818">
            <w:pPr>
              <w:rPr>
                <w:rFonts w:cs="Arial"/>
                <w:b/>
                <w:bCs/>
                <w:sz w:val="18"/>
                <w:szCs w:val="18"/>
              </w:rPr>
            </w:pPr>
            <w:r w:rsidRPr="00671AA5">
              <w:rPr>
                <w:rFonts w:cs="Arial"/>
                <w:b/>
                <w:bCs/>
                <w:sz w:val="18"/>
                <w:szCs w:val="18"/>
              </w:rPr>
              <w:t>Response</w:t>
            </w:r>
          </w:p>
        </w:tc>
      </w:tr>
      <w:tr w:rsidR="001D133C" w:rsidRPr="00671AA5" w:rsidTr="00372818">
        <w:tc>
          <w:tcPr>
            <w:tcW w:w="7082" w:type="dxa"/>
            <w:vMerge w:val="restart"/>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b/>
                <w:bCs/>
                <w:sz w:val="18"/>
                <w:szCs w:val="18"/>
              </w:rPr>
              <w:t>No</w:t>
            </w:r>
          </w:p>
        </w:tc>
      </w:tr>
      <w:tr w:rsidR="001D133C" w:rsidRPr="00671AA5"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1D133C" w:rsidRPr="00671AA5" w:rsidRDefault="001D133C" w:rsidP="0037281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1D133C" w:rsidRPr="00671AA5" w:rsidRDefault="001D133C" w:rsidP="00372818">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Pr>
                <w:rFonts w:cs="Arial"/>
                <w:sz w:val="18"/>
                <w:szCs w:val="18"/>
              </w:rPr>
              <w:t>X</w:t>
            </w:r>
          </w:p>
        </w:tc>
      </w:tr>
      <w:tr w:rsidR="001D133C" w:rsidRPr="00671AA5" w:rsidTr="00372818">
        <w:tc>
          <w:tcPr>
            <w:tcW w:w="7082" w:type="dxa"/>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sidRPr="00671AA5">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D133C" w:rsidRPr="00671AA5" w:rsidRDefault="001D133C" w:rsidP="00372818">
            <w:pPr>
              <w:rPr>
                <w:rFonts w:cs="Arial"/>
                <w:sz w:val="18"/>
                <w:szCs w:val="18"/>
              </w:rPr>
            </w:pPr>
            <w:r>
              <w:rPr>
                <w:rFonts w:cs="Arial"/>
                <w:sz w:val="18"/>
                <w:szCs w:val="18"/>
              </w:rPr>
              <w:t>Management disagrees with the internal deficiencies as identified as the finding is a result of ID copies not submitted in time by contractors from Projects directorates to the EPWP data captures to allow for capturing,</w:t>
            </w:r>
          </w:p>
        </w:tc>
      </w:tr>
    </w:tbl>
    <w:p w:rsidR="001D133C" w:rsidRPr="00CB4B40" w:rsidRDefault="001D133C" w:rsidP="001D133C">
      <w:pPr>
        <w:rPr>
          <w:rFonts w:cs="Arial"/>
          <w:b/>
          <w:bCs/>
          <w:szCs w:val="22"/>
        </w:rPr>
      </w:pPr>
    </w:p>
    <w:p w:rsidR="0051756B" w:rsidRPr="003819E7" w:rsidRDefault="0051756B" w:rsidP="0051756B">
      <w:pPr>
        <w:keepNext/>
        <w:spacing w:after="360" w:line="260" w:lineRule="exact"/>
        <w:jc w:val="both"/>
        <w:rPr>
          <w:rFonts w:cs="Arial"/>
          <w:szCs w:val="22"/>
          <w:lang w:val="en-US" w:eastAsia="en-ZA"/>
        </w:rPr>
      </w:pPr>
      <w:r w:rsidRPr="003819E7">
        <w:rPr>
          <w:rFonts w:cs="Arial"/>
          <w:szCs w:val="22"/>
          <w:lang w:eastAsia="en-ZA"/>
        </w:rPr>
        <w:t xml:space="preserve">Letsemeng Local Municipality I </w:t>
      </w:r>
      <w:r w:rsidRPr="003819E7">
        <w:rPr>
          <w:rFonts w:cs="Arial"/>
          <w:szCs w:val="22"/>
          <w:lang w:val="en-US" w:eastAsia="en-ZA"/>
        </w:rPr>
        <w:t>No management respond was received.</w:t>
      </w:r>
    </w:p>
    <w:p w:rsidR="0051756B" w:rsidRPr="003819E7" w:rsidRDefault="0051756B" w:rsidP="0051756B">
      <w:pPr>
        <w:keepNext/>
        <w:spacing w:after="360" w:line="260" w:lineRule="exact"/>
        <w:jc w:val="both"/>
        <w:rPr>
          <w:rFonts w:cs="Arial"/>
          <w:szCs w:val="22"/>
        </w:rPr>
      </w:pPr>
      <w:r w:rsidRPr="003819E7">
        <w:rPr>
          <w:rFonts w:cs="Arial"/>
          <w:szCs w:val="22"/>
          <w:lang w:val="en-US" w:eastAsia="en-ZA"/>
        </w:rPr>
        <w:t>Berger Rivier Municipality – No management respond was received.</w:t>
      </w:r>
    </w:p>
    <w:p w:rsidR="001D133C" w:rsidRPr="003819E7" w:rsidRDefault="0051756B" w:rsidP="00420B7B">
      <w:pPr>
        <w:keepNext/>
        <w:spacing w:after="360" w:line="260" w:lineRule="exact"/>
        <w:jc w:val="both"/>
        <w:rPr>
          <w:rFonts w:cs="Arial"/>
          <w:szCs w:val="22"/>
        </w:rPr>
      </w:pPr>
      <w:r w:rsidRPr="003819E7">
        <w:rPr>
          <w:rFonts w:cs="Arial"/>
          <w:szCs w:val="22"/>
        </w:rPr>
        <w:t>Cape Town - NYS</w:t>
      </w:r>
    </w:p>
    <w:p w:rsidR="0051756B" w:rsidRPr="003819E7" w:rsidRDefault="0051756B" w:rsidP="0051756B">
      <w:pPr>
        <w:pStyle w:val="ListParagraph"/>
        <w:ind w:left="0"/>
        <w:jc w:val="both"/>
        <w:rPr>
          <w:rFonts w:cs="Arial"/>
          <w:color w:val="000000"/>
          <w:szCs w:val="22"/>
        </w:rPr>
      </w:pPr>
      <w:r w:rsidRPr="003819E7">
        <w:rPr>
          <w:rFonts w:cs="Arial"/>
          <w:color w:val="000000"/>
          <w:szCs w:val="22"/>
        </w:rPr>
        <w:t>I am in agreement with the finding for the following reasons:</w:t>
      </w:r>
    </w:p>
    <w:p w:rsidR="0051756B" w:rsidRPr="003819E7" w:rsidRDefault="0051756B" w:rsidP="0051756B">
      <w:pPr>
        <w:pStyle w:val="ListParagraph"/>
        <w:ind w:left="0"/>
        <w:jc w:val="both"/>
        <w:rPr>
          <w:rFonts w:cs="Arial"/>
          <w:color w:val="000000"/>
          <w:szCs w:val="22"/>
        </w:rPr>
      </w:pPr>
    </w:p>
    <w:p w:rsidR="0051756B" w:rsidRPr="003819E7" w:rsidRDefault="0051756B" w:rsidP="00B36A36">
      <w:pPr>
        <w:spacing w:line="276" w:lineRule="auto"/>
        <w:jc w:val="both"/>
        <w:rPr>
          <w:rFonts w:cs="Arial"/>
          <w:color w:val="000000"/>
          <w:szCs w:val="22"/>
        </w:rPr>
      </w:pPr>
      <w:r w:rsidRPr="003819E7">
        <w:rPr>
          <w:rFonts w:cs="Arial"/>
          <w:color w:val="000000"/>
          <w:szCs w:val="22"/>
        </w:rPr>
        <w:t xml:space="preserve">The participants found to have not </w:t>
      </w:r>
      <w:proofErr w:type="gramStart"/>
      <w:r w:rsidRPr="003819E7">
        <w:rPr>
          <w:rFonts w:cs="Arial"/>
          <w:color w:val="000000"/>
          <w:szCs w:val="22"/>
        </w:rPr>
        <w:t>be</w:t>
      </w:r>
      <w:proofErr w:type="gramEnd"/>
      <w:r w:rsidRPr="003819E7">
        <w:rPr>
          <w:rFonts w:cs="Arial"/>
          <w:color w:val="000000"/>
          <w:szCs w:val="22"/>
        </w:rPr>
        <w:t xml:space="preserve"> part of the validated Q3 data submitted to the Audit General of South Africa (AGSA) on the six (6) projects were captured on the Expanded Public Works Programme Reporting System (EPWP-RS). However they did not pass validation due to ID copies loaded onto the EPWP-RS not clear and some of the ID copies certification stamp was unclear therefore they are in the pending list in the system.</w:t>
      </w:r>
    </w:p>
    <w:p w:rsidR="0051756B" w:rsidRPr="00B36A36" w:rsidRDefault="0051756B" w:rsidP="0051756B">
      <w:pPr>
        <w:pStyle w:val="ListParagraph"/>
        <w:jc w:val="both"/>
        <w:rPr>
          <w:rFonts w:cs="Arial"/>
          <w:color w:val="000000"/>
          <w:sz w:val="18"/>
          <w:szCs w:val="18"/>
        </w:rPr>
      </w:pPr>
      <w:r w:rsidRPr="00B36A36">
        <w:rPr>
          <w:rFonts w:cs="Arial"/>
          <w:color w:val="000000"/>
          <w:sz w:val="18"/>
          <w:szCs w:val="18"/>
        </w:rPr>
        <w:t xml:space="preserve">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51756B" w:rsidRPr="00B36A36" w:rsidTr="00372818">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51756B" w:rsidRPr="00B36A36" w:rsidRDefault="0051756B" w:rsidP="00372818">
            <w:pPr>
              <w:rPr>
                <w:rFonts w:cs="Arial"/>
                <w:b/>
                <w:bCs/>
                <w:sz w:val="18"/>
                <w:szCs w:val="18"/>
              </w:rPr>
            </w:pPr>
            <w:r w:rsidRPr="00B36A36">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51756B" w:rsidRPr="00B36A36" w:rsidRDefault="0051756B" w:rsidP="00372818">
            <w:pPr>
              <w:rPr>
                <w:rFonts w:cs="Arial"/>
                <w:b/>
                <w:bCs/>
                <w:sz w:val="18"/>
                <w:szCs w:val="18"/>
              </w:rPr>
            </w:pPr>
            <w:r w:rsidRPr="00B36A36">
              <w:rPr>
                <w:rFonts w:cs="Arial"/>
                <w:b/>
                <w:bCs/>
                <w:sz w:val="18"/>
                <w:szCs w:val="18"/>
              </w:rPr>
              <w:t>Response</w:t>
            </w:r>
          </w:p>
        </w:tc>
      </w:tr>
      <w:tr w:rsidR="0051756B" w:rsidRPr="00B36A36" w:rsidTr="00372818">
        <w:tc>
          <w:tcPr>
            <w:tcW w:w="7151" w:type="dxa"/>
            <w:tcBorders>
              <w:top w:val="single" w:sz="4" w:space="0" w:color="auto"/>
              <w:left w:val="single" w:sz="4" w:space="0" w:color="auto"/>
              <w:bottom w:val="single" w:sz="4" w:space="0" w:color="auto"/>
              <w:right w:val="single" w:sz="4" w:space="0" w:color="auto"/>
            </w:tcBorders>
            <w:hideMark/>
          </w:tcPr>
          <w:p w:rsidR="0051756B" w:rsidRPr="00B36A36" w:rsidRDefault="0051756B" w:rsidP="00372818">
            <w:pPr>
              <w:rPr>
                <w:rFonts w:cs="Arial"/>
                <w:sz w:val="18"/>
                <w:szCs w:val="18"/>
              </w:rPr>
            </w:pPr>
            <w:r w:rsidRPr="00B36A36">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51756B" w:rsidRPr="00B36A36" w:rsidRDefault="0051756B" w:rsidP="00372818">
            <w:pPr>
              <w:rPr>
                <w:rFonts w:cs="Arial"/>
                <w:sz w:val="18"/>
                <w:szCs w:val="18"/>
              </w:rPr>
            </w:pPr>
            <w:r w:rsidRPr="00B36A36">
              <w:rPr>
                <w:rFonts w:cs="Arial"/>
                <w:sz w:val="18"/>
                <w:szCs w:val="18"/>
              </w:rPr>
              <w:t>The Data Capturers are uploading clear ID copies with clear certification date stamps to ensure that the participants pass validations for Q4.</w:t>
            </w:r>
          </w:p>
        </w:tc>
      </w:tr>
      <w:tr w:rsidR="0051756B" w:rsidRPr="00B36A36" w:rsidTr="00372818">
        <w:tc>
          <w:tcPr>
            <w:tcW w:w="7151" w:type="dxa"/>
            <w:vMerge w:val="restart"/>
            <w:tcBorders>
              <w:top w:val="single" w:sz="4" w:space="0" w:color="auto"/>
              <w:left w:val="single" w:sz="4" w:space="0" w:color="auto"/>
              <w:bottom w:val="single" w:sz="4" w:space="0" w:color="auto"/>
              <w:right w:val="single" w:sz="4" w:space="0" w:color="auto"/>
            </w:tcBorders>
            <w:hideMark/>
          </w:tcPr>
          <w:p w:rsidR="0051756B" w:rsidRPr="00B36A36" w:rsidRDefault="0051756B" w:rsidP="00372818">
            <w:pPr>
              <w:rPr>
                <w:rFonts w:cs="Arial"/>
                <w:sz w:val="18"/>
                <w:szCs w:val="18"/>
              </w:rPr>
            </w:pPr>
            <w:r w:rsidRPr="00B36A36">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tcPr>
          <w:p w:rsidR="0051756B" w:rsidRPr="00B36A36" w:rsidRDefault="0051756B" w:rsidP="00372818">
            <w:pPr>
              <w:rPr>
                <w:rFonts w:cs="Arial"/>
                <w:b/>
                <w:bCs/>
                <w:sz w:val="18"/>
                <w:szCs w:val="18"/>
              </w:rPr>
            </w:pPr>
            <w:r w:rsidRPr="00B36A36">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51756B" w:rsidRPr="00B36A36" w:rsidRDefault="0051756B" w:rsidP="00372818">
            <w:pPr>
              <w:rPr>
                <w:rFonts w:cs="Arial"/>
                <w:b/>
                <w:bCs/>
                <w:sz w:val="18"/>
                <w:szCs w:val="18"/>
              </w:rPr>
            </w:pPr>
            <w:r w:rsidRPr="00B36A36">
              <w:rPr>
                <w:rFonts w:cs="Arial"/>
                <w:b/>
                <w:bCs/>
                <w:sz w:val="18"/>
                <w:szCs w:val="18"/>
              </w:rPr>
              <w:t>No</w:t>
            </w:r>
          </w:p>
        </w:tc>
      </w:tr>
      <w:tr w:rsidR="0051756B" w:rsidRPr="00B36A36"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51756B" w:rsidRPr="00B36A36" w:rsidRDefault="0051756B" w:rsidP="00372818">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51756B" w:rsidRPr="00B36A36" w:rsidRDefault="0051756B" w:rsidP="00372818">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51756B" w:rsidRPr="00B36A36" w:rsidRDefault="0051756B" w:rsidP="00372818">
            <w:pPr>
              <w:rPr>
                <w:rFonts w:cs="Arial"/>
                <w:sz w:val="18"/>
                <w:szCs w:val="18"/>
              </w:rPr>
            </w:pPr>
            <w:r w:rsidRPr="00B36A36">
              <w:rPr>
                <w:rFonts w:cs="Arial"/>
                <w:sz w:val="18"/>
                <w:szCs w:val="18"/>
              </w:rPr>
              <w:t>X</w:t>
            </w:r>
          </w:p>
        </w:tc>
      </w:tr>
      <w:tr w:rsidR="0051756B" w:rsidRPr="00B36A36" w:rsidTr="00372818">
        <w:tc>
          <w:tcPr>
            <w:tcW w:w="7151" w:type="dxa"/>
            <w:tcBorders>
              <w:top w:val="single" w:sz="4" w:space="0" w:color="auto"/>
              <w:left w:val="single" w:sz="4" w:space="0" w:color="auto"/>
              <w:bottom w:val="single" w:sz="4" w:space="0" w:color="auto"/>
              <w:right w:val="single" w:sz="4" w:space="0" w:color="auto"/>
            </w:tcBorders>
            <w:hideMark/>
          </w:tcPr>
          <w:p w:rsidR="0051756B" w:rsidRPr="00B36A36" w:rsidRDefault="0051756B" w:rsidP="00372818">
            <w:pPr>
              <w:rPr>
                <w:rFonts w:cs="Arial"/>
                <w:sz w:val="18"/>
                <w:szCs w:val="18"/>
              </w:rPr>
            </w:pPr>
            <w:r w:rsidRPr="00B36A36">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51756B" w:rsidRPr="00B36A36" w:rsidRDefault="0051756B" w:rsidP="00372818">
            <w:pPr>
              <w:rPr>
                <w:rFonts w:cs="Arial"/>
                <w:sz w:val="18"/>
                <w:szCs w:val="18"/>
              </w:rPr>
            </w:pPr>
            <w:r w:rsidRPr="00B36A36">
              <w:rPr>
                <w:rFonts w:cs="Arial"/>
                <w:sz w:val="18"/>
                <w:szCs w:val="18"/>
              </w:rPr>
              <w:t>N/A</w:t>
            </w:r>
          </w:p>
        </w:tc>
      </w:tr>
      <w:tr w:rsidR="0051756B" w:rsidRPr="00B36A36" w:rsidTr="00372818">
        <w:tc>
          <w:tcPr>
            <w:tcW w:w="7151" w:type="dxa"/>
            <w:tcBorders>
              <w:top w:val="single" w:sz="4" w:space="0" w:color="auto"/>
              <w:left w:val="single" w:sz="4" w:space="0" w:color="auto"/>
              <w:bottom w:val="single" w:sz="4" w:space="0" w:color="auto"/>
              <w:right w:val="single" w:sz="4" w:space="0" w:color="auto"/>
            </w:tcBorders>
            <w:hideMark/>
          </w:tcPr>
          <w:p w:rsidR="0051756B" w:rsidRPr="00B36A36" w:rsidRDefault="0051756B" w:rsidP="00372818">
            <w:pPr>
              <w:rPr>
                <w:rFonts w:cs="Arial"/>
                <w:sz w:val="18"/>
                <w:szCs w:val="18"/>
              </w:rPr>
            </w:pPr>
            <w:r w:rsidRPr="00B36A36">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51756B" w:rsidRPr="00B36A36" w:rsidRDefault="0051756B" w:rsidP="00372818">
            <w:pPr>
              <w:rPr>
                <w:rFonts w:cs="Arial"/>
                <w:sz w:val="18"/>
                <w:szCs w:val="18"/>
              </w:rPr>
            </w:pPr>
            <w:r w:rsidRPr="00B36A36">
              <w:rPr>
                <w:rFonts w:cs="Arial"/>
                <w:sz w:val="18"/>
                <w:szCs w:val="18"/>
              </w:rPr>
              <w:t>N/A</w:t>
            </w:r>
          </w:p>
        </w:tc>
      </w:tr>
      <w:tr w:rsidR="0051756B" w:rsidRPr="00B36A36" w:rsidTr="00372818">
        <w:tc>
          <w:tcPr>
            <w:tcW w:w="7151" w:type="dxa"/>
            <w:tcBorders>
              <w:top w:val="single" w:sz="4" w:space="0" w:color="auto"/>
              <w:left w:val="single" w:sz="4" w:space="0" w:color="auto"/>
              <w:bottom w:val="single" w:sz="4" w:space="0" w:color="auto"/>
              <w:right w:val="single" w:sz="4" w:space="0" w:color="auto"/>
            </w:tcBorders>
            <w:hideMark/>
          </w:tcPr>
          <w:p w:rsidR="0051756B" w:rsidRPr="00B36A36" w:rsidRDefault="0051756B" w:rsidP="00372818">
            <w:pPr>
              <w:rPr>
                <w:rFonts w:cs="Arial"/>
                <w:sz w:val="18"/>
                <w:szCs w:val="18"/>
              </w:rPr>
            </w:pPr>
            <w:r w:rsidRPr="00B36A36">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51756B" w:rsidRPr="00B36A36" w:rsidRDefault="0051756B" w:rsidP="00372818">
            <w:pPr>
              <w:rPr>
                <w:rFonts w:cs="Arial"/>
                <w:sz w:val="18"/>
                <w:szCs w:val="18"/>
              </w:rPr>
            </w:pPr>
            <w:r w:rsidRPr="00B36A36">
              <w:rPr>
                <w:rFonts w:cs="Arial"/>
                <w:sz w:val="18"/>
                <w:szCs w:val="18"/>
              </w:rPr>
              <w:t>N/A</w:t>
            </w:r>
          </w:p>
        </w:tc>
      </w:tr>
      <w:tr w:rsidR="0051756B" w:rsidRPr="004C5F7A" w:rsidTr="00372818">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sz w:val="18"/>
                <w:szCs w:val="18"/>
              </w:rPr>
              <w:t xml:space="preserve">Acknowledgement that additional audit costs will be incurred in order to audit the proposed adjustments and that the financial statements will not be adjusted if material misstatements still exist. (Under these circumstances the misstatements identified </w:t>
            </w:r>
            <w:r w:rsidRPr="004C5F7A">
              <w:rPr>
                <w:rFonts w:cs="Arial"/>
                <w:sz w:val="18"/>
                <w:szCs w:val="18"/>
              </w:rPr>
              <w:lastRenderedPageBreak/>
              <w:t>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tcPr>
          <w:p w:rsidR="0051756B" w:rsidRPr="004C5F7A" w:rsidRDefault="0051756B" w:rsidP="00372818">
            <w:pPr>
              <w:rPr>
                <w:rFonts w:cs="Arial"/>
                <w:b/>
                <w:sz w:val="18"/>
                <w:szCs w:val="18"/>
              </w:rPr>
            </w:pPr>
            <w:r>
              <w:rPr>
                <w:rFonts w:cs="Arial"/>
                <w:b/>
                <w:sz w:val="18"/>
                <w:szCs w:val="18"/>
              </w:rPr>
              <w:lastRenderedPageBreak/>
              <w:t>Yes</w:t>
            </w:r>
          </w:p>
        </w:tc>
        <w:tc>
          <w:tcPr>
            <w:tcW w:w="1122"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b/>
                <w:sz w:val="18"/>
                <w:szCs w:val="18"/>
              </w:rPr>
            </w:pPr>
            <w:r w:rsidRPr="004C5F7A">
              <w:rPr>
                <w:rFonts w:cs="Arial"/>
                <w:b/>
                <w:sz w:val="18"/>
                <w:szCs w:val="18"/>
              </w:rPr>
              <w:t>No</w:t>
            </w:r>
          </w:p>
        </w:tc>
      </w:tr>
      <w:tr w:rsidR="0051756B" w:rsidRPr="004C5F7A" w:rsidTr="00372818">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756B" w:rsidRPr="004C5F7A" w:rsidRDefault="0051756B" w:rsidP="00372818">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51756B" w:rsidRPr="004C5F7A" w:rsidRDefault="0051756B" w:rsidP="00372818">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51756B" w:rsidRPr="004C5F7A" w:rsidRDefault="0051756B" w:rsidP="00372818">
            <w:pPr>
              <w:rPr>
                <w:rFonts w:cs="Arial"/>
                <w:sz w:val="18"/>
                <w:szCs w:val="18"/>
              </w:rPr>
            </w:pPr>
            <w:r>
              <w:rPr>
                <w:rFonts w:cs="Arial"/>
                <w:sz w:val="18"/>
                <w:szCs w:val="18"/>
              </w:rPr>
              <w:t>X</w:t>
            </w:r>
          </w:p>
        </w:tc>
      </w:tr>
      <w:tr w:rsidR="0051756B" w:rsidRPr="004C5F7A" w:rsidTr="00372818">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756B" w:rsidRPr="004C5F7A" w:rsidRDefault="0051756B" w:rsidP="00372818">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51756B" w:rsidRPr="004C5F7A" w:rsidRDefault="0051756B" w:rsidP="00372818">
            <w:pPr>
              <w:rPr>
                <w:rFonts w:cs="Arial"/>
                <w:sz w:val="18"/>
                <w:szCs w:val="18"/>
              </w:rPr>
            </w:pPr>
            <w:r>
              <w:rPr>
                <w:rFonts w:cs="Arial"/>
                <w:sz w:val="18"/>
                <w:szCs w:val="18"/>
              </w:rPr>
              <w:t>N/A</w:t>
            </w:r>
          </w:p>
        </w:tc>
      </w:tr>
      <w:tr w:rsidR="0051756B" w:rsidRPr="004C5F7A" w:rsidTr="00372818">
        <w:tc>
          <w:tcPr>
            <w:tcW w:w="7151"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sz w:val="18"/>
                <w:szCs w:val="18"/>
              </w:rPr>
              <w:lastRenderedPageBreak/>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51756B" w:rsidRPr="004C5F7A" w:rsidRDefault="0051756B" w:rsidP="00372818">
            <w:pPr>
              <w:rPr>
                <w:rFonts w:cs="Arial"/>
                <w:sz w:val="18"/>
                <w:szCs w:val="18"/>
              </w:rPr>
            </w:pPr>
            <w:r>
              <w:rPr>
                <w:rFonts w:cs="Arial"/>
                <w:sz w:val="18"/>
                <w:szCs w:val="18"/>
              </w:rPr>
              <w:t>N/A</w:t>
            </w:r>
          </w:p>
        </w:tc>
      </w:tr>
      <w:tr w:rsidR="0051756B" w:rsidRPr="004C5F7A" w:rsidTr="00372818">
        <w:tc>
          <w:tcPr>
            <w:tcW w:w="7151"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51756B" w:rsidRPr="004C5F7A" w:rsidRDefault="0051756B" w:rsidP="00372818">
            <w:pPr>
              <w:rPr>
                <w:rFonts w:cs="Arial"/>
                <w:sz w:val="18"/>
                <w:szCs w:val="18"/>
              </w:rPr>
            </w:pPr>
            <w:r>
              <w:rPr>
                <w:rFonts w:cs="Arial"/>
                <w:sz w:val="18"/>
                <w:szCs w:val="18"/>
              </w:rPr>
              <w:t>Programme Manager: EPWP WC</w:t>
            </w:r>
          </w:p>
        </w:tc>
      </w:tr>
      <w:tr w:rsidR="0051756B" w:rsidRPr="004C5F7A" w:rsidTr="00372818">
        <w:trPr>
          <w:trHeight w:val="282"/>
        </w:trPr>
        <w:tc>
          <w:tcPr>
            <w:tcW w:w="7151"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51756B" w:rsidRPr="004C5F7A" w:rsidRDefault="0051756B" w:rsidP="00372818">
            <w:pPr>
              <w:rPr>
                <w:rFonts w:cs="Arial"/>
                <w:sz w:val="18"/>
                <w:szCs w:val="18"/>
              </w:rPr>
            </w:pPr>
            <w:r>
              <w:rPr>
                <w:rFonts w:cs="Arial"/>
                <w:sz w:val="18"/>
                <w:szCs w:val="18"/>
              </w:rPr>
              <w:t>30 April 2017</w:t>
            </w:r>
          </w:p>
        </w:tc>
      </w:tr>
    </w:tbl>
    <w:p w:rsidR="0051756B" w:rsidRPr="004C5F7A" w:rsidRDefault="0051756B" w:rsidP="0051756B">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51756B" w:rsidRPr="004C5F7A" w:rsidTr="0037281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51756B" w:rsidRPr="004C5F7A" w:rsidRDefault="0051756B" w:rsidP="00372818">
            <w:pPr>
              <w:rPr>
                <w:rFonts w:cs="Arial"/>
                <w:b/>
                <w:bCs/>
                <w:sz w:val="18"/>
                <w:szCs w:val="18"/>
              </w:rPr>
            </w:pPr>
            <w:r w:rsidRPr="004C5F7A">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1756B" w:rsidRPr="004C5F7A" w:rsidRDefault="0051756B" w:rsidP="00372818">
            <w:pPr>
              <w:rPr>
                <w:rFonts w:cs="Arial"/>
                <w:b/>
                <w:bCs/>
                <w:sz w:val="18"/>
                <w:szCs w:val="18"/>
              </w:rPr>
            </w:pPr>
            <w:r w:rsidRPr="004C5F7A">
              <w:rPr>
                <w:rFonts w:cs="Arial"/>
                <w:b/>
                <w:bCs/>
                <w:sz w:val="18"/>
                <w:szCs w:val="18"/>
              </w:rPr>
              <w:t>Response</w:t>
            </w:r>
          </w:p>
        </w:tc>
      </w:tr>
      <w:tr w:rsidR="0051756B" w:rsidRPr="004C5F7A" w:rsidTr="00372818">
        <w:tc>
          <w:tcPr>
            <w:tcW w:w="7082" w:type="dxa"/>
            <w:vMerge w:val="restart"/>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tcPr>
          <w:p w:rsidR="0051756B" w:rsidRPr="00390B9B" w:rsidRDefault="0051756B" w:rsidP="00372818">
            <w:pPr>
              <w:rPr>
                <w:rFonts w:cs="Arial"/>
                <w:b/>
                <w:sz w:val="18"/>
                <w:szCs w:val="18"/>
              </w:rPr>
            </w:pPr>
            <w:r w:rsidRPr="00390B9B">
              <w:rPr>
                <w:rFonts w:cs="Arial"/>
                <w:b/>
                <w:sz w:val="18"/>
                <w:szCs w:val="18"/>
              </w:rPr>
              <w:t>No</w:t>
            </w:r>
          </w:p>
        </w:tc>
      </w:tr>
      <w:tr w:rsidR="0051756B" w:rsidRPr="004C5F7A"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51756B" w:rsidRPr="004C5F7A" w:rsidRDefault="0051756B" w:rsidP="0037281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51756B" w:rsidRPr="004C5F7A" w:rsidRDefault="0051756B" w:rsidP="00372818">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Pr>
                <w:rFonts w:cs="Arial"/>
                <w:sz w:val="18"/>
                <w:szCs w:val="18"/>
              </w:rPr>
              <w:t>X</w:t>
            </w:r>
          </w:p>
        </w:tc>
      </w:tr>
      <w:tr w:rsidR="0051756B" w:rsidRPr="004C5F7A" w:rsidTr="00372818">
        <w:tc>
          <w:tcPr>
            <w:tcW w:w="7082"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sz w:val="18"/>
                <w:szCs w:val="18"/>
              </w:rPr>
              <w:t xml:space="preserve">If management does not agree with the root </w:t>
            </w:r>
            <w:proofErr w:type="gramStart"/>
            <w:r w:rsidRPr="004C5F7A">
              <w:rPr>
                <w:rFonts w:cs="Arial"/>
                <w:sz w:val="18"/>
                <w:szCs w:val="18"/>
              </w:rPr>
              <w:t>cause</w:t>
            </w:r>
            <w:proofErr w:type="gramEnd"/>
            <w:r w:rsidRPr="004C5F7A">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Pr>
                <w:rFonts w:cs="Arial"/>
                <w:sz w:val="18"/>
                <w:szCs w:val="18"/>
              </w:rPr>
              <w:t>The Data Capturer did not make follow-up with the relevant Projects Unit to collect valid ID copies and ensure that the pending participants are validated by end of Q3 reporting period.</w:t>
            </w:r>
          </w:p>
        </w:tc>
      </w:tr>
    </w:tbl>
    <w:p w:rsidR="0051756B" w:rsidRPr="004C5F7A" w:rsidRDefault="0051756B" w:rsidP="0051756B">
      <w:pPr>
        <w:rPr>
          <w:rFonts w:cs="Arial"/>
          <w:sz w:val="18"/>
          <w:szCs w:val="18"/>
        </w:rPr>
      </w:pPr>
      <w:r w:rsidRPr="004C5F7A">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51756B" w:rsidRPr="004C5F7A" w:rsidTr="0037281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51756B" w:rsidRPr="004C5F7A" w:rsidRDefault="0051756B" w:rsidP="00372818">
            <w:pPr>
              <w:rPr>
                <w:rFonts w:cs="Arial"/>
                <w:b/>
                <w:bCs/>
                <w:sz w:val="18"/>
                <w:szCs w:val="18"/>
              </w:rPr>
            </w:pPr>
            <w:r w:rsidRPr="004C5F7A">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1756B" w:rsidRPr="004C5F7A" w:rsidRDefault="0051756B" w:rsidP="00372818">
            <w:pPr>
              <w:rPr>
                <w:rFonts w:cs="Arial"/>
                <w:b/>
                <w:bCs/>
                <w:sz w:val="18"/>
                <w:szCs w:val="18"/>
              </w:rPr>
            </w:pPr>
            <w:r w:rsidRPr="004C5F7A">
              <w:rPr>
                <w:rFonts w:cs="Arial"/>
                <w:b/>
                <w:bCs/>
                <w:sz w:val="18"/>
                <w:szCs w:val="18"/>
              </w:rPr>
              <w:t>Response</w:t>
            </w:r>
          </w:p>
        </w:tc>
      </w:tr>
      <w:tr w:rsidR="0051756B" w:rsidRPr="004C5F7A" w:rsidTr="00372818">
        <w:tc>
          <w:tcPr>
            <w:tcW w:w="7082" w:type="dxa"/>
            <w:vMerge w:val="restart"/>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tcPr>
          <w:p w:rsidR="0051756B" w:rsidRPr="009B3801" w:rsidRDefault="0051756B" w:rsidP="00372818">
            <w:pPr>
              <w:rPr>
                <w:rFonts w:cs="Arial"/>
                <w:b/>
                <w:sz w:val="18"/>
                <w:szCs w:val="18"/>
              </w:rPr>
            </w:pPr>
            <w:r w:rsidRPr="009B3801">
              <w:rPr>
                <w:rFonts w:cs="Arial"/>
                <w:b/>
                <w:sz w:val="18"/>
                <w:szCs w:val="18"/>
              </w:rPr>
              <w:t>No</w:t>
            </w:r>
          </w:p>
        </w:tc>
      </w:tr>
      <w:tr w:rsidR="0051756B" w:rsidRPr="004C5F7A"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51756B" w:rsidRPr="004C5F7A" w:rsidRDefault="0051756B" w:rsidP="0037281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51756B" w:rsidRPr="004C5F7A" w:rsidRDefault="0051756B" w:rsidP="00372818">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p>
        </w:tc>
      </w:tr>
      <w:tr w:rsidR="0051756B" w:rsidRPr="004C5F7A" w:rsidTr="00372818">
        <w:tc>
          <w:tcPr>
            <w:tcW w:w="7082" w:type="dxa"/>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r w:rsidRPr="004C5F7A">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51756B" w:rsidRPr="004C5F7A" w:rsidRDefault="0051756B" w:rsidP="00372818">
            <w:pPr>
              <w:rPr>
                <w:rFonts w:cs="Arial"/>
                <w:sz w:val="18"/>
                <w:szCs w:val="18"/>
              </w:rPr>
            </w:pPr>
          </w:p>
        </w:tc>
      </w:tr>
    </w:tbl>
    <w:p w:rsidR="0051756B" w:rsidRDefault="0051756B" w:rsidP="0051756B">
      <w:pPr>
        <w:rPr>
          <w:rFonts w:cs="Arial"/>
          <w:b/>
          <w:bCs/>
          <w:szCs w:val="22"/>
        </w:rPr>
      </w:pPr>
    </w:p>
    <w:p w:rsidR="00F910DC" w:rsidRPr="003819E7" w:rsidRDefault="00F910DC" w:rsidP="0051756B">
      <w:pPr>
        <w:rPr>
          <w:rFonts w:cs="Arial"/>
          <w:bCs/>
          <w:szCs w:val="22"/>
        </w:rPr>
      </w:pPr>
      <w:r w:rsidRPr="003819E7">
        <w:rPr>
          <w:rFonts w:cs="Arial"/>
          <w:bCs/>
          <w:szCs w:val="22"/>
        </w:rPr>
        <w:t xml:space="preserve">Kimberly NYS </w:t>
      </w:r>
    </w:p>
    <w:p w:rsidR="00F910DC" w:rsidRPr="003819E7" w:rsidRDefault="00F910DC" w:rsidP="0051756B">
      <w:pPr>
        <w:rPr>
          <w:rFonts w:cs="Arial"/>
          <w:b/>
          <w:bCs/>
          <w:szCs w:val="22"/>
        </w:rPr>
      </w:pPr>
    </w:p>
    <w:p w:rsidR="00B4604A" w:rsidRPr="003819E7" w:rsidRDefault="00B4604A" w:rsidP="00B4604A">
      <w:pPr>
        <w:rPr>
          <w:rFonts w:cs="Arial"/>
          <w:b/>
          <w:bCs/>
          <w:szCs w:val="22"/>
        </w:rPr>
      </w:pPr>
      <w:r w:rsidRPr="003819E7">
        <w:rPr>
          <w:rFonts w:cs="Arial"/>
          <w:b/>
          <w:bCs/>
          <w:szCs w:val="22"/>
        </w:rPr>
        <w:t>Management response</w:t>
      </w:r>
    </w:p>
    <w:p w:rsidR="00B4604A" w:rsidRPr="003819E7" w:rsidRDefault="00B4604A" w:rsidP="00B4604A">
      <w:pPr>
        <w:pStyle w:val="ListParagraph"/>
        <w:ind w:left="0"/>
        <w:jc w:val="both"/>
        <w:rPr>
          <w:rFonts w:cs="Arial"/>
          <w:color w:val="000000"/>
          <w:szCs w:val="22"/>
        </w:rPr>
      </w:pPr>
    </w:p>
    <w:p w:rsidR="00B4604A" w:rsidRPr="003819E7" w:rsidRDefault="00B4604A" w:rsidP="00B4604A">
      <w:pPr>
        <w:pStyle w:val="ListParagraph"/>
        <w:ind w:left="0"/>
        <w:jc w:val="both"/>
        <w:rPr>
          <w:rFonts w:cs="Arial"/>
          <w:color w:val="000000"/>
          <w:szCs w:val="22"/>
        </w:rPr>
      </w:pPr>
      <w:r w:rsidRPr="003819E7">
        <w:rPr>
          <w:rFonts w:cs="Arial"/>
          <w:color w:val="000000"/>
          <w:szCs w:val="22"/>
        </w:rPr>
        <w:t xml:space="preserve">I am not agreement with the finding for the following reasons: </w:t>
      </w:r>
    </w:p>
    <w:p w:rsidR="00B4604A" w:rsidRPr="003819E7" w:rsidRDefault="00B4604A" w:rsidP="00B4604A">
      <w:pPr>
        <w:pStyle w:val="ListParagraph"/>
        <w:ind w:left="0"/>
        <w:jc w:val="both"/>
        <w:rPr>
          <w:rFonts w:cs="Arial"/>
          <w:color w:val="000000"/>
          <w:szCs w:val="22"/>
        </w:rPr>
      </w:pPr>
    </w:p>
    <w:p w:rsidR="00B4604A" w:rsidRPr="003819E7" w:rsidRDefault="00B4604A" w:rsidP="00B4604A">
      <w:pPr>
        <w:pStyle w:val="ListParagraph"/>
        <w:ind w:left="0"/>
        <w:jc w:val="both"/>
        <w:rPr>
          <w:rFonts w:cs="Arial"/>
          <w:color w:val="000000"/>
          <w:szCs w:val="22"/>
        </w:rPr>
      </w:pPr>
      <w:r w:rsidRPr="003819E7">
        <w:rPr>
          <w:rFonts w:cs="Arial"/>
          <w:color w:val="000000"/>
          <w:szCs w:val="22"/>
        </w:rPr>
        <w:t>Of the 25 participants listed above:</w:t>
      </w:r>
    </w:p>
    <w:p w:rsidR="00B4604A" w:rsidRPr="003819E7" w:rsidRDefault="00B4604A" w:rsidP="00B4604A">
      <w:pPr>
        <w:pStyle w:val="ListParagraph"/>
        <w:ind w:left="0"/>
        <w:jc w:val="both"/>
        <w:rPr>
          <w:rFonts w:cs="Arial"/>
          <w:color w:val="000000"/>
          <w:szCs w:val="22"/>
        </w:rPr>
      </w:pPr>
    </w:p>
    <w:p w:rsidR="00B4604A" w:rsidRPr="003819E7" w:rsidRDefault="00B4604A" w:rsidP="00B4604A">
      <w:pPr>
        <w:pStyle w:val="ListParagraph"/>
        <w:numPr>
          <w:ilvl w:val="0"/>
          <w:numId w:val="37"/>
        </w:numPr>
        <w:spacing w:line="276" w:lineRule="auto"/>
        <w:jc w:val="both"/>
        <w:rPr>
          <w:rFonts w:cs="Arial"/>
          <w:color w:val="000000"/>
          <w:szCs w:val="22"/>
        </w:rPr>
      </w:pPr>
      <w:r w:rsidRPr="003819E7">
        <w:rPr>
          <w:rFonts w:cs="Arial"/>
          <w:color w:val="000000"/>
          <w:szCs w:val="22"/>
        </w:rPr>
        <w:t xml:space="preserve">Seventeen (17) from Koopmansfontein (45721-EPWP); 5 from 93 Ammunition Repairs (48414-EPWP); and 2 from Colesberg SAPS (44707-EPWP) projects were on the pending list at the end of the Q3 as the ID copies were not loaded on the EPWP-RS. Subsequently the ID </w:t>
      </w:r>
      <w:proofErr w:type="gramStart"/>
      <w:r w:rsidRPr="003819E7">
        <w:rPr>
          <w:rFonts w:cs="Arial"/>
          <w:color w:val="000000"/>
          <w:szCs w:val="22"/>
        </w:rPr>
        <w:t>documents were uploaded on the system and is</w:t>
      </w:r>
      <w:proofErr w:type="gramEnd"/>
      <w:r w:rsidRPr="003819E7">
        <w:rPr>
          <w:rFonts w:cs="Arial"/>
          <w:color w:val="000000"/>
          <w:szCs w:val="22"/>
        </w:rPr>
        <w:t xml:space="preserve"> now reflected on the system. The attached Annexures confirm same </w:t>
      </w:r>
      <w:r w:rsidRPr="003819E7">
        <w:rPr>
          <w:rFonts w:cs="Arial"/>
          <w:b/>
          <w:color w:val="000000"/>
          <w:szCs w:val="22"/>
        </w:rPr>
        <w:t>(Annexure A - C).</w:t>
      </w:r>
    </w:p>
    <w:p w:rsidR="00B4604A" w:rsidRPr="003819E7" w:rsidRDefault="00B4604A" w:rsidP="00B4604A">
      <w:pPr>
        <w:pStyle w:val="ListParagraph"/>
        <w:jc w:val="both"/>
        <w:rPr>
          <w:rFonts w:cs="Arial"/>
          <w:color w:val="000000"/>
          <w:szCs w:val="22"/>
        </w:rPr>
      </w:pPr>
    </w:p>
    <w:p w:rsidR="00B4604A" w:rsidRPr="003819E7" w:rsidRDefault="00B4604A" w:rsidP="00B4604A">
      <w:pPr>
        <w:pStyle w:val="ListParagraph"/>
        <w:numPr>
          <w:ilvl w:val="0"/>
          <w:numId w:val="37"/>
        </w:numPr>
        <w:spacing w:line="276" w:lineRule="auto"/>
        <w:jc w:val="both"/>
        <w:rPr>
          <w:rFonts w:cs="Arial"/>
          <w:color w:val="000000"/>
          <w:szCs w:val="22"/>
        </w:rPr>
      </w:pPr>
      <w:r w:rsidRPr="003819E7">
        <w:rPr>
          <w:rFonts w:cs="Arial"/>
          <w:color w:val="000000"/>
          <w:szCs w:val="22"/>
        </w:rPr>
        <w:t xml:space="preserve">Participant </w:t>
      </w:r>
      <w:r w:rsidRPr="003819E7">
        <w:rPr>
          <w:rFonts w:cs="Arial"/>
          <w:b/>
          <w:color w:val="000000"/>
          <w:szCs w:val="22"/>
        </w:rPr>
        <w:t xml:space="preserve">Jose’ Tomas </w:t>
      </w:r>
      <w:proofErr w:type="spellStart"/>
      <w:r w:rsidRPr="003819E7">
        <w:rPr>
          <w:rFonts w:cs="Arial"/>
          <w:b/>
          <w:color w:val="000000"/>
          <w:szCs w:val="22"/>
        </w:rPr>
        <w:t>Guirrugo</w:t>
      </w:r>
      <w:proofErr w:type="spellEnd"/>
      <w:r w:rsidRPr="003819E7">
        <w:rPr>
          <w:rFonts w:cs="Arial"/>
          <w:b/>
          <w:color w:val="000000"/>
          <w:szCs w:val="22"/>
        </w:rPr>
        <w:t xml:space="preserve"> </w:t>
      </w:r>
      <w:r w:rsidRPr="003819E7">
        <w:rPr>
          <w:rFonts w:cs="Arial"/>
          <w:color w:val="000000"/>
          <w:szCs w:val="22"/>
        </w:rPr>
        <w:t>from the</w:t>
      </w:r>
      <w:r w:rsidRPr="003819E7">
        <w:rPr>
          <w:rFonts w:cs="Arial"/>
          <w:b/>
          <w:color w:val="000000"/>
          <w:szCs w:val="22"/>
        </w:rPr>
        <w:t xml:space="preserve"> Koopmansfontein project, </w:t>
      </w:r>
      <w:r w:rsidRPr="003819E7">
        <w:rPr>
          <w:rFonts w:cs="Arial"/>
          <w:color w:val="000000"/>
          <w:szCs w:val="22"/>
        </w:rPr>
        <w:t>was not reported on the EPWP- RS as he is not a South African citizen and does not possess a valid South African ID document. The system does not make allowance for capturing foreigners without ID numbers.</w:t>
      </w:r>
    </w:p>
    <w:p w:rsidR="00B4604A" w:rsidRPr="00B4604A" w:rsidRDefault="00B4604A" w:rsidP="00B4604A">
      <w:pPr>
        <w:pStyle w:val="ListParagraph"/>
        <w:jc w:val="both"/>
        <w:rPr>
          <w:rFonts w:cs="Arial"/>
          <w:color w:val="000000"/>
          <w:sz w:val="18"/>
          <w:szCs w:val="18"/>
        </w:rPr>
      </w:pPr>
    </w:p>
    <w:p w:rsidR="00B4604A" w:rsidRPr="00B4604A" w:rsidRDefault="00B4604A" w:rsidP="00B4604A">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B4604A" w:rsidRPr="00B4604A" w:rsidTr="00196056">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B4604A" w:rsidRPr="00B4604A" w:rsidRDefault="00B4604A" w:rsidP="00196056">
            <w:pPr>
              <w:rPr>
                <w:rFonts w:cs="Arial"/>
                <w:b/>
                <w:bCs/>
                <w:sz w:val="18"/>
                <w:szCs w:val="18"/>
              </w:rPr>
            </w:pPr>
            <w:r w:rsidRPr="00B4604A">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B4604A" w:rsidRPr="00B4604A" w:rsidRDefault="00B4604A" w:rsidP="00196056">
            <w:pPr>
              <w:rPr>
                <w:rFonts w:cs="Arial"/>
                <w:b/>
                <w:bCs/>
                <w:sz w:val="18"/>
                <w:szCs w:val="18"/>
              </w:rPr>
            </w:pPr>
            <w:r w:rsidRPr="00B4604A">
              <w:rPr>
                <w:rFonts w:cs="Arial"/>
                <w:b/>
                <w:bCs/>
                <w:sz w:val="18"/>
                <w:szCs w:val="18"/>
              </w:rPr>
              <w:t>Response</w:t>
            </w:r>
          </w:p>
        </w:tc>
      </w:tr>
      <w:tr w:rsidR="00B4604A" w:rsidRPr="00B4604A" w:rsidTr="00196056">
        <w:tc>
          <w:tcPr>
            <w:tcW w:w="7151"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r w:rsidRPr="00B4604A">
              <w:rPr>
                <w:rFonts w:cs="Arial"/>
                <w:sz w:val="18"/>
                <w:szCs w:val="18"/>
              </w:rPr>
              <w:t xml:space="preserve">Monthly reconciliation of project </w:t>
            </w:r>
            <w:proofErr w:type="gramStart"/>
            <w:r w:rsidRPr="00B4604A">
              <w:rPr>
                <w:rFonts w:cs="Arial"/>
                <w:sz w:val="18"/>
                <w:szCs w:val="18"/>
              </w:rPr>
              <w:t>file</w:t>
            </w:r>
            <w:proofErr w:type="gramEnd"/>
            <w:r w:rsidRPr="00B4604A">
              <w:rPr>
                <w:rFonts w:cs="Arial"/>
                <w:sz w:val="18"/>
                <w:szCs w:val="18"/>
              </w:rPr>
              <w:t xml:space="preserve"> data with the system data to ensure that all participants appearing in the source documents are approved in the EPWP-RS.</w:t>
            </w:r>
          </w:p>
        </w:tc>
      </w:tr>
      <w:tr w:rsidR="00B4604A" w:rsidRPr="00B4604A" w:rsidTr="00196056">
        <w:tc>
          <w:tcPr>
            <w:tcW w:w="7151" w:type="dxa"/>
            <w:vMerge w:val="restart"/>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b/>
                <w:bCs/>
                <w:sz w:val="18"/>
                <w:szCs w:val="18"/>
              </w:rPr>
            </w:pPr>
            <w:r w:rsidRPr="00B4604A">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b/>
                <w:bCs/>
                <w:sz w:val="18"/>
                <w:szCs w:val="18"/>
              </w:rPr>
            </w:pPr>
            <w:r w:rsidRPr="00B4604A">
              <w:rPr>
                <w:rFonts w:cs="Arial"/>
                <w:b/>
                <w:bCs/>
                <w:sz w:val="18"/>
                <w:szCs w:val="18"/>
              </w:rPr>
              <w:t>No</w:t>
            </w:r>
          </w:p>
        </w:tc>
      </w:tr>
      <w:tr w:rsidR="00B4604A" w:rsidRPr="00B4604A" w:rsidTr="00196056">
        <w:tc>
          <w:tcPr>
            <w:tcW w:w="0" w:type="auto"/>
            <w:vMerge/>
            <w:tcBorders>
              <w:top w:val="single" w:sz="4" w:space="0" w:color="auto"/>
              <w:left w:val="single" w:sz="4" w:space="0" w:color="auto"/>
              <w:bottom w:val="single" w:sz="4" w:space="0" w:color="auto"/>
              <w:right w:val="single" w:sz="4" w:space="0" w:color="auto"/>
            </w:tcBorders>
            <w:vAlign w:val="center"/>
            <w:hideMark/>
          </w:tcPr>
          <w:p w:rsidR="00B4604A" w:rsidRPr="00B4604A" w:rsidRDefault="00B4604A" w:rsidP="00196056">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r w:rsidRPr="00B4604A">
              <w:rPr>
                <w:rFonts w:cs="Arial"/>
                <w:sz w:val="18"/>
                <w:szCs w:val="18"/>
              </w:rPr>
              <w:t>X</w:t>
            </w:r>
          </w:p>
        </w:tc>
      </w:tr>
      <w:tr w:rsidR="00B4604A" w:rsidRPr="00B4604A" w:rsidTr="00196056">
        <w:tc>
          <w:tcPr>
            <w:tcW w:w="7151"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r w:rsidRPr="00B4604A">
              <w:rPr>
                <w:rFonts w:cs="Arial"/>
                <w:sz w:val="18"/>
                <w:szCs w:val="18"/>
              </w:rPr>
              <w:t>N/A</w:t>
            </w:r>
          </w:p>
        </w:tc>
      </w:tr>
      <w:tr w:rsidR="00B4604A" w:rsidRPr="00B4604A" w:rsidTr="00196056">
        <w:tc>
          <w:tcPr>
            <w:tcW w:w="7151"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lastRenderedPageBreak/>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N/A</w:t>
            </w:r>
          </w:p>
        </w:tc>
      </w:tr>
      <w:tr w:rsidR="00B4604A" w:rsidRPr="00B4604A" w:rsidTr="00196056">
        <w:tc>
          <w:tcPr>
            <w:tcW w:w="7151"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r w:rsidRPr="00B4604A">
              <w:rPr>
                <w:rFonts w:cs="Arial"/>
                <w:sz w:val="18"/>
                <w:szCs w:val="18"/>
              </w:rPr>
              <w:t>N/A</w:t>
            </w:r>
          </w:p>
        </w:tc>
      </w:tr>
      <w:tr w:rsidR="00B4604A" w:rsidRPr="00B4604A" w:rsidTr="00196056">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b/>
                <w:sz w:val="18"/>
                <w:szCs w:val="18"/>
              </w:rPr>
            </w:pPr>
            <w:r w:rsidRPr="00B4604A">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b/>
                <w:sz w:val="18"/>
                <w:szCs w:val="18"/>
              </w:rPr>
            </w:pPr>
            <w:r w:rsidRPr="00B4604A">
              <w:rPr>
                <w:rFonts w:cs="Arial"/>
                <w:b/>
                <w:sz w:val="18"/>
                <w:szCs w:val="18"/>
              </w:rPr>
              <w:t>No</w:t>
            </w:r>
          </w:p>
        </w:tc>
      </w:tr>
      <w:tr w:rsidR="00B4604A" w:rsidRPr="00B4604A" w:rsidTr="00196056">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4A" w:rsidRPr="00B4604A" w:rsidRDefault="00B4604A" w:rsidP="00196056">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r w:rsidRPr="00B4604A">
              <w:rPr>
                <w:rFonts w:cs="Arial"/>
                <w:sz w:val="18"/>
                <w:szCs w:val="18"/>
              </w:rPr>
              <w:t>X</w:t>
            </w:r>
          </w:p>
        </w:tc>
      </w:tr>
      <w:tr w:rsidR="00B4604A" w:rsidRPr="00B4604A" w:rsidTr="00196056">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4A" w:rsidRPr="00B4604A" w:rsidRDefault="00B4604A" w:rsidP="00196056">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p>
        </w:tc>
      </w:tr>
      <w:tr w:rsidR="00B4604A" w:rsidRPr="00B4604A" w:rsidTr="00196056">
        <w:tc>
          <w:tcPr>
            <w:tcW w:w="7151"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r w:rsidRPr="00B4604A">
              <w:rPr>
                <w:rFonts w:cs="Arial"/>
                <w:sz w:val="18"/>
                <w:szCs w:val="18"/>
              </w:rPr>
              <w:t>N/A</w:t>
            </w:r>
          </w:p>
        </w:tc>
      </w:tr>
      <w:tr w:rsidR="00B4604A" w:rsidRPr="00B4604A" w:rsidTr="00196056">
        <w:tc>
          <w:tcPr>
            <w:tcW w:w="7151"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r w:rsidRPr="00B4604A">
              <w:rPr>
                <w:rFonts w:cs="Arial"/>
                <w:sz w:val="18"/>
                <w:szCs w:val="18"/>
              </w:rPr>
              <w:t>Programme Manager: EPWP NC</w:t>
            </w:r>
          </w:p>
        </w:tc>
      </w:tr>
      <w:tr w:rsidR="00B4604A" w:rsidRPr="00B4604A" w:rsidTr="00196056">
        <w:tc>
          <w:tcPr>
            <w:tcW w:w="7151"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r w:rsidRPr="00B4604A">
              <w:rPr>
                <w:rFonts w:cs="Arial"/>
                <w:sz w:val="18"/>
                <w:szCs w:val="18"/>
              </w:rPr>
              <w:t>31 March 2018</w:t>
            </w:r>
          </w:p>
        </w:tc>
      </w:tr>
    </w:tbl>
    <w:p w:rsidR="00B4604A" w:rsidRPr="00B4604A" w:rsidRDefault="00B4604A" w:rsidP="00B4604A">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4604A" w:rsidRPr="00B4604A" w:rsidTr="00196056">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4604A" w:rsidRPr="00B4604A" w:rsidRDefault="00B4604A" w:rsidP="00196056">
            <w:pPr>
              <w:rPr>
                <w:rFonts w:cs="Arial"/>
                <w:b/>
                <w:bCs/>
                <w:sz w:val="18"/>
                <w:szCs w:val="18"/>
              </w:rPr>
            </w:pPr>
            <w:r w:rsidRPr="00B4604A">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4604A" w:rsidRPr="00B4604A" w:rsidRDefault="00B4604A" w:rsidP="00196056">
            <w:pPr>
              <w:rPr>
                <w:rFonts w:cs="Arial"/>
                <w:b/>
                <w:bCs/>
                <w:sz w:val="18"/>
                <w:szCs w:val="18"/>
              </w:rPr>
            </w:pPr>
            <w:r w:rsidRPr="00B4604A">
              <w:rPr>
                <w:rFonts w:cs="Arial"/>
                <w:b/>
                <w:bCs/>
                <w:sz w:val="18"/>
                <w:szCs w:val="18"/>
              </w:rPr>
              <w:t>Response</w:t>
            </w:r>
          </w:p>
        </w:tc>
      </w:tr>
      <w:tr w:rsidR="00B4604A" w:rsidRPr="00B4604A" w:rsidTr="00196056">
        <w:tc>
          <w:tcPr>
            <w:tcW w:w="7082" w:type="dxa"/>
            <w:vMerge w:val="restart"/>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b/>
                <w:bCs/>
                <w:sz w:val="18"/>
                <w:szCs w:val="18"/>
              </w:rPr>
              <w:t>No</w:t>
            </w:r>
          </w:p>
        </w:tc>
      </w:tr>
      <w:tr w:rsidR="00B4604A" w:rsidRPr="00B4604A" w:rsidTr="00196056">
        <w:tc>
          <w:tcPr>
            <w:tcW w:w="0" w:type="auto"/>
            <w:vMerge/>
            <w:tcBorders>
              <w:top w:val="single" w:sz="4" w:space="0" w:color="auto"/>
              <w:left w:val="single" w:sz="4" w:space="0" w:color="auto"/>
              <w:bottom w:val="single" w:sz="4" w:space="0" w:color="auto"/>
              <w:right w:val="single" w:sz="4" w:space="0" w:color="auto"/>
            </w:tcBorders>
            <w:vAlign w:val="center"/>
            <w:hideMark/>
          </w:tcPr>
          <w:p w:rsidR="00B4604A" w:rsidRPr="00B4604A" w:rsidRDefault="00B4604A" w:rsidP="00196056">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X</w:t>
            </w:r>
          </w:p>
        </w:tc>
      </w:tr>
      <w:tr w:rsidR="00B4604A" w:rsidRPr="00B4604A" w:rsidTr="00196056">
        <w:tc>
          <w:tcPr>
            <w:tcW w:w="7082"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 xml:space="preserve">If management does not agree with the root </w:t>
            </w:r>
            <w:proofErr w:type="gramStart"/>
            <w:r w:rsidRPr="00B4604A">
              <w:rPr>
                <w:rFonts w:cs="Arial"/>
                <w:sz w:val="18"/>
                <w:szCs w:val="18"/>
              </w:rPr>
              <w:t>cause</w:t>
            </w:r>
            <w:proofErr w:type="gramEnd"/>
            <w:r w:rsidRPr="00B4604A">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The quality of the ID copies received from the contractors is mostly not in acceptable manner for the EPWP-RS, resulting in the system rejecting the uploaded document.</w:t>
            </w:r>
          </w:p>
        </w:tc>
      </w:tr>
    </w:tbl>
    <w:p w:rsidR="00B4604A" w:rsidRPr="00B4604A" w:rsidRDefault="00B4604A" w:rsidP="00B4604A">
      <w:pPr>
        <w:rPr>
          <w:rFonts w:cs="Arial"/>
          <w:sz w:val="18"/>
          <w:szCs w:val="18"/>
        </w:rPr>
      </w:pPr>
      <w:r w:rsidRPr="00B4604A">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4604A" w:rsidRPr="00B4604A" w:rsidTr="00196056">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4604A" w:rsidRPr="00B4604A" w:rsidRDefault="00B4604A" w:rsidP="00196056">
            <w:pPr>
              <w:rPr>
                <w:rFonts w:cs="Arial"/>
                <w:b/>
                <w:bCs/>
                <w:sz w:val="18"/>
                <w:szCs w:val="18"/>
              </w:rPr>
            </w:pPr>
            <w:r w:rsidRPr="00B4604A">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4604A" w:rsidRPr="00B4604A" w:rsidRDefault="00B4604A" w:rsidP="00196056">
            <w:pPr>
              <w:rPr>
                <w:rFonts w:cs="Arial"/>
                <w:b/>
                <w:bCs/>
                <w:sz w:val="18"/>
                <w:szCs w:val="18"/>
              </w:rPr>
            </w:pPr>
            <w:r w:rsidRPr="00B4604A">
              <w:rPr>
                <w:rFonts w:cs="Arial"/>
                <w:b/>
                <w:bCs/>
                <w:sz w:val="18"/>
                <w:szCs w:val="18"/>
              </w:rPr>
              <w:t>Response</w:t>
            </w:r>
          </w:p>
        </w:tc>
      </w:tr>
      <w:tr w:rsidR="00B4604A" w:rsidRPr="00B4604A" w:rsidTr="00196056">
        <w:tc>
          <w:tcPr>
            <w:tcW w:w="7082" w:type="dxa"/>
            <w:vMerge w:val="restart"/>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b/>
                <w:bCs/>
                <w:sz w:val="18"/>
                <w:szCs w:val="18"/>
              </w:rPr>
              <w:t>No</w:t>
            </w:r>
          </w:p>
        </w:tc>
      </w:tr>
      <w:tr w:rsidR="00B4604A" w:rsidRPr="00B4604A" w:rsidTr="00196056">
        <w:tc>
          <w:tcPr>
            <w:tcW w:w="0" w:type="auto"/>
            <w:vMerge/>
            <w:tcBorders>
              <w:top w:val="single" w:sz="4" w:space="0" w:color="auto"/>
              <w:left w:val="single" w:sz="4" w:space="0" w:color="auto"/>
              <w:bottom w:val="single" w:sz="4" w:space="0" w:color="auto"/>
              <w:right w:val="single" w:sz="4" w:space="0" w:color="auto"/>
            </w:tcBorders>
            <w:vAlign w:val="center"/>
            <w:hideMark/>
          </w:tcPr>
          <w:p w:rsidR="00B4604A" w:rsidRPr="00B4604A" w:rsidRDefault="00B4604A" w:rsidP="00196056">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B4604A" w:rsidRPr="00B4604A" w:rsidRDefault="00B4604A" w:rsidP="00196056">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X</w:t>
            </w:r>
          </w:p>
        </w:tc>
      </w:tr>
      <w:tr w:rsidR="00B4604A" w:rsidRPr="00B4604A" w:rsidTr="00196056">
        <w:tc>
          <w:tcPr>
            <w:tcW w:w="7082" w:type="dxa"/>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4604A" w:rsidRPr="00B4604A" w:rsidRDefault="00B4604A" w:rsidP="00196056">
            <w:pPr>
              <w:rPr>
                <w:rFonts w:cs="Arial"/>
                <w:sz w:val="18"/>
                <w:szCs w:val="18"/>
              </w:rPr>
            </w:pPr>
            <w:r w:rsidRPr="00B4604A">
              <w:rPr>
                <w:rFonts w:cs="Arial"/>
                <w:sz w:val="18"/>
                <w:szCs w:val="18"/>
              </w:rPr>
              <w:t xml:space="preserve">The EPWP-RS has internal built-in controls in place to reduce the loading and capturing of invalid data. Therefore ID copies that are not </w:t>
            </w:r>
            <w:proofErr w:type="gramStart"/>
            <w:r w:rsidRPr="00B4604A">
              <w:rPr>
                <w:rFonts w:cs="Arial"/>
                <w:sz w:val="18"/>
                <w:szCs w:val="18"/>
              </w:rPr>
              <w:t>clear,</w:t>
            </w:r>
            <w:proofErr w:type="gramEnd"/>
            <w:r w:rsidRPr="00B4604A">
              <w:rPr>
                <w:rFonts w:cs="Arial"/>
                <w:sz w:val="18"/>
                <w:szCs w:val="18"/>
              </w:rPr>
              <w:t xml:space="preserve"> are rejected by the system as a quality control mechanism.</w:t>
            </w:r>
          </w:p>
        </w:tc>
      </w:tr>
    </w:tbl>
    <w:p w:rsidR="00B4604A" w:rsidRPr="00B4604A" w:rsidRDefault="00B4604A" w:rsidP="00B4604A">
      <w:pPr>
        <w:rPr>
          <w:rFonts w:cs="Arial"/>
          <w:b/>
          <w:bCs/>
          <w:sz w:val="18"/>
          <w:szCs w:val="18"/>
        </w:rPr>
      </w:pPr>
    </w:p>
    <w:p w:rsidR="00824AFD" w:rsidRPr="003819E7" w:rsidRDefault="00824AFD" w:rsidP="0051756B">
      <w:pPr>
        <w:rPr>
          <w:rFonts w:cs="Arial"/>
          <w:szCs w:val="22"/>
          <w:lang w:val="en-US" w:eastAsia="en-ZA"/>
        </w:rPr>
      </w:pPr>
      <w:r w:rsidRPr="003819E7">
        <w:rPr>
          <w:rFonts w:cs="Arial"/>
          <w:szCs w:val="22"/>
          <w:lang w:val="en-US" w:eastAsia="en-ZA"/>
        </w:rPr>
        <w:t>Polokwane NYS – no management respond received</w:t>
      </w:r>
    </w:p>
    <w:p w:rsidR="00824AFD" w:rsidRPr="003819E7" w:rsidRDefault="00824AFD" w:rsidP="0051756B">
      <w:pPr>
        <w:rPr>
          <w:rFonts w:cs="Arial"/>
          <w:szCs w:val="22"/>
          <w:lang w:val="en-US" w:eastAsia="en-ZA"/>
        </w:rPr>
      </w:pPr>
    </w:p>
    <w:p w:rsidR="00F910DC" w:rsidRPr="003819E7" w:rsidRDefault="00824AFD" w:rsidP="0051756B">
      <w:pPr>
        <w:rPr>
          <w:rFonts w:cs="Arial"/>
          <w:szCs w:val="22"/>
          <w:lang w:val="en-US" w:eastAsia="en-ZA"/>
        </w:rPr>
      </w:pPr>
      <w:r w:rsidRPr="003819E7">
        <w:rPr>
          <w:rFonts w:cs="Arial"/>
          <w:szCs w:val="22"/>
          <w:lang w:val="en-US" w:eastAsia="en-ZA"/>
        </w:rPr>
        <w:t>CDM – Polokwane Regional Office - no management respond received</w:t>
      </w:r>
    </w:p>
    <w:p w:rsidR="004B7C2B" w:rsidRPr="003819E7" w:rsidRDefault="004B7C2B" w:rsidP="0051756B">
      <w:pPr>
        <w:rPr>
          <w:rFonts w:cs="Arial"/>
          <w:szCs w:val="22"/>
          <w:lang w:val="en-US" w:eastAsia="en-ZA"/>
        </w:rPr>
      </w:pPr>
    </w:p>
    <w:p w:rsidR="004B7C2B" w:rsidRPr="003819E7" w:rsidRDefault="004B7C2B" w:rsidP="0051756B">
      <w:pPr>
        <w:rPr>
          <w:rFonts w:cs="Arial"/>
          <w:szCs w:val="22"/>
          <w:lang w:val="en-US" w:eastAsia="en-ZA"/>
        </w:rPr>
      </w:pPr>
      <w:r w:rsidRPr="003819E7">
        <w:rPr>
          <w:rFonts w:cs="Arial"/>
          <w:szCs w:val="22"/>
          <w:lang w:val="en-US" w:eastAsia="en-ZA"/>
        </w:rPr>
        <w:t xml:space="preserve">Nelspruit NYS </w:t>
      </w:r>
    </w:p>
    <w:p w:rsidR="00B36A36" w:rsidRPr="003819E7" w:rsidRDefault="00B36A36" w:rsidP="0051756B">
      <w:pPr>
        <w:rPr>
          <w:rFonts w:cs="Arial"/>
          <w:szCs w:val="22"/>
          <w:lang w:val="en-US" w:eastAsia="en-ZA"/>
        </w:rPr>
      </w:pPr>
    </w:p>
    <w:p w:rsidR="00B36A36" w:rsidRPr="003819E7" w:rsidRDefault="00B36A36" w:rsidP="00B36A36">
      <w:pPr>
        <w:pStyle w:val="ListParagraph"/>
        <w:ind w:left="0"/>
        <w:jc w:val="both"/>
        <w:rPr>
          <w:rFonts w:cs="Arial"/>
          <w:color w:val="000000"/>
          <w:szCs w:val="22"/>
        </w:rPr>
      </w:pPr>
      <w:r w:rsidRPr="003819E7">
        <w:rPr>
          <w:rFonts w:cs="Arial"/>
          <w:color w:val="000000"/>
          <w:szCs w:val="22"/>
        </w:rPr>
        <w:t>I am agreement with the finding for the following reasons:</w:t>
      </w:r>
    </w:p>
    <w:p w:rsidR="00B36A36" w:rsidRPr="003819E7" w:rsidRDefault="00B36A36" w:rsidP="00B36A36">
      <w:pPr>
        <w:pStyle w:val="ListParagraph"/>
        <w:ind w:left="0"/>
        <w:jc w:val="both"/>
        <w:rPr>
          <w:rFonts w:cs="Arial"/>
          <w:color w:val="000000"/>
          <w:szCs w:val="22"/>
        </w:rPr>
      </w:pPr>
    </w:p>
    <w:p w:rsidR="00B36A36" w:rsidRPr="003819E7" w:rsidRDefault="00B36A36" w:rsidP="00B36A36">
      <w:pPr>
        <w:pStyle w:val="ListParagraph"/>
        <w:numPr>
          <w:ilvl w:val="0"/>
          <w:numId w:val="35"/>
        </w:numPr>
        <w:jc w:val="both"/>
        <w:rPr>
          <w:rFonts w:cs="Arial"/>
          <w:color w:val="000000"/>
          <w:szCs w:val="22"/>
        </w:rPr>
      </w:pPr>
      <w:r w:rsidRPr="003819E7">
        <w:rPr>
          <w:rFonts w:cs="Arial"/>
          <w:color w:val="000000"/>
          <w:szCs w:val="22"/>
        </w:rPr>
        <w:t xml:space="preserve">The following can be noted on the </w:t>
      </w:r>
      <w:r w:rsidRPr="003819E7">
        <w:rPr>
          <w:rFonts w:cs="Arial"/>
          <w:b/>
          <w:color w:val="000000"/>
          <w:szCs w:val="22"/>
        </w:rPr>
        <w:t>Ermelo Camden Military Base (32264)</w:t>
      </w:r>
      <w:r w:rsidRPr="003819E7">
        <w:rPr>
          <w:rFonts w:cs="Arial"/>
          <w:color w:val="000000"/>
          <w:szCs w:val="22"/>
        </w:rPr>
        <w:t>:</w:t>
      </w:r>
    </w:p>
    <w:p w:rsidR="00B36A36" w:rsidRPr="003819E7" w:rsidRDefault="00B36A36" w:rsidP="00B36A36">
      <w:pPr>
        <w:pStyle w:val="ListParagraph"/>
        <w:spacing w:line="276" w:lineRule="auto"/>
        <w:jc w:val="both"/>
        <w:rPr>
          <w:rFonts w:cs="Arial"/>
          <w:color w:val="000000"/>
          <w:szCs w:val="22"/>
        </w:rPr>
      </w:pPr>
    </w:p>
    <w:p w:rsidR="00B36A36" w:rsidRPr="003819E7" w:rsidRDefault="00B36A36" w:rsidP="00B36A36">
      <w:pPr>
        <w:pStyle w:val="ListParagraph"/>
        <w:numPr>
          <w:ilvl w:val="1"/>
          <w:numId w:val="35"/>
        </w:numPr>
        <w:spacing w:line="276" w:lineRule="auto"/>
        <w:jc w:val="both"/>
        <w:rPr>
          <w:rFonts w:cs="Arial"/>
          <w:color w:val="000000"/>
          <w:szCs w:val="22"/>
        </w:rPr>
      </w:pPr>
      <w:r w:rsidRPr="003819E7">
        <w:rPr>
          <w:rFonts w:cs="Arial"/>
          <w:color w:val="000000"/>
          <w:szCs w:val="22"/>
        </w:rPr>
        <w:t xml:space="preserve">Five (5) participants were not part of the validated Q3 data because the certification date stamp on the Identity (ID) copies loaded on the Expended Public Works Programme Reporting system (EPWP-RS) had expired and were not clear. The participants are: </w:t>
      </w:r>
      <w:proofErr w:type="spellStart"/>
      <w:r w:rsidRPr="003819E7">
        <w:rPr>
          <w:rFonts w:cs="Arial"/>
          <w:color w:val="000000"/>
          <w:szCs w:val="22"/>
        </w:rPr>
        <w:t>Nomthandazo</w:t>
      </w:r>
      <w:proofErr w:type="spellEnd"/>
      <w:r w:rsidRPr="003819E7">
        <w:rPr>
          <w:rFonts w:cs="Arial"/>
          <w:color w:val="000000"/>
          <w:szCs w:val="22"/>
        </w:rPr>
        <w:t xml:space="preserve"> Maseko, </w:t>
      </w:r>
      <w:proofErr w:type="spellStart"/>
      <w:r w:rsidRPr="003819E7">
        <w:rPr>
          <w:rFonts w:cs="Arial"/>
          <w:color w:val="000000"/>
          <w:szCs w:val="22"/>
        </w:rPr>
        <w:t>Phethile</w:t>
      </w:r>
      <w:proofErr w:type="spellEnd"/>
      <w:r w:rsidRPr="003819E7">
        <w:rPr>
          <w:rFonts w:cs="Arial"/>
          <w:color w:val="000000"/>
          <w:szCs w:val="22"/>
        </w:rPr>
        <w:t xml:space="preserve"> Nkosi, Zama Khumalo, </w:t>
      </w:r>
      <w:proofErr w:type="spellStart"/>
      <w:r w:rsidRPr="003819E7">
        <w:rPr>
          <w:rFonts w:cs="Arial"/>
          <w:color w:val="000000"/>
          <w:szCs w:val="22"/>
        </w:rPr>
        <w:t>Mafika</w:t>
      </w:r>
      <w:proofErr w:type="spellEnd"/>
      <w:r w:rsidRPr="003819E7">
        <w:rPr>
          <w:rFonts w:cs="Arial"/>
          <w:color w:val="000000"/>
          <w:szCs w:val="22"/>
        </w:rPr>
        <w:t xml:space="preserve"> Mthethwa and </w:t>
      </w:r>
      <w:proofErr w:type="spellStart"/>
      <w:r w:rsidRPr="003819E7">
        <w:rPr>
          <w:rFonts w:cs="Arial"/>
          <w:color w:val="000000"/>
          <w:szCs w:val="22"/>
        </w:rPr>
        <w:t>Gfit</w:t>
      </w:r>
      <w:proofErr w:type="spellEnd"/>
      <w:r w:rsidRPr="003819E7">
        <w:rPr>
          <w:rFonts w:cs="Arial"/>
          <w:color w:val="000000"/>
          <w:szCs w:val="22"/>
        </w:rPr>
        <w:t xml:space="preserve"> </w:t>
      </w:r>
      <w:proofErr w:type="spellStart"/>
      <w:r w:rsidRPr="003819E7">
        <w:rPr>
          <w:rFonts w:cs="Arial"/>
          <w:color w:val="000000"/>
          <w:szCs w:val="22"/>
        </w:rPr>
        <w:t>Nkabinde</w:t>
      </w:r>
      <w:proofErr w:type="spellEnd"/>
      <w:r w:rsidRPr="003819E7">
        <w:rPr>
          <w:rFonts w:cs="Arial"/>
          <w:color w:val="000000"/>
          <w:szCs w:val="22"/>
        </w:rPr>
        <w:t>.</w:t>
      </w:r>
    </w:p>
    <w:p w:rsidR="00B36A36" w:rsidRPr="003819E7" w:rsidRDefault="00B36A36" w:rsidP="00B36A36">
      <w:pPr>
        <w:pStyle w:val="ListParagraph"/>
        <w:ind w:left="1440"/>
        <w:jc w:val="both"/>
        <w:rPr>
          <w:rFonts w:cs="Arial"/>
          <w:color w:val="000000"/>
          <w:szCs w:val="22"/>
        </w:rPr>
      </w:pPr>
    </w:p>
    <w:p w:rsidR="00B36A36" w:rsidRPr="003819E7" w:rsidRDefault="00B36A36" w:rsidP="00B36A36">
      <w:pPr>
        <w:pStyle w:val="ListParagraph"/>
        <w:numPr>
          <w:ilvl w:val="1"/>
          <w:numId w:val="35"/>
        </w:numPr>
        <w:spacing w:line="276" w:lineRule="auto"/>
        <w:jc w:val="both"/>
        <w:rPr>
          <w:rFonts w:cs="Arial"/>
          <w:color w:val="000000"/>
          <w:szCs w:val="22"/>
        </w:rPr>
      </w:pPr>
      <w:r w:rsidRPr="003819E7">
        <w:rPr>
          <w:rFonts w:cs="Arial"/>
          <w:color w:val="000000"/>
          <w:szCs w:val="22"/>
        </w:rPr>
        <w:t xml:space="preserve">One (1) participant Lerato Goodness Phiri was not linked to the project location. </w:t>
      </w:r>
    </w:p>
    <w:p w:rsidR="00B36A36" w:rsidRPr="003819E7" w:rsidRDefault="00B36A36" w:rsidP="00B36A36">
      <w:pPr>
        <w:pStyle w:val="ListParagraph"/>
        <w:rPr>
          <w:rFonts w:cs="Arial"/>
          <w:color w:val="000000"/>
          <w:szCs w:val="22"/>
        </w:rPr>
      </w:pPr>
    </w:p>
    <w:p w:rsidR="00B36A36" w:rsidRPr="003819E7" w:rsidRDefault="00B36A36" w:rsidP="00B36A36">
      <w:pPr>
        <w:pStyle w:val="ListParagraph"/>
        <w:numPr>
          <w:ilvl w:val="1"/>
          <w:numId w:val="35"/>
        </w:numPr>
        <w:spacing w:line="276" w:lineRule="auto"/>
        <w:jc w:val="both"/>
        <w:rPr>
          <w:rFonts w:cs="Arial"/>
          <w:color w:val="000000"/>
          <w:szCs w:val="22"/>
        </w:rPr>
      </w:pPr>
      <w:r w:rsidRPr="003819E7">
        <w:rPr>
          <w:rFonts w:cs="Arial"/>
          <w:color w:val="000000"/>
          <w:szCs w:val="22"/>
        </w:rPr>
        <w:lastRenderedPageBreak/>
        <w:t xml:space="preserve">Two (2) participants namely </w:t>
      </w:r>
      <w:proofErr w:type="spellStart"/>
      <w:r w:rsidRPr="003819E7">
        <w:rPr>
          <w:rFonts w:cs="Arial"/>
          <w:color w:val="000000"/>
          <w:szCs w:val="22"/>
        </w:rPr>
        <w:t>Sandile</w:t>
      </w:r>
      <w:proofErr w:type="spellEnd"/>
      <w:r w:rsidRPr="003819E7">
        <w:rPr>
          <w:rFonts w:cs="Arial"/>
          <w:color w:val="000000"/>
          <w:szCs w:val="22"/>
        </w:rPr>
        <w:t xml:space="preserve"> Kunene and Nkosinathi </w:t>
      </w:r>
      <w:proofErr w:type="spellStart"/>
      <w:r w:rsidRPr="003819E7">
        <w:rPr>
          <w:rFonts w:cs="Arial"/>
          <w:color w:val="000000"/>
          <w:szCs w:val="22"/>
        </w:rPr>
        <w:t>Mabizela’s</w:t>
      </w:r>
      <w:proofErr w:type="spellEnd"/>
      <w:r w:rsidRPr="003819E7">
        <w:rPr>
          <w:rFonts w:cs="Arial"/>
          <w:color w:val="000000"/>
          <w:szCs w:val="22"/>
        </w:rPr>
        <w:t xml:space="preserve"> ID copies were validated with the Department of Home Affairs (DHA) after the system closed for Q3 and will reflect on the Q4 data.</w:t>
      </w:r>
    </w:p>
    <w:p w:rsidR="00B36A36" w:rsidRPr="003819E7" w:rsidRDefault="00B36A36" w:rsidP="00B36A36">
      <w:pPr>
        <w:pStyle w:val="ListParagraph"/>
        <w:jc w:val="both"/>
        <w:rPr>
          <w:rFonts w:cs="Arial"/>
          <w:color w:val="000000"/>
          <w:szCs w:val="22"/>
        </w:rPr>
      </w:pPr>
    </w:p>
    <w:p w:rsidR="00B36A36" w:rsidRPr="003819E7" w:rsidRDefault="00B36A36" w:rsidP="00B36A36">
      <w:pPr>
        <w:pStyle w:val="ListParagraph"/>
        <w:numPr>
          <w:ilvl w:val="0"/>
          <w:numId w:val="35"/>
        </w:numPr>
        <w:spacing w:line="276" w:lineRule="auto"/>
        <w:jc w:val="both"/>
        <w:rPr>
          <w:rFonts w:cs="Arial"/>
          <w:szCs w:val="22"/>
        </w:rPr>
      </w:pPr>
      <w:r w:rsidRPr="003819E7">
        <w:rPr>
          <w:rFonts w:cs="Arial"/>
          <w:szCs w:val="22"/>
        </w:rPr>
        <w:t xml:space="preserve">Three (3) participants from the </w:t>
      </w:r>
      <w:r w:rsidRPr="003819E7">
        <w:rPr>
          <w:rFonts w:cs="Arial"/>
          <w:b/>
          <w:szCs w:val="22"/>
        </w:rPr>
        <w:t>Lydenburg Project (44267</w:t>
      </w:r>
      <w:r w:rsidRPr="003819E7">
        <w:rPr>
          <w:rFonts w:cs="Arial"/>
          <w:szCs w:val="22"/>
        </w:rPr>
        <w:t xml:space="preserve">) namely </w:t>
      </w:r>
      <w:proofErr w:type="spellStart"/>
      <w:r w:rsidRPr="003819E7">
        <w:rPr>
          <w:rFonts w:cs="Arial"/>
          <w:szCs w:val="22"/>
        </w:rPr>
        <w:t>Mongezi</w:t>
      </w:r>
      <w:proofErr w:type="spellEnd"/>
      <w:r w:rsidRPr="003819E7">
        <w:rPr>
          <w:rFonts w:cs="Arial"/>
          <w:szCs w:val="22"/>
        </w:rPr>
        <w:t xml:space="preserve"> </w:t>
      </w:r>
      <w:proofErr w:type="spellStart"/>
      <w:r w:rsidRPr="003819E7">
        <w:rPr>
          <w:rFonts w:cs="Arial"/>
          <w:szCs w:val="22"/>
        </w:rPr>
        <w:t>Magagula</w:t>
      </w:r>
      <w:proofErr w:type="spellEnd"/>
      <w:r w:rsidRPr="003819E7">
        <w:rPr>
          <w:rFonts w:cs="Arial"/>
          <w:szCs w:val="22"/>
        </w:rPr>
        <w:t xml:space="preserve"> and </w:t>
      </w:r>
      <w:proofErr w:type="spellStart"/>
      <w:r w:rsidRPr="003819E7">
        <w:rPr>
          <w:rFonts w:cs="Arial"/>
          <w:szCs w:val="22"/>
        </w:rPr>
        <w:t>Smangaliso</w:t>
      </w:r>
      <w:proofErr w:type="spellEnd"/>
      <w:r w:rsidRPr="003819E7">
        <w:rPr>
          <w:rFonts w:cs="Arial"/>
          <w:szCs w:val="22"/>
        </w:rPr>
        <w:t xml:space="preserve"> </w:t>
      </w:r>
      <w:proofErr w:type="spellStart"/>
      <w:r w:rsidRPr="003819E7">
        <w:rPr>
          <w:rFonts w:cs="Arial"/>
          <w:szCs w:val="22"/>
        </w:rPr>
        <w:t>Mnisi</w:t>
      </w:r>
      <w:proofErr w:type="spellEnd"/>
      <w:r w:rsidRPr="003819E7">
        <w:rPr>
          <w:rFonts w:cs="Arial"/>
          <w:szCs w:val="22"/>
        </w:rPr>
        <w:t xml:space="preserve"> are on the pending list as ID copies that were uploaded on the system were unclear while Lerato </w:t>
      </w:r>
      <w:proofErr w:type="spellStart"/>
      <w:r w:rsidRPr="003819E7">
        <w:rPr>
          <w:rFonts w:cs="Arial"/>
          <w:szCs w:val="22"/>
        </w:rPr>
        <w:t>Mlangeni</w:t>
      </w:r>
      <w:proofErr w:type="spellEnd"/>
      <w:r w:rsidRPr="003819E7">
        <w:rPr>
          <w:rFonts w:cs="Arial"/>
          <w:szCs w:val="22"/>
        </w:rPr>
        <w:t xml:space="preserve"> did not pass validation as the certification date on the ID document was stale. </w:t>
      </w:r>
    </w:p>
    <w:p w:rsidR="00B36A36" w:rsidRPr="003819E7" w:rsidRDefault="00B36A36" w:rsidP="00B36A36">
      <w:pPr>
        <w:spacing w:line="276" w:lineRule="auto"/>
        <w:jc w:val="both"/>
        <w:rPr>
          <w:rFonts w:cs="Arial"/>
          <w:szCs w:val="22"/>
        </w:rPr>
      </w:pPr>
    </w:p>
    <w:p w:rsidR="00B36A36" w:rsidRPr="003819E7" w:rsidRDefault="00B36A36" w:rsidP="00B36A36">
      <w:pPr>
        <w:pStyle w:val="ListParagraph"/>
        <w:numPr>
          <w:ilvl w:val="0"/>
          <w:numId w:val="35"/>
        </w:numPr>
        <w:spacing w:line="276" w:lineRule="auto"/>
        <w:jc w:val="both"/>
        <w:rPr>
          <w:rFonts w:cs="Arial"/>
          <w:szCs w:val="22"/>
        </w:rPr>
      </w:pPr>
      <w:r w:rsidRPr="003819E7">
        <w:rPr>
          <w:rFonts w:cs="Arial"/>
          <w:szCs w:val="22"/>
        </w:rPr>
        <w:t>Twenty (20) participants from the 6 projects were not captured by end of Q3 due to the lack of clear ID copies while some did not signed the proof of payments and for the remainder the contractors did not submit contracts. They were therefore not captured on the EPWP-RS.</w:t>
      </w:r>
    </w:p>
    <w:p w:rsidR="00B36A36" w:rsidRPr="00B36A36" w:rsidRDefault="00B36A36" w:rsidP="00B36A36">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B36A36" w:rsidRPr="00B36A36" w:rsidTr="00196056">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B36A36" w:rsidRPr="00B36A36" w:rsidRDefault="00B36A36" w:rsidP="00196056">
            <w:pPr>
              <w:rPr>
                <w:rFonts w:cs="Arial"/>
                <w:b/>
                <w:bCs/>
                <w:sz w:val="18"/>
                <w:szCs w:val="18"/>
              </w:rPr>
            </w:pPr>
            <w:r w:rsidRPr="00B36A36">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B36A36" w:rsidRPr="00B36A36" w:rsidRDefault="00B36A36" w:rsidP="00196056">
            <w:pPr>
              <w:rPr>
                <w:rFonts w:cs="Arial"/>
                <w:b/>
                <w:bCs/>
                <w:sz w:val="18"/>
                <w:szCs w:val="18"/>
              </w:rPr>
            </w:pPr>
            <w:r w:rsidRPr="00B36A36">
              <w:rPr>
                <w:rFonts w:cs="Arial"/>
                <w:b/>
                <w:bCs/>
                <w:sz w:val="18"/>
                <w:szCs w:val="18"/>
              </w:rPr>
              <w:t>Response</w:t>
            </w:r>
          </w:p>
        </w:tc>
      </w:tr>
      <w:tr w:rsidR="00B36A36" w:rsidRPr="00B36A36" w:rsidTr="00196056">
        <w:tc>
          <w:tcPr>
            <w:tcW w:w="7151"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B36A36" w:rsidRPr="00B36A36" w:rsidRDefault="00B36A36" w:rsidP="00B36A36">
            <w:pPr>
              <w:pStyle w:val="ListParagraph"/>
              <w:numPr>
                <w:ilvl w:val="0"/>
                <w:numId w:val="36"/>
              </w:numPr>
              <w:rPr>
                <w:rFonts w:cs="Arial"/>
                <w:sz w:val="18"/>
                <w:szCs w:val="18"/>
              </w:rPr>
            </w:pPr>
            <w:r w:rsidRPr="00B36A36">
              <w:rPr>
                <w:rFonts w:cs="Arial"/>
                <w:sz w:val="18"/>
                <w:szCs w:val="18"/>
              </w:rPr>
              <w:t>The region will engage with the contractors to resubmit new ID copies to allow them to capture in the system.</w:t>
            </w:r>
          </w:p>
          <w:p w:rsidR="00B36A36" w:rsidRPr="00B36A36" w:rsidRDefault="00B36A36" w:rsidP="00B36A36">
            <w:pPr>
              <w:pStyle w:val="ListParagraph"/>
              <w:numPr>
                <w:ilvl w:val="0"/>
                <w:numId w:val="36"/>
              </w:numPr>
              <w:rPr>
                <w:rFonts w:cs="Arial"/>
                <w:sz w:val="18"/>
                <w:szCs w:val="18"/>
              </w:rPr>
            </w:pPr>
            <w:r w:rsidRPr="00B36A36">
              <w:rPr>
                <w:rFonts w:cs="Arial"/>
                <w:sz w:val="18"/>
                <w:szCs w:val="18"/>
              </w:rPr>
              <w:t>The Provincial Department of Public Works which captures for the department will be monitored to ensure that all pending participants are cleared and validated.</w:t>
            </w:r>
          </w:p>
          <w:p w:rsidR="00B36A36" w:rsidRPr="00B36A36" w:rsidRDefault="00B36A36" w:rsidP="00B36A36">
            <w:pPr>
              <w:pStyle w:val="ListParagraph"/>
              <w:numPr>
                <w:ilvl w:val="0"/>
                <w:numId w:val="36"/>
              </w:numPr>
              <w:rPr>
                <w:rFonts w:cs="Arial"/>
                <w:sz w:val="18"/>
                <w:szCs w:val="18"/>
              </w:rPr>
            </w:pPr>
            <w:r w:rsidRPr="00B36A36">
              <w:rPr>
                <w:rFonts w:cs="Arial"/>
                <w:sz w:val="18"/>
                <w:szCs w:val="18"/>
              </w:rPr>
              <w:t>The region will be working on capturing the participants that have the pre-requisite data in the EPWP-RS.</w:t>
            </w:r>
          </w:p>
          <w:p w:rsidR="00B36A36" w:rsidRPr="00B36A36" w:rsidRDefault="00B36A36" w:rsidP="00196056">
            <w:pPr>
              <w:rPr>
                <w:rFonts w:cs="Arial"/>
                <w:sz w:val="18"/>
                <w:szCs w:val="18"/>
              </w:rPr>
            </w:pPr>
          </w:p>
        </w:tc>
      </w:tr>
      <w:tr w:rsidR="00B36A36" w:rsidRPr="00B36A36" w:rsidTr="00196056">
        <w:tc>
          <w:tcPr>
            <w:tcW w:w="7151" w:type="dxa"/>
            <w:vMerge w:val="restart"/>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b/>
                <w:bCs/>
                <w:sz w:val="18"/>
                <w:szCs w:val="18"/>
              </w:rPr>
            </w:pPr>
            <w:r w:rsidRPr="00B36A36">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b/>
                <w:bCs/>
                <w:sz w:val="18"/>
                <w:szCs w:val="18"/>
              </w:rPr>
            </w:pPr>
            <w:r w:rsidRPr="00B36A36">
              <w:rPr>
                <w:rFonts w:cs="Arial"/>
                <w:b/>
                <w:bCs/>
                <w:sz w:val="18"/>
                <w:szCs w:val="18"/>
              </w:rPr>
              <w:t>No</w:t>
            </w:r>
          </w:p>
        </w:tc>
      </w:tr>
      <w:tr w:rsidR="00B36A36" w:rsidRPr="00B36A36" w:rsidTr="00196056">
        <w:tc>
          <w:tcPr>
            <w:tcW w:w="0" w:type="auto"/>
            <w:vMerge/>
            <w:tcBorders>
              <w:top w:val="single" w:sz="4" w:space="0" w:color="auto"/>
              <w:left w:val="single" w:sz="4" w:space="0" w:color="auto"/>
              <w:bottom w:val="single" w:sz="4" w:space="0" w:color="auto"/>
              <w:right w:val="single" w:sz="4" w:space="0" w:color="auto"/>
            </w:tcBorders>
            <w:vAlign w:val="center"/>
            <w:hideMark/>
          </w:tcPr>
          <w:p w:rsidR="00B36A36" w:rsidRPr="00B36A36" w:rsidRDefault="00B36A36" w:rsidP="00196056">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r w:rsidRPr="00B36A36">
              <w:rPr>
                <w:rFonts w:cs="Arial"/>
                <w:sz w:val="18"/>
                <w:szCs w:val="18"/>
              </w:rPr>
              <w:t>X</w:t>
            </w:r>
          </w:p>
        </w:tc>
      </w:tr>
      <w:tr w:rsidR="00B36A36" w:rsidRPr="00B36A36" w:rsidTr="00196056">
        <w:tc>
          <w:tcPr>
            <w:tcW w:w="7151"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r w:rsidRPr="00B36A36">
              <w:rPr>
                <w:rFonts w:cs="Arial"/>
                <w:sz w:val="18"/>
                <w:szCs w:val="18"/>
              </w:rPr>
              <w:t>N/A</w:t>
            </w:r>
          </w:p>
        </w:tc>
      </w:tr>
      <w:tr w:rsidR="00B36A36" w:rsidRPr="00B36A36" w:rsidTr="00196056">
        <w:tc>
          <w:tcPr>
            <w:tcW w:w="7151"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N/A</w:t>
            </w:r>
          </w:p>
        </w:tc>
      </w:tr>
      <w:tr w:rsidR="00B36A36" w:rsidRPr="00B36A36" w:rsidTr="00196056">
        <w:tc>
          <w:tcPr>
            <w:tcW w:w="7151"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r w:rsidRPr="00B36A36">
              <w:rPr>
                <w:rFonts w:cs="Arial"/>
                <w:sz w:val="18"/>
                <w:szCs w:val="18"/>
              </w:rPr>
              <w:t>N/A</w:t>
            </w:r>
          </w:p>
        </w:tc>
      </w:tr>
      <w:tr w:rsidR="00B36A36" w:rsidRPr="00B36A36" w:rsidTr="00196056">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b/>
                <w:sz w:val="18"/>
                <w:szCs w:val="18"/>
              </w:rPr>
            </w:pPr>
            <w:r w:rsidRPr="00B36A36">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b/>
                <w:sz w:val="18"/>
                <w:szCs w:val="18"/>
              </w:rPr>
            </w:pPr>
            <w:r w:rsidRPr="00B36A36">
              <w:rPr>
                <w:rFonts w:cs="Arial"/>
                <w:b/>
                <w:sz w:val="18"/>
                <w:szCs w:val="18"/>
              </w:rPr>
              <w:t>No</w:t>
            </w:r>
          </w:p>
        </w:tc>
      </w:tr>
      <w:tr w:rsidR="00B36A36" w:rsidRPr="00B36A36" w:rsidTr="00196056">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B36A36" w:rsidRPr="00B36A36" w:rsidRDefault="00B36A36" w:rsidP="00196056">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r w:rsidRPr="00B36A36">
              <w:rPr>
                <w:rFonts w:cs="Arial"/>
                <w:sz w:val="18"/>
                <w:szCs w:val="18"/>
              </w:rPr>
              <w:t>X</w:t>
            </w:r>
          </w:p>
        </w:tc>
      </w:tr>
      <w:tr w:rsidR="00B36A36" w:rsidRPr="00B36A36" w:rsidTr="00196056">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36A36" w:rsidRPr="00B36A36" w:rsidRDefault="00B36A36" w:rsidP="00196056">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r w:rsidRPr="00B36A36">
              <w:rPr>
                <w:rFonts w:cs="Arial"/>
                <w:sz w:val="18"/>
                <w:szCs w:val="18"/>
              </w:rPr>
              <w:t>N/A</w:t>
            </w:r>
          </w:p>
        </w:tc>
      </w:tr>
      <w:tr w:rsidR="00B36A36" w:rsidRPr="00B36A36" w:rsidTr="00196056">
        <w:tc>
          <w:tcPr>
            <w:tcW w:w="7151"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r w:rsidRPr="00B36A36">
              <w:rPr>
                <w:rFonts w:cs="Arial"/>
                <w:sz w:val="18"/>
                <w:szCs w:val="18"/>
              </w:rPr>
              <w:t>N/A</w:t>
            </w:r>
          </w:p>
        </w:tc>
      </w:tr>
      <w:tr w:rsidR="00B36A36" w:rsidRPr="00B36A36" w:rsidTr="00196056">
        <w:tc>
          <w:tcPr>
            <w:tcW w:w="7151"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r w:rsidRPr="00B36A36">
              <w:rPr>
                <w:rFonts w:cs="Arial"/>
                <w:sz w:val="18"/>
                <w:szCs w:val="18"/>
              </w:rPr>
              <w:t>Programme Manager: EPWP MPU</w:t>
            </w:r>
          </w:p>
        </w:tc>
      </w:tr>
      <w:tr w:rsidR="00B36A36" w:rsidRPr="00B36A36" w:rsidTr="00196056">
        <w:tc>
          <w:tcPr>
            <w:tcW w:w="7151"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r w:rsidRPr="00B36A36">
              <w:rPr>
                <w:rFonts w:cs="Arial"/>
                <w:sz w:val="18"/>
                <w:szCs w:val="18"/>
              </w:rPr>
              <w:t>15 April 2017</w:t>
            </w:r>
          </w:p>
        </w:tc>
      </w:tr>
    </w:tbl>
    <w:p w:rsidR="00B36A36" w:rsidRPr="00B36A36" w:rsidRDefault="00B36A36" w:rsidP="00B36A36">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36A36" w:rsidRPr="00B36A36" w:rsidTr="00196056">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36A36" w:rsidRPr="00B36A36" w:rsidRDefault="00B36A36" w:rsidP="00196056">
            <w:pPr>
              <w:rPr>
                <w:rFonts w:cs="Arial"/>
                <w:b/>
                <w:bCs/>
                <w:sz w:val="18"/>
                <w:szCs w:val="18"/>
              </w:rPr>
            </w:pPr>
            <w:r w:rsidRPr="00B36A36">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36A36" w:rsidRPr="00B36A36" w:rsidRDefault="00B36A36" w:rsidP="00196056">
            <w:pPr>
              <w:rPr>
                <w:rFonts w:cs="Arial"/>
                <w:b/>
                <w:bCs/>
                <w:sz w:val="18"/>
                <w:szCs w:val="18"/>
              </w:rPr>
            </w:pPr>
            <w:r w:rsidRPr="00B36A36">
              <w:rPr>
                <w:rFonts w:cs="Arial"/>
                <w:b/>
                <w:bCs/>
                <w:sz w:val="18"/>
                <w:szCs w:val="18"/>
              </w:rPr>
              <w:t>Response</w:t>
            </w:r>
          </w:p>
        </w:tc>
      </w:tr>
      <w:tr w:rsidR="00B36A36" w:rsidRPr="00B36A36" w:rsidTr="00196056">
        <w:tc>
          <w:tcPr>
            <w:tcW w:w="7082" w:type="dxa"/>
            <w:vMerge w:val="restart"/>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lastRenderedPageBreak/>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b/>
                <w:bCs/>
                <w:sz w:val="18"/>
                <w:szCs w:val="18"/>
              </w:rPr>
              <w:t>No</w:t>
            </w:r>
          </w:p>
        </w:tc>
      </w:tr>
      <w:tr w:rsidR="00B36A36" w:rsidRPr="00B36A36" w:rsidTr="00196056">
        <w:tc>
          <w:tcPr>
            <w:tcW w:w="0" w:type="auto"/>
            <w:vMerge/>
            <w:tcBorders>
              <w:top w:val="single" w:sz="4" w:space="0" w:color="auto"/>
              <w:left w:val="single" w:sz="4" w:space="0" w:color="auto"/>
              <w:bottom w:val="single" w:sz="4" w:space="0" w:color="auto"/>
              <w:right w:val="single" w:sz="4" w:space="0" w:color="auto"/>
            </w:tcBorders>
            <w:vAlign w:val="center"/>
            <w:hideMark/>
          </w:tcPr>
          <w:p w:rsidR="00B36A36" w:rsidRPr="00B36A36" w:rsidRDefault="00B36A36" w:rsidP="00196056">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X</w:t>
            </w:r>
          </w:p>
        </w:tc>
      </w:tr>
      <w:tr w:rsidR="00B36A36" w:rsidRPr="00B36A36" w:rsidTr="00196056">
        <w:tc>
          <w:tcPr>
            <w:tcW w:w="7082"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 xml:space="preserve">If management does not agree with the root </w:t>
            </w:r>
            <w:proofErr w:type="gramStart"/>
            <w:r w:rsidRPr="00B36A36">
              <w:rPr>
                <w:rFonts w:cs="Arial"/>
                <w:sz w:val="18"/>
                <w:szCs w:val="18"/>
              </w:rPr>
              <w:t>cause</w:t>
            </w:r>
            <w:proofErr w:type="gramEnd"/>
            <w:r w:rsidRPr="00B36A36">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 xml:space="preserve">Attendance Registers and Proof of Payments are not the only source documents required for reporting on the EPWP-RS. In the absence of other documentation such as a valid certified ID copy, </w:t>
            </w:r>
            <w:proofErr w:type="spellStart"/>
            <w:r w:rsidRPr="00B36A36">
              <w:rPr>
                <w:rFonts w:cs="Arial"/>
                <w:sz w:val="18"/>
                <w:szCs w:val="18"/>
              </w:rPr>
              <w:t>etc</w:t>
            </w:r>
            <w:proofErr w:type="spellEnd"/>
            <w:r w:rsidRPr="00B36A36">
              <w:rPr>
                <w:rFonts w:cs="Arial"/>
                <w:sz w:val="18"/>
                <w:szCs w:val="18"/>
              </w:rPr>
              <w:t xml:space="preserve"> the participants will not be captured on the EPWP-RS. </w:t>
            </w:r>
          </w:p>
          <w:p w:rsidR="00B36A36" w:rsidRPr="00B36A36" w:rsidRDefault="00B36A36" w:rsidP="00196056">
            <w:pPr>
              <w:rPr>
                <w:rFonts w:cs="Arial"/>
                <w:sz w:val="18"/>
                <w:szCs w:val="18"/>
              </w:rPr>
            </w:pPr>
            <w:r w:rsidRPr="00B36A36">
              <w:rPr>
                <w:rFonts w:cs="Arial"/>
                <w:sz w:val="18"/>
                <w:szCs w:val="18"/>
              </w:rPr>
              <w:t>Such controls were put in place to eliminate the reporting of invalid participants.</w:t>
            </w:r>
          </w:p>
        </w:tc>
      </w:tr>
    </w:tbl>
    <w:p w:rsidR="00B36A36" w:rsidRPr="00B36A36" w:rsidRDefault="00B36A36" w:rsidP="00B36A36">
      <w:pPr>
        <w:rPr>
          <w:rFonts w:cs="Arial"/>
          <w:sz w:val="18"/>
          <w:szCs w:val="18"/>
        </w:rPr>
      </w:pPr>
      <w:r w:rsidRPr="00B36A36">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36A36" w:rsidRPr="00B36A36" w:rsidTr="00196056">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36A36" w:rsidRPr="00B36A36" w:rsidRDefault="00B36A36" w:rsidP="00196056">
            <w:pPr>
              <w:rPr>
                <w:rFonts w:cs="Arial"/>
                <w:b/>
                <w:bCs/>
                <w:sz w:val="18"/>
                <w:szCs w:val="18"/>
              </w:rPr>
            </w:pPr>
            <w:r w:rsidRPr="00B36A36">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36A36" w:rsidRPr="00B36A36" w:rsidRDefault="00B36A36" w:rsidP="00196056">
            <w:pPr>
              <w:rPr>
                <w:rFonts w:cs="Arial"/>
                <w:b/>
                <w:bCs/>
                <w:sz w:val="18"/>
                <w:szCs w:val="18"/>
              </w:rPr>
            </w:pPr>
            <w:r w:rsidRPr="00B36A36">
              <w:rPr>
                <w:rFonts w:cs="Arial"/>
                <w:b/>
                <w:bCs/>
                <w:sz w:val="18"/>
                <w:szCs w:val="18"/>
              </w:rPr>
              <w:t>Response</w:t>
            </w:r>
          </w:p>
        </w:tc>
      </w:tr>
      <w:tr w:rsidR="00B36A36" w:rsidRPr="00B36A36" w:rsidTr="00196056">
        <w:tc>
          <w:tcPr>
            <w:tcW w:w="7082" w:type="dxa"/>
            <w:vMerge w:val="restart"/>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b/>
                <w:bCs/>
                <w:sz w:val="18"/>
                <w:szCs w:val="18"/>
              </w:rPr>
              <w:t>No</w:t>
            </w:r>
          </w:p>
        </w:tc>
      </w:tr>
      <w:tr w:rsidR="00B36A36" w:rsidRPr="00B36A36" w:rsidTr="00196056">
        <w:tc>
          <w:tcPr>
            <w:tcW w:w="0" w:type="auto"/>
            <w:vMerge/>
            <w:tcBorders>
              <w:top w:val="single" w:sz="4" w:space="0" w:color="auto"/>
              <w:left w:val="single" w:sz="4" w:space="0" w:color="auto"/>
              <w:bottom w:val="single" w:sz="4" w:space="0" w:color="auto"/>
              <w:right w:val="single" w:sz="4" w:space="0" w:color="auto"/>
            </w:tcBorders>
            <w:vAlign w:val="center"/>
            <w:hideMark/>
          </w:tcPr>
          <w:p w:rsidR="00B36A36" w:rsidRPr="00B36A36" w:rsidRDefault="00B36A36" w:rsidP="00196056">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B36A36" w:rsidRPr="00B36A36" w:rsidRDefault="00B36A36" w:rsidP="00196056">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X</w:t>
            </w:r>
          </w:p>
        </w:tc>
      </w:tr>
      <w:tr w:rsidR="00B36A36" w:rsidRPr="00B36A36" w:rsidTr="00196056">
        <w:tc>
          <w:tcPr>
            <w:tcW w:w="7082" w:type="dxa"/>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36A36" w:rsidRPr="00B36A36" w:rsidRDefault="00B36A36" w:rsidP="00196056">
            <w:pPr>
              <w:rPr>
                <w:rFonts w:cs="Arial"/>
                <w:sz w:val="18"/>
                <w:szCs w:val="18"/>
              </w:rPr>
            </w:pPr>
            <w:r w:rsidRPr="00B36A36">
              <w:rPr>
                <w:rFonts w:cs="Arial"/>
                <w:sz w:val="18"/>
                <w:szCs w:val="18"/>
              </w:rPr>
              <w:t>Management disagrees on the basis that the issue is not the lack of a proper record management system. There are controls put in place to ensure that compliant and valid participants are captured.</w:t>
            </w:r>
          </w:p>
        </w:tc>
      </w:tr>
    </w:tbl>
    <w:p w:rsidR="00B36A36" w:rsidRPr="00B36A36" w:rsidRDefault="00B36A36" w:rsidP="00B36A36">
      <w:pPr>
        <w:rPr>
          <w:rFonts w:cs="Arial"/>
          <w:b/>
          <w:bCs/>
          <w:sz w:val="18"/>
          <w:szCs w:val="18"/>
        </w:rPr>
      </w:pPr>
    </w:p>
    <w:p w:rsidR="00824AFD" w:rsidRPr="003819E7" w:rsidRDefault="00824AFD" w:rsidP="0051756B">
      <w:pPr>
        <w:rPr>
          <w:rFonts w:cs="Arial"/>
          <w:szCs w:val="22"/>
          <w:lang w:val="en-US" w:eastAsia="en-ZA"/>
        </w:rPr>
      </w:pPr>
    </w:p>
    <w:p w:rsidR="004A2378" w:rsidRPr="003819E7" w:rsidRDefault="004A2378" w:rsidP="0051756B">
      <w:pPr>
        <w:rPr>
          <w:rFonts w:cs="Arial"/>
          <w:szCs w:val="22"/>
          <w:lang w:val="en-US" w:eastAsia="en-ZA"/>
        </w:rPr>
      </w:pPr>
      <w:r w:rsidRPr="003819E7">
        <w:rPr>
          <w:rFonts w:cs="Arial"/>
          <w:szCs w:val="22"/>
          <w:lang w:val="en-US" w:eastAsia="en-ZA"/>
        </w:rPr>
        <w:t>Mafikeng local municipality</w:t>
      </w:r>
    </w:p>
    <w:p w:rsidR="004A2378" w:rsidRPr="003819E7" w:rsidRDefault="004A2378" w:rsidP="0051756B">
      <w:pPr>
        <w:rPr>
          <w:rFonts w:cs="Arial"/>
          <w:szCs w:val="22"/>
          <w:lang w:val="en-US" w:eastAsia="en-ZA"/>
        </w:rPr>
      </w:pPr>
    </w:p>
    <w:p w:rsidR="004A2378" w:rsidRPr="003819E7" w:rsidRDefault="004A2378" w:rsidP="004A2378">
      <w:pPr>
        <w:pStyle w:val="ListParagraph"/>
        <w:ind w:left="0"/>
        <w:jc w:val="both"/>
        <w:rPr>
          <w:rFonts w:cs="Arial"/>
          <w:color w:val="000000"/>
          <w:szCs w:val="22"/>
        </w:rPr>
      </w:pPr>
      <w:r w:rsidRPr="003819E7">
        <w:rPr>
          <w:rFonts w:cs="Arial"/>
          <w:color w:val="000000"/>
          <w:szCs w:val="22"/>
        </w:rPr>
        <w:t xml:space="preserve">I am agreement with the finding for the following reasons: </w:t>
      </w:r>
    </w:p>
    <w:p w:rsidR="004A2378" w:rsidRPr="003819E7" w:rsidRDefault="004A2378" w:rsidP="004A2378">
      <w:pPr>
        <w:pStyle w:val="ListParagraph"/>
        <w:ind w:left="0"/>
        <w:jc w:val="both"/>
        <w:rPr>
          <w:rFonts w:cs="Arial"/>
          <w:color w:val="000000"/>
          <w:szCs w:val="22"/>
        </w:rPr>
      </w:pPr>
    </w:p>
    <w:p w:rsidR="004A2378" w:rsidRPr="003819E7" w:rsidRDefault="004A2378" w:rsidP="004A2378">
      <w:pPr>
        <w:pStyle w:val="ListParagraph"/>
        <w:spacing w:line="276" w:lineRule="auto"/>
        <w:ind w:left="0"/>
        <w:jc w:val="both"/>
        <w:rPr>
          <w:rFonts w:cs="Arial"/>
          <w:color w:val="000000"/>
          <w:szCs w:val="22"/>
        </w:rPr>
      </w:pPr>
      <w:r w:rsidRPr="003819E7">
        <w:rPr>
          <w:rFonts w:cs="Arial"/>
          <w:color w:val="000000"/>
          <w:szCs w:val="22"/>
        </w:rPr>
        <w:t>The forty three (43) participants were captured in the Expanded Public Works Programme Reporting System (EPWP-RS) for the project however the data capture of the local municipality (LM) did not link them to the relevant project which led to them not being validated.</w:t>
      </w:r>
    </w:p>
    <w:p w:rsidR="004A2378" w:rsidRPr="00CB4B40" w:rsidRDefault="004A2378" w:rsidP="004A2378">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A2378" w:rsidRPr="00CB4B40" w:rsidTr="00372818">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A2378" w:rsidRPr="00431B5B" w:rsidRDefault="004A2378" w:rsidP="00372818">
            <w:pPr>
              <w:rPr>
                <w:rFonts w:cs="Arial"/>
                <w:b/>
                <w:bCs/>
                <w:sz w:val="20"/>
              </w:rPr>
            </w:pPr>
            <w:r w:rsidRPr="00431B5B">
              <w:rPr>
                <w:rFonts w:cs="Arial"/>
                <w:b/>
                <w:bCs/>
                <w:sz w:val="20"/>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A2378" w:rsidRPr="00431B5B" w:rsidRDefault="004A2378" w:rsidP="00372818">
            <w:pPr>
              <w:rPr>
                <w:rFonts w:cs="Arial"/>
                <w:b/>
                <w:bCs/>
                <w:sz w:val="20"/>
              </w:rPr>
            </w:pPr>
            <w:r w:rsidRPr="00431B5B">
              <w:rPr>
                <w:rFonts w:cs="Arial"/>
                <w:b/>
                <w:bCs/>
                <w:sz w:val="20"/>
              </w:rPr>
              <w:t>Response</w:t>
            </w:r>
          </w:p>
        </w:tc>
      </w:tr>
      <w:tr w:rsidR="004A2378" w:rsidRPr="00CB4B40" w:rsidTr="00372818">
        <w:tc>
          <w:tcPr>
            <w:tcW w:w="7151"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r w:rsidRPr="00B36A36">
              <w:rPr>
                <w:rFonts w:cs="Arial"/>
                <w:sz w:val="18"/>
                <w:szCs w:val="18"/>
              </w:rPr>
              <w:t>The LM data capture will link and update the participants for the relevant project to ensure that they are validated with the final data in the EPWP-RS.</w:t>
            </w:r>
          </w:p>
        </w:tc>
      </w:tr>
      <w:tr w:rsidR="004A2378" w:rsidRPr="00CB4B40" w:rsidTr="00372818">
        <w:tc>
          <w:tcPr>
            <w:tcW w:w="7151" w:type="dxa"/>
            <w:vMerge w:val="restart"/>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b/>
                <w:bCs/>
                <w:sz w:val="18"/>
                <w:szCs w:val="18"/>
              </w:rPr>
            </w:pPr>
            <w:r w:rsidRPr="00B36A36">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b/>
                <w:bCs/>
                <w:sz w:val="18"/>
                <w:szCs w:val="18"/>
              </w:rPr>
            </w:pPr>
            <w:r w:rsidRPr="00B36A36">
              <w:rPr>
                <w:rFonts w:cs="Arial"/>
                <w:b/>
                <w:bCs/>
                <w:sz w:val="18"/>
                <w:szCs w:val="18"/>
              </w:rPr>
              <w:t>No</w:t>
            </w:r>
          </w:p>
        </w:tc>
      </w:tr>
      <w:tr w:rsidR="004A2378" w:rsidRPr="00CB4B40"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4A2378" w:rsidRPr="00B36A36" w:rsidRDefault="004A2378" w:rsidP="00372818">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r w:rsidRPr="00B36A36">
              <w:rPr>
                <w:rFonts w:cs="Arial"/>
                <w:sz w:val="18"/>
                <w:szCs w:val="18"/>
              </w:rPr>
              <w:t>X</w:t>
            </w:r>
          </w:p>
        </w:tc>
      </w:tr>
      <w:tr w:rsidR="004A2378" w:rsidRPr="00CB4B40" w:rsidTr="00372818">
        <w:tc>
          <w:tcPr>
            <w:tcW w:w="7151"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r w:rsidRPr="00B36A36">
              <w:rPr>
                <w:rFonts w:cs="Arial"/>
                <w:sz w:val="18"/>
                <w:szCs w:val="18"/>
              </w:rPr>
              <w:t>N/A</w:t>
            </w:r>
          </w:p>
        </w:tc>
      </w:tr>
      <w:tr w:rsidR="004A2378" w:rsidRPr="00CB4B40" w:rsidTr="00372818">
        <w:tc>
          <w:tcPr>
            <w:tcW w:w="7151"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N/A</w:t>
            </w:r>
          </w:p>
        </w:tc>
      </w:tr>
      <w:tr w:rsidR="004A2378" w:rsidRPr="00CB4B40" w:rsidTr="00372818">
        <w:tc>
          <w:tcPr>
            <w:tcW w:w="7151"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r w:rsidRPr="00B36A36">
              <w:rPr>
                <w:rFonts w:cs="Arial"/>
                <w:sz w:val="18"/>
                <w:szCs w:val="18"/>
              </w:rPr>
              <w:t>N/A</w:t>
            </w:r>
          </w:p>
        </w:tc>
      </w:tr>
      <w:tr w:rsidR="004A2378" w:rsidRPr="00B36A36" w:rsidTr="00372818">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b/>
                <w:sz w:val="18"/>
                <w:szCs w:val="18"/>
              </w:rPr>
            </w:pPr>
            <w:r w:rsidRPr="00B36A36">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b/>
                <w:sz w:val="18"/>
                <w:szCs w:val="18"/>
              </w:rPr>
            </w:pPr>
            <w:r w:rsidRPr="00B36A36">
              <w:rPr>
                <w:rFonts w:cs="Arial"/>
                <w:b/>
                <w:sz w:val="18"/>
                <w:szCs w:val="18"/>
              </w:rPr>
              <w:t>No</w:t>
            </w:r>
          </w:p>
        </w:tc>
      </w:tr>
      <w:tr w:rsidR="004A2378" w:rsidRPr="00B36A36" w:rsidTr="00372818">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2378" w:rsidRPr="00B36A36" w:rsidRDefault="004A2378" w:rsidP="00372818">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r w:rsidRPr="00B36A36">
              <w:rPr>
                <w:rFonts w:cs="Arial"/>
                <w:sz w:val="18"/>
                <w:szCs w:val="18"/>
              </w:rPr>
              <w:t>X</w:t>
            </w:r>
          </w:p>
        </w:tc>
      </w:tr>
      <w:tr w:rsidR="004A2378" w:rsidRPr="00B36A36" w:rsidTr="00372818">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2378" w:rsidRPr="00B36A36" w:rsidRDefault="004A2378" w:rsidP="00372818">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r w:rsidRPr="00B36A36">
              <w:rPr>
                <w:rFonts w:cs="Arial"/>
                <w:sz w:val="18"/>
                <w:szCs w:val="18"/>
              </w:rPr>
              <w:t>N/A</w:t>
            </w:r>
          </w:p>
        </w:tc>
      </w:tr>
      <w:tr w:rsidR="004A2378" w:rsidRPr="00B36A36" w:rsidTr="00372818">
        <w:tc>
          <w:tcPr>
            <w:tcW w:w="7151"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 xml:space="preserve">If yes and no corrections will be made, the reason why such a conclusion has been </w:t>
            </w:r>
            <w:r w:rsidRPr="00B36A36">
              <w:rPr>
                <w:rFonts w:cs="Arial"/>
                <w:sz w:val="18"/>
                <w:szCs w:val="18"/>
              </w:rPr>
              <w:lastRenderedPageBreak/>
              <w:t xml:space="preserve">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r w:rsidRPr="00B36A36">
              <w:rPr>
                <w:rFonts w:cs="Arial"/>
                <w:sz w:val="18"/>
                <w:szCs w:val="18"/>
              </w:rPr>
              <w:lastRenderedPageBreak/>
              <w:t>N/A</w:t>
            </w:r>
          </w:p>
        </w:tc>
      </w:tr>
      <w:tr w:rsidR="004A2378" w:rsidRPr="00B36A36" w:rsidTr="00372818">
        <w:tc>
          <w:tcPr>
            <w:tcW w:w="7151"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lastRenderedPageBreak/>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r w:rsidRPr="00B36A36">
              <w:rPr>
                <w:rFonts w:cs="Arial"/>
                <w:sz w:val="18"/>
                <w:szCs w:val="18"/>
              </w:rPr>
              <w:t>EPWP Coordinator: Mafikeng LM</w:t>
            </w:r>
          </w:p>
        </w:tc>
      </w:tr>
      <w:tr w:rsidR="004A2378" w:rsidRPr="00B36A36" w:rsidTr="00372818">
        <w:tc>
          <w:tcPr>
            <w:tcW w:w="7151"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r w:rsidRPr="00B36A36">
              <w:rPr>
                <w:rFonts w:cs="Arial"/>
                <w:sz w:val="18"/>
                <w:szCs w:val="18"/>
              </w:rPr>
              <w:t>30 April 2017</w:t>
            </w:r>
          </w:p>
        </w:tc>
      </w:tr>
    </w:tbl>
    <w:p w:rsidR="004A2378" w:rsidRPr="00B36A36" w:rsidRDefault="004A2378" w:rsidP="004A2378">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A2378" w:rsidRPr="00B36A36" w:rsidTr="0037281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A2378" w:rsidRPr="00B36A36" w:rsidRDefault="004A2378" w:rsidP="00372818">
            <w:pPr>
              <w:rPr>
                <w:rFonts w:cs="Arial"/>
                <w:b/>
                <w:bCs/>
                <w:sz w:val="18"/>
                <w:szCs w:val="18"/>
              </w:rPr>
            </w:pPr>
            <w:r w:rsidRPr="00B36A36">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A2378" w:rsidRPr="00B36A36" w:rsidRDefault="004A2378" w:rsidP="00372818">
            <w:pPr>
              <w:rPr>
                <w:rFonts w:cs="Arial"/>
                <w:b/>
                <w:bCs/>
                <w:sz w:val="18"/>
                <w:szCs w:val="18"/>
              </w:rPr>
            </w:pPr>
            <w:r w:rsidRPr="00B36A36">
              <w:rPr>
                <w:rFonts w:cs="Arial"/>
                <w:b/>
                <w:bCs/>
                <w:sz w:val="18"/>
                <w:szCs w:val="18"/>
              </w:rPr>
              <w:t>Response</w:t>
            </w:r>
          </w:p>
        </w:tc>
      </w:tr>
      <w:tr w:rsidR="004A2378" w:rsidRPr="00B36A36" w:rsidTr="00372818">
        <w:tc>
          <w:tcPr>
            <w:tcW w:w="7082" w:type="dxa"/>
            <w:vMerge w:val="restart"/>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b/>
                <w:bCs/>
                <w:sz w:val="18"/>
                <w:szCs w:val="18"/>
              </w:rPr>
              <w:t>No</w:t>
            </w:r>
          </w:p>
        </w:tc>
      </w:tr>
      <w:tr w:rsidR="004A2378" w:rsidRPr="00B36A36"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4A2378" w:rsidRPr="00B36A36" w:rsidRDefault="004A2378" w:rsidP="0037281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X</w:t>
            </w:r>
          </w:p>
        </w:tc>
      </w:tr>
      <w:tr w:rsidR="004A2378" w:rsidRPr="00B36A36" w:rsidTr="00372818">
        <w:tc>
          <w:tcPr>
            <w:tcW w:w="7082"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 xml:space="preserve">If management does not agree with the root </w:t>
            </w:r>
            <w:proofErr w:type="gramStart"/>
            <w:r w:rsidRPr="00B36A36">
              <w:rPr>
                <w:rFonts w:cs="Arial"/>
                <w:sz w:val="18"/>
                <w:szCs w:val="18"/>
              </w:rPr>
              <w:t>cause</w:t>
            </w:r>
            <w:proofErr w:type="gramEnd"/>
            <w:r w:rsidRPr="00B36A36">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Due to the data capture not linking the location in the EPWP-RS to enable the participants to be reported in the relevant project, the participants failed the system validations.</w:t>
            </w:r>
          </w:p>
        </w:tc>
      </w:tr>
    </w:tbl>
    <w:p w:rsidR="004A2378" w:rsidRPr="00431B5B" w:rsidRDefault="004A2378" w:rsidP="004A2378">
      <w:pPr>
        <w:rPr>
          <w:rFonts w:cs="Arial"/>
          <w:sz w:val="20"/>
        </w:rPr>
      </w:pPr>
      <w:r w:rsidRPr="00431B5B">
        <w:rPr>
          <w:rFonts w:cs="Arial"/>
          <w:sz w:val="20"/>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A2378" w:rsidRPr="00431B5B" w:rsidTr="0037281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A2378" w:rsidRPr="00431B5B" w:rsidRDefault="004A2378" w:rsidP="00372818">
            <w:pPr>
              <w:rPr>
                <w:rFonts w:cs="Arial"/>
                <w:b/>
                <w:bCs/>
                <w:sz w:val="20"/>
              </w:rPr>
            </w:pPr>
            <w:r w:rsidRPr="00431B5B">
              <w:rPr>
                <w:rFonts w:cs="Arial"/>
                <w:b/>
                <w:bCs/>
                <w:sz w:val="20"/>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A2378" w:rsidRPr="00431B5B" w:rsidRDefault="004A2378" w:rsidP="00372818">
            <w:pPr>
              <w:rPr>
                <w:rFonts w:cs="Arial"/>
                <w:b/>
                <w:bCs/>
                <w:sz w:val="20"/>
              </w:rPr>
            </w:pPr>
            <w:r w:rsidRPr="00431B5B">
              <w:rPr>
                <w:rFonts w:cs="Arial"/>
                <w:b/>
                <w:bCs/>
                <w:sz w:val="20"/>
              </w:rPr>
              <w:t>Response</w:t>
            </w:r>
          </w:p>
        </w:tc>
      </w:tr>
      <w:tr w:rsidR="004A2378" w:rsidRPr="00431B5B" w:rsidTr="00372818">
        <w:tc>
          <w:tcPr>
            <w:tcW w:w="7082" w:type="dxa"/>
            <w:vMerge w:val="restart"/>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b/>
                <w:bCs/>
                <w:sz w:val="18"/>
                <w:szCs w:val="18"/>
              </w:rPr>
              <w:t>No</w:t>
            </w:r>
          </w:p>
        </w:tc>
      </w:tr>
      <w:tr w:rsidR="004A2378" w:rsidRPr="00431B5B" w:rsidTr="00372818">
        <w:tc>
          <w:tcPr>
            <w:tcW w:w="0" w:type="auto"/>
            <w:vMerge/>
            <w:tcBorders>
              <w:top w:val="single" w:sz="4" w:space="0" w:color="auto"/>
              <w:left w:val="single" w:sz="4" w:space="0" w:color="auto"/>
              <w:bottom w:val="single" w:sz="4" w:space="0" w:color="auto"/>
              <w:right w:val="single" w:sz="4" w:space="0" w:color="auto"/>
            </w:tcBorders>
            <w:vAlign w:val="center"/>
            <w:hideMark/>
          </w:tcPr>
          <w:p w:rsidR="004A2378" w:rsidRPr="00B36A36" w:rsidRDefault="004A2378" w:rsidP="0037281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A2378" w:rsidRPr="00B36A36" w:rsidRDefault="004A2378" w:rsidP="00372818">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X</w:t>
            </w:r>
          </w:p>
        </w:tc>
      </w:tr>
      <w:tr w:rsidR="004A2378" w:rsidRPr="00431B5B" w:rsidTr="00372818">
        <w:tc>
          <w:tcPr>
            <w:tcW w:w="7082" w:type="dxa"/>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A2378" w:rsidRPr="00B36A36" w:rsidRDefault="004A2378" w:rsidP="00372818">
            <w:pPr>
              <w:rPr>
                <w:rFonts w:cs="Arial"/>
                <w:sz w:val="18"/>
                <w:szCs w:val="18"/>
              </w:rPr>
            </w:pPr>
            <w:r w:rsidRPr="00B36A36">
              <w:rPr>
                <w:rFonts w:cs="Arial"/>
                <w:sz w:val="18"/>
                <w:szCs w:val="18"/>
              </w:rPr>
              <w:t>Management disagrees on the basis that the issue is not the lack of a proper record management system. There are built-in controls put in place to ensure that compliant and valid participants are captured and reported. One of the important rules in the EPWP-RS to enable reporting of participants in the correct projects, they must be linked to their specific project location. Therefore failure to complete this commands will not allow the participants to be updated monthly as they are not linked to any project but kept in the Masterfile of the system until linked and reported.</w:t>
            </w:r>
          </w:p>
        </w:tc>
      </w:tr>
    </w:tbl>
    <w:p w:rsidR="00D8745B" w:rsidRDefault="00D8745B" w:rsidP="009C6405">
      <w:pPr>
        <w:jc w:val="both"/>
        <w:rPr>
          <w:sz w:val="18"/>
          <w:szCs w:val="18"/>
        </w:rPr>
      </w:pPr>
    </w:p>
    <w:p w:rsidR="009C6405" w:rsidRPr="00D8745B" w:rsidRDefault="009C6405" w:rsidP="009C6405">
      <w:pPr>
        <w:jc w:val="both"/>
        <w:rPr>
          <w:szCs w:val="22"/>
        </w:rPr>
      </w:pPr>
      <w:r w:rsidRPr="00D8745B">
        <w:rPr>
          <w:szCs w:val="22"/>
        </w:rPr>
        <w:t>Maphumulo municipality</w:t>
      </w:r>
    </w:p>
    <w:p w:rsidR="009C6405" w:rsidRPr="00D8745B" w:rsidRDefault="009C6405" w:rsidP="009C6405">
      <w:pPr>
        <w:jc w:val="both"/>
        <w:rPr>
          <w:szCs w:val="22"/>
        </w:rPr>
      </w:pPr>
    </w:p>
    <w:p w:rsidR="009C6405" w:rsidRPr="00D8745B" w:rsidRDefault="009C6405" w:rsidP="009C6405">
      <w:pPr>
        <w:rPr>
          <w:rFonts w:cs="Arial"/>
          <w:b/>
          <w:bCs/>
          <w:szCs w:val="22"/>
        </w:rPr>
      </w:pPr>
      <w:r w:rsidRPr="00D8745B">
        <w:rPr>
          <w:rFonts w:cs="Arial"/>
          <w:b/>
          <w:bCs/>
          <w:szCs w:val="22"/>
        </w:rPr>
        <w:t>Management response</w:t>
      </w:r>
    </w:p>
    <w:p w:rsidR="009C6405" w:rsidRPr="00D8745B" w:rsidRDefault="009C6405" w:rsidP="009C6405">
      <w:pPr>
        <w:pStyle w:val="ListParagraph"/>
        <w:ind w:left="0"/>
        <w:jc w:val="both"/>
        <w:rPr>
          <w:rFonts w:cs="Arial"/>
          <w:color w:val="000000"/>
          <w:szCs w:val="22"/>
        </w:rPr>
      </w:pPr>
    </w:p>
    <w:p w:rsidR="009C6405" w:rsidRPr="00D8745B" w:rsidRDefault="009C6405" w:rsidP="009C6405">
      <w:pPr>
        <w:pStyle w:val="ListParagraph"/>
        <w:ind w:left="0"/>
        <w:jc w:val="both"/>
        <w:rPr>
          <w:rFonts w:cs="Arial"/>
          <w:color w:val="000000"/>
          <w:szCs w:val="22"/>
        </w:rPr>
      </w:pPr>
      <w:r w:rsidRPr="00D8745B">
        <w:rPr>
          <w:rFonts w:cs="Arial"/>
          <w:color w:val="000000"/>
          <w:szCs w:val="22"/>
        </w:rPr>
        <w:t>The department of Public Works coordinates the EPWP (implemented by public bodies). All budget allocations for EPWP are made directly to implementing bodies (national, provincial and municipal levels), through their respective budget votes.</w:t>
      </w:r>
    </w:p>
    <w:p w:rsidR="009C6405" w:rsidRPr="00D8745B" w:rsidRDefault="009C6405" w:rsidP="009C6405">
      <w:pPr>
        <w:pStyle w:val="ListParagraph"/>
        <w:ind w:left="0"/>
        <w:jc w:val="both"/>
        <w:rPr>
          <w:rFonts w:cs="Arial"/>
          <w:color w:val="000000"/>
          <w:szCs w:val="22"/>
        </w:rPr>
      </w:pPr>
    </w:p>
    <w:p w:rsidR="009C6405" w:rsidRPr="00D8745B" w:rsidRDefault="009C6405" w:rsidP="009C6405">
      <w:pPr>
        <w:pStyle w:val="ListParagraph"/>
        <w:ind w:left="0"/>
        <w:jc w:val="both"/>
        <w:rPr>
          <w:rFonts w:cs="Arial"/>
          <w:color w:val="000000"/>
          <w:szCs w:val="22"/>
        </w:rPr>
      </w:pPr>
      <w:r w:rsidRPr="00D8745B">
        <w:rPr>
          <w:rFonts w:cs="Arial"/>
          <w:color w:val="000000"/>
          <w:szCs w:val="22"/>
        </w:rPr>
        <w:t>I am in agreement with the finding for the following reasons:</w:t>
      </w:r>
    </w:p>
    <w:p w:rsidR="009C6405" w:rsidRPr="00D8745B" w:rsidRDefault="009C6405" w:rsidP="009C6405">
      <w:pPr>
        <w:pStyle w:val="ListParagraph"/>
        <w:ind w:left="0"/>
        <w:jc w:val="both"/>
        <w:rPr>
          <w:rFonts w:cs="Arial"/>
          <w:color w:val="000000"/>
          <w:szCs w:val="22"/>
        </w:rPr>
      </w:pPr>
    </w:p>
    <w:p w:rsidR="009C6405" w:rsidRPr="00D8745B" w:rsidRDefault="009C6405" w:rsidP="009C6405">
      <w:pPr>
        <w:pStyle w:val="ListParagraph"/>
        <w:numPr>
          <w:ilvl w:val="0"/>
          <w:numId w:val="12"/>
        </w:numPr>
        <w:jc w:val="both"/>
        <w:rPr>
          <w:rFonts w:cs="Arial"/>
          <w:color w:val="000000"/>
          <w:szCs w:val="22"/>
        </w:rPr>
      </w:pPr>
      <w:r w:rsidRPr="00D8745B">
        <w:rPr>
          <w:rFonts w:cs="Arial"/>
          <w:color w:val="000000"/>
          <w:szCs w:val="22"/>
        </w:rPr>
        <w:t xml:space="preserve">By end of quarter three system closure the five participants had not being validated by the EPWP monitoring and evaluation system administration and therefore were not able to be included in the validated data released to the AGSA. </w:t>
      </w:r>
    </w:p>
    <w:p w:rsidR="009C6405" w:rsidRPr="00D8745B" w:rsidRDefault="009C6405" w:rsidP="009C6405">
      <w:pPr>
        <w:pStyle w:val="ListParagraph"/>
        <w:numPr>
          <w:ilvl w:val="0"/>
          <w:numId w:val="12"/>
        </w:numPr>
        <w:jc w:val="both"/>
        <w:rPr>
          <w:rFonts w:cs="Arial"/>
          <w:color w:val="000000"/>
          <w:szCs w:val="22"/>
        </w:rPr>
      </w:pPr>
      <w:r w:rsidRPr="00D8745B">
        <w:rPr>
          <w:rFonts w:cs="Arial"/>
          <w:color w:val="000000"/>
          <w:szCs w:val="22"/>
        </w:rPr>
        <w:t>All the participants have now being validated in the system are reflecting on the project.</w:t>
      </w:r>
    </w:p>
    <w:p w:rsidR="009C6405" w:rsidRPr="005B506E" w:rsidRDefault="009C6405" w:rsidP="009C6405">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9C6405" w:rsidRPr="005B506E" w:rsidTr="00196056">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9C6405" w:rsidRPr="005B506E" w:rsidRDefault="009C6405" w:rsidP="00196056">
            <w:pPr>
              <w:rPr>
                <w:rFonts w:cs="Arial"/>
                <w:b/>
                <w:bCs/>
                <w:sz w:val="18"/>
                <w:szCs w:val="18"/>
              </w:rPr>
            </w:pPr>
            <w:r w:rsidRPr="005B506E">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9C6405" w:rsidRPr="005B506E" w:rsidRDefault="009C6405" w:rsidP="00196056">
            <w:pPr>
              <w:rPr>
                <w:rFonts w:cs="Arial"/>
                <w:b/>
                <w:bCs/>
                <w:sz w:val="18"/>
                <w:szCs w:val="18"/>
              </w:rPr>
            </w:pPr>
            <w:r w:rsidRPr="005B506E">
              <w:rPr>
                <w:rFonts w:cs="Arial"/>
                <w:b/>
                <w:bCs/>
                <w:sz w:val="18"/>
                <w:szCs w:val="18"/>
              </w:rPr>
              <w:t>Response</w:t>
            </w:r>
          </w:p>
        </w:tc>
      </w:tr>
      <w:tr w:rsidR="009C6405" w:rsidRPr="005B506E" w:rsidTr="00196056">
        <w:tc>
          <w:tcPr>
            <w:tcW w:w="7151"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r w:rsidRPr="005B506E">
              <w:rPr>
                <w:rFonts w:cs="Arial"/>
                <w:sz w:val="18"/>
                <w:szCs w:val="18"/>
              </w:rPr>
              <w:t>The EPWP Kwazulu-Natal Regional Office will assist the Maphumulo LM by liaising with the EPWP: Monitoring and Evaluation Unit at Head Office to ensure that the participants are validated before quarter four reporting closes in April</w:t>
            </w:r>
          </w:p>
        </w:tc>
      </w:tr>
      <w:tr w:rsidR="009C6405" w:rsidRPr="005B506E" w:rsidTr="00196056">
        <w:tc>
          <w:tcPr>
            <w:tcW w:w="7151" w:type="dxa"/>
            <w:vMerge w:val="restart"/>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b/>
                <w:bCs/>
                <w:sz w:val="18"/>
                <w:szCs w:val="18"/>
              </w:rPr>
            </w:pPr>
            <w:r w:rsidRPr="005B506E">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b/>
                <w:bCs/>
                <w:sz w:val="18"/>
                <w:szCs w:val="18"/>
              </w:rPr>
            </w:pPr>
            <w:r w:rsidRPr="005B506E">
              <w:rPr>
                <w:rFonts w:cs="Arial"/>
                <w:b/>
                <w:bCs/>
                <w:sz w:val="18"/>
                <w:szCs w:val="18"/>
              </w:rPr>
              <w:t>No</w:t>
            </w:r>
          </w:p>
        </w:tc>
      </w:tr>
      <w:tr w:rsidR="009C6405" w:rsidRPr="005B506E" w:rsidTr="00196056">
        <w:tc>
          <w:tcPr>
            <w:tcW w:w="0" w:type="auto"/>
            <w:vMerge/>
            <w:tcBorders>
              <w:top w:val="single" w:sz="4" w:space="0" w:color="auto"/>
              <w:left w:val="single" w:sz="4" w:space="0" w:color="auto"/>
              <w:bottom w:val="single" w:sz="4" w:space="0" w:color="auto"/>
              <w:right w:val="single" w:sz="4" w:space="0" w:color="auto"/>
            </w:tcBorders>
            <w:vAlign w:val="center"/>
            <w:hideMark/>
          </w:tcPr>
          <w:p w:rsidR="009C6405" w:rsidRPr="005B506E" w:rsidRDefault="009C6405" w:rsidP="00196056">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r w:rsidRPr="005B506E">
              <w:rPr>
                <w:rFonts w:cs="Arial"/>
                <w:sz w:val="18"/>
                <w:szCs w:val="18"/>
              </w:rPr>
              <w:t>X</w:t>
            </w:r>
          </w:p>
        </w:tc>
      </w:tr>
      <w:tr w:rsidR="009C6405" w:rsidRPr="005B506E" w:rsidTr="00196056">
        <w:tc>
          <w:tcPr>
            <w:tcW w:w="7151"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r w:rsidRPr="005B506E">
              <w:rPr>
                <w:rFonts w:cs="Arial"/>
                <w:sz w:val="18"/>
                <w:szCs w:val="18"/>
              </w:rPr>
              <w:t>N/A</w:t>
            </w:r>
          </w:p>
        </w:tc>
      </w:tr>
      <w:tr w:rsidR="009C6405" w:rsidRPr="005B506E" w:rsidTr="00196056">
        <w:tc>
          <w:tcPr>
            <w:tcW w:w="7151"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N/A</w:t>
            </w:r>
          </w:p>
        </w:tc>
      </w:tr>
      <w:tr w:rsidR="009C6405" w:rsidRPr="005B506E" w:rsidTr="00196056">
        <w:tc>
          <w:tcPr>
            <w:tcW w:w="7151"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r w:rsidRPr="005B506E">
              <w:rPr>
                <w:rFonts w:cs="Arial"/>
                <w:sz w:val="18"/>
                <w:szCs w:val="18"/>
              </w:rPr>
              <w:t>N/A</w:t>
            </w:r>
          </w:p>
        </w:tc>
      </w:tr>
      <w:tr w:rsidR="009C6405" w:rsidRPr="005B506E" w:rsidTr="00196056">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b/>
                <w:sz w:val="18"/>
                <w:szCs w:val="18"/>
              </w:rPr>
            </w:pPr>
            <w:r w:rsidRPr="005B506E">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b/>
                <w:sz w:val="18"/>
                <w:szCs w:val="18"/>
              </w:rPr>
            </w:pPr>
            <w:r w:rsidRPr="005B506E">
              <w:rPr>
                <w:rFonts w:cs="Arial"/>
                <w:b/>
                <w:sz w:val="18"/>
                <w:szCs w:val="18"/>
              </w:rPr>
              <w:t>No</w:t>
            </w:r>
          </w:p>
        </w:tc>
      </w:tr>
      <w:tr w:rsidR="009C6405" w:rsidRPr="005B506E" w:rsidTr="00196056">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9C6405" w:rsidRPr="005B506E" w:rsidRDefault="009C6405" w:rsidP="00196056">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r w:rsidRPr="005B506E">
              <w:rPr>
                <w:rFonts w:cs="Arial"/>
                <w:sz w:val="18"/>
                <w:szCs w:val="18"/>
              </w:rPr>
              <w:t>X</w:t>
            </w:r>
          </w:p>
        </w:tc>
      </w:tr>
      <w:tr w:rsidR="009C6405" w:rsidRPr="005B506E" w:rsidTr="00196056">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9C6405" w:rsidRPr="005B506E" w:rsidRDefault="009C6405" w:rsidP="00196056">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p>
        </w:tc>
      </w:tr>
      <w:tr w:rsidR="009C6405" w:rsidRPr="005B506E" w:rsidTr="00196056">
        <w:tc>
          <w:tcPr>
            <w:tcW w:w="7151"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p>
        </w:tc>
      </w:tr>
      <w:tr w:rsidR="009C6405" w:rsidRPr="005B506E" w:rsidTr="00196056">
        <w:tc>
          <w:tcPr>
            <w:tcW w:w="7151"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r w:rsidRPr="005B506E">
              <w:rPr>
                <w:rFonts w:cs="Arial"/>
                <w:sz w:val="18"/>
                <w:szCs w:val="18"/>
              </w:rPr>
              <w:t>Programme Manager: EPWP KZN</w:t>
            </w:r>
          </w:p>
        </w:tc>
      </w:tr>
      <w:tr w:rsidR="009C6405" w:rsidRPr="005B506E" w:rsidTr="00196056">
        <w:tc>
          <w:tcPr>
            <w:tcW w:w="7151"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r w:rsidRPr="005B506E">
              <w:rPr>
                <w:rFonts w:cs="Arial"/>
                <w:sz w:val="18"/>
                <w:szCs w:val="18"/>
              </w:rPr>
              <w:t>31 March 2017</w:t>
            </w:r>
          </w:p>
        </w:tc>
      </w:tr>
    </w:tbl>
    <w:p w:rsidR="009C6405" w:rsidRPr="005B506E" w:rsidRDefault="009C6405" w:rsidP="009C6405">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9C6405" w:rsidRPr="005B506E" w:rsidTr="00196056">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9C6405" w:rsidRPr="005B506E" w:rsidRDefault="009C6405" w:rsidP="00196056">
            <w:pPr>
              <w:rPr>
                <w:rFonts w:cs="Arial"/>
                <w:b/>
                <w:bCs/>
                <w:sz w:val="18"/>
                <w:szCs w:val="18"/>
              </w:rPr>
            </w:pPr>
            <w:r w:rsidRPr="005B506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9C6405" w:rsidRPr="005B506E" w:rsidRDefault="009C6405" w:rsidP="00196056">
            <w:pPr>
              <w:rPr>
                <w:rFonts w:cs="Arial"/>
                <w:b/>
                <w:bCs/>
                <w:sz w:val="18"/>
                <w:szCs w:val="18"/>
              </w:rPr>
            </w:pPr>
            <w:r w:rsidRPr="005B506E">
              <w:rPr>
                <w:rFonts w:cs="Arial"/>
                <w:b/>
                <w:bCs/>
                <w:sz w:val="18"/>
                <w:szCs w:val="18"/>
              </w:rPr>
              <w:t>Response</w:t>
            </w:r>
          </w:p>
        </w:tc>
      </w:tr>
      <w:tr w:rsidR="009C6405" w:rsidRPr="005B506E" w:rsidTr="00196056">
        <w:tc>
          <w:tcPr>
            <w:tcW w:w="7082" w:type="dxa"/>
            <w:vMerge w:val="restart"/>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b/>
                <w:bCs/>
                <w:sz w:val="18"/>
                <w:szCs w:val="18"/>
              </w:rPr>
              <w:t>No</w:t>
            </w:r>
          </w:p>
        </w:tc>
      </w:tr>
      <w:tr w:rsidR="009C6405" w:rsidRPr="005B506E" w:rsidTr="00196056">
        <w:tc>
          <w:tcPr>
            <w:tcW w:w="0" w:type="auto"/>
            <w:vMerge/>
            <w:tcBorders>
              <w:top w:val="single" w:sz="4" w:space="0" w:color="auto"/>
              <w:left w:val="single" w:sz="4" w:space="0" w:color="auto"/>
              <w:bottom w:val="single" w:sz="4" w:space="0" w:color="auto"/>
              <w:right w:val="single" w:sz="4" w:space="0" w:color="auto"/>
            </w:tcBorders>
            <w:vAlign w:val="center"/>
            <w:hideMark/>
          </w:tcPr>
          <w:p w:rsidR="009C6405" w:rsidRPr="005B506E" w:rsidRDefault="009C6405" w:rsidP="00196056">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X</w:t>
            </w:r>
          </w:p>
        </w:tc>
      </w:tr>
      <w:tr w:rsidR="009C6405" w:rsidRPr="005B506E" w:rsidTr="00196056">
        <w:tc>
          <w:tcPr>
            <w:tcW w:w="7082"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 xml:space="preserve">If management does not agree with the root </w:t>
            </w:r>
            <w:proofErr w:type="gramStart"/>
            <w:r w:rsidRPr="005B506E">
              <w:rPr>
                <w:rFonts w:cs="Arial"/>
                <w:sz w:val="18"/>
                <w:szCs w:val="18"/>
              </w:rPr>
              <w:t>cause</w:t>
            </w:r>
            <w:proofErr w:type="gramEnd"/>
            <w:r w:rsidRPr="005B506E">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The public body is responsible to capture and authorize the data the captured in the EPWP-RS. In this regard the controls in place include:</w:t>
            </w:r>
          </w:p>
          <w:p w:rsidR="009C6405" w:rsidRPr="005B506E" w:rsidRDefault="009C6405" w:rsidP="00196056">
            <w:pPr>
              <w:pStyle w:val="ListParagraph"/>
              <w:numPr>
                <w:ilvl w:val="0"/>
                <w:numId w:val="13"/>
              </w:numPr>
              <w:rPr>
                <w:rFonts w:cs="Arial"/>
                <w:sz w:val="18"/>
                <w:szCs w:val="18"/>
              </w:rPr>
            </w:pPr>
            <w:r w:rsidRPr="005B506E">
              <w:rPr>
                <w:rFonts w:cs="Arial"/>
                <w:sz w:val="18"/>
                <w:szCs w:val="18"/>
              </w:rPr>
              <w:t>The data collection tool,</w:t>
            </w:r>
          </w:p>
          <w:p w:rsidR="009C6405" w:rsidRPr="005B506E" w:rsidRDefault="009C6405" w:rsidP="00196056">
            <w:pPr>
              <w:pStyle w:val="ListParagraph"/>
              <w:numPr>
                <w:ilvl w:val="0"/>
                <w:numId w:val="13"/>
              </w:numPr>
              <w:rPr>
                <w:rFonts w:cs="Arial"/>
                <w:sz w:val="18"/>
                <w:szCs w:val="18"/>
              </w:rPr>
            </w:pPr>
            <w:r w:rsidRPr="005B506E">
              <w:rPr>
                <w:rFonts w:cs="Arial"/>
                <w:sz w:val="18"/>
                <w:szCs w:val="18"/>
              </w:rPr>
              <w:t xml:space="preserve">Accounting officer in each public body is allocated the responsibility to authorize and validate the data captured (through verifying the POEs), and </w:t>
            </w:r>
          </w:p>
          <w:p w:rsidR="009C6405" w:rsidRPr="005B506E" w:rsidRDefault="009C6405" w:rsidP="00196056">
            <w:pPr>
              <w:pStyle w:val="ListParagraph"/>
              <w:numPr>
                <w:ilvl w:val="0"/>
                <w:numId w:val="13"/>
              </w:numPr>
              <w:rPr>
                <w:rFonts w:cs="Arial"/>
                <w:sz w:val="18"/>
                <w:szCs w:val="18"/>
              </w:rPr>
            </w:pPr>
            <w:r w:rsidRPr="005B506E">
              <w:rPr>
                <w:rFonts w:cs="Arial"/>
                <w:sz w:val="18"/>
                <w:szCs w:val="18"/>
              </w:rPr>
              <w:t>There are weekly site visits to public bodies to identify areas of non-compliance is reported to the public bodies who is responsible to remedy such.</w:t>
            </w:r>
          </w:p>
          <w:p w:rsidR="009C6405" w:rsidRPr="005B506E" w:rsidRDefault="009C6405" w:rsidP="00196056">
            <w:pPr>
              <w:rPr>
                <w:rFonts w:cs="Arial"/>
                <w:sz w:val="18"/>
                <w:szCs w:val="18"/>
              </w:rPr>
            </w:pPr>
          </w:p>
        </w:tc>
      </w:tr>
    </w:tbl>
    <w:p w:rsidR="009C6405" w:rsidRPr="005B506E" w:rsidRDefault="009C6405" w:rsidP="009C6405">
      <w:pPr>
        <w:rPr>
          <w:rFonts w:cs="Arial"/>
          <w:sz w:val="18"/>
          <w:szCs w:val="18"/>
        </w:rPr>
      </w:pPr>
      <w:r w:rsidRPr="005B506E">
        <w:rPr>
          <w:rFonts w:cs="Arial"/>
          <w:sz w:val="18"/>
          <w:szCs w:val="18"/>
        </w:rPr>
        <w:lastRenderedPageBreak/>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9C6405" w:rsidRPr="005B506E" w:rsidTr="00196056">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9C6405" w:rsidRPr="005B506E" w:rsidRDefault="009C6405" w:rsidP="00196056">
            <w:pPr>
              <w:rPr>
                <w:rFonts w:cs="Arial"/>
                <w:b/>
                <w:bCs/>
                <w:sz w:val="18"/>
                <w:szCs w:val="18"/>
              </w:rPr>
            </w:pPr>
            <w:r w:rsidRPr="005B506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9C6405" w:rsidRPr="005B506E" w:rsidRDefault="009C6405" w:rsidP="00196056">
            <w:pPr>
              <w:rPr>
                <w:rFonts w:cs="Arial"/>
                <w:b/>
                <w:bCs/>
                <w:sz w:val="18"/>
                <w:szCs w:val="18"/>
              </w:rPr>
            </w:pPr>
            <w:r w:rsidRPr="005B506E">
              <w:rPr>
                <w:rFonts w:cs="Arial"/>
                <w:b/>
                <w:bCs/>
                <w:sz w:val="18"/>
                <w:szCs w:val="18"/>
              </w:rPr>
              <w:t>Response</w:t>
            </w:r>
          </w:p>
        </w:tc>
      </w:tr>
      <w:tr w:rsidR="009C6405" w:rsidRPr="005B506E" w:rsidTr="00196056">
        <w:tc>
          <w:tcPr>
            <w:tcW w:w="7082" w:type="dxa"/>
            <w:vMerge w:val="restart"/>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b/>
                <w:bCs/>
                <w:sz w:val="18"/>
                <w:szCs w:val="18"/>
              </w:rPr>
              <w:t>No</w:t>
            </w:r>
          </w:p>
        </w:tc>
      </w:tr>
      <w:tr w:rsidR="009C6405" w:rsidRPr="005B506E" w:rsidTr="00196056">
        <w:tc>
          <w:tcPr>
            <w:tcW w:w="0" w:type="auto"/>
            <w:vMerge/>
            <w:tcBorders>
              <w:top w:val="single" w:sz="4" w:space="0" w:color="auto"/>
              <w:left w:val="single" w:sz="4" w:space="0" w:color="auto"/>
              <w:bottom w:val="single" w:sz="4" w:space="0" w:color="auto"/>
              <w:right w:val="single" w:sz="4" w:space="0" w:color="auto"/>
            </w:tcBorders>
            <w:vAlign w:val="center"/>
            <w:hideMark/>
          </w:tcPr>
          <w:p w:rsidR="009C6405" w:rsidRPr="005B506E" w:rsidRDefault="009C6405" w:rsidP="00196056">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9C6405" w:rsidRPr="005B506E" w:rsidRDefault="009C6405" w:rsidP="00196056">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X</w:t>
            </w:r>
          </w:p>
        </w:tc>
      </w:tr>
      <w:tr w:rsidR="009C6405" w:rsidRPr="005B506E" w:rsidTr="00196056">
        <w:tc>
          <w:tcPr>
            <w:tcW w:w="7082" w:type="dxa"/>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9C6405" w:rsidRPr="005B506E" w:rsidRDefault="009C6405" w:rsidP="00196056">
            <w:pPr>
              <w:rPr>
                <w:rFonts w:cs="Arial"/>
                <w:sz w:val="18"/>
                <w:szCs w:val="18"/>
              </w:rPr>
            </w:pPr>
            <w:r w:rsidRPr="005B506E">
              <w:rPr>
                <w:rFonts w:cs="Arial"/>
                <w:sz w:val="18"/>
                <w:szCs w:val="18"/>
              </w:rPr>
              <w:t xml:space="preserve">In terms of the Ministerial Determination, the public body (employer) is to keep records of the work opportunity created and not the Department of Public </w:t>
            </w:r>
            <w:proofErr w:type="gramStart"/>
            <w:r w:rsidRPr="005B506E">
              <w:rPr>
                <w:rFonts w:cs="Arial"/>
                <w:sz w:val="18"/>
                <w:szCs w:val="18"/>
              </w:rPr>
              <w:t>Works(</w:t>
            </w:r>
            <w:proofErr w:type="gramEnd"/>
            <w:r w:rsidRPr="005B506E">
              <w:rPr>
                <w:rFonts w:cs="Arial"/>
                <w:sz w:val="18"/>
                <w:szCs w:val="18"/>
              </w:rPr>
              <w:t xml:space="preserve">DPW). DPW only keeps records of Identity document which are loaded onto the EPWP –RS by the public body. The ID is used to validate participants captured by employer. Once validations are conducted, the EPWP M&amp;E unit approves the participants and on a weekly basis circulates the variance reports to public bodies to </w:t>
            </w:r>
          </w:p>
          <w:p w:rsidR="009C6405" w:rsidRPr="005B506E" w:rsidRDefault="009C6405" w:rsidP="00196056">
            <w:pPr>
              <w:pStyle w:val="ListParagraph"/>
              <w:numPr>
                <w:ilvl w:val="0"/>
                <w:numId w:val="14"/>
              </w:numPr>
              <w:rPr>
                <w:rFonts w:cs="Arial"/>
                <w:sz w:val="18"/>
                <w:szCs w:val="18"/>
              </w:rPr>
            </w:pPr>
            <w:r w:rsidRPr="005B506E">
              <w:rPr>
                <w:rFonts w:cs="Arial"/>
                <w:sz w:val="18"/>
                <w:szCs w:val="18"/>
              </w:rPr>
              <w:t xml:space="preserve">Verify that all participants have been captured correctly, and </w:t>
            </w:r>
          </w:p>
          <w:p w:rsidR="009C6405" w:rsidRPr="005B506E" w:rsidRDefault="009C6405" w:rsidP="00196056">
            <w:pPr>
              <w:pStyle w:val="ListParagraph"/>
              <w:numPr>
                <w:ilvl w:val="0"/>
                <w:numId w:val="14"/>
              </w:numPr>
              <w:rPr>
                <w:rFonts w:cs="Arial"/>
                <w:sz w:val="18"/>
                <w:szCs w:val="18"/>
              </w:rPr>
            </w:pPr>
            <w:r w:rsidRPr="005B506E">
              <w:rPr>
                <w:rFonts w:cs="Arial"/>
                <w:sz w:val="18"/>
                <w:szCs w:val="18"/>
              </w:rPr>
              <w:t>Correct those that have not passed validation.</w:t>
            </w:r>
          </w:p>
        </w:tc>
      </w:tr>
    </w:tbl>
    <w:p w:rsidR="009C6405" w:rsidRPr="005B506E" w:rsidRDefault="009C6405" w:rsidP="009C6405">
      <w:pPr>
        <w:rPr>
          <w:rFonts w:cs="Arial"/>
          <w:b/>
          <w:bCs/>
          <w:sz w:val="18"/>
          <w:szCs w:val="18"/>
        </w:rPr>
      </w:pPr>
    </w:p>
    <w:p w:rsidR="009C6405" w:rsidRPr="00290FAE" w:rsidRDefault="009C6405" w:rsidP="009C6405">
      <w:pPr>
        <w:rPr>
          <w:rFonts w:cs="Arial"/>
          <w:szCs w:val="22"/>
        </w:rPr>
      </w:pPr>
      <w:r w:rsidRPr="00290FAE">
        <w:rPr>
          <w:rFonts w:cs="Arial"/>
          <w:iCs/>
          <w:szCs w:val="22"/>
        </w:rPr>
        <w:t>Name:</w:t>
      </w:r>
      <w:r w:rsidRPr="00290FAE">
        <w:rPr>
          <w:rFonts w:cs="Arial"/>
          <w:szCs w:val="22"/>
        </w:rPr>
        <w:t xml:space="preserve">   Mr S.W Henderson</w:t>
      </w:r>
    </w:p>
    <w:p w:rsidR="009C6405" w:rsidRPr="00290FAE" w:rsidRDefault="009C6405" w:rsidP="009C6405">
      <w:pPr>
        <w:rPr>
          <w:rFonts w:cs="Arial"/>
          <w:iCs/>
          <w:szCs w:val="22"/>
        </w:rPr>
      </w:pPr>
      <w:r w:rsidRPr="00290FAE">
        <w:rPr>
          <w:rFonts w:cs="Arial"/>
          <w:iCs/>
          <w:szCs w:val="22"/>
        </w:rPr>
        <w:t>Position: DDG: EPWP</w:t>
      </w:r>
    </w:p>
    <w:p w:rsidR="009C6405" w:rsidRPr="00290FAE" w:rsidRDefault="009C6405" w:rsidP="009C6405">
      <w:pPr>
        <w:rPr>
          <w:rFonts w:cs="Arial"/>
          <w:iCs/>
          <w:szCs w:val="22"/>
        </w:rPr>
      </w:pPr>
      <w:r w:rsidRPr="00290FAE">
        <w:rPr>
          <w:rFonts w:cs="Arial"/>
          <w:iCs/>
          <w:szCs w:val="22"/>
        </w:rPr>
        <w:t xml:space="preserve">Date: </w:t>
      </w:r>
      <w:r w:rsidR="00290FAE" w:rsidRPr="00290FAE">
        <w:rPr>
          <w:rFonts w:cs="Arial"/>
          <w:iCs/>
          <w:szCs w:val="22"/>
        </w:rPr>
        <w:t>27</w:t>
      </w:r>
      <w:r w:rsidRPr="00290FAE">
        <w:rPr>
          <w:rFonts w:cs="Arial"/>
          <w:iCs/>
          <w:szCs w:val="22"/>
        </w:rPr>
        <w:t xml:space="preserve"> March 2017.</w:t>
      </w:r>
    </w:p>
    <w:p w:rsidR="009C6405" w:rsidRPr="005B506E" w:rsidRDefault="00290FAE" w:rsidP="00290FAE">
      <w:pPr>
        <w:tabs>
          <w:tab w:val="left" w:pos="1110"/>
        </w:tabs>
        <w:rPr>
          <w:rFonts w:cs="Arial"/>
          <w:i/>
          <w:iCs/>
          <w:sz w:val="18"/>
          <w:szCs w:val="18"/>
        </w:rPr>
      </w:pPr>
      <w:r>
        <w:rPr>
          <w:rFonts w:cs="Arial"/>
          <w:i/>
          <w:iCs/>
          <w:sz w:val="18"/>
          <w:szCs w:val="18"/>
        </w:rPr>
        <w:tab/>
      </w:r>
    </w:p>
    <w:p w:rsidR="009C6405" w:rsidRPr="00290FAE" w:rsidRDefault="00290FAE" w:rsidP="009C6405">
      <w:pPr>
        <w:jc w:val="both"/>
        <w:rPr>
          <w:b/>
          <w:szCs w:val="22"/>
        </w:rPr>
      </w:pPr>
      <w:r w:rsidRPr="00290FAE">
        <w:rPr>
          <w:b/>
          <w:szCs w:val="22"/>
        </w:rPr>
        <w:t>Auditors Response</w:t>
      </w:r>
    </w:p>
    <w:p w:rsidR="00290FAE" w:rsidRDefault="00290FAE" w:rsidP="009C6405">
      <w:pPr>
        <w:jc w:val="both"/>
        <w:rPr>
          <w:sz w:val="18"/>
          <w:szCs w:val="18"/>
        </w:rPr>
      </w:pPr>
    </w:p>
    <w:p w:rsidR="00290FAE" w:rsidRPr="00CD0258" w:rsidRDefault="00290FAE" w:rsidP="00290FAE">
      <w:pPr>
        <w:rPr>
          <w:rFonts w:cs="Arial"/>
          <w:szCs w:val="22"/>
        </w:rPr>
      </w:pPr>
      <w:r w:rsidRPr="00CD0258">
        <w:rPr>
          <w:rFonts w:cs="Arial"/>
          <w:iCs/>
          <w:szCs w:val="22"/>
        </w:rPr>
        <w:t>The finding remains unresolved; the participants will be followed on quarter four to verify whether they are included and above the selected projects which are</w:t>
      </w:r>
      <w:r>
        <w:rPr>
          <w:rFonts w:cs="Arial"/>
          <w:iCs/>
          <w:szCs w:val="22"/>
        </w:rPr>
        <w:t xml:space="preserve"> </w:t>
      </w:r>
      <w:r w:rsidRPr="00CD0258">
        <w:rPr>
          <w:rFonts w:cs="Arial"/>
          <w:iCs/>
          <w:szCs w:val="22"/>
        </w:rPr>
        <w:t>funded by National department of Public works</w:t>
      </w:r>
      <w:r>
        <w:rPr>
          <w:rFonts w:cs="Arial"/>
          <w:iCs/>
          <w:szCs w:val="22"/>
        </w:rPr>
        <w:t>, if the public body is not complying with the requirements for EPWP, the department should stop the funds.</w:t>
      </w:r>
    </w:p>
    <w:p w:rsidR="00290FAE" w:rsidRPr="005B506E" w:rsidRDefault="00290FAE" w:rsidP="009C6405">
      <w:pPr>
        <w:jc w:val="both"/>
        <w:rPr>
          <w:sz w:val="18"/>
          <w:szCs w:val="18"/>
        </w:rPr>
      </w:pPr>
    </w:p>
    <w:p w:rsidR="00BD70D7" w:rsidRDefault="00BD70D7"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290FAE" w:rsidRDefault="00290FAE" w:rsidP="00486CA0">
      <w:pPr>
        <w:jc w:val="both"/>
        <w:rPr>
          <w:szCs w:val="22"/>
        </w:rPr>
      </w:pPr>
    </w:p>
    <w:p w:rsidR="00A01A6F" w:rsidRPr="00EE513D" w:rsidRDefault="00A01A6F" w:rsidP="00E864CA">
      <w:pPr>
        <w:pStyle w:val="ListParagraph"/>
        <w:numPr>
          <w:ilvl w:val="0"/>
          <w:numId w:val="20"/>
        </w:numPr>
        <w:shd w:val="clear" w:color="auto" w:fill="BFBFBF" w:themeFill="background1" w:themeFillShade="BF"/>
        <w:spacing w:after="120"/>
        <w:ind w:hanging="720"/>
        <w:rPr>
          <w:rFonts w:cs="Arial"/>
          <w:b/>
          <w:szCs w:val="22"/>
        </w:rPr>
      </w:pPr>
      <w:r w:rsidRPr="00EE513D">
        <w:rPr>
          <w:rFonts w:cs="Arial"/>
          <w:b/>
          <w:szCs w:val="22"/>
        </w:rPr>
        <w:lastRenderedPageBreak/>
        <w:t xml:space="preserve">Predetermined objectives: Errors on </w:t>
      </w:r>
      <w:r>
        <w:rPr>
          <w:rFonts w:cs="Arial"/>
          <w:b/>
          <w:szCs w:val="22"/>
        </w:rPr>
        <w:t xml:space="preserve">beneficiary reported on </w:t>
      </w:r>
      <w:r w:rsidRPr="00EE513D">
        <w:rPr>
          <w:rFonts w:cs="Arial"/>
          <w:b/>
          <w:szCs w:val="22"/>
        </w:rPr>
        <w:t xml:space="preserve">EPWP systems </w:t>
      </w:r>
      <w:r>
        <w:rPr>
          <w:rFonts w:cs="Arial"/>
          <w:b/>
          <w:szCs w:val="22"/>
        </w:rPr>
        <w:t>for quarter 3 – ending 31 December 2016.</w:t>
      </w:r>
    </w:p>
    <w:p w:rsidR="00A01A6F" w:rsidRDefault="00A01A6F" w:rsidP="00A01A6F">
      <w:pPr>
        <w:rPr>
          <w:rFonts w:cs="Arial"/>
          <w:b/>
          <w:szCs w:val="22"/>
        </w:rPr>
      </w:pPr>
    </w:p>
    <w:p w:rsidR="00A01A6F" w:rsidRPr="006C0135" w:rsidRDefault="00A01A6F" w:rsidP="00A01A6F">
      <w:pPr>
        <w:spacing w:after="120"/>
        <w:rPr>
          <w:rFonts w:cs="Arial"/>
          <w:b/>
          <w:szCs w:val="22"/>
        </w:rPr>
      </w:pPr>
      <w:r w:rsidRPr="006C0135">
        <w:rPr>
          <w:rFonts w:cs="Arial"/>
          <w:b/>
          <w:szCs w:val="22"/>
        </w:rPr>
        <w:t>Audit Finding</w:t>
      </w:r>
    </w:p>
    <w:p w:rsidR="00A01A6F" w:rsidRDefault="00A01A6F" w:rsidP="00A01A6F">
      <w:pPr>
        <w:pStyle w:val="NormalWeb"/>
        <w:spacing w:after="120"/>
        <w:rPr>
          <w:rFonts w:ascii="Arial" w:hAnsi="Arial" w:cs="Arial"/>
          <w:sz w:val="22"/>
          <w:szCs w:val="22"/>
        </w:rPr>
      </w:pPr>
      <w:r>
        <w:rPr>
          <w:rFonts w:ascii="Arial" w:hAnsi="Arial" w:cs="Arial"/>
          <w:sz w:val="22"/>
          <w:szCs w:val="22"/>
        </w:rPr>
        <w:t>Laws, rules and regulations</w:t>
      </w:r>
    </w:p>
    <w:p w:rsidR="00A01A6F" w:rsidRDefault="00A01A6F" w:rsidP="00A01A6F">
      <w:pPr>
        <w:ind w:left="720" w:hanging="720"/>
        <w:rPr>
          <w:rFonts w:cs="Arial"/>
          <w:color w:val="000000"/>
          <w:szCs w:val="22"/>
          <w:lang w:eastAsia="en-ZA"/>
        </w:rPr>
      </w:pPr>
    </w:p>
    <w:p w:rsidR="00A01A6F" w:rsidRPr="00EA0028" w:rsidRDefault="00A01A6F" w:rsidP="00A01A6F">
      <w:pPr>
        <w:rPr>
          <w:rFonts w:cs="Arial"/>
          <w:color w:val="000000"/>
          <w:szCs w:val="22"/>
          <w:lang w:eastAsia="en-ZA"/>
        </w:rPr>
      </w:pPr>
      <w:r w:rsidRPr="00EA0028">
        <w:rPr>
          <w:rFonts w:cs="Arial"/>
          <w:color w:val="000000"/>
          <w:szCs w:val="22"/>
        </w:rPr>
        <w:t>Public Finance Management Act section 40 states the following:</w:t>
      </w:r>
    </w:p>
    <w:p w:rsidR="00A01A6F" w:rsidRPr="009734D4" w:rsidRDefault="00A01A6F" w:rsidP="00A01A6F">
      <w:pPr>
        <w:spacing w:before="100" w:beforeAutospacing="1" w:after="100" w:afterAutospacing="1"/>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 xml:space="preserve">40(3) (a) states: </w:t>
      </w:r>
    </w:p>
    <w:p w:rsidR="00A01A6F" w:rsidRDefault="00A01A6F" w:rsidP="00A01A6F">
      <w:pPr>
        <w:tabs>
          <w:tab w:val="left" w:pos="540"/>
        </w:tabs>
        <w:rPr>
          <w:rFonts w:cs="Arial"/>
          <w:i/>
          <w:iCs/>
          <w:color w:val="000000"/>
          <w:szCs w:val="22"/>
          <w:lang w:eastAsia="en-ZA"/>
        </w:rPr>
      </w:pP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A01A6F" w:rsidRDefault="00A01A6F" w:rsidP="00A01A6F">
      <w:pPr>
        <w:pStyle w:val="NormalWeb"/>
        <w:rPr>
          <w:rFonts w:ascii="Arial" w:hAnsi="Arial" w:cs="Arial"/>
          <w:sz w:val="22"/>
          <w:szCs w:val="22"/>
        </w:rPr>
      </w:pPr>
    </w:p>
    <w:p w:rsidR="00A01A6F" w:rsidRPr="000771E8" w:rsidRDefault="00A01A6F" w:rsidP="00A01A6F">
      <w:pPr>
        <w:rPr>
          <w:rFonts w:cs="Arial"/>
          <w:color w:val="000000"/>
          <w:szCs w:val="22"/>
        </w:rPr>
      </w:pPr>
      <w:r w:rsidRPr="000771E8">
        <w:rPr>
          <w:rFonts w:cs="Arial"/>
          <w:color w:val="000000"/>
          <w:szCs w:val="22"/>
        </w:rPr>
        <w:t xml:space="preserve">The following </w:t>
      </w:r>
      <w:r>
        <w:rPr>
          <w:rFonts w:cs="Arial"/>
          <w:color w:val="000000"/>
          <w:szCs w:val="22"/>
        </w:rPr>
        <w:t xml:space="preserve">exceptions </w:t>
      </w:r>
      <w:r w:rsidRPr="000771E8">
        <w:rPr>
          <w:rFonts w:cs="Arial"/>
          <w:color w:val="000000"/>
          <w:szCs w:val="22"/>
        </w:rPr>
        <w:t>were noted while validat</w:t>
      </w:r>
      <w:r>
        <w:rPr>
          <w:rFonts w:cs="Arial"/>
          <w:color w:val="000000"/>
          <w:szCs w:val="22"/>
        </w:rPr>
        <w:t>ing</w:t>
      </w:r>
      <w:r w:rsidRPr="000771E8">
        <w:rPr>
          <w:rFonts w:cs="Arial"/>
          <w:color w:val="000000"/>
          <w:szCs w:val="22"/>
        </w:rPr>
        <w:t xml:space="preserve"> EPWP beneficiaries</w:t>
      </w:r>
      <w:r>
        <w:rPr>
          <w:rFonts w:cs="Arial"/>
          <w:color w:val="000000"/>
          <w:szCs w:val="22"/>
        </w:rPr>
        <w:t xml:space="preserve"> on the systems</w:t>
      </w:r>
      <w:r w:rsidRPr="000771E8">
        <w:rPr>
          <w:rFonts w:cs="Arial"/>
          <w:color w:val="000000"/>
          <w:szCs w:val="22"/>
        </w:rPr>
        <w:t>.</w:t>
      </w:r>
    </w:p>
    <w:p w:rsidR="00A01A6F" w:rsidRPr="000771E8" w:rsidRDefault="00A01A6F" w:rsidP="00A01A6F">
      <w:pPr>
        <w:rPr>
          <w:rFonts w:cs="Arial"/>
          <w:color w:val="000000"/>
          <w:szCs w:val="22"/>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5034"/>
        <w:gridCol w:w="2356"/>
        <w:gridCol w:w="2263"/>
      </w:tblGrid>
      <w:tr w:rsidR="00A01A6F" w:rsidRPr="000771E8" w:rsidTr="00C71EF0">
        <w:tc>
          <w:tcPr>
            <w:tcW w:w="503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01A6F" w:rsidRPr="000771E8" w:rsidRDefault="00A01A6F" w:rsidP="00C731D9">
            <w:pPr>
              <w:rPr>
                <w:rFonts w:cs="Arial"/>
                <w:b/>
                <w:bCs/>
                <w:sz w:val="18"/>
                <w:szCs w:val="18"/>
              </w:rPr>
            </w:pPr>
            <w:r w:rsidRPr="000771E8">
              <w:rPr>
                <w:rFonts w:cs="Arial"/>
                <w:b/>
                <w:bCs/>
                <w:sz w:val="18"/>
                <w:szCs w:val="18"/>
              </w:rPr>
              <w:t>Test</w:t>
            </w:r>
          </w:p>
        </w:tc>
        <w:tc>
          <w:tcPr>
            <w:tcW w:w="23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01A6F" w:rsidRPr="000771E8" w:rsidRDefault="00A01A6F" w:rsidP="00C731D9">
            <w:pPr>
              <w:rPr>
                <w:rFonts w:cs="Arial"/>
                <w:b/>
                <w:bCs/>
                <w:sz w:val="18"/>
                <w:szCs w:val="18"/>
              </w:rPr>
            </w:pPr>
            <w:r w:rsidRPr="000771E8">
              <w:rPr>
                <w:rFonts w:cs="Arial"/>
                <w:b/>
                <w:bCs/>
                <w:sz w:val="18"/>
                <w:szCs w:val="18"/>
              </w:rPr>
              <w:t>Number of records</w:t>
            </w:r>
            <w:r>
              <w:rPr>
                <w:rFonts w:cs="Arial"/>
                <w:b/>
                <w:bCs/>
                <w:sz w:val="18"/>
                <w:szCs w:val="18"/>
              </w:rPr>
              <w:t xml:space="preserve"> in the interim</w:t>
            </w:r>
          </w:p>
        </w:tc>
        <w:tc>
          <w:tcPr>
            <w:tcW w:w="2263" w:type="dxa"/>
            <w:tcBorders>
              <w:top w:val="single" w:sz="8" w:space="0" w:color="auto"/>
              <w:left w:val="nil"/>
              <w:bottom w:val="single" w:sz="8" w:space="0" w:color="auto"/>
              <w:right w:val="single" w:sz="8" w:space="0" w:color="auto"/>
            </w:tcBorders>
          </w:tcPr>
          <w:p w:rsidR="00A01A6F" w:rsidRPr="000771E8" w:rsidRDefault="00A01A6F" w:rsidP="00C731D9">
            <w:pPr>
              <w:rPr>
                <w:rFonts w:cs="Arial"/>
                <w:b/>
                <w:bCs/>
                <w:sz w:val="18"/>
                <w:szCs w:val="18"/>
              </w:rPr>
            </w:pPr>
            <w:r>
              <w:rPr>
                <w:rFonts w:cs="Arial"/>
                <w:b/>
                <w:bCs/>
                <w:sz w:val="18"/>
                <w:szCs w:val="18"/>
              </w:rPr>
              <w:t>Prior year records</w:t>
            </w:r>
          </w:p>
        </w:tc>
      </w:tr>
      <w:tr w:rsidR="00A01A6F" w:rsidTr="00C71EF0">
        <w:tc>
          <w:tcPr>
            <w:tcW w:w="503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01A6F" w:rsidRPr="000771E8" w:rsidRDefault="00A01A6F" w:rsidP="00C731D9">
            <w:pPr>
              <w:rPr>
                <w:rFonts w:cs="Arial"/>
                <w:sz w:val="18"/>
                <w:szCs w:val="18"/>
              </w:rPr>
            </w:pPr>
            <w:r w:rsidRPr="000771E8">
              <w:rPr>
                <w:rFonts w:cs="Arial"/>
                <w:sz w:val="18"/>
                <w:szCs w:val="18"/>
              </w:rPr>
              <w:t xml:space="preserve">Beneficiaries have </w:t>
            </w:r>
            <w:r>
              <w:rPr>
                <w:rFonts w:cs="Arial"/>
                <w:sz w:val="18"/>
                <w:szCs w:val="18"/>
              </w:rPr>
              <w:t>in</w:t>
            </w:r>
            <w:r w:rsidRPr="000771E8">
              <w:rPr>
                <w:rFonts w:cs="Arial"/>
                <w:sz w:val="18"/>
                <w:szCs w:val="18"/>
              </w:rPr>
              <w:t>valid ID numbers</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01A6F" w:rsidRPr="000771E8" w:rsidRDefault="00A01A6F" w:rsidP="00C731D9">
            <w:pPr>
              <w:rPr>
                <w:rFonts w:cs="Arial"/>
                <w:sz w:val="18"/>
                <w:szCs w:val="18"/>
              </w:rPr>
            </w:pPr>
            <w:r>
              <w:rPr>
                <w:rFonts w:cs="Arial"/>
                <w:sz w:val="18"/>
                <w:szCs w:val="18"/>
              </w:rPr>
              <w:t>65</w:t>
            </w:r>
          </w:p>
        </w:tc>
        <w:tc>
          <w:tcPr>
            <w:tcW w:w="2263" w:type="dxa"/>
            <w:tcBorders>
              <w:top w:val="nil"/>
              <w:left w:val="nil"/>
              <w:bottom w:val="single" w:sz="8" w:space="0" w:color="auto"/>
              <w:right w:val="single" w:sz="8" w:space="0" w:color="auto"/>
            </w:tcBorders>
          </w:tcPr>
          <w:p w:rsidR="00A01A6F" w:rsidRPr="000771E8" w:rsidRDefault="00A01A6F" w:rsidP="00C731D9">
            <w:pPr>
              <w:rPr>
                <w:rFonts w:cs="Arial"/>
                <w:sz w:val="18"/>
                <w:szCs w:val="18"/>
              </w:rPr>
            </w:pPr>
            <w:r>
              <w:rPr>
                <w:rFonts w:cs="Arial"/>
                <w:sz w:val="18"/>
                <w:szCs w:val="18"/>
              </w:rPr>
              <w:t>0</w:t>
            </w:r>
          </w:p>
        </w:tc>
      </w:tr>
      <w:tr w:rsidR="00A01A6F" w:rsidRPr="00585280" w:rsidTr="00C71EF0">
        <w:tc>
          <w:tcPr>
            <w:tcW w:w="503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01A6F" w:rsidRPr="000771E8" w:rsidRDefault="00A01A6F" w:rsidP="00C731D9">
            <w:pPr>
              <w:rPr>
                <w:rFonts w:cs="Arial"/>
                <w:sz w:val="18"/>
                <w:szCs w:val="18"/>
              </w:rPr>
            </w:pPr>
            <w:r w:rsidRPr="000771E8">
              <w:rPr>
                <w:rFonts w:cs="Arial"/>
                <w:sz w:val="18"/>
                <w:szCs w:val="18"/>
              </w:rPr>
              <w:t>Beneficiaries wages less than R</w:t>
            </w:r>
            <w:r>
              <w:rPr>
                <w:rFonts w:cs="Arial"/>
                <w:sz w:val="18"/>
                <w:szCs w:val="18"/>
              </w:rPr>
              <w:t>7</w:t>
            </w:r>
            <w:r w:rsidRPr="000771E8">
              <w:rPr>
                <w:rFonts w:cs="Arial"/>
                <w:sz w:val="18"/>
                <w:szCs w:val="18"/>
              </w:rPr>
              <w:t>5</w:t>
            </w:r>
            <w:r>
              <w:rPr>
                <w:rFonts w:cs="Arial"/>
                <w:sz w:val="18"/>
                <w:szCs w:val="18"/>
              </w:rPr>
              <w:t>,0</w:t>
            </w:r>
            <w:r w:rsidRPr="000771E8">
              <w:rPr>
                <w:rFonts w:cs="Arial"/>
                <w:sz w:val="18"/>
                <w:szCs w:val="18"/>
              </w:rPr>
              <w:t>0 per day</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01A6F" w:rsidRPr="00585280" w:rsidRDefault="00A01A6F" w:rsidP="00C731D9">
            <w:pPr>
              <w:rPr>
                <w:rFonts w:cs="Arial"/>
                <w:sz w:val="18"/>
                <w:szCs w:val="18"/>
              </w:rPr>
            </w:pPr>
            <w:r>
              <w:rPr>
                <w:rFonts w:cs="Arial"/>
                <w:sz w:val="18"/>
                <w:szCs w:val="18"/>
              </w:rPr>
              <w:t>6043</w:t>
            </w:r>
          </w:p>
        </w:tc>
        <w:tc>
          <w:tcPr>
            <w:tcW w:w="2263" w:type="dxa"/>
            <w:tcBorders>
              <w:top w:val="nil"/>
              <w:left w:val="nil"/>
              <w:bottom w:val="single" w:sz="8" w:space="0" w:color="auto"/>
              <w:right w:val="single" w:sz="8" w:space="0" w:color="auto"/>
            </w:tcBorders>
          </w:tcPr>
          <w:p w:rsidR="00A01A6F" w:rsidRPr="00585280" w:rsidRDefault="00A01A6F" w:rsidP="00C731D9">
            <w:pPr>
              <w:rPr>
                <w:rFonts w:cs="Arial"/>
                <w:sz w:val="18"/>
                <w:szCs w:val="18"/>
              </w:rPr>
            </w:pPr>
            <w:r>
              <w:rPr>
                <w:rFonts w:cs="Arial"/>
                <w:sz w:val="18"/>
                <w:szCs w:val="18"/>
              </w:rPr>
              <w:t>27 227</w:t>
            </w:r>
          </w:p>
        </w:tc>
      </w:tr>
      <w:tr w:rsidR="00A01A6F" w:rsidRPr="00585280" w:rsidTr="00C71EF0">
        <w:tc>
          <w:tcPr>
            <w:tcW w:w="50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01A6F" w:rsidRDefault="00A01A6F" w:rsidP="00C731D9">
            <w:pPr>
              <w:rPr>
                <w:rFonts w:cs="Arial"/>
                <w:sz w:val="18"/>
                <w:szCs w:val="18"/>
              </w:rPr>
            </w:pPr>
            <w:r>
              <w:rPr>
                <w:rFonts w:cs="Arial"/>
                <w:sz w:val="18"/>
                <w:szCs w:val="18"/>
              </w:rPr>
              <w:t xml:space="preserve">Beneficiaries with the Persal number </w:t>
            </w:r>
          </w:p>
        </w:tc>
        <w:tc>
          <w:tcPr>
            <w:tcW w:w="23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01A6F" w:rsidRPr="00585280" w:rsidRDefault="00A01A6F" w:rsidP="00C731D9">
            <w:pPr>
              <w:rPr>
                <w:rFonts w:cs="Arial"/>
                <w:sz w:val="18"/>
                <w:szCs w:val="18"/>
              </w:rPr>
            </w:pPr>
            <w:r>
              <w:rPr>
                <w:rFonts w:cs="Arial"/>
                <w:sz w:val="18"/>
                <w:szCs w:val="18"/>
              </w:rPr>
              <w:t>74 161</w:t>
            </w:r>
          </w:p>
        </w:tc>
        <w:tc>
          <w:tcPr>
            <w:tcW w:w="2263" w:type="dxa"/>
            <w:tcBorders>
              <w:top w:val="single" w:sz="4" w:space="0" w:color="auto"/>
              <w:left w:val="single" w:sz="4" w:space="0" w:color="auto"/>
              <w:bottom w:val="single" w:sz="4" w:space="0" w:color="auto"/>
              <w:right w:val="single" w:sz="4" w:space="0" w:color="auto"/>
            </w:tcBorders>
          </w:tcPr>
          <w:p w:rsidR="00A01A6F" w:rsidRPr="00585280" w:rsidRDefault="00A01A6F" w:rsidP="00C731D9">
            <w:pPr>
              <w:rPr>
                <w:rFonts w:cs="Arial"/>
                <w:sz w:val="18"/>
                <w:szCs w:val="18"/>
              </w:rPr>
            </w:pPr>
            <w:r>
              <w:rPr>
                <w:rFonts w:cs="Arial"/>
                <w:sz w:val="18"/>
                <w:szCs w:val="18"/>
              </w:rPr>
              <w:t>77 588</w:t>
            </w:r>
          </w:p>
        </w:tc>
      </w:tr>
      <w:tr w:rsidR="00A01A6F" w:rsidRPr="00585280" w:rsidTr="00C71EF0">
        <w:tc>
          <w:tcPr>
            <w:tcW w:w="5034"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A01A6F" w:rsidRPr="000771E8" w:rsidRDefault="00A01A6F" w:rsidP="00C731D9">
            <w:pPr>
              <w:rPr>
                <w:rFonts w:cs="Arial"/>
                <w:sz w:val="18"/>
                <w:szCs w:val="18"/>
              </w:rPr>
            </w:pPr>
            <w:r>
              <w:rPr>
                <w:rFonts w:cs="Arial"/>
                <w:sz w:val="18"/>
                <w:szCs w:val="18"/>
              </w:rPr>
              <w:t xml:space="preserve">Deceased beneficiaries </w:t>
            </w:r>
          </w:p>
        </w:tc>
        <w:tc>
          <w:tcPr>
            <w:tcW w:w="235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01A6F" w:rsidRPr="00585280" w:rsidRDefault="00A01A6F" w:rsidP="00C731D9">
            <w:pPr>
              <w:rPr>
                <w:rFonts w:cs="Arial"/>
                <w:sz w:val="18"/>
                <w:szCs w:val="18"/>
              </w:rPr>
            </w:pPr>
            <w:r>
              <w:rPr>
                <w:rFonts w:cs="Arial"/>
                <w:sz w:val="18"/>
                <w:szCs w:val="18"/>
              </w:rPr>
              <w:t>116</w:t>
            </w:r>
          </w:p>
        </w:tc>
        <w:tc>
          <w:tcPr>
            <w:tcW w:w="2263" w:type="dxa"/>
            <w:tcBorders>
              <w:top w:val="single" w:sz="4" w:space="0" w:color="auto"/>
              <w:left w:val="nil"/>
              <w:bottom w:val="single" w:sz="8" w:space="0" w:color="auto"/>
              <w:right w:val="single" w:sz="8" w:space="0" w:color="auto"/>
            </w:tcBorders>
          </w:tcPr>
          <w:p w:rsidR="00A01A6F" w:rsidRDefault="00A01A6F" w:rsidP="00C731D9">
            <w:pPr>
              <w:rPr>
                <w:rFonts w:cs="Arial"/>
                <w:sz w:val="18"/>
                <w:szCs w:val="18"/>
              </w:rPr>
            </w:pPr>
            <w:r>
              <w:rPr>
                <w:rFonts w:cs="Arial"/>
                <w:sz w:val="18"/>
                <w:szCs w:val="18"/>
              </w:rPr>
              <w:t>0</w:t>
            </w:r>
          </w:p>
        </w:tc>
      </w:tr>
      <w:tr w:rsidR="00A01A6F" w:rsidRPr="00585280" w:rsidTr="00C71EF0">
        <w:tc>
          <w:tcPr>
            <w:tcW w:w="5034"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A01A6F" w:rsidRPr="000771E8" w:rsidRDefault="00A01A6F" w:rsidP="00C731D9">
            <w:pPr>
              <w:rPr>
                <w:rFonts w:cs="Arial"/>
                <w:sz w:val="18"/>
                <w:szCs w:val="18"/>
              </w:rPr>
            </w:pPr>
            <w:r>
              <w:rPr>
                <w:rFonts w:cs="Arial"/>
                <w:sz w:val="18"/>
                <w:szCs w:val="18"/>
              </w:rPr>
              <w:t>Beneficiaries more than 60 years old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A01A6F" w:rsidRPr="00585280" w:rsidRDefault="00A01A6F" w:rsidP="00C731D9">
            <w:pPr>
              <w:rPr>
                <w:rFonts w:cs="Arial"/>
                <w:sz w:val="18"/>
                <w:szCs w:val="18"/>
              </w:rPr>
            </w:pPr>
            <w:r>
              <w:rPr>
                <w:rFonts w:cs="Arial"/>
                <w:sz w:val="18"/>
                <w:szCs w:val="18"/>
              </w:rPr>
              <w:t>18 259</w:t>
            </w:r>
          </w:p>
        </w:tc>
        <w:tc>
          <w:tcPr>
            <w:tcW w:w="2263" w:type="dxa"/>
            <w:tcBorders>
              <w:top w:val="single" w:sz="4" w:space="0" w:color="auto"/>
              <w:left w:val="nil"/>
              <w:bottom w:val="single" w:sz="4" w:space="0" w:color="auto"/>
              <w:right w:val="single" w:sz="8" w:space="0" w:color="auto"/>
            </w:tcBorders>
          </w:tcPr>
          <w:p w:rsidR="00A01A6F" w:rsidRDefault="00A01A6F" w:rsidP="00C731D9">
            <w:pPr>
              <w:rPr>
                <w:rFonts w:cs="Arial"/>
                <w:sz w:val="18"/>
                <w:szCs w:val="18"/>
              </w:rPr>
            </w:pPr>
            <w:r>
              <w:rPr>
                <w:rFonts w:cs="Arial"/>
                <w:sz w:val="18"/>
                <w:szCs w:val="18"/>
              </w:rPr>
              <w:t>Not done</w:t>
            </w:r>
          </w:p>
        </w:tc>
      </w:tr>
      <w:tr w:rsidR="00A01A6F" w:rsidRPr="00585280" w:rsidTr="00C71EF0">
        <w:tc>
          <w:tcPr>
            <w:tcW w:w="5034"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A01A6F" w:rsidRPr="000771E8" w:rsidRDefault="00A01A6F" w:rsidP="00C731D9">
            <w:pPr>
              <w:rPr>
                <w:rFonts w:cs="Arial"/>
                <w:sz w:val="18"/>
                <w:szCs w:val="18"/>
              </w:rPr>
            </w:pPr>
            <w:r>
              <w:rPr>
                <w:rFonts w:cs="Arial"/>
                <w:sz w:val="18"/>
                <w:szCs w:val="18"/>
              </w:rPr>
              <w:t>Beneficiaries appearing in the multiple projects in the current year</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A01A6F" w:rsidRPr="00585280" w:rsidRDefault="00A01A6F" w:rsidP="00C731D9">
            <w:pPr>
              <w:rPr>
                <w:rFonts w:cs="Arial"/>
                <w:sz w:val="18"/>
                <w:szCs w:val="18"/>
              </w:rPr>
            </w:pPr>
            <w:r>
              <w:rPr>
                <w:rFonts w:cs="Arial"/>
                <w:sz w:val="18"/>
                <w:szCs w:val="18"/>
              </w:rPr>
              <w:t>95 027</w:t>
            </w:r>
          </w:p>
        </w:tc>
        <w:tc>
          <w:tcPr>
            <w:tcW w:w="2263" w:type="dxa"/>
            <w:tcBorders>
              <w:top w:val="single" w:sz="4" w:space="0" w:color="auto"/>
              <w:left w:val="nil"/>
              <w:bottom w:val="single" w:sz="4" w:space="0" w:color="auto"/>
              <w:right w:val="single" w:sz="8" w:space="0" w:color="auto"/>
            </w:tcBorders>
          </w:tcPr>
          <w:p w:rsidR="00A01A6F" w:rsidRPr="00585280" w:rsidRDefault="00A01A6F" w:rsidP="00C731D9">
            <w:pPr>
              <w:rPr>
                <w:rFonts w:cs="Arial"/>
                <w:sz w:val="18"/>
                <w:szCs w:val="18"/>
              </w:rPr>
            </w:pPr>
            <w:r>
              <w:rPr>
                <w:rFonts w:cs="Arial"/>
                <w:sz w:val="18"/>
                <w:szCs w:val="18"/>
              </w:rPr>
              <w:t>Not done</w:t>
            </w:r>
          </w:p>
        </w:tc>
      </w:tr>
    </w:tbl>
    <w:p w:rsidR="00A01A6F" w:rsidRPr="007611F8" w:rsidRDefault="00A01A6F" w:rsidP="00A01A6F">
      <w:pPr>
        <w:rPr>
          <w:rFonts w:cs="Arial"/>
          <w:szCs w:val="22"/>
        </w:rPr>
      </w:pPr>
    </w:p>
    <w:p w:rsidR="00A01A6F" w:rsidRPr="007611F8" w:rsidRDefault="00A01A6F" w:rsidP="00A01A6F">
      <w:pPr>
        <w:rPr>
          <w:rFonts w:cs="Arial"/>
          <w:iCs/>
          <w:szCs w:val="22"/>
        </w:rPr>
      </w:pPr>
      <w:r w:rsidRPr="007611F8">
        <w:rPr>
          <w:rFonts w:cs="Arial"/>
          <w:szCs w:val="22"/>
        </w:rPr>
        <w:t>Impact of the finding</w:t>
      </w:r>
      <w:r w:rsidRPr="007611F8">
        <w:rPr>
          <w:rFonts w:cs="Arial"/>
          <w:iCs/>
          <w:szCs w:val="22"/>
        </w:rPr>
        <w:t>:</w:t>
      </w:r>
    </w:p>
    <w:p w:rsidR="00A01A6F" w:rsidRPr="007611F8" w:rsidRDefault="00A01A6F" w:rsidP="00A01A6F">
      <w:pPr>
        <w:pStyle w:val="ListParagraph"/>
        <w:ind w:left="709"/>
        <w:rPr>
          <w:rFonts w:cs="Arial"/>
          <w:iCs/>
          <w:szCs w:val="22"/>
        </w:rPr>
      </w:pPr>
    </w:p>
    <w:p w:rsidR="00A01A6F" w:rsidRPr="007611F8" w:rsidRDefault="00A01A6F" w:rsidP="00A01A6F">
      <w:pPr>
        <w:rPr>
          <w:rFonts w:cs="Arial"/>
          <w:iCs/>
          <w:szCs w:val="22"/>
        </w:rPr>
      </w:pPr>
      <w:r w:rsidRPr="007611F8">
        <w:rPr>
          <w:rFonts w:cs="Arial"/>
          <w:iCs/>
          <w:szCs w:val="22"/>
        </w:rPr>
        <w:t>a)</w:t>
      </w:r>
      <w:r w:rsidRPr="007611F8">
        <w:rPr>
          <w:rFonts w:cs="Arial"/>
          <w:iCs/>
          <w:szCs w:val="22"/>
        </w:rPr>
        <w:tab/>
        <w:t xml:space="preserve">Non-compliance with Section 40(3) of the PFMA  </w:t>
      </w:r>
    </w:p>
    <w:p w:rsidR="00A01A6F" w:rsidRPr="007611F8" w:rsidRDefault="00A01A6F" w:rsidP="00A01A6F">
      <w:pPr>
        <w:ind w:left="360" w:hanging="360"/>
        <w:rPr>
          <w:rFonts w:cs="Arial"/>
          <w:iCs/>
          <w:szCs w:val="22"/>
        </w:rPr>
      </w:pPr>
    </w:p>
    <w:p w:rsidR="00A01A6F" w:rsidRPr="007611F8" w:rsidRDefault="00A01A6F" w:rsidP="00A01A6F">
      <w:pPr>
        <w:pStyle w:val="NormalWeb"/>
        <w:ind w:left="720" w:hanging="720"/>
        <w:rPr>
          <w:rFonts w:ascii="Arial" w:hAnsi="Arial" w:cs="Arial"/>
          <w:sz w:val="22"/>
          <w:szCs w:val="22"/>
        </w:rPr>
      </w:pPr>
      <w:r w:rsidRPr="007611F8">
        <w:rPr>
          <w:rFonts w:ascii="Arial" w:hAnsi="Arial" w:cs="Arial"/>
          <w:iCs/>
          <w:sz w:val="22"/>
          <w:szCs w:val="22"/>
        </w:rPr>
        <w:t>b)</w:t>
      </w:r>
      <w:r w:rsidRPr="007611F8">
        <w:rPr>
          <w:rFonts w:ascii="Arial" w:hAnsi="Arial" w:cs="Arial"/>
          <w:iCs/>
          <w:sz w:val="22"/>
          <w:szCs w:val="22"/>
        </w:rPr>
        <w:tab/>
        <w:t>Non-compliance with clause 13(2) of the EPWP Ministerial Determination.</w:t>
      </w:r>
    </w:p>
    <w:p w:rsidR="00A01A6F" w:rsidRPr="007611F8" w:rsidRDefault="00A01A6F" w:rsidP="00A01A6F">
      <w:pPr>
        <w:rPr>
          <w:rFonts w:cs="Arial"/>
          <w:szCs w:val="22"/>
        </w:rPr>
      </w:pPr>
    </w:p>
    <w:p w:rsidR="00A01A6F" w:rsidRPr="007611F8" w:rsidRDefault="00A01A6F" w:rsidP="00A01A6F">
      <w:pPr>
        <w:spacing w:after="120"/>
        <w:rPr>
          <w:rFonts w:cs="Arial"/>
          <w:b/>
          <w:bCs/>
          <w:szCs w:val="22"/>
        </w:rPr>
      </w:pPr>
      <w:r w:rsidRPr="007611F8">
        <w:rPr>
          <w:rFonts w:cs="Arial"/>
          <w:b/>
          <w:bCs/>
          <w:szCs w:val="22"/>
        </w:rPr>
        <w:t>Internal control deficiency</w:t>
      </w:r>
    </w:p>
    <w:p w:rsidR="00A01A6F" w:rsidRPr="007611F8" w:rsidRDefault="00A01A6F" w:rsidP="00A01A6F">
      <w:pPr>
        <w:autoSpaceDE w:val="0"/>
        <w:autoSpaceDN w:val="0"/>
        <w:adjustRightInd w:val="0"/>
        <w:rPr>
          <w:szCs w:val="22"/>
        </w:rPr>
      </w:pPr>
      <w:r w:rsidRPr="007611F8">
        <w:rPr>
          <w:szCs w:val="22"/>
        </w:rPr>
        <w:t>Reason for the deviation:</w:t>
      </w:r>
    </w:p>
    <w:p w:rsidR="00A01A6F" w:rsidRPr="007611F8" w:rsidRDefault="00A01A6F" w:rsidP="00A01A6F">
      <w:pPr>
        <w:autoSpaceDE w:val="0"/>
        <w:autoSpaceDN w:val="0"/>
        <w:adjustRightInd w:val="0"/>
        <w:rPr>
          <w:szCs w:val="22"/>
        </w:rPr>
      </w:pPr>
    </w:p>
    <w:p w:rsidR="00A01A6F" w:rsidRPr="007611F8" w:rsidRDefault="00A01A6F" w:rsidP="00A01A6F">
      <w:pPr>
        <w:ind w:left="720" w:hanging="720"/>
        <w:rPr>
          <w:rFonts w:cs="Arial"/>
          <w:color w:val="000000"/>
          <w:szCs w:val="22"/>
          <w:lang w:eastAsia="en-ZA"/>
        </w:rPr>
      </w:pPr>
      <w:r w:rsidRPr="007611F8">
        <w:rPr>
          <w:rFonts w:cs="Arial"/>
          <w:color w:val="000000"/>
          <w:szCs w:val="22"/>
          <w:lang w:eastAsia="en-ZA"/>
        </w:rPr>
        <w:t>a)</w:t>
      </w:r>
      <w:r w:rsidRPr="007611F8">
        <w:rPr>
          <w:rFonts w:cs="Arial"/>
          <w:color w:val="000000"/>
          <w:szCs w:val="22"/>
          <w:lang w:eastAsia="en-ZA"/>
        </w:rPr>
        <w:tab/>
        <w:t>Failure by the department to adequately monitor and review information captured on the EPWP systems for accuracy and validity.</w:t>
      </w:r>
    </w:p>
    <w:p w:rsidR="00A01A6F" w:rsidRPr="007611F8" w:rsidRDefault="00A01A6F" w:rsidP="00A01A6F">
      <w:pPr>
        <w:ind w:hanging="720"/>
        <w:rPr>
          <w:rFonts w:cs="Arial"/>
          <w:iCs/>
          <w:szCs w:val="22"/>
        </w:rPr>
      </w:pPr>
    </w:p>
    <w:p w:rsidR="00A01A6F" w:rsidRPr="007611F8" w:rsidRDefault="00A01A6F" w:rsidP="00A01A6F">
      <w:pPr>
        <w:ind w:left="720" w:hanging="720"/>
        <w:rPr>
          <w:rFonts w:cs="Arial"/>
          <w:szCs w:val="22"/>
        </w:rPr>
      </w:pPr>
      <w:r w:rsidRPr="007611F8">
        <w:rPr>
          <w:rFonts w:cs="Arial"/>
          <w:szCs w:val="22"/>
        </w:rPr>
        <w:t>b)</w:t>
      </w:r>
      <w:r w:rsidRPr="007611F8">
        <w:rPr>
          <w:rFonts w:cs="Arial"/>
          <w:szCs w:val="22"/>
        </w:rPr>
        <w:tab/>
        <w:t>Absence of adequate controls on the information systems to facilitate accurate, complete and valid reporting on predetermined objectives, for example validation testing on identity documents.</w:t>
      </w:r>
    </w:p>
    <w:p w:rsidR="00A01A6F" w:rsidRPr="007611F8" w:rsidRDefault="00A01A6F" w:rsidP="00A01A6F">
      <w:pPr>
        <w:ind w:hanging="720"/>
        <w:rPr>
          <w:rFonts w:cs="Arial"/>
          <w:iCs/>
          <w:szCs w:val="22"/>
        </w:rPr>
      </w:pPr>
    </w:p>
    <w:p w:rsidR="00A01A6F" w:rsidRPr="007611F8" w:rsidRDefault="00A01A6F" w:rsidP="00A01A6F">
      <w:pPr>
        <w:rPr>
          <w:rFonts w:cs="Arial"/>
          <w:color w:val="000000"/>
          <w:szCs w:val="22"/>
          <w:lang w:eastAsia="en-ZA"/>
        </w:rPr>
      </w:pPr>
      <w:r w:rsidRPr="007611F8">
        <w:rPr>
          <w:rFonts w:cs="Arial"/>
          <w:szCs w:val="22"/>
        </w:rPr>
        <w:t>c)</w:t>
      </w:r>
      <w:r w:rsidRPr="007611F8">
        <w:rPr>
          <w:rFonts w:cs="Arial"/>
          <w:szCs w:val="22"/>
        </w:rPr>
        <w:tab/>
        <w:t>Lack of involvement from internal audit to verify actual results reported throughout the year.</w:t>
      </w:r>
    </w:p>
    <w:p w:rsidR="00A01A6F" w:rsidRPr="007611F8" w:rsidRDefault="00A01A6F" w:rsidP="00A01A6F">
      <w:pPr>
        <w:ind w:hanging="720"/>
        <w:rPr>
          <w:rFonts w:cs="Arial"/>
          <w:iCs/>
          <w:szCs w:val="22"/>
        </w:rPr>
      </w:pPr>
    </w:p>
    <w:p w:rsidR="00A01A6F" w:rsidRPr="007611F8" w:rsidRDefault="00A01A6F" w:rsidP="00A01A6F">
      <w:pPr>
        <w:spacing w:line="260" w:lineRule="exact"/>
        <w:jc w:val="both"/>
        <w:rPr>
          <w:szCs w:val="22"/>
          <w:lang w:val="en-GB"/>
        </w:rPr>
      </w:pPr>
      <w:r w:rsidRPr="007611F8">
        <w:rPr>
          <w:szCs w:val="22"/>
          <w:lang w:val="en-GB"/>
        </w:rPr>
        <w:t>The above matter is as a result of the following internal control deficiency:</w:t>
      </w:r>
    </w:p>
    <w:p w:rsidR="00A01A6F" w:rsidRPr="007611F8" w:rsidRDefault="00A01A6F" w:rsidP="00A01A6F">
      <w:pPr>
        <w:rPr>
          <w:rFonts w:cs="Arial"/>
          <w:b/>
          <w:szCs w:val="22"/>
        </w:rPr>
      </w:pPr>
    </w:p>
    <w:p w:rsidR="00A01A6F" w:rsidRPr="007611F8" w:rsidRDefault="00A01A6F" w:rsidP="00A01A6F">
      <w:pPr>
        <w:rPr>
          <w:rFonts w:cs="Arial"/>
          <w:b/>
          <w:szCs w:val="22"/>
        </w:rPr>
      </w:pPr>
      <w:r w:rsidRPr="007611F8">
        <w:rPr>
          <w:rFonts w:cs="Arial"/>
          <w:b/>
          <w:szCs w:val="22"/>
        </w:rPr>
        <w:t>Financial and performance management</w:t>
      </w:r>
    </w:p>
    <w:p w:rsidR="00A01A6F" w:rsidRPr="007611F8" w:rsidRDefault="00A01A6F" w:rsidP="00A01A6F">
      <w:pPr>
        <w:rPr>
          <w:rFonts w:cs="Arial"/>
          <w:b/>
          <w:szCs w:val="22"/>
        </w:rPr>
      </w:pPr>
    </w:p>
    <w:p w:rsidR="00A01A6F" w:rsidRPr="007611F8" w:rsidRDefault="00A01A6F" w:rsidP="00A01A6F">
      <w:pPr>
        <w:rPr>
          <w:rFonts w:cs="Arial"/>
          <w:szCs w:val="22"/>
        </w:rPr>
      </w:pPr>
      <w:r w:rsidRPr="007611F8">
        <w:rPr>
          <w:rFonts w:cs="Arial"/>
          <w:szCs w:val="22"/>
        </w:rPr>
        <w:lastRenderedPageBreak/>
        <w:t>The Department did not prepare regular, accurate and complete financial and performance reports that are supported and evidenced by reliable information.</w:t>
      </w:r>
    </w:p>
    <w:p w:rsidR="00A01A6F" w:rsidRPr="007611F8" w:rsidRDefault="00A01A6F" w:rsidP="00A01A6F">
      <w:pPr>
        <w:pStyle w:val="NormalWeb"/>
        <w:rPr>
          <w:rFonts w:ascii="Arial" w:hAnsi="Arial" w:cs="Arial"/>
          <w:sz w:val="22"/>
          <w:szCs w:val="22"/>
        </w:rPr>
      </w:pPr>
    </w:p>
    <w:p w:rsidR="00A01A6F" w:rsidRPr="007611F8" w:rsidRDefault="00A01A6F" w:rsidP="00A01A6F">
      <w:pPr>
        <w:rPr>
          <w:rFonts w:cs="Arial"/>
          <w:b/>
          <w:szCs w:val="22"/>
        </w:rPr>
      </w:pPr>
      <w:r w:rsidRPr="007611F8">
        <w:rPr>
          <w:rFonts w:cs="Arial"/>
          <w:b/>
          <w:szCs w:val="22"/>
        </w:rPr>
        <w:t>Recommendation</w:t>
      </w:r>
    </w:p>
    <w:p w:rsidR="00A01A6F" w:rsidRPr="007611F8" w:rsidRDefault="00A01A6F" w:rsidP="00A01A6F">
      <w:pPr>
        <w:pStyle w:val="NormalWeb"/>
        <w:rPr>
          <w:rFonts w:ascii="Arial" w:hAnsi="Arial" w:cs="Arial"/>
          <w:sz w:val="22"/>
          <w:szCs w:val="22"/>
        </w:rPr>
      </w:pPr>
    </w:p>
    <w:p w:rsidR="00A01A6F" w:rsidRPr="007611F8" w:rsidRDefault="00A01A6F" w:rsidP="00A01A6F">
      <w:pPr>
        <w:pStyle w:val="NormalWeb"/>
        <w:ind w:left="720" w:hanging="720"/>
        <w:rPr>
          <w:rFonts w:ascii="Arial" w:hAnsi="Arial" w:cs="Arial"/>
          <w:sz w:val="22"/>
          <w:szCs w:val="22"/>
        </w:rPr>
      </w:pPr>
      <w:r w:rsidRPr="007611F8">
        <w:rPr>
          <w:rFonts w:ascii="Arial" w:hAnsi="Arial" w:cs="Arial"/>
          <w:sz w:val="22"/>
          <w:szCs w:val="22"/>
        </w:rPr>
        <w:t>a)</w:t>
      </w:r>
      <w:r w:rsidRPr="007611F8">
        <w:rPr>
          <w:rFonts w:ascii="Arial" w:hAnsi="Arial" w:cs="Arial"/>
          <w:sz w:val="22"/>
          <w:szCs w:val="22"/>
        </w:rPr>
        <w:tab/>
        <w:t xml:space="preserve">The department must run test on of all beneficiaries on </w:t>
      </w:r>
      <w:r>
        <w:rPr>
          <w:rFonts w:ascii="Arial" w:hAnsi="Arial" w:cs="Arial"/>
          <w:sz w:val="22"/>
          <w:szCs w:val="22"/>
        </w:rPr>
        <w:t xml:space="preserve">EPWP RS </w:t>
      </w:r>
      <w:r w:rsidRPr="007611F8">
        <w:rPr>
          <w:rFonts w:ascii="Arial" w:hAnsi="Arial" w:cs="Arial"/>
          <w:sz w:val="22"/>
          <w:szCs w:val="22"/>
        </w:rPr>
        <w:t>regularly and also provide evidence to the auditors that the above findings were resolved.</w:t>
      </w:r>
    </w:p>
    <w:p w:rsidR="00A01A6F" w:rsidRPr="007611F8" w:rsidRDefault="00A01A6F" w:rsidP="00A01A6F">
      <w:pPr>
        <w:pStyle w:val="NormalWeb"/>
        <w:rPr>
          <w:rFonts w:ascii="Arial" w:hAnsi="Arial" w:cs="Arial"/>
          <w:sz w:val="22"/>
          <w:szCs w:val="22"/>
        </w:rPr>
      </w:pPr>
    </w:p>
    <w:p w:rsidR="00A01A6F" w:rsidRPr="007611F8" w:rsidRDefault="00A01A6F" w:rsidP="00A01A6F">
      <w:pPr>
        <w:pStyle w:val="NormalWeb"/>
        <w:ind w:left="720" w:hanging="720"/>
        <w:rPr>
          <w:rFonts w:cs="Arial"/>
          <w:sz w:val="22"/>
          <w:szCs w:val="22"/>
        </w:rPr>
      </w:pPr>
      <w:r w:rsidRPr="007611F8">
        <w:rPr>
          <w:rFonts w:ascii="Arial" w:hAnsi="Arial" w:cs="Arial"/>
          <w:sz w:val="22"/>
          <w:szCs w:val="22"/>
        </w:rPr>
        <w:t>b)</w:t>
      </w:r>
      <w:r w:rsidRPr="007611F8">
        <w:rPr>
          <w:rFonts w:ascii="Arial" w:hAnsi="Arial" w:cs="Arial"/>
          <w:sz w:val="22"/>
          <w:szCs w:val="22"/>
        </w:rPr>
        <w:tab/>
        <w:t xml:space="preserve">Frequent reviews should be performed by internal audit to ensure that information reported in quarterly reports and eventually the annual report is reliable.  </w:t>
      </w:r>
    </w:p>
    <w:p w:rsidR="00A01A6F" w:rsidRPr="007611F8" w:rsidRDefault="00A01A6F" w:rsidP="00A01A6F">
      <w:pPr>
        <w:pStyle w:val="NormalWeb"/>
        <w:rPr>
          <w:rFonts w:cs="Arial"/>
          <w:sz w:val="22"/>
          <w:szCs w:val="22"/>
        </w:rPr>
      </w:pPr>
    </w:p>
    <w:p w:rsidR="00A01A6F" w:rsidRDefault="00A01A6F" w:rsidP="00A01A6F">
      <w:pPr>
        <w:keepNext/>
        <w:ind w:left="720" w:hanging="720"/>
        <w:jc w:val="both"/>
        <w:rPr>
          <w:rFonts w:cs="Arial"/>
          <w:szCs w:val="22"/>
          <w:lang w:eastAsia="en-ZA"/>
        </w:rPr>
      </w:pPr>
      <w:r w:rsidRPr="007611F8">
        <w:rPr>
          <w:rFonts w:cs="Arial"/>
          <w:szCs w:val="22"/>
          <w:lang w:eastAsia="en-ZA"/>
        </w:rPr>
        <w:t>c)</w:t>
      </w:r>
      <w:r w:rsidRPr="007611F8">
        <w:rPr>
          <w:rFonts w:cs="Arial"/>
          <w:szCs w:val="22"/>
          <w:lang w:eastAsia="en-ZA"/>
        </w:rPr>
        <w:tab/>
        <w:t>Matters reported on during the AGSA interim audit should receive the necessary attention to avoid re-occurrence at year-end.</w:t>
      </w:r>
    </w:p>
    <w:p w:rsidR="00A01A6F" w:rsidRDefault="00A01A6F" w:rsidP="00A01A6F">
      <w:pPr>
        <w:keepNext/>
        <w:ind w:left="720" w:hanging="720"/>
        <w:jc w:val="both"/>
        <w:rPr>
          <w:rFonts w:cs="Arial"/>
          <w:szCs w:val="22"/>
          <w:lang w:eastAsia="en-ZA"/>
        </w:rPr>
      </w:pPr>
    </w:p>
    <w:p w:rsidR="00A01A6F" w:rsidRPr="007611F8" w:rsidRDefault="00A01A6F" w:rsidP="00A01A6F">
      <w:pPr>
        <w:keepNext/>
        <w:ind w:left="720" w:hanging="720"/>
        <w:jc w:val="both"/>
        <w:rPr>
          <w:rFonts w:cs="Arial"/>
          <w:szCs w:val="22"/>
          <w:lang w:eastAsia="en-ZA"/>
        </w:rPr>
      </w:pPr>
      <w:r>
        <w:rPr>
          <w:rFonts w:cs="Arial"/>
          <w:szCs w:val="22"/>
          <w:lang w:eastAsia="en-ZA"/>
        </w:rPr>
        <w:t>d)</w:t>
      </w:r>
      <w:r>
        <w:rPr>
          <w:rFonts w:cs="Arial"/>
          <w:szCs w:val="22"/>
          <w:lang w:eastAsia="en-ZA"/>
        </w:rPr>
        <w:tab/>
        <w:t>The department should introduce the field of project start and end date to ensure that the duplications which exist are eliminated.</w:t>
      </w:r>
    </w:p>
    <w:p w:rsidR="00A01A6F" w:rsidRPr="007611F8" w:rsidRDefault="00A01A6F" w:rsidP="00A01A6F">
      <w:pPr>
        <w:pStyle w:val="NormalWeb"/>
        <w:rPr>
          <w:rFonts w:ascii="Arial" w:hAnsi="Arial" w:cs="Arial"/>
          <w:sz w:val="22"/>
          <w:szCs w:val="22"/>
        </w:rPr>
      </w:pPr>
    </w:p>
    <w:p w:rsidR="00A01A6F" w:rsidRPr="007611F8" w:rsidRDefault="00A01A6F" w:rsidP="00A01A6F">
      <w:pPr>
        <w:rPr>
          <w:rFonts w:cs="Arial"/>
          <w:b/>
          <w:szCs w:val="22"/>
        </w:rPr>
      </w:pPr>
      <w:r w:rsidRPr="007611F8">
        <w:rPr>
          <w:rFonts w:cs="Arial"/>
          <w:b/>
          <w:szCs w:val="22"/>
        </w:rPr>
        <w:t>Management Response</w:t>
      </w:r>
    </w:p>
    <w:p w:rsidR="00A01A6F" w:rsidRPr="007611F8" w:rsidRDefault="00A01A6F" w:rsidP="00A01A6F">
      <w:pPr>
        <w:rPr>
          <w:rFonts w:cs="Arial"/>
          <w:szCs w:val="22"/>
        </w:rPr>
      </w:pPr>
    </w:p>
    <w:p w:rsidR="00290FAE" w:rsidRDefault="00290FAE" w:rsidP="00290FAE">
      <w:pPr>
        <w:keepNext/>
        <w:spacing w:after="360" w:line="260" w:lineRule="exact"/>
        <w:jc w:val="both"/>
        <w:rPr>
          <w:rFonts w:cs="Arial"/>
          <w:szCs w:val="22"/>
        </w:rPr>
      </w:pPr>
      <w:r w:rsidRPr="007611F8">
        <w:rPr>
          <w:rFonts w:cs="Arial"/>
          <w:szCs w:val="22"/>
        </w:rPr>
        <w:t>I am/not in agreement with the finding for the following:</w:t>
      </w:r>
    </w:p>
    <w:p w:rsidR="00290FAE" w:rsidRPr="00A657B4" w:rsidRDefault="00290FAE" w:rsidP="00290FAE">
      <w:pPr>
        <w:pStyle w:val="ListParagraph"/>
        <w:keepNext/>
        <w:numPr>
          <w:ilvl w:val="0"/>
          <w:numId w:val="41"/>
        </w:numPr>
        <w:spacing w:after="360" w:line="276" w:lineRule="auto"/>
        <w:jc w:val="both"/>
        <w:rPr>
          <w:rFonts w:cs="Arial"/>
          <w:b/>
          <w:szCs w:val="22"/>
        </w:rPr>
      </w:pPr>
      <w:r w:rsidRPr="00A657B4">
        <w:rPr>
          <w:rFonts w:cs="Arial"/>
          <w:b/>
          <w:szCs w:val="22"/>
        </w:rPr>
        <w:t>Beneficiaries have valid ID numbers</w:t>
      </w:r>
      <w:r>
        <w:rPr>
          <w:rFonts w:cs="Arial"/>
          <w:b/>
          <w:szCs w:val="22"/>
        </w:rPr>
        <w:t>:</w:t>
      </w:r>
    </w:p>
    <w:p w:rsidR="00290FAE" w:rsidRDefault="00290FAE" w:rsidP="00290FAE">
      <w:pPr>
        <w:pStyle w:val="ListParagraph"/>
        <w:keepNext/>
        <w:spacing w:after="360" w:line="276" w:lineRule="auto"/>
        <w:ind w:left="360"/>
        <w:jc w:val="both"/>
        <w:rPr>
          <w:rFonts w:cs="Arial"/>
          <w:szCs w:val="22"/>
        </w:rPr>
      </w:pPr>
    </w:p>
    <w:p w:rsidR="00290FAE" w:rsidRDefault="00290FAE" w:rsidP="00290FAE">
      <w:pPr>
        <w:pStyle w:val="ListParagraph"/>
        <w:keepNext/>
        <w:spacing w:after="360" w:line="276" w:lineRule="auto"/>
        <w:ind w:left="360"/>
        <w:jc w:val="both"/>
        <w:rPr>
          <w:rFonts w:cs="Arial"/>
          <w:szCs w:val="22"/>
        </w:rPr>
      </w:pPr>
      <w:r>
        <w:rPr>
          <w:rFonts w:cs="Arial"/>
          <w:szCs w:val="22"/>
        </w:rPr>
        <w:t>The</w:t>
      </w:r>
      <w:r w:rsidRPr="00A657B4">
        <w:rPr>
          <w:rFonts w:cs="Arial"/>
          <w:szCs w:val="22"/>
        </w:rPr>
        <w:t xml:space="preserve"> department has conducted an investigation on the matter related to invalid ID numbers reported in the EPWP reporting system. Of the 65 participants, it was noted that 9 participants ID numbers were duplicates on the Auditor General of South Africa (AGSA) data. Furthermore, it has been established that the fifty six (56) participants have new Identity Document (ID) numbers recorded at Home affairs. The ID numbers in the system are old ID numbers. This may</w:t>
      </w:r>
      <w:r>
        <w:rPr>
          <w:rFonts w:cs="Arial"/>
          <w:szCs w:val="22"/>
        </w:rPr>
        <w:t xml:space="preserve"> be</w:t>
      </w:r>
      <w:r w:rsidRPr="00A657B4">
        <w:rPr>
          <w:rFonts w:cs="Arial"/>
          <w:szCs w:val="22"/>
        </w:rPr>
        <w:t xml:space="preserve"> verified through the link with Home Affair, below (by changing in each case the ID number at the end of the sequence to the relevant</w:t>
      </w:r>
      <w:r>
        <w:rPr>
          <w:rFonts w:cs="Arial"/>
          <w:szCs w:val="22"/>
        </w:rPr>
        <w:t xml:space="preserve"> number): </w:t>
      </w:r>
    </w:p>
    <w:p w:rsidR="00290FAE" w:rsidRDefault="00290FAE" w:rsidP="00290FAE">
      <w:pPr>
        <w:pStyle w:val="ListParagraph"/>
        <w:keepNext/>
        <w:spacing w:after="360" w:line="276" w:lineRule="auto"/>
        <w:ind w:left="360"/>
        <w:jc w:val="both"/>
        <w:rPr>
          <w:szCs w:val="22"/>
        </w:rPr>
      </w:pPr>
    </w:p>
    <w:p w:rsidR="00290FAE" w:rsidRPr="003B1B1B" w:rsidRDefault="005A42CE" w:rsidP="00290FAE">
      <w:pPr>
        <w:pStyle w:val="ListParagraph"/>
        <w:keepNext/>
        <w:spacing w:after="360" w:line="276" w:lineRule="auto"/>
        <w:ind w:left="360"/>
        <w:jc w:val="both"/>
        <w:rPr>
          <w:sz w:val="20"/>
          <w:szCs w:val="20"/>
        </w:rPr>
      </w:pPr>
      <w:hyperlink r:id="rId18" w:history="1">
        <w:r w:rsidR="00290FAE" w:rsidRPr="003B1B1B">
          <w:rPr>
            <w:sz w:val="20"/>
            <w:szCs w:val="20"/>
          </w:rPr>
          <w:t>http://epwprs.dpw.gov.za/9080/exist/rest/db/homeAffairs/test/homeAffairsValidationTester.xq?id=5706065814185</w:t>
        </w:r>
      </w:hyperlink>
    </w:p>
    <w:p w:rsidR="00290FAE" w:rsidRDefault="00290FAE" w:rsidP="00290FAE">
      <w:pPr>
        <w:pStyle w:val="ListParagraph"/>
        <w:keepNext/>
        <w:spacing w:after="360" w:line="276" w:lineRule="auto"/>
        <w:ind w:left="360"/>
        <w:jc w:val="both"/>
        <w:rPr>
          <w:rFonts w:cs="Arial"/>
          <w:szCs w:val="22"/>
        </w:rPr>
      </w:pPr>
    </w:p>
    <w:p w:rsidR="00290FAE" w:rsidRDefault="00290FAE" w:rsidP="00290FAE">
      <w:pPr>
        <w:pStyle w:val="ListParagraph"/>
        <w:keepNext/>
        <w:spacing w:after="360" w:line="276" w:lineRule="auto"/>
        <w:ind w:left="360"/>
        <w:jc w:val="both"/>
        <w:rPr>
          <w:rFonts w:cs="Arial"/>
          <w:szCs w:val="22"/>
        </w:rPr>
      </w:pPr>
      <w:r>
        <w:rPr>
          <w:rFonts w:cs="Arial"/>
          <w:szCs w:val="22"/>
        </w:rPr>
        <w:t>Furthermore, it</w:t>
      </w:r>
      <w:r w:rsidRPr="007C265E">
        <w:rPr>
          <w:rFonts w:cs="Arial"/>
          <w:szCs w:val="22"/>
        </w:rPr>
        <w:t xml:space="preserve"> must be noted, that the information captured on the system (ID Number) was correct at the time </w:t>
      </w:r>
      <w:r>
        <w:rPr>
          <w:rFonts w:cs="Arial"/>
          <w:szCs w:val="22"/>
        </w:rPr>
        <w:t>of capturing</w:t>
      </w:r>
      <w:r w:rsidRPr="007C265E">
        <w:rPr>
          <w:rFonts w:cs="Arial"/>
          <w:szCs w:val="22"/>
        </w:rPr>
        <w:t>.</w:t>
      </w:r>
    </w:p>
    <w:p w:rsidR="00290FAE" w:rsidRPr="007C265E" w:rsidRDefault="00290FAE" w:rsidP="00290FAE">
      <w:pPr>
        <w:pStyle w:val="ListParagraph"/>
        <w:keepNext/>
        <w:spacing w:after="360" w:line="276" w:lineRule="auto"/>
        <w:ind w:left="360"/>
        <w:jc w:val="both"/>
        <w:rPr>
          <w:rFonts w:cs="Arial"/>
          <w:szCs w:val="22"/>
        </w:rPr>
      </w:pPr>
    </w:p>
    <w:p w:rsidR="00290FAE" w:rsidRPr="00A657B4" w:rsidRDefault="00290FAE" w:rsidP="00290FAE">
      <w:pPr>
        <w:pStyle w:val="ListParagraph"/>
        <w:keepNext/>
        <w:numPr>
          <w:ilvl w:val="0"/>
          <w:numId w:val="41"/>
        </w:numPr>
        <w:spacing w:after="360" w:line="276" w:lineRule="auto"/>
        <w:jc w:val="both"/>
        <w:rPr>
          <w:rFonts w:cs="Arial"/>
          <w:b/>
          <w:szCs w:val="22"/>
        </w:rPr>
      </w:pPr>
      <w:r w:rsidRPr="00A657B4">
        <w:rPr>
          <w:rFonts w:cs="Arial"/>
          <w:b/>
          <w:szCs w:val="22"/>
        </w:rPr>
        <w:t>Beneficiaries wages not less than R75,00 per day</w:t>
      </w:r>
      <w:r>
        <w:rPr>
          <w:rFonts w:cs="Arial"/>
          <w:b/>
          <w:szCs w:val="22"/>
        </w:rPr>
        <w:t>:</w:t>
      </w:r>
    </w:p>
    <w:p w:rsidR="00290FAE" w:rsidRDefault="00290FAE" w:rsidP="00290FAE">
      <w:pPr>
        <w:pStyle w:val="ListParagraph"/>
        <w:keepNext/>
        <w:spacing w:after="360" w:line="276" w:lineRule="auto"/>
        <w:ind w:left="360"/>
        <w:jc w:val="both"/>
        <w:rPr>
          <w:rFonts w:cs="Arial"/>
          <w:szCs w:val="22"/>
        </w:rPr>
      </w:pPr>
    </w:p>
    <w:p w:rsidR="00290FAE" w:rsidRDefault="00290FAE" w:rsidP="00290FAE">
      <w:pPr>
        <w:pStyle w:val="ListParagraph"/>
        <w:keepNext/>
        <w:spacing w:after="360" w:line="276" w:lineRule="auto"/>
        <w:ind w:left="360"/>
        <w:jc w:val="both"/>
        <w:rPr>
          <w:rFonts w:cs="Arial"/>
          <w:szCs w:val="22"/>
        </w:rPr>
      </w:pPr>
      <w:r w:rsidRPr="00A657B4">
        <w:rPr>
          <w:rFonts w:cs="Arial"/>
          <w:szCs w:val="22"/>
        </w:rPr>
        <w:t>Most programmes in the Social Sector may come across as paying below the minimum wage as prescribed by the Ministerial Determination</w:t>
      </w:r>
      <w:r>
        <w:rPr>
          <w:rFonts w:cs="Arial"/>
          <w:szCs w:val="22"/>
        </w:rPr>
        <w:t>. H</w:t>
      </w:r>
      <w:r w:rsidRPr="00A657B4">
        <w:rPr>
          <w:rFonts w:cs="Arial"/>
          <w:szCs w:val="22"/>
        </w:rPr>
        <w:t xml:space="preserve">owever, the participants in these projects do not work for a full day (8 hours) per day. However the system does not allow for half day reporting which then </w:t>
      </w:r>
      <w:r>
        <w:rPr>
          <w:rFonts w:cs="Arial"/>
          <w:szCs w:val="22"/>
        </w:rPr>
        <w:t xml:space="preserve">reflects the wages rate lower than the </w:t>
      </w:r>
      <w:r w:rsidRPr="00A657B4">
        <w:rPr>
          <w:rFonts w:cs="Arial"/>
          <w:szCs w:val="22"/>
        </w:rPr>
        <w:t>minimum</w:t>
      </w:r>
      <w:r>
        <w:rPr>
          <w:rFonts w:cs="Arial"/>
          <w:szCs w:val="22"/>
        </w:rPr>
        <w:t xml:space="preserve"> wage</w:t>
      </w:r>
      <w:r w:rsidRPr="00A657B4">
        <w:rPr>
          <w:rFonts w:cs="Arial"/>
          <w:szCs w:val="22"/>
        </w:rPr>
        <w:t xml:space="preserve">. </w:t>
      </w:r>
      <w:r>
        <w:rPr>
          <w:rFonts w:cs="Arial"/>
          <w:szCs w:val="22"/>
        </w:rPr>
        <w:t>While</w:t>
      </w:r>
      <w:r w:rsidRPr="00A657B4">
        <w:rPr>
          <w:rFonts w:cs="Arial"/>
          <w:szCs w:val="22"/>
        </w:rPr>
        <w:t>, the EPWP-RS does not have a threshold for minimum wage, the EPWP-RS flag</w:t>
      </w:r>
      <w:r>
        <w:rPr>
          <w:rFonts w:cs="Arial"/>
          <w:szCs w:val="22"/>
        </w:rPr>
        <w:t>s</w:t>
      </w:r>
      <w:r w:rsidRPr="00A657B4">
        <w:rPr>
          <w:rFonts w:cs="Arial"/>
          <w:szCs w:val="22"/>
        </w:rPr>
        <w:t xml:space="preserve"> participants</w:t>
      </w:r>
      <w:r>
        <w:rPr>
          <w:rFonts w:cs="Arial"/>
          <w:szCs w:val="22"/>
        </w:rPr>
        <w:t xml:space="preserve"> </w:t>
      </w:r>
      <w:r w:rsidRPr="00A657B4">
        <w:rPr>
          <w:rFonts w:cs="Arial"/>
          <w:szCs w:val="22"/>
        </w:rPr>
        <w:t xml:space="preserve">that do not meet the minimum threshold during the compilation of annexures. The flagging highlights to the affected public bodies the discrepancies with the wage rates for better planning for future project. In conclusion participants with wages less than the minimum wage specified by </w:t>
      </w:r>
      <w:r w:rsidRPr="00A657B4">
        <w:rPr>
          <w:rFonts w:cs="Arial"/>
          <w:szCs w:val="22"/>
        </w:rPr>
        <w:lastRenderedPageBreak/>
        <w:t>Department of Labour are currently not removed from the validated data however are flagged in the annexure and variance reports presented to the Sectors and Stakeholders.</w:t>
      </w:r>
    </w:p>
    <w:p w:rsidR="00290FAE" w:rsidRDefault="00290FAE" w:rsidP="00290FAE">
      <w:pPr>
        <w:pStyle w:val="ListParagraph"/>
        <w:keepNext/>
        <w:spacing w:after="360" w:line="276" w:lineRule="auto"/>
        <w:ind w:left="360"/>
        <w:jc w:val="both"/>
        <w:rPr>
          <w:rFonts w:cs="Arial"/>
          <w:szCs w:val="22"/>
        </w:rPr>
      </w:pPr>
    </w:p>
    <w:p w:rsidR="00290FAE" w:rsidRDefault="00290FAE" w:rsidP="00290FAE">
      <w:pPr>
        <w:pStyle w:val="ListParagraph"/>
        <w:keepNext/>
        <w:numPr>
          <w:ilvl w:val="0"/>
          <w:numId w:val="41"/>
        </w:numPr>
        <w:spacing w:after="360" w:line="276" w:lineRule="auto"/>
        <w:jc w:val="both"/>
        <w:rPr>
          <w:rFonts w:cs="Arial"/>
          <w:b/>
          <w:szCs w:val="22"/>
        </w:rPr>
      </w:pPr>
      <w:r w:rsidRPr="00A657B4">
        <w:rPr>
          <w:rFonts w:cs="Arial"/>
          <w:b/>
          <w:szCs w:val="22"/>
        </w:rPr>
        <w:t>Beneficiaries with the Persal number</w:t>
      </w:r>
      <w:r>
        <w:rPr>
          <w:rFonts w:cs="Arial"/>
          <w:b/>
          <w:szCs w:val="22"/>
        </w:rPr>
        <w:t>:</w:t>
      </w:r>
    </w:p>
    <w:p w:rsidR="00290FAE" w:rsidRDefault="00290FAE" w:rsidP="00290FAE">
      <w:pPr>
        <w:pStyle w:val="ListParagraph"/>
        <w:keepNext/>
        <w:spacing w:after="360" w:line="276" w:lineRule="auto"/>
        <w:ind w:left="360"/>
        <w:jc w:val="both"/>
        <w:rPr>
          <w:rFonts w:cs="Arial"/>
          <w:b/>
          <w:szCs w:val="22"/>
        </w:rPr>
      </w:pPr>
    </w:p>
    <w:p w:rsidR="00290FAE" w:rsidRDefault="00290FAE" w:rsidP="00290FAE">
      <w:pPr>
        <w:pStyle w:val="ListParagraph"/>
        <w:keepNext/>
        <w:spacing w:after="360" w:line="276" w:lineRule="auto"/>
        <w:ind w:left="360"/>
        <w:jc w:val="both"/>
        <w:rPr>
          <w:rFonts w:cs="Arial"/>
          <w:szCs w:val="22"/>
        </w:rPr>
      </w:pPr>
      <w:r w:rsidRPr="00A91E8E">
        <w:rPr>
          <w:rFonts w:cs="Arial"/>
          <w:szCs w:val="22"/>
        </w:rPr>
        <w:t xml:space="preserve">The </w:t>
      </w:r>
      <w:r>
        <w:rPr>
          <w:rFonts w:cs="Arial"/>
          <w:szCs w:val="22"/>
        </w:rPr>
        <w:t>P</w:t>
      </w:r>
      <w:r w:rsidRPr="00A91E8E">
        <w:rPr>
          <w:rFonts w:cs="Arial"/>
          <w:szCs w:val="22"/>
        </w:rPr>
        <w:t xml:space="preserve">ersal data received from the AGSA will need further investigation as current observation indicates that on average the minimum wage rate paid </w:t>
      </w:r>
      <w:r>
        <w:rPr>
          <w:rFonts w:cs="Arial"/>
          <w:szCs w:val="22"/>
        </w:rPr>
        <w:t>for an</w:t>
      </w:r>
      <w:r w:rsidRPr="00A91E8E">
        <w:rPr>
          <w:rFonts w:cs="Arial"/>
          <w:szCs w:val="22"/>
        </w:rPr>
        <w:t xml:space="preserve"> unskilled labour </w:t>
      </w:r>
      <w:r>
        <w:rPr>
          <w:rFonts w:cs="Arial"/>
          <w:szCs w:val="22"/>
        </w:rPr>
        <w:t>is</w:t>
      </w:r>
      <w:r w:rsidRPr="00A91E8E">
        <w:rPr>
          <w:rFonts w:cs="Arial"/>
          <w:szCs w:val="22"/>
        </w:rPr>
        <w:t>R83, 00. A large number of publi</w:t>
      </w:r>
      <w:r>
        <w:rPr>
          <w:rFonts w:cs="Arial"/>
          <w:szCs w:val="22"/>
        </w:rPr>
        <w:t>c bodies across the spheres use</w:t>
      </w:r>
      <w:r w:rsidRPr="00A91E8E">
        <w:rPr>
          <w:rFonts w:cs="Arial"/>
          <w:szCs w:val="22"/>
        </w:rPr>
        <w:t xml:space="preserve"> the Persal System to pay EPWP participants.</w:t>
      </w:r>
      <w:r>
        <w:rPr>
          <w:rFonts w:cs="Arial"/>
          <w:szCs w:val="22"/>
        </w:rPr>
        <w:t xml:space="preserve"> Furthermore, t</w:t>
      </w:r>
      <w:r w:rsidRPr="00A91E8E">
        <w:rPr>
          <w:rFonts w:cs="Arial"/>
          <w:szCs w:val="22"/>
        </w:rPr>
        <w:t xml:space="preserve">he programme has also noted that a number of projects have incorrectly captured the employment details on the Persal system. </w:t>
      </w:r>
      <w:r>
        <w:rPr>
          <w:rFonts w:cs="Arial"/>
          <w:szCs w:val="22"/>
        </w:rPr>
        <w:t xml:space="preserve">Once the sectors for the projects on the list are established the programme will distribute the data to the sectors to provide their comprehensive inputs as well as to correct the employment details on the Persal via their respective salaries units. </w:t>
      </w:r>
    </w:p>
    <w:p w:rsidR="00290FAE" w:rsidRPr="00A91E8E" w:rsidRDefault="00290FAE" w:rsidP="00290FAE">
      <w:pPr>
        <w:pStyle w:val="ListParagraph"/>
        <w:keepNext/>
        <w:spacing w:after="360" w:line="276" w:lineRule="auto"/>
        <w:ind w:left="360"/>
        <w:jc w:val="both"/>
        <w:rPr>
          <w:rFonts w:cs="Arial"/>
          <w:szCs w:val="22"/>
        </w:rPr>
      </w:pPr>
    </w:p>
    <w:p w:rsidR="00290FAE" w:rsidRDefault="00290FAE" w:rsidP="00290FAE">
      <w:pPr>
        <w:pStyle w:val="ListParagraph"/>
        <w:numPr>
          <w:ilvl w:val="0"/>
          <w:numId w:val="41"/>
        </w:numPr>
        <w:jc w:val="both"/>
        <w:rPr>
          <w:rFonts w:cs="Arial"/>
          <w:b/>
          <w:szCs w:val="22"/>
        </w:rPr>
      </w:pPr>
      <w:r w:rsidRPr="00A91E8E">
        <w:rPr>
          <w:rFonts w:cs="Arial"/>
          <w:b/>
          <w:szCs w:val="22"/>
        </w:rPr>
        <w:t>Deceased beneficiaries:</w:t>
      </w:r>
    </w:p>
    <w:p w:rsidR="00290FAE" w:rsidRDefault="00290FAE" w:rsidP="00290FAE">
      <w:pPr>
        <w:pStyle w:val="ListParagraph"/>
        <w:ind w:left="360"/>
        <w:jc w:val="both"/>
        <w:rPr>
          <w:rFonts w:cs="Arial"/>
          <w:b/>
          <w:szCs w:val="22"/>
        </w:rPr>
      </w:pPr>
    </w:p>
    <w:p w:rsidR="00290FAE" w:rsidRDefault="00290FAE" w:rsidP="00290FAE">
      <w:pPr>
        <w:spacing w:line="276" w:lineRule="auto"/>
        <w:ind w:left="360"/>
        <w:jc w:val="both"/>
        <w:rPr>
          <w:rFonts w:cs="Arial"/>
          <w:szCs w:val="22"/>
        </w:rPr>
      </w:pPr>
      <w:r w:rsidRPr="00AB463A">
        <w:rPr>
          <w:rFonts w:cs="Arial"/>
          <w:szCs w:val="22"/>
        </w:rPr>
        <w:t xml:space="preserve">It </w:t>
      </w:r>
      <w:r>
        <w:rPr>
          <w:rFonts w:cs="Arial"/>
          <w:szCs w:val="22"/>
        </w:rPr>
        <w:t xml:space="preserve">should </w:t>
      </w:r>
      <w:r w:rsidRPr="00AB463A">
        <w:rPr>
          <w:rFonts w:cs="Arial"/>
          <w:szCs w:val="22"/>
        </w:rPr>
        <w:t>be noted that the 116 participants died within the reporting period</w:t>
      </w:r>
      <w:r>
        <w:rPr>
          <w:rFonts w:cs="Arial"/>
          <w:szCs w:val="22"/>
        </w:rPr>
        <w:t>,</w:t>
      </w:r>
      <w:r w:rsidRPr="00AB463A">
        <w:rPr>
          <w:rFonts w:cs="Arial"/>
          <w:szCs w:val="22"/>
        </w:rPr>
        <w:t xml:space="preserve"> with </w:t>
      </w:r>
      <w:r>
        <w:rPr>
          <w:rFonts w:cs="Arial"/>
          <w:szCs w:val="22"/>
        </w:rPr>
        <w:t xml:space="preserve">the </w:t>
      </w:r>
      <w:r w:rsidRPr="00AB463A">
        <w:rPr>
          <w:rFonts w:cs="Arial"/>
          <w:szCs w:val="22"/>
        </w:rPr>
        <w:t>bulk being deceas</w:t>
      </w:r>
      <w:r>
        <w:rPr>
          <w:rFonts w:cs="Arial"/>
          <w:szCs w:val="22"/>
        </w:rPr>
        <w:t>ed in December 2016. Therefore, the EPWP-</w:t>
      </w:r>
      <w:r w:rsidRPr="00AB463A">
        <w:rPr>
          <w:rFonts w:cs="Arial"/>
          <w:szCs w:val="22"/>
        </w:rPr>
        <w:t>RS allows for monthly payment data for a deceased participant to be included in published data up to the month that the deceased participant passed away.</w:t>
      </w:r>
      <w:r>
        <w:rPr>
          <w:rFonts w:cs="Arial"/>
          <w:szCs w:val="22"/>
        </w:rPr>
        <w:t xml:space="preserve"> There will then be no movement in the person-days of employment and no further payment data captured on the EPWP-RS beyond the deceased date of a participant.</w:t>
      </w:r>
    </w:p>
    <w:p w:rsidR="00290FAE" w:rsidRDefault="00290FAE" w:rsidP="00290FAE">
      <w:pPr>
        <w:spacing w:line="276" w:lineRule="auto"/>
        <w:jc w:val="both"/>
        <w:rPr>
          <w:rFonts w:cs="Arial"/>
          <w:szCs w:val="22"/>
        </w:rPr>
      </w:pPr>
    </w:p>
    <w:p w:rsidR="00290FAE" w:rsidRDefault="00290FAE" w:rsidP="00290FAE">
      <w:pPr>
        <w:pStyle w:val="ListParagraph"/>
        <w:numPr>
          <w:ilvl w:val="0"/>
          <w:numId w:val="41"/>
        </w:numPr>
        <w:spacing w:line="276" w:lineRule="auto"/>
        <w:jc w:val="both"/>
        <w:rPr>
          <w:rFonts w:cs="Arial"/>
          <w:b/>
          <w:szCs w:val="22"/>
        </w:rPr>
      </w:pPr>
      <w:r w:rsidRPr="00AB463A">
        <w:rPr>
          <w:rFonts w:cs="Arial"/>
          <w:b/>
          <w:szCs w:val="22"/>
        </w:rPr>
        <w:t>Beneficiaries more than 60 years old</w:t>
      </w:r>
      <w:r>
        <w:rPr>
          <w:rFonts w:cs="Arial"/>
          <w:b/>
          <w:szCs w:val="22"/>
        </w:rPr>
        <w:t>:</w:t>
      </w:r>
    </w:p>
    <w:p w:rsidR="00290FAE" w:rsidRDefault="00290FAE" w:rsidP="00290FAE">
      <w:pPr>
        <w:pStyle w:val="ListParagraph"/>
        <w:spacing w:line="276" w:lineRule="auto"/>
        <w:ind w:left="360"/>
        <w:jc w:val="both"/>
        <w:rPr>
          <w:rFonts w:cs="Arial"/>
          <w:b/>
          <w:szCs w:val="22"/>
        </w:rPr>
      </w:pPr>
    </w:p>
    <w:p w:rsidR="00290FAE" w:rsidRPr="00AB463A" w:rsidRDefault="00290FAE" w:rsidP="00290FAE">
      <w:pPr>
        <w:pStyle w:val="ListParagraph"/>
        <w:spacing w:line="276" w:lineRule="auto"/>
        <w:ind w:left="360"/>
        <w:jc w:val="both"/>
        <w:rPr>
          <w:rFonts w:cs="Arial"/>
          <w:szCs w:val="22"/>
        </w:rPr>
      </w:pPr>
      <w:r w:rsidRPr="00AB463A">
        <w:rPr>
          <w:rFonts w:cs="Arial"/>
          <w:szCs w:val="22"/>
        </w:rPr>
        <w:t xml:space="preserve">It should be noted that the EPWP does not have a maximum age threshold therefore there is not abnormality in the employment and reporting of participants that are more than 60 years old. A large number of the participants in maintenance and waste management projects are elderly women as long as they are able to implement the </w:t>
      </w:r>
      <w:proofErr w:type="gramStart"/>
      <w:r w:rsidRPr="00AB463A">
        <w:rPr>
          <w:rFonts w:cs="Arial"/>
          <w:szCs w:val="22"/>
        </w:rPr>
        <w:t>work,</w:t>
      </w:r>
      <w:proofErr w:type="gramEnd"/>
      <w:r w:rsidRPr="00AB463A">
        <w:rPr>
          <w:rFonts w:cs="Arial"/>
          <w:szCs w:val="22"/>
        </w:rPr>
        <w:t xml:space="preserve"> they are not excluded from participating in the programme.</w:t>
      </w:r>
    </w:p>
    <w:p w:rsidR="00290FAE" w:rsidRDefault="00290FAE" w:rsidP="00290FAE">
      <w:pPr>
        <w:jc w:val="both"/>
        <w:rPr>
          <w:rFonts w:cs="Arial"/>
          <w:b/>
          <w:szCs w:val="22"/>
        </w:rPr>
      </w:pPr>
    </w:p>
    <w:p w:rsidR="00290FAE" w:rsidRDefault="00290FAE" w:rsidP="00290FAE">
      <w:pPr>
        <w:pStyle w:val="ListParagraph"/>
        <w:numPr>
          <w:ilvl w:val="0"/>
          <w:numId w:val="41"/>
        </w:numPr>
        <w:jc w:val="both"/>
        <w:rPr>
          <w:rFonts w:cs="Arial"/>
          <w:b/>
          <w:szCs w:val="22"/>
        </w:rPr>
      </w:pPr>
      <w:r w:rsidRPr="00AB463A">
        <w:rPr>
          <w:rFonts w:cs="Arial"/>
          <w:b/>
          <w:szCs w:val="22"/>
        </w:rPr>
        <w:t>Beneficiaries appearing in the multiple projects in the current year</w:t>
      </w:r>
      <w:r>
        <w:rPr>
          <w:rFonts w:cs="Arial"/>
          <w:b/>
          <w:szCs w:val="22"/>
        </w:rPr>
        <w:t>:</w:t>
      </w:r>
    </w:p>
    <w:p w:rsidR="00290FAE" w:rsidRDefault="00290FAE" w:rsidP="00290FAE">
      <w:pPr>
        <w:pStyle w:val="ListParagraph"/>
        <w:ind w:left="360"/>
        <w:jc w:val="both"/>
        <w:rPr>
          <w:rFonts w:cs="Arial"/>
          <w:b/>
          <w:szCs w:val="22"/>
        </w:rPr>
      </w:pPr>
    </w:p>
    <w:p w:rsidR="00290FAE" w:rsidRDefault="00290FAE" w:rsidP="00290FAE">
      <w:pPr>
        <w:pStyle w:val="ListParagraph"/>
        <w:spacing w:line="276" w:lineRule="auto"/>
        <w:ind w:left="360"/>
        <w:jc w:val="both"/>
        <w:rPr>
          <w:rFonts w:cs="Arial"/>
          <w:szCs w:val="22"/>
        </w:rPr>
      </w:pPr>
      <w:r>
        <w:rPr>
          <w:rFonts w:cs="Arial"/>
          <w:szCs w:val="22"/>
        </w:rPr>
        <w:t>Participants are allowed to work in multiple projects in the EPWP programme as long as the days worked in a particular month do not exceed 23 days of work and not duplicates. By this it means that for example a Household Programme can work for 8 days per month (Mondays &amp; Wednesdays) on the maintenance project and also work for another 8 days per month in a Waste Collection projects (Tuesdays &amp; Thursdays). Therefore a participant can be captured in more than one project, the control measure in the system is that once 23 days of employment is reported, the system does not allow for any further work days to be captured. Moreover, each employment period must be ended for a participant in the system per project in a given financial year.</w:t>
      </w:r>
    </w:p>
    <w:p w:rsidR="0011384D" w:rsidRDefault="0011384D" w:rsidP="0011384D">
      <w:pPr>
        <w:jc w:val="both"/>
        <w:rPr>
          <w:szCs w:val="22"/>
        </w:rPr>
      </w:pPr>
    </w:p>
    <w:p w:rsidR="0011384D" w:rsidRPr="0011384D" w:rsidRDefault="0011384D" w:rsidP="0011384D">
      <w:pPr>
        <w:jc w:val="both"/>
        <w:rPr>
          <w:b/>
          <w:szCs w:val="22"/>
        </w:rPr>
      </w:pPr>
      <w:r w:rsidRPr="0011384D">
        <w:rPr>
          <w:b/>
          <w:szCs w:val="22"/>
        </w:rPr>
        <w:t>Auditors Response</w:t>
      </w:r>
    </w:p>
    <w:p w:rsidR="0011384D" w:rsidRDefault="0011384D" w:rsidP="0011384D">
      <w:pPr>
        <w:jc w:val="both"/>
        <w:rPr>
          <w:szCs w:val="22"/>
        </w:rPr>
      </w:pPr>
    </w:p>
    <w:p w:rsidR="00F12188" w:rsidRDefault="00290FAE" w:rsidP="0011384D">
      <w:pPr>
        <w:jc w:val="both"/>
        <w:rPr>
          <w:szCs w:val="22"/>
        </w:rPr>
      </w:pPr>
      <w:r>
        <w:rPr>
          <w:szCs w:val="22"/>
        </w:rPr>
        <w:lastRenderedPageBreak/>
        <w:t>M</w:t>
      </w:r>
      <w:r w:rsidR="00F12188">
        <w:rPr>
          <w:szCs w:val="22"/>
        </w:rPr>
        <w:t>anagement response</w:t>
      </w:r>
      <w:r>
        <w:rPr>
          <w:szCs w:val="22"/>
        </w:rPr>
        <w:t xml:space="preserve"> is noted and followed up will done during the final audit on the management responses to determine the validity of response and also the findings will be followed with the home affairs and relevant public bodies</w:t>
      </w:r>
      <w:r w:rsidR="00F12188">
        <w:rPr>
          <w:szCs w:val="22"/>
        </w:rPr>
        <w:t>.</w:t>
      </w:r>
    </w:p>
    <w:p w:rsidR="00A01A6F" w:rsidRDefault="00A01A6F" w:rsidP="00486CA0">
      <w:pPr>
        <w:jc w:val="both"/>
        <w:rPr>
          <w:szCs w:val="22"/>
        </w:rPr>
      </w:pPr>
    </w:p>
    <w:p w:rsidR="00A01A6F" w:rsidRDefault="00A01A6F" w:rsidP="00486CA0">
      <w:pPr>
        <w:jc w:val="both"/>
        <w:rPr>
          <w:szCs w:val="22"/>
        </w:rPr>
      </w:pPr>
    </w:p>
    <w:p w:rsidR="00A01A6F" w:rsidRDefault="00A01A6F" w:rsidP="00486CA0">
      <w:pPr>
        <w:jc w:val="both"/>
        <w:rPr>
          <w:szCs w:val="22"/>
        </w:rPr>
      </w:pPr>
    </w:p>
    <w:p w:rsidR="00A01A6F" w:rsidRDefault="00A01A6F" w:rsidP="00486CA0">
      <w:pPr>
        <w:jc w:val="both"/>
        <w:rPr>
          <w:szCs w:val="22"/>
        </w:rPr>
      </w:pPr>
    </w:p>
    <w:p w:rsidR="00A01A6F" w:rsidRDefault="00A01A6F" w:rsidP="00486CA0">
      <w:pPr>
        <w:jc w:val="both"/>
        <w:rPr>
          <w:szCs w:val="22"/>
        </w:rPr>
      </w:pPr>
    </w:p>
    <w:p w:rsidR="00A01A6F" w:rsidRDefault="00A01A6F" w:rsidP="00486CA0">
      <w:pPr>
        <w:jc w:val="both"/>
        <w:rPr>
          <w:szCs w:val="22"/>
        </w:rPr>
      </w:pPr>
    </w:p>
    <w:p w:rsidR="00A01A6F" w:rsidRDefault="00A01A6F"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2726BE" w:rsidRDefault="002726BE" w:rsidP="00486CA0">
      <w:pPr>
        <w:jc w:val="both"/>
        <w:rPr>
          <w:szCs w:val="22"/>
        </w:rPr>
      </w:pPr>
    </w:p>
    <w:p w:rsidR="002726BE" w:rsidRDefault="002726BE" w:rsidP="00486CA0">
      <w:pPr>
        <w:jc w:val="both"/>
        <w:rPr>
          <w:szCs w:val="22"/>
        </w:rPr>
      </w:pPr>
    </w:p>
    <w:p w:rsidR="002726BE" w:rsidRDefault="002726BE" w:rsidP="00486CA0">
      <w:pPr>
        <w:jc w:val="both"/>
        <w:rPr>
          <w:szCs w:val="22"/>
        </w:rPr>
      </w:pPr>
    </w:p>
    <w:p w:rsidR="002726BE" w:rsidRDefault="002726BE"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4C63F6" w:rsidRDefault="004C63F6" w:rsidP="00486CA0">
      <w:pPr>
        <w:jc w:val="both"/>
        <w:rPr>
          <w:szCs w:val="22"/>
        </w:rPr>
      </w:pPr>
    </w:p>
    <w:p w:rsidR="00FB33DE" w:rsidRPr="00FB33DE" w:rsidRDefault="00FB33DE" w:rsidP="00E864CA">
      <w:pPr>
        <w:pStyle w:val="ListParagraph"/>
        <w:numPr>
          <w:ilvl w:val="0"/>
          <w:numId w:val="20"/>
        </w:numPr>
        <w:shd w:val="clear" w:color="auto" w:fill="BFBFBF" w:themeFill="background1" w:themeFillShade="BF"/>
        <w:ind w:hanging="720"/>
        <w:jc w:val="both"/>
        <w:rPr>
          <w:rFonts w:cs="Arial"/>
          <w:b/>
          <w:bCs/>
          <w:szCs w:val="22"/>
        </w:rPr>
      </w:pPr>
      <w:r>
        <w:rPr>
          <w:rFonts w:cs="Arial"/>
          <w:b/>
          <w:bCs/>
          <w:szCs w:val="22"/>
        </w:rPr>
        <w:lastRenderedPageBreak/>
        <w:t>Predetermined objectives</w:t>
      </w:r>
      <w:r w:rsidRPr="00FB33DE">
        <w:rPr>
          <w:rFonts w:cs="Arial"/>
          <w:b/>
          <w:bCs/>
          <w:szCs w:val="22"/>
        </w:rPr>
        <w:t xml:space="preserve"> - </w:t>
      </w:r>
      <w:r w:rsidRPr="00FB33DE">
        <w:rPr>
          <w:rFonts w:cs="Arial"/>
          <w:b/>
          <w:szCs w:val="22"/>
        </w:rPr>
        <w:t xml:space="preserve">Beneficiaries </w:t>
      </w:r>
      <w:r>
        <w:rPr>
          <w:rFonts w:cs="Arial"/>
          <w:b/>
          <w:szCs w:val="22"/>
        </w:rPr>
        <w:t>duplicated on the EPWP reporting system</w:t>
      </w:r>
    </w:p>
    <w:p w:rsidR="00FB33DE" w:rsidRPr="000457CD" w:rsidRDefault="00FB33DE" w:rsidP="00FB33DE">
      <w:pPr>
        <w:pStyle w:val="NoSpacing"/>
        <w:rPr>
          <w:rFonts w:cs="Arial"/>
          <w:sz w:val="22"/>
          <w:szCs w:val="22"/>
        </w:rPr>
      </w:pPr>
    </w:p>
    <w:p w:rsidR="00FB33DE" w:rsidRDefault="00FB33DE" w:rsidP="00FB33DE">
      <w:pPr>
        <w:pStyle w:val="NoSpacing"/>
        <w:rPr>
          <w:rFonts w:cs="Arial"/>
          <w:sz w:val="22"/>
          <w:szCs w:val="22"/>
        </w:rPr>
      </w:pPr>
      <w:r>
        <w:rPr>
          <w:rFonts w:cs="Arial"/>
          <w:sz w:val="22"/>
          <w:szCs w:val="22"/>
        </w:rPr>
        <w:t>Laws, rules and regulations</w:t>
      </w:r>
    </w:p>
    <w:p w:rsidR="00FB33DE" w:rsidRDefault="00FB33DE" w:rsidP="00FB33DE">
      <w:pPr>
        <w:pStyle w:val="NoSpacing"/>
        <w:rPr>
          <w:rFonts w:cs="Arial"/>
          <w:sz w:val="22"/>
          <w:szCs w:val="22"/>
        </w:rPr>
      </w:pPr>
    </w:p>
    <w:p w:rsidR="00FB33DE" w:rsidRPr="005B1329" w:rsidRDefault="00FB33DE" w:rsidP="00FB33DE">
      <w:pPr>
        <w:autoSpaceDE w:val="0"/>
        <w:autoSpaceDN w:val="0"/>
        <w:adjustRightInd w:val="0"/>
        <w:rPr>
          <w:rFonts w:cs="Arial"/>
          <w:color w:val="000000"/>
          <w:szCs w:val="22"/>
          <w:lang w:eastAsia="en-ZA"/>
        </w:rPr>
      </w:pPr>
      <w:r w:rsidRPr="005B1329">
        <w:rPr>
          <w:rFonts w:cs="Arial"/>
          <w:color w:val="000000"/>
          <w:szCs w:val="22"/>
          <w:lang w:eastAsia="en-ZA"/>
        </w:rPr>
        <w:t>a)</w:t>
      </w:r>
      <w:r w:rsidRPr="005B1329">
        <w:rPr>
          <w:rFonts w:cs="Arial"/>
          <w:color w:val="000000"/>
          <w:szCs w:val="22"/>
          <w:lang w:eastAsia="en-ZA"/>
        </w:rPr>
        <w:tab/>
        <w:t xml:space="preserve">In terms of technical indicator description – method of calculation states that: </w:t>
      </w:r>
    </w:p>
    <w:p w:rsidR="00FB33DE" w:rsidRPr="005B1329" w:rsidRDefault="00FB33DE" w:rsidP="00FB33DE">
      <w:pPr>
        <w:autoSpaceDE w:val="0"/>
        <w:autoSpaceDN w:val="0"/>
        <w:adjustRightInd w:val="0"/>
        <w:rPr>
          <w:rFonts w:cs="Arial"/>
          <w:color w:val="000000"/>
          <w:szCs w:val="22"/>
          <w:lang w:eastAsia="en-ZA"/>
        </w:rPr>
      </w:pPr>
    </w:p>
    <w:p w:rsidR="00FB33DE" w:rsidRPr="005B1329" w:rsidRDefault="00FB33DE" w:rsidP="00FB33DE">
      <w:pPr>
        <w:autoSpaceDE w:val="0"/>
        <w:autoSpaceDN w:val="0"/>
        <w:adjustRightInd w:val="0"/>
        <w:ind w:left="720"/>
        <w:rPr>
          <w:rFonts w:cs="Arial"/>
          <w:color w:val="000000"/>
          <w:szCs w:val="22"/>
          <w:lang w:eastAsia="en-ZA"/>
        </w:rPr>
      </w:pPr>
      <w:r w:rsidRPr="005B1329">
        <w:rPr>
          <w:rFonts w:cs="Arial"/>
          <w:i/>
          <w:color w:val="000000"/>
          <w:szCs w:val="22"/>
          <w:lang w:eastAsia="en-ZA"/>
        </w:rPr>
        <w:t>“</w:t>
      </w:r>
      <w:r w:rsidRPr="005B1329">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5B1329">
        <w:rPr>
          <w:rFonts w:eastAsiaTheme="minorHAnsi" w:cs="Arial"/>
          <w:szCs w:val="22"/>
        </w:rPr>
        <w:t>”.</w:t>
      </w:r>
    </w:p>
    <w:p w:rsidR="00FB33DE" w:rsidRPr="005B1329" w:rsidRDefault="00FB33DE" w:rsidP="00FB33DE">
      <w:pPr>
        <w:ind w:left="720" w:hanging="720"/>
        <w:rPr>
          <w:rFonts w:cs="Arial"/>
          <w:color w:val="000000"/>
          <w:szCs w:val="22"/>
          <w:lang w:eastAsia="en-ZA"/>
        </w:rPr>
      </w:pPr>
    </w:p>
    <w:p w:rsidR="00FB33DE" w:rsidRDefault="00FB33DE" w:rsidP="00FB33DE">
      <w:pPr>
        <w:rPr>
          <w:rFonts w:cs="Arial"/>
          <w:color w:val="000000"/>
          <w:szCs w:val="22"/>
          <w:lang w:eastAsia="en-ZA"/>
        </w:rPr>
      </w:pPr>
      <w:r>
        <w:rPr>
          <w:rFonts w:cs="Arial"/>
          <w:szCs w:val="22"/>
          <w:lang w:eastAsia="en-ZA"/>
        </w:rPr>
        <w:t>b)</w:t>
      </w:r>
      <w:r>
        <w:rPr>
          <w:rFonts w:cs="Arial"/>
          <w:szCs w:val="22"/>
          <w:lang w:eastAsia="en-ZA"/>
        </w:rPr>
        <w:tab/>
      </w:r>
      <w:r w:rsidRPr="005B1329">
        <w:rPr>
          <w:rFonts w:cs="Arial"/>
          <w:szCs w:val="22"/>
          <w:lang w:eastAsia="en-ZA"/>
        </w:rPr>
        <w:t xml:space="preserve">In terms of </w:t>
      </w:r>
      <w:r w:rsidRPr="005B1329">
        <w:rPr>
          <w:rFonts w:cs="Arial"/>
          <w:color w:val="000000"/>
          <w:szCs w:val="22"/>
        </w:rPr>
        <w:t>Public Finance Management Act (PFMA)</w:t>
      </w:r>
      <w:r>
        <w:rPr>
          <w:rFonts w:cs="Arial"/>
          <w:color w:val="000000"/>
          <w:szCs w:val="22"/>
        </w:rPr>
        <w:t xml:space="preserve"> s</w:t>
      </w:r>
      <w:r w:rsidRPr="005B1329">
        <w:rPr>
          <w:rFonts w:cs="Arial"/>
          <w:color w:val="000000"/>
          <w:szCs w:val="22"/>
          <w:lang w:eastAsia="en-ZA"/>
        </w:rPr>
        <w:t>ection 40(3</w:t>
      </w:r>
      <w:proofErr w:type="gramStart"/>
      <w:r w:rsidRPr="005B1329">
        <w:rPr>
          <w:rFonts w:cs="Arial"/>
          <w:color w:val="000000"/>
          <w:szCs w:val="22"/>
          <w:lang w:eastAsia="en-ZA"/>
        </w:rPr>
        <w:t>)(</w:t>
      </w:r>
      <w:proofErr w:type="gramEnd"/>
      <w:r w:rsidRPr="005B1329">
        <w:rPr>
          <w:rFonts w:cs="Arial"/>
          <w:color w:val="000000"/>
          <w:szCs w:val="22"/>
          <w:lang w:eastAsia="en-ZA"/>
        </w:rPr>
        <w:t xml:space="preserve">a) states that : </w:t>
      </w:r>
    </w:p>
    <w:p w:rsidR="00FB33DE" w:rsidRPr="005B1329" w:rsidRDefault="00FB33DE" w:rsidP="00FB33DE">
      <w:pPr>
        <w:rPr>
          <w:rFonts w:cs="Arial"/>
          <w:color w:val="000000"/>
          <w:szCs w:val="22"/>
          <w:lang w:eastAsia="en-ZA"/>
        </w:rPr>
      </w:pPr>
    </w:p>
    <w:p w:rsidR="00FB33DE" w:rsidRPr="005B1329" w:rsidRDefault="00FB33DE" w:rsidP="00FB33DE">
      <w:pPr>
        <w:tabs>
          <w:tab w:val="left" w:pos="540"/>
        </w:tabs>
        <w:ind w:left="720" w:hanging="720"/>
        <w:rPr>
          <w:rFonts w:cs="Arial"/>
          <w:i/>
          <w:iCs/>
          <w:color w:val="000000"/>
          <w:szCs w:val="22"/>
          <w:lang w:eastAsia="en-ZA"/>
        </w:rPr>
      </w:pPr>
      <w:r w:rsidRPr="005B1329">
        <w:rPr>
          <w:rFonts w:cs="Arial"/>
          <w:i/>
          <w:iCs/>
          <w:color w:val="000000"/>
          <w:szCs w:val="22"/>
          <w:lang w:eastAsia="en-ZA"/>
        </w:rPr>
        <w:tab/>
      </w:r>
      <w:r w:rsidRPr="005B1329">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FB33DE" w:rsidRPr="00D76B64" w:rsidRDefault="00FB33DE" w:rsidP="00FB33DE">
      <w:pPr>
        <w:pStyle w:val="ListParagraph"/>
        <w:tabs>
          <w:tab w:val="left" w:pos="540"/>
        </w:tabs>
        <w:ind w:left="567"/>
        <w:rPr>
          <w:rFonts w:cs="Arial"/>
          <w:szCs w:val="22"/>
        </w:rPr>
      </w:pPr>
    </w:p>
    <w:p w:rsidR="00FB33DE" w:rsidRPr="007D7863" w:rsidRDefault="00FB33DE" w:rsidP="00FB33DE">
      <w:pPr>
        <w:rPr>
          <w:rFonts w:ascii="Calibri" w:hAnsi="Calibri" w:cs="Calibri"/>
          <w:color w:val="000000"/>
          <w:szCs w:val="22"/>
          <w:lang w:eastAsia="en-ZA"/>
        </w:rPr>
      </w:pPr>
      <w:r w:rsidRPr="00500FD0">
        <w:rPr>
          <w:rFonts w:cs="Arial"/>
          <w:szCs w:val="22"/>
        </w:rPr>
        <w:t>During the audit of EPWP proje</w:t>
      </w:r>
      <w:r>
        <w:rPr>
          <w:rFonts w:cs="Arial"/>
          <w:szCs w:val="22"/>
        </w:rPr>
        <w:t>cts at the Nelspruit Regional Office, the following deviations were noted:</w:t>
      </w:r>
    </w:p>
    <w:p w:rsidR="00FB33DE" w:rsidRPr="00500FD0" w:rsidRDefault="00FB33DE" w:rsidP="00FB33DE">
      <w:pPr>
        <w:pStyle w:val="NormalWeb"/>
        <w:rPr>
          <w:rFonts w:ascii="Arial" w:hAnsi="Arial" w:cs="Arial"/>
          <w:sz w:val="22"/>
          <w:szCs w:val="22"/>
        </w:rPr>
      </w:pPr>
    </w:p>
    <w:p w:rsidR="00FB33DE" w:rsidRDefault="00FB33DE" w:rsidP="00FB33DE">
      <w:pPr>
        <w:shd w:val="clear" w:color="auto" w:fill="FFFFFF"/>
        <w:rPr>
          <w:rFonts w:cs="Arial"/>
          <w:szCs w:val="22"/>
        </w:rPr>
      </w:pPr>
      <w:r w:rsidRPr="00F8426E">
        <w:rPr>
          <w:rFonts w:cs="Arial"/>
          <w:szCs w:val="22"/>
        </w:rPr>
        <w:t>The beneficiaries li</w:t>
      </w:r>
      <w:r>
        <w:rPr>
          <w:rFonts w:cs="Arial"/>
          <w:szCs w:val="22"/>
        </w:rPr>
        <w:t xml:space="preserve">sted below duplicated in two projects and we could find one </w:t>
      </w:r>
      <w:r w:rsidRPr="00F8426E">
        <w:rPr>
          <w:rFonts w:cs="Arial"/>
          <w:szCs w:val="22"/>
        </w:rPr>
        <w:t>attendance register</w:t>
      </w:r>
      <w:r>
        <w:rPr>
          <w:rFonts w:cs="Arial"/>
          <w:szCs w:val="22"/>
        </w:rPr>
        <w:t>.</w:t>
      </w:r>
    </w:p>
    <w:p w:rsidR="00FB33DE" w:rsidRPr="009007EC" w:rsidRDefault="00FB33DE" w:rsidP="00FB33DE">
      <w:pPr>
        <w:pStyle w:val="ListParagraph"/>
        <w:shd w:val="clear" w:color="auto" w:fill="FFFFFF"/>
        <w:rPr>
          <w:rFonts w:cs="Arial"/>
          <w:szCs w:val="22"/>
        </w:rPr>
      </w:pPr>
    </w:p>
    <w:tbl>
      <w:tblPr>
        <w:tblpPr w:leftFromText="180" w:rightFromText="180" w:vertAnchor="text" w:horzAnchor="margin" w:tblpX="108" w:tblpY="1"/>
        <w:tblOverlap w:val="never"/>
        <w:tblW w:w="9039" w:type="dxa"/>
        <w:tblLook w:val="04A0" w:firstRow="1" w:lastRow="0" w:firstColumn="1" w:lastColumn="0" w:noHBand="0" w:noVBand="1"/>
      </w:tblPr>
      <w:tblGrid>
        <w:gridCol w:w="693"/>
        <w:gridCol w:w="2535"/>
        <w:gridCol w:w="1807"/>
        <w:gridCol w:w="2019"/>
        <w:gridCol w:w="1985"/>
      </w:tblGrid>
      <w:tr w:rsidR="00FB33DE" w:rsidRPr="00955D6C" w:rsidTr="00C731D9">
        <w:trPr>
          <w:trHeight w:val="415"/>
        </w:trPr>
        <w:tc>
          <w:tcPr>
            <w:tcW w:w="69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B33DE" w:rsidRPr="00955D6C" w:rsidRDefault="00FB33DE" w:rsidP="00C731D9">
            <w:pPr>
              <w:rPr>
                <w:rFonts w:cs="Arial"/>
                <w:b/>
                <w:bCs/>
                <w:color w:val="000000"/>
                <w:sz w:val="18"/>
                <w:szCs w:val="18"/>
                <w:lang w:eastAsia="en-ZA"/>
              </w:rPr>
            </w:pPr>
            <w:r w:rsidRPr="00955D6C">
              <w:rPr>
                <w:rFonts w:cs="Arial"/>
                <w:b/>
                <w:bCs/>
                <w:color w:val="000000"/>
                <w:sz w:val="18"/>
                <w:szCs w:val="18"/>
                <w:lang w:eastAsia="en-ZA"/>
              </w:rPr>
              <w:t>No.</w:t>
            </w:r>
          </w:p>
        </w:tc>
        <w:tc>
          <w:tcPr>
            <w:tcW w:w="253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B33DE" w:rsidRPr="00955D6C" w:rsidRDefault="00FB33DE" w:rsidP="00C731D9">
            <w:pPr>
              <w:rPr>
                <w:rFonts w:cs="Arial"/>
                <w:b/>
                <w:bCs/>
                <w:color w:val="000000"/>
                <w:sz w:val="18"/>
                <w:szCs w:val="18"/>
                <w:lang w:eastAsia="en-ZA"/>
              </w:rPr>
            </w:pPr>
            <w:r w:rsidRPr="00955D6C">
              <w:rPr>
                <w:rFonts w:cs="Arial"/>
                <w:b/>
                <w:bCs/>
                <w:color w:val="000000"/>
                <w:sz w:val="18"/>
                <w:szCs w:val="18"/>
                <w:lang w:eastAsia="en-ZA"/>
              </w:rPr>
              <w:t xml:space="preserve">Beneficiary </w:t>
            </w:r>
          </w:p>
        </w:tc>
        <w:tc>
          <w:tcPr>
            <w:tcW w:w="180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B33DE" w:rsidRPr="00955D6C" w:rsidRDefault="00FB33DE" w:rsidP="00C731D9">
            <w:pPr>
              <w:rPr>
                <w:rFonts w:cs="Arial"/>
                <w:b/>
                <w:bCs/>
                <w:color w:val="000000"/>
                <w:sz w:val="18"/>
                <w:szCs w:val="18"/>
                <w:lang w:eastAsia="en-ZA"/>
              </w:rPr>
            </w:pPr>
            <w:r w:rsidRPr="00955D6C">
              <w:rPr>
                <w:rFonts w:cs="Arial"/>
                <w:b/>
                <w:bCs/>
                <w:color w:val="000000"/>
                <w:sz w:val="18"/>
                <w:szCs w:val="18"/>
                <w:lang w:eastAsia="en-ZA"/>
              </w:rPr>
              <w:t>ID Number</w:t>
            </w:r>
          </w:p>
        </w:tc>
        <w:tc>
          <w:tcPr>
            <w:tcW w:w="2019"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FB33DE" w:rsidRPr="00955D6C" w:rsidRDefault="00FB33DE" w:rsidP="00C731D9">
            <w:pPr>
              <w:rPr>
                <w:rFonts w:cs="Arial"/>
                <w:b/>
                <w:bCs/>
                <w:color w:val="000000"/>
                <w:sz w:val="18"/>
                <w:szCs w:val="18"/>
                <w:lang w:eastAsia="en-ZA"/>
              </w:rPr>
            </w:pPr>
            <w:r w:rsidRPr="00955D6C">
              <w:rPr>
                <w:rFonts w:cs="Arial"/>
                <w:b/>
                <w:bCs/>
                <w:color w:val="000000"/>
                <w:sz w:val="18"/>
                <w:szCs w:val="18"/>
                <w:lang w:eastAsia="en-ZA"/>
              </w:rPr>
              <w:t>Project code</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FB33DE" w:rsidRPr="00955D6C" w:rsidRDefault="00FB33DE" w:rsidP="00C731D9">
            <w:pPr>
              <w:rPr>
                <w:rFonts w:cs="Arial"/>
                <w:b/>
                <w:bCs/>
                <w:color w:val="000000"/>
                <w:sz w:val="18"/>
                <w:szCs w:val="18"/>
                <w:lang w:eastAsia="en-ZA"/>
              </w:rPr>
            </w:pPr>
            <w:r w:rsidRPr="00955D6C">
              <w:rPr>
                <w:rFonts w:cs="Arial"/>
                <w:b/>
                <w:bCs/>
                <w:color w:val="000000"/>
                <w:sz w:val="18"/>
                <w:szCs w:val="18"/>
                <w:lang w:eastAsia="en-ZA"/>
              </w:rPr>
              <w:t>Project code</w:t>
            </w:r>
          </w:p>
        </w:tc>
      </w:tr>
      <w:tr w:rsidR="00FB33DE" w:rsidRPr="00955D6C" w:rsidTr="00C731D9">
        <w:trPr>
          <w:trHeight w:val="276"/>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sidRPr="00955D6C">
              <w:rPr>
                <w:rFonts w:cs="Arial"/>
                <w:color w:val="000000"/>
                <w:sz w:val="18"/>
                <w:szCs w:val="18"/>
                <w:lang w:eastAsia="en-ZA"/>
              </w:rPr>
              <w:t>1</w:t>
            </w:r>
          </w:p>
        </w:tc>
        <w:tc>
          <w:tcPr>
            <w:tcW w:w="2535" w:type="dxa"/>
            <w:tcBorders>
              <w:top w:val="single" w:sz="4" w:space="0" w:color="auto"/>
              <w:left w:val="nil"/>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sidRPr="00190E7A">
              <w:rPr>
                <w:rFonts w:cs="Arial"/>
                <w:color w:val="000000"/>
                <w:sz w:val="18"/>
                <w:szCs w:val="18"/>
                <w:lang w:eastAsia="en-ZA"/>
              </w:rPr>
              <w:t>Zamantungwa Prudence</w:t>
            </w:r>
            <w:r>
              <w:rPr>
                <w:rFonts w:cs="Arial"/>
                <w:color w:val="000000"/>
                <w:sz w:val="18"/>
                <w:szCs w:val="18"/>
                <w:lang w:eastAsia="en-ZA"/>
              </w:rPr>
              <w:t xml:space="preserve"> </w:t>
            </w:r>
            <w:r w:rsidRPr="00190E7A">
              <w:rPr>
                <w:rFonts w:cs="Arial"/>
                <w:color w:val="000000"/>
                <w:sz w:val="18"/>
                <w:szCs w:val="18"/>
                <w:lang w:eastAsia="en-ZA"/>
              </w:rPr>
              <w:t>Khumalo</w:t>
            </w:r>
          </w:p>
        </w:tc>
        <w:tc>
          <w:tcPr>
            <w:tcW w:w="1807" w:type="dxa"/>
            <w:tcBorders>
              <w:top w:val="single" w:sz="4" w:space="0" w:color="auto"/>
              <w:left w:val="nil"/>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sidRPr="00190E7A">
              <w:rPr>
                <w:rFonts w:cs="Arial"/>
                <w:color w:val="000000"/>
                <w:sz w:val="18"/>
                <w:szCs w:val="18"/>
                <w:lang w:eastAsia="en-ZA"/>
              </w:rPr>
              <w:t>9202260429082</w:t>
            </w:r>
          </w:p>
        </w:tc>
        <w:tc>
          <w:tcPr>
            <w:tcW w:w="2019" w:type="dxa"/>
            <w:tcBorders>
              <w:top w:val="single" w:sz="4" w:space="0" w:color="auto"/>
              <w:left w:val="nil"/>
              <w:bottom w:val="single" w:sz="4" w:space="0" w:color="auto"/>
              <w:right w:val="single" w:sz="4" w:space="0" w:color="auto"/>
            </w:tcBorders>
            <w:vAlign w:val="bottom"/>
          </w:tcPr>
          <w:p w:rsidR="00FB33DE" w:rsidRPr="00DA02F4" w:rsidRDefault="00FB33DE" w:rsidP="00C731D9">
            <w:pPr>
              <w:rPr>
                <w:rFonts w:cs="Arial"/>
                <w:sz w:val="18"/>
                <w:szCs w:val="18"/>
              </w:rPr>
            </w:pPr>
            <w:r w:rsidRPr="00190E7A">
              <w:rPr>
                <w:rFonts w:cs="Arial"/>
                <w:sz w:val="18"/>
                <w:szCs w:val="18"/>
              </w:rPr>
              <w:t>46491-EPWP3N</w:t>
            </w:r>
          </w:p>
        </w:tc>
        <w:tc>
          <w:tcPr>
            <w:tcW w:w="1985" w:type="dxa"/>
            <w:tcBorders>
              <w:top w:val="single" w:sz="4" w:space="0" w:color="auto"/>
              <w:left w:val="nil"/>
              <w:bottom w:val="single" w:sz="4" w:space="0" w:color="auto"/>
              <w:right w:val="single" w:sz="4" w:space="0" w:color="auto"/>
            </w:tcBorders>
            <w:vAlign w:val="bottom"/>
          </w:tcPr>
          <w:p w:rsidR="00FB33DE" w:rsidRPr="00DA02F4" w:rsidRDefault="00FB33DE" w:rsidP="00C731D9">
            <w:pPr>
              <w:rPr>
                <w:rFonts w:cs="Arial"/>
                <w:sz w:val="18"/>
                <w:szCs w:val="18"/>
              </w:rPr>
            </w:pPr>
            <w:r w:rsidRPr="00190E7A">
              <w:rPr>
                <w:rFonts w:cs="Arial"/>
                <w:sz w:val="18"/>
                <w:szCs w:val="18"/>
              </w:rPr>
              <w:t>46496-EPWP3N</w:t>
            </w:r>
          </w:p>
        </w:tc>
      </w:tr>
      <w:tr w:rsidR="00FB33DE" w:rsidRPr="00955D6C" w:rsidTr="00C731D9">
        <w:trPr>
          <w:trHeight w:val="276"/>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sidRPr="00955D6C">
              <w:rPr>
                <w:rFonts w:cs="Arial"/>
                <w:color w:val="000000"/>
                <w:sz w:val="18"/>
                <w:szCs w:val="18"/>
                <w:lang w:eastAsia="en-ZA"/>
              </w:rPr>
              <w:t>2</w:t>
            </w:r>
          </w:p>
        </w:tc>
        <w:tc>
          <w:tcPr>
            <w:tcW w:w="2535" w:type="dxa"/>
            <w:tcBorders>
              <w:top w:val="single" w:sz="4" w:space="0" w:color="auto"/>
              <w:left w:val="nil"/>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rPr>
            </w:pPr>
            <w:r w:rsidRPr="00190E7A">
              <w:rPr>
                <w:rFonts w:cs="Arial"/>
                <w:color w:val="000000"/>
                <w:sz w:val="18"/>
                <w:szCs w:val="18"/>
              </w:rPr>
              <w:t>Sunnygirl Nombulelo</w:t>
            </w:r>
            <w:r>
              <w:rPr>
                <w:rFonts w:cs="Arial"/>
                <w:color w:val="000000"/>
                <w:sz w:val="18"/>
                <w:szCs w:val="18"/>
              </w:rPr>
              <w:t xml:space="preserve">  </w:t>
            </w:r>
            <w:r w:rsidRPr="00190E7A">
              <w:rPr>
                <w:rFonts w:cs="Arial"/>
                <w:color w:val="000000"/>
                <w:sz w:val="18"/>
                <w:szCs w:val="18"/>
              </w:rPr>
              <w:t>Nkosi</w:t>
            </w:r>
          </w:p>
        </w:tc>
        <w:tc>
          <w:tcPr>
            <w:tcW w:w="1807" w:type="dxa"/>
            <w:tcBorders>
              <w:top w:val="single" w:sz="4" w:space="0" w:color="auto"/>
              <w:left w:val="nil"/>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sidRPr="00190E7A">
              <w:rPr>
                <w:rFonts w:cs="Arial"/>
                <w:color w:val="000000"/>
                <w:sz w:val="18"/>
                <w:szCs w:val="18"/>
                <w:lang w:eastAsia="en-ZA"/>
              </w:rPr>
              <w:t>9311140264088</w:t>
            </w:r>
          </w:p>
        </w:tc>
        <w:tc>
          <w:tcPr>
            <w:tcW w:w="2019" w:type="dxa"/>
            <w:tcBorders>
              <w:top w:val="single" w:sz="4" w:space="0" w:color="auto"/>
              <w:left w:val="nil"/>
              <w:bottom w:val="single" w:sz="4" w:space="0" w:color="auto"/>
              <w:right w:val="single" w:sz="4" w:space="0" w:color="auto"/>
            </w:tcBorders>
            <w:vAlign w:val="bottom"/>
          </w:tcPr>
          <w:p w:rsidR="00FB33DE" w:rsidRPr="00DA02F4" w:rsidRDefault="00FB33DE" w:rsidP="00C731D9">
            <w:pPr>
              <w:rPr>
                <w:rFonts w:cs="Arial"/>
                <w:sz w:val="18"/>
                <w:szCs w:val="18"/>
              </w:rPr>
            </w:pPr>
            <w:r w:rsidRPr="00190E7A">
              <w:rPr>
                <w:rFonts w:cs="Arial"/>
                <w:sz w:val="18"/>
                <w:szCs w:val="18"/>
              </w:rPr>
              <w:t>46491-EPWP3N</w:t>
            </w:r>
          </w:p>
        </w:tc>
        <w:tc>
          <w:tcPr>
            <w:tcW w:w="1985" w:type="dxa"/>
            <w:tcBorders>
              <w:top w:val="single" w:sz="4" w:space="0" w:color="auto"/>
              <w:left w:val="nil"/>
              <w:bottom w:val="single" w:sz="4" w:space="0" w:color="auto"/>
              <w:right w:val="single" w:sz="4" w:space="0" w:color="auto"/>
            </w:tcBorders>
            <w:vAlign w:val="bottom"/>
          </w:tcPr>
          <w:p w:rsidR="00FB33DE" w:rsidRPr="00DA02F4" w:rsidRDefault="00FB33DE" w:rsidP="00C731D9">
            <w:pPr>
              <w:rPr>
                <w:rFonts w:cs="Arial"/>
                <w:sz w:val="18"/>
                <w:szCs w:val="18"/>
              </w:rPr>
            </w:pPr>
            <w:r w:rsidRPr="00190E7A">
              <w:rPr>
                <w:rFonts w:cs="Arial"/>
                <w:sz w:val="18"/>
                <w:szCs w:val="18"/>
              </w:rPr>
              <w:t>46496-EPWP3N</w:t>
            </w:r>
          </w:p>
        </w:tc>
      </w:tr>
      <w:tr w:rsidR="00FB33DE" w:rsidRPr="00955D6C" w:rsidTr="00C731D9">
        <w:trPr>
          <w:trHeight w:val="276"/>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sidRPr="00955D6C">
              <w:rPr>
                <w:rFonts w:cs="Arial"/>
                <w:color w:val="000000"/>
                <w:sz w:val="18"/>
                <w:szCs w:val="18"/>
                <w:lang w:eastAsia="en-ZA"/>
              </w:rPr>
              <w:t>3</w:t>
            </w:r>
          </w:p>
        </w:tc>
        <w:tc>
          <w:tcPr>
            <w:tcW w:w="2535" w:type="dxa"/>
            <w:tcBorders>
              <w:top w:val="single" w:sz="4" w:space="0" w:color="auto"/>
              <w:left w:val="nil"/>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rPr>
            </w:pPr>
            <w:r w:rsidRPr="00190E7A">
              <w:rPr>
                <w:rFonts w:cs="Arial"/>
                <w:color w:val="000000"/>
                <w:sz w:val="18"/>
                <w:szCs w:val="18"/>
              </w:rPr>
              <w:t>Sbusiso</w:t>
            </w:r>
            <w:r>
              <w:rPr>
                <w:rFonts w:cs="Arial"/>
                <w:color w:val="000000"/>
                <w:sz w:val="18"/>
                <w:szCs w:val="18"/>
              </w:rPr>
              <w:t xml:space="preserve"> </w:t>
            </w:r>
            <w:r w:rsidRPr="00190E7A">
              <w:rPr>
                <w:rFonts w:cs="Arial"/>
                <w:color w:val="000000"/>
                <w:sz w:val="18"/>
                <w:szCs w:val="18"/>
              </w:rPr>
              <w:t>Ndhlovu</w:t>
            </w:r>
          </w:p>
        </w:tc>
        <w:tc>
          <w:tcPr>
            <w:tcW w:w="1807" w:type="dxa"/>
            <w:tcBorders>
              <w:top w:val="single" w:sz="4" w:space="0" w:color="auto"/>
              <w:left w:val="nil"/>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sidRPr="00190E7A">
              <w:rPr>
                <w:rFonts w:cs="Arial"/>
                <w:color w:val="000000"/>
                <w:sz w:val="18"/>
                <w:szCs w:val="18"/>
                <w:lang w:eastAsia="en-ZA"/>
              </w:rPr>
              <w:t>9109296033087</w:t>
            </w:r>
          </w:p>
        </w:tc>
        <w:tc>
          <w:tcPr>
            <w:tcW w:w="2019" w:type="dxa"/>
            <w:tcBorders>
              <w:top w:val="single" w:sz="4" w:space="0" w:color="auto"/>
              <w:left w:val="nil"/>
              <w:bottom w:val="single" w:sz="4" w:space="0" w:color="auto"/>
              <w:right w:val="single" w:sz="4" w:space="0" w:color="auto"/>
            </w:tcBorders>
            <w:vAlign w:val="bottom"/>
          </w:tcPr>
          <w:p w:rsidR="00FB33DE" w:rsidRPr="00DA02F4" w:rsidRDefault="00FB33DE" w:rsidP="00C731D9">
            <w:pPr>
              <w:rPr>
                <w:rFonts w:cs="Arial"/>
                <w:sz w:val="18"/>
                <w:szCs w:val="18"/>
              </w:rPr>
            </w:pPr>
            <w:r w:rsidRPr="00190E7A">
              <w:rPr>
                <w:rFonts w:cs="Arial"/>
                <w:sz w:val="18"/>
                <w:szCs w:val="18"/>
              </w:rPr>
              <w:t>46491-EPWP3N</w:t>
            </w:r>
          </w:p>
        </w:tc>
        <w:tc>
          <w:tcPr>
            <w:tcW w:w="1985" w:type="dxa"/>
            <w:tcBorders>
              <w:top w:val="single" w:sz="4" w:space="0" w:color="auto"/>
              <w:left w:val="nil"/>
              <w:bottom w:val="single" w:sz="4" w:space="0" w:color="auto"/>
              <w:right w:val="single" w:sz="4" w:space="0" w:color="auto"/>
            </w:tcBorders>
            <w:vAlign w:val="bottom"/>
          </w:tcPr>
          <w:p w:rsidR="00FB33DE" w:rsidRPr="00DA02F4" w:rsidRDefault="00FB33DE" w:rsidP="00C731D9">
            <w:pPr>
              <w:rPr>
                <w:rFonts w:cs="Arial"/>
                <w:sz w:val="18"/>
                <w:szCs w:val="18"/>
              </w:rPr>
            </w:pPr>
            <w:r w:rsidRPr="00190E7A">
              <w:rPr>
                <w:rFonts w:cs="Arial"/>
                <w:sz w:val="18"/>
                <w:szCs w:val="18"/>
              </w:rPr>
              <w:t>46496-EPWP3N</w:t>
            </w:r>
          </w:p>
        </w:tc>
      </w:tr>
      <w:tr w:rsidR="00FB33DE" w:rsidRPr="00955D6C" w:rsidTr="00C731D9">
        <w:trPr>
          <w:trHeight w:val="276"/>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sidRPr="00955D6C">
              <w:rPr>
                <w:rFonts w:cs="Arial"/>
                <w:color w:val="000000"/>
                <w:sz w:val="18"/>
                <w:szCs w:val="18"/>
                <w:lang w:eastAsia="en-ZA"/>
              </w:rPr>
              <w:t>4</w:t>
            </w:r>
          </w:p>
        </w:tc>
        <w:tc>
          <w:tcPr>
            <w:tcW w:w="2535" w:type="dxa"/>
            <w:tcBorders>
              <w:top w:val="single" w:sz="4" w:space="0" w:color="auto"/>
              <w:left w:val="nil"/>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rPr>
            </w:pPr>
            <w:r w:rsidRPr="00190E7A">
              <w:rPr>
                <w:rFonts w:cs="Arial"/>
                <w:color w:val="000000"/>
                <w:sz w:val="18"/>
                <w:szCs w:val="18"/>
              </w:rPr>
              <w:t>Rebecca Nonhlanhla</w:t>
            </w:r>
            <w:r>
              <w:rPr>
                <w:rFonts w:cs="Arial"/>
                <w:color w:val="000000"/>
                <w:sz w:val="18"/>
                <w:szCs w:val="18"/>
              </w:rPr>
              <w:t xml:space="preserve"> </w:t>
            </w:r>
            <w:r w:rsidRPr="00190E7A">
              <w:rPr>
                <w:rFonts w:cs="Arial"/>
                <w:color w:val="000000"/>
                <w:sz w:val="18"/>
                <w:szCs w:val="18"/>
              </w:rPr>
              <w:t>Melatu</w:t>
            </w:r>
          </w:p>
        </w:tc>
        <w:tc>
          <w:tcPr>
            <w:tcW w:w="1807" w:type="dxa"/>
            <w:tcBorders>
              <w:top w:val="single" w:sz="4" w:space="0" w:color="auto"/>
              <w:left w:val="nil"/>
              <w:bottom w:val="single" w:sz="4" w:space="0" w:color="auto"/>
              <w:right w:val="single" w:sz="4" w:space="0" w:color="auto"/>
            </w:tcBorders>
            <w:shd w:val="clear" w:color="auto" w:fill="auto"/>
            <w:noWrap/>
            <w:vAlign w:val="bottom"/>
          </w:tcPr>
          <w:p w:rsidR="00FB33DE" w:rsidRPr="00652CFF" w:rsidRDefault="00FB33DE" w:rsidP="00C731D9">
            <w:pPr>
              <w:rPr>
                <w:rFonts w:cs="Arial"/>
                <w:color w:val="000000"/>
                <w:sz w:val="18"/>
                <w:szCs w:val="18"/>
                <w:lang w:eastAsia="en-ZA"/>
              </w:rPr>
            </w:pPr>
            <w:r w:rsidRPr="00652CFF">
              <w:rPr>
                <w:rFonts w:cs="Arial"/>
                <w:color w:val="000000"/>
                <w:sz w:val="18"/>
                <w:szCs w:val="18"/>
                <w:lang w:eastAsia="en-ZA"/>
              </w:rPr>
              <w:t>9005120539085</w:t>
            </w:r>
          </w:p>
        </w:tc>
        <w:tc>
          <w:tcPr>
            <w:tcW w:w="2019" w:type="dxa"/>
            <w:tcBorders>
              <w:top w:val="single" w:sz="4" w:space="0" w:color="auto"/>
              <w:left w:val="nil"/>
              <w:bottom w:val="single" w:sz="4" w:space="0" w:color="auto"/>
              <w:right w:val="single" w:sz="4" w:space="0" w:color="auto"/>
            </w:tcBorders>
            <w:vAlign w:val="bottom"/>
          </w:tcPr>
          <w:p w:rsidR="00FB33DE" w:rsidRPr="00652CFF" w:rsidRDefault="00FB33DE" w:rsidP="00C731D9">
            <w:pPr>
              <w:rPr>
                <w:rFonts w:cs="Arial"/>
                <w:sz w:val="18"/>
                <w:szCs w:val="18"/>
              </w:rPr>
            </w:pPr>
            <w:r w:rsidRPr="00652CFF">
              <w:rPr>
                <w:rFonts w:cs="Arial"/>
                <w:sz w:val="18"/>
                <w:szCs w:val="18"/>
              </w:rPr>
              <w:t>46491-EPWP3N</w:t>
            </w:r>
          </w:p>
        </w:tc>
        <w:tc>
          <w:tcPr>
            <w:tcW w:w="1985" w:type="dxa"/>
            <w:tcBorders>
              <w:top w:val="single" w:sz="4" w:space="0" w:color="auto"/>
              <w:left w:val="nil"/>
              <w:bottom w:val="single" w:sz="4" w:space="0" w:color="auto"/>
              <w:right w:val="single" w:sz="4" w:space="0" w:color="auto"/>
            </w:tcBorders>
            <w:vAlign w:val="bottom"/>
          </w:tcPr>
          <w:p w:rsidR="00FB33DE" w:rsidRPr="00DA02F4" w:rsidRDefault="00FB33DE" w:rsidP="00C731D9">
            <w:pPr>
              <w:rPr>
                <w:rFonts w:cs="Arial"/>
                <w:sz w:val="18"/>
                <w:szCs w:val="18"/>
              </w:rPr>
            </w:pPr>
            <w:r w:rsidRPr="00190E7A">
              <w:rPr>
                <w:rFonts w:cs="Arial"/>
                <w:sz w:val="18"/>
                <w:szCs w:val="18"/>
              </w:rPr>
              <w:t>46496-EPWP3N</w:t>
            </w:r>
          </w:p>
        </w:tc>
      </w:tr>
      <w:tr w:rsidR="00FB33DE" w:rsidRPr="00955D6C" w:rsidTr="00C731D9">
        <w:trPr>
          <w:trHeight w:val="276"/>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Pr>
                <w:rFonts w:cs="Arial"/>
                <w:color w:val="000000"/>
                <w:sz w:val="18"/>
                <w:szCs w:val="18"/>
                <w:lang w:eastAsia="en-ZA"/>
              </w:rPr>
              <w:t>5</w:t>
            </w:r>
          </w:p>
        </w:tc>
        <w:tc>
          <w:tcPr>
            <w:tcW w:w="2535" w:type="dxa"/>
            <w:tcBorders>
              <w:top w:val="single" w:sz="4" w:space="0" w:color="auto"/>
              <w:left w:val="nil"/>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rPr>
            </w:pPr>
            <w:r w:rsidRPr="00190E7A">
              <w:rPr>
                <w:rFonts w:cs="Arial"/>
                <w:color w:val="000000"/>
                <w:sz w:val="18"/>
                <w:szCs w:val="18"/>
              </w:rPr>
              <w:t>Thembinkosi Cyprian</w:t>
            </w:r>
            <w:r>
              <w:rPr>
                <w:rFonts w:cs="Arial"/>
                <w:color w:val="000000"/>
                <w:sz w:val="18"/>
                <w:szCs w:val="18"/>
              </w:rPr>
              <w:t xml:space="preserve"> </w:t>
            </w:r>
            <w:r w:rsidRPr="00190E7A">
              <w:rPr>
                <w:rFonts w:cs="Arial"/>
                <w:color w:val="000000"/>
                <w:sz w:val="18"/>
                <w:szCs w:val="18"/>
              </w:rPr>
              <w:t>Sidu</w:t>
            </w:r>
          </w:p>
        </w:tc>
        <w:tc>
          <w:tcPr>
            <w:tcW w:w="1807" w:type="dxa"/>
            <w:tcBorders>
              <w:top w:val="single" w:sz="4" w:space="0" w:color="auto"/>
              <w:left w:val="nil"/>
              <w:bottom w:val="single" w:sz="4" w:space="0" w:color="auto"/>
              <w:right w:val="single" w:sz="4" w:space="0" w:color="auto"/>
            </w:tcBorders>
            <w:shd w:val="clear" w:color="auto" w:fill="auto"/>
            <w:noWrap/>
            <w:vAlign w:val="bottom"/>
          </w:tcPr>
          <w:p w:rsidR="00FB33DE" w:rsidRPr="00955D6C" w:rsidRDefault="00FB33DE" w:rsidP="00C731D9">
            <w:pPr>
              <w:rPr>
                <w:rFonts w:cs="Arial"/>
                <w:color w:val="000000"/>
                <w:sz w:val="18"/>
                <w:szCs w:val="18"/>
                <w:lang w:eastAsia="en-ZA"/>
              </w:rPr>
            </w:pPr>
            <w:r w:rsidRPr="00190E7A">
              <w:rPr>
                <w:rFonts w:cs="Arial"/>
                <w:color w:val="000000"/>
                <w:sz w:val="18"/>
                <w:szCs w:val="18"/>
                <w:lang w:eastAsia="en-ZA"/>
              </w:rPr>
              <w:t>9601235482086</w:t>
            </w:r>
          </w:p>
        </w:tc>
        <w:tc>
          <w:tcPr>
            <w:tcW w:w="2019" w:type="dxa"/>
            <w:tcBorders>
              <w:top w:val="single" w:sz="4" w:space="0" w:color="auto"/>
              <w:left w:val="nil"/>
              <w:bottom w:val="single" w:sz="4" w:space="0" w:color="auto"/>
              <w:right w:val="single" w:sz="4" w:space="0" w:color="auto"/>
            </w:tcBorders>
            <w:vAlign w:val="bottom"/>
          </w:tcPr>
          <w:p w:rsidR="00FB33DE" w:rsidRPr="00DA02F4" w:rsidRDefault="00FB33DE" w:rsidP="00C731D9">
            <w:pPr>
              <w:rPr>
                <w:rFonts w:cs="Arial"/>
                <w:sz w:val="18"/>
                <w:szCs w:val="18"/>
              </w:rPr>
            </w:pPr>
            <w:r w:rsidRPr="00190E7A">
              <w:rPr>
                <w:rFonts w:cs="Arial"/>
                <w:sz w:val="18"/>
                <w:szCs w:val="18"/>
              </w:rPr>
              <w:t>46491-EPWP3N</w:t>
            </w:r>
          </w:p>
        </w:tc>
        <w:tc>
          <w:tcPr>
            <w:tcW w:w="1985" w:type="dxa"/>
            <w:tcBorders>
              <w:top w:val="single" w:sz="4" w:space="0" w:color="auto"/>
              <w:left w:val="nil"/>
              <w:bottom w:val="single" w:sz="4" w:space="0" w:color="auto"/>
              <w:right w:val="single" w:sz="4" w:space="0" w:color="auto"/>
            </w:tcBorders>
            <w:vAlign w:val="bottom"/>
          </w:tcPr>
          <w:p w:rsidR="00FB33DE" w:rsidRPr="00DA02F4" w:rsidRDefault="00FB33DE" w:rsidP="00C731D9">
            <w:pPr>
              <w:rPr>
                <w:rFonts w:cs="Arial"/>
                <w:sz w:val="18"/>
                <w:szCs w:val="18"/>
              </w:rPr>
            </w:pPr>
            <w:r w:rsidRPr="00190E7A">
              <w:rPr>
                <w:rFonts w:cs="Arial"/>
                <w:sz w:val="18"/>
                <w:szCs w:val="18"/>
              </w:rPr>
              <w:t>46496-EPWP3N</w:t>
            </w:r>
          </w:p>
        </w:tc>
      </w:tr>
    </w:tbl>
    <w:p w:rsidR="00FB33DE" w:rsidRDefault="00FB33DE" w:rsidP="00FB33DE">
      <w:pPr>
        <w:shd w:val="clear" w:color="auto" w:fill="FFFFFF"/>
        <w:spacing w:after="120"/>
        <w:rPr>
          <w:rFonts w:cs="Arial"/>
          <w:szCs w:val="22"/>
        </w:rPr>
      </w:pPr>
    </w:p>
    <w:p w:rsidR="00FB33DE" w:rsidRDefault="00FB33DE" w:rsidP="00FB33DE">
      <w:pPr>
        <w:shd w:val="clear" w:color="auto" w:fill="FFFFFF"/>
        <w:spacing w:after="120"/>
        <w:rPr>
          <w:rFonts w:cs="Arial"/>
          <w:szCs w:val="22"/>
        </w:rPr>
      </w:pPr>
    </w:p>
    <w:p w:rsidR="00FB33DE" w:rsidRDefault="00FB33DE" w:rsidP="00FB33DE">
      <w:pPr>
        <w:shd w:val="clear" w:color="auto" w:fill="FFFFFF"/>
        <w:spacing w:after="120"/>
        <w:rPr>
          <w:rFonts w:cs="Arial"/>
          <w:szCs w:val="22"/>
        </w:rPr>
      </w:pPr>
    </w:p>
    <w:p w:rsidR="00FB33DE" w:rsidRDefault="00FB33DE" w:rsidP="00FB33DE">
      <w:pPr>
        <w:shd w:val="clear" w:color="auto" w:fill="FFFFFF"/>
        <w:spacing w:after="120"/>
        <w:rPr>
          <w:rFonts w:cs="Arial"/>
          <w:szCs w:val="22"/>
        </w:rPr>
      </w:pPr>
    </w:p>
    <w:p w:rsidR="00FB33DE" w:rsidRDefault="00FB33DE" w:rsidP="00FB33DE">
      <w:pPr>
        <w:shd w:val="clear" w:color="auto" w:fill="FFFFFF"/>
        <w:spacing w:after="120"/>
        <w:rPr>
          <w:rFonts w:cs="Arial"/>
          <w:szCs w:val="22"/>
        </w:rPr>
      </w:pPr>
    </w:p>
    <w:p w:rsidR="00FB33DE" w:rsidRDefault="00FB33DE" w:rsidP="00FB33DE">
      <w:pPr>
        <w:shd w:val="clear" w:color="auto" w:fill="FFFFFF"/>
        <w:spacing w:after="120"/>
        <w:rPr>
          <w:rFonts w:cs="Arial"/>
          <w:szCs w:val="22"/>
        </w:rPr>
      </w:pPr>
    </w:p>
    <w:p w:rsidR="00FB33DE" w:rsidRDefault="00FB33DE" w:rsidP="00FB33DE">
      <w:pPr>
        <w:shd w:val="clear" w:color="auto" w:fill="FFFFFF"/>
        <w:spacing w:after="120"/>
        <w:rPr>
          <w:rFonts w:cs="Arial"/>
          <w:szCs w:val="22"/>
        </w:rPr>
      </w:pPr>
      <w:r w:rsidRPr="000457CD">
        <w:rPr>
          <w:rFonts w:cs="Arial"/>
          <w:szCs w:val="22"/>
        </w:rPr>
        <w:t>Impact of the finding:</w:t>
      </w:r>
    </w:p>
    <w:p w:rsidR="00FB33DE" w:rsidRDefault="00FB33DE" w:rsidP="00FB33DE">
      <w:pPr>
        <w:shd w:val="clear" w:color="auto" w:fill="FFFFFF"/>
        <w:spacing w:after="120"/>
        <w:rPr>
          <w:rFonts w:cs="Arial"/>
          <w:szCs w:val="22"/>
        </w:rPr>
      </w:pPr>
      <w:r>
        <w:rPr>
          <w:rFonts w:cs="Arial"/>
          <w:szCs w:val="22"/>
        </w:rPr>
        <w:t xml:space="preserve">a) </w:t>
      </w:r>
      <w:r>
        <w:rPr>
          <w:rFonts w:cs="Arial"/>
          <w:szCs w:val="22"/>
        </w:rPr>
        <w:tab/>
        <w:t xml:space="preserve">Non-compliance with </w:t>
      </w:r>
      <w:r w:rsidRPr="005B1329">
        <w:rPr>
          <w:rFonts w:cs="Arial"/>
          <w:color w:val="000000"/>
          <w:szCs w:val="22"/>
        </w:rPr>
        <w:t>PFMA</w:t>
      </w:r>
      <w:r>
        <w:rPr>
          <w:rFonts w:cs="Arial"/>
          <w:color w:val="000000"/>
          <w:szCs w:val="22"/>
        </w:rPr>
        <w:t xml:space="preserve"> s</w:t>
      </w:r>
      <w:r w:rsidRPr="005B1329">
        <w:rPr>
          <w:rFonts w:cs="Arial"/>
          <w:color w:val="000000"/>
          <w:szCs w:val="22"/>
          <w:lang w:eastAsia="en-ZA"/>
        </w:rPr>
        <w:t>ection 40(3</w:t>
      </w:r>
      <w:proofErr w:type="gramStart"/>
      <w:r w:rsidRPr="005B1329">
        <w:rPr>
          <w:rFonts w:cs="Arial"/>
          <w:color w:val="000000"/>
          <w:szCs w:val="22"/>
          <w:lang w:eastAsia="en-ZA"/>
        </w:rPr>
        <w:t>)(</w:t>
      </w:r>
      <w:proofErr w:type="gramEnd"/>
      <w:r w:rsidRPr="005B1329">
        <w:rPr>
          <w:rFonts w:cs="Arial"/>
          <w:color w:val="000000"/>
          <w:szCs w:val="22"/>
          <w:lang w:eastAsia="en-ZA"/>
        </w:rPr>
        <w:t>a</w:t>
      </w:r>
      <w:r>
        <w:rPr>
          <w:rFonts w:cs="Arial"/>
          <w:color w:val="000000"/>
          <w:szCs w:val="22"/>
          <w:lang w:eastAsia="en-ZA"/>
        </w:rPr>
        <w:t>)</w:t>
      </w:r>
    </w:p>
    <w:p w:rsidR="00FB33DE" w:rsidRDefault="00FB33DE" w:rsidP="00FB33DE">
      <w:pPr>
        <w:shd w:val="clear" w:color="auto" w:fill="FFFFFF"/>
        <w:spacing w:after="120"/>
        <w:rPr>
          <w:rFonts w:cs="Arial"/>
          <w:szCs w:val="22"/>
        </w:rPr>
      </w:pPr>
      <w:r>
        <w:rPr>
          <w:rFonts w:cs="Arial"/>
          <w:szCs w:val="22"/>
        </w:rPr>
        <w:t>b)</w:t>
      </w:r>
      <w:r>
        <w:rPr>
          <w:rFonts w:cs="Arial"/>
          <w:szCs w:val="22"/>
        </w:rPr>
        <w:tab/>
        <w:t>Work opportunities created for the financial year could be overstated.</w:t>
      </w:r>
    </w:p>
    <w:p w:rsidR="00FB33DE" w:rsidRPr="00A6133A" w:rsidRDefault="00FB33DE" w:rsidP="00FB33DE">
      <w:pPr>
        <w:pStyle w:val="NormalWeb"/>
        <w:keepNext/>
        <w:ind w:left="709" w:hanging="709"/>
        <w:rPr>
          <w:rFonts w:ascii="Arial" w:hAnsi="Arial" w:cs="Arial"/>
          <w:sz w:val="22"/>
          <w:szCs w:val="22"/>
        </w:rPr>
      </w:pPr>
    </w:p>
    <w:p w:rsidR="00FB33DE" w:rsidRDefault="00FB33DE" w:rsidP="00FB33DE">
      <w:pPr>
        <w:pStyle w:val="NormalWeb"/>
        <w:rPr>
          <w:rFonts w:ascii="Arial" w:hAnsi="Arial" w:cs="Arial"/>
          <w:b/>
          <w:bCs/>
          <w:sz w:val="22"/>
          <w:szCs w:val="22"/>
        </w:rPr>
      </w:pPr>
      <w:r w:rsidRPr="000457CD">
        <w:rPr>
          <w:rFonts w:ascii="Arial" w:hAnsi="Arial" w:cs="Arial"/>
          <w:b/>
          <w:bCs/>
          <w:sz w:val="22"/>
          <w:szCs w:val="22"/>
        </w:rPr>
        <w:t>Internal control deficiency</w:t>
      </w:r>
    </w:p>
    <w:p w:rsidR="00FB33DE" w:rsidRPr="000457CD" w:rsidRDefault="00FB33DE" w:rsidP="00FB33DE">
      <w:pPr>
        <w:pStyle w:val="NormalWeb"/>
        <w:rPr>
          <w:rFonts w:ascii="Arial" w:hAnsi="Arial" w:cs="Arial"/>
          <w:sz w:val="22"/>
          <w:szCs w:val="22"/>
        </w:rPr>
      </w:pPr>
    </w:p>
    <w:p w:rsidR="00FB33DE" w:rsidRDefault="00FB33DE" w:rsidP="00FB33DE">
      <w:pPr>
        <w:pStyle w:val="NoSpacing"/>
        <w:rPr>
          <w:rFonts w:cs="Arial"/>
          <w:sz w:val="22"/>
          <w:szCs w:val="22"/>
          <w:lang w:val="en-GB"/>
        </w:rPr>
      </w:pPr>
      <w:r w:rsidRPr="000457CD">
        <w:rPr>
          <w:rFonts w:cs="Arial"/>
          <w:sz w:val="22"/>
          <w:szCs w:val="22"/>
          <w:lang w:val="en-GB"/>
        </w:rPr>
        <w:t>Reason for the deviation:</w:t>
      </w:r>
    </w:p>
    <w:p w:rsidR="00FB33DE" w:rsidRDefault="00FB33DE" w:rsidP="00FB33DE">
      <w:pPr>
        <w:pStyle w:val="NoSpacing"/>
        <w:rPr>
          <w:rFonts w:cs="Arial"/>
          <w:sz w:val="22"/>
          <w:szCs w:val="22"/>
          <w:lang w:val="en-GB"/>
        </w:rPr>
      </w:pPr>
    </w:p>
    <w:p w:rsidR="00FB33DE" w:rsidRDefault="00FB33DE" w:rsidP="00FB33DE">
      <w:pPr>
        <w:pStyle w:val="NoSpacing"/>
        <w:rPr>
          <w:rFonts w:cs="Arial"/>
          <w:color w:val="000000"/>
          <w:sz w:val="22"/>
          <w:szCs w:val="22"/>
        </w:rPr>
      </w:pPr>
      <w:r>
        <w:rPr>
          <w:rFonts w:cs="Arial"/>
          <w:color w:val="000000"/>
          <w:sz w:val="22"/>
          <w:szCs w:val="22"/>
        </w:rPr>
        <w:t>Beneficiary lists and attendance registers are adequately reviewed to ensure that all participants captured on EPWP reporting system are not duplicated.</w:t>
      </w:r>
    </w:p>
    <w:p w:rsidR="00FB33DE" w:rsidRDefault="00FB33DE" w:rsidP="00FB33DE">
      <w:pPr>
        <w:rPr>
          <w:rFonts w:cs="Arial"/>
          <w:szCs w:val="22"/>
        </w:rPr>
      </w:pPr>
    </w:p>
    <w:p w:rsidR="00FB33DE" w:rsidRDefault="00FB33DE" w:rsidP="00FB33DE">
      <w:pPr>
        <w:rPr>
          <w:rFonts w:cs="Arial"/>
          <w:szCs w:val="22"/>
        </w:rPr>
      </w:pPr>
      <w:r>
        <w:rPr>
          <w:szCs w:val="22"/>
          <w:lang w:val="en-GB"/>
        </w:rPr>
        <w:t>Based on the aforementioned the matter is as a result of the following internal control deficiency:</w:t>
      </w:r>
    </w:p>
    <w:p w:rsidR="00FB33DE" w:rsidRPr="000457CD" w:rsidRDefault="00FB33DE" w:rsidP="00FB33DE">
      <w:pPr>
        <w:pStyle w:val="NormalWeb"/>
        <w:rPr>
          <w:rFonts w:ascii="Arial" w:hAnsi="Arial" w:cs="Arial"/>
          <w:b/>
          <w:bCs/>
          <w:sz w:val="22"/>
          <w:szCs w:val="22"/>
        </w:rPr>
      </w:pPr>
    </w:p>
    <w:p w:rsidR="00FB33DE" w:rsidRPr="00757888" w:rsidRDefault="00FB33DE" w:rsidP="00FB33DE">
      <w:pPr>
        <w:jc w:val="both"/>
        <w:rPr>
          <w:rFonts w:cs="Arial"/>
          <w:i/>
          <w:szCs w:val="22"/>
          <w:lang w:val="en-GB"/>
        </w:rPr>
      </w:pPr>
      <w:r w:rsidRPr="00757888">
        <w:rPr>
          <w:rFonts w:cs="Arial"/>
          <w:i/>
          <w:szCs w:val="22"/>
          <w:lang w:val="en-GB"/>
        </w:rPr>
        <w:t>Financial and Performance Management</w:t>
      </w:r>
    </w:p>
    <w:p w:rsidR="00FB33DE" w:rsidRPr="00AB4200" w:rsidRDefault="00FB33DE" w:rsidP="00FB33DE">
      <w:pPr>
        <w:jc w:val="both"/>
        <w:rPr>
          <w:rFonts w:cs="Arial"/>
          <w:szCs w:val="22"/>
          <w:lang w:val="en-GB"/>
        </w:rPr>
      </w:pPr>
    </w:p>
    <w:p w:rsidR="00FB33DE" w:rsidRPr="00AB4200" w:rsidRDefault="00FB33DE" w:rsidP="00FB33DE">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FB33DE" w:rsidRPr="000457CD" w:rsidRDefault="00FB33DE" w:rsidP="00FB33DE">
      <w:pPr>
        <w:pStyle w:val="NoSpacing"/>
        <w:rPr>
          <w:rFonts w:cs="Arial"/>
          <w:sz w:val="22"/>
          <w:szCs w:val="22"/>
          <w:lang w:val="en-ZA"/>
        </w:rPr>
      </w:pPr>
    </w:p>
    <w:p w:rsidR="00FB33DE" w:rsidRDefault="00FB33DE" w:rsidP="00FB33DE">
      <w:pPr>
        <w:spacing w:after="120"/>
        <w:rPr>
          <w:rFonts w:cs="Arial"/>
          <w:b/>
          <w:szCs w:val="22"/>
        </w:rPr>
      </w:pPr>
      <w:r w:rsidRPr="000457CD">
        <w:rPr>
          <w:rFonts w:cs="Arial"/>
          <w:b/>
          <w:szCs w:val="22"/>
        </w:rPr>
        <w:t>Recommendation</w:t>
      </w:r>
    </w:p>
    <w:p w:rsidR="00FB33DE" w:rsidRDefault="00FB33DE" w:rsidP="00FB33DE">
      <w:pPr>
        <w:pStyle w:val="NoSpacing"/>
        <w:rPr>
          <w:rFonts w:cs="Arial"/>
          <w:color w:val="000000"/>
          <w:sz w:val="22"/>
          <w:szCs w:val="22"/>
        </w:rPr>
      </w:pPr>
    </w:p>
    <w:p w:rsidR="00FB33DE" w:rsidRDefault="00FB33DE" w:rsidP="00FB33DE">
      <w:pPr>
        <w:pStyle w:val="NoSpacing"/>
        <w:rPr>
          <w:rFonts w:cs="Arial"/>
          <w:color w:val="000000"/>
          <w:sz w:val="22"/>
          <w:szCs w:val="22"/>
        </w:rPr>
      </w:pPr>
      <w:r>
        <w:rPr>
          <w:rFonts w:cs="Arial"/>
          <w:color w:val="000000"/>
          <w:sz w:val="22"/>
          <w:szCs w:val="22"/>
        </w:rPr>
        <w:t>Beneficiaries captured on EPWP-Reporting system should be adequately reviewed by senior officials to ensure that they correspond to the attendance registers.</w:t>
      </w:r>
    </w:p>
    <w:p w:rsidR="00FB33DE" w:rsidRDefault="00FB33DE" w:rsidP="00FB33DE">
      <w:pPr>
        <w:pStyle w:val="NoSpacing"/>
        <w:rPr>
          <w:rFonts w:cs="Arial"/>
          <w:color w:val="000000"/>
          <w:sz w:val="22"/>
          <w:szCs w:val="22"/>
        </w:rPr>
      </w:pPr>
    </w:p>
    <w:p w:rsidR="00FB33DE" w:rsidRDefault="00FB33DE" w:rsidP="00FB33DE">
      <w:pPr>
        <w:rPr>
          <w:rFonts w:cs="Arial"/>
          <w:b/>
          <w:bCs/>
          <w:szCs w:val="22"/>
        </w:rPr>
      </w:pPr>
      <w:r w:rsidRPr="000457CD">
        <w:rPr>
          <w:rFonts w:cs="Arial"/>
          <w:b/>
          <w:bCs/>
          <w:szCs w:val="22"/>
        </w:rPr>
        <w:t>Management response</w:t>
      </w:r>
    </w:p>
    <w:p w:rsidR="00FB33DE" w:rsidRDefault="00FB33DE" w:rsidP="00FB33DE">
      <w:pPr>
        <w:pStyle w:val="ListParagraph"/>
        <w:ind w:left="0"/>
        <w:jc w:val="both"/>
        <w:rPr>
          <w:rFonts w:cs="Arial"/>
          <w:color w:val="000000"/>
          <w:szCs w:val="22"/>
        </w:rPr>
      </w:pPr>
    </w:p>
    <w:p w:rsidR="00FB33DE" w:rsidRPr="005B1329" w:rsidRDefault="00FB33DE" w:rsidP="00FB33DE">
      <w:pPr>
        <w:pStyle w:val="ListParagraph"/>
        <w:ind w:left="0"/>
        <w:jc w:val="both"/>
        <w:rPr>
          <w:rFonts w:cs="Arial"/>
          <w:color w:val="000000"/>
          <w:szCs w:val="22"/>
        </w:rPr>
      </w:pPr>
      <w:r w:rsidRPr="005B1329">
        <w:rPr>
          <w:rFonts w:cs="Arial"/>
          <w:color w:val="000000"/>
          <w:szCs w:val="22"/>
        </w:rPr>
        <w:t xml:space="preserve">I am not agreement with the finding for the following reasons [and supply the following/attached information in support of this]: </w:t>
      </w:r>
    </w:p>
    <w:p w:rsidR="00FB33DE" w:rsidRPr="00CB4B40" w:rsidRDefault="00FB33DE" w:rsidP="00FB33DE">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FB33DE" w:rsidRPr="00F8426E" w:rsidTr="00C731D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FB33DE" w:rsidRPr="00F8426E" w:rsidRDefault="00FB33DE" w:rsidP="00C731D9">
            <w:pPr>
              <w:rPr>
                <w:rFonts w:cs="Arial"/>
                <w:b/>
                <w:bCs/>
                <w:sz w:val="18"/>
                <w:szCs w:val="18"/>
              </w:rPr>
            </w:pPr>
            <w:r w:rsidRPr="00F8426E">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FB33DE" w:rsidRPr="00F8426E" w:rsidRDefault="00FB33DE" w:rsidP="00C731D9">
            <w:pPr>
              <w:rPr>
                <w:rFonts w:cs="Arial"/>
                <w:b/>
                <w:bCs/>
                <w:sz w:val="18"/>
                <w:szCs w:val="18"/>
              </w:rPr>
            </w:pPr>
            <w:r w:rsidRPr="00F8426E">
              <w:rPr>
                <w:rFonts w:cs="Arial"/>
                <w:b/>
                <w:bCs/>
                <w:sz w:val="18"/>
                <w:szCs w:val="18"/>
              </w:rPr>
              <w:t>Response</w:t>
            </w:r>
          </w:p>
        </w:tc>
      </w:tr>
      <w:tr w:rsidR="00FB33DE" w:rsidRPr="00F8426E" w:rsidTr="00C731D9">
        <w:tc>
          <w:tcPr>
            <w:tcW w:w="7151"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r>
      <w:tr w:rsidR="00FB33DE" w:rsidRPr="00F8426E" w:rsidTr="00C731D9">
        <w:tc>
          <w:tcPr>
            <w:tcW w:w="7151" w:type="dxa"/>
            <w:vMerge w:val="restart"/>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b/>
                <w:bCs/>
                <w:sz w:val="18"/>
                <w:szCs w:val="18"/>
              </w:rPr>
            </w:pPr>
            <w:r w:rsidRPr="00F8426E">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b/>
                <w:bCs/>
                <w:sz w:val="18"/>
                <w:szCs w:val="18"/>
              </w:rPr>
            </w:pPr>
            <w:r w:rsidRPr="00F8426E">
              <w:rPr>
                <w:rFonts w:cs="Arial"/>
                <w:b/>
                <w:bCs/>
                <w:sz w:val="18"/>
                <w:szCs w:val="18"/>
              </w:rPr>
              <w:t>No</w:t>
            </w:r>
          </w:p>
        </w:tc>
      </w:tr>
      <w:tr w:rsidR="00FB33DE" w:rsidRPr="00F8426E" w:rsidTr="00C731D9">
        <w:tc>
          <w:tcPr>
            <w:tcW w:w="0" w:type="auto"/>
            <w:vMerge/>
            <w:tcBorders>
              <w:top w:val="single" w:sz="4" w:space="0" w:color="auto"/>
              <w:left w:val="single" w:sz="4" w:space="0" w:color="auto"/>
              <w:bottom w:val="single" w:sz="4" w:space="0" w:color="auto"/>
              <w:right w:val="single" w:sz="4" w:space="0" w:color="auto"/>
            </w:tcBorders>
            <w:vAlign w:val="center"/>
            <w:hideMark/>
          </w:tcPr>
          <w:p w:rsidR="00FB33DE" w:rsidRPr="00F8426E" w:rsidRDefault="00FB33DE" w:rsidP="00C731D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r>
      <w:tr w:rsidR="00FB33DE" w:rsidRPr="00F8426E" w:rsidTr="00C731D9">
        <w:tc>
          <w:tcPr>
            <w:tcW w:w="7151"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r>
      <w:tr w:rsidR="00FB33DE" w:rsidRPr="00F8426E" w:rsidTr="00C731D9">
        <w:tc>
          <w:tcPr>
            <w:tcW w:w="7151"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p>
        </w:tc>
      </w:tr>
      <w:tr w:rsidR="00FB33DE" w:rsidRPr="00F8426E" w:rsidTr="00C731D9">
        <w:tc>
          <w:tcPr>
            <w:tcW w:w="7151"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r>
      <w:tr w:rsidR="00FB33DE" w:rsidRPr="00F8426E" w:rsidTr="00C731D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b/>
                <w:sz w:val="18"/>
                <w:szCs w:val="18"/>
              </w:rPr>
            </w:pPr>
            <w:r w:rsidRPr="00F8426E">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b/>
                <w:sz w:val="18"/>
                <w:szCs w:val="18"/>
              </w:rPr>
            </w:pPr>
            <w:r w:rsidRPr="00F8426E">
              <w:rPr>
                <w:rFonts w:cs="Arial"/>
                <w:b/>
                <w:sz w:val="18"/>
                <w:szCs w:val="18"/>
              </w:rPr>
              <w:t>No</w:t>
            </w:r>
          </w:p>
        </w:tc>
      </w:tr>
      <w:tr w:rsidR="00FB33DE" w:rsidRPr="00F8426E" w:rsidTr="00C731D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FB33DE" w:rsidRPr="00F8426E" w:rsidRDefault="00FB33DE" w:rsidP="00C731D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r>
      <w:tr w:rsidR="00FB33DE" w:rsidRPr="00F8426E" w:rsidTr="00C731D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FB33DE" w:rsidRPr="00F8426E" w:rsidRDefault="00FB33DE" w:rsidP="00C731D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r>
      <w:tr w:rsidR="00FB33DE" w:rsidRPr="00F8426E" w:rsidTr="00C731D9">
        <w:tc>
          <w:tcPr>
            <w:tcW w:w="7151"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r>
      <w:tr w:rsidR="00FB33DE" w:rsidRPr="00F8426E" w:rsidTr="00C731D9">
        <w:tc>
          <w:tcPr>
            <w:tcW w:w="7151"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r>
      <w:tr w:rsidR="00FB33DE" w:rsidRPr="00F8426E" w:rsidTr="00C731D9">
        <w:tc>
          <w:tcPr>
            <w:tcW w:w="7151"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r>
    </w:tbl>
    <w:p w:rsidR="00FB33DE" w:rsidRPr="00F8426E" w:rsidRDefault="00FB33DE" w:rsidP="00FB33DE">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FB33DE" w:rsidRPr="00F8426E" w:rsidTr="00C731D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FB33DE" w:rsidRPr="00F8426E" w:rsidRDefault="00FB33DE" w:rsidP="00C731D9">
            <w:pPr>
              <w:rPr>
                <w:rFonts w:cs="Arial"/>
                <w:b/>
                <w:bCs/>
                <w:sz w:val="18"/>
                <w:szCs w:val="18"/>
              </w:rPr>
            </w:pPr>
            <w:r w:rsidRPr="00F8426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FB33DE" w:rsidRPr="00F8426E" w:rsidRDefault="00FB33DE" w:rsidP="00C731D9">
            <w:pPr>
              <w:rPr>
                <w:rFonts w:cs="Arial"/>
                <w:b/>
                <w:bCs/>
                <w:sz w:val="18"/>
                <w:szCs w:val="18"/>
              </w:rPr>
            </w:pPr>
            <w:r w:rsidRPr="00F8426E">
              <w:rPr>
                <w:rFonts w:cs="Arial"/>
                <w:b/>
                <w:bCs/>
                <w:sz w:val="18"/>
                <w:szCs w:val="18"/>
              </w:rPr>
              <w:t>Response</w:t>
            </w:r>
          </w:p>
        </w:tc>
      </w:tr>
      <w:tr w:rsidR="00FB33DE" w:rsidRPr="00F8426E" w:rsidTr="00C731D9">
        <w:tc>
          <w:tcPr>
            <w:tcW w:w="7082" w:type="dxa"/>
            <w:vMerge w:val="restart"/>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b/>
                <w:bCs/>
                <w:sz w:val="18"/>
                <w:szCs w:val="18"/>
              </w:rPr>
              <w:t>No</w:t>
            </w:r>
          </w:p>
        </w:tc>
      </w:tr>
      <w:tr w:rsidR="00FB33DE" w:rsidRPr="00F8426E" w:rsidTr="00C731D9">
        <w:tc>
          <w:tcPr>
            <w:tcW w:w="0" w:type="auto"/>
            <w:vMerge/>
            <w:tcBorders>
              <w:top w:val="single" w:sz="4" w:space="0" w:color="auto"/>
              <w:left w:val="single" w:sz="4" w:space="0" w:color="auto"/>
              <w:bottom w:val="single" w:sz="4" w:space="0" w:color="auto"/>
              <w:right w:val="single" w:sz="4" w:space="0" w:color="auto"/>
            </w:tcBorders>
            <w:vAlign w:val="center"/>
            <w:hideMark/>
          </w:tcPr>
          <w:p w:rsidR="00FB33DE" w:rsidRPr="00F8426E" w:rsidRDefault="00FB33DE" w:rsidP="00C731D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p>
        </w:tc>
      </w:tr>
      <w:tr w:rsidR="00FB33DE" w:rsidRPr="00F8426E" w:rsidTr="00C731D9">
        <w:tc>
          <w:tcPr>
            <w:tcW w:w="7082"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 xml:space="preserve">If management does not agree with the root </w:t>
            </w:r>
            <w:proofErr w:type="gramStart"/>
            <w:r w:rsidRPr="00F8426E">
              <w:rPr>
                <w:rFonts w:cs="Arial"/>
                <w:sz w:val="18"/>
                <w:szCs w:val="18"/>
              </w:rPr>
              <w:t>cause</w:t>
            </w:r>
            <w:proofErr w:type="gramEnd"/>
            <w:r w:rsidRPr="00F8426E">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p>
        </w:tc>
      </w:tr>
    </w:tbl>
    <w:p w:rsidR="00FB33DE" w:rsidRPr="00F8426E" w:rsidRDefault="00FB33DE" w:rsidP="00FB33DE">
      <w:pPr>
        <w:rPr>
          <w:rFonts w:cs="Arial"/>
          <w:sz w:val="18"/>
          <w:szCs w:val="18"/>
        </w:rPr>
      </w:pPr>
      <w:r w:rsidRPr="00F8426E">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FB33DE" w:rsidRPr="00F8426E" w:rsidTr="00C731D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FB33DE" w:rsidRPr="00F8426E" w:rsidRDefault="00FB33DE" w:rsidP="00C731D9">
            <w:pPr>
              <w:rPr>
                <w:rFonts w:cs="Arial"/>
                <w:b/>
                <w:bCs/>
                <w:sz w:val="18"/>
                <w:szCs w:val="18"/>
              </w:rPr>
            </w:pPr>
            <w:r w:rsidRPr="00F8426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FB33DE" w:rsidRPr="00F8426E" w:rsidRDefault="00FB33DE" w:rsidP="00C731D9">
            <w:pPr>
              <w:rPr>
                <w:rFonts w:cs="Arial"/>
                <w:b/>
                <w:bCs/>
                <w:sz w:val="18"/>
                <w:szCs w:val="18"/>
              </w:rPr>
            </w:pPr>
            <w:r w:rsidRPr="00F8426E">
              <w:rPr>
                <w:rFonts w:cs="Arial"/>
                <w:b/>
                <w:bCs/>
                <w:sz w:val="18"/>
                <w:szCs w:val="18"/>
              </w:rPr>
              <w:t>Response</w:t>
            </w:r>
          </w:p>
        </w:tc>
      </w:tr>
      <w:tr w:rsidR="00FB33DE" w:rsidRPr="00F8426E" w:rsidTr="00C731D9">
        <w:tc>
          <w:tcPr>
            <w:tcW w:w="7082" w:type="dxa"/>
            <w:vMerge w:val="restart"/>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b/>
                <w:bCs/>
                <w:sz w:val="18"/>
                <w:szCs w:val="18"/>
              </w:rPr>
              <w:t>No</w:t>
            </w:r>
          </w:p>
        </w:tc>
      </w:tr>
      <w:tr w:rsidR="00FB33DE" w:rsidRPr="00F8426E" w:rsidTr="00C731D9">
        <w:tc>
          <w:tcPr>
            <w:tcW w:w="0" w:type="auto"/>
            <w:vMerge/>
            <w:tcBorders>
              <w:top w:val="single" w:sz="4" w:space="0" w:color="auto"/>
              <w:left w:val="single" w:sz="4" w:space="0" w:color="auto"/>
              <w:bottom w:val="single" w:sz="4" w:space="0" w:color="auto"/>
              <w:right w:val="single" w:sz="4" w:space="0" w:color="auto"/>
            </w:tcBorders>
            <w:vAlign w:val="center"/>
            <w:hideMark/>
          </w:tcPr>
          <w:p w:rsidR="00FB33DE" w:rsidRPr="00F8426E" w:rsidRDefault="00FB33DE" w:rsidP="00C731D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FB33DE" w:rsidRPr="00F8426E" w:rsidRDefault="00FB33DE" w:rsidP="00C731D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p>
        </w:tc>
      </w:tr>
      <w:tr w:rsidR="00FB33DE" w:rsidRPr="00F8426E" w:rsidTr="00C731D9">
        <w:tc>
          <w:tcPr>
            <w:tcW w:w="7082" w:type="dxa"/>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r w:rsidRPr="00F8426E">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FB33DE" w:rsidRPr="00F8426E" w:rsidRDefault="00FB33DE" w:rsidP="00C731D9">
            <w:pPr>
              <w:rPr>
                <w:rFonts w:cs="Arial"/>
                <w:sz w:val="18"/>
                <w:szCs w:val="18"/>
              </w:rPr>
            </w:pPr>
          </w:p>
        </w:tc>
      </w:tr>
    </w:tbl>
    <w:p w:rsidR="00FB33DE" w:rsidRPr="00CB4B40" w:rsidRDefault="00FB33DE" w:rsidP="00FB33DE">
      <w:pPr>
        <w:rPr>
          <w:rFonts w:cs="Arial"/>
          <w:b/>
          <w:bCs/>
          <w:szCs w:val="22"/>
        </w:rPr>
      </w:pPr>
    </w:p>
    <w:p w:rsidR="00FB33DE" w:rsidRPr="00CB4B40" w:rsidRDefault="00FB33DE" w:rsidP="00FB33DE">
      <w:pPr>
        <w:rPr>
          <w:rFonts w:cs="Arial"/>
          <w:szCs w:val="22"/>
        </w:rPr>
      </w:pPr>
      <w:r w:rsidRPr="00CB4B40">
        <w:rPr>
          <w:rFonts w:cs="Arial"/>
          <w:i/>
          <w:iCs/>
          <w:szCs w:val="22"/>
        </w:rPr>
        <w:t>Name:</w:t>
      </w:r>
      <w:r w:rsidRPr="00CB4B40">
        <w:rPr>
          <w:rFonts w:cs="Arial"/>
          <w:szCs w:val="22"/>
        </w:rPr>
        <w:t xml:space="preserve">   </w:t>
      </w:r>
    </w:p>
    <w:p w:rsidR="00FB33DE" w:rsidRPr="00CB4B40" w:rsidRDefault="00FB33DE" w:rsidP="00FB33DE">
      <w:pPr>
        <w:rPr>
          <w:rFonts w:cs="Arial"/>
          <w:i/>
          <w:iCs/>
          <w:szCs w:val="22"/>
        </w:rPr>
      </w:pPr>
      <w:r w:rsidRPr="00CB4B40">
        <w:rPr>
          <w:rFonts w:cs="Arial"/>
          <w:i/>
          <w:iCs/>
          <w:szCs w:val="22"/>
        </w:rPr>
        <w:t xml:space="preserve">Position: </w:t>
      </w:r>
    </w:p>
    <w:p w:rsidR="00FB33DE" w:rsidRPr="00CB4B40" w:rsidRDefault="00FB33DE" w:rsidP="00FB33DE">
      <w:pPr>
        <w:rPr>
          <w:rFonts w:cs="Arial"/>
          <w:i/>
          <w:iCs/>
          <w:szCs w:val="22"/>
        </w:rPr>
      </w:pPr>
      <w:r w:rsidRPr="00CB4B40">
        <w:rPr>
          <w:rFonts w:cs="Arial"/>
          <w:i/>
          <w:iCs/>
          <w:szCs w:val="22"/>
        </w:rPr>
        <w:t xml:space="preserve">Date: </w:t>
      </w:r>
    </w:p>
    <w:p w:rsidR="00FB33DE" w:rsidRPr="00CB4B40" w:rsidRDefault="00FB33DE" w:rsidP="00FB33DE">
      <w:pPr>
        <w:rPr>
          <w:rFonts w:cs="Arial"/>
          <w:i/>
          <w:iCs/>
          <w:szCs w:val="22"/>
        </w:rPr>
      </w:pPr>
    </w:p>
    <w:p w:rsidR="00FB33DE" w:rsidRPr="00CB4B40" w:rsidRDefault="00FB33DE" w:rsidP="00FB33DE">
      <w:pPr>
        <w:rPr>
          <w:rFonts w:cs="Arial"/>
          <w:b/>
          <w:iCs/>
          <w:szCs w:val="22"/>
        </w:rPr>
      </w:pPr>
      <w:r w:rsidRPr="00CB4B40">
        <w:rPr>
          <w:rFonts w:cs="Arial"/>
          <w:b/>
          <w:iCs/>
          <w:szCs w:val="22"/>
        </w:rPr>
        <w:t>Auditor’s conclusion</w:t>
      </w:r>
    </w:p>
    <w:p w:rsidR="00FB33DE" w:rsidRPr="00CB4B40" w:rsidRDefault="00FB33DE" w:rsidP="00FB33DE">
      <w:pPr>
        <w:rPr>
          <w:rFonts w:cs="Arial"/>
          <w:b/>
          <w:iCs/>
          <w:szCs w:val="22"/>
        </w:rPr>
      </w:pPr>
    </w:p>
    <w:p w:rsidR="00FB33DE" w:rsidRPr="00CB4B40" w:rsidRDefault="00FB33DE" w:rsidP="00FB33DE">
      <w:pPr>
        <w:rPr>
          <w:rFonts w:cs="Arial"/>
          <w:szCs w:val="22"/>
        </w:rPr>
      </w:pPr>
    </w:p>
    <w:p w:rsidR="00FB33DE" w:rsidRPr="00CB4B40" w:rsidRDefault="00FB33DE" w:rsidP="00FB33DE">
      <w:pPr>
        <w:rPr>
          <w:rFonts w:cs="Arial"/>
          <w:szCs w:val="22"/>
        </w:rPr>
      </w:pPr>
    </w:p>
    <w:p w:rsidR="00FB33DE" w:rsidRDefault="00FB33DE" w:rsidP="00486CA0">
      <w:pPr>
        <w:jc w:val="both"/>
        <w:rPr>
          <w:szCs w:val="22"/>
        </w:rPr>
      </w:pPr>
    </w:p>
    <w:p w:rsidR="0011384D" w:rsidRDefault="0011384D" w:rsidP="00486CA0">
      <w:pPr>
        <w:jc w:val="both"/>
        <w:rPr>
          <w:szCs w:val="22"/>
        </w:rPr>
      </w:pPr>
    </w:p>
    <w:p w:rsidR="0011384D" w:rsidRDefault="0011384D" w:rsidP="00486CA0">
      <w:pPr>
        <w:jc w:val="both"/>
        <w:rPr>
          <w:szCs w:val="22"/>
        </w:rPr>
      </w:pPr>
    </w:p>
    <w:p w:rsidR="00FB33DE" w:rsidRDefault="00FB33DE" w:rsidP="00486CA0">
      <w:pPr>
        <w:jc w:val="both"/>
        <w:rPr>
          <w:szCs w:val="22"/>
        </w:rPr>
      </w:pPr>
    </w:p>
    <w:p w:rsidR="00FB33DE" w:rsidRDefault="00FB33DE" w:rsidP="00486CA0">
      <w:pPr>
        <w:jc w:val="both"/>
        <w:rPr>
          <w:szCs w:val="22"/>
        </w:rPr>
      </w:pPr>
    </w:p>
    <w:p w:rsidR="00846ECB" w:rsidRDefault="00846ECB" w:rsidP="00486CA0">
      <w:pPr>
        <w:jc w:val="both"/>
        <w:rPr>
          <w:szCs w:val="22"/>
        </w:rPr>
      </w:pPr>
    </w:p>
    <w:p w:rsidR="00846ECB" w:rsidRPr="00846ECB" w:rsidRDefault="00846ECB" w:rsidP="0090570B">
      <w:pPr>
        <w:pStyle w:val="ListParagraph"/>
        <w:numPr>
          <w:ilvl w:val="0"/>
          <w:numId w:val="20"/>
        </w:numPr>
        <w:shd w:val="clear" w:color="auto" w:fill="BFBFBF" w:themeFill="background1" w:themeFillShade="BF"/>
        <w:ind w:hanging="720"/>
        <w:jc w:val="both"/>
        <w:rPr>
          <w:rFonts w:cs="Arial"/>
          <w:b/>
          <w:bCs/>
          <w:szCs w:val="22"/>
        </w:rPr>
      </w:pPr>
      <w:r w:rsidRPr="00846ECB">
        <w:rPr>
          <w:rFonts w:cs="Arial"/>
          <w:b/>
          <w:bCs/>
          <w:szCs w:val="22"/>
        </w:rPr>
        <w:lastRenderedPageBreak/>
        <w:t xml:space="preserve">EPWP – Mbashe Municipality - </w:t>
      </w:r>
      <w:r w:rsidRPr="00846ECB">
        <w:rPr>
          <w:rFonts w:cs="Arial"/>
          <w:b/>
          <w:szCs w:val="22"/>
        </w:rPr>
        <w:t>Beneficiaries listed twice on the same project</w:t>
      </w:r>
    </w:p>
    <w:p w:rsidR="00846ECB" w:rsidRDefault="00846ECB" w:rsidP="00846ECB">
      <w:pPr>
        <w:pStyle w:val="NoSpacing"/>
        <w:rPr>
          <w:rFonts w:cs="Arial"/>
          <w:sz w:val="22"/>
          <w:szCs w:val="22"/>
        </w:rPr>
      </w:pPr>
    </w:p>
    <w:p w:rsidR="00846ECB" w:rsidRDefault="00846ECB" w:rsidP="00846ECB">
      <w:pPr>
        <w:pStyle w:val="NoSpacing"/>
        <w:rPr>
          <w:rFonts w:cs="Arial"/>
          <w:sz w:val="22"/>
          <w:szCs w:val="22"/>
        </w:rPr>
      </w:pPr>
      <w:r>
        <w:rPr>
          <w:rFonts w:cs="Arial"/>
          <w:sz w:val="22"/>
          <w:szCs w:val="22"/>
        </w:rPr>
        <w:t>Laws, rules and regulations</w:t>
      </w:r>
    </w:p>
    <w:p w:rsidR="00846ECB" w:rsidRDefault="00846ECB" w:rsidP="00846ECB">
      <w:pPr>
        <w:pStyle w:val="NoSpacing"/>
        <w:rPr>
          <w:rFonts w:cs="Arial"/>
          <w:sz w:val="22"/>
          <w:szCs w:val="22"/>
        </w:rPr>
      </w:pPr>
    </w:p>
    <w:p w:rsidR="00846ECB" w:rsidRDefault="00846ECB" w:rsidP="00846ECB">
      <w:pPr>
        <w:autoSpaceDE w:val="0"/>
        <w:autoSpaceDN w:val="0"/>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technical indicator description – method of calculation states that: </w:t>
      </w:r>
    </w:p>
    <w:p w:rsidR="00846ECB" w:rsidRDefault="00846ECB" w:rsidP="00846ECB">
      <w:pPr>
        <w:autoSpaceDE w:val="0"/>
        <w:autoSpaceDN w:val="0"/>
        <w:adjustRightInd w:val="0"/>
        <w:rPr>
          <w:rFonts w:cs="Arial"/>
          <w:color w:val="000000"/>
          <w:szCs w:val="22"/>
          <w:lang w:eastAsia="en-ZA"/>
        </w:rPr>
      </w:pPr>
    </w:p>
    <w:p w:rsidR="00846ECB" w:rsidRDefault="00846ECB" w:rsidP="00846ECB">
      <w:pPr>
        <w:autoSpaceDE w:val="0"/>
        <w:autoSpaceDN w:val="0"/>
        <w:adjustRightInd w:val="0"/>
        <w:ind w:left="720"/>
        <w:rPr>
          <w:rFonts w:cs="Arial"/>
          <w:color w:val="000000"/>
          <w:szCs w:val="22"/>
          <w:lang w:eastAsia="en-ZA"/>
        </w:rPr>
      </w:pPr>
      <w:r>
        <w:rPr>
          <w:rFonts w:cs="Arial"/>
          <w:i/>
          <w:color w:val="000000"/>
          <w:szCs w:val="22"/>
          <w:lang w:eastAsia="en-ZA"/>
        </w:rPr>
        <w:t>“</w:t>
      </w:r>
      <w:r>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szCs w:val="22"/>
        </w:rPr>
        <w:t>”.</w:t>
      </w:r>
    </w:p>
    <w:p w:rsidR="00846ECB" w:rsidRDefault="00846ECB" w:rsidP="00846ECB">
      <w:pPr>
        <w:ind w:left="720" w:hanging="720"/>
        <w:rPr>
          <w:rFonts w:cs="Arial"/>
          <w:color w:val="000000"/>
          <w:szCs w:val="22"/>
          <w:lang w:eastAsia="en-ZA"/>
        </w:rPr>
      </w:pPr>
    </w:p>
    <w:p w:rsidR="00846ECB" w:rsidRDefault="00846ECB" w:rsidP="00846ECB">
      <w:pPr>
        <w:rPr>
          <w:rFonts w:cs="Arial"/>
          <w:color w:val="000000"/>
          <w:szCs w:val="22"/>
          <w:lang w:eastAsia="en-ZA"/>
        </w:rPr>
      </w:pPr>
      <w:r>
        <w:rPr>
          <w:rFonts w:cs="Arial"/>
          <w:szCs w:val="22"/>
          <w:lang w:eastAsia="en-ZA"/>
        </w:rPr>
        <w:t>b)</w:t>
      </w:r>
      <w:r>
        <w:rPr>
          <w:rFonts w:cs="Arial"/>
          <w:szCs w:val="22"/>
          <w:lang w:eastAsia="en-ZA"/>
        </w:rPr>
        <w:tab/>
        <w:t xml:space="preserve">In terms of </w:t>
      </w:r>
      <w:r>
        <w:rPr>
          <w:rFonts w:cs="Arial"/>
          <w:color w:val="000000"/>
          <w:szCs w:val="22"/>
        </w:rPr>
        <w:t>Public Finance Management Act (PFMA) s</w:t>
      </w:r>
      <w:r>
        <w:rPr>
          <w:rFonts w:cs="Arial"/>
          <w:color w:val="000000"/>
          <w:szCs w:val="22"/>
          <w:lang w:eastAsia="en-ZA"/>
        </w:rPr>
        <w:t>ection 40(3</w:t>
      </w:r>
      <w:proofErr w:type="gramStart"/>
      <w:r>
        <w:rPr>
          <w:rFonts w:cs="Arial"/>
          <w:color w:val="000000"/>
          <w:szCs w:val="22"/>
          <w:lang w:eastAsia="en-ZA"/>
        </w:rPr>
        <w:t>)(</w:t>
      </w:r>
      <w:proofErr w:type="gramEnd"/>
      <w:r>
        <w:rPr>
          <w:rFonts w:cs="Arial"/>
          <w:color w:val="000000"/>
          <w:szCs w:val="22"/>
          <w:lang w:eastAsia="en-ZA"/>
        </w:rPr>
        <w:t xml:space="preserve">a) states that : </w:t>
      </w:r>
    </w:p>
    <w:p w:rsidR="00846ECB" w:rsidRDefault="00846ECB" w:rsidP="00846ECB">
      <w:pPr>
        <w:rPr>
          <w:rFonts w:cs="Arial"/>
          <w:color w:val="000000"/>
          <w:szCs w:val="22"/>
          <w:lang w:eastAsia="en-ZA"/>
        </w:rPr>
      </w:pPr>
    </w:p>
    <w:p w:rsidR="00846ECB" w:rsidRDefault="00846ECB" w:rsidP="00846ECB">
      <w:pPr>
        <w:tabs>
          <w:tab w:val="left" w:pos="540"/>
        </w:tabs>
        <w:ind w:left="720" w:hanging="720"/>
        <w:rPr>
          <w:rFonts w:cs="Arial"/>
          <w:i/>
          <w:iCs/>
          <w:color w:val="000000"/>
          <w:szCs w:val="22"/>
          <w:lang w:eastAsia="en-ZA"/>
        </w:rPr>
      </w:pP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846ECB" w:rsidRDefault="00846ECB" w:rsidP="00846ECB">
      <w:pPr>
        <w:pStyle w:val="NoSpacing"/>
        <w:rPr>
          <w:rFonts w:cs="Arial"/>
          <w:sz w:val="22"/>
          <w:szCs w:val="22"/>
        </w:rPr>
      </w:pPr>
    </w:p>
    <w:p w:rsidR="00846ECB" w:rsidRDefault="00846ECB" w:rsidP="00846ECB">
      <w:pPr>
        <w:pStyle w:val="ListParagraph"/>
        <w:tabs>
          <w:tab w:val="left" w:pos="540"/>
        </w:tabs>
        <w:ind w:left="567"/>
        <w:rPr>
          <w:rFonts w:cs="Arial"/>
          <w:szCs w:val="22"/>
        </w:rPr>
      </w:pPr>
    </w:p>
    <w:p w:rsidR="00846ECB" w:rsidRDefault="00846ECB" w:rsidP="00846ECB">
      <w:pPr>
        <w:rPr>
          <w:rFonts w:ascii="Calibri" w:hAnsi="Calibri" w:cs="Calibri"/>
          <w:color w:val="000000"/>
          <w:szCs w:val="22"/>
          <w:lang w:eastAsia="en-ZA"/>
        </w:rPr>
      </w:pPr>
      <w:r>
        <w:rPr>
          <w:rFonts w:cs="Arial"/>
          <w:szCs w:val="22"/>
        </w:rPr>
        <w:t>During the audit of EPWP projects at Mbashe Municipality, the following deviation was noted:</w:t>
      </w:r>
    </w:p>
    <w:p w:rsidR="00846ECB" w:rsidRDefault="00846ECB" w:rsidP="00846ECB">
      <w:pPr>
        <w:pStyle w:val="NormalWeb"/>
        <w:rPr>
          <w:rFonts w:ascii="Arial" w:hAnsi="Arial" w:cs="Arial"/>
          <w:sz w:val="22"/>
          <w:szCs w:val="22"/>
          <w:lang w:val="en-US" w:eastAsia="en-US"/>
        </w:rPr>
      </w:pPr>
    </w:p>
    <w:p w:rsidR="00846ECB" w:rsidRPr="00821584" w:rsidRDefault="00846ECB" w:rsidP="0003570A">
      <w:pPr>
        <w:shd w:val="clear" w:color="auto" w:fill="FFFFFF"/>
        <w:rPr>
          <w:rFonts w:cs="Arial"/>
          <w:szCs w:val="22"/>
        </w:rPr>
      </w:pPr>
      <w:r w:rsidRPr="00821584">
        <w:rPr>
          <w:rFonts w:cs="Arial"/>
          <w:szCs w:val="22"/>
        </w:rPr>
        <w:t>The beneficiaries listed as per annexure attached for the Rural Waste Pickers project 41085 were reported as beneficiaries on the project listed below, which happens to be the same project but with a different project code.</w:t>
      </w:r>
    </w:p>
    <w:p w:rsidR="00846ECB" w:rsidRDefault="00846ECB" w:rsidP="00846ECB">
      <w:pPr>
        <w:shd w:val="clear" w:color="auto" w:fill="FFFFFF"/>
        <w:spacing w:after="120"/>
        <w:rPr>
          <w:rFonts w:cs="Arial"/>
          <w:szCs w:val="22"/>
        </w:rPr>
      </w:pPr>
    </w:p>
    <w:tbl>
      <w:tblPr>
        <w:tblpPr w:leftFromText="180" w:rightFromText="180" w:bottomFromText="200" w:vertAnchor="text" w:horzAnchor="margin" w:tblpX="108" w:tblpY="1"/>
        <w:tblOverlap w:val="never"/>
        <w:tblW w:w="9606" w:type="dxa"/>
        <w:tblLook w:val="04A0" w:firstRow="1" w:lastRow="0" w:firstColumn="1" w:lastColumn="0" w:noHBand="0" w:noVBand="1"/>
      </w:tblPr>
      <w:tblGrid>
        <w:gridCol w:w="693"/>
        <w:gridCol w:w="2535"/>
        <w:gridCol w:w="2125"/>
        <w:gridCol w:w="1701"/>
        <w:gridCol w:w="2552"/>
      </w:tblGrid>
      <w:tr w:rsidR="00846ECB" w:rsidTr="003D6A01">
        <w:trPr>
          <w:trHeight w:val="415"/>
        </w:trPr>
        <w:tc>
          <w:tcPr>
            <w:tcW w:w="69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46ECB" w:rsidRPr="00821584" w:rsidRDefault="00846ECB">
            <w:pPr>
              <w:spacing w:line="276" w:lineRule="auto"/>
              <w:rPr>
                <w:rFonts w:cs="Arial"/>
                <w:b/>
                <w:bCs/>
                <w:color w:val="000000"/>
                <w:sz w:val="18"/>
                <w:szCs w:val="18"/>
                <w:lang w:eastAsia="en-ZA"/>
              </w:rPr>
            </w:pPr>
            <w:r w:rsidRPr="00821584">
              <w:rPr>
                <w:rFonts w:cs="Arial"/>
                <w:b/>
                <w:bCs/>
                <w:color w:val="000000"/>
                <w:sz w:val="18"/>
                <w:szCs w:val="18"/>
                <w:lang w:eastAsia="en-ZA"/>
              </w:rPr>
              <w:t>No.</w:t>
            </w:r>
          </w:p>
        </w:tc>
        <w:tc>
          <w:tcPr>
            <w:tcW w:w="253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46ECB" w:rsidRPr="00821584" w:rsidRDefault="00846ECB">
            <w:pPr>
              <w:spacing w:line="276" w:lineRule="auto"/>
              <w:rPr>
                <w:rFonts w:cs="Arial"/>
                <w:b/>
                <w:bCs/>
                <w:color w:val="000000"/>
                <w:sz w:val="18"/>
                <w:szCs w:val="18"/>
                <w:lang w:eastAsia="en-ZA"/>
              </w:rPr>
            </w:pPr>
            <w:r w:rsidRPr="00821584">
              <w:rPr>
                <w:rFonts w:cs="Arial"/>
                <w:b/>
                <w:bCs/>
                <w:color w:val="000000"/>
                <w:sz w:val="18"/>
                <w:szCs w:val="18"/>
                <w:lang w:eastAsia="en-ZA"/>
              </w:rPr>
              <w:t>Project Name</w:t>
            </w:r>
          </w:p>
        </w:tc>
        <w:tc>
          <w:tcPr>
            <w:tcW w:w="212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46ECB" w:rsidRPr="00821584" w:rsidRDefault="00846ECB">
            <w:pPr>
              <w:spacing w:line="276" w:lineRule="auto"/>
              <w:rPr>
                <w:rFonts w:cs="Arial"/>
                <w:b/>
                <w:bCs/>
                <w:color w:val="000000"/>
                <w:sz w:val="18"/>
                <w:szCs w:val="18"/>
                <w:lang w:eastAsia="en-ZA"/>
              </w:rPr>
            </w:pPr>
            <w:r w:rsidRPr="00821584">
              <w:rPr>
                <w:rFonts w:cs="Arial"/>
                <w:b/>
                <w:bCs/>
                <w:color w:val="000000"/>
                <w:sz w:val="18"/>
                <w:szCs w:val="18"/>
                <w:lang w:eastAsia="en-ZA"/>
              </w:rPr>
              <w:t>Project Code</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846ECB" w:rsidRPr="00821584" w:rsidRDefault="00846ECB">
            <w:pPr>
              <w:spacing w:line="276" w:lineRule="auto"/>
              <w:rPr>
                <w:rFonts w:cs="Arial"/>
                <w:b/>
                <w:bCs/>
                <w:color w:val="000000"/>
                <w:sz w:val="18"/>
                <w:szCs w:val="18"/>
                <w:lang w:eastAsia="en-ZA"/>
              </w:rPr>
            </w:pPr>
            <w:r w:rsidRPr="00821584">
              <w:rPr>
                <w:rFonts w:cs="Arial"/>
                <w:b/>
                <w:bCs/>
                <w:color w:val="000000"/>
                <w:sz w:val="18"/>
                <w:szCs w:val="18"/>
                <w:lang w:eastAsia="en-ZA"/>
              </w:rPr>
              <w:t>Number of work opportunities duplicated</w:t>
            </w:r>
          </w:p>
        </w:tc>
        <w:tc>
          <w:tcPr>
            <w:tcW w:w="255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846ECB" w:rsidRPr="00821584" w:rsidRDefault="00846ECB">
            <w:pPr>
              <w:spacing w:line="276" w:lineRule="auto"/>
              <w:rPr>
                <w:rFonts w:cs="Arial"/>
                <w:b/>
                <w:bCs/>
                <w:color w:val="000000"/>
                <w:sz w:val="18"/>
                <w:szCs w:val="18"/>
                <w:lang w:eastAsia="en-ZA"/>
              </w:rPr>
            </w:pPr>
            <w:r w:rsidRPr="00821584">
              <w:rPr>
                <w:rFonts w:cs="Arial"/>
                <w:b/>
                <w:bCs/>
                <w:color w:val="000000"/>
                <w:sz w:val="18"/>
                <w:szCs w:val="18"/>
                <w:lang w:eastAsia="en-ZA"/>
              </w:rPr>
              <w:t>Annexure Reference</w:t>
            </w:r>
          </w:p>
        </w:tc>
      </w:tr>
      <w:tr w:rsidR="00846ECB" w:rsidTr="003D6A01">
        <w:trPr>
          <w:trHeight w:val="276"/>
        </w:trPr>
        <w:tc>
          <w:tcPr>
            <w:tcW w:w="693" w:type="dxa"/>
            <w:tcBorders>
              <w:top w:val="nil"/>
              <w:left w:val="single" w:sz="4" w:space="0" w:color="auto"/>
              <w:bottom w:val="single" w:sz="4" w:space="0" w:color="auto"/>
              <w:right w:val="single" w:sz="4" w:space="0" w:color="auto"/>
            </w:tcBorders>
            <w:noWrap/>
            <w:vAlign w:val="bottom"/>
            <w:hideMark/>
          </w:tcPr>
          <w:p w:rsidR="00846ECB" w:rsidRPr="00821584" w:rsidRDefault="00846ECB">
            <w:pPr>
              <w:spacing w:line="276" w:lineRule="auto"/>
              <w:rPr>
                <w:rFonts w:cs="Arial"/>
                <w:color w:val="000000"/>
                <w:sz w:val="18"/>
                <w:szCs w:val="18"/>
                <w:lang w:eastAsia="en-ZA"/>
              </w:rPr>
            </w:pPr>
            <w:r w:rsidRPr="00821584">
              <w:rPr>
                <w:rFonts w:cs="Arial"/>
                <w:color w:val="000000"/>
                <w:sz w:val="18"/>
                <w:szCs w:val="18"/>
                <w:lang w:eastAsia="en-ZA"/>
              </w:rPr>
              <w:t>1</w:t>
            </w:r>
          </w:p>
        </w:tc>
        <w:tc>
          <w:tcPr>
            <w:tcW w:w="2535" w:type="dxa"/>
            <w:tcBorders>
              <w:top w:val="nil"/>
              <w:left w:val="nil"/>
              <w:bottom w:val="single" w:sz="4" w:space="0" w:color="auto"/>
              <w:right w:val="single" w:sz="4" w:space="0" w:color="auto"/>
            </w:tcBorders>
            <w:noWrap/>
            <w:vAlign w:val="bottom"/>
            <w:hideMark/>
          </w:tcPr>
          <w:p w:rsidR="00846ECB" w:rsidRPr="00821584" w:rsidRDefault="00846ECB">
            <w:pPr>
              <w:spacing w:line="276" w:lineRule="auto"/>
              <w:rPr>
                <w:rFonts w:cs="Arial"/>
                <w:color w:val="000000"/>
                <w:sz w:val="18"/>
                <w:szCs w:val="18"/>
                <w:lang w:val="en-US" w:eastAsia="en-US"/>
              </w:rPr>
            </w:pPr>
            <w:r w:rsidRPr="00821584">
              <w:rPr>
                <w:rFonts w:cs="Arial"/>
                <w:color w:val="000000"/>
                <w:sz w:val="18"/>
                <w:szCs w:val="18"/>
              </w:rPr>
              <w:t>Rural Waste</w:t>
            </w:r>
          </w:p>
        </w:tc>
        <w:tc>
          <w:tcPr>
            <w:tcW w:w="2125" w:type="dxa"/>
            <w:tcBorders>
              <w:top w:val="nil"/>
              <w:left w:val="nil"/>
              <w:bottom w:val="single" w:sz="4" w:space="0" w:color="auto"/>
              <w:right w:val="single" w:sz="4" w:space="0" w:color="auto"/>
            </w:tcBorders>
            <w:noWrap/>
            <w:vAlign w:val="bottom"/>
            <w:hideMark/>
          </w:tcPr>
          <w:p w:rsidR="00846ECB" w:rsidRPr="00821584" w:rsidRDefault="00846ECB">
            <w:pPr>
              <w:spacing w:line="276" w:lineRule="auto"/>
              <w:rPr>
                <w:rFonts w:cs="Arial"/>
                <w:color w:val="000000"/>
                <w:sz w:val="18"/>
                <w:szCs w:val="18"/>
                <w:lang w:eastAsia="en-ZA"/>
              </w:rPr>
            </w:pPr>
            <w:r w:rsidRPr="00821584">
              <w:rPr>
                <w:rFonts w:cs="Arial"/>
                <w:color w:val="000000"/>
                <w:sz w:val="18"/>
                <w:szCs w:val="18"/>
                <w:lang w:eastAsia="en-ZA"/>
              </w:rPr>
              <w:t>24331-EPWP3M</w:t>
            </w:r>
          </w:p>
        </w:tc>
        <w:tc>
          <w:tcPr>
            <w:tcW w:w="1701" w:type="dxa"/>
            <w:tcBorders>
              <w:top w:val="nil"/>
              <w:left w:val="nil"/>
              <w:bottom w:val="single" w:sz="4" w:space="0" w:color="auto"/>
              <w:right w:val="single" w:sz="4" w:space="0" w:color="auto"/>
            </w:tcBorders>
            <w:vAlign w:val="bottom"/>
            <w:hideMark/>
          </w:tcPr>
          <w:p w:rsidR="00846ECB" w:rsidRPr="00821584" w:rsidRDefault="00846ECB">
            <w:pPr>
              <w:spacing w:line="276" w:lineRule="auto"/>
              <w:rPr>
                <w:sz w:val="18"/>
                <w:szCs w:val="18"/>
                <w:lang w:val="en-US" w:eastAsia="en-US"/>
              </w:rPr>
            </w:pPr>
            <w:r w:rsidRPr="00821584">
              <w:rPr>
                <w:sz w:val="18"/>
                <w:szCs w:val="18"/>
              </w:rPr>
              <w:t>173</w:t>
            </w:r>
          </w:p>
        </w:tc>
        <w:tc>
          <w:tcPr>
            <w:tcW w:w="2552" w:type="dxa"/>
            <w:tcBorders>
              <w:top w:val="nil"/>
              <w:left w:val="nil"/>
              <w:bottom w:val="single" w:sz="4" w:space="0" w:color="auto"/>
              <w:right w:val="single" w:sz="4" w:space="0" w:color="auto"/>
            </w:tcBorders>
            <w:vAlign w:val="bottom"/>
            <w:hideMark/>
          </w:tcPr>
          <w:p w:rsidR="00846ECB" w:rsidRPr="00821584" w:rsidRDefault="00846ECB">
            <w:pPr>
              <w:spacing w:line="276" w:lineRule="auto"/>
              <w:rPr>
                <w:rFonts w:cs="Arial"/>
                <w:color w:val="000000"/>
                <w:sz w:val="18"/>
                <w:szCs w:val="18"/>
                <w:lang w:eastAsia="en-ZA"/>
              </w:rPr>
            </w:pPr>
            <w:r w:rsidRPr="00821584">
              <w:rPr>
                <w:rFonts w:cs="Arial"/>
                <w:color w:val="000000"/>
                <w:sz w:val="18"/>
                <w:szCs w:val="18"/>
                <w:lang w:eastAsia="en-ZA"/>
              </w:rPr>
              <w:t>Annexure A</w:t>
            </w:r>
          </w:p>
        </w:tc>
      </w:tr>
    </w:tbl>
    <w:p w:rsidR="00846ECB" w:rsidRDefault="00846ECB" w:rsidP="00846ECB">
      <w:pPr>
        <w:shd w:val="clear" w:color="auto" w:fill="FFFFFF"/>
        <w:spacing w:after="120"/>
        <w:rPr>
          <w:rFonts w:cs="Arial"/>
          <w:szCs w:val="22"/>
          <w:lang w:val="en-US" w:eastAsia="en-US"/>
        </w:rPr>
      </w:pPr>
    </w:p>
    <w:p w:rsidR="00846ECB" w:rsidRDefault="00846ECB" w:rsidP="00846ECB">
      <w:pPr>
        <w:shd w:val="clear" w:color="auto" w:fill="FFFFFF"/>
        <w:spacing w:after="120"/>
        <w:rPr>
          <w:rFonts w:cs="Arial"/>
          <w:szCs w:val="22"/>
        </w:rPr>
      </w:pPr>
      <w:r>
        <w:rPr>
          <w:rFonts w:cs="Arial"/>
          <w:szCs w:val="22"/>
        </w:rPr>
        <w:t>Impact of the finding:</w:t>
      </w:r>
    </w:p>
    <w:p w:rsidR="00846ECB" w:rsidRDefault="00846ECB" w:rsidP="00846ECB">
      <w:pPr>
        <w:shd w:val="clear" w:color="auto" w:fill="FFFFFF"/>
        <w:spacing w:after="120"/>
        <w:rPr>
          <w:rFonts w:cs="Arial"/>
          <w:szCs w:val="22"/>
        </w:rPr>
      </w:pPr>
      <w:r>
        <w:rPr>
          <w:rFonts w:cs="Arial"/>
          <w:szCs w:val="22"/>
        </w:rPr>
        <w:t xml:space="preserve">a) </w:t>
      </w:r>
      <w:r>
        <w:rPr>
          <w:rFonts w:cs="Arial"/>
          <w:szCs w:val="22"/>
        </w:rPr>
        <w:tab/>
        <w:t xml:space="preserve">Non-compliance with </w:t>
      </w:r>
      <w:r>
        <w:rPr>
          <w:rFonts w:cs="Arial"/>
          <w:color w:val="000000"/>
          <w:szCs w:val="22"/>
        </w:rPr>
        <w:t>PFMA s</w:t>
      </w:r>
      <w:r>
        <w:rPr>
          <w:rFonts w:cs="Arial"/>
          <w:color w:val="000000"/>
          <w:szCs w:val="22"/>
          <w:lang w:eastAsia="en-ZA"/>
        </w:rPr>
        <w:t>ection 40(3</w:t>
      </w:r>
      <w:proofErr w:type="gramStart"/>
      <w:r>
        <w:rPr>
          <w:rFonts w:cs="Arial"/>
          <w:color w:val="000000"/>
          <w:szCs w:val="22"/>
          <w:lang w:eastAsia="en-ZA"/>
        </w:rPr>
        <w:t>)(</w:t>
      </w:r>
      <w:proofErr w:type="gramEnd"/>
      <w:r>
        <w:rPr>
          <w:rFonts w:cs="Arial"/>
          <w:color w:val="000000"/>
          <w:szCs w:val="22"/>
          <w:lang w:eastAsia="en-ZA"/>
        </w:rPr>
        <w:t>a)</w:t>
      </w:r>
    </w:p>
    <w:p w:rsidR="00846ECB" w:rsidRDefault="00846ECB" w:rsidP="00846ECB">
      <w:pPr>
        <w:shd w:val="clear" w:color="auto" w:fill="FFFFFF"/>
        <w:spacing w:after="120"/>
        <w:rPr>
          <w:rFonts w:cs="Arial"/>
          <w:szCs w:val="22"/>
        </w:rPr>
      </w:pPr>
      <w:r>
        <w:rPr>
          <w:rFonts w:cs="Arial"/>
          <w:szCs w:val="22"/>
        </w:rPr>
        <w:t>b)</w:t>
      </w:r>
      <w:r>
        <w:rPr>
          <w:rFonts w:cs="Arial"/>
          <w:szCs w:val="22"/>
        </w:rPr>
        <w:tab/>
        <w:t>Work opportunities created for the financial year could be overstated.</w:t>
      </w:r>
    </w:p>
    <w:p w:rsidR="00846ECB" w:rsidRDefault="00846ECB" w:rsidP="00846ECB">
      <w:pPr>
        <w:pStyle w:val="NormalWeb"/>
        <w:keepNext/>
        <w:ind w:left="709" w:hanging="709"/>
        <w:rPr>
          <w:rFonts w:ascii="Arial" w:hAnsi="Arial" w:cs="Arial"/>
          <w:sz w:val="22"/>
          <w:szCs w:val="22"/>
        </w:rPr>
      </w:pPr>
    </w:p>
    <w:p w:rsidR="00846ECB" w:rsidRDefault="00846ECB" w:rsidP="00846ECB">
      <w:pPr>
        <w:pStyle w:val="NormalWeb"/>
        <w:keepNext/>
        <w:ind w:left="709" w:hanging="709"/>
        <w:rPr>
          <w:rFonts w:ascii="Arial" w:hAnsi="Arial" w:cs="Arial"/>
          <w:sz w:val="22"/>
          <w:szCs w:val="22"/>
        </w:rPr>
      </w:pPr>
    </w:p>
    <w:p w:rsidR="00846ECB" w:rsidRDefault="00846ECB" w:rsidP="00846ECB">
      <w:pPr>
        <w:pStyle w:val="NormalWeb"/>
        <w:rPr>
          <w:rFonts w:ascii="Arial" w:hAnsi="Arial" w:cs="Arial"/>
          <w:b/>
          <w:bCs/>
          <w:sz w:val="22"/>
          <w:szCs w:val="22"/>
        </w:rPr>
      </w:pPr>
      <w:r>
        <w:rPr>
          <w:rFonts w:ascii="Arial" w:hAnsi="Arial" w:cs="Arial"/>
          <w:b/>
          <w:bCs/>
          <w:sz w:val="22"/>
          <w:szCs w:val="22"/>
        </w:rPr>
        <w:t>Internal control deficiency</w:t>
      </w:r>
    </w:p>
    <w:p w:rsidR="00846ECB" w:rsidRDefault="00846ECB" w:rsidP="00846ECB">
      <w:pPr>
        <w:pStyle w:val="NormalWeb"/>
        <w:rPr>
          <w:rFonts w:ascii="Arial" w:hAnsi="Arial" w:cs="Arial"/>
          <w:sz w:val="22"/>
          <w:szCs w:val="22"/>
        </w:rPr>
      </w:pPr>
    </w:p>
    <w:p w:rsidR="00846ECB" w:rsidRDefault="00846ECB" w:rsidP="00846ECB">
      <w:pPr>
        <w:pStyle w:val="NoSpacing"/>
        <w:rPr>
          <w:rFonts w:cs="Arial"/>
          <w:sz w:val="22"/>
          <w:szCs w:val="22"/>
          <w:lang w:val="en-GB"/>
        </w:rPr>
      </w:pPr>
      <w:r>
        <w:rPr>
          <w:rFonts w:cs="Arial"/>
          <w:sz w:val="22"/>
          <w:szCs w:val="22"/>
          <w:lang w:val="en-GB"/>
        </w:rPr>
        <w:t>Reason for the deviation:</w:t>
      </w:r>
    </w:p>
    <w:p w:rsidR="00846ECB" w:rsidRDefault="00846ECB" w:rsidP="00846ECB">
      <w:pPr>
        <w:pStyle w:val="NoSpacing"/>
        <w:rPr>
          <w:rFonts w:cs="Arial"/>
          <w:sz w:val="22"/>
          <w:szCs w:val="22"/>
          <w:lang w:val="en-GB"/>
        </w:rPr>
      </w:pPr>
    </w:p>
    <w:p w:rsidR="00846ECB" w:rsidRDefault="00846ECB" w:rsidP="00846ECB">
      <w:pPr>
        <w:pStyle w:val="NoSpacing"/>
        <w:numPr>
          <w:ilvl w:val="0"/>
          <w:numId w:val="30"/>
        </w:numPr>
        <w:rPr>
          <w:rFonts w:cs="Arial"/>
          <w:color w:val="000000"/>
          <w:sz w:val="22"/>
          <w:szCs w:val="22"/>
        </w:rPr>
      </w:pPr>
      <w:r>
        <w:rPr>
          <w:rFonts w:cs="Arial"/>
          <w:color w:val="000000"/>
          <w:sz w:val="22"/>
          <w:szCs w:val="22"/>
        </w:rPr>
        <w:t>Beneficiary lists and project lists are not regularly reviewed to ensure that the actual reported data agrees to the information as per the EPWP reporting system.</w:t>
      </w:r>
    </w:p>
    <w:p w:rsidR="00846ECB" w:rsidRDefault="00846ECB" w:rsidP="00846ECB">
      <w:pPr>
        <w:rPr>
          <w:rFonts w:cs="Arial"/>
          <w:szCs w:val="22"/>
        </w:rPr>
      </w:pPr>
    </w:p>
    <w:p w:rsidR="00846ECB" w:rsidRDefault="00846ECB" w:rsidP="00846ECB">
      <w:pPr>
        <w:rPr>
          <w:rFonts w:cs="Arial"/>
          <w:szCs w:val="22"/>
        </w:rPr>
      </w:pPr>
      <w:r>
        <w:rPr>
          <w:rFonts w:cs="Arial"/>
          <w:szCs w:val="22"/>
        </w:rPr>
        <w:t>.</w:t>
      </w:r>
    </w:p>
    <w:p w:rsidR="00846ECB" w:rsidRDefault="00846ECB" w:rsidP="00846ECB">
      <w:pPr>
        <w:rPr>
          <w:rFonts w:cs="Arial"/>
          <w:szCs w:val="22"/>
        </w:rPr>
      </w:pPr>
      <w:r>
        <w:rPr>
          <w:szCs w:val="22"/>
          <w:lang w:val="en-GB"/>
        </w:rPr>
        <w:t>Based on the aforementioned the matter is as a result of the following internal control deficiency:</w:t>
      </w:r>
    </w:p>
    <w:p w:rsidR="00846ECB" w:rsidRDefault="00846ECB" w:rsidP="00846ECB">
      <w:pPr>
        <w:pStyle w:val="NormalWeb"/>
        <w:rPr>
          <w:rFonts w:ascii="Arial" w:hAnsi="Arial" w:cs="Arial"/>
          <w:b/>
          <w:bCs/>
          <w:sz w:val="22"/>
          <w:szCs w:val="22"/>
        </w:rPr>
      </w:pPr>
    </w:p>
    <w:p w:rsidR="00846ECB" w:rsidRDefault="00846ECB" w:rsidP="00846ECB">
      <w:pPr>
        <w:jc w:val="both"/>
        <w:rPr>
          <w:rFonts w:cs="Arial"/>
          <w:i/>
          <w:szCs w:val="22"/>
          <w:lang w:val="en-GB"/>
        </w:rPr>
      </w:pPr>
      <w:r>
        <w:rPr>
          <w:rFonts w:cs="Arial"/>
          <w:i/>
          <w:szCs w:val="22"/>
          <w:lang w:val="en-GB"/>
        </w:rPr>
        <w:t>Financial and Performance Management</w:t>
      </w:r>
    </w:p>
    <w:p w:rsidR="00846ECB" w:rsidRDefault="00846ECB" w:rsidP="00846ECB">
      <w:pPr>
        <w:jc w:val="both"/>
        <w:rPr>
          <w:rFonts w:cs="Arial"/>
          <w:szCs w:val="22"/>
          <w:lang w:val="en-GB"/>
        </w:rPr>
      </w:pPr>
    </w:p>
    <w:p w:rsidR="00846ECB" w:rsidRDefault="00846ECB" w:rsidP="00846ECB">
      <w:pPr>
        <w:jc w:val="both"/>
        <w:rPr>
          <w:rFonts w:cs="Arial"/>
          <w:szCs w:val="22"/>
          <w:lang w:val="en-GB"/>
        </w:rPr>
      </w:pPr>
      <w:r>
        <w:rPr>
          <w:rFonts w:cs="Arial"/>
          <w:szCs w:val="22"/>
          <w:lang w:val="en-GB"/>
        </w:rPr>
        <w:lastRenderedPageBreak/>
        <w:t>The department did not implement proper record keeping in a timely manner to ensure that complete, relevant and accurate information is accessible and available to support financial and performance reporting</w:t>
      </w:r>
    </w:p>
    <w:p w:rsidR="00846ECB" w:rsidRDefault="00846ECB" w:rsidP="00846ECB">
      <w:pPr>
        <w:pStyle w:val="NoSpacing"/>
        <w:rPr>
          <w:rFonts w:cs="Arial"/>
          <w:sz w:val="22"/>
          <w:szCs w:val="22"/>
          <w:lang w:val="en-ZA"/>
        </w:rPr>
      </w:pPr>
    </w:p>
    <w:p w:rsidR="00846ECB" w:rsidRDefault="00846ECB" w:rsidP="00E65F5C">
      <w:pPr>
        <w:rPr>
          <w:rFonts w:cs="Arial"/>
          <w:b/>
          <w:szCs w:val="22"/>
          <w:lang w:val="en-US"/>
        </w:rPr>
      </w:pPr>
      <w:r>
        <w:rPr>
          <w:rFonts w:cs="Arial"/>
          <w:b/>
          <w:szCs w:val="22"/>
        </w:rPr>
        <w:t>Recommendation</w:t>
      </w:r>
    </w:p>
    <w:p w:rsidR="00846ECB" w:rsidRDefault="00846ECB" w:rsidP="00846ECB">
      <w:pPr>
        <w:pStyle w:val="NoSpacing"/>
        <w:rPr>
          <w:rFonts w:cs="Arial"/>
          <w:color w:val="000000"/>
          <w:sz w:val="22"/>
          <w:szCs w:val="22"/>
        </w:rPr>
      </w:pPr>
    </w:p>
    <w:p w:rsidR="00846ECB" w:rsidRDefault="00846ECB" w:rsidP="00E65F5C">
      <w:pPr>
        <w:pStyle w:val="NoSpacing"/>
        <w:rPr>
          <w:rFonts w:cs="Arial"/>
          <w:color w:val="000000"/>
          <w:sz w:val="22"/>
          <w:szCs w:val="22"/>
        </w:rPr>
      </w:pPr>
      <w:r>
        <w:rPr>
          <w:rFonts w:cs="Arial"/>
          <w:color w:val="000000"/>
          <w:sz w:val="22"/>
          <w:szCs w:val="22"/>
        </w:rPr>
        <w:t xml:space="preserve">Frequent reviews and monitoring of beneficiary lists and project lists by management to ensure that the projects and beneficiaries reported are accurate and valid. </w:t>
      </w:r>
    </w:p>
    <w:p w:rsidR="00846ECB" w:rsidRDefault="00846ECB" w:rsidP="00E65F5C">
      <w:pPr>
        <w:rPr>
          <w:rFonts w:cs="Arial"/>
          <w:b/>
          <w:szCs w:val="22"/>
        </w:rPr>
      </w:pPr>
    </w:p>
    <w:p w:rsidR="00846ECB" w:rsidRDefault="00846ECB" w:rsidP="00846ECB">
      <w:pPr>
        <w:rPr>
          <w:rFonts w:cs="Arial"/>
          <w:b/>
          <w:bCs/>
          <w:szCs w:val="22"/>
        </w:rPr>
      </w:pPr>
      <w:r>
        <w:rPr>
          <w:rFonts w:cs="Arial"/>
          <w:b/>
          <w:bCs/>
          <w:szCs w:val="22"/>
        </w:rPr>
        <w:t>Management response</w:t>
      </w:r>
    </w:p>
    <w:p w:rsidR="00846ECB" w:rsidRDefault="00846ECB" w:rsidP="00846ECB">
      <w:pPr>
        <w:pStyle w:val="ListParagraph"/>
        <w:ind w:left="0"/>
        <w:jc w:val="both"/>
        <w:rPr>
          <w:rFonts w:cs="Arial"/>
          <w:color w:val="000000"/>
          <w:sz w:val="24"/>
          <w:szCs w:val="22"/>
        </w:rPr>
      </w:pPr>
    </w:p>
    <w:p w:rsidR="00846ECB" w:rsidRDefault="00846ECB" w:rsidP="00846ECB">
      <w:pPr>
        <w:pStyle w:val="ListParagraph"/>
        <w:ind w:left="0"/>
        <w:jc w:val="both"/>
        <w:rPr>
          <w:rFonts w:cs="Arial"/>
          <w:color w:val="000000"/>
          <w:szCs w:val="22"/>
        </w:rPr>
      </w:pPr>
      <w:r>
        <w:rPr>
          <w:rFonts w:cs="Arial"/>
          <w:color w:val="000000"/>
          <w:szCs w:val="22"/>
        </w:rPr>
        <w:t>I am not agreement with the finding for the following reasons:</w:t>
      </w:r>
    </w:p>
    <w:p w:rsidR="00846ECB" w:rsidRDefault="00846ECB" w:rsidP="00846ECB">
      <w:pPr>
        <w:pStyle w:val="ListParagraph"/>
        <w:ind w:left="0"/>
        <w:jc w:val="both"/>
        <w:rPr>
          <w:rFonts w:cs="Arial"/>
          <w:color w:val="000000"/>
          <w:szCs w:val="22"/>
        </w:rPr>
      </w:pPr>
    </w:p>
    <w:p w:rsidR="00846ECB" w:rsidRDefault="00846ECB" w:rsidP="00846ECB">
      <w:pPr>
        <w:pStyle w:val="ListParagraph"/>
        <w:numPr>
          <w:ilvl w:val="0"/>
          <w:numId w:val="32"/>
        </w:numPr>
        <w:spacing w:line="276" w:lineRule="auto"/>
        <w:jc w:val="both"/>
        <w:rPr>
          <w:rFonts w:cs="Arial"/>
          <w:color w:val="000000"/>
          <w:szCs w:val="22"/>
        </w:rPr>
      </w:pPr>
      <w:r>
        <w:rPr>
          <w:rFonts w:cs="Arial"/>
          <w:color w:val="000000"/>
          <w:szCs w:val="22"/>
        </w:rPr>
        <w:t xml:space="preserve">The project Rural Waste (24331) was reported by the Mbhashe Local Municipality using their own funded budget in their 2015/2016 financial year which ended 30 June 2016. In the EPWP-RS the start date of the project was 03 August 2015 with end date 30 June 2016. </w:t>
      </w:r>
    </w:p>
    <w:p w:rsidR="00846ECB" w:rsidRDefault="00846ECB" w:rsidP="00846ECB">
      <w:pPr>
        <w:pStyle w:val="ListParagraph"/>
        <w:jc w:val="both"/>
        <w:rPr>
          <w:rFonts w:cs="Arial"/>
          <w:color w:val="000000"/>
          <w:szCs w:val="22"/>
        </w:rPr>
      </w:pPr>
    </w:p>
    <w:p w:rsidR="00846ECB" w:rsidRDefault="00846ECB" w:rsidP="00846ECB">
      <w:pPr>
        <w:pStyle w:val="ListParagraph"/>
        <w:numPr>
          <w:ilvl w:val="0"/>
          <w:numId w:val="32"/>
        </w:numPr>
        <w:spacing w:line="276" w:lineRule="auto"/>
        <w:jc w:val="both"/>
        <w:rPr>
          <w:rFonts w:cs="Arial"/>
          <w:color w:val="000000"/>
          <w:szCs w:val="22"/>
        </w:rPr>
      </w:pPr>
      <w:r>
        <w:rPr>
          <w:rFonts w:cs="Arial"/>
          <w:color w:val="000000"/>
          <w:szCs w:val="22"/>
        </w:rPr>
        <w:t>The project is a multi-year project, therefore in the municipal financial year it was registered IG/Rural Waste Pickers (41085) due to the new budget, including the Integrated Grant (IG) fund from the Department of Public Works, and with a new end date. The new cycle utilizing the IG fund ends 30 September 2017. This can be considered as another Phase of the project reported in the prior year.</w:t>
      </w:r>
    </w:p>
    <w:p w:rsidR="00846ECB" w:rsidRDefault="00846ECB" w:rsidP="00846ECB">
      <w:pPr>
        <w:pStyle w:val="ListParagraph"/>
        <w:rPr>
          <w:rFonts w:cs="Arial"/>
          <w:color w:val="000000"/>
          <w:szCs w:val="22"/>
        </w:rPr>
      </w:pPr>
    </w:p>
    <w:p w:rsidR="00846ECB" w:rsidRDefault="00846ECB" w:rsidP="00846ECB">
      <w:pPr>
        <w:pStyle w:val="ListParagraph"/>
        <w:numPr>
          <w:ilvl w:val="0"/>
          <w:numId w:val="32"/>
        </w:numPr>
        <w:spacing w:line="276" w:lineRule="auto"/>
        <w:jc w:val="both"/>
        <w:rPr>
          <w:rFonts w:cs="Arial"/>
          <w:color w:val="000000"/>
          <w:szCs w:val="22"/>
        </w:rPr>
      </w:pPr>
      <w:r>
        <w:rPr>
          <w:rFonts w:cs="Arial"/>
          <w:color w:val="000000"/>
          <w:szCs w:val="22"/>
        </w:rPr>
        <w:t xml:space="preserve">In respect of the participants, their employment was ended on project filed 24331 and they were re-contracted by the LM to work in the new phase of the project reference 41085. This is not duplicate report because in EPWP a “work opportunity (WO) is paid work created for an individual on an EPWP project for any period of time. The same person can be employed on different projects and each period of employment will be counted as work opportunity”. </w:t>
      </w:r>
    </w:p>
    <w:p w:rsidR="00846ECB" w:rsidRDefault="00846ECB" w:rsidP="00846ECB">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846ECB" w:rsidRPr="004D7C38" w:rsidTr="00846ECB">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846ECB" w:rsidRPr="004D7C38" w:rsidRDefault="00846ECB">
            <w:pPr>
              <w:spacing w:line="276" w:lineRule="auto"/>
              <w:rPr>
                <w:rFonts w:cs="Arial"/>
                <w:b/>
                <w:bCs/>
                <w:sz w:val="18"/>
                <w:szCs w:val="18"/>
                <w:lang w:eastAsia="en-US"/>
              </w:rPr>
            </w:pPr>
            <w:r w:rsidRPr="004D7C38">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846ECB" w:rsidRPr="004D7C38" w:rsidRDefault="00846ECB">
            <w:pPr>
              <w:spacing w:line="276" w:lineRule="auto"/>
              <w:rPr>
                <w:rFonts w:cs="Arial"/>
                <w:b/>
                <w:bCs/>
                <w:sz w:val="18"/>
                <w:szCs w:val="18"/>
                <w:lang w:eastAsia="en-US"/>
              </w:rPr>
            </w:pPr>
            <w:r w:rsidRPr="004D7C38">
              <w:rPr>
                <w:rFonts w:cs="Arial"/>
                <w:b/>
                <w:bCs/>
                <w:sz w:val="18"/>
                <w:szCs w:val="18"/>
              </w:rPr>
              <w:t>Response</w:t>
            </w:r>
          </w:p>
        </w:tc>
      </w:tr>
      <w:tr w:rsidR="00846ECB" w:rsidRPr="004D7C38" w:rsidTr="00846ECB">
        <w:tc>
          <w:tcPr>
            <w:tcW w:w="7151"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N/A</w:t>
            </w:r>
          </w:p>
        </w:tc>
      </w:tr>
      <w:tr w:rsidR="00846ECB" w:rsidRPr="004D7C38" w:rsidTr="00846ECB">
        <w:tc>
          <w:tcPr>
            <w:tcW w:w="7151" w:type="dxa"/>
            <w:vMerge w:val="restart"/>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b/>
                <w:bCs/>
                <w:sz w:val="18"/>
                <w:szCs w:val="18"/>
                <w:lang w:eastAsia="en-US"/>
              </w:rPr>
            </w:pPr>
            <w:r w:rsidRPr="004D7C38">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b/>
                <w:bCs/>
                <w:sz w:val="18"/>
                <w:szCs w:val="18"/>
                <w:lang w:eastAsia="en-US"/>
              </w:rPr>
            </w:pPr>
            <w:r w:rsidRPr="004D7C38">
              <w:rPr>
                <w:rFonts w:cs="Arial"/>
                <w:b/>
                <w:bCs/>
                <w:sz w:val="18"/>
                <w:szCs w:val="18"/>
              </w:rPr>
              <w:t>No</w:t>
            </w:r>
          </w:p>
        </w:tc>
      </w:tr>
      <w:tr w:rsidR="00846ECB" w:rsidRPr="004D7C38" w:rsidTr="00846ECB">
        <w:tc>
          <w:tcPr>
            <w:tcW w:w="0" w:type="auto"/>
            <w:vMerge/>
            <w:tcBorders>
              <w:top w:val="single" w:sz="4" w:space="0" w:color="auto"/>
              <w:left w:val="single" w:sz="4" w:space="0" w:color="auto"/>
              <w:bottom w:val="single" w:sz="4" w:space="0" w:color="auto"/>
              <w:right w:val="single" w:sz="4" w:space="0" w:color="auto"/>
            </w:tcBorders>
            <w:vAlign w:val="center"/>
            <w:hideMark/>
          </w:tcPr>
          <w:p w:rsidR="00846ECB" w:rsidRPr="004D7C38" w:rsidRDefault="00846ECB">
            <w:pPr>
              <w:rPr>
                <w:rFonts w:cs="Arial"/>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tcPr>
          <w:p w:rsidR="00846ECB" w:rsidRPr="004D7C38" w:rsidRDefault="00846ECB">
            <w:pPr>
              <w:spacing w:line="276" w:lineRule="auto"/>
              <w:rPr>
                <w:rFonts w:cs="Arial"/>
                <w:sz w:val="18"/>
                <w:szCs w:val="18"/>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X</w:t>
            </w:r>
          </w:p>
        </w:tc>
      </w:tr>
      <w:tr w:rsidR="00846ECB" w:rsidRPr="004D7C38" w:rsidTr="00846ECB">
        <w:tc>
          <w:tcPr>
            <w:tcW w:w="7151"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N/A</w:t>
            </w:r>
          </w:p>
        </w:tc>
      </w:tr>
      <w:tr w:rsidR="00846ECB" w:rsidRPr="004D7C38" w:rsidTr="00846ECB">
        <w:tc>
          <w:tcPr>
            <w:tcW w:w="7151"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val="en-US" w:eastAsia="en-US"/>
              </w:rPr>
            </w:pPr>
            <w:r w:rsidRPr="004D7C38">
              <w:rPr>
                <w:rFonts w:cs="Arial"/>
                <w:sz w:val="18"/>
                <w:szCs w:val="18"/>
              </w:rPr>
              <w:t>N/A</w:t>
            </w:r>
          </w:p>
        </w:tc>
      </w:tr>
      <w:tr w:rsidR="00846ECB" w:rsidRPr="004D7C38" w:rsidTr="00846ECB">
        <w:tc>
          <w:tcPr>
            <w:tcW w:w="7151"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N/A</w:t>
            </w:r>
          </w:p>
        </w:tc>
      </w:tr>
      <w:tr w:rsidR="00846ECB" w:rsidRPr="004D7C38" w:rsidTr="00846EC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b/>
                <w:sz w:val="18"/>
                <w:szCs w:val="18"/>
                <w:lang w:eastAsia="en-US"/>
              </w:rPr>
            </w:pPr>
            <w:r w:rsidRPr="004D7C38">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b/>
                <w:sz w:val="18"/>
                <w:szCs w:val="18"/>
                <w:lang w:eastAsia="en-US"/>
              </w:rPr>
            </w:pPr>
            <w:r w:rsidRPr="004D7C38">
              <w:rPr>
                <w:rFonts w:cs="Arial"/>
                <w:b/>
                <w:sz w:val="18"/>
                <w:szCs w:val="18"/>
              </w:rPr>
              <w:t>No</w:t>
            </w:r>
          </w:p>
        </w:tc>
      </w:tr>
      <w:tr w:rsidR="00846ECB" w:rsidRPr="004D7C38" w:rsidTr="00846EC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6ECB" w:rsidRPr="004D7C38" w:rsidRDefault="00846ECB">
            <w:pPr>
              <w:rPr>
                <w:rFonts w:cs="Arial"/>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846ECB" w:rsidRPr="004D7C38" w:rsidRDefault="00846ECB">
            <w:pPr>
              <w:spacing w:line="276" w:lineRule="auto"/>
              <w:rPr>
                <w:rFonts w:cs="Arial"/>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X</w:t>
            </w:r>
          </w:p>
        </w:tc>
      </w:tr>
      <w:tr w:rsidR="00846ECB" w:rsidRPr="004D7C38" w:rsidTr="00846EC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6ECB" w:rsidRPr="004D7C38" w:rsidRDefault="00846ECB">
            <w:pPr>
              <w:rPr>
                <w:rFonts w:cs="Arial"/>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N/A</w:t>
            </w:r>
          </w:p>
        </w:tc>
      </w:tr>
      <w:tr w:rsidR="00846ECB" w:rsidRPr="004D7C38" w:rsidTr="00846ECB">
        <w:tc>
          <w:tcPr>
            <w:tcW w:w="7151"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N/A</w:t>
            </w:r>
          </w:p>
        </w:tc>
      </w:tr>
      <w:tr w:rsidR="00846ECB" w:rsidRPr="004D7C38" w:rsidTr="00846ECB">
        <w:tc>
          <w:tcPr>
            <w:tcW w:w="7151"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N/A</w:t>
            </w:r>
          </w:p>
        </w:tc>
      </w:tr>
      <w:tr w:rsidR="00846ECB" w:rsidRPr="004D7C38" w:rsidTr="00846ECB">
        <w:tc>
          <w:tcPr>
            <w:tcW w:w="7151"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N/A</w:t>
            </w:r>
          </w:p>
        </w:tc>
      </w:tr>
    </w:tbl>
    <w:p w:rsidR="00846ECB" w:rsidRPr="004D7C38" w:rsidRDefault="00846ECB" w:rsidP="00846ECB">
      <w:pPr>
        <w:rPr>
          <w:rFonts w:cs="Arial"/>
          <w:sz w:val="18"/>
          <w:szCs w:val="18"/>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46ECB" w:rsidRPr="004D7C38" w:rsidTr="00846EC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46ECB" w:rsidRPr="004D7C38" w:rsidRDefault="00846ECB">
            <w:pPr>
              <w:spacing w:line="276" w:lineRule="auto"/>
              <w:rPr>
                <w:rFonts w:cs="Arial"/>
                <w:b/>
                <w:bCs/>
                <w:sz w:val="18"/>
                <w:szCs w:val="18"/>
                <w:lang w:eastAsia="en-US"/>
              </w:rPr>
            </w:pPr>
            <w:r w:rsidRPr="004D7C38">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46ECB" w:rsidRPr="004D7C38" w:rsidRDefault="00846ECB">
            <w:pPr>
              <w:spacing w:line="276" w:lineRule="auto"/>
              <w:rPr>
                <w:rFonts w:cs="Arial"/>
                <w:b/>
                <w:bCs/>
                <w:sz w:val="18"/>
                <w:szCs w:val="18"/>
                <w:lang w:eastAsia="en-US"/>
              </w:rPr>
            </w:pPr>
            <w:r w:rsidRPr="004D7C38">
              <w:rPr>
                <w:rFonts w:cs="Arial"/>
                <w:b/>
                <w:bCs/>
                <w:sz w:val="18"/>
                <w:szCs w:val="18"/>
              </w:rPr>
              <w:t>Response</w:t>
            </w:r>
          </w:p>
        </w:tc>
      </w:tr>
      <w:tr w:rsidR="00846ECB" w:rsidRPr="004D7C38" w:rsidTr="00846ECB">
        <w:tc>
          <w:tcPr>
            <w:tcW w:w="7082" w:type="dxa"/>
            <w:vMerge w:val="restart"/>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b/>
                <w:bCs/>
                <w:sz w:val="18"/>
                <w:szCs w:val="18"/>
              </w:rPr>
              <w:t>No</w:t>
            </w:r>
          </w:p>
        </w:tc>
      </w:tr>
      <w:tr w:rsidR="00846ECB" w:rsidRPr="004D7C38" w:rsidTr="00846ECB">
        <w:tc>
          <w:tcPr>
            <w:tcW w:w="0" w:type="auto"/>
            <w:vMerge/>
            <w:tcBorders>
              <w:top w:val="single" w:sz="4" w:space="0" w:color="auto"/>
              <w:left w:val="single" w:sz="4" w:space="0" w:color="auto"/>
              <w:bottom w:val="single" w:sz="4" w:space="0" w:color="auto"/>
              <w:right w:val="single" w:sz="4" w:space="0" w:color="auto"/>
            </w:tcBorders>
            <w:vAlign w:val="center"/>
            <w:hideMark/>
          </w:tcPr>
          <w:p w:rsidR="00846ECB" w:rsidRPr="004D7C38" w:rsidRDefault="00846ECB">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846ECB" w:rsidRPr="004D7C38" w:rsidRDefault="00846ECB">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val="en-US" w:eastAsia="en-US"/>
              </w:rPr>
            </w:pPr>
            <w:r w:rsidRPr="004D7C38">
              <w:rPr>
                <w:rFonts w:cs="Arial"/>
                <w:sz w:val="18"/>
                <w:szCs w:val="18"/>
              </w:rPr>
              <w:t>X</w:t>
            </w:r>
          </w:p>
        </w:tc>
      </w:tr>
      <w:tr w:rsidR="00846ECB" w:rsidRPr="004D7C38" w:rsidTr="00846ECB">
        <w:tc>
          <w:tcPr>
            <w:tcW w:w="7082"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 xml:space="preserve">If management does not agree with the root </w:t>
            </w:r>
            <w:proofErr w:type="gramStart"/>
            <w:r w:rsidRPr="004D7C38">
              <w:rPr>
                <w:rFonts w:cs="Arial"/>
                <w:sz w:val="18"/>
                <w:szCs w:val="18"/>
              </w:rPr>
              <w:t>cause</w:t>
            </w:r>
            <w:proofErr w:type="gramEnd"/>
            <w:r w:rsidRPr="004D7C38">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val="en-US" w:eastAsia="en-US"/>
              </w:rPr>
            </w:pPr>
            <w:r w:rsidRPr="004D7C38">
              <w:rPr>
                <w:rFonts w:cs="Arial"/>
                <w:sz w:val="18"/>
                <w:szCs w:val="18"/>
              </w:rPr>
              <w:t>In this instance the Mbhashe LM was correct to register the IG project in the new financial year with the allocated budget to enable the department to track performance and expenditure. The programme does allow for the same participants that worked on a prior project to work on another project within the same public body at different intervals or within the same month, as long as they are not working the same days in the same month.</w:t>
            </w:r>
          </w:p>
        </w:tc>
      </w:tr>
    </w:tbl>
    <w:p w:rsidR="00846ECB" w:rsidRPr="004D7C38" w:rsidRDefault="00846ECB" w:rsidP="00846ECB">
      <w:pPr>
        <w:rPr>
          <w:rFonts w:cs="Arial"/>
          <w:sz w:val="18"/>
          <w:szCs w:val="18"/>
          <w:lang w:val="en-US" w:eastAsia="en-US"/>
        </w:rPr>
      </w:pPr>
      <w:r w:rsidRPr="004D7C38">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46ECB" w:rsidRPr="004D7C38" w:rsidTr="00846EC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46ECB" w:rsidRPr="004D7C38" w:rsidRDefault="00846ECB">
            <w:pPr>
              <w:spacing w:line="276" w:lineRule="auto"/>
              <w:rPr>
                <w:rFonts w:cs="Arial"/>
                <w:b/>
                <w:bCs/>
                <w:sz w:val="18"/>
                <w:szCs w:val="18"/>
                <w:lang w:eastAsia="en-US"/>
              </w:rPr>
            </w:pPr>
            <w:r w:rsidRPr="004D7C38">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46ECB" w:rsidRPr="004D7C38" w:rsidRDefault="00846ECB">
            <w:pPr>
              <w:spacing w:line="276" w:lineRule="auto"/>
              <w:rPr>
                <w:rFonts w:cs="Arial"/>
                <w:b/>
                <w:bCs/>
                <w:sz w:val="18"/>
                <w:szCs w:val="18"/>
                <w:lang w:eastAsia="en-US"/>
              </w:rPr>
            </w:pPr>
            <w:r w:rsidRPr="004D7C38">
              <w:rPr>
                <w:rFonts w:cs="Arial"/>
                <w:b/>
                <w:bCs/>
                <w:sz w:val="18"/>
                <w:szCs w:val="18"/>
              </w:rPr>
              <w:t>Response</w:t>
            </w:r>
          </w:p>
        </w:tc>
      </w:tr>
      <w:tr w:rsidR="00846ECB" w:rsidRPr="004D7C38" w:rsidTr="00846ECB">
        <w:tc>
          <w:tcPr>
            <w:tcW w:w="7082" w:type="dxa"/>
            <w:vMerge w:val="restart"/>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b/>
                <w:bCs/>
                <w:sz w:val="18"/>
                <w:szCs w:val="18"/>
              </w:rPr>
              <w:t>No</w:t>
            </w:r>
          </w:p>
        </w:tc>
      </w:tr>
      <w:tr w:rsidR="00846ECB" w:rsidRPr="004D7C38" w:rsidTr="00846ECB">
        <w:tc>
          <w:tcPr>
            <w:tcW w:w="0" w:type="auto"/>
            <w:vMerge/>
            <w:tcBorders>
              <w:top w:val="single" w:sz="4" w:space="0" w:color="auto"/>
              <w:left w:val="single" w:sz="4" w:space="0" w:color="auto"/>
              <w:bottom w:val="single" w:sz="4" w:space="0" w:color="auto"/>
              <w:right w:val="single" w:sz="4" w:space="0" w:color="auto"/>
            </w:tcBorders>
            <w:vAlign w:val="center"/>
            <w:hideMark/>
          </w:tcPr>
          <w:p w:rsidR="00846ECB" w:rsidRPr="004D7C38" w:rsidRDefault="00846ECB">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846ECB" w:rsidRPr="004D7C38" w:rsidRDefault="00846ECB">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val="en-US" w:eastAsia="en-US"/>
              </w:rPr>
            </w:pPr>
            <w:r w:rsidRPr="004D7C38">
              <w:rPr>
                <w:rFonts w:cs="Arial"/>
                <w:sz w:val="18"/>
                <w:szCs w:val="18"/>
              </w:rPr>
              <w:t>X</w:t>
            </w:r>
          </w:p>
        </w:tc>
      </w:tr>
      <w:tr w:rsidR="00846ECB" w:rsidRPr="004D7C38" w:rsidTr="00846ECB">
        <w:tc>
          <w:tcPr>
            <w:tcW w:w="7082" w:type="dxa"/>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eastAsia="en-US"/>
              </w:rPr>
            </w:pPr>
            <w:r w:rsidRPr="004D7C38">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46ECB" w:rsidRPr="004D7C38" w:rsidRDefault="00846ECB">
            <w:pPr>
              <w:spacing w:line="276" w:lineRule="auto"/>
              <w:rPr>
                <w:rFonts w:cs="Arial"/>
                <w:sz w:val="18"/>
                <w:szCs w:val="18"/>
                <w:lang w:val="en-US" w:eastAsia="en-US"/>
              </w:rPr>
            </w:pPr>
            <w:r w:rsidRPr="004D7C38">
              <w:rPr>
                <w:rFonts w:cs="Arial"/>
                <w:sz w:val="18"/>
                <w:szCs w:val="18"/>
              </w:rPr>
              <w:t>Management disagrees on the basis that the issue is not the lack of a proper record management system. The EPWP programme does allow for participants to be reported in more than 1 project within a financial year.</w:t>
            </w:r>
          </w:p>
        </w:tc>
      </w:tr>
    </w:tbl>
    <w:p w:rsidR="00846ECB" w:rsidRDefault="00846ECB" w:rsidP="00846ECB">
      <w:pPr>
        <w:rPr>
          <w:rFonts w:cs="Arial"/>
          <w:b/>
          <w:bCs/>
          <w:szCs w:val="22"/>
          <w:lang w:val="en-US" w:eastAsia="en-US"/>
        </w:rPr>
      </w:pPr>
    </w:p>
    <w:p w:rsidR="00846ECB" w:rsidRDefault="00846ECB" w:rsidP="00846ECB">
      <w:pPr>
        <w:rPr>
          <w:rFonts w:cs="Arial"/>
          <w:b/>
          <w:bCs/>
          <w:szCs w:val="22"/>
        </w:rPr>
      </w:pPr>
    </w:p>
    <w:p w:rsidR="00846ECB" w:rsidRDefault="00846ECB" w:rsidP="00846ECB">
      <w:pPr>
        <w:rPr>
          <w:rFonts w:cs="Arial"/>
          <w:i/>
          <w:iCs/>
          <w:szCs w:val="22"/>
        </w:rPr>
      </w:pPr>
      <w:r>
        <w:rPr>
          <w:rFonts w:cs="Arial"/>
          <w:i/>
          <w:iCs/>
          <w:szCs w:val="22"/>
        </w:rPr>
        <w:t>Name:   Mr S.W. Henderson</w:t>
      </w:r>
    </w:p>
    <w:p w:rsidR="00846ECB" w:rsidRDefault="00846ECB" w:rsidP="00846ECB">
      <w:pPr>
        <w:rPr>
          <w:rFonts w:cs="Arial"/>
          <w:i/>
          <w:iCs/>
          <w:szCs w:val="22"/>
        </w:rPr>
      </w:pPr>
      <w:r>
        <w:rPr>
          <w:rFonts w:cs="Arial"/>
          <w:i/>
          <w:iCs/>
          <w:szCs w:val="22"/>
        </w:rPr>
        <w:t>Deputy Director-General (DDG): EPWP</w:t>
      </w:r>
    </w:p>
    <w:p w:rsidR="00846ECB" w:rsidRDefault="00846ECB" w:rsidP="00846ECB">
      <w:pPr>
        <w:rPr>
          <w:rFonts w:cs="Arial"/>
          <w:i/>
          <w:iCs/>
          <w:szCs w:val="22"/>
        </w:rPr>
      </w:pPr>
      <w:r>
        <w:rPr>
          <w:rFonts w:cs="Arial"/>
          <w:i/>
          <w:iCs/>
          <w:szCs w:val="22"/>
        </w:rPr>
        <w:t>Date</w:t>
      </w:r>
      <w:proofErr w:type="gramStart"/>
      <w:r>
        <w:rPr>
          <w:rFonts w:cs="Arial"/>
          <w:i/>
          <w:iCs/>
          <w:szCs w:val="22"/>
        </w:rPr>
        <w:t>:</w:t>
      </w:r>
      <w:r w:rsidR="00337372">
        <w:rPr>
          <w:rFonts w:cs="Arial"/>
          <w:i/>
          <w:iCs/>
          <w:szCs w:val="22"/>
        </w:rPr>
        <w:t>30</w:t>
      </w:r>
      <w:proofErr w:type="gramEnd"/>
      <w:r w:rsidR="00337372">
        <w:rPr>
          <w:rFonts w:cs="Arial"/>
          <w:i/>
          <w:iCs/>
          <w:szCs w:val="22"/>
        </w:rPr>
        <w:t xml:space="preserve"> March 2017</w:t>
      </w:r>
    </w:p>
    <w:p w:rsidR="00846ECB" w:rsidRDefault="00846ECB" w:rsidP="00846ECB">
      <w:pPr>
        <w:rPr>
          <w:rFonts w:cs="Arial"/>
          <w:i/>
          <w:iCs/>
          <w:szCs w:val="22"/>
        </w:rPr>
      </w:pPr>
    </w:p>
    <w:p w:rsidR="00846ECB" w:rsidRDefault="00846ECB" w:rsidP="00846ECB">
      <w:pPr>
        <w:rPr>
          <w:rFonts w:cs="Arial"/>
          <w:b/>
          <w:iCs/>
          <w:szCs w:val="22"/>
        </w:rPr>
      </w:pPr>
      <w:r>
        <w:rPr>
          <w:rFonts w:cs="Arial"/>
          <w:b/>
          <w:iCs/>
          <w:szCs w:val="22"/>
        </w:rPr>
        <w:t>Auditor’s conclusion</w:t>
      </w:r>
    </w:p>
    <w:p w:rsidR="00846ECB" w:rsidRDefault="00846ECB" w:rsidP="00846ECB">
      <w:pPr>
        <w:rPr>
          <w:rFonts w:cs="Arial"/>
          <w:b/>
          <w:iCs/>
          <w:szCs w:val="22"/>
        </w:rPr>
      </w:pPr>
    </w:p>
    <w:p w:rsidR="00846ECB" w:rsidRPr="00337372" w:rsidRDefault="00337372" w:rsidP="00846ECB">
      <w:pPr>
        <w:rPr>
          <w:rFonts w:cs="Arial"/>
          <w:iCs/>
          <w:szCs w:val="22"/>
        </w:rPr>
      </w:pPr>
      <w:r w:rsidRPr="00337372">
        <w:rPr>
          <w:rFonts w:cs="Arial"/>
          <w:iCs/>
          <w:szCs w:val="22"/>
        </w:rPr>
        <w:t>We do not agree with management response as the beneficiaries worked on the same projec</w:t>
      </w:r>
      <w:r>
        <w:rPr>
          <w:rFonts w:cs="Arial"/>
          <w:iCs/>
          <w:szCs w:val="22"/>
        </w:rPr>
        <w:t>t in the current financial year and when the project stopped in the current financial year, the public body should have continue reporting on the same project at the later date when the project resumed and not open a new project, as the action resulted in those beneficiaries counted twice.</w:t>
      </w:r>
    </w:p>
    <w:p w:rsidR="00846ECB" w:rsidRDefault="00846ECB" w:rsidP="00486CA0">
      <w:pPr>
        <w:jc w:val="both"/>
        <w:rPr>
          <w:szCs w:val="22"/>
        </w:rPr>
      </w:pPr>
    </w:p>
    <w:p w:rsidR="00337372" w:rsidRDefault="00337372" w:rsidP="00486CA0">
      <w:pPr>
        <w:jc w:val="both"/>
        <w:rPr>
          <w:szCs w:val="22"/>
        </w:rPr>
      </w:pPr>
    </w:p>
    <w:p w:rsidR="00337372" w:rsidRDefault="00337372" w:rsidP="00486CA0">
      <w:pPr>
        <w:jc w:val="both"/>
        <w:rPr>
          <w:szCs w:val="22"/>
        </w:rPr>
      </w:pPr>
    </w:p>
    <w:p w:rsidR="00337372" w:rsidRDefault="00337372" w:rsidP="00486CA0">
      <w:pPr>
        <w:jc w:val="both"/>
        <w:rPr>
          <w:szCs w:val="22"/>
        </w:rPr>
      </w:pPr>
    </w:p>
    <w:p w:rsidR="00846ECB" w:rsidRDefault="00846ECB" w:rsidP="00486CA0">
      <w:pPr>
        <w:jc w:val="both"/>
        <w:rPr>
          <w:szCs w:val="22"/>
        </w:rPr>
      </w:pPr>
    </w:p>
    <w:p w:rsidR="00846ECB" w:rsidRDefault="00846ECB" w:rsidP="00486CA0">
      <w:pPr>
        <w:jc w:val="both"/>
        <w:rPr>
          <w:szCs w:val="22"/>
        </w:rPr>
      </w:pPr>
    </w:p>
    <w:p w:rsidR="00846ECB" w:rsidRDefault="00846ECB" w:rsidP="00486CA0">
      <w:pPr>
        <w:jc w:val="both"/>
        <w:rPr>
          <w:szCs w:val="22"/>
        </w:rPr>
      </w:pPr>
    </w:p>
    <w:p w:rsidR="00846ECB" w:rsidRDefault="00846ECB" w:rsidP="00486CA0">
      <w:pPr>
        <w:jc w:val="both"/>
        <w:rPr>
          <w:szCs w:val="22"/>
        </w:rPr>
      </w:pPr>
    </w:p>
    <w:p w:rsidR="00846ECB" w:rsidRDefault="00846ECB" w:rsidP="00486CA0">
      <w:pPr>
        <w:jc w:val="both"/>
        <w:rPr>
          <w:szCs w:val="22"/>
        </w:rPr>
      </w:pPr>
    </w:p>
    <w:p w:rsidR="00486CA0" w:rsidRPr="00622926" w:rsidRDefault="00486CA0" w:rsidP="00E864CA">
      <w:pPr>
        <w:pStyle w:val="ListParagraph"/>
        <w:numPr>
          <w:ilvl w:val="0"/>
          <w:numId w:val="20"/>
        </w:numPr>
        <w:shd w:val="clear" w:color="auto" w:fill="BFBFBF" w:themeFill="background1" w:themeFillShade="BF"/>
        <w:ind w:hanging="720"/>
        <w:jc w:val="both"/>
        <w:rPr>
          <w:rFonts w:cs="Arial"/>
          <w:b/>
          <w:bCs/>
          <w:szCs w:val="22"/>
        </w:rPr>
      </w:pPr>
      <w:r w:rsidRPr="00622926">
        <w:rPr>
          <w:rFonts w:cs="Arial"/>
          <w:b/>
          <w:bCs/>
          <w:szCs w:val="22"/>
        </w:rPr>
        <w:lastRenderedPageBreak/>
        <w:t>Predetermined Objectives: N</w:t>
      </w:r>
      <w:r w:rsidRPr="00622926">
        <w:rPr>
          <w:rFonts w:cs="Arial"/>
          <w:b/>
          <w:szCs w:val="22"/>
        </w:rPr>
        <w:t>on submission of ID copies, atte</w:t>
      </w:r>
      <w:r w:rsidR="00364139">
        <w:rPr>
          <w:rFonts w:cs="Arial"/>
          <w:b/>
          <w:szCs w:val="22"/>
        </w:rPr>
        <w:t xml:space="preserve">ndance registers </w:t>
      </w:r>
      <w:r w:rsidRPr="00622926">
        <w:rPr>
          <w:rFonts w:cs="Arial"/>
          <w:b/>
          <w:szCs w:val="22"/>
        </w:rPr>
        <w:t xml:space="preserve">and </w:t>
      </w:r>
      <w:r w:rsidR="00364139">
        <w:rPr>
          <w:rFonts w:cs="Arial"/>
          <w:b/>
          <w:szCs w:val="22"/>
        </w:rPr>
        <w:t>No proof payment</w:t>
      </w:r>
    </w:p>
    <w:p w:rsidR="00486CA0" w:rsidRPr="000457CD" w:rsidRDefault="00486CA0" w:rsidP="00486CA0">
      <w:pPr>
        <w:pStyle w:val="NoSpacing"/>
        <w:rPr>
          <w:rFonts w:cs="Arial"/>
          <w:sz w:val="22"/>
          <w:szCs w:val="22"/>
        </w:rPr>
      </w:pPr>
    </w:p>
    <w:p w:rsidR="00486CA0" w:rsidRDefault="00486CA0" w:rsidP="00486CA0">
      <w:pPr>
        <w:pStyle w:val="NoSpacing"/>
        <w:rPr>
          <w:rFonts w:cs="Arial"/>
          <w:sz w:val="22"/>
          <w:szCs w:val="22"/>
        </w:rPr>
      </w:pPr>
      <w:r>
        <w:rPr>
          <w:rFonts w:cs="Arial"/>
          <w:sz w:val="22"/>
          <w:szCs w:val="22"/>
        </w:rPr>
        <w:t>Laws, rules and regulations</w:t>
      </w:r>
    </w:p>
    <w:p w:rsidR="00486CA0" w:rsidRDefault="00486CA0" w:rsidP="00486CA0">
      <w:pPr>
        <w:pStyle w:val="NoSpacing"/>
        <w:rPr>
          <w:rFonts w:cs="Arial"/>
          <w:sz w:val="22"/>
          <w:szCs w:val="22"/>
        </w:rPr>
      </w:pPr>
    </w:p>
    <w:p w:rsidR="00486CA0" w:rsidRDefault="00486CA0" w:rsidP="00486CA0">
      <w:pPr>
        <w:pStyle w:val="ListParagraph"/>
        <w:ind w:left="-142" w:firstLine="142"/>
        <w:rPr>
          <w:rFonts w:cs="Arial"/>
          <w:color w:val="000000"/>
          <w:szCs w:val="22"/>
        </w:rPr>
      </w:pPr>
      <w:r>
        <w:rPr>
          <w:rFonts w:cs="Arial"/>
          <w:szCs w:val="22"/>
          <w:lang w:eastAsia="en-ZA"/>
        </w:rPr>
        <w:t xml:space="preserve">In terms of </w:t>
      </w:r>
      <w:r w:rsidRPr="00EA0028">
        <w:rPr>
          <w:rFonts w:cs="Arial"/>
          <w:color w:val="000000"/>
          <w:szCs w:val="22"/>
        </w:rPr>
        <w:t>Public Finance M</w:t>
      </w:r>
      <w:r>
        <w:rPr>
          <w:rFonts w:cs="Arial"/>
          <w:color w:val="000000"/>
          <w:szCs w:val="22"/>
        </w:rPr>
        <w:t>anagement Act (PFMA)</w:t>
      </w:r>
    </w:p>
    <w:p w:rsidR="00486CA0" w:rsidRPr="0097389A" w:rsidRDefault="00486CA0" w:rsidP="00486CA0">
      <w:pPr>
        <w:pStyle w:val="ListParagraph"/>
        <w:ind w:left="-142"/>
        <w:rPr>
          <w:rFonts w:cs="Arial"/>
          <w:szCs w:val="22"/>
          <w:lang w:eastAsia="en-ZA"/>
        </w:rPr>
      </w:pPr>
    </w:p>
    <w:p w:rsidR="00486CA0" w:rsidRPr="00D73C20" w:rsidRDefault="00486CA0" w:rsidP="00486CA0">
      <w:pPr>
        <w:rPr>
          <w:rFonts w:cs="Arial"/>
          <w:szCs w:val="22"/>
          <w:lang w:eastAsia="en-ZA"/>
        </w:rPr>
      </w:pPr>
      <w:r w:rsidRPr="00D73C20">
        <w:rPr>
          <w:rFonts w:cs="Arial"/>
          <w:color w:val="000000"/>
          <w:szCs w:val="22"/>
        </w:rPr>
        <w:t>Section 40(1) (a) states that:</w:t>
      </w:r>
    </w:p>
    <w:p w:rsidR="00486CA0" w:rsidRDefault="00486CA0" w:rsidP="00486CA0">
      <w:pPr>
        <w:pStyle w:val="ListParagraph"/>
        <w:ind w:left="-142" w:firstLine="142"/>
        <w:rPr>
          <w:rFonts w:cs="Arial"/>
          <w:i/>
          <w:iCs/>
          <w:szCs w:val="22"/>
          <w:lang w:eastAsia="en-ZA"/>
        </w:rPr>
      </w:pPr>
    </w:p>
    <w:p w:rsidR="00486CA0" w:rsidRPr="0097389A" w:rsidRDefault="00486CA0" w:rsidP="00486CA0">
      <w:pPr>
        <w:pStyle w:val="ListParagraph"/>
        <w:ind w:left="-142" w:firstLine="142"/>
        <w:rPr>
          <w:rFonts w:cs="Arial"/>
          <w:szCs w:val="22"/>
          <w:lang w:eastAsia="en-ZA"/>
        </w:rPr>
      </w:pPr>
      <w:r>
        <w:rPr>
          <w:rFonts w:cs="Arial"/>
          <w:i/>
          <w:iCs/>
          <w:szCs w:val="22"/>
          <w:lang w:eastAsia="en-ZA"/>
        </w:rPr>
        <w:t>a)</w:t>
      </w:r>
      <w:r>
        <w:rPr>
          <w:rFonts w:cs="Arial"/>
          <w:i/>
          <w:iCs/>
          <w:szCs w:val="22"/>
          <w:lang w:eastAsia="en-ZA"/>
        </w:rPr>
        <w:tab/>
      </w:r>
      <w:r w:rsidRPr="0097389A">
        <w:rPr>
          <w:rFonts w:cs="Arial"/>
          <w:i/>
          <w:iCs/>
          <w:szCs w:val="22"/>
          <w:lang w:eastAsia="en-ZA"/>
        </w:rPr>
        <w:t xml:space="preserve">“The accounting officer for a department, trading entity or constitutional institution- </w:t>
      </w:r>
    </w:p>
    <w:p w:rsidR="00486CA0" w:rsidRPr="0097389A" w:rsidRDefault="00486CA0" w:rsidP="00486CA0">
      <w:pPr>
        <w:pStyle w:val="ListParagraph"/>
        <w:rPr>
          <w:rFonts w:cs="Arial"/>
          <w:szCs w:val="22"/>
          <w:lang w:eastAsia="en-ZA"/>
        </w:rPr>
      </w:pPr>
      <w:r w:rsidRPr="0097389A">
        <w:rPr>
          <w:rFonts w:cs="Arial"/>
          <w:i/>
          <w:iCs/>
          <w:szCs w:val="22"/>
          <w:lang w:val="en-GB" w:eastAsia="en-ZA"/>
        </w:rPr>
        <w:t>(a)   must keep full and proper records of the financial affairs of the department, trading entity or constitutional institution in accordance with any prescribed norms and standards;</w:t>
      </w:r>
    </w:p>
    <w:p w:rsidR="00486CA0" w:rsidRPr="009734D4" w:rsidRDefault="00486CA0" w:rsidP="00486CA0">
      <w:pPr>
        <w:spacing w:before="100" w:beforeAutospacing="1" w:after="100" w:afterAutospacing="1"/>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40(3) (a) states</w:t>
      </w:r>
      <w:r>
        <w:rPr>
          <w:rFonts w:cs="Arial"/>
          <w:color w:val="000000"/>
          <w:szCs w:val="22"/>
          <w:lang w:eastAsia="en-ZA"/>
        </w:rPr>
        <w:t xml:space="preserve"> that:</w:t>
      </w:r>
      <w:r w:rsidRPr="009734D4">
        <w:rPr>
          <w:rFonts w:cs="Arial"/>
          <w:color w:val="000000"/>
          <w:szCs w:val="22"/>
          <w:lang w:eastAsia="en-ZA"/>
        </w:rPr>
        <w:t xml:space="preserve"> </w:t>
      </w:r>
    </w:p>
    <w:p w:rsidR="00486CA0" w:rsidRDefault="00486CA0" w:rsidP="00486CA0">
      <w:pPr>
        <w:tabs>
          <w:tab w:val="left" w:pos="540"/>
        </w:tabs>
        <w:ind w:left="720" w:hanging="720"/>
        <w:rPr>
          <w:rFonts w:cs="Arial"/>
          <w:i/>
          <w:iCs/>
          <w:color w:val="000000"/>
          <w:szCs w:val="22"/>
          <w:lang w:eastAsia="en-ZA"/>
        </w:rPr>
      </w:pPr>
      <w:r>
        <w:rPr>
          <w:rFonts w:cs="Arial"/>
          <w:i/>
          <w:iCs/>
          <w:color w:val="000000"/>
          <w:szCs w:val="22"/>
          <w:lang w:eastAsia="en-ZA"/>
        </w:rPr>
        <w:t>b)</w:t>
      </w:r>
      <w:r>
        <w:rPr>
          <w:rFonts w:cs="Arial"/>
          <w:i/>
          <w:iCs/>
          <w:color w:val="000000"/>
          <w:szCs w:val="22"/>
          <w:lang w:eastAsia="en-ZA"/>
        </w:rPr>
        <w:tab/>
      </w:r>
      <w:r>
        <w:rPr>
          <w:rFonts w:cs="Arial"/>
          <w:i/>
          <w:iCs/>
          <w:color w:val="000000"/>
          <w:szCs w:val="22"/>
          <w:lang w:eastAsia="en-ZA"/>
        </w:rPr>
        <w:tab/>
      </w: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486CA0" w:rsidRPr="000457CD" w:rsidRDefault="00486CA0" w:rsidP="00486CA0">
      <w:pPr>
        <w:pStyle w:val="NoSpacing"/>
        <w:rPr>
          <w:rFonts w:cs="Arial"/>
          <w:sz w:val="22"/>
          <w:szCs w:val="22"/>
        </w:rPr>
      </w:pPr>
    </w:p>
    <w:p w:rsidR="00486CA0" w:rsidRPr="00D76B64" w:rsidRDefault="00486CA0" w:rsidP="00486CA0">
      <w:pPr>
        <w:pStyle w:val="Default"/>
        <w:ind w:left="709" w:hanging="709"/>
        <w:rPr>
          <w:sz w:val="22"/>
          <w:szCs w:val="22"/>
        </w:rPr>
      </w:pPr>
      <w:r>
        <w:rPr>
          <w:sz w:val="22"/>
          <w:szCs w:val="22"/>
        </w:rPr>
        <w:t>c)</w:t>
      </w:r>
      <w:r>
        <w:rPr>
          <w:sz w:val="22"/>
          <w:szCs w:val="22"/>
        </w:rPr>
        <w:tab/>
      </w:r>
      <w:r w:rsidRPr="00D76B64">
        <w:rPr>
          <w:sz w:val="22"/>
          <w:szCs w:val="22"/>
        </w:rPr>
        <w:t xml:space="preserve">In terms of section 12 of the </w:t>
      </w:r>
      <w:r w:rsidRPr="00D76B64">
        <w:rPr>
          <w:bCs/>
          <w:sz w:val="22"/>
          <w:szCs w:val="22"/>
        </w:rPr>
        <w:t>basic conditions of employment ministerial determination 4: expanded public works programmes</w:t>
      </w:r>
      <w:r w:rsidRPr="00D76B64">
        <w:rPr>
          <w:sz w:val="22"/>
          <w:szCs w:val="22"/>
        </w:rPr>
        <w:t>:</w:t>
      </w:r>
    </w:p>
    <w:p w:rsidR="00486CA0" w:rsidRPr="00A6133A" w:rsidRDefault="00486CA0" w:rsidP="00486CA0">
      <w:pPr>
        <w:pStyle w:val="Default"/>
        <w:rPr>
          <w:sz w:val="22"/>
          <w:szCs w:val="22"/>
        </w:rPr>
      </w:pPr>
    </w:p>
    <w:p w:rsidR="00486CA0" w:rsidRPr="00A6133A" w:rsidRDefault="00486CA0" w:rsidP="00486CA0">
      <w:pPr>
        <w:pStyle w:val="Default"/>
        <w:ind w:firstLine="709"/>
        <w:rPr>
          <w:i/>
          <w:sz w:val="22"/>
          <w:szCs w:val="22"/>
        </w:rPr>
      </w:pPr>
      <w:r w:rsidRPr="00A6133A">
        <w:rPr>
          <w:i/>
          <w:sz w:val="22"/>
          <w:szCs w:val="22"/>
        </w:rPr>
        <w:t>“12.1 Every employer must keep a written record of at least the following –</w:t>
      </w:r>
    </w:p>
    <w:p w:rsidR="00486CA0" w:rsidRPr="00A6133A" w:rsidRDefault="00486CA0" w:rsidP="00486CA0">
      <w:pPr>
        <w:pStyle w:val="Default"/>
        <w:rPr>
          <w:i/>
          <w:sz w:val="22"/>
          <w:szCs w:val="22"/>
        </w:rPr>
      </w:pPr>
    </w:p>
    <w:p w:rsidR="00486CA0" w:rsidRPr="00A6133A" w:rsidRDefault="00486CA0" w:rsidP="00486CA0">
      <w:pPr>
        <w:pStyle w:val="Default"/>
        <w:ind w:firstLine="1134"/>
        <w:rPr>
          <w:i/>
          <w:sz w:val="22"/>
          <w:szCs w:val="22"/>
        </w:rPr>
      </w:pPr>
      <w:r w:rsidRPr="00A6133A">
        <w:rPr>
          <w:i/>
          <w:sz w:val="22"/>
          <w:szCs w:val="22"/>
        </w:rPr>
        <w:t xml:space="preserve">(a) The worker's name and position; </w:t>
      </w:r>
    </w:p>
    <w:p w:rsidR="00486CA0" w:rsidRPr="00A6133A" w:rsidRDefault="00486CA0" w:rsidP="00486CA0">
      <w:pPr>
        <w:pStyle w:val="Default"/>
        <w:ind w:firstLine="1134"/>
        <w:rPr>
          <w:i/>
          <w:sz w:val="22"/>
          <w:szCs w:val="22"/>
        </w:rPr>
      </w:pPr>
      <w:r w:rsidRPr="00A6133A">
        <w:rPr>
          <w:i/>
          <w:sz w:val="22"/>
          <w:szCs w:val="22"/>
        </w:rPr>
        <w:t xml:space="preserve">(b) Copy of an acceptable worker identification </w:t>
      </w:r>
    </w:p>
    <w:p w:rsidR="00486CA0" w:rsidRPr="00A6133A" w:rsidRDefault="00486CA0" w:rsidP="00486CA0">
      <w:pPr>
        <w:pStyle w:val="Default"/>
        <w:ind w:firstLine="1134"/>
        <w:rPr>
          <w:i/>
          <w:sz w:val="22"/>
          <w:szCs w:val="22"/>
        </w:rPr>
      </w:pPr>
      <w:r w:rsidRPr="00A6133A">
        <w:rPr>
          <w:i/>
          <w:sz w:val="22"/>
          <w:szCs w:val="22"/>
        </w:rPr>
        <w:t xml:space="preserve">(c) In the case of a task-rated worker, the number of tasks completed by the worker; </w:t>
      </w:r>
    </w:p>
    <w:p w:rsidR="00486CA0" w:rsidRPr="00A6133A" w:rsidRDefault="00486CA0" w:rsidP="00486CA0">
      <w:pPr>
        <w:pStyle w:val="Default"/>
        <w:ind w:firstLine="1134"/>
        <w:rPr>
          <w:i/>
          <w:sz w:val="22"/>
          <w:szCs w:val="22"/>
        </w:rPr>
      </w:pPr>
      <w:r w:rsidRPr="00A6133A">
        <w:rPr>
          <w:i/>
          <w:sz w:val="22"/>
          <w:szCs w:val="22"/>
        </w:rPr>
        <w:t xml:space="preserve">(d) In the case of a time-rated worker, the time worked by the worker; </w:t>
      </w:r>
    </w:p>
    <w:p w:rsidR="00486CA0" w:rsidRPr="00A6133A" w:rsidRDefault="00486CA0" w:rsidP="00486CA0">
      <w:pPr>
        <w:pStyle w:val="Default"/>
        <w:ind w:firstLine="1134"/>
        <w:rPr>
          <w:i/>
          <w:sz w:val="22"/>
          <w:szCs w:val="22"/>
        </w:rPr>
      </w:pPr>
      <w:r w:rsidRPr="00A6133A">
        <w:rPr>
          <w:i/>
          <w:sz w:val="22"/>
          <w:szCs w:val="22"/>
        </w:rPr>
        <w:t>(e) Payments made to each worker.</w:t>
      </w:r>
    </w:p>
    <w:p w:rsidR="00486CA0" w:rsidRPr="00A6133A" w:rsidRDefault="00486CA0" w:rsidP="00486CA0">
      <w:pPr>
        <w:pStyle w:val="Default"/>
        <w:rPr>
          <w:i/>
          <w:sz w:val="22"/>
          <w:szCs w:val="22"/>
        </w:rPr>
      </w:pPr>
    </w:p>
    <w:p w:rsidR="00486CA0" w:rsidRPr="00A6133A" w:rsidRDefault="00486CA0" w:rsidP="00486CA0">
      <w:pPr>
        <w:ind w:left="1134" w:hanging="425"/>
        <w:rPr>
          <w:rFonts w:cs="Arial"/>
          <w:i/>
          <w:szCs w:val="22"/>
        </w:rPr>
      </w:pPr>
      <w:r w:rsidRPr="00A6133A">
        <w:rPr>
          <w:rFonts w:cs="Arial"/>
          <w:i/>
          <w:szCs w:val="22"/>
        </w:rPr>
        <w:t>12.2 The employer must keep this record for a period of at least three years after the completion of the EPWP.”</w:t>
      </w:r>
    </w:p>
    <w:p w:rsidR="00486CA0" w:rsidRPr="00D76B64" w:rsidRDefault="00486CA0" w:rsidP="00486CA0">
      <w:pPr>
        <w:pStyle w:val="ListParagraph"/>
        <w:tabs>
          <w:tab w:val="left" w:pos="540"/>
        </w:tabs>
        <w:ind w:left="567"/>
        <w:rPr>
          <w:rFonts w:cs="Arial"/>
          <w:szCs w:val="22"/>
        </w:rPr>
      </w:pPr>
    </w:p>
    <w:p w:rsidR="00486CA0" w:rsidRPr="007D7863" w:rsidRDefault="00486CA0" w:rsidP="00486CA0">
      <w:pPr>
        <w:rPr>
          <w:rFonts w:ascii="Calibri" w:hAnsi="Calibri" w:cs="Calibri"/>
          <w:color w:val="000000"/>
          <w:szCs w:val="22"/>
          <w:lang w:eastAsia="en-ZA"/>
        </w:rPr>
      </w:pPr>
      <w:r>
        <w:rPr>
          <w:rFonts w:cs="Arial"/>
          <w:szCs w:val="22"/>
        </w:rPr>
        <w:t>The following deviations were noted:</w:t>
      </w:r>
    </w:p>
    <w:p w:rsidR="00486CA0" w:rsidRPr="00500FD0" w:rsidRDefault="00486CA0" w:rsidP="00486CA0">
      <w:pPr>
        <w:pStyle w:val="NormalWeb"/>
        <w:rPr>
          <w:rFonts w:ascii="Arial" w:hAnsi="Arial" w:cs="Arial"/>
          <w:sz w:val="22"/>
          <w:szCs w:val="22"/>
        </w:rPr>
      </w:pPr>
    </w:p>
    <w:p w:rsidR="00486CA0" w:rsidRDefault="00486CA0" w:rsidP="00E864CA">
      <w:pPr>
        <w:pStyle w:val="ListParagraph"/>
        <w:numPr>
          <w:ilvl w:val="0"/>
          <w:numId w:val="8"/>
        </w:numPr>
        <w:ind w:left="709" w:hanging="709"/>
        <w:rPr>
          <w:rFonts w:cs="Arial"/>
          <w:szCs w:val="22"/>
        </w:rPr>
      </w:pPr>
      <w:r>
        <w:rPr>
          <w:rFonts w:cs="Arial"/>
          <w:szCs w:val="22"/>
        </w:rPr>
        <w:t>No ID copies were submitted for the under mentioned beneficiaries to the EPWP project.</w:t>
      </w:r>
    </w:p>
    <w:p w:rsidR="00486CA0" w:rsidRDefault="00486CA0" w:rsidP="00CC691E">
      <w:pPr>
        <w:shd w:val="clear" w:color="auto" w:fill="FFFFFF"/>
        <w:rPr>
          <w:rFonts w:cs="Arial"/>
          <w:szCs w:val="22"/>
        </w:rPr>
      </w:pPr>
    </w:p>
    <w:tbl>
      <w:tblPr>
        <w:tblW w:w="8789" w:type="dxa"/>
        <w:tblInd w:w="817" w:type="dxa"/>
        <w:tblLook w:val="04A0" w:firstRow="1" w:lastRow="0" w:firstColumn="1" w:lastColumn="0" w:noHBand="0" w:noVBand="1"/>
      </w:tblPr>
      <w:tblGrid>
        <w:gridCol w:w="567"/>
        <w:gridCol w:w="1985"/>
        <w:gridCol w:w="2835"/>
        <w:gridCol w:w="1701"/>
        <w:gridCol w:w="1701"/>
      </w:tblGrid>
      <w:tr w:rsidR="00486CA0" w:rsidRPr="00405992" w:rsidTr="00F75DA1">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86CA0" w:rsidRPr="00405992" w:rsidRDefault="00486CA0" w:rsidP="00C3441B">
            <w:pPr>
              <w:rPr>
                <w:rFonts w:cs="Arial"/>
                <w:b/>
                <w:color w:val="000000"/>
                <w:sz w:val="18"/>
                <w:szCs w:val="18"/>
                <w:lang w:eastAsia="en-ZA"/>
              </w:rPr>
            </w:pPr>
            <w:r w:rsidRPr="00405992">
              <w:rPr>
                <w:rFonts w:cs="Arial"/>
                <w:b/>
                <w:color w:val="000000"/>
                <w:sz w:val="18"/>
                <w:szCs w:val="18"/>
                <w:lang w:eastAsia="en-ZA"/>
              </w:rPr>
              <w:t>No</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86CA0" w:rsidRPr="00405992" w:rsidRDefault="00486CA0" w:rsidP="00C3441B">
            <w:pPr>
              <w:rPr>
                <w:rFonts w:cs="Arial"/>
                <w:b/>
                <w:color w:val="000000"/>
                <w:sz w:val="18"/>
                <w:szCs w:val="18"/>
                <w:lang w:eastAsia="en-ZA"/>
              </w:rPr>
            </w:pPr>
            <w:r>
              <w:rPr>
                <w:rFonts w:cs="Arial"/>
                <w:b/>
                <w:color w:val="000000"/>
                <w:sz w:val="18"/>
                <w:szCs w:val="18"/>
                <w:lang w:eastAsia="en-ZA"/>
              </w:rPr>
              <w:t>Public Body</w:t>
            </w:r>
          </w:p>
        </w:tc>
        <w:tc>
          <w:tcPr>
            <w:tcW w:w="2835" w:type="dxa"/>
            <w:tcBorders>
              <w:top w:val="single" w:sz="4" w:space="0" w:color="auto"/>
              <w:left w:val="nil"/>
              <w:bottom w:val="single" w:sz="4" w:space="0" w:color="auto"/>
              <w:right w:val="single" w:sz="4" w:space="0" w:color="auto"/>
            </w:tcBorders>
            <w:shd w:val="clear" w:color="auto" w:fill="BFBFBF" w:themeFill="background1" w:themeFillShade="BF"/>
          </w:tcPr>
          <w:p w:rsidR="00486CA0" w:rsidRPr="00405992" w:rsidRDefault="00486CA0" w:rsidP="00C3441B">
            <w:pPr>
              <w:rPr>
                <w:rFonts w:cs="Arial"/>
                <w:b/>
                <w:color w:val="000000"/>
                <w:sz w:val="18"/>
                <w:szCs w:val="18"/>
                <w:lang w:eastAsia="en-ZA"/>
              </w:rPr>
            </w:pPr>
            <w:r>
              <w:rPr>
                <w:rFonts w:cs="Arial"/>
                <w:b/>
                <w:color w:val="000000"/>
                <w:sz w:val="18"/>
                <w:szCs w:val="18"/>
                <w:lang w:eastAsia="en-ZA"/>
              </w:rPr>
              <w:t>Project Name</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486CA0" w:rsidRPr="00405992" w:rsidRDefault="00486CA0" w:rsidP="00C3441B">
            <w:pPr>
              <w:rPr>
                <w:rFonts w:cs="Arial"/>
                <w:b/>
                <w:color w:val="000000"/>
                <w:sz w:val="18"/>
                <w:szCs w:val="18"/>
                <w:lang w:eastAsia="en-ZA"/>
              </w:rPr>
            </w:pPr>
            <w:r>
              <w:rPr>
                <w:rFonts w:cs="Arial"/>
                <w:b/>
                <w:color w:val="000000"/>
                <w:sz w:val="18"/>
                <w:szCs w:val="18"/>
                <w:lang w:eastAsia="en-ZA"/>
              </w:rPr>
              <w:t>Number of ID not provided</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86CA0" w:rsidRPr="00405992" w:rsidRDefault="00486CA0" w:rsidP="00C3441B">
            <w:pPr>
              <w:rPr>
                <w:rFonts w:cs="Arial"/>
                <w:b/>
                <w:color w:val="000000"/>
                <w:sz w:val="18"/>
                <w:szCs w:val="18"/>
                <w:lang w:eastAsia="en-ZA"/>
              </w:rPr>
            </w:pPr>
            <w:r>
              <w:rPr>
                <w:rFonts w:cs="Arial"/>
                <w:b/>
                <w:color w:val="000000"/>
                <w:sz w:val="18"/>
                <w:szCs w:val="18"/>
                <w:lang w:eastAsia="en-ZA"/>
              </w:rPr>
              <w:t>Number of work opportunities reported for the year</w:t>
            </w:r>
          </w:p>
        </w:tc>
      </w:tr>
      <w:tr w:rsidR="00486CA0" w:rsidRPr="00805F2E" w:rsidTr="00F75DA1">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486CA0" w:rsidRPr="00580A79" w:rsidRDefault="00486CA0" w:rsidP="00C3441B">
            <w:pPr>
              <w:jc w:val="right"/>
              <w:rPr>
                <w:rFonts w:cs="Arial"/>
                <w:color w:val="000000"/>
                <w:sz w:val="18"/>
                <w:szCs w:val="18"/>
                <w:lang w:eastAsia="en-ZA"/>
              </w:rPr>
            </w:pPr>
            <w:r>
              <w:rPr>
                <w:rFonts w:cs="Arial"/>
                <w:color w:val="000000"/>
                <w:sz w:val="18"/>
                <w:szCs w:val="18"/>
                <w:lang w:eastAsia="en-ZA"/>
              </w:rPr>
              <w:t>1.</w:t>
            </w:r>
          </w:p>
        </w:tc>
        <w:tc>
          <w:tcPr>
            <w:tcW w:w="1985" w:type="dxa"/>
            <w:tcBorders>
              <w:top w:val="nil"/>
              <w:left w:val="nil"/>
              <w:bottom w:val="single" w:sz="4" w:space="0" w:color="auto"/>
              <w:right w:val="single" w:sz="4" w:space="0" w:color="auto"/>
            </w:tcBorders>
            <w:shd w:val="clear" w:color="auto" w:fill="auto"/>
            <w:noWrap/>
          </w:tcPr>
          <w:p w:rsidR="00486CA0" w:rsidRPr="00580A79" w:rsidRDefault="00486CA0" w:rsidP="00C3441B">
            <w:pPr>
              <w:rPr>
                <w:sz w:val="18"/>
                <w:szCs w:val="18"/>
              </w:rPr>
            </w:pPr>
            <w:r>
              <w:rPr>
                <w:sz w:val="18"/>
                <w:szCs w:val="18"/>
              </w:rPr>
              <w:t>NYS - Durban regional Office</w:t>
            </w:r>
          </w:p>
        </w:tc>
        <w:tc>
          <w:tcPr>
            <w:tcW w:w="2835" w:type="dxa"/>
            <w:tcBorders>
              <w:top w:val="nil"/>
              <w:left w:val="nil"/>
              <w:bottom w:val="single" w:sz="4" w:space="0" w:color="auto"/>
              <w:right w:val="single" w:sz="4" w:space="0" w:color="auto"/>
            </w:tcBorders>
            <w:vAlign w:val="bottom"/>
          </w:tcPr>
          <w:p w:rsidR="00486CA0" w:rsidRPr="00580A79" w:rsidRDefault="00486CA0" w:rsidP="00C3441B">
            <w:pPr>
              <w:rPr>
                <w:sz w:val="18"/>
                <w:szCs w:val="18"/>
              </w:rPr>
            </w:pPr>
            <w:r w:rsidRPr="00CD32F8">
              <w:rPr>
                <w:sz w:val="18"/>
                <w:szCs w:val="18"/>
              </w:rPr>
              <w:t>Port Shepstone Magistrate Court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13</w:t>
            </w:r>
          </w:p>
        </w:tc>
        <w:tc>
          <w:tcPr>
            <w:tcW w:w="1701" w:type="dxa"/>
            <w:tcBorders>
              <w:top w:val="nil"/>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92</w:t>
            </w:r>
          </w:p>
        </w:tc>
      </w:tr>
      <w:tr w:rsidR="00486CA0" w:rsidRPr="00805F2E" w:rsidTr="00F75DA1">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486CA0" w:rsidRPr="00580A79" w:rsidRDefault="00486CA0" w:rsidP="00C3441B">
            <w:pPr>
              <w:jc w:val="right"/>
              <w:rPr>
                <w:rFonts w:cs="Arial"/>
                <w:color w:val="000000"/>
                <w:sz w:val="18"/>
                <w:szCs w:val="18"/>
                <w:lang w:eastAsia="en-ZA"/>
              </w:rPr>
            </w:pPr>
            <w:r>
              <w:rPr>
                <w:rFonts w:cs="Arial"/>
                <w:color w:val="000000"/>
                <w:sz w:val="18"/>
                <w:szCs w:val="18"/>
                <w:lang w:eastAsia="en-ZA"/>
              </w:rPr>
              <w:t>2.</w:t>
            </w:r>
          </w:p>
        </w:tc>
        <w:tc>
          <w:tcPr>
            <w:tcW w:w="1985" w:type="dxa"/>
            <w:tcBorders>
              <w:top w:val="nil"/>
              <w:left w:val="nil"/>
              <w:bottom w:val="single" w:sz="4" w:space="0" w:color="auto"/>
              <w:right w:val="single" w:sz="4" w:space="0" w:color="auto"/>
            </w:tcBorders>
            <w:shd w:val="clear" w:color="auto" w:fill="auto"/>
            <w:noWrap/>
          </w:tcPr>
          <w:p w:rsidR="00486CA0" w:rsidRDefault="00486CA0" w:rsidP="00C3441B">
            <w:r w:rsidRPr="00817A20">
              <w:rPr>
                <w:sz w:val="18"/>
                <w:szCs w:val="18"/>
              </w:rPr>
              <w:t>NYS - Durban regional Office</w:t>
            </w:r>
          </w:p>
        </w:tc>
        <w:tc>
          <w:tcPr>
            <w:tcW w:w="2835" w:type="dxa"/>
            <w:tcBorders>
              <w:top w:val="nil"/>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Ladysmith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12</w:t>
            </w:r>
          </w:p>
        </w:tc>
        <w:tc>
          <w:tcPr>
            <w:tcW w:w="1701" w:type="dxa"/>
            <w:tcBorders>
              <w:top w:val="nil"/>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69</w:t>
            </w:r>
          </w:p>
        </w:tc>
      </w:tr>
      <w:tr w:rsidR="00486CA0" w:rsidRPr="00805F2E" w:rsidTr="00F75DA1">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jc w:val="right"/>
              <w:rPr>
                <w:rFonts w:cs="Arial"/>
                <w:color w:val="000000"/>
                <w:sz w:val="18"/>
                <w:szCs w:val="18"/>
                <w:lang w:eastAsia="en-ZA"/>
              </w:rPr>
            </w:pPr>
            <w:r>
              <w:rPr>
                <w:rFonts w:cs="Arial"/>
                <w:color w:val="000000"/>
                <w:sz w:val="18"/>
                <w:szCs w:val="18"/>
                <w:lang w:eastAsia="en-ZA"/>
              </w:rPr>
              <w:t>3.</w:t>
            </w:r>
          </w:p>
        </w:tc>
        <w:tc>
          <w:tcPr>
            <w:tcW w:w="1985"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817A20">
              <w:rPr>
                <w:sz w:val="18"/>
                <w:szCs w:val="18"/>
              </w:rPr>
              <w:t>NYS - Durban regional Office</w:t>
            </w:r>
          </w:p>
        </w:tc>
        <w:tc>
          <w:tcPr>
            <w:tcW w:w="2835"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Escourt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06</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59</w:t>
            </w:r>
          </w:p>
        </w:tc>
      </w:tr>
      <w:tr w:rsidR="00486CA0" w:rsidRPr="00805F2E" w:rsidTr="00F75DA1">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jc w:val="right"/>
              <w:rPr>
                <w:rFonts w:cs="Arial"/>
                <w:color w:val="000000"/>
                <w:sz w:val="18"/>
                <w:szCs w:val="18"/>
                <w:lang w:eastAsia="en-ZA"/>
              </w:rPr>
            </w:pPr>
            <w:r>
              <w:rPr>
                <w:rFonts w:cs="Arial"/>
                <w:color w:val="000000"/>
                <w:sz w:val="18"/>
                <w:szCs w:val="18"/>
                <w:lang w:eastAsia="en-ZA"/>
              </w:rPr>
              <w:t>4.</w:t>
            </w:r>
          </w:p>
        </w:tc>
        <w:tc>
          <w:tcPr>
            <w:tcW w:w="1985"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817A20">
              <w:rPr>
                <w:sz w:val="18"/>
                <w:szCs w:val="18"/>
              </w:rPr>
              <w:t>NYS - Durban regional Office</w:t>
            </w:r>
          </w:p>
        </w:tc>
        <w:tc>
          <w:tcPr>
            <w:tcW w:w="2835"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Colenso SAP</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41</w:t>
            </w:r>
          </w:p>
        </w:tc>
      </w:tr>
      <w:tr w:rsidR="00486CA0" w:rsidRPr="00805F2E" w:rsidTr="00F75DA1">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jc w:val="right"/>
              <w:rPr>
                <w:rFonts w:cs="Arial"/>
                <w:color w:val="000000"/>
                <w:sz w:val="18"/>
                <w:szCs w:val="18"/>
                <w:lang w:eastAsia="en-ZA"/>
              </w:rPr>
            </w:pPr>
            <w:r>
              <w:rPr>
                <w:rFonts w:cs="Arial"/>
                <w:color w:val="000000"/>
                <w:sz w:val="18"/>
                <w:szCs w:val="18"/>
                <w:lang w:eastAsia="en-ZA"/>
              </w:rPr>
              <w:t>5.</w:t>
            </w:r>
          </w:p>
        </w:tc>
        <w:tc>
          <w:tcPr>
            <w:tcW w:w="1985"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D862F8">
              <w:rPr>
                <w:sz w:val="18"/>
                <w:szCs w:val="18"/>
              </w:rPr>
              <w:t>NYS - Durban regional Office</w:t>
            </w:r>
          </w:p>
        </w:tc>
        <w:tc>
          <w:tcPr>
            <w:tcW w:w="2835" w:type="dxa"/>
            <w:tcBorders>
              <w:top w:val="single" w:sz="4" w:space="0" w:color="auto"/>
              <w:left w:val="nil"/>
              <w:bottom w:val="single" w:sz="4" w:space="0" w:color="auto"/>
              <w:right w:val="single" w:sz="4" w:space="0" w:color="auto"/>
            </w:tcBorders>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Hluhluwe Home Affairs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03</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22</w:t>
            </w:r>
          </w:p>
        </w:tc>
      </w:tr>
      <w:tr w:rsidR="00486CA0" w:rsidRPr="00805F2E" w:rsidTr="00F75DA1">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jc w:val="right"/>
              <w:rPr>
                <w:rFonts w:cs="Arial"/>
                <w:color w:val="000000"/>
                <w:sz w:val="18"/>
                <w:szCs w:val="18"/>
                <w:lang w:eastAsia="en-ZA"/>
              </w:rPr>
            </w:pPr>
            <w:r>
              <w:rPr>
                <w:rFonts w:cs="Arial"/>
                <w:color w:val="000000"/>
                <w:sz w:val="18"/>
                <w:szCs w:val="18"/>
                <w:lang w:eastAsia="en-ZA"/>
              </w:rPr>
              <w:t>6.</w:t>
            </w:r>
          </w:p>
        </w:tc>
        <w:tc>
          <w:tcPr>
            <w:tcW w:w="1985"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D862F8">
              <w:rPr>
                <w:sz w:val="18"/>
                <w:szCs w:val="18"/>
              </w:rPr>
              <w:t>NYS - Durban regional Office</w:t>
            </w:r>
          </w:p>
        </w:tc>
        <w:tc>
          <w:tcPr>
            <w:tcW w:w="2835" w:type="dxa"/>
            <w:tcBorders>
              <w:top w:val="single" w:sz="4" w:space="0" w:color="auto"/>
              <w:left w:val="nil"/>
              <w:bottom w:val="single" w:sz="4" w:space="0" w:color="auto"/>
              <w:right w:val="single" w:sz="4" w:space="0" w:color="auto"/>
            </w:tcBorders>
            <w:vAlign w:val="bottom"/>
          </w:tcPr>
          <w:p w:rsidR="00486CA0" w:rsidRPr="00661132" w:rsidRDefault="00486CA0" w:rsidP="00C3441B">
            <w:pPr>
              <w:rPr>
                <w:sz w:val="18"/>
                <w:szCs w:val="18"/>
              </w:rPr>
            </w:pPr>
            <w:r w:rsidRPr="00CD32F8">
              <w:rPr>
                <w:sz w:val="18"/>
                <w:szCs w:val="18"/>
              </w:rPr>
              <w:t>Chartsworth Magistrate Court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02</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75</w:t>
            </w:r>
          </w:p>
        </w:tc>
      </w:tr>
      <w:tr w:rsidR="00486CA0" w:rsidRPr="00805F2E" w:rsidTr="00F75DA1">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lastRenderedPageBreak/>
              <w:t xml:space="preserve">    7.</w:t>
            </w:r>
          </w:p>
        </w:tc>
        <w:tc>
          <w:tcPr>
            <w:tcW w:w="1985" w:type="dxa"/>
            <w:tcBorders>
              <w:top w:val="single" w:sz="4" w:space="0" w:color="auto"/>
              <w:left w:val="nil"/>
              <w:bottom w:val="single" w:sz="4" w:space="0" w:color="auto"/>
              <w:right w:val="single" w:sz="4" w:space="0" w:color="auto"/>
            </w:tcBorders>
            <w:shd w:val="clear" w:color="auto" w:fill="auto"/>
            <w:noWrap/>
          </w:tcPr>
          <w:p w:rsidR="00486CA0" w:rsidRPr="00661132" w:rsidRDefault="00486CA0" w:rsidP="00C3441B">
            <w:pPr>
              <w:rPr>
                <w:sz w:val="18"/>
                <w:szCs w:val="18"/>
              </w:rPr>
            </w:pPr>
            <w:r>
              <w:rPr>
                <w:sz w:val="18"/>
                <w:szCs w:val="18"/>
              </w:rPr>
              <w:t>NYS - Nelspruit Regional Office</w:t>
            </w:r>
          </w:p>
        </w:tc>
        <w:tc>
          <w:tcPr>
            <w:tcW w:w="2835" w:type="dxa"/>
            <w:tcBorders>
              <w:top w:val="single" w:sz="4" w:space="0" w:color="auto"/>
              <w:left w:val="nil"/>
              <w:bottom w:val="single" w:sz="4" w:space="0" w:color="auto"/>
              <w:right w:val="single" w:sz="4" w:space="0" w:color="auto"/>
            </w:tcBorders>
          </w:tcPr>
          <w:p w:rsidR="00486CA0" w:rsidRPr="00661132" w:rsidRDefault="00486CA0" w:rsidP="00C3441B">
            <w:pPr>
              <w:rPr>
                <w:rFonts w:cs="Arial"/>
                <w:color w:val="000000"/>
                <w:sz w:val="18"/>
                <w:szCs w:val="18"/>
                <w:lang w:eastAsia="en-ZA"/>
              </w:rPr>
            </w:pPr>
            <w:r>
              <w:rPr>
                <w:sz w:val="18"/>
                <w:szCs w:val="18"/>
              </w:rPr>
              <w:t>Barberton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01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14</w:t>
            </w:r>
          </w:p>
        </w:tc>
      </w:tr>
      <w:tr w:rsidR="00486CA0" w:rsidRPr="00805F2E" w:rsidTr="00F75DA1">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8.</w:t>
            </w:r>
          </w:p>
        </w:tc>
        <w:tc>
          <w:tcPr>
            <w:tcW w:w="1985" w:type="dxa"/>
            <w:tcBorders>
              <w:top w:val="single" w:sz="4" w:space="0" w:color="auto"/>
              <w:left w:val="nil"/>
              <w:bottom w:val="single" w:sz="4" w:space="0" w:color="auto"/>
              <w:right w:val="single" w:sz="4" w:space="0" w:color="auto"/>
            </w:tcBorders>
            <w:shd w:val="clear" w:color="auto" w:fill="auto"/>
            <w:noWrap/>
          </w:tcPr>
          <w:p w:rsidR="00486CA0" w:rsidRDefault="00486CA0" w:rsidP="00C3441B">
            <w:pPr>
              <w:rPr>
                <w:sz w:val="18"/>
                <w:szCs w:val="18"/>
              </w:rPr>
            </w:pPr>
            <w:r>
              <w:rPr>
                <w:sz w:val="18"/>
                <w:szCs w:val="18"/>
              </w:rPr>
              <w:t>Mbashe Municipality</w:t>
            </w:r>
          </w:p>
        </w:tc>
        <w:tc>
          <w:tcPr>
            <w:tcW w:w="2835" w:type="dxa"/>
            <w:tcBorders>
              <w:top w:val="single" w:sz="4" w:space="0" w:color="auto"/>
              <w:left w:val="nil"/>
              <w:bottom w:val="single" w:sz="4" w:space="0" w:color="auto"/>
              <w:right w:val="single" w:sz="4" w:space="0" w:color="auto"/>
            </w:tcBorders>
          </w:tcPr>
          <w:p w:rsidR="00486CA0" w:rsidRDefault="00486CA0" w:rsidP="00C3441B">
            <w:pPr>
              <w:rPr>
                <w:sz w:val="18"/>
                <w:szCs w:val="18"/>
              </w:rPr>
            </w:pPr>
            <w:r>
              <w:rPr>
                <w:sz w:val="18"/>
                <w:szCs w:val="18"/>
              </w:rPr>
              <w:t>Rural Waste Pickers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FE24ED" w:rsidP="00C3441B">
            <w:pPr>
              <w:rPr>
                <w:rFonts w:cs="Arial"/>
                <w:color w:val="000000"/>
                <w:sz w:val="18"/>
                <w:szCs w:val="18"/>
                <w:lang w:eastAsia="en-ZA"/>
              </w:rPr>
            </w:pPr>
            <w:r>
              <w:rPr>
                <w:rFonts w:cs="Arial"/>
                <w:color w:val="000000"/>
                <w:sz w:val="18"/>
                <w:szCs w:val="18"/>
                <w:lang w:eastAsia="en-ZA"/>
              </w:rPr>
              <w:t>05</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486CA0" w:rsidRDefault="00486CA0" w:rsidP="00C3441B">
            <w:pPr>
              <w:rPr>
                <w:rFonts w:cs="Arial"/>
                <w:color w:val="000000"/>
                <w:sz w:val="18"/>
                <w:szCs w:val="18"/>
                <w:lang w:eastAsia="en-ZA"/>
              </w:rPr>
            </w:pPr>
            <w:r>
              <w:rPr>
                <w:rFonts w:cs="Arial"/>
                <w:color w:val="000000"/>
                <w:sz w:val="18"/>
                <w:szCs w:val="18"/>
                <w:lang w:eastAsia="en-ZA"/>
              </w:rPr>
              <w:t>297</w:t>
            </w:r>
          </w:p>
        </w:tc>
      </w:tr>
      <w:tr w:rsidR="002A6A29" w:rsidRPr="00805F2E" w:rsidTr="00C731D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6A29" w:rsidRDefault="002A6A29" w:rsidP="00C3441B">
            <w:pPr>
              <w:jc w:val="right"/>
              <w:rPr>
                <w:rFonts w:cs="Arial"/>
                <w:color w:val="000000"/>
                <w:sz w:val="18"/>
                <w:szCs w:val="18"/>
                <w:lang w:eastAsia="en-ZA"/>
              </w:rPr>
            </w:pPr>
            <w:r>
              <w:rPr>
                <w:rFonts w:cs="Arial"/>
                <w:color w:val="000000"/>
                <w:sz w:val="18"/>
                <w:szCs w:val="18"/>
                <w:lang w:eastAsia="en-ZA"/>
              </w:rPr>
              <w:t>9.</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2A6A29" w:rsidRPr="00BD70D7" w:rsidRDefault="00241783" w:rsidP="00C731D9">
            <w:pPr>
              <w:rPr>
                <w:rFonts w:cs="Arial"/>
                <w:sz w:val="18"/>
                <w:szCs w:val="18"/>
              </w:rPr>
            </w:pPr>
            <w:r>
              <w:rPr>
                <w:rFonts w:cs="Arial"/>
                <w:sz w:val="18"/>
                <w:szCs w:val="18"/>
              </w:rPr>
              <w:t xml:space="preserve">NYS - </w:t>
            </w:r>
            <w:r w:rsidR="00BD70D7" w:rsidRPr="00BD70D7">
              <w:rPr>
                <w:rFonts w:cs="Arial"/>
                <w:sz w:val="18"/>
                <w:szCs w:val="18"/>
              </w:rPr>
              <w:t>Mmabatho Regional Office</w:t>
            </w:r>
          </w:p>
        </w:tc>
        <w:tc>
          <w:tcPr>
            <w:tcW w:w="2835" w:type="dxa"/>
            <w:tcBorders>
              <w:top w:val="single" w:sz="4" w:space="0" w:color="auto"/>
              <w:left w:val="nil"/>
              <w:bottom w:val="single" w:sz="4" w:space="0" w:color="auto"/>
              <w:right w:val="single" w:sz="4" w:space="0" w:color="auto"/>
            </w:tcBorders>
            <w:vAlign w:val="bottom"/>
          </w:tcPr>
          <w:p w:rsidR="002A6A29" w:rsidRPr="00E4581B" w:rsidRDefault="002A6A29" w:rsidP="00C731D9">
            <w:pPr>
              <w:rPr>
                <w:rFonts w:cs="Arial"/>
                <w:sz w:val="18"/>
                <w:szCs w:val="18"/>
              </w:rPr>
            </w:pPr>
            <w:r w:rsidRPr="00E4581B">
              <w:rPr>
                <w:rFonts w:cs="Arial"/>
                <w:sz w:val="18"/>
                <w:szCs w:val="18"/>
              </w:rPr>
              <w:t>Zeerust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6A29" w:rsidRPr="00E4581B" w:rsidRDefault="00FE24ED" w:rsidP="00C731D9">
            <w:pPr>
              <w:rPr>
                <w:rFonts w:cs="Arial"/>
                <w:sz w:val="18"/>
                <w:szCs w:val="18"/>
              </w:rPr>
            </w:pPr>
            <w:r>
              <w:rPr>
                <w:rFonts w:cs="Arial"/>
                <w:sz w:val="18"/>
                <w:szCs w:val="18"/>
              </w:rPr>
              <w:t>0</w:t>
            </w:r>
            <w:r w:rsidR="002A6A29">
              <w:rPr>
                <w:rFonts w:cs="Arial"/>
                <w:sz w:val="18"/>
                <w:szCs w:val="18"/>
              </w:rPr>
              <w:t>5</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2A6A29" w:rsidRPr="00E4581B" w:rsidRDefault="002A6A29" w:rsidP="00C731D9">
            <w:pPr>
              <w:rPr>
                <w:rFonts w:cs="Arial"/>
                <w:sz w:val="18"/>
                <w:szCs w:val="18"/>
              </w:rPr>
            </w:pPr>
            <w:r>
              <w:rPr>
                <w:rFonts w:cs="Arial"/>
                <w:sz w:val="18"/>
                <w:szCs w:val="18"/>
              </w:rPr>
              <w:t>64</w:t>
            </w:r>
          </w:p>
        </w:tc>
      </w:tr>
      <w:tr w:rsidR="002A6A29" w:rsidRPr="00805F2E" w:rsidTr="00C731D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6A29" w:rsidRDefault="002A6A29" w:rsidP="00C3441B">
            <w:pPr>
              <w:jc w:val="right"/>
              <w:rPr>
                <w:rFonts w:cs="Arial"/>
                <w:color w:val="000000"/>
                <w:sz w:val="18"/>
                <w:szCs w:val="18"/>
                <w:lang w:eastAsia="en-ZA"/>
              </w:rPr>
            </w:pPr>
            <w:r>
              <w:rPr>
                <w:rFonts w:cs="Arial"/>
                <w:color w:val="000000"/>
                <w:sz w:val="18"/>
                <w:szCs w:val="18"/>
                <w:lang w:eastAsia="en-ZA"/>
              </w:rPr>
              <w:t>10.</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2A6A29" w:rsidRPr="00BD70D7" w:rsidRDefault="00241783" w:rsidP="00C731D9">
            <w:pPr>
              <w:rPr>
                <w:rFonts w:cs="Arial"/>
                <w:sz w:val="18"/>
                <w:szCs w:val="18"/>
              </w:rPr>
            </w:pPr>
            <w:r>
              <w:rPr>
                <w:rFonts w:cs="Arial"/>
                <w:sz w:val="18"/>
                <w:szCs w:val="18"/>
              </w:rPr>
              <w:t xml:space="preserve">NYS - </w:t>
            </w:r>
            <w:r w:rsidR="00BD70D7" w:rsidRPr="00BD70D7">
              <w:rPr>
                <w:rFonts w:cs="Arial"/>
                <w:sz w:val="18"/>
                <w:szCs w:val="18"/>
              </w:rPr>
              <w:t>Mmabatho Regional Office</w:t>
            </w:r>
          </w:p>
        </w:tc>
        <w:tc>
          <w:tcPr>
            <w:tcW w:w="2835" w:type="dxa"/>
            <w:tcBorders>
              <w:top w:val="single" w:sz="4" w:space="0" w:color="auto"/>
              <w:left w:val="nil"/>
              <w:bottom w:val="single" w:sz="4" w:space="0" w:color="auto"/>
              <w:right w:val="single" w:sz="4" w:space="0" w:color="auto"/>
            </w:tcBorders>
            <w:vAlign w:val="bottom"/>
          </w:tcPr>
          <w:p w:rsidR="002A6A29" w:rsidRPr="00E4581B" w:rsidRDefault="002A6A29" w:rsidP="00C731D9">
            <w:pPr>
              <w:rPr>
                <w:rFonts w:cs="Arial"/>
                <w:sz w:val="18"/>
                <w:szCs w:val="18"/>
              </w:rPr>
            </w:pPr>
            <w:r w:rsidRPr="00E4581B">
              <w:rPr>
                <w:rFonts w:cs="Arial"/>
                <w:sz w:val="18"/>
                <w:szCs w:val="18"/>
              </w:rPr>
              <w:t>Rustenburg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6A29" w:rsidRPr="00E4581B" w:rsidRDefault="00FE24ED" w:rsidP="00C731D9">
            <w:pPr>
              <w:rPr>
                <w:rFonts w:cs="Arial"/>
                <w:sz w:val="18"/>
                <w:szCs w:val="18"/>
              </w:rPr>
            </w:pPr>
            <w:r>
              <w:rPr>
                <w:rFonts w:cs="Arial"/>
                <w:sz w:val="18"/>
                <w:szCs w:val="18"/>
              </w:rPr>
              <w:t>0</w:t>
            </w:r>
            <w:r w:rsidR="002A6A29" w:rsidRPr="00E4581B">
              <w:rPr>
                <w:rFonts w:cs="Arial"/>
                <w:sz w:val="18"/>
                <w:szCs w:val="18"/>
              </w:rPr>
              <w:t>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2A6A29" w:rsidRPr="00E4581B" w:rsidRDefault="002A6A29" w:rsidP="00C731D9">
            <w:pPr>
              <w:rPr>
                <w:rFonts w:cs="Arial"/>
                <w:sz w:val="18"/>
                <w:szCs w:val="18"/>
              </w:rPr>
            </w:pPr>
            <w:r>
              <w:rPr>
                <w:rFonts w:cs="Arial"/>
                <w:sz w:val="18"/>
                <w:szCs w:val="18"/>
              </w:rPr>
              <w:t>08</w:t>
            </w:r>
          </w:p>
        </w:tc>
      </w:tr>
      <w:tr w:rsidR="0003570A" w:rsidRPr="00805F2E" w:rsidTr="00C731D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570A" w:rsidRDefault="0003570A" w:rsidP="00FE24ED">
            <w:pPr>
              <w:jc w:val="right"/>
              <w:rPr>
                <w:rFonts w:cs="Arial"/>
                <w:color w:val="000000"/>
                <w:sz w:val="18"/>
                <w:szCs w:val="18"/>
                <w:lang w:eastAsia="en-ZA"/>
              </w:rPr>
            </w:pPr>
            <w:r>
              <w:rPr>
                <w:rFonts w:cs="Arial"/>
                <w:color w:val="000000"/>
                <w:sz w:val="18"/>
                <w:szCs w:val="18"/>
                <w:lang w:eastAsia="en-ZA"/>
              </w:rPr>
              <w:t>1</w:t>
            </w:r>
            <w:r w:rsidR="00FE24ED">
              <w:rPr>
                <w:rFonts w:cs="Arial"/>
                <w:color w:val="000000"/>
                <w:sz w:val="18"/>
                <w:szCs w:val="18"/>
                <w:lang w:eastAsia="en-ZA"/>
              </w:rPr>
              <w:t>1</w:t>
            </w:r>
            <w:r>
              <w:rPr>
                <w:rFonts w:cs="Arial"/>
                <w:color w:val="000000"/>
                <w:sz w:val="18"/>
                <w:szCs w:val="18"/>
                <w:lang w:eastAsia="en-ZA"/>
              </w:rPr>
              <w:t>.</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03570A" w:rsidRPr="00254B43" w:rsidRDefault="0003570A" w:rsidP="00C731D9">
            <w:pPr>
              <w:rPr>
                <w:rFonts w:cs="Arial"/>
                <w:sz w:val="18"/>
                <w:szCs w:val="18"/>
              </w:rPr>
            </w:pPr>
            <w:r>
              <w:rPr>
                <w:rFonts w:cs="Arial"/>
                <w:sz w:val="18"/>
                <w:szCs w:val="18"/>
              </w:rPr>
              <w:t>Mafikeng local municipality</w:t>
            </w:r>
          </w:p>
        </w:tc>
        <w:tc>
          <w:tcPr>
            <w:tcW w:w="2835" w:type="dxa"/>
            <w:tcBorders>
              <w:top w:val="single" w:sz="4" w:space="0" w:color="auto"/>
              <w:left w:val="nil"/>
              <w:bottom w:val="single" w:sz="4" w:space="0" w:color="auto"/>
              <w:right w:val="single" w:sz="4" w:space="0" w:color="auto"/>
            </w:tcBorders>
            <w:vAlign w:val="bottom"/>
          </w:tcPr>
          <w:p w:rsidR="0003570A" w:rsidRDefault="0003570A" w:rsidP="00C731D9">
            <w:pPr>
              <w:rPr>
                <w:color w:val="000000"/>
                <w:sz w:val="18"/>
                <w:szCs w:val="18"/>
              </w:rPr>
            </w:pPr>
            <w:r>
              <w:rPr>
                <w:color w:val="000000"/>
                <w:sz w:val="18"/>
                <w:szCs w:val="18"/>
              </w:rPr>
              <w:t>Montshoia Stadium</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570A" w:rsidRDefault="00FE24ED" w:rsidP="00C731D9">
            <w:pPr>
              <w:rPr>
                <w:rFonts w:cs="Arial"/>
                <w:color w:val="000000"/>
                <w:sz w:val="18"/>
                <w:szCs w:val="18"/>
                <w:lang w:eastAsia="en-ZA"/>
              </w:rPr>
            </w:pPr>
            <w:r>
              <w:rPr>
                <w:rFonts w:cs="Arial"/>
                <w:color w:val="000000"/>
                <w:sz w:val="18"/>
                <w:szCs w:val="18"/>
                <w:lang w:eastAsia="en-ZA"/>
              </w:rPr>
              <w:t>0</w:t>
            </w:r>
            <w:r w:rsidR="0003570A">
              <w:rPr>
                <w:rFonts w:cs="Arial"/>
                <w:color w:val="000000"/>
                <w:sz w:val="18"/>
                <w:szCs w:val="18"/>
                <w:lang w:eastAsia="en-ZA"/>
              </w:rPr>
              <w:t>1</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03570A" w:rsidRDefault="0003570A" w:rsidP="00C731D9">
            <w:pPr>
              <w:rPr>
                <w:rFonts w:cs="Arial"/>
                <w:color w:val="000000"/>
                <w:sz w:val="18"/>
                <w:szCs w:val="18"/>
                <w:lang w:eastAsia="en-ZA"/>
              </w:rPr>
            </w:pPr>
            <w:r>
              <w:rPr>
                <w:rFonts w:cs="Arial"/>
                <w:color w:val="000000"/>
                <w:sz w:val="18"/>
                <w:szCs w:val="18"/>
                <w:lang w:eastAsia="en-ZA"/>
              </w:rPr>
              <w:t>15</w:t>
            </w:r>
          </w:p>
        </w:tc>
      </w:tr>
      <w:tr w:rsidR="00196056" w:rsidRPr="00805F2E" w:rsidTr="00C731D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6056" w:rsidRDefault="00A85B23" w:rsidP="00C3441B">
            <w:pPr>
              <w:jc w:val="right"/>
              <w:rPr>
                <w:rFonts w:cs="Arial"/>
                <w:color w:val="000000"/>
                <w:sz w:val="18"/>
                <w:szCs w:val="18"/>
                <w:lang w:eastAsia="en-ZA"/>
              </w:rPr>
            </w:pPr>
            <w:r>
              <w:rPr>
                <w:rFonts w:cs="Arial"/>
                <w:color w:val="000000"/>
                <w:sz w:val="18"/>
                <w:szCs w:val="18"/>
                <w:lang w:eastAsia="en-ZA"/>
              </w:rPr>
              <w:t>12.</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196056" w:rsidRPr="00254B43" w:rsidRDefault="00196056" w:rsidP="00C731D9">
            <w:pPr>
              <w:rPr>
                <w:rFonts w:cs="Arial"/>
                <w:sz w:val="18"/>
                <w:szCs w:val="18"/>
              </w:rPr>
            </w:pPr>
            <w:r>
              <w:rPr>
                <w:rFonts w:cs="Arial"/>
                <w:sz w:val="18"/>
                <w:szCs w:val="18"/>
              </w:rPr>
              <w:t>Kouga Municipality</w:t>
            </w:r>
          </w:p>
        </w:tc>
        <w:tc>
          <w:tcPr>
            <w:tcW w:w="2835" w:type="dxa"/>
            <w:tcBorders>
              <w:top w:val="single" w:sz="4" w:space="0" w:color="auto"/>
              <w:left w:val="nil"/>
              <w:bottom w:val="single" w:sz="4" w:space="0" w:color="auto"/>
              <w:right w:val="single" w:sz="4" w:space="0" w:color="auto"/>
            </w:tcBorders>
            <w:vAlign w:val="bottom"/>
          </w:tcPr>
          <w:p w:rsidR="00196056" w:rsidRDefault="00196056" w:rsidP="00C731D9">
            <w:pPr>
              <w:rPr>
                <w:color w:val="000000"/>
                <w:sz w:val="18"/>
                <w:szCs w:val="18"/>
              </w:rPr>
            </w:pPr>
            <w:r>
              <w:rPr>
                <w:sz w:val="18"/>
                <w:szCs w:val="18"/>
              </w:rPr>
              <w:t>Humansdorp Environmental</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6056" w:rsidRDefault="00196056" w:rsidP="00C731D9">
            <w:pPr>
              <w:rPr>
                <w:rFonts w:cs="Arial"/>
                <w:color w:val="000000"/>
                <w:sz w:val="18"/>
                <w:szCs w:val="18"/>
                <w:lang w:eastAsia="en-ZA"/>
              </w:rPr>
            </w:pPr>
            <w:r>
              <w:rPr>
                <w:rFonts w:cs="Arial"/>
                <w:color w:val="000000"/>
                <w:sz w:val="18"/>
                <w:szCs w:val="18"/>
                <w:lang w:eastAsia="en-ZA"/>
              </w:rPr>
              <w:t>02</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196056" w:rsidRDefault="00196056" w:rsidP="00C731D9">
            <w:pPr>
              <w:rPr>
                <w:rFonts w:cs="Arial"/>
                <w:color w:val="000000"/>
                <w:sz w:val="18"/>
                <w:szCs w:val="18"/>
                <w:lang w:eastAsia="en-ZA"/>
              </w:rPr>
            </w:pPr>
            <w:r>
              <w:rPr>
                <w:rFonts w:cs="Arial"/>
                <w:color w:val="000000"/>
                <w:sz w:val="18"/>
                <w:szCs w:val="18"/>
                <w:lang w:eastAsia="en-ZA"/>
              </w:rPr>
              <w:t>07</w:t>
            </w:r>
          </w:p>
        </w:tc>
      </w:tr>
      <w:tr w:rsidR="002A6A29" w:rsidRPr="00805F2E" w:rsidTr="00F75DA1">
        <w:trPr>
          <w:trHeight w:val="276"/>
        </w:trPr>
        <w:tc>
          <w:tcPr>
            <w:tcW w:w="567" w:type="dxa"/>
            <w:tcBorders>
              <w:top w:val="single" w:sz="4" w:space="0" w:color="auto"/>
              <w:left w:val="single" w:sz="4" w:space="0" w:color="auto"/>
              <w:bottom w:val="single" w:sz="4" w:space="0" w:color="auto"/>
            </w:tcBorders>
            <w:shd w:val="clear" w:color="auto" w:fill="auto"/>
            <w:noWrap/>
            <w:vAlign w:val="bottom"/>
          </w:tcPr>
          <w:p w:rsidR="002A6A29" w:rsidRDefault="002A6A29" w:rsidP="00C3441B">
            <w:pPr>
              <w:jc w:val="right"/>
              <w:rPr>
                <w:rFonts w:cs="Arial"/>
                <w:color w:val="000000"/>
                <w:sz w:val="18"/>
                <w:szCs w:val="18"/>
                <w:lang w:eastAsia="en-ZA"/>
              </w:rPr>
            </w:pPr>
          </w:p>
        </w:tc>
        <w:tc>
          <w:tcPr>
            <w:tcW w:w="1985" w:type="dxa"/>
            <w:tcBorders>
              <w:top w:val="single" w:sz="4" w:space="0" w:color="auto"/>
              <w:bottom w:val="single" w:sz="4" w:space="0" w:color="auto"/>
            </w:tcBorders>
            <w:shd w:val="clear" w:color="auto" w:fill="auto"/>
            <w:noWrap/>
          </w:tcPr>
          <w:p w:rsidR="002A6A29" w:rsidRPr="00206959" w:rsidRDefault="002A6A29" w:rsidP="00C3441B">
            <w:pPr>
              <w:rPr>
                <w:b/>
                <w:sz w:val="18"/>
                <w:szCs w:val="18"/>
              </w:rPr>
            </w:pPr>
            <w:r>
              <w:rPr>
                <w:b/>
                <w:sz w:val="18"/>
                <w:szCs w:val="18"/>
              </w:rPr>
              <w:t>TOTAL</w:t>
            </w:r>
          </w:p>
        </w:tc>
        <w:tc>
          <w:tcPr>
            <w:tcW w:w="2835" w:type="dxa"/>
            <w:tcBorders>
              <w:top w:val="single" w:sz="4" w:space="0" w:color="auto"/>
              <w:left w:val="nil"/>
              <w:bottom w:val="single" w:sz="4" w:space="0" w:color="auto"/>
              <w:right w:val="single" w:sz="4" w:space="0" w:color="auto"/>
            </w:tcBorders>
          </w:tcPr>
          <w:p w:rsidR="002A6A29" w:rsidRPr="00206959" w:rsidRDefault="002A6A29" w:rsidP="00C3441B">
            <w:pPr>
              <w:rPr>
                <w:b/>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6A29" w:rsidRPr="00206959" w:rsidRDefault="002A6A29" w:rsidP="00C3441B">
            <w:pPr>
              <w:rPr>
                <w:rFonts w:cs="Arial"/>
                <w:b/>
                <w:color w:val="000000"/>
                <w:sz w:val="18"/>
                <w:szCs w:val="18"/>
                <w:lang w:eastAsia="en-ZA"/>
              </w:rPr>
            </w:pPr>
            <w:r>
              <w:rPr>
                <w:rFonts w:cs="Arial"/>
                <w:b/>
                <w:color w:val="000000"/>
                <w:sz w:val="18"/>
                <w:szCs w:val="18"/>
                <w:lang w:eastAsia="en-ZA"/>
              </w:rPr>
              <w:t>122</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2A6A29" w:rsidRPr="00206959" w:rsidRDefault="002A6A29" w:rsidP="00C3441B">
            <w:pPr>
              <w:rPr>
                <w:rFonts w:cs="Arial"/>
                <w:b/>
                <w:color w:val="000000"/>
                <w:sz w:val="18"/>
                <w:szCs w:val="18"/>
                <w:lang w:eastAsia="en-ZA"/>
              </w:rPr>
            </w:pPr>
            <w:r>
              <w:rPr>
                <w:rFonts w:cs="Arial"/>
                <w:b/>
                <w:color w:val="000000"/>
                <w:sz w:val="18"/>
                <w:szCs w:val="18"/>
                <w:lang w:eastAsia="en-ZA"/>
              </w:rPr>
              <w:t>669</w:t>
            </w:r>
          </w:p>
        </w:tc>
      </w:tr>
    </w:tbl>
    <w:p w:rsidR="00486CA0" w:rsidRDefault="00486CA0" w:rsidP="00486CA0">
      <w:pPr>
        <w:pStyle w:val="ListParagraph"/>
        <w:ind w:left="709"/>
        <w:rPr>
          <w:rFonts w:cs="Arial"/>
          <w:szCs w:val="22"/>
        </w:rPr>
      </w:pPr>
    </w:p>
    <w:p w:rsidR="00486CA0" w:rsidRDefault="00486CA0" w:rsidP="00E864CA">
      <w:pPr>
        <w:pStyle w:val="ListParagraph"/>
        <w:numPr>
          <w:ilvl w:val="0"/>
          <w:numId w:val="8"/>
        </w:numPr>
        <w:ind w:left="709" w:hanging="709"/>
        <w:rPr>
          <w:rFonts w:cs="Arial"/>
          <w:szCs w:val="22"/>
        </w:rPr>
      </w:pPr>
      <w:r>
        <w:rPr>
          <w:rFonts w:cs="Arial"/>
          <w:szCs w:val="22"/>
        </w:rPr>
        <w:t>No attendance registers were obtained for the under mentioned beneficiaries to the EPWP project.</w:t>
      </w:r>
    </w:p>
    <w:p w:rsidR="00486CA0" w:rsidRDefault="00486CA0" w:rsidP="00CC691E">
      <w:pPr>
        <w:shd w:val="clear" w:color="auto" w:fill="FFFFFF"/>
        <w:ind w:left="709"/>
        <w:rPr>
          <w:rFonts w:cs="Arial"/>
          <w:szCs w:val="22"/>
        </w:rPr>
      </w:pPr>
    </w:p>
    <w:tbl>
      <w:tblPr>
        <w:tblW w:w="8779" w:type="dxa"/>
        <w:tblInd w:w="817" w:type="dxa"/>
        <w:tblLook w:val="04A0" w:firstRow="1" w:lastRow="0" w:firstColumn="1" w:lastColumn="0" w:noHBand="0" w:noVBand="1"/>
      </w:tblPr>
      <w:tblGrid>
        <w:gridCol w:w="557"/>
        <w:gridCol w:w="2420"/>
        <w:gridCol w:w="2410"/>
        <w:gridCol w:w="1701"/>
        <w:gridCol w:w="1691"/>
      </w:tblGrid>
      <w:tr w:rsidR="00486CA0" w:rsidRPr="00405992" w:rsidTr="00F75DA1">
        <w:trPr>
          <w:trHeight w:val="276"/>
          <w:tblHeader/>
        </w:trPr>
        <w:tc>
          <w:tcPr>
            <w:tcW w:w="55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86CA0" w:rsidRPr="00405992" w:rsidRDefault="00486CA0" w:rsidP="00C3441B">
            <w:pPr>
              <w:rPr>
                <w:rFonts w:cs="Arial"/>
                <w:b/>
                <w:color w:val="000000"/>
                <w:sz w:val="18"/>
                <w:szCs w:val="18"/>
                <w:lang w:eastAsia="en-ZA"/>
              </w:rPr>
            </w:pPr>
            <w:r w:rsidRPr="00405992">
              <w:rPr>
                <w:rFonts w:cs="Arial"/>
                <w:b/>
                <w:color w:val="000000"/>
                <w:sz w:val="18"/>
                <w:szCs w:val="18"/>
                <w:lang w:eastAsia="en-ZA"/>
              </w:rPr>
              <w:t>No</w:t>
            </w:r>
          </w:p>
        </w:tc>
        <w:tc>
          <w:tcPr>
            <w:tcW w:w="242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86CA0" w:rsidRPr="00405992" w:rsidRDefault="00486CA0" w:rsidP="00C3441B">
            <w:pPr>
              <w:rPr>
                <w:rFonts w:cs="Arial"/>
                <w:b/>
                <w:color w:val="000000"/>
                <w:sz w:val="18"/>
                <w:szCs w:val="18"/>
                <w:lang w:eastAsia="en-ZA"/>
              </w:rPr>
            </w:pPr>
            <w:r>
              <w:rPr>
                <w:rFonts w:cs="Arial"/>
                <w:b/>
                <w:color w:val="000000"/>
                <w:sz w:val="18"/>
                <w:szCs w:val="18"/>
                <w:lang w:eastAsia="en-ZA"/>
              </w:rPr>
              <w:t>Public Body</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tcPr>
          <w:p w:rsidR="00486CA0" w:rsidRPr="00405992" w:rsidRDefault="00486CA0" w:rsidP="00C3441B">
            <w:pPr>
              <w:rPr>
                <w:rFonts w:cs="Arial"/>
                <w:b/>
                <w:color w:val="000000"/>
                <w:sz w:val="18"/>
                <w:szCs w:val="18"/>
                <w:lang w:eastAsia="en-ZA"/>
              </w:rPr>
            </w:pPr>
            <w:r>
              <w:rPr>
                <w:rFonts w:cs="Arial"/>
                <w:b/>
                <w:color w:val="000000"/>
                <w:sz w:val="18"/>
                <w:szCs w:val="18"/>
                <w:lang w:eastAsia="en-ZA"/>
              </w:rPr>
              <w:t>Project Name</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486CA0" w:rsidRPr="00405992" w:rsidRDefault="00486CA0" w:rsidP="00C3441B">
            <w:pPr>
              <w:rPr>
                <w:rFonts w:cs="Arial"/>
                <w:b/>
                <w:color w:val="000000"/>
                <w:sz w:val="18"/>
                <w:szCs w:val="18"/>
                <w:lang w:eastAsia="en-ZA"/>
              </w:rPr>
            </w:pPr>
            <w:r>
              <w:rPr>
                <w:rFonts w:cs="Arial"/>
                <w:b/>
                <w:color w:val="000000"/>
                <w:sz w:val="18"/>
                <w:szCs w:val="18"/>
                <w:lang w:eastAsia="en-ZA"/>
              </w:rPr>
              <w:t>Number of attendance register not provided</w:t>
            </w:r>
          </w:p>
        </w:tc>
        <w:tc>
          <w:tcPr>
            <w:tcW w:w="169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86CA0" w:rsidRPr="00405992" w:rsidRDefault="00486CA0" w:rsidP="00C3441B">
            <w:pPr>
              <w:rPr>
                <w:rFonts w:cs="Arial"/>
                <w:b/>
                <w:color w:val="000000"/>
                <w:sz w:val="18"/>
                <w:szCs w:val="18"/>
                <w:lang w:eastAsia="en-ZA"/>
              </w:rPr>
            </w:pPr>
            <w:r>
              <w:rPr>
                <w:rFonts w:cs="Arial"/>
                <w:b/>
                <w:color w:val="000000"/>
                <w:sz w:val="18"/>
                <w:szCs w:val="18"/>
                <w:lang w:eastAsia="en-ZA"/>
              </w:rPr>
              <w:t>Number of work opportunities reported for the year</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1.</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C4EF1">
              <w:rPr>
                <w:rFonts w:cs="Arial"/>
                <w:sz w:val="18"/>
                <w:szCs w:val="18"/>
                <w:lang w:val="en-US" w:eastAsia="en-ZA"/>
              </w:rPr>
              <w:t>NYS – Cape Town Regional Office</w:t>
            </w:r>
          </w:p>
        </w:tc>
        <w:tc>
          <w:tcPr>
            <w:tcW w:w="2410" w:type="dxa"/>
            <w:tcBorders>
              <w:top w:val="single" w:sz="4" w:space="0" w:color="auto"/>
              <w:left w:val="nil"/>
              <w:bottom w:val="single" w:sz="4" w:space="0" w:color="auto"/>
              <w:right w:val="single" w:sz="4" w:space="0" w:color="auto"/>
            </w:tcBorders>
            <w:vAlign w:val="bottom"/>
          </w:tcPr>
          <w:p w:rsidR="00486CA0" w:rsidRPr="00835797" w:rsidRDefault="00486CA0" w:rsidP="00C3441B">
            <w:pPr>
              <w:rPr>
                <w:sz w:val="18"/>
                <w:szCs w:val="18"/>
              </w:rPr>
            </w:pPr>
            <w:r w:rsidRPr="00835797">
              <w:rPr>
                <w:color w:val="000000"/>
                <w:sz w:val="18"/>
                <w:szCs w:val="18"/>
              </w:rPr>
              <w:t>SAPS Tafelberg Flats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0</w:t>
            </w:r>
            <w:r w:rsidRPr="00835797">
              <w:rPr>
                <w:rFonts w:cs="Arial"/>
                <w:color w:val="000000"/>
                <w:sz w:val="18"/>
                <w:szCs w:val="18"/>
                <w:lang w:eastAsia="en-ZA"/>
              </w:rPr>
              <w:t>4</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sidRPr="00835797">
              <w:rPr>
                <w:rFonts w:cs="Arial"/>
                <w:color w:val="000000"/>
                <w:sz w:val="18"/>
                <w:szCs w:val="18"/>
                <w:lang w:eastAsia="en-ZA"/>
              </w:rPr>
              <w:t>30</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2.</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C4EF1">
              <w:rPr>
                <w:rFonts w:cs="Arial"/>
                <w:sz w:val="18"/>
                <w:szCs w:val="18"/>
                <w:lang w:val="en-US" w:eastAsia="en-ZA"/>
              </w:rPr>
              <w:t>NYS – Cape Town Regional Office</w:t>
            </w:r>
          </w:p>
        </w:tc>
        <w:tc>
          <w:tcPr>
            <w:tcW w:w="2410" w:type="dxa"/>
            <w:tcBorders>
              <w:top w:val="single" w:sz="4" w:space="0" w:color="auto"/>
              <w:left w:val="nil"/>
              <w:bottom w:val="single" w:sz="4" w:space="0" w:color="auto"/>
              <w:right w:val="single" w:sz="4" w:space="0" w:color="auto"/>
            </w:tcBorders>
            <w:vAlign w:val="bottom"/>
          </w:tcPr>
          <w:p w:rsidR="00486CA0" w:rsidRPr="00835797" w:rsidRDefault="00486CA0" w:rsidP="00C3441B">
            <w:pPr>
              <w:rPr>
                <w:sz w:val="18"/>
                <w:szCs w:val="18"/>
              </w:rPr>
            </w:pPr>
            <w:r w:rsidRPr="00835797">
              <w:rPr>
                <w:sz w:val="18"/>
                <w:szCs w:val="18"/>
              </w:rPr>
              <w:t>Epping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0</w:t>
            </w:r>
            <w:r w:rsidRPr="00835797">
              <w:rPr>
                <w:rFonts w:cs="Arial"/>
                <w:color w:val="000000"/>
                <w:sz w:val="18"/>
                <w:szCs w:val="18"/>
                <w:lang w:eastAsia="en-ZA"/>
              </w:rPr>
              <w:t>9</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sidRPr="00835797">
              <w:rPr>
                <w:rFonts w:cs="Arial"/>
                <w:color w:val="000000"/>
                <w:sz w:val="18"/>
                <w:szCs w:val="18"/>
                <w:lang w:eastAsia="en-ZA"/>
              </w:rPr>
              <w:t>34</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3.</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C4EF1">
              <w:rPr>
                <w:rFonts w:cs="Arial"/>
                <w:sz w:val="18"/>
                <w:szCs w:val="18"/>
                <w:lang w:val="en-US" w:eastAsia="en-ZA"/>
              </w:rPr>
              <w:t>NYS – Cape Town Regional Office</w:t>
            </w:r>
          </w:p>
        </w:tc>
        <w:tc>
          <w:tcPr>
            <w:tcW w:w="2410" w:type="dxa"/>
            <w:tcBorders>
              <w:top w:val="single" w:sz="4" w:space="0" w:color="auto"/>
              <w:left w:val="nil"/>
              <w:bottom w:val="single" w:sz="4" w:space="0" w:color="auto"/>
              <w:right w:val="single" w:sz="4" w:space="0" w:color="auto"/>
            </w:tcBorders>
            <w:vAlign w:val="bottom"/>
          </w:tcPr>
          <w:p w:rsidR="00486CA0" w:rsidRPr="00835797" w:rsidRDefault="00486CA0" w:rsidP="00C3441B">
            <w:pPr>
              <w:rPr>
                <w:sz w:val="18"/>
                <w:szCs w:val="18"/>
              </w:rPr>
            </w:pPr>
            <w:r w:rsidRPr="00835797">
              <w:rPr>
                <w:sz w:val="18"/>
                <w:szCs w:val="18"/>
              </w:rPr>
              <w:t>Justicia Building</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sidRPr="00835797">
              <w:rPr>
                <w:rFonts w:cs="Arial"/>
                <w:color w:val="000000"/>
                <w:sz w:val="18"/>
                <w:szCs w:val="18"/>
                <w:lang w:eastAsia="en-ZA"/>
              </w:rPr>
              <w:t>15</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sidRPr="00835797">
              <w:rPr>
                <w:rFonts w:cs="Arial"/>
                <w:color w:val="000000"/>
                <w:sz w:val="18"/>
                <w:szCs w:val="18"/>
                <w:lang w:eastAsia="en-ZA"/>
              </w:rPr>
              <w:t>34</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4.</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C4EF1">
              <w:rPr>
                <w:rFonts w:cs="Arial"/>
                <w:sz w:val="18"/>
                <w:szCs w:val="18"/>
                <w:lang w:val="en-US" w:eastAsia="en-ZA"/>
              </w:rPr>
              <w:t>NYS – Cape Town Regional Office</w:t>
            </w:r>
          </w:p>
        </w:tc>
        <w:tc>
          <w:tcPr>
            <w:tcW w:w="2410" w:type="dxa"/>
            <w:tcBorders>
              <w:top w:val="single" w:sz="4" w:space="0" w:color="auto"/>
              <w:left w:val="nil"/>
              <w:bottom w:val="single" w:sz="4" w:space="0" w:color="auto"/>
              <w:right w:val="single" w:sz="4" w:space="0" w:color="auto"/>
            </w:tcBorders>
            <w:vAlign w:val="bottom"/>
          </w:tcPr>
          <w:p w:rsidR="00486CA0" w:rsidRPr="00835797" w:rsidRDefault="00486CA0" w:rsidP="00C3441B">
            <w:pPr>
              <w:rPr>
                <w:sz w:val="18"/>
                <w:szCs w:val="18"/>
              </w:rPr>
            </w:pPr>
            <w:r>
              <w:rPr>
                <w:color w:val="000000"/>
                <w:sz w:val="18"/>
                <w:szCs w:val="18"/>
              </w:rPr>
              <w:t>Faure: SAPS Complex</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0</w:t>
            </w:r>
            <w:r w:rsidRPr="00835797">
              <w:rPr>
                <w:rFonts w:cs="Arial"/>
                <w:color w:val="000000"/>
                <w:sz w:val="18"/>
                <w:szCs w:val="18"/>
                <w:lang w:eastAsia="en-ZA"/>
              </w:rPr>
              <w:t>5</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0</w:t>
            </w:r>
            <w:r w:rsidRPr="00835797">
              <w:rPr>
                <w:rFonts w:cs="Arial"/>
                <w:color w:val="000000"/>
                <w:sz w:val="18"/>
                <w:szCs w:val="18"/>
                <w:lang w:eastAsia="en-ZA"/>
              </w:rPr>
              <w:t>5</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5.</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C4EF1">
              <w:rPr>
                <w:rFonts w:cs="Arial"/>
                <w:sz w:val="18"/>
                <w:szCs w:val="18"/>
                <w:lang w:val="en-US" w:eastAsia="en-ZA"/>
              </w:rPr>
              <w:t>NYS – Cape Town Regional Office</w:t>
            </w:r>
          </w:p>
        </w:tc>
        <w:tc>
          <w:tcPr>
            <w:tcW w:w="2410" w:type="dxa"/>
            <w:tcBorders>
              <w:top w:val="single" w:sz="4" w:space="0" w:color="auto"/>
              <w:left w:val="nil"/>
              <w:bottom w:val="single" w:sz="4" w:space="0" w:color="auto"/>
              <w:right w:val="single" w:sz="4" w:space="0" w:color="auto"/>
            </w:tcBorders>
            <w:vAlign w:val="bottom"/>
          </w:tcPr>
          <w:p w:rsidR="00486CA0" w:rsidRPr="00835797" w:rsidRDefault="00486CA0" w:rsidP="00C3441B">
            <w:pPr>
              <w:rPr>
                <w:rFonts w:cs="Arial"/>
                <w:color w:val="000000"/>
                <w:sz w:val="18"/>
                <w:szCs w:val="18"/>
                <w:lang w:eastAsia="en-ZA"/>
              </w:rPr>
            </w:pPr>
            <w:r>
              <w:rPr>
                <w:color w:val="000000"/>
                <w:sz w:val="18"/>
                <w:szCs w:val="18"/>
              </w:rPr>
              <w:t>Paarl: Allandale Correctional Centre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0</w:t>
            </w:r>
            <w:r w:rsidRPr="00835797">
              <w:rPr>
                <w:rFonts w:cs="Arial"/>
                <w:color w:val="000000"/>
                <w:sz w:val="18"/>
                <w:szCs w:val="18"/>
                <w:lang w:eastAsia="en-ZA"/>
              </w:rPr>
              <w:t>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0</w:t>
            </w:r>
            <w:r w:rsidRPr="00835797">
              <w:rPr>
                <w:rFonts w:cs="Arial"/>
                <w:color w:val="000000"/>
                <w:sz w:val="18"/>
                <w:szCs w:val="18"/>
                <w:lang w:eastAsia="en-ZA"/>
              </w:rPr>
              <w:t>6</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6.</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C4EF1">
              <w:rPr>
                <w:rFonts w:cs="Arial"/>
                <w:sz w:val="18"/>
                <w:szCs w:val="18"/>
                <w:lang w:val="en-US" w:eastAsia="en-ZA"/>
              </w:rPr>
              <w:t>NYS – Cape Town Regional Office</w:t>
            </w:r>
          </w:p>
        </w:tc>
        <w:tc>
          <w:tcPr>
            <w:tcW w:w="2410" w:type="dxa"/>
            <w:tcBorders>
              <w:top w:val="single" w:sz="4" w:space="0" w:color="auto"/>
              <w:left w:val="nil"/>
              <w:bottom w:val="single" w:sz="4" w:space="0" w:color="auto"/>
              <w:right w:val="single" w:sz="4" w:space="0" w:color="auto"/>
            </w:tcBorders>
            <w:vAlign w:val="bottom"/>
          </w:tcPr>
          <w:p w:rsidR="00486CA0" w:rsidRPr="00835797" w:rsidRDefault="00486CA0" w:rsidP="00C3441B">
            <w:pPr>
              <w:rPr>
                <w:sz w:val="18"/>
                <w:szCs w:val="18"/>
              </w:rPr>
            </w:pPr>
            <w:r w:rsidRPr="00835797">
              <w:rPr>
                <w:color w:val="000000"/>
                <w:sz w:val="18"/>
                <w:szCs w:val="18"/>
              </w:rPr>
              <w:t>Wynberg Magistrate Court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sidRPr="00835797">
              <w:rPr>
                <w:rFonts w:cs="Arial"/>
                <w:color w:val="000000"/>
                <w:sz w:val="18"/>
                <w:szCs w:val="18"/>
                <w:lang w:eastAsia="en-ZA"/>
              </w:rPr>
              <w:t>18</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sidRPr="00835797">
              <w:rPr>
                <w:rFonts w:cs="Arial"/>
                <w:color w:val="000000"/>
                <w:sz w:val="18"/>
                <w:szCs w:val="18"/>
                <w:lang w:eastAsia="en-ZA"/>
              </w:rPr>
              <w:t>41</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7.</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C4EF1">
              <w:rPr>
                <w:rFonts w:cs="Arial"/>
                <w:sz w:val="18"/>
                <w:szCs w:val="18"/>
                <w:lang w:val="en-US" w:eastAsia="en-ZA"/>
              </w:rPr>
              <w:t>NYS – Cape Town Regional Office</w:t>
            </w:r>
          </w:p>
        </w:tc>
        <w:tc>
          <w:tcPr>
            <w:tcW w:w="2410" w:type="dxa"/>
            <w:tcBorders>
              <w:top w:val="single" w:sz="4" w:space="0" w:color="auto"/>
              <w:left w:val="nil"/>
              <w:bottom w:val="single" w:sz="4" w:space="0" w:color="auto"/>
              <w:right w:val="single" w:sz="4" w:space="0" w:color="auto"/>
            </w:tcBorders>
            <w:vAlign w:val="bottom"/>
          </w:tcPr>
          <w:p w:rsidR="00486CA0" w:rsidRPr="00835797" w:rsidRDefault="00486CA0" w:rsidP="00C3441B">
            <w:pPr>
              <w:spacing w:line="276" w:lineRule="auto"/>
              <w:rPr>
                <w:rFonts w:cs="Arial"/>
                <w:bCs/>
                <w:sz w:val="18"/>
                <w:szCs w:val="18"/>
              </w:rPr>
            </w:pPr>
            <w:r w:rsidRPr="00835797">
              <w:rPr>
                <w:color w:val="000000"/>
                <w:sz w:val="18"/>
                <w:szCs w:val="18"/>
              </w:rPr>
              <w:t>Swans Garage Cape Town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0</w:t>
            </w:r>
            <w:r w:rsidRPr="00835797">
              <w:rPr>
                <w:rFonts w:cs="Arial"/>
                <w:color w:val="000000"/>
                <w:sz w:val="18"/>
                <w:szCs w:val="18"/>
                <w:lang w:eastAsia="en-ZA"/>
              </w:rPr>
              <w:t>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sidRPr="00835797">
              <w:rPr>
                <w:rFonts w:cs="Arial"/>
                <w:color w:val="000000"/>
                <w:sz w:val="18"/>
                <w:szCs w:val="18"/>
                <w:lang w:eastAsia="en-ZA"/>
              </w:rPr>
              <w:t>35</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8.</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C4EF1">
              <w:rPr>
                <w:rFonts w:cs="Arial"/>
                <w:sz w:val="18"/>
                <w:szCs w:val="18"/>
                <w:lang w:val="en-US" w:eastAsia="en-ZA"/>
              </w:rPr>
              <w:t>NYS – Cape Town Regional Office</w:t>
            </w:r>
          </w:p>
        </w:tc>
        <w:tc>
          <w:tcPr>
            <w:tcW w:w="2410" w:type="dxa"/>
            <w:tcBorders>
              <w:top w:val="single" w:sz="4" w:space="0" w:color="auto"/>
              <w:left w:val="nil"/>
              <w:bottom w:val="single" w:sz="4" w:space="0" w:color="auto"/>
              <w:right w:val="single" w:sz="4" w:space="0" w:color="auto"/>
            </w:tcBorders>
            <w:vAlign w:val="bottom"/>
          </w:tcPr>
          <w:p w:rsidR="00486CA0" w:rsidRPr="00835797" w:rsidRDefault="00486CA0" w:rsidP="00C3441B">
            <w:pPr>
              <w:rPr>
                <w:rFonts w:cs="Arial"/>
                <w:bCs/>
                <w:sz w:val="18"/>
                <w:szCs w:val="18"/>
              </w:rPr>
            </w:pPr>
            <w:r>
              <w:rPr>
                <w:color w:val="000000"/>
                <w:sz w:val="18"/>
                <w:szCs w:val="18"/>
              </w:rPr>
              <w:t>Cape Town Parliamentary Villages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0</w:t>
            </w:r>
            <w:r w:rsidRPr="00835797">
              <w:rPr>
                <w:rFonts w:cs="Arial"/>
                <w:color w:val="000000"/>
                <w:sz w:val="18"/>
                <w:szCs w:val="18"/>
                <w:lang w:eastAsia="en-ZA"/>
              </w:rPr>
              <w:t>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sidRPr="00835797">
              <w:rPr>
                <w:rFonts w:cs="Arial"/>
                <w:color w:val="000000"/>
                <w:sz w:val="18"/>
                <w:szCs w:val="18"/>
                <w:lang w:eastAsia="en-ZA"/>
              </w:rPr>
              <w:t>18</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9.</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Pr>
                <w:rFonts w:cs="Arial"/>
                <w:sz w:val="18"/>
                <w:szCs w:val="18"/>
              </w:rPr>
              <w:t xml:space="preserve">NYS - Durban regional Office </w:t>
            </w:r>
          </w:p>
        </w:tc>
        <w:tc>
          <w:tcPr>
            <w:tcW w:w="2410"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sidRPr="00CD32F8">
              <w:rPr>
                <w:sz w:val="18"/>
                <w:szCs w:val="18"/>
              </w:rPr>
              <w:t>Port Shepstone Magistrate Court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30</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92</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10.</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60E65">
              <w:rPr>
                <w:rFonts w:cs="Arial"/>
                <w:sz w:val="18"/>
                <w:szCs w:val="18"/>
              </w:rPr>
              <w:t xml:space="preserve">NYS - Durban regional Office </w:t>
            </w:r>
          </w:p>
        </w:tc>
        <w:tc>
          <w:tcPr>
            <w:tcW w:w="2410"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Ladysmith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04</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69</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11.</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60E65">
              <w:rPr>
                <w:rFonts w:cs="Arial"/>
                <w:sz w:val="18"/>
                <w:szCs w:val="18"/>
              </w:rPr>
              <w:t xml:space="preserve">NYS - Durban regional Office </w:t>
            </w:r>
          </w:p>
        </w:tc>
        <w:tc>
          <w:tcPr>
            <w:tcW w:w="2410"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Escourt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59</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59</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12.</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60E65">
              <w:rPr>
                <w:rFonts w:cs="Arial"/>
                <w:sz w:val="18"/>
                <w:szCs w:val="18"/>
              </w:rPr>
              <w:t xml:space="preserve">NYS - Durban regional Office </w:t>
            </w:r>
          </w:p>
        </w:tc>
        <w:tc>
          <w:tcPr>
            <w:tcW w:w="2410"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Colenso SAP</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41</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13.</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60E65">
              <w:rPr>
                <w:rFonts w:cs="Arial"/>
                <w:sz w:val="18"/>
                <w:szCs w:val="18"/>
              </w:rPr>
              <w:t xml:space="preserve">NYS - Durban regional Office </w:t>
            </w:r>
          </w:p>
        </w:tc>
        <w:tc>
          <w:tcPr>
            <w:tcW w:w="2410" w:type="dxa"/>
            <w:tcBorders>
              <w:top w:val="single" w:sz="4" w:space="0" w:color="auto"/>
              <w:left w:val="nil"/>
              <w:bottom w:val="single" w:sz="4" w:space="0" w:color="auto"/>
              <w:right w:val="single" w:sz="4" w:space="0" w:color="auto"/>
            </w:tcBorders>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Hluhluwe Home Affairs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03</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22</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jc w:val="right"/>
              <w:rPr>
                <w:rFonts w:cs="Arial"/>
                <w:color w:val="000000"/>
                <w:sz w:val="18"/>
                <w:szCs w:val="18"/>
                <w:lang w:eastAsia="en-ZA"/>
              </w:rPr>
            </w:pPr>
            <w:r>
              <w:rPr>
                <w:rFonts w:cs="Arial"/>
                <w:color w:val="000000"/>
                <w:sz w:val="18"/>
                <w:szCs w:val="18"/>
                <w:lang w:eastAsia="en-ZA"/>
              </w:rPr>
              <w:t>14.</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C60E65">
              <w:rPr>
                <w:rFonts w:cs="Arial"/>
                <w:sz w:val="18"/>
                <w:szCs w:val="18"/>
              </w:rPr>
              <w:t xml:space="preserve">NYS - Durban regional Office </w:t>
            </w:r>
          </w:p>
        </w:tc>
        <w:tc>
          <w:tcPr>
            <w:tcW w:w="2410" w:type="dxa"/>
            <w:tcBorders>
              <w:top w:val="single" w:sz="4" w:space="0" w:color="auto"/>
              <w:left w:val="nil"/>
              <w:bottom w:val="single" w:sz="4" w:space="0" w:color="auto"/>
              <w:right w:val="single" w:sz="4" w:space="0" w:color="auto"/>
            </w:tcBorders>
            <w:vAlign w:val="bottom"/>
          </w:tcPr>
          <w:p w:rsidR="00486CA0" w:rsidRPr="00661132" w:rsidRDefault="00486CA0" w:rsidP="00C3441B">
            <w:pPr>
              <w:rPr>
                <w:sz w:val="18"/>
                <w:szCs w:val="18"/>
              </w:rPr>
            </w:pPr>
            <w:r w:rsidRPr="00CD32F8">
              <w:rPr>
                <w:sz w:val="18"/>
                <w:szCs w:val="18"/>
              </w:rPr>
              <w:t>Chartsworth Magistrate Court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02</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75</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15.</w:t>
            </w:r>
          </w:p>
        </w:tc>
        <w:tc>
          <w:tcPr>
            <w:tcW w:w="2420" w:type="dxa"/>
            <w:tcBorders>
              <w:top w:val="single" w:sz="4" w:space="0" w:color="auto"/>
              <w:left w:val="nil"/>
              <w:bottom w:val="single" w:sz="4" w:space="0" w:color="auto"/>
              <w:right w:val="single" w:sz="4" w:space="0" w:color="auto"/>
            </w:tcBorders>
            <w:shd w:val="clear" w:color="auto" w:fill="auto"/>
            <w:noWrap/>
          </w:tcPr>
          <w:p w:rsidR="00486CA0" w:rsidRPr="00642AA2" w:rsidRDefault="00486CA0" w:rsidP="00C3441B">
            <w:pPr>
              <w:spacing w:line="276" w:lineRule="auto"/>
              <w:rPr>
                <w:rFonts w:cs="Arial"/>
                <w:sz w:val="18"/>
                <w:szCs w:val="18"/>
                <w:lang w:val="en-US" w:eastAsia="en-ZA"/>
              </w:rPr>
            </w:pPr>
            <w:r>
              <w:rPr>
                <w:rFonts w:cs="Arial"/>
                <w:sz w:val="18"/>
                <w:szCs w:val="18"/>
                <w:lang w:val="en-US" w:eastAsia="en-ZA"/>
              </w:rPr>
              <w:t>Maphumulo Municipality</w:t>
            </w:r>
          </w:p>
        </w:tc>
        <w:tc>
          <w:tcPr>
            <w:tcW w:w="2410" w:type="dxa"/>
            <w:tcBorders>
              <w:top w:val="single" w:sz="4" w:space="0" w:color="auto"/>
              <w:left w:val="nil"/>
              <w:bottom w:val="single" w:sz="4" w:space="0" w:color="auto"/>
              <w:right w:val="single" w:sz="4" w:space="0" w:color="auto"/>
            </w:tcBorders>
            <w:vAlign w:val="bottom"/>
          </w:tcPr>
          <w:p w:rsidR="00486CA0" w:rsidRPr="00642AA2" w:rsidRDefault="00486CA0" w:rsidP="00C3441B">
            <w:pPr>
              <w:spacing w:line="276" w:lineRule="auto"/>
              <w:rPr>
                <w:rFonts w:eastAsiaTheme="minorHAnsi" w:cs="Arial"/>
                <w:sz w:val="18"/>
                <w:szCs w:val="18"/>
                <w:lang w:val="en-US" w:eastAsia="en-ZA"/>
              </w:rPr>
            </w:pPr>
            <w:r>
              <w:rPr>
                <w:rFonts w:eastAsiaTheme="minorHAnsi" w:cs="Arial"/>
                <w:sz w:val="18"/>
                <w:szCs w:val="18"/>
                <w:lang w:val="en-US" w:eastAsia="en-ZA"/>
              </w:rPr>
              <w:t>River Cleaning Project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rPr>
                <w:rFonts w:cs="Arial"/>
                <w:color w:val="000000"/>
                <w:sz w:val="18"/>
                <w:szCs w:val="18"/>
                <w:lang w:eastAsia="en-ZA"/>
              </w:rPr>
            </w:pPr>
            <w:r>
              <w:rPr>
                <w:rFonts w:cs="Arial"/>
                <w:color w:val="000000"/>
                <w:sz w:val="18"/>
                <w:szCs w:val="18"/>
                <w:lang w:eastAsia="en-ZA"/>
              </w:rPr>
              <w:t>07</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642AA2" w:rsidRDefault="00486CA0" w:rsidP="00C3441B">
            <w:pPr>
              <w:rPr>
                <w:rFonts w:cs="Arial"/>
                <w:color w:val="000000"/>
                <w:sz w:val="18"/>
                <w:szCs w:val="18"/>
                <w:lang w:eastAsia="en-ZA"/>
              </w:rPr>
            </w:pPr>
            <w:r>
              <w:rPr>
                <w:rFonts w:cs="Arial"/>
                <w:color w:val="000000"/>
                <w:sz w:val="18"/>
                <w:szCs w:val="18"/>
                <w:lang w:eastAsia="en-ZA"/>
              </w:rPr>
              <w:t>66</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17.</w:t>
            </w:r>
          </w:p>
        </w:tc>
        <w:tc>
          <w:tcPr>
            <w:tcW w:w="2420" w:type="dxa"/>
            <w:tcBorders>
              <w:top w:val="single" w:sz="4" w:space="0" w:color="auto"/>
              <w:left w:val="nil"/>
              <w:bottom w:val="single" w:sz="4" w:space="0" w:color="auto"/>
              <w:right w:val="single" w:sz="4" w:space="0" w:color="auto"/>
            </w:tcBorders>
            <w:shd w:val="clear" w:color="auto" w:fill="auto"/>
            <w:noWrap/>
          </w:tcPr>
          <w:p w:rsidR="00486CA0" w:rsidRPr="00642AA2" w:rsidRDefault="00486CA0" w:rsidP="00C3441B">
            <w:pPr>
              <w:spacing w:line="276" w:lineRule="auto"/>
              <w:rPr>
                <w:rFonts w:cs="Arial"/>
                <w:sz w:val="18"/>
                <w:szCs w:val="18"/>
                <w:lang w:val="en-US" w:eastAsia="en-ZA"/>
              </w:rPr>
            </w:pPr>
            <w:r>
              <w:rPr>
                <w:rFonts w:cs="Arial"/>
                <w:sz w:val="18"/>
                <w:szCs w:val="18"/>
                <w:lang w:val="en-US" w:eastAsia="en-ZA"/>
              </w:rPr>
              <w:t>NYS – Johannesburg Regional Office</w:t>
            </w:r>
          </w:p>
        </w:tc>
        <w:tc>
          <w:tcPr>
            <w:tcW w:w="2410" w:type="dxa"/>
            <w:tcBorders>
              <w:top w:val="single" w:sz="4" w:space="0" w:color="auto"/>
              <w:left w:val="nil"/>
              <w:bottom w:val="single" w:sz="4" w:space="0" w:color="auto"/>
              <w:right w:val="single" w:sz="4" w:space="0" w:color="auto"/>
            </w:tcBorders>
            <w:vAlign w:val="bottom"/>
          </w:tcPr>
          <w:p w:rsidR="00486CA0" w:rsidRPr="00642AA2" w:rsidRDefault="00486CA0" w:rsidP="00C3441B">
            <w:pPr>
              <w:spacing w:line="276" w:lineRule="auto"/>
              <w:rPr>
                <w:rFonts w:eastAsiaTheme="minorHAnsi" w:cs="Arial"/>
                <w:sz w:val="18"/>
                <w:szCs w:val="18"/>
                <w:lang w:val="en-US" w:eastAsia="en-ZA"/>
              </w:rPr>
            </w:pPr>
            <w:r>
              <w:rPr>
                <w:rFonts w:eastAsiaTheme="minorHAnsi" w:cs="Arial"/>
                <w:sz w:val="18"/>
                <w:szCs w:val="18"/>
                <w:lang w:val="en-US" w:eastAsia="en-ZA"/>
              </w:rPr>
              <w:t>Springfield Department of Labour</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42AA2" w:rsidRDefault="00486CA0" w:rsidP="00C3441B">
            <w:pPr>
              <w:rPr>
                <w:rFonts w:cs="Arial"/>
                <w:color w:val="000000"/>
                <w:sz w:val="18"/>
                <w:szCs w:val="18"/>
                <w:lang w:eastAsia="en-ZA"/>
              </w:rPr>
            </w:pPr>
            <w:r>
              <w:rPr>
                <w:rFonts w:cs="Arial"/>
                <w:color w:val="000000"/>
                <w:sz w:val="18"/>
                <w:szCs w:val="18"/>
                <w:lang w:eastAsia="en-ZA"/>
              </w:rPr>
              <w:t>12</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642AA2" w:rsidRDefault="00486CA0" w:rsidP="00C3441B">
            <w:pPr>
              <w:rPr>
                <w:rFonts w:cs="Arial"/>
                <w:color w:val="000000"/>
                <w:sz w:val="18"/>
                <w:szCs w:val="18"/>
                <w:lang w:eastAsia="en-ZA"/>
              </w:rPr>
            </w:pPr>
            <w:r>
              <w:rPr>
                <w:rFonts w:cs="Arial"/>
                <w:color w:val="000000"/>
                <w:sz w:val="18"/>
                <w:szCs w:val="18"/>
                <w:lang w:eastAsia="en-ZA"/>
              </w:rPr>
              <w:t>14</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18.</w:t>
            </w:r>
          </w:p>
        </w:tc>
        <w:tc>
          <w:tcPr>
            <w:tcW w:w="2420" w:type="dxa"/>
            <w:tcBorders>
              <w:top w:val="single" w:sz="4" w:space="0" w:color="auto"/>
              <w:left w:val="nil"/>
              <w:bottom w:val="single" w:sz="4" w:space="0" w:color="auto"/>
              <w:right w:val="single" w:sz="4" w:space="0" w:color="auto"/>
            </w:tcBorders>
            <w:shd w:val="clear" w:color="auto" w:fill="auto"/>
            <w:noWrap/>
          </w:tcPr>
          <w:p w:rsidR="00486CA0" w:rsidRPr="00642AA2" w:rsidRDefault="00486CA0" w:rsidP="00C3441B">
            <w:pPr>
              <w:spacing w:line="276" w:lineRule="auto"/>
              <w:rPr>
                <w:rFonts w:cs="Arial"/>
                <w:sz w:val="18"/>
                <w:szCs w:val="18"/>
                <w:lang w:val="en-US" w:eastAsia="en-ZA"/>
              </w:rPr>
            </w:pPr>
            <w:r>
              <w:rPr>
                <w:rFonts w:cs="Arial"/>
                <w:sz w:val="18"/>
                <w:szCs w:val="18"/>
                <w:lang w:val="en-US" w:eastAsia="en-ZA"/>
              </w:rPr>
              <w:t>NYS – Nelspruit Regional Office</w:t>
            </w:r>
          </w:p>
        </w:tc>
        <w:tc>
          <w:tcPr>
            <w:tcW w:w="2410"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Bethal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19</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19.</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1B42C7">
              <w:rPr>
                <w:rFonts w:cs="Arial"/>
                <w:sz w:val="18"/>
                <w:szCs w:val="18"/>
                <w:lang w:val="en-US" w:eastAsia="en-ZA"/>
              </w:rPr>
              <w:t>NYS – Nelspruit Regional Office</w:t>
            </w:r>
          </w:p>
        </w:tc>
        <w:tc>
          <w:tcPr>
            <w:tcW w:w="2410"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Belfast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05</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10</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20.</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1B42C7">
              <w:rPr>
                <w:rFonts w:cs="Arial"/>
                <w:sz w:val="18"/>
                <w:szCs w:val="18"/>
                <w:lang w:val="en-US" w:eastAsia="en-ZA"/>
              </w:rPr>
              <w:t xml:space="preserve">NYS – Nelspruit Regional </w:t>
            </w:r>
            <w:r w:rsidRPr="001B42C7">
              <w:rPr>
                <w:rFonts w:cs="Arial"/>
                <w:sz w:val="18"/>
                <w:szCs w:val="18"/>
                <w:lang w:val="en-US" w:eastAsia="en-ZA"/>
              </w:rPr>
              <w:lastRenderedPageBreak/>
              <w:t>Office</w:t>
            </w:r>
          </w:p>
        </w:tc>
        <w:tc>
          <w:tcPr>
            <w:tcW w:w="2410"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lastRenderedPageBreak/>
              <w:t>Barberton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04</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14</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lastRenderedPageBreak/>
              <w:t>21.</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1B42C7">
              <w:rPr>
                <w:rFonts w:cs="Arial"/>
                <w:sz w:val="18"/>
                <w:szCs w:val="18"/>
                <w:lang w:val="en-US" w:eastAsia="en-ZA"/>
              </w:rPr>
              <w:t>NYS – Nelspruit Regional Office</w:t>
            </w:r>
          </w:p>
        </w:tc>
        <w:tc>
          <w:tcPr>
            <w:tcW w:w="2410"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Middleburg Court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12</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22.</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1B42C7">
              <w:rPr>
                <w:rFonts w:cs="Arial"/>
                <w:sz w:val="18"/>
                <w:szCs w:val="18"/>
                <w:lang w:val="en-US" w:eastAsia="en-ZA"/>
              </w:rPr>
              <w:t>NYS – Nelspruit Regional Office</w:t>
            </w:r>
          </w:p>
        </w:tc>
        <w:tc>
          <w:tcPr>
            <w:tcW w:w="2410" w:type="dxa"/>
            <w:tcBorders>
              <w:top w:val="single" w:sz="4" w:space="0" w:color="auto"/>
              <w:left w:val="nil"/>
              <w:bottom w:val="single" w:sz="4" w:space="0" w:color="auto"/>
              <w:right w:val="single" w:sz="4" w:space="0" w:color="auto"/>
            </w:tcBorders>
            <w:vAlign w:val="bottom"/>
          </w:tcPr>
          <w:p w:rsidR="00486CA0" w:rsidRDefault="00486CA0" w:rsidP="00C3441B">
            <w:pPr>
              <w:rPr>
                <w:sz w:val="18"/>
                <w:szCs w:val="18"/>
              </w:rPr>
            </w:pPr>
            <w:r w:rsidRPr="00393B94">
              <w:rPr>
                <w:rFonts w:cs="Arial"/>
                <w:bCs/>
                <w:sz w:val="18"/>
                <w:szCs w:val="18"/>
              </w:rPr>
              <w:t>Nelspruit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rPr>
                <w:rFonts w:cs="Arial"/>
                <w:color w:val="000000"/>
                <w:sz w:val="18"/>
                <w:szCs w:val="18"/>
                <w:lang w:eastAsia="en-ZA"/>
              </w:rPr>
            </w:pPr>
            <w:r>
              <w:rPr>
                <w:rFonts w:cs="Arial"/>
                <w:color w:val="000000"/>
                <w:sz w:val="18"/>
                <w:szCs w:val="18"/>
                <w:lang w:eastAsia="en-ZA"/>
              </w:rPr>
              <w:t>01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Default="00486CA0" w:rsidP="00C3441B">
            <w:pPr>
              <w:rPr>
                <w:rFonts w:cs="Arial"/>
                <w:color w:val="000000"/>
                <w:sz w:val="18"/>
                <w:szCs w:val="18"/>
                <w:lang w:eastAsia="en-ZA"/>
              </w:rPr>
            </w:pPr>
            <w:r>
              <w:rPr>
                <w:rFonts w:cs="Arial"/>
                <w:color w:val="000000"/>
                <w:sz w:val="18"/>
                <w:szCs w:val="18"/>
                <w:lang w:eastAsia="en-ZA"/>
              </w:rPr>
              <w:t>17</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23.</w:t>
            </w:r>
          </w:p>
        </w:tc>
        <w:tc>
          <w:tcPr>
            <w:tcW w:w="2420" w:type="dxa"/>
            <w:tcBorders>
              <w:top w:val="single" w:sz="4" w:space="0" w:color="auto"/>
              <w:left w:val="nil"/>
              <w:bottom w:val="single" w:sz="4" w:space="0" w:color="auto"/>
              <w:right w:val="single" w:sz="4" w:space="0" w:color="auto"/>
            </w:tcBorders>
            <w:shd w:val="clear" w:color="auto" w:fill="auto"/>
            <w:noWrap/>
          </w:tcPr>
          <w:p w:rsidR="00486CA0" w:rsidRPr="001B42C7" w:rsidRDefault="00486CA0" w:rsidP="00C3441B">
            <w:pPr>
              <w:rPr>
                <w:rFonts w:cs="Arial"/>
                <w:sz w:val="18"/>
                <w:szCs w:val="18"/>
                <w:lang w:val="en-US" w:eastAsia="en-ZA"/>
              </w:rPr>
            </w:pPr>
            <w:r>
              <w:rPr>
                <w:rFonts w:cs="Arial"/>
                <w:sz w:val="18"/>
                <w:szCs w:val="18"/>
                <w:lang w:val="en-US" w:eastAsia="en-ZA"/>
              </w:rPr>
              <w:t>Mbashe Municipality</w:t>
            </w:r>
          </w:p>
        </w:tc>
        <w:tc>
          <w:tcPr>
            <w:tcW w:w="2410" w:type="dxa"/>
            <w:tcBorders>
              <w:top w:val="single" w:sz="4" w:space="0" w:color="auto"/>
              <w:left w:val="nil"/>
              <w:bottom w:val="single" w:sz="4" w:space="0" w:color="auto"/>
              <w:right w:val="single" w:sz="4" w:space="0" w:color="auto"/>
            </w:tcBorders>
            <w:vAlign w:val="bottom"/>
          </w:tcPr>
          <w:p w:rsidR="00486CA0" w:rsidRPr="00393B94" w:rsidRDefault="00486CA0" w:rsidP="00C3441B">
            <w:pPr>
              <w:rPr>
                <w:rFonts w:cs="Arial"/>
                <w:bCs/>
                <w:sz w:val="18"/>
                <w:szCs w:val="18"/>
              </w:rPr>
            </w:pPr>
            <w:r>
              <w:rPr>
                <w:color w:val="000000"/>
                <w:sz w:val="18"/>
                <w:szCs w:val="18"/>
              </w:rPr>
              <w:t>Rural Waste Pickers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EB169B" w:rsidP="00C3441B">
            <w:pPr>
              <w:rPr>
                <w:rFonts w:cs="Arial"/>
                <w:color w:val="000000"/>
                <w:sz w:val="18"/>
                <w:szCs w:val="18"/>
                <w:lang w:eastAsia="en-ZA"/>
              </w:rPr>
            </w:pPr>
            <w:r>
              <w:rPr>
                <w:rFonts w:cs="Arial"/>
                <w:color w:val="000000"/>
                <w:sz w:val="18"/>
                <w:szCs w:val="18"/>
                <w:lang w:eastAsia="en-ZA"/>
              </w:rPr>
              <w:t>02</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297</w:t>
            </w:r>
          </w:p>
        </w:tc>
      </w:tr>
      <w:tr w:rsidR="00486CA0"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24.</w:t>
            </w:r>
          </w:p>
        </w:tc>
        <w:tc>
          <w:tcPr>
            <w:tcW w:w="2420" w:type="dxa"/>
            <w:tcBorders>
              <w:top w:val="single" w:sz="4" w:space="0" w:color="auto"/>
              <w:left w:val="nil"/>
              <w:bottom w:val="single" w:sz="4" w:space="0" w:color="auto"/>
              <w:right w:val="single" w:sz="4" w:space="0" w:color="auto"/>
            </w:tcBorders>
            <w:shd w:val="clear" w:color="auto" w:fill="auto"/>
            <w:noWrap/>
          </w:tcPr>
          <w:p w:rsidR="00486CA0" w:rsidRDefault="002C12BD" w:rsidP="00C3441B">
            <w:pPr>
              <w:rPr>
                <w:rFonts w:cs="Arial"/>
                <w:sz w:val="18"/>
                <w:szCs w:val="18"/>
                <w:lang w:val="en-US" w:eastAsia="en-ZA"/>
              </w:rPr>
            </w:pPr>
            <w:r>
              <w:rPr>
                <w:rFonts w:cs="Arial"/>
                <w:sz w:val="18"/>
                <w:szCs w:val="18"/>
                <w:lang w:val="en-US" w:eastAsia="en-ZA"/>
              </w:rPr>
              <w:t>Capricorn Municipality</w:t>
            </w:r>
          </w:p>
        </w:tc>
        <w:tc>
          <w:tcPr>
            <w:tcW w:w="2410" w:type="dxa"/>
            <w:tcBorders>
              <w:top w:val="single" w:sz="4" w:space="0" w:color="auto"/>
              <w:left w:val="nil"/>
              <w:bottom w:val="single" w:sz="4" w:space="0" w:color="auto"/>
              <w:right w:val="single" w:sz="4" w:space="0" w:color="auto"/>
            </w:tcBorders>
            <w:vAlign w:val="bottom"/>
          </w:tcPr>
          <w:p w:rsidR="00486CA0" w:rsidRPr="00835797" w:rsidRDefault="00486CA0" w:rsidP="00C3441B">
            <w:pPr>
              <w:rPr>
                <w:sz w:val="18"/>
                <w:szCs w:val="18"/>
              </w:rPr>
            </w:pPr>
            <w:r>
              <w:rPr>
                <w:sz w:val="18"/>
                <w:szCs w:val="18"/>
              </w:rPr>
              <w:t>IG/ Alien plant E</w:t>
            </w:r>
            <w:r w:rsidRPr="00B90C0A">
              <w:rPr>
                <w:sz w:val="18"/>
                <w:szCs w:val="18"/>
              </w:rPr>
              <w:t xml:space="preserve">radication Lepelle </w:t>
            </w:r>
            <w:r w:rsidR="00420B7B">
              <w:rPr>
                <w:sz w:val="18"/>
                <w:szCs w:val="18"/>
              </w:rPr>
              <w:t>–</w:t>
            </w:r>
            <w:r w:rsidRPr="00B90C0A">
              <w:rPr>
                <w:sz w:val="18"/>
                <w:szCs w:val="18"/>
              </w:rPr>
              <w:t>Nkumpi</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12</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486CA0" w:rsidRPr="00835797" w:rsidRDefault="00486CA0" w:rsidP="00C3441B">
            <w:pPr>
              <w:rPr>
                <w:rFonts w:cs="Arial"/>
                <w:color w:val="000000"/>
                <w:sz w:val="18"/>
                <w:szCs w:val="18"/>
                <w:lang w:eastAsia="en-ZA"/>
              </w:rPr>
            </w:pPr>
            <w:r>
              <w:rPr>
                <w:rFonts w:cs="Arial"/>
                <w:color w:val="000000"/>
                <w:sz w:val="18"/>
                <w:szCs w:val="18"/>
                <w:lang w:eastAsia="en-ZA"/>
              </w:rPr>
              <w:t>48</w:t>
            </w:r>
          </w:p>
        </w:tc>
      </w:tr>
      <w:tr w:rsidR="002C12BD"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12BD" w:rsidRDefault="002C12BD" w:rsidP="00C3441B">
            <w:pPr>
              <w:jc w:val="right"/>
              <w:rPr>
                <w:rFonts w:cs="Arial"/>
                <w:color w:val="000000"/>
                <w:sz w:val="18"/>
                <w:szCs w:val="18"/>
                <w:lang w:eastAsia="en-ZA"/>
              </w:rPr>
            </w:pPr>
            <w:r>
              <w:rPr>
                <w:rFonts w:cs="Arial"/>
                <w:color w:val="000000"/>
                <w:sz w:val="18"/>
                <w:szCs w:val="18"/>
                <w:lang w:eastAsia="en-ZA"/>
              </w:rPr>
              <w:t>25.</w:t>
            </w:r>
          </w:p>
        </w:tc>
        <w:tc>
          <w:tcPr>
            <w:tcW w:w="2420" w:type="dxa"/>
            <w:tcBorders>
              <w:top w:val="single" w:sz="4" w:space="0" w:color="auto"/>
              <w:left w:val="nil"/>
              <w:bottom w:val="single" w:sz="4" w:space="0" w:color="auto"/>
              <w:right w:val="single" w:sz="4" w:space="0" w:color="auto"/>
            </w:tcBorders>
            <w:shd w:val="clear" w:color="auto" w:fill="auto"/>
            <w:noWrap/>
          </w:tcPr>
          <w:p w:rsidR="002C12BD" w:rsidRDefault="002C12BD">
            <w:r w:rsidRPr="00D66CE3">
              <w:rPr>
                <w:rFonts w:cs="Arial"/>
                <w:sz w:val="18"/>
                <w:szCs w:val="18"/>
                <w:lang w:val="en-US" w:eastAsia="en-ZA"/>
              </w:rPr>
              <w:t>Capricorn Municipality</w:t>
            </w:r>
          </w:p>
        </w:tc>
        <w:tc>
          <w:tcPr>
            <w:tcW w:w="2410" w:type="dxa"/>
            <w:tcBorders>
              <w:top w:val="single" w:sz="4" w:space="0" w:color="auto"/>
              <w:left w:val="nil"/>
              <w:bottom w:val="single" w:sz="4" w:space="0" w:color="auto"/>
              <w:right w:val="single" w:sz="4" w:space="0" w:color="auto"/>
            </w:tcBorders>
            <w:vAlign w:val="bottom"/>
          </w:tcPr>
          <w:p w:rsidR="002C12BD" w:rsidRPr="00835797" w:rsidRDefault="002C12BD" w:rsidP="00C3441B">
            <w:pPr>
              <w:rPr>
                <w:sz w:val="18"/>
                <w:szCs w:val="18"/>
              </w:rPr>
            </w:pPr>
            <w:r w:rsidRPr="00AA3417">
              <w:rPr>
                <w:sz w:val="18"/>
                <w:szCs w:val="18"/>
              </w:rPr>
              <w:t>Alien Plant Eradication Blouberg</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12BD" w:rsidRPr="00835797" w:rsidRDefault="002C12BD" w:rsidP="00C3441B">
            <w:pPr>
              <w:rPr>
                <w:rFonts w:cs="Arial"/>
                <w:color w:val="000000"/>
                <w:sz w:val="18"/>
                <w:szCs w:val="18"/>
                <w:lang w:eastAsia="en-ZA"/>
              </w:rPr>
            </w:pPr>
            <w:r>
              <w:rPr>
                <w:rFonts w:cs="Arial"/>
                <w:color w:val="000000"/>
                <w:sz w:val="18"/>
                <w:szCs w:val="18"/>
                <w:lang w:eastAsia="en-ZA"/>
              </w:rPr>
              <w:t>01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2C12BD" w:rsidRPr="00835797" w:rsidRDefault="002C12BD" w:rsidP="00C3441B">
            <w:pPr>
              <w:rPr>
                <w:rFonts w:cs="Arial"/>
                <w:color w:val="000000"/>
                <w:sz w:val="18"/>
                <w:szCs w:val="18"/>
                <w:lang w:eastAsia="en-ZA"/>
              </w:rPr>
            </w:pPr>
            <w:r>
              <w:rPr>
                <w:rFonts w:cs="Arial"/>
                <w:color w:val="000000"/>
                <w:sz w:val="18"/>
                <w:szCs w:val="18"/>
                <w:lang w:eastAsia="en-ZA"/>
              </w:rPr>
              <w:t>24</w:t>
            </w:r>
          </w:p>
        </w:tc>
      </w:tr>
      <w:tr w:rsidR="002C12BD" w:rsidRPr="00B64E6F" w:rsidTr="00F75DA1">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12BD" w:rsidRDefault="002C12BD" w:rsidP="00C3441B">
            <w:pPr>
              <w:jc w:val="right"/>
              <w:rPr>
                <w:rFonts w:cs="Arial"/>
                <w:color w:val="000000"/>
                <w:sz w:val="18"/>
                <w:szCs w:val="18"/>
                <w:lang w:eastAsia="en-ZA"/>
              </w:rPr>
            </w:pPr>
            <w:r>
              <w:rPr>
                <w:rFonts w:cs="Arial"/>
                <w:color w:val="000000"/>
                <w:sz w:val="18"/>
                <w:szCs w:val="18"/>
                <w:lang w:eastAsia="en-ZA"/>
              </w:rPr>
              <w:t>26.</w:t>
            </w:r>
          </w:p>
        </w:tc>
        <w:tc>
          <w:tcPr>
            <w:tcW w:w="2420" w:type="dxa"/>
            <w:tcBorders>
              <w:top w:val="single" w:sz="4" w:space="0" w:color="auto"/>
              <w:left w:val="nil"/>
              <w:bottom w:val="single" w:sz="4" w:space="0" w:color="auto"/>
              <w:right w:val="single" w:sz="4" w:space="0" w:color="auto"/>
            </w:tcBorders>
            <w:shd w:val="clear" w:color="auto" w:fill="auto"/>
            <w:noWrap/>
          </w:tcPr>
          <w:p w:rsidR="002C12BD" w:rsidRDefault="002C12BD">
            <w:r w:rsidRPr="00D66CE3">
              <w:rPr>
                <w:rFonts w:cs="Arial"/>
                <w:sz w:val="18"/>
                <w:szCs w:val="18"/>
                <w:lang w:val="en-US" w:eastAsia="en-ZA"/>
              </w:rPr>
              <w:t>Capricorn Municipality</w:t>
            </w:r>
          </w:p>
        </w:tc>
        <w:tc>
          <w:tcPr>
            <w:tcW w:w="2410" w:type="dxa"/>
            <w:tcBorders>
              <w:top w:val="single" w:sz="4" w:space="0" w:color="auto"/>
              <w:left w:val="nil"/>
              <w:bottom w:val="single" w:sz="4" w:space="0" w:color="auto"/>
              <w:right w:val="single" w:sz="4" w:space="0" w:color="auto"/>
            </w:tcBorders>
            <w:vAlign w:val="bottom"/>
          </w:tcPr>
          <w:p w:rsidR="002C12BD" w:rsidRPr="00835797" w:rsidRDefault="002C12BD" w:rsidP="00C3441B">
            <w:pPr>
              <w:rPr>
                <w:sz w:val="18"/>
                <w:szCs w:val="18"/>
              </w:rPr>
            </w:pPr>
            <w:r w:rsidRPr="00AA3417">
              <w:rPr>
                <w:sz w:val="18"/>
                <w:szCs w:val="18"/>
              </w:rPr>
              <w:t>Community Waste cleaning Blouberg</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12BD" w:rsidRPr="00835797" w:rsidRDefault="002C12BD" w:rsidP="00C3441B">
            <w:pPr>
              <w:rPr>
                <w:rFonts w:cs="Arial"/>
                <w:color w:val="000000"/>
                <w:sz w:val="18"/>
                <w:szCs w:val="18"/>
                <w:lang w:eastAsia="en-ZA"/>
              </w:rPr>
            </w:pPr>
            <w:r>
              <w:rPr>
                <w:rFonts w:cs="Arial"/>
                <w:color w:val="000000"/>
                <w:sz w:val="18"/>
                <w:szCs w:val="18"/>
                <w:lang w:eastAsia="en-ZA"/>
              </w:rPr>
              <w:t>03</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2C12BD" w:rsidRPr="00835797" w:rsidRDefault="002C12BD" w:rsidP="00C3441B">
            <w:pPr>
              <w:rPr>
                <w:rFonts w:cs="Arial"/>
                <w:color w:val="000000"/>
                <w:sz w:val="18"/>
                <w:szCs w:val="18"/>
                <w:lang w:eastAsia="en-ZA"/>
              </w:rPr>
            </w:pPr>
            <w:r>
              <w:rPr>
                <w:rFonts w:cs="Arial"/>
                <w:color w:val="000000"/>
                <w:sz w:val="18"/>
                <w:szCs w:val="18"/>
                <w:lang w:eastAsia="en-ZA"/>
              </w:rPr>
              <w:t>28</w:t>
            </w:r>
          </w:p>
        </w:tc>
      </w:tr>
      <w:tr w:rsidR="00BC6716" w:rsidRPr="00B64E6F" w:rsidTr="00C731D9">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6716" w:rsidRDefault="00BC6716" w:rsidP="00C3441B">
            <w:pPr>
              <w:jc w:val="right"/>
              <w:rPr>
                <w:rFonts w:cs="Arial"/>
                <w:color w:val="000000"/>
                <w:sz w:val="18"/>
                <w:szCs w:val="18"/>
                <w:lang w:eastAsia="en-ZA"/>
              </w:rPr>
            </w:pPr>
            <w:r>
              <w:rPr>
                <w:rFonts w:cs="Arial"/>
                <w:color w:val="000000"/>
                <w:sz w:val="18"/>
                <w:szCs w:val="18"/>
                <w:lang w:eastAsia="en-ZA"/>
              </w:rPr>
              <w:t>27</w:t>
            </w:r>
          </w:p>
        </w:tc>
        <w:tc>
          <w:tcPr>
            <w:tcW w:w="2420" w:type="dxa"/>
            <w:tcBorders>
              <w:top w:val="single" w:sz="4" w:space="0" w:color="auto"/>
              <w:left w:val="nil"/>
              <w:bottom w:val="single" w:sz="4" w:space="0" w:color="auto"/>
              <w:right w:val="single" w:sz="4" w:space="0" w:color="auto"/>
            </w:tcBorders>
            <w:shd w:val="clear" w:color="auto" w:fill="auto"/>
            <w:noWrap/>
            <w:vAlign w:val="bottom"/>
          </w:tcPr>
          <w:p w:rsidR="00BC6716" w:rsidRPr="00BC6716" w:rsidRDefault="00BC6716" w:rsidP="00C731D9">
            <w:pPr>
              <w:rPr>
                <w:sz w:val="18"/>
                <w:szCs w:val="18"/>
              </w:rPr>
            </w:pPr>
            <w:r w:rsidRPr="00BC6716">
              <w:rPr>
                <w:rFonts w:cs="Arial"/>
                <w:sz w:val="18"/>
                <w:szCs w:val="18"/>
              </w:rPr>
              <w:t>Mafikeng Local Municipality</w:t>
            </w:r>
          </w:p>
        </w:tc>
        <w:tc>
          <w:tcPr>
            <w:tcW w:w="2410" w:type="dxa"/>
            <w:tcBorders>
              <w:top w:val="single" w:sz="4" w:space="0" w:color="auto"/>
              <w:left w:val="nil"/>
              <w:bottom w:val="single" w:sz="4" w:space="0" w:color="auto"/>
              <w:right w:val="single" w:sz="4" w:space="0" w:color="auto"/>
            </w:tcBorders>
            <w:vAlign w:val="bottom"/>
          </w:tcPr>
          <w:p w:rsidR="00BC6716" w:rsidRPr="00EB3673" w:rsidRDefault="00BC6716" w:rsidP="00C731D9">
            <w:pPr>
              <w:rPr>
                <w:sz w:val="18"/>
                <w:szCs w:val="18"/>
              </w:rPr>
            </w:pPr>
            <w:r w:rsidRPr="00EB3673">
              <w:rPr>
                <w:rFonts w:cs="Arial"/>
                <w:color w:val="000000"/>
                <w:sz w:val="18"/>
                <w:szCs w:val="18"/>
                <w:shd w:val="clear" w:color="auto" w:fill="FFFFFF"/>
              </w:rPr>
              <w:t>Meter reading within Mafikeng and Mmabatho</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6716" w:rsidRPr="00EB3673" w:rsidRDefault="00BC6716" w:rsidP="00C731D9">
            <w:pPr>
              <w:rPr>
                <w:rFonts w:cs="Arial"/>
                <w:color w:val="000000"/>
                <w:sz w:val="18"/>
                <w:szCs w:val="18"/>
                <w:lang w:eastAsia="en-ZA"/>
              </w:rPr>
            </w:pPr>
            <w:r>
              <w:rPr>
                <w:rFonts w:cs="Arial"/>
                <w:color w:val="000000"/>
                <w:sz w:val="18"/>
                <w:szCs w:val="18"/>
                <w:lang w:eastAsia="en-ZA"/>
              </w:rPr>
              <w:t>0</w:t>
            </w:r>
            <w:r w:rsidR="00FE24ED">
              <w:rPr>
                <w:rFonts w:cs="Arial"/>
                <w:color w:val="000000"/>
                <w:sz w:val="18"/>
                <w:szCs w:val="18"/>
                <w:lang w:eastAsia="en-ZA"/>
              </w:rPr>
              <w:t>4</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BC6716" w:rsidRPr="00EB3673" w:rsidRDefault="00BC6716" w:rsidP="00C731D9">
            <w:pPr>
              <w:rPr>
                <w:rFonts w:cs="Arial"/>
                <w:color w:val="000000"/>
                <w:sz w:val="18"/>
                <w:szCs w:val="18"/>
                <w:lang w:eastAsia="en-ZA"/>
              </w:rPr>
            </w:pPr>
            <w:r>
              <w:rPr>
                <w:rFonts w:cs="Arial"/>
                <w:color w:val="000000"/>
                <w:sz w:val="18"/>
                <w:szCs w:val="18"/>
                <w:lang w:eastAsia="en-ZA"/>
              </w:rPr>
              <w:t>06</w:t>
            </w:r>
          </w:p>
        </w:tc>
      </w:tr>
      <w:tr w:rsidR="00BC6716" w:rsidRPr="00B64E6F" w:rsidTr="00C731D9">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6716" w:rsidRDefault="00BC6716" w:rsidP="00C3441B">
            <w:pPr>
              <w:jc w:val="right"/>
              <w:rPr>
                <w:rFonts w:cs="Arial"/>
                <w:color w:val="000000"/>
                <w:sz w:val="18"/>
                <w:szCs w:val="18"/>
                <w:lang w:eastAsia="en-ZA"/>
              </w:rPr>
            </w:pPr>
            <w:r>
              <w:rPr>
                <w:rFonts w:cs="Arial"/>
                <w:color w:val="000000"/>
                <w:sz w:val="18"/>
                <w:szCs w:val="18"/>
                <w:lang w:eastAsia="en-ZA"/>
              </w:rPr>
              <w:t>28</w:t>
            </w:r>
          </w:p>
        </w:tc>
        <w:tc>
          <w:tcPr>
            <w:tcW w:w="2420" w:type="dxa"/>
            <w:tcBorders>
              <w:top w:val="single" w:sz="4" w:space="0" w:color="auto"/>
              <w:left w:val="nil"/>
              <w:bottom w:val="single" w:sz="4" w:space="0" w:color="auto"/>
              <w:right w:val="single" w:sz="4" w:space="0" w:color="auto"/>
            </w:tcBorders>
            <w:shd w:val="clear" w:color="auto" w:fill="auto"/>
            <w:noWrap/>
            <w:vAlign w:val="bottom"/>
          </w:tcPr>
          <w:p w:rsidR="00BC6716" w:rsidRPr="00BC6716" w:rsidRDefault="00BC6716" w:rsidP="00C731D9">
            <w:pPr>
              <w:rPr>
                <w:sz w:val="18"/>
                <w:szCs w:val="18"/>
              </w:rPr>
            </w:pPr>
            <w:r w:rsidRPr="00BC6716">
              <w:rPr>
                <w:rFonts w:cs="Arial"/>
                <w:sz w:val="18"/>
                <w:szCs w:val="18"/>
              </w:rPr>
              <w:t>Mafikeng Local Municipality</w:t>
            </w:r>
          </w:p>
        </w:tc>
        <w:tc>
          <w:tcPr>
            <w:tcW w:w="2410" w:type="dxa"/>
            <w:tcBorders>
              <w:top w:val="single" w:sz="4" w:space="0" w:color="auto"/>
              <w:left w:val="nil"/>
              <w:bottom w:val="single" w:sz="4" w:space="0" w:color="auto"/>
              <w:right w:val="single" w:sz="4" w:space="0" w:color="auto"/>
            </w:tcBorders>
            <w:vAlign w:val="bottom"/>
          </w:tcPr>
          <w:p w:rsidR="00BC6716" w:rsidRPr="00EB3673" w:rsidRDefault="00BC6716" w:rsidP="00C731D9">
            <w:pPr>
              <w:rPr>
                <w:sz w:val="18"/>
                <w:szCs w:val="18"/>
              </w:rPr>
            </w:pPr>
            <w:r w:rsidRPr="00EB3673">
              <w:rPr>
                <w:sz w:val="18"/>
                <w:szCs w:val="18"/>
              </w:rPr>
              <w:t xml:space="preserve">Law enforcement, fire rescue and road marking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6716" w:rsidRPr="00EB3673" w:rsidRDefault="00FE24ED" w:rsidP="00C731D9">
            <w:pPr>
              <w:rPr>
                <w:rFonts w:cs="Arial"/>
                <w:color w:val="000000"/>
                <w:sz w:val="18"/>
                <w:szCs w:val="18"/>
                <w:lang w:eastAsia="en-ZA"/>
              </w:rPr>
            </w:pPr>
            <w:r>
              <w:rPr>
                <w:rFonts w:cs="Arial"/>
                <w:color w:val="000000"/>
                <w:sz w:val="18"/>
                <w:szCs w:val="18"/>
                <w:lang w:eastAsia="en-ZA"/>
              </w:rPr>
              <w:t>04</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BC6716" w:rsidRPr="00EB3673" w:rsidRDefault="00BC6716" w:rsidP="00C731D9">
            <w:pPr>
              <w:rPr>
                <w:rFonts w:cs="Arial"/>
                <w:color w:val="000000"/>
                <w:sz w:val="18"/>
                <w:szCs w:val="18"/>
                <w:lang w:eastAsia="en-ZA"/>
              </w:rPr>
            </w:pPr>
            <w:r>
              <w:rPr>
                <w:rFonts w:cs="Arial"/>
                <w:color w:val="000000"/>
                <w:sz w:val="18"/>
                <w:szCs w:val="18"/>
                <w:lang w:eastAsia="en-ZA"/>
              </w:rPr>
              <w:t>42</w:t>
            </w:r>
          </w:p>
        </w:tc>
      </w:tr>
      <w:tr w:rsidR="002A6A29" w:rsidRPr="00B64E6F" w:rsidTr="00C731D9">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6A29" w:rsidRDefault="00FE24ED" w:rsidP="00C3441B">
            <w:pPr>
              <w:jc w:val="right"/>
              <w:rPr>
                <w:rFonts w:cs="Arial"/>
                <w:color w:val="000000"/>
                <w:sz w:val="18"/>
                <w:szCs w:val="18"/>
                <w:lang w:eastAsia="en-ZA"/>
              </w:rPr>
            </w:pPr>
            <w:r>
              <w:rPr>
                <w:rFonts w:cs="Arial"/>
                <w:color w:val="000000"/>
                <w:sz w:val="18"/>
                <w:szCs w:val="18"/>
                <w:lang w:eastAsia="en-ZA"/>
              </w:rPr>
              <w:t>29</w:t>
            </w:r>
          </w:p>
        </w:tc>
        <w:tc>
          <w:tcPr>
            <w:tcW w:w="2420" w:type="dxa"/>
            <w:tcBorders>
              <w:top w:val="single" w:sz="4" w:space="0" w:color="auto"/>
              <w:left w:val="nil"/>
              <w:bottom w:val="single" w:sz="4" w:space="0" w:color="auto"/>
              <w:right w:val="single" w:sz="4" w:space="0" w:color="auto"/>
            </w:tcBorders>
            <w:shd w:val="clear" w:color="auto" w:fill="auto"/>
            <w:noWrap/>
            <w:vAlign w:val="bottom"/>
          </w:tcPr>
          <w:p w:rsidR="002A6A29" w:rsidRPr="00254B43" w:rsidRDefault="008D17EB" w:rsidP="00C731D9">
            <w:pPr>
              <w:rPr>
                <w:sz w:val="18"/>
                <w:szCs w:val="18"/>
              </w:rPr>
            </w:pPr>
            <w:r>
              <w:rPr>
                <w:sz w:val="18"/>
                <w:szCs w:val="18"/>
              </w:rPr>
              <w:t>NYS - Mmabatho</w:t>
            </w:r>
          </w:p>
        </w:tc>
        <w:tc>
          <w:tcPr>
            <w:tcW w:w="2410" w:type="dxa"/>
            <w:tcBorders>
              <w:top w:val="single" w:sz="4" w:space="0" w:color="auto"/>
              <w:left w:val="nil"/>
              <w:bottom w:val="single" w:sz="4" w:space="0" w:color="auto"/>
              <w:right w:val="single" w:sz="4" w:space="0" w:color="auto"/>
            </w:tcBorders>
            <w:vAlign w:val="bottom"/>
          </w:tcPr>
          <w:p w:rsidR="002A6A29" w:rsidRPr="00835797" w:rsidRDefault="008D17EB" w:rsidP="00C731D9">
            <w:pPr>
              <w:rPr>
                <w:rFonts w:cs="Arial"/>
                <w:color w:val="000000"/>
                <w:sz w:val="18"/>
                <w:szCs w:val="18"/>
                <w:lang w:eastAsia="en-ZA"/>
              </w:rPr>
            </w:pPr>
            <w:r>
              <w:rPr>
                <w:rFonts w:cs="Arial"/>
                <w:color w:val="000000"/>
                <w:sz w:val="18"/>
                <w:szCs w:val="18"/>
                <w:lang w:eastAsia="en-ZA"/>
              </w:rPr>
              <w:t>Zeerust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6A29" w:rsidRPr="00835797" w:rsidRDefault="008D17EB" w:rsidP="00C731D9">
            <w:pPr>
              <w:rPr>
                <w:rFonts w:cs="Arial"/>
                <w:color w:val="000000"/>
                <w:sz w:val="18"/>
                <w:szCs w:val="18"/>
                <w:lang w:eastAsia="en-ZA"/>
              </w:rPr>
            </w:pPr>
            <w:r>
              <w:rPr>
                <w:rFonts w:cs="Arial"/>
                <w:color w:val="000000"/>
                <w:sz w:val="18"/>
                <w:szCs w:val="18"/>
                <w:lang w:eastAsia="en-ZA"/>
              </w:rPr>
              <w:t>63</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2A6A29" w:rsidRPr="00835797" w:rsidRDefault="008D17EB" w:rsidP="00C731D9">
            <w:pPr>
              <w:rPr>
                <w:rFonts w:cs="Arial"/>
                <w:color w:val="000000"/>
                <w:sz w:val="18"/>
                <w:szCs w:val="18"/>
                <w:lang w:eastAsia="en-ZA"/>
              </w:rPr>
            </w:pPr>
            <w:r>
              <w:rPr>
                <w:rFonts w:cs="Arial"/>
                <w:color w:val="000000"/>
                <w:sz w:val="18"/>
                <w:szCs w:val="18"/>
                <w:lang w:eastAsia="en-ZA"/>
              </w:rPr>
              <w:t>63</w:t>
            </w:r>
          </w:p>
        </w:tc>
      </w:tr>
      <w:tr w:rsidR="008D17EB" w:rsidRPr="00B64E6F" w:rsidTr="00C731D9">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17EB" w:rsidRDefault="008D17EB" w:rsidP="00C3441B">
            <w:pPr>
              <w:jc w:val="right"/>
              <w:rPr>
                <w:rFonts w:cs="Arial"/>
                <w:color w:val="000000"/>
                <w:sz w:val="18"/>
                <w:szCs w:val="18"/>
                <w:lang w:eastAsia="en-ZA"/>
              </w:rPr>
            </w:pPr>
            <w:r>
              <w:rPr>
                <w:rFonts w:cs="Arial"/>
                <w:color w:val="000000"/>
                <w:sz w:val="18"/>
                <w:szCs w:val="18"/>
                <w:lang w:eastAsia="en-ZA"/>
              </w:rPr>
              <w:t>30</w:t>
            </w:r>
          </w:p>
        </w:tc>
        <w:tc>
          <w:tcPr>
            <w:tcW w:w="2420" w:type="dxa"/>
            <w:tcBorders>
              <w:top w:val="single" w:sz="4" w:space="0" w:color="auto"/>
              <w:left w:val="nil"/>
              <w:bottom w:val="single" w:sz="4" w:space="0" w:color="auto"/>
              <w:right w:val="single" w:sz="4" w:space="0" w:color="auto"/>
            </w:tcBorders>
            <w:shd w:val="clear" w:color="auto" w:fill="auto"/>
            <w:noWrap/>
            <w:vAlign w:val="bottom"/>
          </w:tcPr>
          <w:p w:rsidR="008D17EB" w:rsidRDefault="008D17EB" w:rsidP="00C731D9">
            <w:pPr>
              <w:rPr>
                <w:rFonts w:cs="Arial"/>
                <w:sz w:val="18"/>
                <w:szCs w:val="18"/>
              </w:rPr>
            </w:pPr>
            <w:r>
              <w:rPr>
                <w:sz w:val="18"/>
                <w:szCs w:val="18"/>
              </w:rPr>
              <w:t>NYS – Mmabatho</w:t>
            </w:r>
          </w:p>
        </w:tc>
        <w:tc>
          <w:tcPr>
            <w:tcW w:w="2410" w:type="dxa"/>
            <w:tcBorders>
              <w:top w:val="single" w:sz="4" w:space="0" w:color="auto"/>
              <w:left w:val="nil"/>
              <w:bottom w:val="single" w:sz="4" w:space="0" w:color="auto"/>
              <w:right w:val="single" w:sz="4" w:space="0" w:color="auto"/>
            </w:tcBorders>
            <w:vAlign w:val="bottom"/>
          </w:tcPr>
          <w:p w:rsidR="008D17EB" w:rsidRDefault="008D17EB" w:rsidP="00C731D9">
            <w:pPr>
              <w:rPr>
                <w:color w:val="000000"/>
                <w:sz w:val="18"/>
                <w:szCs w:val="18"/>
              </w:rPr>
            </w:pPr>
            <w:r>
              <w:rPr>
                <w:color w:val="000000"/>
                <w:sz w:val="18"/>
                <w:szCs w:val="18"/>
              </w:rPr>
              <w:t>Rustenburg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17EB" w:rsidRDefault="008D17EB" w:rsidP="00C731D9">
            <w:pPr>
              <w:rPr>
                <w:rFonts w:cs="Arial"/>
                <w:color w:val="000000"/>
                <w:sz w:val="18"/>
                <w:szCs w:val="18"/>
                <w:lang w:eastAsia="en-ZA"/>
              </w:rPr>
            </w:pPr>
            <w:r>
              <w:rPr>
                <w:rFonts w:cs="Arial"/>
                <w:color w:val="000000"/>
                <w:sz w:val="18"/>
                <w:szCs w:val="18"/>
                <w:lang w:eastAsia="en-ZA"/>
              </w:rPr>
              <w:t>08</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8D17EB" w:rsidRDefault="008D17EB" w:rsidP="00C731D9">
            <w:pPr>
              <w:rPr>
                <w:rFonts w:cs="Arial"/>
                <w:color w:val="000000"/>
                <w:sz w:val="18"/>
                <w:szCs w:val="18"/>
                <w:lang w:eastAsia="en-ZA"/>
              </w:rPr>
            </w:pPr>
            <w:r>
              <w:rPr>
                <w:rFonts w:cs="Arial"/>
                <w:color w:val="000000"/>
                <w:sz w:val="18"/>
                <w:szCs w:val="18"/>
                <w:lang w:eastAsia="en-ZA"/>
              </w:rPr>
              <w:t>08</w:t>
            </w:r>
          </w:p>
        </w:tc>
      </w:tr>
      <w:tr w:rsidR="008D17EB" w:rsidRPr="00B64E6F" w:rsidTr="00C731D9">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17EB" w:rsidRDefault="008D17EB" w:rsidP="00C3441B">
            <w:pPr>
              <w:jc w:val="right"/>
              <w:rPr>
                <w:rFonts w:cs="Arial"/>
                <w:color w:val="000000"/>
                <w:sz w:val="18"/>
                <w:szCs w:val="18"/>
                <w:lang w:eastAsia="en-ZA"/>
              </w:rPr>
            </w:pPr>
            <w:r>
              <w:rPr>
                <w:rFonts w:cs="Arial"/>
                <w:color w:val="000000"/>
                <w:sz w:val="18"/>
                <w:szCs w:val="18"/>
                <w:lang w:eastAsia="en-ZA"/>
              </w:rPr>
              <w:t>31</w:t>
            </w:r>
          </w:p>
        </w:tc>
        <w:tc>
          <w:tcPr>
            <w:tcW w:w="2420" w:type="dxa"/>
            <w:tcBorders>
              <w:top w:val="single" w:sz="4" w:space="0" w:color="auto"/>
              <w:left w:val="nil"/>
              <w:bottom w:val="single" w:sz="4" w:space="0" w:color="auto"/>
              <w:right w:val="single" w:sz="4" w:space="0" w:color="auto"/>
            </w:tcBorders>
            <w:shd w:val="clear" w:color="auto" w:fill="auto"/>
            <w:noWrap/>
            <w:vAlign w:val="bottom"/>
          </w:tcPr>
          <w:p w:rsidR="008D17EB" w:rsidRDefault="008D17EB" w:rsidP="00C731D9">
            <w:pPr>
              <w:rPr>
                <w:rFonts w:cs="Arial"/>
                <w:sz w:val="18"/>
                <w:szCs w:val="18"/>
              </w:rPr>
            </w:pPr>
            <w:r>
              <w:rPr>
                <w:sz w:val="18"/>
                <w:szCs w:val="18"/>
              </w:rPr>
              <w:t>NYS - Mmabatho</w:t>
            </w:r>
          </w:p>
        </w:tc>
        <w:tc>
          <w:tcPr>
            <w:tcW w:w="2410" w:type="dxa"/>
            <w:tcBorders>
              <w:top w:val="single" w:sz="4" w:space="0" w:color="auto"/>
              <w:left w:val="nil"/>
              <w:bottom w:val="single" w:sz="4" w:space="0" w:color="auto"/>
              <w:right w:val="single" w:sz="4" w:space="0" w:color="auto"/>
            </w:tcBorders>
            <w:vAlign w:val="bottom"/>
          </w:tcPr>
          <w:p w:rsidR="008D17EB" w:rsidRDefault="008D17EB" w:rsidP="00C731D9">
            <w:pPr>
              <w:rPr>
                <w:color w:val="000000"/>
                <w:sz w:val="18"/>
                <w:szCs w:val="18"/>
              </w:rPr>
            </w:pPr>
            <w:r>
              <w:rPr>
                <w:color w:val="000000"/>
                <w:sz w:val="18"/>
                <w:szCs w:val="18"/>
              </w:rPr>
              <w:t>Klerkdorp PC Plecer</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17EB" w:rsidRDefault="008D17EB" w:rsidP="00C731D9">
            <w:pPr>
              <w:rPr>
                <w:rFonts w:cs="Arial"/>
                <w:color w:val="000000"/>
                <w:sz w:val="18"/>
                <w:szCs w:val="18"/>
                <w:lang w:eastAsia="en-ZA"/>
              </w:rPr>
            </w:pPr>
            <w:r>
              <w:rPr>
                <w:rFonts w:cs="Arial"/>
                <w:color w:val="000000"/>
                <w:sz w:val="18"/>
                <w:szCs w:val="18"/>
                <w:lang w:eastAsia="en-ZA"/>
              </w:rPr>
              <w:t>12</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8D17EB" w:rsidRDefault="008D17EB" w:rsidP="00C731D9">
            <w:pPr>
              <w:rPr>
                <w:rFonts w:cs="Arial"/>
                <w:color w:val="000000"/>
                <w:sz w:val="18"/>
                <w:szCs w:val="18"/>
                <w:lang w:eastAsia="en-ZA"/>
              </w:rPr>
            </w:pPr>
            <w:r>
              <w:rPr>
                <w:rFonts w:cs="Arial"/>
                <w:color w:val="000000"/>
                <w:sz w:val="18"/>
                <w:szCs w:val="18"/>
                <w:lang w:eastAsia="en-ZA"/>
              </w:rPr>
              <w:t>12</w:t>
            </w:r>
          </w:p>
        </w:tc>
      </w:tr>
      <w:tr w:rsidR="00FE24ED" w:rsidRPr="00B64E6F" w:rsidTr="00C731D9">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E24ED" w:rsidRDefault="00394592" w:rsidP="00C3441B">
            <w:pPr>
              <w:jc w:val="right"/>
              <w:rPr>
                <w:rFonts w:cs="Arial"/>
                <w:color w:val="000000"/>
                <w:sz w:val="18"/>
                <w:szCs w:val="18"/>
                <w:lang w:eastAsia="en-ZA"/>
              </w:rPr>
            </w:pPr>
            <w:r>
              <w:rPr>
                <w:rFonts w:cs="Arial"/>
                <w:color w:val="000000"/>
                <w:sz w:val="18"/>
                <w:szCs w:val="18"/>
                <w:lang w:eastAsia="en-ZA"/>
              </w:rPr>
              <w:t>3</w:t>
            </w:r>
            <w:r w:rsidR="008D17EB">
              <w:rPr>
                <w:rFonts w:cs="Arial"/>
                <w:color w:val="000000"/>
                <w:sz w:val="18"/>
                <w:szCs w:val="18"/>
                <w:lang w:eastAsia="en-ZA"/>
              </w:rPr>
              <w:t>2</w:t>
            </w:r>
          </w:p>
        </w:tc>
        <w:tc>
          <w:tcPr>
            <w:tcW w:w="2420" w:type="dxa"/>
            <w:tcBorders>
              <w:top w:val="single" w:sz="4" w:space="0" w:color="auto"/>
              <w:left w:val="nil"/>
              <w:bottom w:val="single" w:sz="4" w:space="0" w:color="auto"/>
              <w:right w:val="single" w:sz="4" w:space="0" w:color="auto"/>
            </w:tcBorders>
            <w:shd w:val="clear" w:color="auto" w:fill="auto"/>
            <w:noWrap/>
            <w:vAlign w:val="bottom"/>
          </w:tcPr>
          <w:p w:rsidR="00FE24ED" w:rsidRPr="00254B43" w:rsidRDefault="006D3CD0" w:rsidP="00C731D9">
            <w:pPr>
              <w:rPr>
                <w:rFonts w:cs="Arial"/>
                <w:sz w:val="18"/>
                <w:szCs w:val="18"/>
              </w:rPr>
            </w:pPr>
            <w:r>
              <w:rPr>
                <w:rFonts w:cs="Arial"/>
                <w:sz w:val="18"/>
                <w:szCs w:val="18"/>
              </w:rPr>
              <w:t>Kouga Municipality</w:t>
            </w:r>
          </w:p>
        </w:tc>
        <w:tc>
          <w:tcPr>
            <w:tcW w:w="2410" w:type="dxa"/>
            <w:tcBorders>
              <w:top w:val="single" w:sz="4" w:space="0" w:color="auto"/>
              <w:left w:val="nil"/>
              <w:bottom w:val="single" w:sz="4" w:space="0" w:color="auto"/>
              <w:right w:val="single" w:sz="4" w:space="0" w:color="auto"/>
            </w:tcBorders>
            <w:vAlign w:val="bottom"/>
          </w:tcPr>
          <w:p w:rsidR="00FE24ED" w:rsidRDefault="00196056" w:rsidP="00C731D9">
            <w:pPr>
              <w:rPr>
                <w:color w:val="000000"/>
                <w:sz w:val="18"/>
                <w:szCs w:val="18"/>
              </w:rPr>
            </w:pPr>
            <w:r>
              <w:rPr>
                <w:color w:val="000000"/>
                <w:sz w:val="18"/>
                <w:szCs w:val="18"/>
              </w:rPr>
              <w:t>Humansdorp Infrastructure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E24ED" w:rsidRDefault="008D17EB" w:rsidP="00C731D9">
            <w:pPr>
              <w:rPr>
                <w:rFonts w:cs="Arial"/>
                <w:color w:val="000000"/>
                <w:sz w:val="18"/>
                <w:szCs w:val="18"/>
                <w:lang w:eastAsia="en-ZA"/>
              </w:rPr>
            </w:pPr>
            <w:r>
              <w:rPr>
                <w:rFonts w:cs="Arial"/>
                <w:color w:val="000000"/>
                <w:sz w:val="18"/>
                <w:szCs w:val="18"/>
                <w:lang w:eastAsia="en-ZA"/>
              </w:rPr>
              <w:t>0</w:t>
            </w:r>
            <w:r w:rsidR="006D3CD0">
              <w:rPr>
                <w:rFonts w:cs="Arial"/>
                <w:color w:val="000000"/>
                <w:sz w:val="18"/>
                <w:szCs w:val="18"/>
                <w:lang w:eastAsia="en-ZA"/>
              </w:rPr>
              <w:t>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FE24ED" w:rsidRDefault="008D17EB" w:rsidP="00C731D9">
            <w:pPr>
              <w:rPr>
                <w:rFonts w:cs="Arial"/>
                <w:color w:val="000000"/>
                <w:sz w:val="18"/>
                <w:szCs w:val="18"/>
                <w:lang w:eastAsia="en-ZA"/>
              </w:rPr>
            </w:pPr>
            <w:r>
              <w:rPr>
                <w:rFonts w:cs="Arial"/>
                <w:color w:val="000000"/>
                <w:sz w:val="18"/>
                <w:szCs w:val="18"/>
                <w:lang w:eastAsia="en-ZA"/>
              </w:rPr>
              <w:t>0</w:t>
            </w:r>
            <w:r w:rsidR="006D3CD0">
              <w:rPr>
                <w:rFonts w:cs="Arial"/>
                <w:color w:val="000000"/>
                <w:sz w:val="18"/>
                <w:szCs w:val="18"/>
                <w:lang w:eastAsia="en-ZA"/>
              </w:rPr>
              <w:t>5</w:t>
            </w:r>
          </w:p>
        </w:tc>
      </w:tr>
      <w:tr w:rsidR="006D3CD0" w:rsidRPr="00B64E6F" w:rsidTr="00916BF5">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3CD0" w:rsidRDefault="00394592" w:rsidP="00C3441B">
            <w:pPr>
              <w:jc w:val="right"/>
              <w:rPr>
                <w:rFonts w:cs="Arial"/>
                <w:color w:val="000000"/>
                <w:sz w:val="18"/>
                <w:szCs w:val="18"/>
                <w:lang w:eastAsia="en-ZA"/>
              </w:rPr>
            </w:pPr>
            <w:r>
              <w:rPr>
                <w:rFonts w:cs="Arial"/>
                <w:color w:val="000000"/>
                <w:sz w:val="18"/>
                <w:szCs w:val="18"/>
                <w:lang w:eastAsia="en-ZA"/>
              </w:rPr>
              <w:t>3</w:t>
            </w:r>
            <w:r w:rsidR="008D17EB">
              <w:rPr>
                <w:rFonts w:cs="Arial"/>
                <w:color w:val="000000"/>
                <w:sz w:val="18"/>
                <w:szCs w:val="18"/>
                <w:lang w:eastAsia="en-ZA"/>
              </w:rPr>
              <w:t>3</w:t>
            </w:r>
          </w:p>
        </w:tc>
        <w:tc>
          <w:tcPr>
            <w:tcW w:w="2420" w:type="dxa"/>
            <w:tcBorders>
              <w:top w:val="single" w:sz="4" w:space="0" w:color="auto"/>
              <w:left w:val="nil"/>
              <w:bottom w:val="single" w:sz="4" w:space="0" w:color="auto"/>
              <w:right w:val="single" w:sz="4" w:space="0" w:color="auto"/>
            </w:tcBorders>
            <w:shd w:val="clear" w:color="auto" w:fill="auto"/>
            <w:noWrap/>
          </w:tcPr>
          <w:p w:rsidR="006D3CD0" w:rsidRDefault="006D3CD0">
            <w:r w:rsidRPr="00146B00">
              <w:rPr>
                <w:rFonts w:cs="Arial"/>
                <w:sz w:val="18"/>
                <w:szCs w:val="18"/>
              </w:rPr>
              <w:t>Kouga Municipality</w:t>
            </w:r>
          </w:p>
        </w:tc>
        <w:tc>
          <w:tcPr>
            <w:tcW w:w="2410" w:type="dxa"/>
            <w:tcBorders>
              <w:top w:val="single" w:sz="4" w:space="0" w:color="auto"/>
              <w:left w:val="nil"/>
              <w:bottom w:val="single" w:sz="4" w:space="0" w:color="auto"/>
              <w:right w:val="single" w:sz="4" w:space="0" w:color="auto"/>
            </w:tcBorders>
            <w:vAlign w:val="bottom"/>
          </w:tcPr>
          <w:p w:rsidR="006D3CD0" w:rsidRDefault="006D3CD0" w:rsidP="00C731D9">
            <w:pPr>
              <w:rPr>
                <w:color w:val="000000"/>
                <w:sz w:val="18"/>
                <w:szCs w:val="18"/>
              </w:rPr>
            </w:pPr>
            <w:r>
              <w:rPr>
                <w:color w:val="000000"/>
                <w:sz w:val="18"/>
                <w:szCs w:val="18"/>
              </w:rPr>
              <w:t>Jeffreysbay Environmental</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3CD0" w:rsidRDefault="008D17EB" w:rsidP="006D3CD0">
            <w:pPr>
              <w:rPr>
                <w:rFonts w:cs="Arial"/>
                <w:color w:val="000000"/>
                <w:sz w:val="18"/>
                <w:szCs w:val="18"/>
                <w:lang w:eastAsia="en-ZA"/>
              </w:rPr>
            </w:pPr>
            <w:r>
              <w:rPr>
                <w:rFonts w:cs="Arial"/>
                <w:color w:val="000000"/>
                <w:sz w:val="18"/>
                <w:szCs w:val="18"/>
                <w:lang w:eastAsia="en-ZA"/>
              </w:rPr>
              <w:t>0</w:t>
            </w:r>
            <w:r w:rsidR="006D3CD0">
              <w:rPr>
                <w:rFonts w:cs="Arial"/>
                <w:color w:val="000000"/>
                <w:sz w:val="18"/>
                <w:szCs w:val="18"/>
                <w:lang w:eastAsia="en-ZA"/>
              </w:rPr>
              <w:t>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6D3CD0" w:rsidRDefault="008D17EB" w:rsidP="00C731D9">
            <w:pPr>
              <w:rPr>
                <w:rFonts w:cs="Arial"/>
                <w:color w:val="000000"/>
                <w:sz w:val="18"/>
                <w:szCs w:val="18"/>
                <w:lang w:eastAsia="en-ZA"/>
              </w:rPr>
            </w:pPr>
            <w:r>
              <w:rPr>
                <w:rFonts w:cs="Arial"/>
                <w:color w:val="000000"/>
                <w:sz w:val="18"/>
                <w:szCs w:val="18"/>
                <w:lang w:eastAsia="en-ZA"/>
              </w:rPr>
              <w:t>0</w:t>
            </w:r>
            <w:r w:rsidR="006D3CD0">
              <w:rPr>
                <w:rFonts w:cs="Arial"/>
                <w:color w:val="000000"/>
                <w:sz w:val="18"/>
                <w:szCs w:val="18"/>
                <w:lang w:eastAsia="en-ZA"/>
              </w:rPr>
              <w:t>5</w:t>
            </w:r>
          </w:p>
        </w:tc>
      </w:tr>
      <w:tr w:rsidR="006D3CD0" w:rsidRPr="00B64E6F" w:rsidTr="00916BF5">
        <w:trPr>
          <w:trHeight w:val="276"/>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3CD0" w:rsidRDefault="00394592" w:rsidP="00C3441B">
            <w:pPr>
              <w:jc w:val="right"/>
              <w:rPr>
                <w:rFonts w:cs="Arial"/>
                <w:color w:val="000000"/>
                <w:sz w:val="18"/>
                <w:szCs w:val="18"/>
                <w:lang w:eastAsia="en-ZA"/>
              </w:rPr>
            </w:pPr>
            <w:r>
              <w:rPr>
                <w:rFonts w:cs="Arial"/>
                <w:color w:val="000000"/>
                <w:sz w:val="18"/>
                <w:szCs w:val="18"/>
                <w:lang w:eastAsia="en-ZA"/>
              </w:rPr>
              <w:t>3</w:t>
            </w:r>
            <w:r w:rsidR="008D17EB">
              <w:rPr>
                <w:rFonts w:cs="Arial"/>
                <w:color w:val="000000"/>
                <w:sz w:val="18"/>
                <w:szCs w:val="18"/>
                <w:lang w:eastAsia="en-ZA"/>
              </w:rPr>
              <w:t>4</w:t>
            </w:r>
          </w:p>
        </w:tc>
        <w:tc>
          <w:tcPr>
            <w:tcW w:w="2420" w:type="dxa"/>
            <w:tcBorders>
              <w:top w:val="single" w:sz="4" w:space="0" w:color="auto"/>
              <w:left w:val="nil"/>
              <w:bottom w:val="single" w:sz="4" w:space="0" w:color="auto"/>
              <w:right w:val="single" w:sz="4" w:space="0" w:color="auto"/>
            </w:tcBorders>
            <w:shd w:val="clear" w:color="auto" w:fill="auto"/>
            <w:noWrap/>
          </w:tcPr>
          <w:p w:rsidR="006D3CD0" w:rsidRDefault="006D3CD0">
            <w:r w:rsidRPr="00146B00">
              <w:rPr>
                <w:rFonts w:cs="Arial"/>
                <w:sz w:val="18"/>
                <w:szCs w:val="18"/>
              </w:rPr>
              <w:t>Kouga Municipality</w:t>
            </w:r>
          </w:p>
        </w:tc>
        <w:tc>
          <w:tcPr>
            <w:tcW w:w="2410" w:type="dxa"/>
            <w:tcBorders>
              <w:top w:val="single" w:sz="4" w:space="0" w:color="auto"/>
              <w:left w:val="nil"/>
              <w:bottom w:val="single" w:sz="4" w:space="0" w:color="auto"/>
              <w:right w:val="single" w:sz="4" w:space="0" w:color="auto"/>
            </w:tcBorders>
            <w:vAlign w:val="bottom"/>
          </w:tcPr>
          <w:p w:rsidR="006D3CD0" w:rsidRDefault="006D3CD0" w:rsidP="006D3CD0">
            <w:pPr>
              <w:rPr>
                <w:color w:val="000000"/>
                <w:sz w:val="18"/>
                <w:szCs w:val="18"/>
              </w:rPr>
            </w:pPr>
            <w:r>
              <w:rPr>
                <w:color w:val="000000"/>
                <w:sz w:val="18"/>
                <w:szCs w:val="18"/>
              </w:rPr>
              <w:t>Humansdorp Environmental</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3CD0" w:rsidRDefault="008D17EB" w:rsidP="00C731D9">
            <w:pPr>
              <w:rPr>
                <w:rFonts w:cs="Arial"/>
                <w:color w:val="000000"/>
                <w:sz w:val="18"/>
                <w:szCs w:val="18"/>
                <w:lang w:eastAsia="en-ZA"/>
              </w:rPr>
            </w:pPr>
            <w:r>
              <w:rPr>
                <w:rFonts w:cs="Arial"/>
                <w:color w:val="000000"/>
                <w:sz w:val="18"/>
                <w:szCs w:val="18"/>
                <w:lang w:eastAsia="en-ZA"/>
              </w:rPr>
              <w:t>0</w:t>
            </w:r>
            <w:r w:rsidR="006D3CD0">
              <w:rPr>
                <w:rFonts w:cs="Arial"/>
                <w:color w:val="000000"/>
                <w:sz w:val="18"/>
                <w:szCs w:val="18"/>
                <w:lang w:eastAsia="en-ZA"/>
              </w:rPr>
              <w:t>1</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6D3CD0" w:rsidRDefault="008D17EB" w:rsidP="00C731D9">
            <w:pPr>
              <w:rPr>
                <w:rFonts w:cs="Arial"/>
                <w:color w:val="000000"/>
                <w:sz w:val="18"/>
                <w:szCs w:val="18"/>
                <w:lang w:eastAsia="en-ZA"/>
              </w:rPr>
            </w:pPr>
            <w:r>
              <w:rPr>
                <w:rFonts w:cs="Arial"/>
                <w:color w:val="000000"/>
                <w:sz w:val="18"/>
                <w:szCs w:val="18"/>
                <w:lang w:eastAsia="en-ZA"/>
              </w:rPr>
              <w:t>0</w:t>
            </w:r>
            <w:r w:rsidR="006D3CD0">
              <w:rPr>
                <w:rFonts w:cs="Arial"/>
                <w:color w:val="000000"/>
                <w:sz w:val="18"/>
                <w:szCs w:val="18"/>
                <w:lang w:eastAsia="en-ZA"/>
              </w:rPr>
              <w:t>7</w:t>
            </w:r>
          </w:p>
        </w:tc>
      </w:tr>
      <w:tr w:rsidR="002A6A29" w:rsidRPr="00B64E6F" w:rsidTr="00F75DA1">
        <w:trPr>
          <w:trHeight w:val="276"/>
        </w:trPr>
        <w:tc>
          <w:tcPr>
            <w:tcW w:w="557" w:type="dxa"/>
            <w:tcBorders>
              <w:top w:val="single" w:sz="4" w:space="0" w:color="auto"/>
              <w:left w:val="single" w:sz="4" w:space="0" w:color="auto"/>
              <w:bottom w:val="single" w:sz="4" w:space="0" w:color="auto"/>
            </w:tcBorders>
            <w:shd w:val="clear" w:color="auto" w:fill="auto"/>
            <w:noWrap/>
            <w:vAlign w:val="bottom"/>
          </w:tcPr>
          <w:p w:rsidR="002A6A29" w:rsidRDefault="002A6A29" w:rsidP="00C3441B">
            <w:pPr>
              <w:jc w:val="right"/>
              <w:rPr>
                <w:rFonts w:cs="Arial"/>
                <w:color w:val="000000"/>
                <w:sz w:val="18"/>
                <w:szCs w:val="18"/>
                <w:lang w:eastAsia="en-ZA"/>
              </w:rPr>
            </w:pPr>
          </w:p>
        </w:tc>
        <w:tc>
          <w:tcPr>
            <w:tcW w:w="2420" w:type="dxa"/>
            <w:tcBorders>
              <w:top w:val="single" w:sz="4" w:space="0" w:color="auto"/>
              <w:bottom w:val="single" w:sz="4" w:space="0" w:color="auto"/>
            </w:tcBorders>
            <w:shd w:val="clear" w:color="auto" w:fill="auto"/>
            <w:noWrap/>
          </w:tcPr>
          <w:p w:rsidR="002A6A29" w:rsidRPr="00AC69F0" w:rsidRDefault="002A6A29" w:rsidP="00C3441B">
            <w:pPr>
              <w:rPr>
                <w:rFonts w:cs="Arial"/>
                <w:b/>
                <w:sz w:val="18"/>
                <w:szCs w:val="18"/>
                <w:lang w:val="en-US" w:eastAsia="en-ZA"/>
              </w:rPr>
            </w:pPr>
            <w:r>
              <w:rPr>
                <w:rFonts w:cs="Arial"/>
                <w:b/>
                <w:sz w:val="18"/>
                <w:szCs w:val="18"/>
                <w:lang w:val="en-US" w:eastAsia="en-ZA"/>
              </w:rPr>
              <w:t>TOTAL</w:t>
            </w:r>
          </w:p>
        </w:tc>
        <w:tc>
          <w:tcPr>
            <w:tcW w:w="2410" w:type="dxa"/>
            <w:tcBorders>
              <w:top w:val="single" w:sz="4" w:space="0" w:color="auto"/>
              <w:bottom w:val="single" w:sz="4" w:space="0" w:color="auto"/>
              <w:right w:val="single" w:sz="4" w:space="0" w:color="auto"/>
            </w:tcBorders>
            <w:vAlign w:val="bottom"/>
          </w:tcPr>
          <w:p w:rsidR="002A6A29" w:rsidRPr="00AC69F0" w:rsidRDefault="002A6A29" w:rsidP="00C3441B">
            <w:pPr>
              <w:rPr>
                <w:rFonts w:cs="Arial"/>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6A29" w:rsidRPr="00AC69F0" w:rsidRDefault="002A6A29" w:rsidP="00C3441B">
            <w:pPr>
              <w:rPr>
                <w:rFonts w:cs="Arial"/>
                <w:b/>
                <w:color w:val="000000"/>
                <w:sz w:val="18"/>
                <w:szCs w:val="18"/>
                <w:lang w:eastAsia="en-ZA"/>
              </w:rPr>
            </w:pPr>
            <w:r>
              <w:rPr>
                <w:rFonts w:cs="Arial"/>
                <w:b/>
                <w:color w:val="000000"/>
                <w:sz w:val="18"/>
                <w:szCs w:val="18"/>
                <w:lang w:eastAsia="en-ZA"/>
              </w:rPr>
              <w:t>224</w:t>
            </w:r>
          </w:p>
        </w:tc>
        <w:tc>
          <w:tcPr>
            <w:tcW w:w="1691" w:type="dxa"/>
            <w:tcBorders>
              <w:top w:val="single" w:sz="4" w:space="0" w:color="auto"/>
              <w:left w:val="nil"/>
              <w:bottom w:val="single" w:sz="4" w:space="0" w:color="auto"/>
              <w:right w:val="single" w:sz="4" w:space="0" w:color="auto"/>
            </w:tcBorders>
            <w:shd w:val="clear" w:color="auto" w:fill="auto"/>
            <w:noWrap/>
            <w:vAlign w:val="bottom"/>
          </w:tcPr>
          <w:p w:rsidR="002A6A29" w:rsidRPr="00AC69F0" w:rsidRDefault="002A6A29" w:rsidP="00C3441B">
            <w:pPr>
              <w:rPr>
                <w:rFonts w:cs="Arial"/>
                <w:b/>
                <w:color w:val="000000"/>
                <w:sz w:val="18"/>
                <w:szCs w:val="18"/>
                <w:lang w:eastAsia="en-ZA"/>
              </w:rPr>
            </w:pPr>
            <w:r>
              <w:rPr>
                <w:rFonts w:cs="Arial"/>
                <w:b/>
                <w:color w:val="000000"/>
                <w:sz w:val="18"/>
                <w:szCs w:val="18"/>
                <w:lang w:eastAsia="en-ZA"/>
              </w:rPr>
              <w:t>1 116</w:t>
            </w:r>
          </w:p>
        </w:tc>
      </w:tr>
    </w:tbl>
    <w:p w:rsidR="00486CA0" w:rsidRDefault="00486CA0" w:rsidP="00486CA0">
      <w:pPr>
        <w:shd w:val="clear" w:color="auto" w:fill="FFFFFF"/>
        <w:rPr>
          <w:rFonts w:cs="Arial"/>
          <w:szCs w:val="22"/>
        </w:rPr>
      </w:pPr>
    </w:p>
    <w:p w:rsidR="00486CA0" w:rsidRDefault="00486CA0" w:rsidP="00486CA0">
      <w:pPr>
        <w:shd w:val="clear" w:color="auto" w:fill="FFFFFF"/>
        <w:rPr>
          <w:rFonts w:cs="Arial"/>
          <w:szCs w:val="22"/>
        </w:rPr>
      </w:pPr>
      <w:r>
        <w:rPr>
          <w:rFonts w:cs="Arial"/>
          <w:szCs w:val="22"/>
        </w:rPr>
        <w:t>c)</w:t>
      </w:r>
      <w:r>
        <w:rPr>
          <w:rFonts w:cs="Arial"/>
          <w:szCs w:val="22"/>
        </w:rPr>
        <w:tab/>
        <w:t xml:space="preserve">No proof of payments </w:t>
      </w:r>
      <w:proofErr w:type="gramStart"/>
      <w:r>
        <w:rPr>
          <w:rFonts w:cs="Arial"/>
          <w:szCs w:val="22"/>
        </w:rPr>
        <w:t>were</w:t>
      </w:r>
      <w:proofErr w:type="gramEnd"/>
      <w:r>
        <w:rPr>
          <w:rFonts w:cs="Arial"/>
          <w:szCs w:val="22"/>
        </w:rPr>
        <w:t xml:space="preserve"> provided for the following beneficiaries.</w:t>
      </w:r>
    </w:p>
    <w:p w:rsidR="00486CA0" w:rsidRDefault="00486CA0" w:rsidP="00486CA0">
      <w:pPr>
        <w:shd w:val="clear" w:color="auto" w:fill="FFFFFF"/>
        <w:rPr>
          <w:rFonts w:cs="Arial"/>
          <w:szCs w:val="22"/>
        </w:rPr>
      </w:pPr>
    </w:p>
    <w:tbl>
      <w:tblPr>
        <w:tblW w:w="8789" w:type="dxa"/>
        <w:tblInd w:w="817" w:type="dxa"/>
        <w:tblLook w:val="04A0" w:firstRow="1" w:lastRow="0" w:firstColumn="1" w:lastColumn="0" w:noHBand="0" w:noVBand="1"/>
      </w:tblPr>
      <w:tblGrid>
        <w:gridCol w:w="567"/>
        <w:gridCol w:w="1843"/>
        <w:gridCol w:w="2693"/>
        <w:gridCol w:w="1835"/>
        <w:gridCol w:w="1851"/>
      </w:tblGrid>
      <w:tr w:rsidR="00486CA0" w:rsidRPr="00405992" w:rsidTr="00C3441B">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86CA0" w:rsidRPr="001D433A" w:rsidRDefault="00486CA0" w:rsidP="00C3441B">
            <w:pPr>
              <w:rPr>
                <w:rFonts w:cs="Arial"/>
                <w:b/>
                <w:color w:val="000000"/>
                <w:sz w:val="18"/>
                <w:szCs w:val="18"/>
                <w:lang w:eastAsia="en-ZA"/>
              </w:rPr>
            </w:pPr>
            <w:r w:rsidRPr="001D433A">
              <w:rPr>
                <w:rFonts w:cs="Arial"/>
                <w:b/>
                <w:color w:val="000000"/>
                <w:sz w:val="18"/>
                <w:szCs w:val="18"/>
                <w:lang w:eastAsia="en-ZA"/>
              </w:rPr>
              <w:t>No</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86CA0" w:rsidRPr="001D433A" w:rsidRDefault="00486CA0" w:rsidP="00C3441B">
            <w:pPr>
              <w:rPr>
                <w:rFonts w:cs="Arial"/>
                <w:b/>
                <w:color w:val="000000"/>
                <w:sz w:val="18"/>
                <w:szCs w:val="18"/>
                <w:lang w:eastAsia="en-ZA"/>
              </w:rPr>
            </w:pPr>
            <w:r w:rsidRPr="001D433A">
              <w:rPr>
                <w:rFonts w:cs="Arial"/>
                <w:b/>
                <w:color w:val="000000"/>
                <w:sz w:val="18"/>
                <w:szCs w:val="18"/>
                <w:lang w:eastAsia="en-ZA"/>
              </w:rPr>
              <w:t>Public Body</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tcPr>
          <w:p w:rsidR="00486CA0" w:rsidRPr="001D433A" w:rsidRDefault="00486CA0" w:rsidP="00C3441B">
            <w:pPr>
              <w:rPr>
                <w:rFonts w:cs="Arial"/>
                <w:b/>
                <w:color w:val="000000"/>
                <w:sz w:val="18"/>
                <w:szCs w:val="18"/>
                <w:lang w:eastAsia="en-ZA"/>
              </w:rPr>
            </w:pPr>
            <w:r w:rsidRPr="001D433A">
              <w:rPr>
                <w:rFonts w:cs="Arial"/>
                <w:b/>
                <w:color w:val="000000"/>
                <w:sz w:val="18"/>
                <w:szCs w:val="18"/>
                <w:lang w:eastAsia="en-ZA"/>
              </w:rPr>
              <w:t>Project Name</w:t>
            </w:r>
          </w:p>
        </w:tc>
        <w:tc>
          <w:tcPr>
            <w:tcW w:w="1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486CA0" w:rsidRPr="001D433A" w:rsidRDefault="00486CA0" w:rsidP="00C3441B">
            <w:pPr>
              <w:rPr>
                <w:rFonts w:cs="Arial"/>
                <w:b/>
                <w:color w:val="000000"/>
                <w:sz w:val="18"/>
                <w:szCs w:val="18"/>
                <w:lang w:eastAsia="en-ZA"/>
              </w:rPr>
            </w:pPr>
            <w:r w:rsidRPr="001D433A">
              <w:rPr>
                <w:rFonts w:cs="Arial"/>
                <w:b/>
                <w:color w:val="000000"/>
                <w:sz w:val="18"/>
                <w:szCs w:val="18"/>
                <w:lang w:eastAsia="en-ZA"/>
              </w:rPr>
              <w:t>Number of proof of payment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86CA0" w:rsidRPr="001D433A" w:rsidRDefault="00486CA0" w:rsidP="00C3441B">
            <w:pPr>
              <w:rPr>
                <w:rFonts w:cs="Arial"/>
                <w:b/>
                <w:color w:val="000000"/>
                <w:sz w:val="18"/>
                <w:szCs w:val="18"/>
                <w:lang w:eastAsia="en-ZA"/>
              </w:rPr>
            </w:pPr>
            <w:r w:rsidRPr="001D433A">
              <w:rPr>
                <w:rFonts w:cs="Arial"/>
                <w:b/>
                <w:color w:val="000000"/>
                <w:sz w:val="18"/>
                <w:szCs w:val="18"/>
                <w:lang w:eastAsia="en-ZA"/>
              </w:rPr>
              <w:t>Number of work opportunities reported for the year</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1.</w:t>
            </w:r>
          </w:p>
        </w:tc>
        <w:tc>
          <w:tcPr>
            <w:tcW w:w="1843" w:type="dxa"/>
            <w:tcBorders>
              <w:top w:val="nil"/>
              <w:left w:val="nil"/>
              <w:bottom w:val="single" w:sz="4" w:space="0" w:color="auto"/>
              <w:right w:val="single" w:sz="4" w:space="0" w:color="auto"/>
            </w:tcBorders>
            <w:shd w:val="clear" w:color="auto" w:fill="auto"/>
            <w:noWrap/>
          </w:tcPr>
          <w:p w:rsidR="00486CA0" w:rsidRPr="003A055C" w:rsidRDefault="00486CA0" w:rsidP="00C3441B">
            <w:pPr>
              <w:rPr>
                <w:sz w:val="18"/>
                <w:szCs w:val="18"/>
              </w:rPr>
            </w:pPr>
            <w:r>
              <w:rPr>
                <w:sz w:val="18"/>
                <w:szCs w:val="18"/>
              </w:rPr>
              <w:t>NYS – CT regional office</w:t>
            </w:r>
          </w:p>
        </w:tc>
        <w:tc>
          <w:tcPr>
            <w:tcW w:w="2693" w:type="dxa"/>
            <w:tcBorders>
              <w:top w:val="nil"/>
              <w:left w:val="nil"/>
              <w:bottom w:val="single" w:sz="4" w:space="0" w:color="auto"/>
              <w:right w:val="single" w:sz="4" w:space="0" w:color="auto"/>
            </w:tcBorders>
            <w:vAlign w:val="bottom"/>
          </w:tcPr>
          <w:p w:rsidR="00486CA0" w:rsidRPr="00F76BCE" w:rsidRDefault="00486CA0" w:rsidP="00C3441B">
            <w:pPr>
              <w:spacing w:line="276" w:lineRule="auto"/>
              <w:rPr>
                <w:rFonts w:cs="Arial"/>
                <w:bCs/>
                <w:sz w:val="18"/>
                <w:szCs w:val="18"/>
              </w:rPr>
            </w:pPr>
            <w:r w:rsidRPr="00F76BCE">
              <w:rPr>
                <w:rFonts w:cs="Arial"/>
                <w:bCs/>
                <w:sz w:val="18"/>
                <w:szCs w:val="18"/>
              </w:rPr>
              <w:t>SAPS Tafelberg Flats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F76BCE" w:rsidRDefault="00486CA0" w:rsidP="00C3441B">
            <w:pPr>
              <w:rPr>
                <w:rFonts w:cs="Arial"/>
                <w:color w:val="000000"/>
                <w:sz w:val="18"/>
                <w:szCs w:val="18"/>
                <w:lang w:eastAsia="en-ZA"/>
              </w:rPr>
            </w:pPr>
            <w:r>
              <w:rPr>
                <w:rFonts w:cs="Arial"/>
                <w:color w:val="000000"/>
                <w:sz w:val="18"/>
                <w:szCs w:val="18"/>
                <w:lang w:eastAsia="en-ZA"/>
              </w:rPr>
              <w:t>01</w:t>
            </w:r>
          </w:p>
        </w:tc>
        <w:tc>
          <w:tcPr>
            <w:tcW w:w="1851" w:type="dxa"/>
            <w:tcBorders>
              <w:top w:val="nil"/>
              <w:left w:val="nil"/>
              <w:bottom w:val="single" w:sz="4" w:space="0" w:color="auto"/>
              <w:right w:val="single" w:sz="4" w:space="0" w:color="auto"/>
            </w:tcBorders>
            <w:shd w:val="clear" w:color="auto" w:fill="auto"/>
            <w:noWrap/>
            <w:vAlign w:val="bottom"/>
          </w:tcPr>
          <w:p w:rsidR="00486CA0" w:rsidRPr="00F76BCE" w:rsidRDefault="00486CA0" w:rsidP="00C3441B">
            <w:pPr>
              <w:rPr>
                <w:rFonts w:cs="Arial"/>
                <w:color w:val="000000"/>
                <w:sz w:val="18"/>
                <w:szCs w:val="18"/>
                <w:lang w:eastAsia="en-ZA"/>
              </w:rPr>
            </w:pPr>
            <w:r>
              <w:rPr>
                <w:rFonts w:cs="Arial"/>
                <w:color w:val="000000"/>
                <w:sz w:val="18"/>
                <w:szCs w:val="18"/>
                <w:lang w:eastAsia="en-ZA"/>
              </w:rPr>
              <w:t>30</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w:t>
            </w:r>
          </w:p>
        </w:tc>
        <w:tc>
          <w:tcPr>
            <w:tcW w:w="1843" w:type="dxa"/>
            <w:tcBorders>
              <w:top w:val="nil"/>
              <w:left w:val="nil"/>
              <w:bottom w:val="single" w:sz="4" w:space="0" w:color="auto"/>
              <w:right w:val="single" w:sz="4" w:space="0" w:color="auto"/>
            </w:tcBorders>
            <w:shd w:val="clear" w:color="auto" w:fill="auto"/>
            <w:noWrap/>
          </w:tcPr>
          <w:p w:rsidR="00486CA0" w:rsidRDefault="00486CA0" w:rsidP="00C3441B">
            <w:r w:rsidRPr="006A4FBE">
              <w:rPr>
                <w:sz w:val="18"/>
                <w:szCs w:val="18"/>
              </w:rPr>
              <w:t>NYS – CT regional office</w:t>
            </w:r>
          </w:p>
        </w:tc>
        <w:tc>
          <w:tcPr>
            <w:tcW w:w="2693" w:type="dxa"/>
            <w:tcBorders>
              <w:top w:val="nil"/>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Epping SAPS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09</w:t>
            </w:r>
          </w:p>
        </w:tc>
        <w:tc>
          <w:tcPr>
            <w:tcW w:w="1851" w:type="dxa"/>
            <w:tcBorders>
              <w:top w:val="nil"/>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34</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3.</w:t>
            </w:r>
          </w:p>
        </w:tc>
        <w:tc>
          <w:tcPr>
            <w:tcW w:w="1843" w:type="dxa"/>
            <w:tcBorders>
              <w:top w:val="nil"/>
              <w:left w:val="nil"/>
              <w:bottom w:val="single" w:sz="4" w:space="0" w:color="auto"/>
              <w:right w:val="single" w:sz="4" w:space="0" w:color="auto"/>
            </w:tcBorders>
            <w:shd w:val="clear" w:color="auto" w:fill="auto"/>
            <w:noWrap/>
          </w:tcPr>
          <w:p w:rsidR="00486CA0" w:rsidRDefault="00486CA0" w:rsidP="00C3441B">
            <w:r w:rsidRPr="006A4FBE">
              <w:rPr>
                <w:sz w:val="18"/>
                <w:szCs w:val="18"/>
              </w:rPr>
              <w:t>NYS – CT regional office</w:t>
            </w:r>
          </w:p>
        </w:tc>
        <w:tc>
          <w:tcPr>
            <w:tcW w:w="2693" w:type="dxa"/>
            <w:tcBorders>
              <w:top w:val="nil"/>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Justicia Building</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07</w:t>
            </w:r>
          </w:p>
        </w:tc>
        <w:tc>
          <w:tcPr>
            <w:tcW w:w="1851" w:type="dxa"/>
            <w:tcBorders>
              <w:top w:val="nil"/>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34</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4.</w:t>
            </w:r>
          </w:p>
        </w:tc>
        <w:tc>
          <w:tcPr>
            <w:tcW w:w="1843" w:type="dxa"/>
            <w:tcBorders>
              <w:top w:val="nil"/>
              <w:left w:val="nil"/>
              <w:bottom w:val="single" w:sz="4" w:space="0" w:color="auto"/>
              <w:right w:val="single" w:sz="4" w:space="0" w:color="auto"/>
            </w:tcBorders>
            <w:shd w:val="clear" w:color="auto" w:fill="auto"/>
            <w:noWrap/>
          </w:tcPr>
          <w:p w:rsidR="00486CA0" w:rsidRDefault="00486CA0" w:rsidP="00C3441B">
            <w:r w:rsidRPr="006A4FBE">
              <w:rPr>
                <w:sz w:val="18"/>
                <w:szCs w:val="18"/>
              </w:rPr>
              <w:t>NYS – CT regional office</w:t>
            </w:r>
          </w:p>
        </w:tc>
        <w:tc>
          <w:tcPr>
            <w:tcW w:w="2693" w:type="dxa"/>
            <w:tcBorders>
              <w:top w:val="nil"/>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Faure SAPS Complex</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05</w:t>
            </w:r>
          </w:p>
        </w:tc>
        <w:tc>
          <w:tcPr>
            <w:tcW w:w="1851" w:type="dxa"/>
            <w:tcBorders>
              <w:top w:val="nil"/>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05</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5.</w:t>
            </w:r>
          </w:p>
        </w:tc>
        <w:tc>
          <w:tcPr>
            <w:tcW w:w="1843" w:type="dxa"/>
            <w:tcBorders>
              <w:top w:val="nil"/>
              <w:left w:val="nil"/>
              <w:bottom w:val="single" w:sz="4" w:space="0" w:color="auto"/>
              <w:right w:val="single" w:sz="4" w:space="0" w:color="auto"/>
            </w:tcBorders>
            <w:shd w:val="clear" w:color="auto" w:fill="auto"/>
            <w:noWrap/>
          </w:tcPr>
          <w:p w:rsidR="00486CA0" w:rsidRDefault="00486CA0" w:rsidP="00C3441B">
            <w:r w:rsidRPr="006A4FBE">
              <w:rPr>
                <w:sz w:val="18"/>
                <w:szCs w:val="18"/>
              </w:rPr>
              <w:t>NYS – CT regional office</w:t>
            </w:r>
          </w:p>
        </w:tc>
        <w:tc>
          <w:tcPr>
            <w:tcW w:w="2693" w:type="dxa"/>
            <w:tcBorders>
              <w:top w:val="nil"/>
              <w:left w:val="nil"/>
              <w:bottom w:val="single" w:sz="4" w:space="0" w:color="auto"/>
              <w:right w:val="single" w:sz="4" w:space="0" w:color="auto"/>
            </w:tcBorders>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Paarl Allandale Correctional Centre</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06</w:t>
            </w:r>
          </w:p>
        </w:tc>
        <w:tc>
          <w:tcPr>
            <w:tcW w:w="1851" w:type="dxa"/>
            <w:tcBorders>
              <w:top w:val="nil"/>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06</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6.</w:t>
            </w:r>
          </w:p>
        </w:tc>
        <w:tc>
          <w:tcPr>
            <w:tcW w:w="1843" w:type="dxa"/>
            <w:tcBorders>
              <w:top w:val="nil"/>
              <w:left w:val="nil"/>
              <w:bottom w:val="single" w:sz="4" w:space="0" w:color="auto"/>
              <w:right w:val="single" w:sz="4" w:space="0" w:color="auto"/>
            </w:tcBorders>
            <w:shd w:val="clear" w:color="auto" w:fill="auto"/>
            <w:noWrap/>
          </w:tcPr>
          <w:p w:rsidR="00486CA0" w:rsidRDefault="00486CA0" w:rsidP="00C3441B">
            <w:r w:rsidRPr="006A4FBE">
              <w:rPr>
                <w:sz w:val="18"/>
                <w:szCs w:val="18"/>
              </w:rPr>
              <w:t>NYS – CT regional office</w:t>
            </w:r>
          </w:p>
        </w:tc>
        <w:tc>
          <w:tcPr>
            <w:tcW w:w="2693" w:type="dxa"/>
            <w:tcBorders>
              <w:top w:val="nil"/>
              <w:left w:val="nil"/>
              <w:bottom w:val="single" w:sz="4" w:space="0" w:color="auto"/>
              <w:right w:val="single" w:sz="4" w:space="0" w:color="auto"/>
            </w:tcBorders>
            <w:vAlign w:val="bottom"/>
          </w:tcPr>
          <w:p w:rsidR="00486CA0" w:rsidRPr="00CD32F8" w:rsidRDefault="00486CA0" w:rsidP="00C3441B">
            <w:pPr>
              <w:rPr>
                <w:sz w:val="18"/>
                <w:szCs w:val="18"/>
              </w:rPr>
            </w:pPr>
            <w:r>
              <w:rPr>
                <w:sz w:val="18"/>
                <w:szCs w:val="18"/>
              </w:rPr>
              <w:t>Wynberg Magistrate Court</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rPr>
                <w:rFonts w:cs="Arial"/>
                <w:color w:val="000000"/>
                <w:sz w:val="18"/>
                <w:szCs w:val="18"/>
                <w:lang w:eastAsia="en-ZA"/>
              </w:rPr>
            </w:pPr>
            <w:r>
              <w:rPr>
                <w:rFonts w:cs="Arial"/>
                <w:color w:val="000000"/>
                <w:sz w:val="18"/>
                <w:szCs w:val="18"/>
                <w:lang w:eastAsia="en-ZA"/>
              </w:rPr>
              <w:t>20</w:t>
            </w:r>
          </w:p>
        </w:tc>
        <w:tc>
          <w:tcPr>
            <w:tcW w:w="1851" w:type="dxa"/>
            <w:tcBorders>
              <w:top w:val="nil"/>
              <w:left w:val="nil"/>
              <w:bottom w:val="single" w:sz="4" w:space="0" w:color="auto"/>
              <w:right w:val="single" w:sz="4" w:space="0" w:color="auto"/>
            </w:tcBorders>
            <w:shd w:val="clear" w:color="auto" w:fill="auto"/>
            <w:noWrap/>
            <w:vAlign w:val="bottom"/>
          </w:tcPr>
          <w:p w:rsidR="00486CA0" w:rsidRDefault="00486CA0" w:rsidP="00C3441B">
            <w:pPr>
              <w:rPr>
                <w:rFonts w:cs="Arial"/>
                <w:color w:val="000000"/>
                <w:sz w:val="18"/>
                <w:szCs w:val="18"/>
                <w:lang w:eastAsia="en-ZA"/>
              </w:rPr>
            </w:pPr>
            <w:r>
              <w:rPr>
                <w:rFonts w:cs="Arial"/>
                <w:color w:val="000000"/>
                <w:sz w:val="18"/>
                <w:szCs w:val="18"/>
                <w:lang w:eastAsia="en-ZA"/>
              </w:rPr>
              <w:t>41</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7.</w:t>
            </w:r>
          </w:p>
        </w:tc>
        <w:tc>
          <w:tcPr>
            <w:tcW w:w="1843" w:type="dxa"/>
            <w:tcBorders>
              <w:top w:val="nil"/>
              <w:left w:val="nil"/>
              <w:bottom w:val="single" w:sz="4" w:space="0" w:color="auto"/>
              <w:right w:val="single" w:sz="4" w:space="0" w:color="auto"/>
            </w:tcBorders>
            <w:shd w:val="clear" w:color="auto" w:fill="auto"/>
            <w:noWrap/>
          </w:tcPr>
          <w:p w:rsidR="00486CA0" w:rsidRDefault="00486CA0" w:rsidP="00C3441B">
            <w:r w:rsidRPr="006A4FBE">
              <w:rPr>
                <w:sz w:val="18"/>
                <w:szCs w:val="18"/>
              </w:rPr>
              <w:t>NYS – CT regional office</w:t>
            </w:r>
          </w:p>
        </w:tc>
        <w:tc>
          <w:tcPr>
            <w:tcW w:w="2693" w:type="dxa"/>
            <w:tcBorders>
              <w:top w:val="nil"/>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Epping and Ndabeni Service Products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28</w:t>
            </w:r>
          </w:p>
        </w:tc>
        <w:tc>
          <w:tcPr>
            <w:tcW w:w="1851" w:type="dxa"/>
            <w:tcBorders>
              <w:top w:val="nil"/>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35</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8.</w:t>
            </w:r>
          </w:p>
        </w:tc>
        <w:tc>
          <w:tcPr>
            <w:tcW w:w="1843" w:type="dxa"/>
            <w:tcBorders>
              <w:top w:val="nil"/>
              <w:left w:val="nil"/>
              <w:bottom w:val="single" w:sz="4" w:space="0" w:color="auto"/>
              <w:right w:val="single" w:sz="4" w:space="0" w:color="auto"/>
            </w:tcBorders>
            <w:shd w:val="clear" w:color="auto" w:fill="auto"/>
            <w:noWrap/>
          </w:tcPr>
          <w:p w:rsidR="00486CA0" w:rsidRDefault="00486CA0" w:rsidP="00C3441B">
            <w:r w:rsidRPr="006A4FBE">
              <w:rPr>
                <w:sz w:val="18"/>
                <w:szCs w:val="18"/>
              </w:rPr>
              <w:t>NYS – CT regional office</w:t>
            </w:r>
          </w:p>
        </w:tc>
        <w:tc>
          <w:tcPr>
            <w:tcW w:w="2693" w:type="dxa"/>
            <w:tcBorders>
              <w:top w:val="nil"/>
              <w:left w:val="nil"/>
              <w:bottom w:val="single" w:sz="4" w:space="0" w:color="auto"/>
              <w:right w:val="single" w:sz="4" w:space="0" w:color="auto"/>
            </w:tcBorders>
            <w:vAlign w:val="bottom"/>
          </w:tcPr>
          <w:p w:rsidR="00486CA0" w:rsidRPr="00661132" w:rsidRDefault="00486CA0" w:rsidP="00C3441B">
            <w:pPr>
              <w:rPr>
                <w:sz w:val="18"/>
                <w:szCs w:val="18"/>
              </w:rPr>
            </w:pPr>
            <w:r>
              <w:rPr>
                <w:sz w:val="18"/>
                <w:szCs w:val="18"/>
              </w:rPr>
              <w:t>Swans Garage Cape Town</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09</w:t>
            </w:r>
          </w:p>
        </w:tc>
        <w:tc>
          <w:tcPr>
            <w:tcW w:w="1851" w:type="dxa"/>
            <w:tcBorders>
              <w:top w:val="nil"/>
              <w:left w:val="nil"/>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35</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9.</w:t>
            </w:r>
          </w:p>
        </w:tc>
        <w:tc>
          <w:tcPr>
            <w:tcW w:w="1843" w:type="dxa"/>
            <w:tcBorders>
              <w:top w:val="nil"/>
              <w:left w:val="nil"/>
              <w:bottom w:val="single" w:sz="4" w:space="0" w:color="auto"/>
              <w:right w:val="single" w:sz="4" w:space="0" w:color="auto"/>
            </w:tcBorders>
            <w:shd w:val="clear" w:color="auto" w:fill="auto"/>
            <w:noWrap/>
          </w:tcPr>
          <w:p w:rsidR="00486CA0" w:rsidRDefault="00486CA0" w:rsidP="00C3441B">
            <w:r w:rsidRPr="006A4FBE">
              <w:rPr>
                <w:sz w:val="18"/>
                <w:szCs w:val="18"/>
              </w:rPr>
              <w:t>NYS – CT regional office</w:t>
            </w:r>
          </w:p>
        </w:tc>
        <w:tc>
          <w:tcPr>
            <w:tcW w:w="2693" w:type="dxa"/>
            <w:tcBorders>
              <w:top w:val="nil"/>
              <w:left w:val="nil"/>
              <w:bottom w:val="single" w:sz="4" w:space="0" w:color="auto"/>
              <w:right w:val="single" w:sz="4" w:space="0" w:color="auto"/>
            </w:tcBorders>
            <w:vAlign w:val="bottom"/>
          </w:tcPr>
          <w:p w:rsidR="00486CA0" w:rsidRPr="00F76BCE" w:rsidRDefault="00486CA0" w:rsidP="00C3441B">
            <w:pPr>
              <w:spacing w:line="276" w:lineRule="auto"/>
              <w:rPr>
                <w:rFonts w:cs="Arial"/>
                <w:bCs/>
                <w:sz w:val="18"/>
                <w:szCs w:val="18"/>
              </w:rPr>
            </w:pPr>
            <w:r w:rsidRPr="00F76BCE">
              <w:rPr>
                <w:rFonts w:cs="Arial"/>
                <w:bCs/>
                <w:sz w:val="18"/>
                <w:szCs w:val="18"/>
              </w:rPr>
              <w:t>Cape Town Parliamentary Villages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F76BCE" w:rsidRDefault="00486CA0" w:rsidP="00C3441B">
            <w:pPr>
              <w:rPr>
                <w:rFonts w:cs="Arial"/>
                <w:color w:val="000000"/>
                <w:sz w:val="18"/>
                <w:szCs w:val="18"/>
                <w:lang w:eastAsia="en-ZA"/>
              </w:rPr>
            </w:pPr>
            <w:r>
              <w:rPr>
                <w:rFonts w:cs="Arial"/>
                <w:color w:val="000000"/>
                <w:sz w:val="18"/>
                <w:szCs w:val="18"/>
                <w:lang w:eastAsia="en-ZA"/>
              </w:rPr>
              <w:t>18</w:t>
            </w:r>
          </w:p>
        </w:tc>
        <w:tc>
          <w:tcPr>
            <w:tcW w:w="1851" w:type="dxa"/>
            <w:tcBorders>
              <w:top w:val="nil"/>
              <w:left w:val="nil"/>
              <w:bottom w:val="single" w:sz="4" w:space="0" w:color="auto"/>
              <w:right w:val="single" w:sz="4" w:space="0" w:color="auto"/>
            </w:tcBorders>
            <w:shd w:val="clear" w:color="auto" w:fill="auto"/>
            <w:noWrap/>
            <w:vAlign w:val="bottom"/>
          </w:tcPr>
          <w:p w:rsidR="00486CA0" w:rsidRPr="00F76BCE" w:rsidRDefault="00486CA0" w:rsidP="00C3441B">
            <w:pPr>
              <w:rPr>
                <w:rFonts w:cs="Arial"/>
                <w:color w:val="000000"/>
                <w:sz w:val="18"/>
                <w:szCs w:val="18"/>
                <w:lang w:eastAsia="en-ZA"/>
              </w:rPr>
            </w:pPr>
            <w:r>
              <w:rPr>
                <w:rFonts w:cs="Arial"/>
                <w:color w:val="000000"/>
                <w:sz w:val="18"/>
                <w:szCs w:val="18"/>
                <w:lang w:eastAsia="en-ZA"/>
              </w:rPr>
              <w:t>18</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10.</w:t>
            </w:r>
          </w:p>
        </w:tc>
        <w:tc>
          <w:tcPr>
            <w:tcW w:w="1843" w:type="dxa"/>
            <w:tcBorders>
              <w:top w:val="nil"/>
              <w:left w:val="nil"/>
              <w:bottom w:val="single" w:sz="4" w:space="0" w:color="auto"/>
              <w:right w:val="single" w:sz="4" w:space="0" w:color="auto"/>
            </w:tcBorders>
            <w:shd w:val="clear" w:color="auto" w:fill="auto"/>
            <w:noWrap/>
          </w:tcPr>
          <w:p w:rsidR="00486CA0" w:rsidRPr="003A055C" w:rsidRDefault="00486CA0" w:rsidP="00C3441B">
            <w:pPr>
              <w:rPr>
                <w:sz w:val="18"/>
                <w:szCs w:val="18"/>
              </w:rPr>
            </w:pPr>
            <w:r>
              <w:rPr>
                <w:sz w:val="18"/>
                <w:szCs w:val="18"/>
              </w:rPr>
              <w:t>NYS – Durban regional Office</w:t>
            </w:r>
          </w:p>
        </w:tc>
        <w:tc>
          <w:tcPr>
            <w:tcW w:w="2693" w:type="dxa"/>
            <w:tcBorders>
              <w:top w:val="nil"/>
              <w:left w:val="nil"/>
              <w:bottom w:val="single" w:sz="4" w:space="0" w:color="auto"/>
              <w:right w:val="single" w:sz="4" w:space="0" w:color="auto"/>
            </w:tcBorders>
            <w:vAlign w:val="bottom"/>
          </w:tcPr>
          <w:p w:rsidR="00486CA0" w:rsidRPr="00580A79" w:rsidRDefault="00486CA0" w:rsidP="00C3441B">
            <w:pPr>
              <w:rPr>
                <w:sz w:val="18"/>
                <w:szCs w:val="18"/>
              </w:rPr>
            </w:pPr>
            <w:r w:rsidRPr="00CD32F8">
              <w:rPr>
                <w:sz w:val="18"/>
                <w:szCs w:val="18"/>
              </w:rPr>
              <w:t>Port Shepstone Magistrate Court</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92</w:t>
            </w:r>
          </w:p>
        </w:tc>
        <w:tc>
          <w:tcPr>
            <w:tcW w:w="1851" w:type="dxa"/>
            <w:tcBorders>
              <w:top w:val="nil"/>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92</w:t>
            </w:r>
          </w:p>
        </w:tc>
      </w:tr>
      <w:tr w:rsidR="00486CA0" w:rsidRPr="00B64E6F" w:rsidTr="00C3441B">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tcPr>
          <w:p w:rsidR="00486CA0" w:rsidRPr="003A055C" w:rsidRDefault="00486CA0" w:rsidP="00C3441B">
            <w:pPr>
              <w:jc w:val="right"/>
              <w:rPr>
                <w:rFonts w:cs="Arial"/>
                <w:color w:val="000000"/>
                <w:sz w:val="18"/>
                <w:szCs w:val="18"/>
                <w:lang w:eastAsia="en-ZA"/>
              </w:rPr>
            </w:pPr>
            <w:r>
              <w:rPr>
                <w:rFonts w:cs="Arial"/>
                <w:color w:val="000000"/>
                <w:sz w:val="18"/>
                <w:szCs w:val="18"/>
                <w:lang w:eastAsia="en-ZA"/>
              </w:rPr>
              <w:t>11.</w:t>
            </w:r>
          </w:p>
        </w:tc>
        <w:tc>
          <w:tcPr>
            <w:tcW w:w="1843" w:type="dxa"/>
            <w:tcBorders>
              <w:top w:val="nil"/>
              <w:left w:val="nil"/>
              <w:bottom w:val="single" w:sz="4" w:space="0" w:color="auto"/>
              <w:right w:val="single" w:sz="4" w:space="0" w:color="auto"/>
            </w:tcBorders>
            <w:shd w:val="clear" w:color="auto" w:fill="auto"/>
            <w:noWrap/>
          </w:tcPr>
          <w:p w:rsidR="00486CA0" w:rsidRDefault="00486CA0" w:rsidP="00C3441B">
            <w:r w:rsidRPr="0015261F">
              <w:rPr>
                <w:sz w:val="18"/>
                <w:szCs w:val="18"/>
              </w:rPr>
              <w:t>NYS – Durban regional Office</w:t>
            </w:r>
          </w:p>
        </w:tc>
        <w:tc>
          <w:tcPr>
            <w:tcW w:w="2693" w:type="dxa"/>
            <w:tcBorders>
              <w:top w:val="nil"/>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Ladysmith SAPS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16</w:t>
            </w:r>
          </w:p>
        </w:tc>
        <w:tc>
          <w:tcPr>
            <w:tcW w:w="1851" w:type="dxa"/>
            <w:tcBorders>
              <w:top w:val="nil"/>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69</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3A055C" w:rsidRDefault="00486CA0" w:rsidP="00C3441B">
            <w:pPr>
              <w:jc w:val="right"/>
              <w:rPr>
                <w:rFonts w:cs="Arial"/>
                <w:color w:val="000000"/>
                <w:sz w:val="18"/>
                <w:szCs w:val="18"/>
                <w:lang w:eastAsia="en-ZA"/>
              </w:rPr>
            </w:pPr>
            <w:r>
              <w:rPr>
                <w:rFonts w:cs="Arial"/>
                <w:color w:val="000000"/>
                <w:sz w:val="18"/>
                <w:szCs w:val="18"/>
                <w:lang w:eastAsia="en-ZA"/>
              </w:rPr>
              <w:t>12.</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15261F">
              <w:rPr>
                <w:sz w:val="18"/>
                <w:szCs w:val="18"/>
              </w:rPr>
              <w:t xml:space="preserve">NYS – Durban </w:t>
            </w:r>
            <w:r w:rsidRPr="0015261F">
              <w:rPr>
                <w:sz w:val="18"/>
                <w:szCs w:val="18"/>
              </w:rPr>
              <w:lastRenderedPageBreak/>
              <w:t>regional Office</w:t>
            </w:r>
          </w:p>
        </w:tc>
        <w:tc>
          <w:tcPr>
            <w:tcW w:w="2693"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lastRenderedPageBreak/>
              <w:t>Escourt Prison</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58</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58</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3A055C" w:rsidRDefault="00486CA0" w:rsidP="00C3441B">
            <w:pPr>
              <w:jc w:val="right"/>
              <w:rPr>
                <w:rFonts w:cs="Arial"/>
                <w:color w:val="000000"/>
                <w:sz w:val="18"/>
                <w:szCs w:val="18"/>
                <w:lang w:eastAsia="en-ZA"/>
              </w:rPr>
            </w:pPr>
            <w:r>
              <w:rPr>
                <w:rFonts w:cs="Arial"/>
                <w:color w:val="000000"/>
                <w:sz w:val="18"/>
                <w:szCs w:val="18"/>
                <w:lang w:eastAsia="en-ZA"/>
              </w:rPr>
              <w:lastRenderedPageBreak/>
              <w:t>13.</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15261F">
              <w:rPr>
                <w:sz w:val="18"/>
                <w:szCs w:val="18"/>
              </w:rPr>
              <w:t>NYS – Durban regional Office</w:t>
            </w:r>
          </w:p>
        </w:tc>
        <w:tc>
          <w:tcPr>
            <w:tcW w:w="2693"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Colenso SAP</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20</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41</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3A055C" w:rsidRDefault="00486CA0" w:rsidP="00C3441B">
            <w:pPr>
              <w:jc w:val="right"/>
              <w:rPr>
                <w:rFonts w:cs="Arial"/>
                <w:color w:val="000000"/>
                <w:sz w:val="18"/>
                <w:szCs w:val="18"/>
                <w:lang w:eastAsia="en-ZA"/>
              </w:rPr>
            </w:pPr>
            <w:r>
              <w:rPr>
                <w:rFonts w:cs="Arial"/>
                <w:color w:val="000000"/>
                <w:sz w:val="18"/>
                <w:szCs w:val="18"/>
                <w:lang w:eastAsia="en-ZA"/>
              </w:rPr>
              <w:t>14.</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15261F">
              <w:rPr>
                <w:sz w:val="18"/>
                <w:szCs w:val="18"/>
              </w:rPr>
              <w:t>NYS – Durban regional Office</w:t>
            </w:r>
          </w:p>
        </w:tc>
        <w:tc>
          <w:tcPr>
            <w:tcW w:w="2693" w:type="dxa"/>
            <w:tcBorders>
              <w:top w:val="single" w:sz="4" w:space="0" w:color="auto"/>
              <w:left w:val="nil"/>
              <w:bottom w:val="single" w:sz="4" w:space="0" w:color="auto"/>
              <w:right w:val="single" w:sz="4" w:space="0" w:color="auto"/>
            </w:tcBorders>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Hluhluwe Home Affairs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06</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22</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3A055C" w:rsidRDefault="00486CA0" w:rsidP="00C3441B">
            <w:pPr>
              <w:jc w:val="right"/>
              <w:rPr>
                <w:rFonts w:cs="Arial"/>
                <w:color w:val="000000"/>
                <w:sz w:val="18"/>
                <w:szCs w:val="18"/>
                <w:lang w:eastAsia="en-ZA"/>
              </w:rPr>
            </w:pPr>
            <w:r>
              <w:rPr>
                <w:rFonts w:cs="Arial"/>
                <w:color w:val="000000"/>
                <w:sz w:val="18"/>
                <w:szCs w:val="18"/>
                <w:lang w:eastAsia="en-ZA"/>
              </w:rPr>
              <w:t>15.</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15261F">
              <w:rPr>
                <w:sz w:val="18"/>
                <w:szCs w:val="18"/>
              </w:rPr>
              <w:t>NYS – Durban regional Office</w:t>
            </w:r>
          </w:p>
        </w:tc>
        <w:tc>
          <w:tcPr>
            <w:tcW w:w="2693" w:type="dxa"/>
            <w:tcBorders>
              <w:top w:val="single" w:sz="4" w:space="0" w:color="auto"/>
              <w:left w:val="nil"/>
              <w:bottom w:val="single" w:sz="4" w:space="0" w:color="auto"/>
              <w:right w:val="single" w:sz="4" w:space="0" w:color="auto"/>
            </w:tcBorders>
            <w:vAlign w:val="bottom"/>
          </w:tcPr>
          <w:p w:rsidR="00486CA0" w:rsidRPr="00CD32F8" w:rsidRDefault="00486CA0" w:rsidP="00C3441B">
            <w:pPr>
              <w:rPr>
                <w:sz w:val="18"/>
                <w:szCs w:val="18"/>
              </w:rPr>
            </w:pPr>
            <w:r>
              <w:rPr>
                <w:sz w:val="18"/>
                <w:szCs w:val="18"/>
              </w:rPr>
              <w:t>Gamalakhe SAPS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rPr>
                <w:rFonts w:cs="Arial"/>
                <w:color w:val="000000"/>
                <w:sz w:val="18"/>
                <w:szCs w:val="18"/>
                <w:lang w:eastAsia="en-ZA"/>
              </w:rPr>
            </w:pPr>
            <w:r>
              <w:rPr>
                <w:rFonts w:cs="Arial"/>
                <w:color w:val="000000"/>
                <w:sz w:val="18"/>
                <w:szCs w:val="18"/>
                <w:lang w:eastAsia="en-ZA"/>
              </w:rPr>
              <w:t>07</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Default="00486CA0" w:rsidP="00C3441B">
            <w:pPr>
              <w:rPr>
                <w:rFonts w:cs="Arial"/>
                <w:color w:val="000000"/>
                <w:sz w:val="18"/>
                <w:szCs w:val="18"/>
                <w:lang w:eastAsia="en-ZA"/>
              </w:rPr>
            </w:pPr>
            <w:r>
              <w:rPr>
                <w:rFonts w:cs="Arial"/>
                <w:color w:val="000000"/>
                <w:sz w:val="18"/>
                <w:szCs w:val="18"/>
                <w:lang w:eastAsia="en-ZA"/>
              </w:rPr>
              <w:t>45</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16.</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15261F">
              <w:rPr>
                <w:sz w:val="18"/>
                <w:szCs w:val="18"/>
              </w:rPr>
              <w:t>NYS – Durban regional Office</w:t>
            </w:r>
          </w:p>
        </w:tc>
        <w:tc>
          <w:tcPr>
            <w:tcW w:w="2693" w:type="dxa"/>
            <w:tcBorders>
              <w:top w:val="single" w:sz="4" w:space="0" w:color="auto"/>
              <w:left w:val="nil"/>
              <w:bottom w:val="single" w:sz="4" w:space="0" w:color="auto"/>
              <w:right w:val="single" w:sz="4" w:space="0" w:color="auto"/>
            </w:tcBorders>
            <w:vAlign w:val="bottom"/>
          </w:tcPr>
          <w:p w:rsidR="00486CA0" w:rsidRPr="00661132" w:rsidRDefault="00486CA0" w:rsidP="00C3441B">
            <w:pPr>
              <w:rPr>
                <w:sz w:val="18"/>
                <w:szCs w:val="18"/>
              </w:rPr>
            </w:pPr>
            <w:r w:rsidRPr="00CD32F8">
              <w:rPr>
                <w:sz w:val="18"/>
                <w:szCs w:val="18"/>
              </w:rPr>
              <w:t>Chartsworth Magistrate Court</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23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75</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17.</w:t>
            </w:r>
          </w:p>
        </w:tc>
        <w:tc>
          <w:tcPr>
            <w:tcW w:w="1843" w:type="dxa"/>
            <w:tcBorders>
              <w:top w:val="single" w:sz="4" w:space="0" w:color="auto"/>
              <w:left w:val="nil"/>
              <w:bottom w:val="single" w:sz="4" w:space="0" w:color="auto"/>
              <w:right w:val="single" w:sz="4" w:space="0" w:color="auto"/>
            </w:tcBorders>
            <w:shd w:val="clear" w:color="auto" w:fill="auto"/>
            <w:noWrap/>
          </w:tcPr>
          <w:p w:rsidR="00486CA0" w:rsidRPr="0015261F" w:rsidRDefault="00486CA0" w:rsidP="00C3441B">
            <w:pPr>
              <w:rPr>
                <w:sz w:val="18"/>
                <w:szCs w:val="18"/>
              </w:rPr>
            </w:pPr>
            <w:r>
              <w:rPr>
                <w:sz w:val="18"/>
                <w:szCs w:val="18"/>
              </w:rPr>
              <w:t>NYS – Johannesburg regional office</w:t>
            </w:r>
          </w:p>
        </w:tc>
        <w:tc>
          <w:tcPr>
            <w:tcW w:w="2693" w:type="dxa"/>
            <w:tcBorders>
              <w:top w:val="single" w:sz="4" w:space="0" w:color="auto"/>
              <w:left w:val="nil"/>
              <w:bottom w:val="single" w:sz="4" w:space="0" w:color="auto"/>
              <w:right w:val="single" w:sz="4" w:space="0" w:color="auto"/>
            </w:tcBorders>
            <w:vAlign w:val="bottom"/>
          </w:tcPr>
          <w:p w:rsidR="00486CA0" w:rsidRPr="00CD32F8" w:rsidRDefault="00486CA0" w:rsidP="00C3441B">
            <w:pPr>
              <w:rPr>
                <w:sz w:val="18"/>
                <w:szCs w:val="18"/>
              </w:rPr>
            </w:pPr>
            <w:r>
              <w:rPr>
                <w:sz w:val="18"/>
                <w:szCs w:val="18"/>
              </w:rPr>
              <w:t>Springfield Department of Labour</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rPr>
                <w:rFonts w:cs="Arial"/>
                <w:color w:val="000000"/>
                <w:sz w:val="18"/>
                <w:szCs w:val="18"/>
                <w:lang w:eastAsia="en-ZA"/>
              </w:rPr>
            </w:pPr>
            <w:r>
              <w:rPr>
                <w:rFonts w:cs="Arial"/>
                <w:color w:val="000000"/>
                <w:sz w:val="18"/>
                <w:szCs w:val="18"/>
                <w:lang w:eastAsia="en-ZA"/>
              </w:rPr>
              <w:t>01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Default="00486CA0" w:rsidP="00C3441B">
            <w:pPr>
              <w:rPr>
                <w:rFonts w:cs="Arial"/>
                <w:color w:val="000000"/>
                <w:sz w:val="18"/>
                <w:szCs w:val="18"/>
                <w:lang w:eastAsia="en-ZA"/>
              </w:rPr>
            </w:pPr>
            <w:r>
              <w:rPr>
                <w:rFonts w:cs="Arial"/>
                <w:color w:val="000000"/>
                <w:sz w:val="18"/>
                <w:szCs w:val="18"/>
                <w:lang w:eastAsia="en-ZA"/>
              </w:rPr>
              <w:t>14</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19.</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E03458">
              <w:rPr>
                <w:sz w:val="18"/>
                <w:szCs w:val="18"/>
              </w:rPr>
              <w:t>NYS – Nelspruit Regional Office</w:t>
            </w:r>
          </w:p>
        </w:tc>
        <w:tc>
          <w:tcPr>
            <w:tcW w:w="2693"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Pr>
                <w:sz w:val="18"/>
                <w:szCs w:val="18"/>
              </w:rPr>
              <w:t>Belfast Prison</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0</w:t>
            </w:r>
            <w:r w:rsidR="00B22523">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10</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22.</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E03458">
              <w:rPr>
                <w:sz w:val="18"/>
                <w:szCs w:val="18"/>
              </w:rPr>
              <w:t>NYS – Nelspruit Regional Office</w:t>
            </w:r>
          </w:p>
        </w:tc>
        <w:tc>
          <w:tcPr>
            <w:tcW w:w="2693" w:type="dxa"/>
            <w:tcBorders>
              <w:top w:val="single" w:sz="4" w:space="0" w:color="auto"/>
              <w:left w:val="nil"/>
              <w:bottom w:val="single" w:sz="4" w:space="0" w:color="auto"/>
              <w:right w:val="single" w:sz="4" w:space="0" w:color="auto"/>
            </w:tcBorders>
            <w:vAlign w:val="bottom"/>
          </w:tcPr>
          <w:p w:rsidR="00486CA0" w:rsidRPr="00661132" w:rsidRDefault="00486CA0" w:rsidP="00C3441B">
            <w:pPr>
              <w:rPr>
                <w:sz w:val="18"/>
                <w:szCs w:val="18"/>
              </w:rPr>
            </w:pPr>
            <w:r>
              <w:rPr>
                <w:sz w:val="18"/>
                <w:szCs w:val="18"/>
              </w:rPr>
              <w:t xml:space="preserve">Middleburg </w:t>
            </w:r>
            <w:r w:rsidRPr="00CD32F8">
              <w:rPr>
                <w:sz w:val="18"/>
                <w:szCs w:val="18"/>
              </w:rPr>
              <w:t>Court</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12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661132" w:rsidRDefault="00486CA0" w:rsidP="00C3441B">
            <w:pPr>
              <w:rPr>
                <w:rFonts w:cs="Arial"/>
                <w:color w:val="000000"/>
                <w:sz w:val="18"/>
                <w:szCs w:val="18"/>
                <w:lang w:eastAsia="en-ZA"/>
              </w:rPr>
            </w:pPr>
            <w:r>
              <w:rPr>
                <w:rFonts w:cs="Arial"/>
                <w:color w:val="000000"/>
                <w:sz w:val="18"/>
                <w:szCs w:val="18"/>
                <w:lang w:eastAsia="en-ZA"/>
              </w:rPr>
              <w:t>12</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23.</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E03458">
              <w:rPr>
                <w:sz w:val="18"/>
                <w:szCs w:val="18"/>
              </w:rPr>
              <w:t>NYS – Nelspruit Regional Office</w:t>
            </w:r>
          </w:p>
        </w:tc>
        <w:tc>
          <w:tcPr>
            <w:tcW w:w="2693" w:type="dxa"/>
            <w:tcBorders>
              <w:top w:val="single" w:sz="4" w:space="0" w:color="auto"/>
              <w:left w:val="nil"/>
              <w:bottom w:val="single" w:sz="4" w:space="0" w:color="auto"/>
              <w:right w:val="single" w:sz="4" w:space="0" w:color="auto"/>
            </w:tcBorders>
            <w:vAlign w:val="bottom"/>
          </w:tcPr>
          <w:p w:rsidR="00486CA0" w:rsidRPr="00393B94" w:rsidRDefault="00486CA0" w:rsidP="00C3441B">
            <w:pPr>
              <w:rPr>
                <w:sz w:val="18"/>
                <w:szCs w:val="18"/>
              </w:rPr>
            </w:pPr>
            <w:r w:rsidRPr="00393B94">
              <w:rPr>
                <w:sz w:val="18"/>
                <w:szCs w:val="18"/>
              </w:rPr>
              <w:t>Belfast Prison</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393B94" w:rsidRDefault="00486CA0" w:rsidP="00C3441B">
            <w:pPr>
              <w:rPr>
                <w:rFonts w:cs="Arial"/>
                <w:color w:val="000000"/>
                <w:sz w:val="18"/>
                <w:szCs w:val="18"/>
                <w:lang w:eastAsia="en-ZA"/>
              </w:rPr>
            </w:pPr>
            <w:r>
              <w:rPr>
                <w:rFonts w:cs="Arial"/>
                <w:color w:val="000000"/>
                <w:sz w:val="18"/>
                <w:szCs w:val="18"/>
                <w:lang w:eastAsia="en-ZA"/>
              </w:rPr>
              <w:t>0</w:t>
            </w:r>
            <w:r w:rsidRPr="00393B94">
              <w:rPr>
                <w:rFonts w:cs="Arial"/>
                <w:color w:val="000000"/>
                <w:sz w:val="18"/>
                <w:szCs w:val="18"/>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393B94" w:rsidRDefault="00486CA0" w:rsidP="00C3441B">
            <w:pPr>
              <w:rPr>
                <w:rFonts w:cs="Arial"/>
                <w:color w:val="000000"/>
                <w:sz w:val="18"/>
                <w:szCs w:val="18"/>
                <w:lang w:eastAsia="en-ZA"/>
              </w:rPr>
            </w:pPr>
            <w:r w:rsidRPr="00393B94">
              <w:rPr>
                <w:rFonts w:cs="Arial"/>
                <w:color w:val="000000"/>
                <w:sz w:val="18"/>
                <w:szCs w:val="18"/>
                <w:lang w:eastAsia="en-ZA"/>
              </w:rPr>
              <w:t>10</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25.</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E03458">
              <w:rPr>
                <w:sz w:val="18"/>
                <w:szCs w:val="18"/>
              </w:rPr>
              <w:t>NYS – Nelspruit Regional Office</w:t>
            </w:r>
          </w:p>
        </w:tc>
        <w:tc>
          <w:tcPr>
            <w:tcW w:w="2693" w:type="dxa"/>
            <w:tcBorders>
              <w:top w:val="single" w:sz="4" w:space="0" w:color="auto"/>
              <w:left w:val="nil"/>
              <w:bottom w:val="single" w:sz="4" w:space="0" w:color="auto"/>
              <w:right w:val="single" w:sz="4" w:space="0" w:color="auto"/>
            </w:tcBorders>
            <w:vAlign w:val="bottom"/>
          </w:tcPr>
          <w:p w:rsidR="00486CA0" w:rsidRPr="00393B94" w:rsidRDefault="00486CA0" w:rsidP="00C3441B">
            <w:pPr>
              <w:rPr>
                <w:rFonts w:cs="Arial"/>
                <w:color w:val="000000"/>
                <w:sz w:val="18"/>
                <w:szCs w:val="18"/>
                <w:lang w:eastAsia="en-ZA"/>
              </w:rPr>
            </w:pPr>
            <w:r w:rsidRPr="00393B94">
              <w:rPr>
                <w:rFonts w:cs="Arial"/>
                <w:color w:val="000000"/>
                <w:sz w:val="18"/>
                <w:szCs w:val="18"/>
                <w:lang w:eastAsia="en-ZA"/>
              </w:rPr>
              <w:t>Ermelo Old Prison: Repairs and Renovation Con</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393B94" w:rsidRDefault="00486CA0" w:rsidP="00C3441B">
            <w:pPr>
              <w:rPr>
                <w:rFonts w:cs="Arial"/>
                <w:color w:val="000000"/>
                <w:sz w:val="18"/>
                <w:szCs w:val="18"/>
                <w:lang w:eastAsia="en-ZA"/>
              </w:rPr>
            </w:pPr>
            <w:r>
              <w:rPr>
                <w:rFonts w:cs="Arial"/>
                <w:color w:val="000000"/>
                <w:sz w:val="18"/>
                <w:szCs w:val="18"/>
                <w:lang w:eastAsia="en-ZA"/>
              </w:rPr>
              <w:t>0</w:t>
            </w:r>
            <w:r w:rsidRPr="00393B94">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393B94" w:rsidRDefault="00486CA0" w:rsidP="00C3441B">
            <w:pPr>
              <w:rPr>
                <w:rFonts w:cs="Arial"/>
                <w:color w:val="000000"/>
                <w:sz w:val="18"/>
                <w:szCs w:val="18"/>
                <w:lang w:eastAsia="en-ZA"/>
              </w:rPr>
            </w:pPr>
            <w:r w:rsidRPr="00393B94">
              <w:rPr>
                <w:rFonts w:cs="Arial"/>
                <w:color w:val="000000"/>
                <w:sz w:val="18"/>
                <w:szCs w:val="18"/>
                <w:lang w:eastAsia="en-ZA"/>
              </w:rPr>
              <w:t>19</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26.</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E03458">
              <w:rPr>
                <w:sz w:val="18"/>
                <w:szCs w:val="18"/>
              </w:rPr>
              <w:t>NYS – Nelspruit Regional Office</w:t>
            </w:r>
          </w:p>
        </w:tc>
        <w:tc>
          <w:tcPr>
            <w:tcW w:w="2693" w:type="dxa"/>
            <w:tcBorders>
              <w:top w:val="single" w:sz="4" w:space="0" w:color="auto"/>
              <w:left w:val="nil"/>
              <w:bottom w:val="single" w:sz="4" w:space="0" w:color="auto"/>
              <w:right w:val="single" w:sz="4" w:space="0" w:color="auto"/>
            </w:tcBorders>
            <w:vAlign w:val="bottom"/>
          </w:tcPr>
          <w:p w:rsidR="00486CA0" w:rsidRPr="00393B94" w:rsidRDefault="00486CA0" w:rsidP="00C3441B">
            <w:pPr>
              <w:spacing w:line="276" w:lineRule="auto"/>
              <w:rPr>
                <w:rFonts w:cs="Arial"/>
                <w:bCs/>
                <w:sz w:val="18"/>
                <w:szCs w:val="18"/>
              </w:rPr>
            </w:pPr>
            <w:r w:rsidRPr="00393B94">
              <w:rPr>
                <w:rFonts w:cs="Arial"/>
                <w:bCs/>
                <w:sz w:val="18"/>
                <w:szCs w:val="18"/>
              </w:rPr>
              <w:t>Nelspruit Prison</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393B94" w:rsidRDefault="00486CA0" w:rsidP="00C3441B">
            <w:pPr>
              <w:rPr>
                <w:rFonts w:cs="Arial"/>
                <w:color w:val="000000"/>
                <w:sz w:val="18"/>
                <w:szCs w:val="18"/>
                <w:lang w:eastAsia="en-ZA"/>
              </w:rPr>
            </w:pPr>
            <w:r>
              <w:rPr>
                <w:rFonts w:cs="Arial"/>
                <w:color w:val="000000"/>
                <w:sz w:val="18"/>
                <w:szCs w:val="18"/>
                <w:lang w:eastAsia="en-ZA"/>
              </w:rPr>
              <w:t>0</w:t>
            </w:r>
            <w:r w:rsidRPr="00393B94">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393B94" w:rsidRDefault="00486CA0" w:rsidP="00C3441B">
            <w:pPr>
              <w:rPr>
                <w:rFonts w:cs="Arial"/>
                <w:color w:val="000000"/>
                <w:sz w:val="18"/>
                <w:szCs w:val="18"/>
                <w:lang w:eastAsia="en-ZA"/>
              </w:rPr>
            </w:pPr>
            <w:r w:rsidRPr="00393B94">
              <w:rPr>
                <w:rFonts w:cs="Arial"/>
                <w:color w:val="000000"/>
                <w:sz w:val="18"/>
                <w:szCs w:val="18"/>
                <w:lang w:eastAsia="en-ZA"/>
              </w:rPr>
              <w:t>17</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27.</w:t>
            </w:r>
          </w:p>
        </w:tc>
        <w:tc>
          <w:tcPr>
            <w:tcW w:w="1843" w:type="dxa"/>
            <w:tcBorders>
              <w:top w:val="single" w:sz="4" w:space="0" w:color="auto"/>
              <w:left w:val="nil"/>
              <w:bottom w:val="single" w:sz="4" w:space="0" w:color="auto"/>
              <w:right w:val="single" w:sz="4" w:space="0" w:color="auto"/>
            </w:tcBorders>
            <w:shd w:val="clear" w:color="auto" w:fill="auto"/>
            <w:noWrap/>
          </w:tcPr>
          <w:p w:rsidR="00486CA0" w:rsidRPr="00E03458" w:rsidRDefault="00486CA0" w:rsidP="00C3441B">
            <w:pPr>
              <w:rPr>
                <w:sz w:val="18"/>
                <w:szCs w:val="18"/>
              </w:rPr>
            </w:pPr>
            <w:r>
              <w:rPr>
                <w:sz w:val="18"/>
                <w:szCs w:val="18"/>
              </w:rPr>
              <w:t>Capricon District Municipality</w:t>
            </w:r>
          </w:p>
        </w:tc>
        <w:tc>
          <w:tcPr>
            <w:tcW w:w="2693" w:type="dxa"/>
            <w:tcBorders>
              <w:top w:val="single" w:sz="4" w:space="0" w:color="auto"/>
              <w:left w:val="nil"/>
              <w:bottom w:val="single" w:sz="4" w:space="0" w:color="auto"/>
              <w:right w:val="single" w:sz="4" w:space="0" w:color="auto"/>
            </w:tcBorders>
            <w:vAlign w:val="bottom"/>
          </w:tcPr>
          <w:p w:rsidR="00486CA0" w:rsidRPr="00F76BCE" w:rsidRDefault="00486CA0" w:rsidP="00C3441B">
            <w:pPr>
              <w:spacing w:line="276" w:lineRule="auto"/>
              <w:rPr>
                <w:rFonts w:cs="Arial"/>
                <w:bCs/>
                <w:sz w:val="18"/>
                <w:szCs w:val="18"/>
              </w:rPr>
            </w:pPr>
            <w:r w:rsidRPr="00E32A2A">
              <w:rPr>
                <w:rFonts w:cs="Arial"/>
                <w:bCs/>
                <w:sz w:val="18"/>
                <w:szCs w:val="18"/>
              </w:rPr>
              <w:t xml:space="preserve">IG/ Alien plant eradication Lepelle </w:t>
            </w:r>
            <w:r w:rsidR="00420B7B">
              <w:rPr>
                <w:rFonts w:cs="Arial"/>
                <w:bCs/>
                <w:sz w:val="18"/>
                <w:szCs w:val="18"/>
              </w:rPr>
              <w:t>–</w:t>
            </w:r>
            <w:r w:rsidRPr="00E32A2A">
              <w:rPr>
                <w:rFonts w:cs="Arial"/>
                <w:bCs/>
                <w:sz w:val="18"/>
                <w:szCs w:val="18"/>
              </w:rPr>
              <w:t>Nkumpi</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F76BCE" w:rsidRDefault="00486CA0" w:rsidP="00C3441B">
            <w:pPr>
              <w:rPr>
                <w:rFonts w:cs="Arial"/>
                <w:color w:val="000000"/>
                <w:sz w:val="18"/>
                <w:szCs w:val="18"/>
                <w:lang w:eastAsia="en-ZA"/>
              </w:rPr>
            </w:pPr>
            <w:r>
              <w:rPr>
                <w:rFonts w:cs="Arial"/>
                <w:color w:val="000000"/>
                <w:sz w:val="18"/>
                <w:szCs w:val="18"/>
                <w:lang w:eastAsia="en-ZA"/>
              </w:rPr>
              <w:t>10</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F76BCE" w:rsidRDefault="00486CA0" w:rsidP="00C3441B">
            <w:pPr>
              <w:rPr>
                <w:rFonts w:cs="Arial"/>
                <w:color w:val="000000"/>
                <w:sz w:val="18"/>
                <w:szCs w:val="18"/>
                <w:lang w:eastAsia="en-ZA"/>
              </w:rPr>
            </w:pPr>
            <w:r>
              <w:rPr>
                <w:rFonts w:cs="Arial"/>
                <w:color w:val="000000"/>
                <w:sz w:val="18"/>
                <w:szCs w:val="18"/>
                <w:lang w:eastAsia="en-ZA"/>
              </w:rPr>
              <w:t>48</w:t>
            </w:r>
          </w:p>
        </w:tc>
      </w:tr>
      <w:tr w:rsidR="00486CA0" w:rsidRPr="00B64E6F" w:rsidTr="00C3441B">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Default="00486CA0" w:rsidP="00C3441B">
            <w:pPr>
              <w:jc w:val="right"/>
              <w:rPr>
                <w:rFonts w:cs="Arial"/>
                <w:color w:val="000000"/>
                <w:sz w:val="18"/>
                <w:szCs w:val="18"/>
                <w:lang w:eastAsia="en-ZA"/>
              </w:rPr>
            </w:pPr>
            <w:r>
              <w:rPr>
                <w:rFonts w:cs="Arial"/>
                <w:color w:val="000000"/>
                <w:sz w:val="18"/>
                <w:szCs w:val="18"/>
                <w:lang w:eastAsia="en-ZA"/>
              </w:rPr>
              <w:t>28.</w:t>
            </w:r>
          </w:p>
        </w:tc>
        <w:tc>
          <w:tcPr>
            <w:tcW w:w="1843" w:type="dxa"/>
            <w:tcBorders>
              <w:top w:val="single" w:sz="4" w:space="0" w:color="auto"/>
              <w:left w:val="nil"/>
              <w:bottom w:val="single" w:sz="4" w:space="0" w:color="auto"/>
              <w:right w:val="single" w:sz="4" w:space="0" w:color="auto"/>
            </w:tcBorders>
            <w:shd w:val="clear" w:color="auto" w:fill="auto"/>
            <w:noWrap/>
          </w:tcPr>
          <w:p w:rsidR="00486CA0" w:rsidRDefault="00486CA0" w:rsidP="00C3441B">
            <w:r w:rsidRPr="0078741D">
              <w:rPr>
                <w:sz w:val="18"/>
                <w:szCs w:val="18"/>
              </w:rPr>
              <w:t>Capricon District Municipality</w:t>
            </w:r>
          </w:p>
        </w:tc>
        <w:tc>
          <w:tcPr>
            <w:tcW w:w="2693" w:type="dxa"/>
            <w:tcBorders>
              <w:top w:val="single" w:sz="4" w:space="0" w:color="auto"/>
              <w:left w:val="nil"/>
              <w:bottom w:val="single" w:sz="4" w:space="0" w:color="auto"/>
              <w:right w:val="single" w:sz="4" w:space="0" w:color="auto"/>
            </w:tcBorders>
            <w:vAlign w:val="bottom"/>
          </w:tcPr>
          <w:p w:rsidR="00486CA0" w:rsidRPr="00580A79" w:rsidRDefault="00486CA0" w:rsidP="00C3441B">
            <w:pPr>
              <w:rPr>
                <w:sz w:val="18"/>
                <w:szCs w:val="18"/>
              </w:rPr>
            </w:pPr>
            <w:r w:rsidRPr="00E32A2A">
              <w:rPr>
                <w:sz w:val="18"/>
                <w:szCs w:val="18"/>
              </w:rPr>
              <w:t>Alien Plant Eradication Blouberg</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24</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86CA0" w:rsidRPr="00580A79" w:rsidRDefault="00486CA0" w:rsidP="00C3441B">
            <w:pPr>
              <w:rPr>
                <w:rFonts w:cs="Arial"/>
                <w:color w:val="000000"/>
                <w:sz w:val="18"/>
                <w:szCs w:val="18"/>
                <w:lang w:eastAsia="en-ZA"/>
              </w:rPr>
            </w:pPr>
            <w:r>
              <w:rPr>
                <w:rFonts w:cs="Arial"/>
                <w:color w:val="000000"/>
                <w:sz w:val="18"/>
                <w:szCs w:val="18"/>
                <w:lang w:eastAsia="en-ZA"/>
              </w:rPr>
              <w:t>24</w:t>
            </w:r>
          </w:p>
        </w:tc>
      </w:tr>
      <w:tr w:rsidR="009F721D" w:rsidRPr="00B64E6F" w:rsidTr="00C731D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F721D" w:rsidRDefault="009F721D" w:rsidP="00C3441B">
            <w:pPr>
              <w:jc w:val="right"/>
              <w:rPr>
                <w:rFonts w:cs="Arial"/>
                <w:color w:val="000000"/>
                <w:sz w:val="18"/>
                <w:szCs w:val="18"/>
                <w:lang w:eastAsia="en-ZA"/>
              </w:rPr>
            </w:pPr>
            <w:r>
              <w:rPr>
                <w:rFonts w:cs="Arial"/>
                <w:color w:val="000000"/>
                <w:sz w:val="18"/>
                <w:szCs w:val="18"/>
                <w:lang w:eastAsia="en-ZA"/>
              </w:rPr>
              <w:t>29</w:t>
            </w:r>
          </w:p>
        </w:tc>
        <w:tc>
          <w:tcPr>
            <w:tcW w:w="1843" w:type="dxa"/>
            <w:tcBorders>
              <w:top w:val="single" w:sz="4" w:space="0" w:color="auto"/>
              <w:left w:val="nil"/>
              <w:bottom w:val="single" w:sz="4" w:space="0" w:color="auto"/>
              <w:right w:val="single" w:sz="4" w:space="0" w:color="auto"/>
            </w:tcBorders>
            <w:shd w:val="clear" w:color="auto" w:fill="auto"/>
            <w:noWrap/>
            <w:vAlign w:val="bottom"/>
          </w:tcPr>
          <w:p w:rsidR="009F721D" w:rsidRPr="009F721D" w:rsidRDefault="009F721D" w:rsidP="00C731D9">
            <w:pPr>
              <w:rPr>
                <w:rFonts w:cs="Arial"/>
                <w:bCs/>
                <w:sz w:val="18"/>
                <w:szCs w:val="18"/>
              </w:rPr>
            </w:pPr>
            <w:r w:rsidRPr="009F721D">
              <w:rPr>
                <w:rFonts w:cs="Arial"/>
                <w:bCs/>
                <w:sz w:val="18"/>
                <w:szCs w:val="18"/>
              </w:rPr>
              <w:t>Mafikeng Local Municipality</w:t>
            </w:r>
          </w:p>
        </w:tc>
        <w:tc>
          <w:tcPr>
            <w:tcW w:w="2693" w:type="dxa"/>
            <w:tcBorders>
              <w:top w:val="single" w:sz="4" w:space="0" w:color="auto"/>
              <w:left w:val="nil"/>
              <w:bottom w:val="single" w:sz="4" w:space="0" w:color="auto"/>
              <w:right w:val="single" w:sz="4" w:space="0" w:color="auto"/>
            </w:tcBorders>
            <w:vAlign w:val="bottom"/>
          </w:tcPr>
          <w:p w:rsidR="009F721D" w:rsidRPr="00F76BCE" w:rsidRDefault="009F721D" w:rsidP="00C731D9">
            <w:pPr>
              <w:rPr>
                <w:rFonts w:cs="Arial"/>
                <w:bCs/>
                <w:sz w:val="18"/>
                <w:szCs w:val="18"/>
              </w:rPr>
            </w:pPr>
            <w:r>
              <w:rPr>
                <w:rFonts w:cs="Arial"/>
                <w:bCs/>
                <w:sz w:val="18"/>
                <w:szCs w:val="18"/>
              </w:rPr>
              <w:t>Meter readings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F721D" w:rsidRPr="00F76BCE" w:rsidRDefault="009F721D" w:rsidP="00C731D9">
            <w:pPr>
              <w:rPr>
                <w:rFonts w:cs="Arial"/>
                <w:color w:val="000000"/>
                <w:sz w:val="18"/>
                <w:szCs w:val="18"/>
                <w:lang w:eastAsia="en-ZA"/>
              </w:rPr>
            </w:pPr>
            <w:r>
              <w:rPr>
                <w:rFonts w:cs="Arial"/>
                <w:color w:val="000000"/>
                <w:sz w:val="18"/>
                <w:szCs w:val="18"/>
                <w:lang w:eastAsia="en-ZA"/>
              </w:rPr>
              <w:t>04</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9F721D" w:rsidRPr="00F76BCE" w:rsidRDefault="009F721D" w:rsidP="00C731D9">
            <w:pPr>
              <w:rPr>
                <w:rFonts w:cs="Arial"/>
                <w:color w:val="000000"/>
                <w:sz w:val="18"/>
                <w:szCs w:val="18"/>
                <w:lang w:eastAsia="en-ZA"/>
              </w:rPr>
            </w:pPr>
            <w:r>
              <w:rPr>
                <w:rFonts w:cs="Arial"/>
                <w:color w:val="000000"/>
                <w:sz w:val="18"/>
                <w:szCs w:val="18"/>
                <w:lang w:eastAsia="en-ZA"/>
              </w:rPr>
              <w:t>04</w:t>
            </w:r>
          </w:p>
        </w:tc>
      </w:tr>
      <w:tr w:rsidR="009F721D" w:rsidRPr="00B64E6F" w:rsidTr="00C731D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F721D" w:rsidRDefault="009F721D" w:rsidP="00C3441B">
            <w:pPr>
              <w:jc w:val="right"/>
              <w:rPr>
                <w:rFonts w:cs="Arial"/>
                <w:color w:val="000000"/>
                <w:sz w:val="18"/>
                <w:szCs w:val="18"/>
                <w:lang w:eastAsia="en-ZA"/>
              </w:rPr>
            </w:pPr>
            <w:r>
              <w:rPr>
                <w:rFonts w:cs="Arial"/>
                <w:color w:val="000000"/>
                <w:sz w:val="18"/>
                <w:szCs w:val="18"/>
                <w:lang w:eastAsia="en-ZA"/>
              </w:rPr>
              <w:t>30</w:t>
            </w:r>
          </w:p>
        </w:tc>
        <w:tc>
          <w:tcPr>
            <w:tcW w:w="1843" w:type="dxa"/>
            <w:tcBorders>
              <w:top w:val="single" w:sz="4" w:space="0" w:color="auto"/>
              <w:left w:val="nil"/>
              <w:bottom w:val="single" w:sz="4" w:space="0" w:color="auto"/>
              <w:right w:val="single" w:sz="4" w:space="0" w:color="auto"/>
            </w:tcBorders>
            <w:shd w:val="clear" w:color="auto" w:fill="auto"/>
            <w:noWrap/>
          </w:tcPr>
          <w:p w:rsidR="009F721D" w:rsidRDefault="009F721D">
            <w:r w:rsidRPr="003E2D2C">
              <w:rPr>
                <w:rFonts w:cs="Arial"/>
                <w:bCs/>
                <w:sz w:val="18"/>
                <w:szCs w:val="18"/>
              </w:rPr>
              <w:t>Mafikeng Local Municipality</w:t>
            </w:r>
          </w:p>
        </w:tc>
        <w:tc>
          <w:tcPr>
            <w:tcW w:w="2693" w:type="dxa"/>
            <w:tcBorders>
              <w:top w:val="single" w:sz="4" w:space="0" w:color="auto"/>
              <w:left w:val="nil"/>
              <w:bottom w:val="single" w:sz="4" w:space="0" w:color="auto"/>
              <w:right w:val="single" w:sz="4" w:space="0" w:color="auto"/>
            </w:tcBorders>
            <w:vAlign w:val="bottom"/>
          </w:tcPr>
          <w:p w:rsidR="009F721D" w:rsidRPr="00580A79" w:rsidRDefault="009F721D" w:rsidP="00C731D9">
            <w:pPr>
              <w:rPr>
                <w:sz w:val="18"/>
                <w:szCs w:val="18"/>
              </w:rPr>
            </w:pPr>
            <w:r>
              <w:rPr>
                <w:sz w:val="18"/>
                <w:szCs w:val="18"/>
              </w:rPr>
              <w:t xml:space="preserve">Montshoia Stadium </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F721D" w:rsidRPr="00580A79" w:rsidRDefault="009F721D" w:rsidP="00C731D9">
            <w:pPr>
              <w:rPr>
                <w:rFonts w:cs="Arial"/>
                <w:color w:val="000000"/>
                <w:sz w:val="18"/>
                <w:szCs w:val="18"/>
                <w:lang w:eastAsia="en-ZA"/>
              </w:rPr>
            </w:pPr>
            <w:r>
              <w:rPr>
                <w:rFonts w:cs="Arial"/>
                <w:color w:val="000000"/>
                <w:sz w:val="18"/>
                <w:szCs w:val="18"/>
                <w:lang w:eastAsia="en-ZA"/>
              </w:rPr>
              <w:t>05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9F721D" w:rsidRPr="00580A79" w:rsidRDefault="009F721D" w:rsidP="00C731D9">
            <w:pPr>
              <w:rPr>
                <w:rFonts w:cs="Arial"/>
                <w:color w:val="000000"/>
                <w:sz w:val="18"/>
                <w:szCs w:val="18"/>
                <w:lang w:eastAsia="en-ZA"/>
              </w:rPr>
            </w:pPr>
            <w:r>
              <w:rPr>
                <w:rFonts w:cs="Arial"/>
                <w:color w:val="000000"/>
                <w:sz w:val="18"/>
                <w:szCs w:val="18"/>
                <w:lang w:eastAsia="en-ZA"/>
              </w:rPr>
              <w:t>05</w:t>
            </w:r>
          </w:p>
        </w:tc>
      </w:tr>
      <w:tr w:rsidR="009F721D" w:rsidRPr="00B64E6F" w:rsidTr="00C731D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F721D" w:rsidRDefault="009F721D" w:rsidP="00C3441B">
            <w:pPr>
              <w:jc w:val="right"/>
              <w:rPr>
                <w:rFonts w:cs="Arial"/>
                <w:color w:val="000000"/>
                <w:sz w:val="18"/>
                <w:szCs w:val="18"/>
                <w:lang w:eastAsia="en-ZA"/>
              </w:rPr>
            </w:pPr>
            <w:r>
              <w:rPr>
                <w:rFonts w:cs="Arial"/>
                <w:color w:val="000000"/>
                <w:sz w:val="18"/>
                <w:szCs w:val="18"/>
                <w:lang w:eastAsia="en-ZA"/>
              </w:rPr>
              <w:t>31</w:t>
            </w:r>
          </w:p>
        </w:tc>
        <w:tc>
          <w:tcPr>
            <w:tcW w:w="1843" w:type="dxa"/>
            <w:tcBorders>
              <w:top w:val="single" w:sz="4" w:space="0" w:color="auto"/>
              <w:left w:val="nil"/>
              <w:bottom w:val="single" w:sz="4" w:space="0" w:color="auto"/>
              <w:right w:val="single" w:sz="4" w:space="0" w:color="auto"/>
            </w:tcBorders>
            <w:shd w:val="clear" w:color="auto" w:fill="auto"/>
            <w:noWrap/>
          </w:tcPr>
          <w:p w:rsidR="009F721D" w:rsidRDefault="009F721D">
            <w:r w:rsidRPr="003E2D2C">
              <w:rPr>
                <w:rFonts w:cs="Arial"/>
                <w:bCs/>
                <w:sz w:val="18"/>
                <w:szCs w:val="18"/>
              </w:rPr>
              <w:t>Mafikeng Local Municipality</w:t>
            </w:r>
          </w:p>
        </w:tc>
        <w:tc>
          <w:tcPr>
            <w:tcW w:w="2693" w:type="dxa"/>
            <w:tcBorders>
              <w:top w:val="single" w:sz="4" w:space="0" w:color="auto"/>
              <w:left w:val="nil"/>
              <w:bottom w:val="single" w:sz="4" w:space="0" w:color="auto"/>
              <w:right w:val="single" w:sz="4" w:space="0" w:color="auto"/>
            </w:tcBorders>
            <w:vAlign w:val="bottom"/>
          </w:tcPr>
          <w:p w:rsidR="009F721D" w:rsidRPr="00580A79" w:rsidRDefault="009F721D" w:rsidP="00C731D9">
            <w:pPr>
              <w:rPr>
                <w:sz w:val="18"/>
                <w:szCs w:val="18"/>
              </w:rPr>
            </w:pPr>
            <w:r>
              <w:rPr>
                <w:sz w:val="18"/>
                <w:szCs w:val="18"/>
              </w:rPr>
              <w:t>Litter picking</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F721D" w:rsidRPr="00580A79" w:rsidRDefault="009F721D" w:rsidP="00C731D9">
            <w:pPr>
              <w:rPr>
                <w:rFonts w:cs="Arial"/>
                <w:color w:val="000000"/>
                <w:sz w:val="18"/>
                <w:szCs w:val="18"/>
                <w:lang w:eastAsia="en-ZA"/>
              </w:rPr>
            </w:pPr>
            <w:r>
              <w:rPr>
                <w:rFonts w:cs="Arial"/>
                <w:color w:val="000000"/>
                <w:sz w:val="18"/>
                <w:szCs w:val="18"/>
                <w:lang w:eastAsia="en-ZA"/>
              </w:rPr>
              <w:t>23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9F721D" w:rsidRPr="00580A79" w:rsidRDefault="009F721D" w:rsidP="00C731D9">
            <w:pPr>
              <w:rPr>
                <w:rFonts w:cs="Arial"/>
                <w:color w:val="000000"/>
                <w:sz w:val="18"/>
                <w:szCs w:val="18"/>
                <w:lang w:eastAsia="en-ZA"/>
              </w:rPr>
            </w:pPr>
            <w:r>
              <w:rPr>
                <w:rFonts w:cs="Arial"/>
                <w:color w:val="000000"/>
                <w:sz w:val="18"/>
                <w:szCs w:val="18"/>
                <w:lang w:eastAsia="en-ZA"/>
              </w:rPr>
              <w:t>23</w:t>
            </w:r>
          </w:p>
        </w:tc>
      </w:tr>
      <w:tr w:rsidR="009F721D" w:rsidRPr="00B64E6F" w:rsidTr="00C731D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F721D" w:rsidRDefault="009F721D" w:rsidP="00C3441B">
            <w:pPr>
              <w:jc w:val="right"/>
              <w:rPr>
                <w:rFonts w:cs="Arial"/>
                <w:color w:val="000000"/>
                <w:sz w:val="18"/>
                <w:szCs w:val="18"/>
                <w:lang w:eastAsia="en-ZA"/>
              </w:rPr>
            </w:pPr>
            <w:r>
              <w:rPr>
                <w:rFonts w:cs="Arial"/>
                <w:color w:val="000000"/>
                <w:sz w:val="18"/>
                <w:szCs w:val="18"/>
                <w:lang w:eastAsia="en-ZA"/>
              </w:rPr>
              <w:t>32</w:t>
            </w:r>
          </w:p>
        </w:tc>
        <w:tc>
          <w:tcPr>
            <w:tcW w:w="1843" w:type="dxa"/>
            <w:tcBorders>
              <w:top w:val="single" w:sz="4" w:space="0" w:color="auto"/>
              <w:left w:val="nil"/>
              <w:bottom w:val="single" w:sz="4" w:space="0" w:color="auto"/>
              <w:right w:val="single" w:sz="4" w:space="0" w:color="auto"/>
            </w:tcBorders>
            <w:shd w:val="clear" w:color="auto" w:fill="auto"/>
            <w:noWrap/>
          </w:tcPr>
          <w:p w:rsidR="009F721D" w:rsidRDefault="009F721D">
            <w:r w:rsidRPr="003E2D2C">
              <w:rPr>
                <w:rFonts w:cs="Arial"/>
                <w:bCs/>
                <w:sz w:val="18"/>
                <w:szCs w:val="18"/>
              </w:rPr>
              <w:t>Mafikeng Local Municipality</w:t>
            </w:r>
          </w:p>
        </w:tc>
        <w:tc>
          <w:tcPr>
            <w:tcW w:w="2693" w:type="dxa"/>
            <w:tcBorders>
              <w:top w:val="single" w:sz="4" w:space="0" w:color="auto"/>
              <w:left w:val="nil"/>
              <w:bottom w:val="single" w:sz="4" w:space="0" w:color="auto"/>
              <w:right w:val="single" w:sz="4" w:space="0" w:color="auto"/>
            </w:tcBorders>
            <w:vAlign w:val="bottom"/>
          </w:tcPr>
          <w:p w:rsidR="009F721D" w:rsidRPr="00580A79" w:rsidRDefault="009F721D" w:rsidP="00C731D9">
            <w:pPr>
              <w:rPr>
                <w:sz w:val="18"/>
                <w:szCs w:val="18"/>
              </w:rPr>
            </w:pPr>
            <w:r>
              <w:rPr>
                <w:sz w:val="18"/>
                <w:szCs w:val="18"/>
              </w:rPr>
              <w:t>Law Enforcement</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F721D" w:rsidRPr="00580A79" w:rsidRDefault="009F721D" w:rsidP="00C731D9">
            <w:pPr>
              <w:rPr>
                <w:rFonts w:cs="Arial"/>
                <w:color w:val="000000"/>
                <w:sz w:val="18"/>
                <w:szCs w:val="18"/>
                <w:lang w:eastAsia="en-ZA"/>
              </w:rPr>
            </w:pPr>
            <w:r>
              <w:rPr>
                <w:rFonts w:cs="Arial"/>
                <w:color w:val="000000"/>
                <w:sz w:val="18"/>
                <w:szCs w:val="18"/>
                <w:lang w:eastAsia="en-ZA"/>
              </w:rPr>
              <w:t>07</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9F721D" w:rsidRPr="00580A79" w:rsidRDefault="009F721D" w:rsidP="00C731D9">
            <w:pPr>
              <w:rPr>
                <w:rFonts w:cs="Arial"/>
                <w:color w:val="000000"/>
                <w:sz w:val="18"/>
                <w:szCs w:val="18"/>
                <w:lang w:eastAsia="en-ZA"/>
              </w:rPr>
            </w:pPr>
            <w:r>
              <w:rPr>
                <w:rFonts w:cs="Arial"/>
                <w:color w:val="000000"/>
                <w:sz w:val="18"/>
                <w:szCs w:val="18"/>
                <w:lang w:eastAsia="en-ZA"/>
              </w:rPr>
              <w:t>07</w:t>
            </w:r>
          </w:p>
        </w:tc>
      </w:tr>
      <w:tr w:rsidR="004E2340" w:rsidRPr="00B64E6F" w:rsidTr="00C731D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340" w:rsidRDefault="00917CC4" w:rsidP="00C3441B">
            <w:pPr>
              <w:jc w:val="right"/>
              <w:rPr>
                <w:rFonts w:cs="Arial"/>
                <w:color w:val="000000"/>
                <w:sz w:val="18"/>
                <w:szCs w:val="18"/>
                <w:lang w:eastAsia="en-ZA"/>
              </w:rPr>
            </w:pPr>
            <w:r>
              <w:rPr>
                <w:rFonts w:cs="Arial"/>
                <w:color w:val="000000"/>
                <w:sz w:val="18"/>
                <w:szCs w:val="18"/>
                <w:lang w:eastAsia="en-ZA"/>
              </w:rPr>
              <w:t>33</w:t>
            </w:r>
          </w:p>
        </w:tc>
        <w:tc>
          <w:tcPr>
            <w:tcW w:w="1843" w:type="dxa"/>
            <w:tcBorders>
              <w:top w:val="single" w:sz="4" w:space="0" w:color="auto"/>
              <w:left w:val="nil"/>
              <w:bottom w:val="single" w:sz="4" w:space="0" w:color="auto"/>
              <w:right w:val="single" w:sz="4" w:space="0" w:color="auto"/>
            </w:tcBorders>
            <w:shd w:val="clear" w:color="auto" w:fill="auto"/>
            <w:noWrap/>
            <w:vAlign w:val="bottom"/>
          </w:tcPr>
          <w:p w:rsidR="004E2340" w:rsidRPr="004E2340" w:rsidRDefault="004E2340" w:rsidP="00C731D9">
            <w:pPr>
              <w:rPr>
                <w:sz w:val="18"/>
                <w:szCs w:val="18"/>
              </w:rPr>
            </w:pPr>
            <w:r w:rsidRPr="004E2340">
              <w:rPr>
                <w:rFonts w:cs="Arial"/>
                <w:sz w:val="18"/>
                <w:szCs w:val="18"/>
              </w:rPr>
              <w:t>Mbashe Municipality</w:t>
            </w:r>
          </w:p>
        </w:tc>
        <w:tc>
          <w:tcPr>
            <w:tcW w:w="2693" w:type="dxa"/>
            <w:tcBorders>
              <w:top w:val="single" w:sz="4" w:space="0" w:color="auto"/>
              <w:left w:val="nil"/>
              <w:bottom w:val="single" w:sz="4" w:space="0" w:color="auto"/>
              <w:right w:val="single" w:sz="4" w:space="0" w:color="auto"/>
            </w:tcBorders>
            <w:vAlign w:val="bottom"/>
          </w:tcPr>
          <w:p w:rsidR="004E2340" w:rsidRPr="00580A79" w:rsidRDefault="004E2340" w:rsidP="00C731D9">
            <w:pPr>
              <w:rPr>
                <w:rFonts w:cs="Arial"/>
                <w:color w:val="000000"/>
                <w:sz w:val="18"/>
                <w:szCs w:val="18"/>
                <w:lang w:eastAsia="en-ZA"/>
              </w:rPr>
            </w:pPr>
            <w:r>
              <w:rPr>
                <w:sz w:val="18"/>
                <w:szCs w:val="18"/>
              </w:rPr>
              <w:t>Rural Waste Pickers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340" w:rsidRPr="00580A79" w:rsidRDefault="004E2340" w:rsidP="00C731D9">
            <w:pPr>
              <w:rPr>
                <w:rFonts w:cs="Arial"/>
                <w:color w:val="000000"/>
                <w:sz w:val="18"/>
                <w:szCs w:val="18"/>
                <w:lang w:eastAsia="en-ZA"/>
              </w:rPr>
            </w:pPr>
            <w:r>
              <w:rPr>
                <w:rFonts w:cs="Arial"/>
                <w:color w:val="000000"/>
                <w:sz w:val="18"/>
                <w:szCs w:val="18"/>
                <w:lang w:eastAsia="en-ZA"/>
              </w:rPr>
              <w:t>13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4E2340" w:rsidRPr="00580A79" w:rsidRDefault="004E2340" w:rsidP="00C731D9">
            <w:pPr>
              <w:rPr>
                <w:rFonts w:cs="Arial"/>
                <w:color w:val="000000"/>
                <w:sz w:val="18"/>
                <w:szCs w:val="18"/>
                <w:lang w:eastAsia="en-ZA"/>
              </w:rPr>
            </w:pPr>
            <w:r>
              <w:rPr>
                <w:rFonts w:cs="Arial"/>
                <w:color w:val="000000"/>
                <w:sz w:val="18"/>
                <w:szCs w:val="18"/>
                <w:lang w:eastAsia="en-ZA"/>
              </w:rPr>
              <w:t>297</w:t>
            </w:r>
          </w:p>
        </w:tc>
      </w:tr>
      <w:tr w:rsidR="0022791F" w:rsidRPr="00B64E6F" w:rsidTr="00916BF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91F" w:rsidRDefault="0022791F" w:rsidP="00C3441B">
            <w:pPr>
              <w:jc w:val="right"/>
              <w:rPr>
                <w:rFonts w:cs="Arial"/>
                <w:color w:val="000000"/>
                <w:sz w:val="18"/>
                <w:szCs w:val="18"/>
                <w:lang w:eastAsia="en-ZA"/>
              </w:rPr>
            </w:pPr>
            <w:r>
              <w:rPr>
                <w:rFonts w:cs="Arial"/>
                <w:color w:val="000000"/>
                <w:sz w:val="18"/>
                <w:szCs w:val="18"/>
                <w:lang w:eastAsia="en-ZA"/>
              </w:rPr>
              <w:t>34</w:t>
            </w:r>
          </w:p>
        </w:tc>
        <w:tc>
          <w:tcPr>
            <w:tcW w:w="1843" w:type="dxa"/>
            <w:tcBorders>
              <w:top w:val="single" w:sz="4" w:space="0" w:color="auto"/>
              <w:left w:val="nil"/>
              <w:bottom w:val="single" w:sz="4" w:space="0" w:color="auto"/>
              <w:right w:val="single" w:sz="4" w:space="0" w:color="auto"/>
            </w:tcBorders>
            <w:shd w:val="clear" w:color="auto" w:fill="auto"/>
            <w:noWrap/>
          </w:tcPr>
          <w:p w:rsidR="0022791F" w:rsidRPr="00146B00" w:rsidRDefault="0022791F" w:rsidP="00916BF5">
            <w:pPr>
              <w:rPr>
                <w:rFonts w:cs="Arial"/>
                <w:sz w:val="18"/>
                <w:szCs w:val="18"/>
              </w:rPr>
            </w:pPr>
            <w:r>
              <w:rPr>
                <w:rFonts w:cs="Arial"/>
                <w:sz w:val="18"/>
                <w:szCs w:val="18"/>
              </w:rPr>
              <w:t>NYS - Mmabatho regional office</w:t>
            </w:r>
          </w:p>
        </w:tc>
        <w:tc>
          <w:tcPr>
            <w:tcW w:w="2693" w:type="dxa"/>
            <w:tcBorders>
              <w:top w:val="single" w:sz="4" w:space="0" w:color="auto"/>
              <w:left w:val="nil"/>
              <w:bottom w:val="single" w:sz="4" w:space="0" w:color="auto"/>
              <w:right w:val="single" w:sz="4" w:space="0" w:color="auto"/>
            </w:tcBorders>
            <w:vAlign w:val="bottom"/>
          </w:tcPr>
          <w:p w:rsidR="0022791F" w:rsidRDefault="0022791F" w:rsidP="00916BF5">
            <w:pPr>
              <w:rPr>
                <w:color w:val="000000"/>
                <w:sz w:val="18"/>
                <w:szCs w:val="18"/>
              </w:rPr>
            </w:pPr>
            <w:r>
              <w:rPr>
                <w:color w:val="000000"/>
                <w:sz w:val="18"/>
                <w:szCs w:val="18"/>
              </w:rPr>
              <w:t>Zeerust SAPS</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91F" w:rsidRDefault="0022791F" w:rsidP="00C731D9">
            <w:pPr>
              <w:rPr>
                <w:rFonts w:cs="Arial"/>
                <w:color w:val="000000"/>
                <w:sz w:val="18"/>
                <w:szCs w:val="18"/>
                <w:lang w:eastAsia="en-ZA"/>
              </w:rPr>
            </w:pPr>
            <w:r>
              <w:rPr>
                <w:rFonts w:cs="Arial"/>
                <w:color w:val="000000"/>
                <w:sz w:val="18"/>
                <w:szCs w:val="18"/>
                <w:lang w:eastAsia="en-ZA"/>
              </w:rPr>
              <w:t>35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2791F" w:rsidRDefault="0022791F" w:rsidP="00C731D9">
            <w:pPr>
              <w:rPr>
                <w:rFonts w:cs="Arial"/>
                <w:color w:val="000000"/>
                <w:sz w:val="18"/>
                <w:szCs w:val="18"/>
                <w:lang w:eastAsia="en-ZA"/>
              </w:rPr>
            </w:pPr>
            <w:r>
              <w:rPr>
                <w:rFonts w:cs="Arial"/>
                <w:color w:val="000000"/>
                <w:sz w:val="18"/>
                <w:szCs w:val="18"/>
                <w:lang w:eastAsia="en-ZA"/>
              </w:rPr>
              <w:t>35</w:t>
            </w:r>
          </w:p>
        </w:tc>
      </w:tr>
      <w:tr w:rsidR="0022791F" w:rsidRPr="00B64E6F" w:rsidTr="00916BF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91F" w:rsidRDefault="0022791F" w:rsidP="00C3441B">
            <w:pPr>
              <w:jc w:val="right"/>
              <w:rPr>
                <w:rFonts w:cs="Arial"/>
                <w:color w:val="000000"/>
                <w:sz w:val="18"/>
                <w:szCs w:val="18"/>
                <w:lang w:eastAsia="en-ZA"/>
              </w:rPr>
            </w:pPr>
            <w:r>
              <w:rPr>
                <w:rFonts w:cs="Arial"/>
                <w:color w:val="000000"/>
                <w:sz w:val="18"/>
                <w:szCs w:val="18"/>
                <w:lang w:eastAsia="en-ZA"/>
              </w:rPr>
              <w:t>35</w:t>
            </w:r>
          </w:p>
        </w:tc>
        <w:tc>
          <w:tcPr>
            <w:tcW w:w="1843" w:type="dxa"/>
            <w:tcBorders>
              <w:top w:val="single" w:sz="4" w:space="0" w:color="auto"/>
              <w:left w:val="nil"/>
              <w:bottom w:val="single" w:sz="4" w:space="0" w:color="auto"/>
              <w:right w:val="single" w:sz="4" w:space="0" w:color="auto"/>
            </w:tcBorders>
            <w:shd w:val="clear" w:color="auto" w:fill="auto"/>
            <w:noWrap/>
          </w:tcPr>
          <w:p w:rsidR="0022791F" w:rsidRDefault="0022791F">
            <w:r w:rsidRPr="00024330">
              <w:rPr>
                <w:rFonts w:cs="Arial"/>
                <w:sz w:val="18"/>
                <w:szCs w:val="18"/>
              </w:rPr>
              <w:t>NYS - Mmabatho regional office</w:t>
            </w:r>
          </w:p>
        </w:tc>
        <w:tc>
          <w:tcPr>
            <w:tcW w:w="2693" w:type="dxa"/>
            <w:tcBorders>
              <w:top w:val="single" w:sz="4" w:space="0" w:color="auto"/>
              <w:left w:val="nil"/>
              <w:bottom w:val="single" w:sz="4" w:space="0" w:color="auto"/>
              <w:right w:val="single" w:sz="4" w:space="0" w:color="auto"/>
            </w:tcBorders>
            <w:vAlign w:val="bottom"/>
          </w:tcPr>
          <w:p w:rsidR="0022791F" w:rsidRDefault="0022791F" w:rsidP="00916BF5">
            <w:pPr>
              <w:rPr>
                <w:color w:val="000000"/>
                <w:sz w:val="18"/>
                <w:szCs w:val="18"/>
              </w:rPr>
            </w:pPr>
            <w:r>
              <w:rPr>
                <w:color w:val="000000"/>
                <w:sz w:val="18"/>
                <w:szCs w:val="18"/>
              </w:rPr>
              <w:t>Rustenburg Prison</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91F" w:rsidRDefault="0022791F" w:rsidP="00C731D9">
            <w:pPr>
              <w:rPr>
                <w:rFonts w:cs="Arial"/>
                <w:color w:val="000000"/>
                <w:sz w:val="18"/>
                <w:szCs w:val="18"/>
                <w:lang w:eastAsia="en-ZA"/>
              </w:rPr>
            </w:pPr>
            <w:r>
              <w:rPr>
                <w:rFonts w:cs="Arial"/>
                <w:color w:val="000000"/>
                <w:sz w:val="18"/>
                <w:szCs w:val="18"/>
                <w:lang w:eastAsia="en-ZA"/>
              </w:rPr>
              <w:t>08</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2791F" w:rsidRDefault="0022791F" w:rsidP="00C731D9">
            <w:pPr>
              <w:rPr>
                <w:rFonts w:cs="Arial"/>
                <w:color w:val="000000"/>
                <w:sz w:val="18"/>
                <w:szCs w:val="18"/>
                <w:lang w:eastAsia="en-ZA"/>
              </w:rPr>
            </w:pPr>
            <w:r>
              <w:rPr>
                <w:rFonts w:cs="Arial"/>
                <w:color w:val="000000"/>
                <w:sz w:val="18"/>
                <w:szCs w:val="18"/>
                <w:lang w:eastAsia="en-ZA"/>
              </w:rPr>
              <w:t>08</w:t>
            </w:r>
          </w:p>
        </w:tc>
      </w:tr>
      <w:tr w:rsidR="0022791F" w:rsidRPr="00B64E6F" w:rsidTr="00916BF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91F" w:rsidRDefault="0022791F" w:rsidP="00C3441B">
            <w:pPr>
              <w:jc w:val="right"/>
              <w:rPr>
                <w:rFonts w:cs="Arial"/>
                <w:color w:val="000000"/>
                <w:sz w:val="18"/>
                <w:szCs w:val="18"/>
                <w:lang w:eastAsia="en-ZA"/>
              </w:rPr>
            </w:pPr>
            <w:r>
              <w:rPr>
                <w:rFonts w:cs="Arial"/>
                <w:color w:val="000000"/>
                <w:sz w:val="18"/>
                <w:szCs w:val="18"/>
                <w:lang w:eastAsia="en-ZA"/>
              </w:rPr>
              <w:t>36</w:t>
            </w:r>
          </w:p>
        </w:tc>
        <w:tc>
          <w:tcPr>
            <w:tcW w:w="1843" w:type="dxa"/>
            <w:tcBorders>
              <w:top w:val="single" w:sz="4" w:space="0" w:color="auto"/>
              <w:left w:val="nil"/>
              <w:bottom w:val="single" w:sz="4" w:space="0" w:color="auto"/>
              <w:right w:val="single" w:sz="4" w:space="0" w:color="auto"/>
            </w:tcBorders>
            <w:shd w:val="clear" w:color="auto" w:fill="auto"/>
            <w:noWrap/>
          </w:tcPr>
          <w:p w:rsidR="0022791F" w:rsidRDefault="0022791F">
            <w:r w:rsidRPr="00024330">
              <w:rPr>
                <w:rFonts w:cs="Arial"/>
                <w:sz w:val="18"/>
                <w:szCs w:val="18"/>
              </w:rPr>
              <w:t>NYS - Mmabatho regional office</w:t>
            </w:r>
          </w:p>
        </w:tc>
        <w:tc>
          <w:tcPr>
            <w:tcW w:w="2693" w:type="dxa"/>
            <w:tcBorders>
              <w:top w:val="single" w:sz="4" w:space="0" w:color="auto"/>
              <w:left w:val="nil"/>
              <w:bottom w:val="single" w:sz="4" w:space="0" w:color="auto"/>
              <w:right w:val="single" w:sz="4" w:space="0" w:color="auto"/>
            </w:tcBorders>
            <w:vAlign w:val="bottom"/>
          </w:tcPr>
          <w:p w:rsidR="0022791F" w:rsidRDefault="0022791F" w:rsidP="00916BF5">
            <w:pPr>
              <w:rPr>
                <w:color w:val="000000"/>
                <w:sz w:val="18"/>
                <w:szCs w:val="18"/>
              </w:rPr>
            </w:pPr>
            <w:r>
              <w:rPr>
                <w:color w:val="000000"/>
                <w:sz w:val="18"/>
                <w:szCs w:val="18"/>
              </w:rPr>
              <w:t>Klerksdorp PC Pelcer</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91F" w:rsidRDefault="0022791F" w:rsidP="00C731D9">
            <w:pPr>
              <w:rPr>
                <w:rFonts w:cs="Arial"/>
                <w:color w:val="000000"/>
                <w:sz w:val="18"/>
                <w:szCs w:val="18"/>
                <w:lang w:eastAsia="en-ZA"/>
              </w:rPr>
            </w:pPr>
            <w:r>
              <w:rPr>
                <w:rFonts w:cs="Arial"/>
                <w:color w:val="000000"/>
                <w:sz w:val="18"/>
                <w:szCs w:val="18"/>
                <w:lang w:eastAsia="en-ZA"/>
              </w:rPr>
              <w:t>12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2791F" w:rsidRDefault="0022791F" w:rsidP="00C731D9">
            <w:pPr>
              <w:rPr>
                <w:rFonts w:cs="Arial"/>
                <w:color w:val="000000"/>
                <w:sz w:val="18"/>
                <w:szCs w:val="18"/>
                <w:lang w:eastAsia="en-ZA"/>
              </w:rPr>
            </w:pPr>
            <w:r>
              <w:rPr>
                <w:rFonts w:cs="Arial"/>
                <w:color w:val="000000"/>
                <w:sz w:val="18"/>
                <w:szCs w:val="18"/>
                <w:lang w:eastAsia="en-ZA"/>
              </w:rPr>
              <w:t>12</w:t>
            </w:r>
          </w:p>
        </w:tc>
      </w:tr>
      <w:tr w:rsidR="0022791F" w:rsidRPr="00B64E6F" w:rsidTr="00916BF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91F" w:rsidRDefault="0022791F" w:rsidP="00C3441B">
            <w:pPr>
              <w:jc w:val="right"/>
              <w:rPr>
                <w:rFonts w:cs="Arial"/>
                <w:color w:val="000000"/>
                <w:sz w:val="18"/>
                <w:szCs w:val="18"/>
                <w:lang w:eastAsia="en-ZA"/>
              </w:rPr>
            </w:pPr>
            <w:r>
              <w:rPr>
                <w:rFonts w:cs="Arial"/>
                <w:color w:val="000000"/>
                <w:sz w:val="18"/>
                <w:szCs w:val="18"/>
                <w:lang w:eastAsia="en-ZA"/>
              </w:rPr>
              <w:t>37</w:t>
            </w:r>
          </w:p>
        </w:tc>
        <w:tc>
          <w:tcPr>
            <w:tcW w:w="1843" w:type="dxa"/>
            <w:tcBorders>
              <w:top w:val="single" w:sz="4" w:space="0" w:color="auto"/>
              <w:left w:val="nil"/>
              <w:bottom w:val="single" w:sz="4" w:space="0" w:color="auto"/>
              <w:right w:val="single" w:sz="4" w:space="0" w:color="auto"/>
            </w:tcBorders>
            <w:shd w:val="clear" w:color="auto" w:fill="auto"/>
            <w:noWrap/>
          </w:tcPr>
          <w:p w:rsidR="0022791F" w:rsidRDefault="0022791F">
            <w:r w:rsidRPr="00024330">
              <w:rPr>
                <w:rFonts w:cs="Arial"/>
                <w:sz w:val="18"/>
                <w:szCs w:val="18"/>
              </w:rPr>
              <w:t>NYS - Mmabatho regional office</w:t>
            </w:r>
          </w:p>
        </w:tc>
        <w:tc>
          <w:tcPr>
            <w:tcW w:w="2693" w:type="dxa"/>
            <w:tcBorders>
              <w:top w:val="single" w:sz="4" w:space="0" w:color="auto"/>
              <w:left w:val="nil"/>
              <w:bottom w:val="single" w:sz="4" w:space="0" w:color="auto"/>
              <w:right w:val="single" w:sz="4" w:space="0" w:color="auto"/>
            </w:tcBorders>
            <w:vAlign w:val="bottom"/>
          </w:tcPr>
          <w:p w:rsidR="0022791F" w:rsidRDefault="0022791F" w:rsidP="00916BF5">
            <w:pPr>
              <w:rPr>
                <w:color w:val="000000"/>
                <w:sz w:val="18"/>
                <w:szCs w:val="18"/>
              </w:rPr>
            </w:pPr>
            <w:r>
              <w:rPr>
                <w:color w:val="000000"/>
                <w:sz w:val="18"/>
                <w:szCs w:val="18"/>
              </w:rPr>
              <w:t>Mogwase Prison</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91F" w:rsidRDefault="0022791F" w:rsidP="00C731D9">
            <w:pPr>
              <w:rPr>
                <w:rFonts w:cs="Arial"/>
                <w:color w:val="000000"/>
                <w:sz w:val="18"/>
                <w:szCs w:val="18"/>
                <w:lang w:eastAsia="en-ZA"/>
              </w:rPr>
            </w:pPr>
            <w:r>
              <w:rPr>
                <w:rFonts w:cs="Arial"/>
                <w:color w:val="000000"/>
                <w:sz w:val="18"/>
                <w:szCs w:val="18"/>
                <w:lang w:eastAsia="en-ZA"/>
              </w:rPr>
              <w:t>30</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22791F" w:rsidRDefault="0022791F" w:rsidP="00C731D9">
            <w:pPr>
              <w:rPr>
                <w:rFonts w:cs="Arial"/>
                <w:color w:val="000000"/>
                <w:sz w:val="18"/>
                <w:szCs w:val="18"/>
                <w:lang w:eastAsia="en-ZA"/>
              </w:rPr>
            </w:pPr>
            <w:r>
              <w:rPr>
                <w:rFonts w:cs="Arial"/>
                <w:color w:val="000000"/>
                <w:sz w:val="18"/>
                <w:szCs w:val="18"/>
                <w:lang w:eastAsia="en-ZA"/>
              </w:rPr>
              <w:t>30</w:t>
            </w:r>
          </w:p>
        </w:tc>
      </w:tr>
      <w:tr w:rsidR="00917CC4" w:rsidRPr="00B64E6F" w:rsidTr="00916BF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C4" w:rsidRDefault="00917CC4" w:rsidP="0022791F">
            <w:pPr>
              <w:jc w:val="right"/>
              <w:rPr>
                <w:rFonts w:cs="Arial"/>
                <w:color w:val="000000"/>
                <w:sz w:val="18"/>
                <w:szCs w:val="18"/>
                <w:lang w:eastAsia="en-ZA"/>
              </w:rPr>
            </w:pPr>
            <w:r>
              <w:rPr>
                <w:rFonts w:cs="Arial"/>
                <w:color w:val="000000"/>
                <w:sz w:val="18"/>
                <w:szCs w:val="18"/>
                <w:lang w:eastAsia="en-ZA"/>
              </w:rPr>
              <w:t>3</w:t>
            </w:r>
            <w:r w:rsidR="0022791F">
              <w:rPr>
                <w:rFonts w:cs="Arial"/>
                <w:color w:val="000000"/>
                <w:sz w:val="18"/>
                <w:szCs w:val="18"/>
                <w:lang w:eastAsia="en-ZA"/>
              </w:rPr>
              <w:t>8</w:t>
            </w:r>
          </w:p>
        </w:tc>
        <w:tc>
          <w:tcPr>
            <w:tcW w:w="1843" w:type="dxa"/>
            <w:tcBorders>
              <w:top w:val="single" w:sz="4" w:space="0" w:color="auto"/>
              <w:left w:val="nil"/>
              <w:bottom w:val="single" w:sz="4" w:space="0" w:color="auto"/>
              <w:right w:val="single" w:sz="4" w:space="0" w:color="auto"/>
            </w:tcBorders>
            <w:shd w:val="clear" w:color="auto" w:fill="auto"/>
            <w:noWrap/>
          </w:tcPr>
          <w:p w:rsidR="00917CC4" w:rsidRDefault="00917CC4" w:rsidP="00916BF5">
            <w:r w:rsidRPr="00146B00">
              <w:rPr>
                <w:rFonts w:cs="Arial"/>
                <w:sz w:val="18"/>
                <w:szCs w:val="18"/>
              </w:rPr>
              <w:t>Kouga Municipality</w:t>
            </w:r>
          </w:p>
        </w:tc>
        <w:tc>
          <w:tcPr>
            <w:tcW w:w="2693" w:type="dxa"/>
            <w:tcBorders>
              <w:top w:val="single" w:sz="4" w:space="0" w:color="auto"/>
              <w:left w:val="nil"/>
              <w:bottom w:val="single" w:sz="4" w:space="0" w:color="auto"/>
              <w:right w:val="single" w:sz="4" w:space="0" w:color="auto"/>
            </w:tcBorders>
            <w:vAlign w:val="bottom"/>
          </w:tcPr>
          <w:p w:rsidR="00917CC4" w:rsidRDefault="00917CC4" w:rsidP="00916BF5">
            <w:pPr>
              <w:rPr>
                <w:color w:val="000000"/>
                <w:sz w:val="18"/>
                <w:szCs w:val="18"/>
              </w:rPr>
            </w:pPr>
            <w:r>
              <w:rPr>
                <w:color w:val="000000"/>
                <w:sz w:val="18"/>
                <w:szCs w:val="18"/>
              </w:rPr>
              <w:t>Jeffreysbay Environmental</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C4" w:rsidRDefault="00917CC4" w:rsidP="00C731D9">
            <w:pPr>
              <w:rPr>
                <w:rFonts w:cs="Arial"/>
                <w:color w:val="000000"/>
                <w:sz w:val="18"/>
                <w:szCs w:val="18"/>
                <w:lang w:eastAsia="en-ZA"/>
              </w:rPr>
            </w:pPr>
            <w:r>
              <w:rPr>
                <w:rFonts w:cs="Arial"/>
                <w:color w:val="000000"/>
                <w:sz w:val="18"/>
                <w:szCs w:val="18"/>
                <w:lang w:eastAsia="en-ZA"/>
              </w:rPr>
              <w:t>01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917CC4" w:rsidRDefault="00917CC4" w:rsidP="00C731D9">
            <w:pPr>
              <w:rPr>
                <w:rFonts w:cs="Arial"/>
                <w:color w:val="000000"/>
                <w:sz w:val="18"/>
                <w:szCs w:val="18"/>
                <w:lang w:eastAsia="en-ZA"/>
              </w:rPr>
            </w:pPr>
            <w:r>
              <w:rPr>
                <w:rFonts w:cs="Arial"/>
                <w:color w:val="000000"/>
                <w:sz w:val="18"/>
                <w:szCs w:val="18"/>
                <w:lang w:eastAsia="en-ZA"/>
              </w:rPr>
              <w:t>10</w:t>
            </w:r>
          </w:p>
        </w:tc>
      </w:tr>
      <w:tr w:rsidR="00917CC4" w:rsidRPr="00B64E6F" w:rsidTr="00916BF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C4" w:rsidRDefault="00917CC4" w:rsidP="00C3441B">
            <w:pPr>
              <w:jc w:val="right"/>
              <w:rPr>
                <w:rFonts w:cs="Arial"/>
                <w:color w:val="000000"/>
                <w:sz w:val="18"/>
                <w:szCs w:val="18"/>
                <w:lang w:eastAsia="en-ZA"/>
              </w:rPr>
            </w:pPr>
            <w:r>
              <w:rPr>
                <w:rFonts w:cs="Arial"/>
                <w:color w:val="000000"/>
                <w:sz w:val="18"/>
                <w:szCs w:val="18"/>
                <w:lang w:eastAsia="en-ZA"/>
              </w:rPr>
              <w:t>3</w:t>
            </w:r>
            <w:r w:rsidR="0022791F">
              <w:rPr>
                <w:rFonts w:cs="Arial"/>
                <w:color w:val="000000"/>
                <w:sz w:val="18"/>
                <w:szCs w:val="18"/>
                <w:lang w:eastAsia="en-ZA"/>
              </w:rPr>
              <w:t>9</w:t>
            </w:r>
          </w:p>
        </w:tc>
        <w:tc>
          <w:tcPr>
            <w:tcW w:w="1843" w:type="dxa"/>
            <w:tcBorders>
              <w:top w:val="single" w:sz="4" w:space="0" w:color="auto"/>
              <w:left w:val="nil"/>
              <w:bottom w:val="single" w:sz="4" w:space="0" w:color="auto"/>
              <w:right w:val="single" w:sz="4" w:space="0" w:color="auto"/>
            </w:tcBorders>
            <w:shd w:val="clear" w:color="auto" w:fill="auto"/>
            <w:noWrap/>
          </w:tcPr>
          <w:p w:rsidR="00917CC4" w:rsidRDefault="00917CC4" w:rsidP="00916BF5">
            <w:r w:rsidRPr="00146B00">
              <w:rPr>
                <w:rFonts w:cs="Arial"/>
                <w:sz w:val="18"/>
                <w:szCs w:val="18"/>
              </w:rPr>
              <w:t>Kouga Municipality</w:t>
            </w:r>
          </w:p>
        </w:tc>
        <w:tc>
          <w:tcPr>
            <w:tcW w:w="2693" w:type="dxa"/>
            <w:tcBorders>
              <w:top w:val="single" w:sz="4" w:space="0" w:color="auto"/>
              <w:left w:val="nil"/>
              <w:bottom w:val="single" w:sz="4" w:space="0" w:color="auto"/>
              <w:right w:val="single" w:sz="4" w:space="0" w:color="auto"/>
            </w:tcBorders>
            <w:vAlign w:val="bottom"/>
          </w:tcPr>
          <w:p w:rsidR="00917CC4" w:rsidRDefault="00917CC4" w:rsidP="00916BF5">
            <w:pPr>
              <w:rPr>
                <w:color w:val="000000"/>
                <w:sz w:val="18"/>
                <w:szCs w:val="18"/>
              </w:rPr>
            </w:pPr>
            <w:r>
              <w:rPr>
                <w:color w:val="000000"/>
                <w:sz w:val="18"/>
                <w:szCs w:val="18"/>
              </w:rPr>
              <w:t>Humansdorp Environmental</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C4" w:rsidRDefault="00917CC4" w:rsidP="00C731D9">
            <w:pPr>
              <w:rPr>
                <w:rFonts w:cs="Arial"/>
                <w:color w:val="000000"/>
                <w:sz w:val="18"/>
                <w:szCs w:val="18"/>
                <w:lang w:eastAsia="en-ZA"/>
              </w:rPr>
            </w:pPr>
            <w:r>
              <w:rPr>
                <w:rFonts w:cs="Arial"/>
                <w:color w:val="000000"/>
                <w:sz w:val="18"/>
                <w:szCs w:val="18"/>
                <w:lang w:eastAsia="en-ZA"/>
              </w:rPr>
              <w:t>02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917CC4" w:rsidRDefault="00917CC4" w:rsidP="00C731D9">
            <w:pPr>
              <w:rPr>
                <w:rFonts w:cs="Arial"/>
                <w:color w:val="000000"/>
                <w:sz w:val="18"/>
                <w:szCs w:val="18"/>
                <w:lang w:eastAsia="en-ZA"/>
              </w:rPr>
            </w:pPr>
            <w:r>
              <w:rPr>
                <w:rFonts w:cs="Arial"/>
                <w:color w:val="000000"/>
                <w:sz w:val="18"/>
                <w:szCs w:val="18"/>
                <w:lang w:eastAsia="en-ZA"/>
              </w:rPr>
              <w:t>05</w:t>
            </w:r>
          </w:p>
        </w:tc>
      </w:tr>
      <w:tr w:rsidR="00917CC4" w:rsidRPr="00B64E6F" w:rsidTr="00916BF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C4" w:rsidRDefault="0022791F" w:rsidP="00C3441B">
            <w:pPr>
              <w:jc w:val="right"/>
              <w:rPr>
                <w:rFonts w:cs="Arial"/>
                <w:color w:val="000000"/>
                <w:sz w:val="18"/>
                <w:szCs w:val="18"/>
                <w:lang w:eastAsia="en-ZA"/>
              </w:rPr>
            </w:pPr>
            <w:r>
              <w:rPr>
                <w:rFonts w:cs="Arial"/>
                <w:color w:val="000000"/>
                <w:sz w:val="18"/>
                <w:szCs w:val="18"/>
                <w:lang w:eastAsia="en-ZA"/>
              </w:rPr>
              <w:t>40</w:t>
            </w:r>
          </w:p>
        </w:tc>
        <w:tc>
          <w:tcPr>
            <w:tcW w:w="1843" w:type="dxa"/>
            <w:tcBorders>
              <w:top w:val="single" w:sz="4" w:space="0" w:color="auto"/>
              <w:left w:val="nil"/>
              <w:bottom w:val="single" w:sz="4" w:space="0" w:color="auto"/>
              <w:right w:val="single" w:sz="4" w:space="0" w:color="auto"/>
            </w:tcBorders>
            <w:shd w:val="clear" w:color="auto" w:fill="auto"/>
            <w:noWrap/>
          </w:tcPr>
          <w:p w:rsidR="00917CC4" w:rsidRDefault="00917CC4">
            <w:r w:rsidRPr="007364E1">
              <w:rPr>
                <w:rFonts w:cs="Arial"/>
                <w:sz w:val="18"/>
                <w:szCs w:val="18"/>
              </w:rPr>
              <w:t>Kouga Municipality</w:t>
            </w:r>
          </w:p>
        </w:tc>
        <w:tc>
          <w:tcPr>
            <w:tcW w:w="2693" w:type="dxa"/>
            <w:tcBorders>
              <w:top w:val="single" w:sz="4" w:space="0" w:color="auto"/>
              <w:left w:val="nil"/>
              <w:bottom w:val="single" w:sz="4" w:space="0" w:color="auto"/>
              <w:right w:val="single" w:sz="4" w:space="0" w:color="auto"/>
            </w:tcBorders>
            <w:vAlign w:val="bottom"/>
          </w:tcPr>
          <w:p w:rsidR="00917CC4" w:rsidRDefault="00917CC4" w:rsidP="00C731D9">
            <w:pPr>
              <w:rPr>
                <w:sz w:val="18"/>
                <w:szCs w:val="18"/>
              </w:rPr>
            </w:pPr>
            <w:r>
              <w:rPr>
                <w:color w:val="000000"/>
                <w:sz w:val="18"/>
                <w:szCs w:val="18"/>
              </w:rPr>
              <w:t>Jeffreysbay infrastructure</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C4" w:rsidRDefault="00917CC4" w:rsidP="00C731D9">
            <w:pPr>
              <w:rPr>
                <w:rFonts w:cs="Arial"/>
                <w:color w:val="000000"/>
                <w:sz w:val="18"/>
                <w:szCs w:val="18"/>
                <w:lang w:eastAsia="en-ZA"/>
              </w:rPr>
            </w:pPr>
            <w:r>
              <w:rPr>
                <w:rFonts w:cs="Arial"/>
                <w:color w:val="000000"/>
                <w:sz w:val="18"/>
                <w:szCs w:val="18"/>
                <w:lang w:eastAsia="en-ZA"/>
              </w:rPr>
              <w:t>01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917CC4" w:rsidRDefault="00917CC4" w:rsidP="00C731D9">
            <w:pPr>
              <w:rPr>
                <w:rFonts w:cs="Arial"/>
                <w:color w:val="000000"/>
                <w:sz w:val="18"/>
                <w:szCs w:val="18"/>
                <w:lang w:eastAsia="en-ZA"/>
              </w:rPr>
            </w:pPr>
            <w:r>
              <w:rPr>
                <w:rFonts w:cs="Arial"/>
                <w:color w:val="000000"/>
                <w:sz w:val="18"/>
                <w:szCs w:val="18"/>
                <w:lang w:eastAsia="en-ZA"/>
              </w:rPr>
              <w:t>05</w:t>
            </w:r>
          </w:p>
        </w:tc>
      </w:tr>
      <w:tr w:rsidR="00917CC4" w:rsidRPr="00B64E6F" w:rsidTr="00916BF5">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C4" w:rsidRDefault="0022791F" w:rsidP="00C3441B">
            <w:pPr>
              <w:jc w:val="right"/>
              <w:rPr>
                <w:rFonts w:cs="Arial"/>
                <w:color w:val="000000"/>
                <w:sz w:val="18"/>
                <w:szCs w:val="18"/>
                <w:lang w:eastAsia="en-ZA"/>
              </w:rPr>
            </w:pPr>
            <w:r>
              <w:rPr>
                <w:rFonts w:cs="Arial"/>
                <w:color w:val="000000"/>
                <w:sz w:val="18"/>
                <w:szCs w:val="18"/>
                <w:lang w:eastAsia="en-ZA"/>
              </w:rPr>
              <w:t>41</w:t>
            </w:r>
          </w:p>
        </w:tc>
        <w:tc>
          <w:tcPr>
            <w:tcW w:w="1843" w:type="dxa"/>
            <w:tcBorders>
              <w:top w:val="single" w:sz="4" w:space="0" w:color="auto"/>
              <w:left w:val="nil"/>
              <w:bottom w:val="single" w:sz="4" w:space="0" w:color="auto"/>
              <w:right w:val="single" w:sz="4" w:space="0" w:color="auto"/>
            </w:tcBorders>
            <w:shd w:val="clear" w:color="auto" w:fill="auto"/>
            <w:noWrap/>
          </w:tcPr>
          <w:p w:rsidR="00917CC4" w:rsidRDefault="00917CC4">
            <w:r w:rsidRPr="007364E1">
              <w:rPr>
                <w:rFonts w:cs="Arial"/>
                <w:sz w:val="18"/>
                <w:szCs w:val="18"/>
              </w:rPr>
              <w:t>Kouga Municipality</w:t>
            </w:r>
          </w:p>
        </w:tc>
        <w:tc>
          <w:tcPr>
            <w:tcW w:w="2693" w:type="dxa"/>
            <w:tcBorders>
              <w:top w:val="single" w:sz="4" w:space="0" w:color="auto"/>
              <w:left w:val="nil"/>
              <w:bottom w:val="single" w:sz="4" w:space="0" w:color="auto"/>
              <w:right w:val="single" w:sz="4" w:space="0" w:color="auto"/>
            </w:tcBorders>
            <w:vAlign w:val="bottom"/>
          </w:tcPr>
          <w:p w:rsidR="00917CC4" w:rsidRDefault="00917CC4" w:rsidP="00C731D9">
            <w:pPr>
              <w:rPr>
                <w:sz w:val="18"/>
                <w:szCs w:val="18"/>
              </w:rPr>
            </w:pPr>
            <w:r>
              <w:rPr>
                <w:color w:val="000000"/>
                <w:sz w:val="18"/>
                <w:szCs w:val="18"/>
              </w:rPr>
              <w:t>Humansdorp Infrastructure</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C4" w:rsidRDefault="00917CC4" w:rsidP="00C731D9">
            <w:pPr>
              <w:rPr>
                <w:rFonts w:cs="Arial"/>
                <w:color w:val="000000"/>
                <w:sz w:val="18"/>
                <w:szCs w:val="18"/>
                <w:lang w:eastAsia="en-ZA"/>
              </w:rPr>
            </w:pPr>
            <w:r>
              <w:rPr>
                <w:rFonts w:cs="Arial"/>
                <w:color w:val="000000"/>
                <w:sz w:val="18"/>
                <w:szCs w:val="18"/>
                <w:lang w:eastAsia="en-ZA"/>
              </w:rPr>
              <w:t>05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917CC4" w:rsidRDefault="00917CC4" w:rsidP="00C731D9">
            <w:pPr>
              <w:rPr>
                <w:rFonts w:cs="Arial"/>
                <w:color w:val="000000"/>
                <w:sz w:val="18"/>
                <w:szCs w:val="18"/>
                <w:lang w:eastAsia="en-ZA"/>
              </w:rPr>
            </w:pPr>
            <w:r>
              <w:rPr>
                <w:rFonts w:cs="Arial"/>
                <w:color w:val="000000"/>
                <w:sz w:val="18"/>
                <w:szCs w:val="18"/>
                <w:lang w:eastAsia="en-ZA"/>
              </w:rPr>
              <w:t>07</w:t>
            </w:r>
          </w:p>
        </w:tc>
      </w:tr>
      <w:tr w:rsidR="00917CC4" w:rsidRPr="00B64E6F" w:rsidTr="00C3441B">
        <w:trPr>
          <w:trHeight w:val="276"/>
        </w:trPr>
        <w:tc>
          <w:tcPr>
            <w:tcW w:w="567" w:type="dxa"/>
            <w:tcBorders>
              <w:top w:val="single" w:sz="4" w:space="0" w:color="auto"/>
              <w:left w:val="single" w:sz="4" w:space="0" w:color="auto"/>
              <w:bottom w:val="single" w:sz="4" w:space="0" w:color="auto"/>
            </w:tcBorders>
            <w:shd w:val="clear" w:color="auto" w:fill="auto"/>
            <w:noWrap/>
            <w:vAlign w:val="bottom"/>
          </w:tcPr>
          <w:p w:rsidR="00917CC4" w:rsidRPr="0042589F" w:rsidRDefault="00917CC4" w:rsidP="00C3441B">
            <w:pPr>
              <w:jc w:val="center"/>
              <w:rPr>
                <w:rFonts w:cs="Arial"/>
                <w:b/>
                <w:color w:val="000000"/>
                <w:sz w:val="18"/>
                <w:szCs w:val="18"/>
                <w:lang w:eastAsia="en-ZA"/>
              </w:rPr>
            </w:pPr>
          </w:p>
        </w:tc>
        <w:tc>
          <w:tcPr>
            <w:tcW w:w="1843" w:type="dxa"/>
            <w:tcBorders>
              <w:top w:val="single" w:sz="4" w:space="0" w:color="auto"/>
              <w:bottom w:val="single" w:sz="4" w:space="0" w:color="auto"/>
            </w:tcBorders>
            <w:shd w:val="clear" w:color="auto" w:fill="auto"/>
            <w:noWrap/>
          </w:tcPr>
          <w:p w:rsidR="00917CC4" w:rsidRPr="0042589F" w:rsidRDefault="00917CC4" w:rsidP="00C3441B">
            <w:pPr>
              <w:jc w:val="center"/>
              <w:rPr>
                <w:b/>
                <w:sz w:val="18"/>
                <w:szCs w:val="18"/>
              </w:rPr>
            </w:pPr>
            <w:r>
              <w:rPr>
                <w:b/>
                <w:sz w:val="18"/>
                <w:szCs w:val="18"/>
              </w:rPr>
              <w:t>TOTAL</w:t>
            </w:r>
          </w:p>
        </w:tc>
        <w:tc>
          <w:tcPr>
            <w:tcW w:w="2693" w:type="dxa"/>
            <w:tcBorders>
              <w:top w:val="single" w:sz="4" w:space="0" w:color="auto"/>
              <w:bottom w:val="single" w:sz="4" w:space="0" w:color="auto"/>
              <w:right w:val="single" w:sz="4" w:space="0" w:color="auto"/>
            </w:tcBorders>
            <w:vAlign w:val="bottom"/>
          </w:tcPr>
          <w:p w:rsidR="00917CC4" w:rsidRPr="0042589F" w:rsidRDefault="00917CC4" w:rsidP="00C3441B">
            <w:pPr>
              <w:jc w:val="center"/>
              <w:rPr>
                <w:b/>
                <w:sz w:val="18"/>
                <w:szCs w:val="18"/>
              </w:rPr>
            </w:pP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17CC4" w:rsidRPr="0042589F" w:rsidRDefault="00917CC4" w:rsidP="00C3441B">
            <w:pPr>
              <w:rPr>
                <w:rFonts w:cs="Arial"/>
                <w:b/>
                <w:color w:val="000000"/>
                <w:sz w:val="18"/>
                <w:szCs w:val="18"/>
                <w:lang w:eastAsia="en-ZA"/>
              </w:rPr>
            </w:pPr>
            <w:r>
              <w:rPr>
                <w:rFonts w:cs="Arial"/>
                <w:b/>
                <w:color w:val="000000"/>
                <w:sz w:val="18"/>
                <w:szCs w:val="18"/>
                <w:lang w:eastAsia="en-ZA"/>
              </w:rPr>
              <w:t>392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917CC4" w:rsidRPr="0042589F" w:rsidRDefault="00917CC4" w:rsidP="00C3441B">
            <w:pPr>
              <w:rPr>
                <w:rFonts w:cs="Arial"/>
                <w:b/>
                <w:color w:val="000000"/>
                <w:sz w:val="18"/>
                <w:szCs w:val="18"/>
                <w:lang w:eastAsia="en-ZA"/>
              </w:rPr>
            </w:pPr>
            <w:r>
              <w:rPr>
                <w:rFonts w:cs="Arial"/>
                <w:b/>
                <w:color w:val="000000"/>
                <w:sz w:val="18"/>
                <w:szCs w:val="18"/>
                <w:lang w:eastAsia="en-ZA"/>
              </w:rPr>
              <w:t>862</w:t>
            </w:r>
          </w:p>
        </w:tc>
      </w:tr>
    </w:tbl>
    <w:p w:rsidR="00044288" w:rsidRDefault="00044288" w:rsidP="00486CA0">
      <w:pPr>
        <w:shd w:val="clear" w:color="auto" w:fill="FFFFFF"/>
        <w:rPr>
          <w:rFonts w:cs="Arial"/>
          <w:szCs w:val="22"/>
        </w:rPr>
      </w:pPr>
    </w:p>
    <w:p w:rsidR="00486CA0" w:rsidRDefault="00486CA0" w:rsidP="00486CA0">
      <w:pPr>
        <w:shd w:val="clear" w:color="auto" w:fill="FFFFFF"/>
        <w:rPr>
          <w:rFonts w:cs="Arial"/>
          <w:szCs w:val="22"/>
        </w:rPr>
      </w:pPr>
      <w:r w:rsidRPr="000457CD">
        <w:rPr>
          <w:rFonts w:cs="Arial"/>
          <w:szCs w:val="22"/>
        </w:rPr>
        <w:t>Impact of the finding:</w:t>
      </w:r>
    </w:p>
    <w:p w:rsidR="00486CA0" w:rsidRPr="000457CD" w:rsidRDefault="00486CA0" w:rsidP="00486CA0">
      <w:pPr>
        <w:shd w:val="clear" w:color="auto" w:fill="FFFFFF"/>
        <w:rPr>
          <w:rFonts w:cs="Arial"/>
          <w:szCs w:val="22"/>
        </w:rPr>
      </w:pPr>
    </w:p>
    <w:p w:rsidR="00486CA0" w:rsidRPr="00405992" w:rsidRDefault="00486CA0" w:rsidP="00486CA0">
      <w:pPr>
        <w:pStyle w:val="NormalWeb"/>
        <w:keepNext/>
        <w:ind w:left="709" w:hanging="709"/>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Pr="00A6133A">
        <w:rPr>
          <w:rFonts w:ascii="Arial" w:hAnsi="Arial" w:cs="Arial"/>
          <w:sz w:val="22"/>
          <w:szCs w:val="22"/>
        </w:rPr>
        <w:t xml:space="preserve">Non-compliance with section 12 of the </w:t>
      </w:r>
      <w:r w:rsidRPr="00A6133A">
        <w:rPr>
          <w:rFonts w:ascii="Arial" w:hAnsi="Arial" w:cs="Arial"/>
          <w:bCs/>
          <w:sz w:val="22"/>
          <w:szCs w:val="22"/>
        </w:rPr>
        <w:t>basic conditions of employmen</w:t>
      </w:r>
      <w:r>
        <w:rPr>
          <w:rFonts w:ascii="Arial" w:hAnsi="Arial" w:cs="Arial"/>
          <w:bCs/>
          <w:sz w:val="22"/>
          <w:szCs w:val="22"/>
        </w:rPr>
        <w:t>t ministerial determination 4: Expanded Public W</w:t>
      </w:r>
      <w:r w:rsidRPr="00A6133A">
        <w:rPr>
          <w:rFonts w:ascii="Arial" w:hAnsi="Arial" w:cs="Arial"/>
          <w:bCs/>
          <w:sz w:val="22"/>
          <w:szCs w:val="22"/>
        </w:rPr>
        <w:t>orks Programme.</w:t>
      </w:r>
    </w:p>
    <w:p w:rsidR="00486CA0" w:rsidRPr="00A77F62" w:rsidRDefault="00486CA0" w:rsidP="00486CA0">
      <w:pPr>
        <w:pStyle w:val="NormalWeb"/>
        <w:keepNext/>
        <w:ind w:left="709"/>
        <w:rPr>
          <w:rFonts w:ascii="Arial" w:hAnsi="Arial" w:cs="Arial"/>
          <w:sz w:val="22"/>
          <w:szCs w:val="22"/>
        </w:rPr>
      </w:pPr>
    </w:p>
    <w:p w:rsidR="00486CA0" w:rsidRDefault="00486CA0" w:rsidP="00486CA0">
      <w:pPr>
        <w:pStyle w:val="NormalWeb"/>
        <w:keepNext/>
        <w:rPr>
          <w:rFonts w:ascii="Arial" w:hAnsi="Arial" w:cs="Arial"/>
          <w:sz w:val="22"/>
          <w:szCs w:val="22"/>
        </w:rPr>
      </w:pPr>
      <w:r>
        <w:rPr>
          <w:rFonts w:ascii="Arial" w:hAnsi="Arial" w:cs="Arial"/>
          <w:sz w:val="22"/>
          <w:szCs w:val="22"/>
        </w:rPr>
        <w:t>b)</w:t>
      </w:r>
      <w:r>
        <w:rPr>
          <w:rFonts w:ascii="Arial" w:hAnsi="Arial" w:cs="Arial"/>
          <w:sz w:val="22"/>
          <w:szCs w:val="22"/>
        </w:rPr>
        <w:tab/>
      </w:r>
      <w:r w:rsidRPr="00A6133A">
        <w:rPr>
          <w:rFonts w:ascii="Arial" w:hAnsi="Arial" w:cs="Arial"/>
          <w:sz w:val="22"/>
          <w:szCs w:val="22"/>
        </w:rPr>
        <w:t>Non-compliance with section 4</w:t>
      </w:r>
      <w:r>
        <w:rPr>
          <w:rFonts w:ascii="Arial" w:hAnsi="Arial" w:cs="Arial"/>
          <w:sz w:val="22"/>
          <w:szCs w:val="22"/>
        </w:rPr>
        <w:t>0(</w:t>
      </w:r>
      <w:r w:rsidRPr="00A6133A">
        <w:rPr>
          <w:rFonts w:ascii="Arial" w:hAnsi="Arial" w:cs="Arial"/>
          <w:sz w:val="22"/>
          <w:szCs w:val="22"/>
        </w:rPr>
        <w:t>1</w:t>
      </w:r>
      <w:r>
        <w:rPr>
          <w:rFonts w:ascii="Arial" w:hAnsi="Arial" w:cs="Arial"/>
          <w:sz w:val="22"/>
          <w:szCs w:val="22"/>
        </w:rPr>
        <w:t>) and 40(3)</w:t>
      </w:r>
      <w:r w:rsidRPr="00A6133A">
        <w:rPr>
          <w:rFonts w:ascii="Arial" w:hAnsi="Arial" w:cs="Arial"/>
          <w:sz w:val="22"/>
          <w:szCs w:val="22"/>
        </w:rPr>
        <w:t xml:space="preserve"> of the Public Finance Management Act</w:t>
      </w:r>
    </w:p>
    <w:p w:rsidR="00486CA0" w:rsidRDefault="00486CA0" w:rsidP="00486CA0">
      <w:pPr>
        <w:pStyle w:val="ListParagraph"/>
        <w:rPr>
          <w:rFonts w:cs="Arial"/>
          <w:szCs w:val="22"/>
        </w:rPr>
      </w:pPr>
    </w:p>
    <w:p w:rsidR="00486CA0" w:rsidRDefault="00486CA0" w:rsidP="00486CA0">
      <w:pPr>
        <w:pStyle w:val="NormalWeb"/>
        <w:keepNext/>
        <w:ind w:left="720" w:hanging="720"/>
        <w:rPr>
          <w:rFonts w:ascii="Arial" w:hAnsi="Arial" w:cs="Arial"/>
          <w:sz w:val="22"/>
          <w:szCs w:val="22"/>
        </w:rPr>
      </w:pPr>
      <w:r>
        <w:rPr>
          <w:rFonts w:ascii="Arial" w:hAnsi="Arial" w:cs="Arial"/>
          <w:sz w:val="22"/>
          <w:szCs w:val="22"/>
        </w:rPr>
        <w:t>c)</w:t>
      </w:r>
      <w:r>
        <w:rPr>
          <w:rFonts w:ascii="Arial" w:hAnsi="Arial" w:cs="Arial"/>
          <w:sz w:val="22"/>
          <w:szCs w:val="22"/>
        </w:rPr>
        <w:tab/>
        <w:t>The job opportunities reported for this project might not be valid and accurate due to non-submission of attendance registers and ID copies.</w:t>
      </w:r>
    </w:p>
    <w:p w:rsidR="00486CA0" w:rsidRDefault="00486CA0" w:rsidP="00486CA0">
      <w:pPr>
        <w:pStyle w:val="NormalWeb"/>
        <w:keepNext/>
        <w:ind w:left="720" w:hanging="720"/>
        <w:rPr>
          <w:rFonts w:ascii="Arial" w:hAnsi="Arial" w:cs="Arial"/>
          <w:sz w:val="22"/>
          <w:szCs w:val="22"/>
        </w:rPr>
      </w:pPr>
    </w:p>
    <w:p w:rsidR="00486CA0" w:rsidRDefault="00486CA0" w:rsidP="00486CA0">
      <w:pPr>
        <w:pStyle w:val="NormalWeb"/>
        <w:keepNext/>
        <w:ind w:left="709" w:hanging="709"/>
        <w:rPr>
          <w:rFonts w:ascii="Arial" w:hAnsi="Arial" w:cs="Arial"/>
          <w:sz w:val="22"/>
          <w:szCs w:val="22"/>
        </w:rPr>
      </w:pPr>
      <w:r>
        <w:rPr>
          <w:rFonts w:ascii="Arial" w:hAnsi="Arial" w:cs="Arial"/>
          <w:sz w:val="22"/>
          <w:szCs w:val="22"/>
        </w:rPr>
        <w:t>d)        Proof of payments not received</w:t>
      </w:r>
      <w:r w:rsidRPr="00A6133A">
        <w:rPr>
          <w:rFonts w:ascii="Arial" w:hAnsi="Arial" w:cs="Arial"/>
          <w:sz w:val="22"/>
          <w:szCs w:val="22"/>
        </w:rPr>
        <w:t xml:space="preserve"> may be reported as</w:t>
      </w:r>
      <w:r>
        <w:rPr>
          <w:rFonts w:ascii="Arial" w:hAnsi="Arial" w:cs="Arial"/>
          <w:sz w:val="22"/>
          <w:szCs w:val="22"/>
        </w:rPr>
        <w:t xml:space="preserve"> a limitation of scope and which                         could lead to a negative finding of the relevant programme as we could not confirm whether the beneficiaries were paid for the hours worked.</w:t>
      </w:r>
    </w:p>
    <w:p w:rsidR="00486CA0" w:rsidRDefault="00486CA0" w:rsidP="00486CA0">
      <w:pPr>
        <w:pStyle w:val="NormalWeb"/>
        <w:keepNext/>
        <w:ind w:left="709" w:hanging="709"/>
        <w:rPr>
          <w:rFonts w:ascii="Arial" w:hAnsi="Arial" w:cs="Arial"/>
          <w:sz w:val="22"/>
          <w:szCs w:val="22"/>
        </w:rPr>
      </w:pPr>
    </w:p>
    <w:p w:rsidR="00486CA0" w:rsidRDefault="00486CA0" w:rsidP="00486CA0">
      <w:pPr>
        <w:pStyle w:val="NormalWeb"/>
        <w:keepNext/>
        <w:rPr>
          <w:rFonts w:ascii="Arial" w:hAnsi="Arial" w:cs="Arial"/>
          <w:sz w:val="22"/>
          <w:szCs w:val="22"/>
        </w:rPr>
      </w:pPr>
      <w:r>
        <w:rPr>
          <w:rFonts w:ascii="Arial" w:hAnsi="Arial" w:cs="Arial"/>
          <w:sz w:val="22"/>
          <w:szCs w:val="22"/>
        </w:rPr>
        <w:t>e)       The expenditure reported for the respective projects might not be valid and accurate.</w:t>
      </w:r>
    </w:p>
    <w:p w:rsidR="00486CA0" w:rsidRDefault="00486CA0" w:rsidP="00486CA0">
      <w:pPr>
        <w:pStyle w:val="NormalWeb"/>
        <w:keepNext/>
        <w:rPr>
          <w:rFonts w:ascii="Arial" w:hAnsi="Arial" w:cs="Arial"/>
          <w:sz w:val="22"/>
          <w:szCs w:val="22"/>
        </w:rPr>
      </w:pPr>
    </w:p>
    <w:p w:rsidR="00486CA0" w:rsidRDefault="00486CA0" w:rsidP="00486CA0">
      <w:pPr>
        <w:pStyle w:val="NormalWeb"/>
        <w:keepNext/>
        <w:rPr>
          <w:rFonts w:ascii="Arial" w:hAnsi="Arial" w:cs="Arial"/>
          <w:sz w:val="22"/>
          <w:szCs w:val="22"/>
        </w:rPr>
      </w:pPr>
      <w:r>
        <w:rPr>
          <w:rFonts w:ascii="Arial" w:hAnsi="Arial" w:cs="Arial"/>
          <w:sz w:val="22"/>
          <w:szCs w:val="22"/>
        </w:rPr>
        <w:t>f)        The job opportunities reported for this project might not be valid and accurate.</w:t>
      </w:r>
    </w:p>
    <w:p w:rsidR="00486CA0" w:rsidRDefault="00486CA0" w:rsidP="00486CA0">
      <w:pPr>
        <w:pStyle w:val="NormalWeb"/>
        <w:keepNext/>
        <w:rPr>
          <w:rFonts w:ascii="Arial" w:hAnsi="Arial" w:cs="Arial"/>
          <w:sz w:val="22"/>
          <w:szCs w:val="22"/>
        </w:rPr>
      </w:pPr>
    </w:p>
    <w:p w:rsidR="00486CA0" w:rsidRPr="00772693" w:rsidRDefault="00486CA0" w:rsidP="00486CA0">
      <w:pPr>
        <w:pStyle w:val="NormalWeb"/>
        <w:keepNext/>
        <w:ind w:left="709" w:hanging="709"/>
        <w:rPr>
          <w:rFonts w:cs="Arial"/>
          <w:sz w:val="22"/>
          <w:szCs w:val="22"/>
        </w:rPr>
      </w:pPr>
      <w:r>
        <w:rPr>
          <w:rFonts w:ascii="Arial" w:hAnsi="Arial" w:cs="Arial"/>
          <w:sz w:val="22"/>
          <w:szCs w:val="22"/>
        </w:rPr>
        <w:t>g)        Attendance registers not received</w:t>
      </w:r>
      <w:r w:rsidRPr="00A6133A">
        <w:rPr>
          <w:rFonts w:ascii="Arial" w:hAnsi="Arial" w:cs="Arial"/>
          <w:sz w:val="22"/>
          <w:szCs w:val="22"/>
        </w:rPr>
        <w:t xml:space="preserve"> may be reported as</w:t>
      </w:r>
      <w:r>
        <w:rPr>
          <w:rFonts w:ascii="Arial" w:hAnsi="Arial" w:cs="Arial"/>
          <w:sz w:val="22"/>
          <w:szCs w:val="22"/>
        </w:rPr>
        <w:t xml:space="preserve"> a limitation of scope and which could lead to a negative finding of the relevant programme as we could not confirm whether they beneficiaries did work on the project.</w:t>
      </w:r>
    </w:p>
    <w:p w:rsidR="00486CA0" w:rsidRPr="00A6133A" w:rsidRDefault="00486CA0" w:rsidP="00486CA0">
      <w:pPr>
        <w:pStyle w:val="NormalWeb"/>
        <w:keepNext/>
        <w:rPr>
          <w:rFonts w:ascii="Arial" w:hAnsi="Arial" w:cs="Arial"/>
          <w:sz w:val="22"/>
          <w:szCs w:val="22"/>
        </w:rPr>
      </w:pPr>
    </w:p>
    <w:p w:rsidR="00486CA0" w:rsidRDefault="00486CA0" w:rsidP="00486CA0">
      <w:pPr>
        <w:pStyle w:val="NormalWeb"/>
        <w:rPr>
          <w:rFonts w:ascii="Arial" w:hAnsi="Arial" w:cs="Arial"/>
          <w:b/>
          <w:bCs/>
          <w:sz w:val="22"/>
          <w:szCs w:val="22"/>
        </w:rPr>
      </w:pPr>
    </w:p>
    <w:p w:rsidR="00486CA0" w:rsidRDefault="00486CA0" w:rsidP="00486CA0">
      <w:pPr>
        <w:pStyle w:val="NormalWeb"/>
        <w:rPr>
          <w:rFonts w:ascii="Arial" w:hAnsi="Arial" w:cs="Arial"/>
          <w:b/>
          <w:bCs/>
          <w:sz w:val="22"/>
          <w:szCs w:val="22"/>
        </w:rPr>
      </w:pPr>
      <w:r w:rsidRPr="000457CD">
        <w:rPr>
          <w:rFonts w:ascii="Arial" w:hAnsi="Arial" w:cs="Arial"/>
          <w:b/>
          <w:bCs/>
          <w:sz w:val="22"/>
          <w:szCs w:val="22"/>
        </w:rPr>
        <w:t>Internal control deficiency</w:t>
      </w:r>
    </w:p>
    <w:p w:rsidR="00486CA0" w:rsidRPr="000457CD" w:rsidRDefault="00486CA0" w:rsidP="00486CA0">
      <w:pPr>
        <w:pStyle w:val="NormalWeb"/>
        <w:rPr>
          <w:rFonts w:ascii="Arial" w:hAnsi="Arial" w:cs="Arial"/>
          <w:sz w:val="22"/>
          <w:szCs w:val="22"/>
        </w:rPr>
      </w:pPr>
    </w:p>
    <w:p w:rsidR="00486CA0" w:rsidRDefault="00486CA0" w:rsidP="00486CA0">
      <w:pPr>
        <w:pStyle w:val="NoSpacing"/>
        <w:rPr>
          <w:rFonts w:cs="Arial"/>
          <w:sz w:val="22"/>
          <w:szCs w:val="22"/>
          <w:lang w:val="en-GB"/>
        </w:rPr>
      </w:pPr>
      <w:r w:rsidRPr="000457CD">
        <w:rPr>
          <w:rFonts w:cs="Arial"/>
          <w:sz w:val="22"/>
          <w:szCs w:val="22"/>
          <w:lang w:val="en-GB"/>
        </w:rPr>
        <w:t>Reason for the deviation:</w:t>
      </w:r>
    </w:p>
    <w:p w:rsidR="00486CA0" w:rsidRDefault="00486CA0" w:rsidP="00486CA0">
      <w:pPr>
        <w:pStyle w:val="NoSpacing"/>
        <w:rPr>
          <w:rFonts w:cs="Arial"/>
          <w:sz w:val="22"/>
          <w:szCs w:val="22"/>
          <w:lang w:val="en-GB"/>
        </w:rPr>
      </w:pPr>
    </w:p>
    <w:p w:rsidR="00486CA0" w:rsidRDefault="00486CA0" w:rsidP="00486CA0">
      <w:pPr>
        <w:pStyle w:val="NoSpacing"/>
        <w:rPr>
          <w:rFonts w:eastAsia="Calibri" w:cs="Arial"/>
          <w:sz w:val="22"/>
          <w:szCs w:val="22"/>
          <w:lang w:val="en-ZA"/>
        </w:rPr>
      </w:pPr>
      <w:r w:rsidRPr="006E3E4B">
        <w:rPr>
          <w:rFonts w:eastAsia="Calibri" w:cs="Arial"/>
          <w:sz w:val="22"/>
          <w:szCs w:val="22"/>
          <w:lang w:val="en-ZA"/>
        </w:rPr>
        <w:t>The department does not adequately monitor the public bodies to ensure that the EPWP project</w:t>
      </w:r>
      <w:r>
        <w:rPr>
          <w:rFonts w:eastAsia="Calibri" w:cs="Arial"/>
          <w:sz w:val="22"/>
          <w:szCs w:val="22"/>
          <w:lang w:val="en-ZA"/>
        </w:rPr>
        <w:t xml:space="preserve"> </w:t>
      </w:r>
      <w:r w:rsidRPr="006E3E4B">
        <w:rPr>
          <w:rFonts w:eastAsia="Calibri" w:cs="Arial"/>
          <w:sz w:val="22"/>
          <w:szCs w:val="22"/>
          <w:lang w:val="en-ZA"/>
        </w:rPr>
        <w:t>files are properly filed</w:t>
      </w:r>
      <w:r>
        <w:rPr>
          <w:rFonts w:eastAsia="Calibri" w:cs="Arial"/>
          <w:sz w:val="22"/>
          <w:szCs w:val="22"/>
          <w:lang w:val="en-ZA"/>
        </w:rPr>
        <w:t xml:space="preserve"> and maintained</w:t>
      </w:r>
      <w:r w:rsidRPr="006E3E4B">
        <w:rPr>
          <w:rFonts w:eastAsia="Calibri" w:cs="Arial"/>
          <w:sz w:val="22"/>
          <w:szCs w:val="22"/>
          <w:lang w:val="en-ZA"/>
        </w:rPr>
        <w:t>.</w:t>
      </w:r>
    </w:p>
    <w:p w:rsidR="00486CA0" w:rsidRDefault="00486CA0" w:rsidP="00486CA0">
      <w:pPr>
        <w:pStyle w:val="NoSpacing"/>
        <w:rPr>
          <w:rFonts w:eastAsia="Calibri" w:cs="Arial"/>
          <w:sz w:val="22"/>
          <w:szCs w:val="22"/>
          <w:lang w:val="en-ZA"/>
        </w:rPr>
      </w:pPr>
    </w:p>
    <w:p w:rsidR="00486CA0" w:rsidRPr="006E3E4B" w:rsidRDefault="00486CA0" w:rsidP="00486CA0">
      <w:pPr>
        <w:pStyle w:val="NoSpacing"/>
        <w:rPr>
          <w:rFonts w:cs="Arial"/>
          <w:sz w:val="22"/>
          <w:szCs w:val="22"/>
        </w:rPr>
      </w:pPr>
      <w:r w:rsidRPr="006E3E4B">
        <w:rPr>
          <w:rFonts w:cs="Arial"/>
          <w:color w:val="000000"/>
          <w:sz w:val="22"/>
          <w:szCs w:val="22"/>
        </w:rPr>
        <w:t>The</w:t>
      </w:r>
      <w:r>
        <w:rPr>
          <w:rFonts w:cs="Arial"/>
          <w:color w:val="000000"/>
          <w:sz w:val="22"/>
          <w:szCs w:val="22"/>
        </w:rPr>
        <w:t>re is an</w:t>
      </w:r>
      <w:r w:rsidRPr="006E3E4B">
        <w:rPr>
          <w:rFonts w:cs="Arial"/>
          <w:color w:val="000000"/>
          <w:sz w:val="22"/>
          <w:szCs w:val="22"/>
        </w:rPr>
        <w:t xml:space="preserve"> absence of adequate controls on the information</w:t>
      </w:r>
      <w:r>
        <w:rPr>
          <w:rFonts w:cs="Arial"/>
          <w:color w:val="000000"/>
          <w:sz w:val="22"/>
          <w:szCs w:val="22"/>
        </w:rPr>
        <w:t xml:space="preserve"> systems to facilitate the</w:t>
      </w:r>
      <w:r w:rsidRPr="006E3E4B">
        <w:rPr>
          <w:rFonts w:cs="Arial"/>
          <w:color w:val="000000"/>
          <w:sz w:val="22"/>
          <w:szCs w:val="22"/>
        </w:rPr>
        <w:t xml:space="preserve"> complete</w:t>
      </w:r>
      <w:r>
        <w:rPr>
          <w:rFonts w:cs="Arial"/>
          <w:color w:val="000000"/>
          <w:sz w:val="22"/>
          <w:szCs w:val="22"/>
        </w:rPr>
        <w:t>ness and validity of reported information.</w:t>
      </w:r>
      <w:r w:rsidRPr="006E3E4B">
        <w:rPr>
          <w:rFonts w:cs="Arial"/>
          <w:color w:val="000000"/>
          <w:sz w:val="22"/>
          <w:szCs w:val="22"/>
        </w:rPr>
        <w:t xml:space="preserve"> </w:t>
      </w:r>
      <w:proofErr w:type="gramStart"/>
      <w:r w:rsidRPr="006E3E4B">
        <w:rPr>
          <w:rFonts w:cs="Arial"/>
          <w:color w:val="000000"/>
          <w:sz w:val="22"/>
          <w:szCs w:val="22"/>
        </w:rPr>
        <w:t>i.e</w:t>
      </w:r>
      <w:proofErr w:type="gramEnd"/>
      <w:r w:rsidRPr="006E3E4B">
        <w:rPr>
          <w:rFonts w:cs="Arial"/>
          <w:color w:val="000000"/>
          <w:sz w:val="22"/>
          <w:szCs w:val="22"/>
        </w:rPr>
        <w:t xml:space="preserve">. validating </w:t>
      </w:r>
      <w:r>
        <w:rPr>
          <w:rFonts w:cs="Arial"/>
          <w:color w:val="000000"/>
          <w:sz w:val="22"/>
          <w:szCs w:val="22"/>
        </w:rPr>
        <w:t>attendance/timesheet</w:t>
      </w:r>
      <w:r w:rsidRPr="006E3E4B">
        <w:rPr>
          <w:rFonts w:cs="Arial"/>
          <w:color w:val="000000"/>
          <w:sz w:val="22"/>
          <w:szCs w:val="22"/>
        </w:rPr>
        <w:t>s before capturing on the information systems.</w:t>
      </w:r>
    </w:p>
    <w:p w:rsidR="00486CA0" w:rsidRDefault="00486CA0" w:rsidP="00486CA0">
      <w:pPr>
        <w:pStyle w:val="NoSpacing"/>
        <w:rPr>
          <w:rFonts w:eastAsia="Calibri" w:cs="Arial"/>
          <w:sz w:val="22"/>
          <w:szCs w:val="22"/>
          <w:lang w:val="en-ZA"/>
        </w:rPr>
      </w:pPr>
    </w:p>
    <w:p w:rsidR="00486CA0" w:rsidRDefault="00486CA0" w:rsidP="00486CA0">
      <w:pPr>
        <w:rPr>
          <w:rFonts w:cs="Arial"/>
          <w:szCs w:val="22"/>
        </w:rPr>
      </w:pPr>
      <w:r>
        <w:rPr>
          <w:rFonts w:cs="Arial"/>
          <w:szCs w:val="22"/>
        </w:rPr>
        <w:t>Similar findings were raised in the prior year audit. However as the finding has recurred in the current year, management has not appropriately addressed the matter.</w:t>
      </w:r>
    </w:p>
    <w:p w:rsidR="00486CA0" w:rsidRDefault="00486CA0" w:rsidP="00486CA0">
      <w:pPr>
        <w:rPr>
          <w:rFonts w:cs="Arial"/>
          <w:szCs w:val="22"/>
        </w:rPr>
      </w:pPr>
    </w:p>
    <w:p w:rsidR="00486CA0" w:rsidRDefault="00486CA0" w:rsidP="00486CA0">
      <w:pPr>
        <w:rPr>
          <w:rFonts w:cs="Arial"/>
          <w:szCs w:val="22"/>
        </w:rPr>
      </w:pPr>
      <w:r>
        <w:rPr>
          <w:szCs w:val="22"/>
          <w:lang w:val="en-GB"/>
        </w:rPr>
        <w:t>Based on the aforementioned the matter is as a result of the following internal control deficiency:</w:t>
      </w:r>
    </w:p>
    <w:p w:rsidR="00486CA0" w:rsidRPr="000457CD" w:rsidRDefault="00486CA0" w:rsidP="00486CA0">
      <w:pPr>
        <w:pStyle w:val="NormalWeb"/>
        <w:rPr>
          <w:rFonts w:ascii="Arial" w:hAnsi="Arial" w:cs="Arial"/>
          <w:b/>
          <w:bCs/>
          <w:sz w:val="22"/>
          <w:szCs w:val="22"/>
        </w:rPr>
      </w:pPr>
    </w:p>
    <w:p w:rsidR="00486CA0" w:rsidRPr="00757888" w:rsidRDefault="00486CA0" w:rsidP="00486CA0">
      <w:pPr>
        <w:jc w:val="both"/>
        <w:rPr>
          <w:rFonts w:cs="Arial"/>
          <w:i/>
          <w:szCs w:val="22"/>
          <w:lang w:val="en-GB"/>
        </w:rPr>
      </w:pPr>
      <w:r w:rsidRPr="00757888">
        <w:rPr>
          <w:rFonts w:cs="Arial"/>
          <w:i/>
          <w:szCs w:val="22"/>
          <w:lang w:val="en-GB"/>
        </w:rPr>
        <w:t>Financial and Performance Management</w:t>
      </w:r>
    </w:p>
    <w:p w:rsidR="00486CA0" w:rsidRPr="00AB4200" w:rsidRDefault="00486CA0" w:rsidP="00486CA0">
      <w:pPr>
        <w:jc w:val="both"/>
        <w:rPr>
          <w:rFonts w:cs="Arial"/>
          <w:szCs w:val="22"/>
          <w:lang w:val="en-GB"/>
        </w:rPr>
      </w:pPr>
    </w:p>
    <w:p w:rsidR="00486CA0" w:rsidRPr="00AB4200" w:rsidRDefault="00486CA0" w:rsidP="00486CA0">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486CA0" w:rsidRPr="000457CD" w:rsidRDefault="00486CA0" w:rsidP="00486CA0">
      <w:pPr>
        <w:pStyle w:val="NoSpacing"/>
        <w:rPr>
          <w:rFonts w:cs="Arial"/>
          <w:sz w:val="22"/>
          <w:szCs w:val="22"/>
          <w:lang w:val="en-ZA"/>
        </w:rPr>
      </w:pPr>
    </w:p>
    <w:p w:rsidR="00486CA0" w:rsidRDefault="00486CA0" w:rsidP="00486CA0">
      <w:pPr>
        <w:rPr>
          <w:rFonts w:cs="Arial"/>
          <w:b/>
          <w:szCs w:val="22"/>
        </w:rPr>
      </w:pPr>
      <w:r w:rsidRPr="000457CD">
        <w:rPr>
          <w:rFonts w:cs="Arial"/>
          <w:b/>
          <w:szCs w:val="22"/>
        </w:rPr>
        <w:t>Recommendation</w:t>
      </w:r>
    </w:p>
    <w:p w:rsidR="00486CA0" w:rsidRDefault="00486CA0" w:rsidP="00486CA0">
      <w:pPr>
        <w:rPr>
          <w:rFonts w:cs="Arial"/>
          <w:b/>
          <w:szCs w:val="22"/>
        </w:rPr>
      </w:pPr>
    </w:p>
    <w:p w:rsidR="00486CA0" w:rsidRPr="00861131" w:rsidRDefault="00486CA0" w:rsidP="00486CA0">
      <w:pPr>
        <w:ind w:left="709" w:hanging="709"/>
        <w:rPr>
          <w:rFonts w:cs="Arial"/>
          <w:szCs w:val="22"/>
        </w:rPr>
      </w:pPr>
      <w:r>
        <w:rPr>
          <w:rFonts w:cs="Arial"/>
          <w:color w:val="000000"/>
          <w:szCs w:val="22"/>
        </w:rPr>
        <w:t>a)</w:t>
      </w:r>
      <w:r>
        <w:rPr>
          <w:rFonts w:cs="Arial"/>
          <w:color w:val="000000"/>
          <w:szCs w:val="22"/>
        </w:rPr>
        <w:tab/>
      </w:r>
      <w:r w:rsidRPr="00861131">
        <w:rPr>
          <w:rFonts w:cs="Arial"/>
          <w:color w:val="000000"/>
          <w:szCs w:val="22"/>
        </w:rPr>
        <w:t>The department should visit the public bodies on a regular basis to ensure that it has implemented a proper system of collation and retention of evidence supporting actual achievements reported.</w:t>
      </w:r>
    </w:p>
    <w:p w:rsidR="00486CA0" w:rsidRPr="009B2EB6" w:rsidRDefault="00486CA0" w:rsidP="00486CA0">
      <w:pPr>
        <w:pStyle w:val="ListParagraph"/>
        <w:ind w:left="709"/>
        <w:rPr>
          <w:rFonts w:cs="Arial"/>
          <w:szCs w:val="22"/>
        </w:rPr>
      </w:pPr>
    </w:p>
    <w:p w:rsidR="00486CA0" w:rsidRDefault="00486CA0" w:rsidP="00486CA0">
      <w:pPr>
        <w:ind w:left="709" w:hanging="709"/>
        <w:rPr>
          <w:rFonts w:cs="Arial"/>
          <w:color w:val="000000"/>
          <w:szCs w:val="22"/>
        </w:rPr>
      </w:pPr>
      <w:r>
        <w:rPr>
          <w:rFonts w:cs="Arial"/>
          <w:color w:val="000000"/>
          <w:szCs w:val="22"/>
        </w:rPr>
        <w:t>b)</w:t>
      </w:r>
      <w:r>
        <w:rPr>
          <w:rFonts w:cs="Arial"/>
          <w:color w:val="000000"/>
          <w:szCs w:val="22"/>
        </w:rPr>
        <w:tab/>
      </w:r>
      <w:r w:rsidRPr="00861131">
        <w:rPr>
          <w:rFonts w:cs="Arial"/>
          <w:color w:val="000000"/>
          <w:szCs w:val="22"/>
        </w:rPr>
        <w:t>Frequent reviews should be performed by management and internal audit to ensure that information reported in the quarterly reports and ultimately the annual report is reliable.</w:t>
      </w:r>
    </w:p>
    <w:p w:rsidR="00486CA0" w:rsidRDefault="00486CA0" w:rsidP="00486CA0">
      <w:pPr>
        <w:ind w:left="709" w:hanging="709"/>
        <w:rPr>
          <w:rFonts w:cs="Arial"/>
          <w:color w:val="000000"/>
          <w:szCs w:val="22"/>
        </w:rPr>
      </w:pPr>
      <w:r>
        <w:rPr>
          <w:rFonts w:cs="Arial"/>
          <w:szCs w:val="22"/>
        </w:rPr>
        <w:lastRenderedPageBreak/>
        <w:t xml:space="preserve">c)         </w:t>
      </w:r>
      <w:r>
        <w:rPr>
          <w:rFonts w:cs="Arial"/>
          <w:color w:val="000000"/>
          <w:szCs w:val="22"/>
        </w:rPr>
        <w:t xml:space="preserve">The department should adequately </w:t>
      </w:r>
      <w:r w:rsidRPr="00A704D6">
        <w:rPr>
          <w:rFonts w:cs="Arial"/>
          <w:color w:val="000000"/>
          <w:szCs w:val="22"/>
        </w:rPr>
        <w:t>review</w:t>
      </w:r>
      <w:r>
        <w:rPr>
          <w:rFonts w:cs="Arial"/>
          <w:color w:val="000000"/>
          <w:szCs w:val="22"/>
        </w:rPr>
        <w:t xml:space="preserve"> the project files to ensure that all the beneficiaries captured are supported by valid and accurate supporting documentations.</w:t>
      </w:r>
    </w:p>
    <w:p w:rsidR="00486CA0" w:rsidRDefault="00486CA0" w:rsidP="00486CA0">
      <w:pPr>
        <w:rPr>
          <w:rFonts w:cs="Arial"/>
          <w:b/>
          <w:bCs/>
          <w:szCs w:val="22"/>
        </w:rPr>
      </w:pPr>
    </w:p>
    <w:p w:rsidR="00486CA0" w:rsidRDefault="00486CA0" w:rsidP="00486CA0">
      <w:pPr>
        <w:rPr>
          <w:rFonts w:cs="Arial"/>
          <w:b/>
          <w:bCs/>
          <w:szCs w:val="22"/>
        </w:rPr>
      </w:pPr>
      <w:r w:rsidRPr="000457CD">
        <w:rPr>
          <w:rFonts w:cs="Arial"/>
          <w:b/>
          <w:bCs/>
          <w:szCs w:val="22"/>
        </w:rPr>
        <w:t>Management response</w:t>
      </w:r>
    </w:p>
    <w:p w:rsidR="00486CA0" w:rsidRDefault="00486CA0" w:rsidP="00486CA0">
      <w:pPr>
        <w:rPr>
          <w:rFonts w:cs="Arial"/>
          <w:b/>
          <w:bCs/>
          <w:szCs w:val="22"/>
        </w:rPr>
      </w:pPr>
    </w:p>
    <w:p w:rsidR="00420B7B" w:rsidRPr="005B1329" w:rsidRDefault="00420B7B" w:rsidP="00420B7B">
      <w:pPr>
        <w:pStyle w:val="ListParagraph"/>
        <w:ind w:left="0"/>
        <w:jc w:val="both"/>
        <w:rPr>
          <w:rFonts w:cs="Arial"/>
          <w:color w:val="000000"/>
          <w:szCs w:val="22"/>
        </w:rPr>
      </w:pPr>
      <w:r w:rsidRPr="005B1329">
        <w:rPr>
          <w:rFonts w:cs="Arial"/>
          <w:color w:val="000000"/>
          <w:szCs w:val="22"/>
        </w:rPr>
        <w:t xml:space="preserve">I am not agreement with the finding for the following reasons [and supply the following/attached information in support of this]: </w:t>
      </w:r>
    </w:p>
    <w:p w:rsidR="00420B7B" w:rsidRPr="00CB4B40" w:rsidRDefault="00420B7B" w:rsidP="00420B7B">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20B7B" w:rsidRPr="00F8426E" w:rsidTr="00047CE8">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20B7B" w:rsidRPr="00F8426E" w:rsidRDefault="00420B7B" w:rsidP="00047CE8">
            <w:pPr>
              <w:rPr>
                <w:rFonts w:cs="Arial"/>
                <w:b/>
                <w:bCs/>
                <w:sz w:val="18"/>
                <w:szCs w:val="18"/>
              </w:rPr>
            </w:pPr>
            <w:r w:rsidRPr="00F8426E">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20B7B" w:rsidRPr="00F8426E" w:rsidRDefault="00420B7B" w:rsidP="00047CE8">
            <w:pPr>
              <w:rPr>
                <w:rFonts w:cs="Arial"/>
                <w:b/>
                <w:bCs/>
                <w:sz w:val="18"/>
                <w:szCs w:val="18"/>
              </w:rPr>
            </w:pPr>
            <w:r w:rsidRPr="00F8426E">
              <w:rPr>
                <w:rFonts w:cs="Arial"/>
                <w:b/>
                <w:bCs/>
                <w:sz w:val="18"/>
                <w:szCs w:val="18"/>
              </w:rPr>
              <w:t>Response</w:t>
            </w:r>
          </w:p>
        </w:tc>
      </w:tr>
      <w:tr w:rsidR="00420B7B" w:rsidRPr="00F8426E" w:rsidTr="00047CE8">
        <w:tc>
          <w:tcPr>
            <w:tcW w:w="7151"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r>
      <w:tr w:rsidR="00420B7B" w:rsidRPr="00F8426E" w:rsidTr="00047CE8">
        <w:tc>
          <w:tcPr>
            <w:tcW w:w="7151" w:type="dxa"/>
            <w:vMerge w:val="restart"/>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b/>
                <w:bCs/>
                <w:sz w:val="18"/>
                <w:szCs w:val="18"/>
              </w:rPr>
            </w:pPr>
            <w:r w:rsidRPr="00F8426E">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b/>
                <w:bCs/>
                <w:sz w:val="18"/>
                <w:szCs w:val="18"/>
              </w:rPr>
            </w:pPr>
            <w:r w:rsidRPr="00F8426E">
              <w:rPr>
                <w:rFonts w:cs="Arial"/>
                <w:b/>
                <w:bCs/>
                <w:sz w:val="18"/>
                <w:szCs w:val="18"/>
              </w:rPr>
              <w:t>No</w:t>
            </w:r>
          </w:p>
        </w:tc>
      </w:tr>
      <w:tr w:rsidR="00420B7B" w:rsidRPr="00F8426E" w:rsidTr="00047CE8">
        <w:tc>
          <w:tcPr>
            <w:tcW w:w="0" w:type="auto"/>
            <w:vMerge/>
            <w:tcBorders>
              <w:top w:val="single" w:sz="4" w:space="0" w:color="auto"/>
              <w:left w:val="single" w:sz="4" w:space="0" w:color="auto"/>
              <w:bottom w:val="single" w:sz="4" w:space="0" w:color="auto"/>
              <w:right w:val="single" w:sz="4" w:space="0" w:color="auto"/>
            </w:tcBorders>
            <w:vAlign w:val="center"/>
            <w:hideMark/>
          </w:tcPr>
          <w:p w:rsidR="00420B7B" w:rsidRPr="00F8426E" w:rsidRDefault="00420B7B" w:rsidP="00047CE8">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r>
      <w:tr w:rsidR="00420B7B" w:rsidRPr="00F8426E" w:rsidTr="00047CE8">
        <w:tc>
          <w:tcPr>
            <w:tcW w:w="7151"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r>
      <w:tr w:rsidR="00420B7B" w:rsidRPr="00F8426E" w:rsidTr="00047CE8">
        <w:tc>
          <w:tcPr>
            <w:tcW w:w="7151"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p>
        </w:tc>
      </w:tr>
      <w:tr w:rsidR="00420B7B" w:rsidRPr="00F8426E" w:rsidTr="00047CE8">
        <w:tc>
          <w:tcPr>
            <w:tcW w:w="7151"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r>
      <w:tr w:rsidR="00420B7B" w:rsidRPr="00F8426E" w:rsidTr="00047CE8">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b/>
                <w:sz w:val="18"/>
                <w:szCs w:val="18"/>
              </w:rPr>
            </w:pPr>
            <w:r w:rsidRPr="00F8426E">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b/>
                <w:sz w:val="18"/>
                <w:szCs w:val="18"/>
              </w:rPr>
            </w:pPr>
            <w:r w:rsidRPr="00F8426E">
              <w:rPr>
                <w:rFonts w:cs="Arial"/>
                <w:b/>
                <w:sz w:val="18"/>
                <w:szCs w:val="18"/>
              </w:rPr>
              <w:t>No</w:t>
            </w:r>
          </w:p>
        </w:tc>
      </w:tr>
      <w:tr w:rsidR="00420B7B" w:rsidRPr="00F8426E" w:rsidTr="00047CE8">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20B7B" w:rsidRPr="00F8426E" w:rsidRDefault="00420B7B" w:rsidP="00047CE8">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r>
      <w:tr w:rsidR="00420B7B" w:rsidRPr="00F8426E" w:rsidTr="00047CE8">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20B7B" w:rsidRPr="00F8426E" w:rsidRDefault="00420B7B" w:rsidP="00047CE8">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r>
      <w:tr w:rsidR="00420B7B" w:rsidRPr="00F8426E" w:rsidTr="00047CE8">
        <w:tc>
          <w:tcPr>
            <w:tcW w:w="7151"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r>
      <w:tr w:rsidR="00420B7B" w:rsidRPr="00F8426E" w:rsidTr="00047CE8">
        <w:tc>
          <w:tcPr>
            <w:tcW w:w="7151"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r>
      <w:tr w:rsidR="00420B7B" w:rsidRPr="00F8426E" w:rsidTr="00047CE8">
        <w:tc>
          <w:tcPr>
            <w:tcW w:w="7151"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r>
    </w:tbl>
    <w:p w:rsidR="00420B7B" w:rsidRPr="00F8426E" w:rsidRDefault="00420B7B" w:rsidP="00420B7B">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20B7B" w:rsidRPr="00F8426E" w:rsidTr="00047CE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20B7B" w:rsidRPr="00F8426E" w:rsidRDefault="00420B7B" w:rsidP="00047CE8">
            <w:pPr>
              <w:rPr>
                <w:rFonts w:cs="Arial"/>
                <w:b/>
                <w:bCs/>
                <w:sz w:val="18"/>
                <w:szCs w:val="18"/>
              </w:rPr>
            </w:pPr>
            <w:r w:rsidRPr="00F8426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20B7B" w:rsidRPr="00F8426E" w:rsidRDefault="00420B7B" w:rsidP="00047CE8">
            <w:pPr>
              <w:rPr>
                <w:rFonts w:cs="Arial"/>
                <w:b/>
                <w:bCs/>
                <w:sz w:val="18"/>
                <w:szCs w:val="18"/>
              </w:rPr>
            </w:pPr>
            <w:r w:rsidRPr="00F8426E">
              <w:rPr>
                <w:rFonts w:cs="Arial"/>
                <w:b/>
                <w:bCs/>
                <w:sz w:val="18"/>
                <w:szCs w:val="18"/>
              </w:rPr>
              <w:t>Response</w:t>
            </w:r>
          </w:p>
        </w:tc>
      </w:tr>
      <w:tr w:rsidR="00420B7B" w:rsidRPr="00F8426E" w:rsidTr="00047CE8">
        <w:tc>
          <w:tcPr>
            <w:tcW w:w="7082" w:type="dxa"/>
            <w:vMerge w:val="restart"/>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b/>
                <w:bCs/>
                <w:sz w:val="18"/>
                <w:szCs w:val="18"/>
              </w:rPr>
              <w:t>No</w:t>
            </w:r>
          </w:p>
        </w:tc>
      </w:tr>
      <w:tr w:rsidR="00420B7B" w:rsidRPr="00F8426E" w:rsidTr="00047CE8">
        <w:tc>
          <w:tcPr>
            <w:tcW w:w="0" w:type="auto"/>
            <w:vMerge/>
            <w:tcBorders>
              <w:top w:val="single" w:sz="4" w:space="0" w:color="auto"/>
              <w:left w:val="single" w:sz="4" w:space="0" w:color="auto"/>
              <w:bottom w:val="single" w:sz="4" w:space="0" w:color="auto"/>
              <w:right w:val="single" w:sz="4" w:space="0" w:color="auto"/>
            </w:tcBorders>
            <w:vAlign w:val="center"/>
            <w:hideMark/>
          </w:tcPr>
          <w:p w:rsidR="00420B7B" w:rsidRPr="00F8426E" w:rsidRDefault="00420B7B" w:rsidP="00047CE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p>
        </w:tc>
      </w:tr>
      <w:tr w:rsidR="00420B7B" w:rsidRPr="00F8426E" w:rsidTr="00047CE8">
        <w:tc>
          <w:tcPr>
            <w:tcW w:w="7082"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 xml:space="preserve">If management does not agree with the root </w:t>
            </w:r>
            <w:proofErr w:type="gramStart"/>
            <w:r w:rsidRPr="00F8426E">
              <w:rPr>
                <w:rFonts w:cs="Arial"/>
                <w:sz w:val="18"/>
                <w:szCs w:val="18"/>
              </w:rPr>
              <w:t>cause</w:t>
            </w:r>
            <w:proofErr w:type="gramEnd"/>
            <w:r w:rsidRPr="00F8426E">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p>
        </w:tc>
      </w:tr>
    </w:tbl>
    <w:p w:rsidR="00420B7B" w:rsidRPr="00F8426E" w:rsidRDefault="00420B7B" w:rsidP="00420B7B">
      <w:pPr>
        <w:rPr>
          <w:rFonts w:cs="Arial"/>
          <w:sz w:val="18"/>
          <w:szCs w:val="18"/>
        </w:rPr>
      </w:pPr>
      <w:r w:rsidRPr="00F8426E">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20B7B" w:rsidRPr="00F8426E" w:rsidTr="00047CE8">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20B7B" w:rsidRPr="00F8426E" w:rsidRDefault="00420B7B" w:rsidP="00047CE8">
            <w:pPr>
              <w:rPr>
                <w:rFonts w:cs="Arial"/>
                <w:b/>
                <w:bCs/>
                <w:sz w:val="18"/>
                <w:szCs w:val="18"/>
              </w:rPr>
            </w:pPr>
            <w:r w:rsidRPr="00F8426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20B7B" w:rsidRPr="00F8426E" w:rsidRDefault="00420B7B" w:rsidP="00047CE8">
            <w:pPr>
              <w:rPr>
                <w:rFonts w:cs="Arial"/>
                <w:b/>
                <w:bCs/>
                <w:sz w:val="18"/>
                <w:szCs w:val="18"/>
              </w:rPr>
            </w:pPr>
            <w:r w:rsidRPr="00F8426E">
              <w:rPr>
                <w:rFonts w:cs="Arial"/>
                <w:b/>
                <w:bCs/>
                <w:sz w:val="18"/>
                <w:szCs w:val="18"/>
              </w:rPr>
              <w:t>Response</w:t>
            </w:r>
          </w:p>
        </w:tc>
      </w:tr>
      <w:tr w:rsidR="00420B7B" w:rsidRPr="00F8426E" w:rsidTr="00047CE8">
        <w:tc>
          <w:tcPr>
            <w:tcW w:w="7082" w:type="dxa"/>
            <w:vMerge w:val="restart"/>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b/>
                <w:bCs/>
                <w:sz w:val="18"/>
                <w:szCs w:val="18"/>
              </w:rPr>
              <w:t>No</w:t>
            </w:r>
          </w:p>
        </w:tc>
      </w:tr>
      <w:tr w:rsidR="00420B7B" w:rsidRPr="00F8426E" w:rsidTr="00047CE8">
        <w:tc>
          <w:tcPr>
            <w:tcW w:w="0" w:type="auto"/>
            <w:vMerge/>
            <w:tcBorders>
              <w:top w:val="single" w:sz="4" w:space="0" w:color="auto"/>
              <w:left w:val="single" w:sz="4" w:space="0" w:color="auto"/>
              <w:bottom w:val="single" w:sz="4" w:space="0" w:color="auto"/>
              <w:right w:val="single" w:sz="4" w:space="0" w:color="auto"/>
            </w:tcBorders>
            <w:vAlign w:val="center"/>
            <w:hideMark/>
          </w:tcPr>
          <w:p w:rsidR="00420B7B" w:rsidRPr="00F8426E" w:rsidRDefault="00420B7B" w:rsidP="00047CE8">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20B7B" w:rsidRPr="00F8426E" w:rsidRDefault="00420B7B" w:rsidP="00047CE8">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p>
        </w:tc>
      </w:tr>
      <w:tr w:rsidR="00420B7B" w:rsidRPr="00F8426E" w:rsidTr="00047CE8">
        <w:tc>
          <w:tcPr>
            <w:tcW w:w="7082" w:type="dxa"/>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r w:rsidRPr="00F8426E">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20B7B" w:rsidRPr="00F8426E" w:rsidRDefault="00420B7B" w:rsidP="00047CE8">
            <w:pPr>
              <w:rPr>
                <w:rFonts w:cs="Arial"/>
                <w:sz w:val="18"/>
                <w:szCs w:val="18"/>
              </w:rPr>
            </w:pPr>
          </w:p>
        </w:tc>
      </w:tr>
    </w:tbl>
    <w:p w:rsidR="00420B7B" w:rsidRPr="00CB4B40" w:rsidRDefault="00420B7B" w:rsidP="00420B7B">
      <w:pPr>
        <w:rPr>
          <w:rFonts w:cs="Arial"/>
          <w:b/>
          <w:bCs/>
          <w:szCs w:val="22"/>
        </w:rPr>
      </w:pPr>
    </w:p>
    <w:p w:rsidR="00420B7B" w:rsidRPr="00CB4B40" w:rsidRDefault="00420B7B" w:rsidP="00420B7B">
      <w:pPr>
        <w:rPr>
          <w:rFonts w:cs="Arial"/>
          <w:szCs w:val="22"/>
        </w:rPr>
      </w:pPr>
      <w:r w:rsidRPr="00CB4B40">
        <w:rPr>
          <w:rFonts w:cs="Arial"/>
          <w:i/>
          <w:iCs/>
          <w:szCs w:val="22"/>
        </w:rPr>
        <w:t>Name:</w:t>
      </w:r>
      <w:r w:rsidRPr="00CB4B40">
        <w:rPr>
          <w:rFonts w:cs="Arial"/>
          <w:szCs w:val="22"/>
        </w:rPr>
        <w:t xml:space="preserve">   </w:t>
      </w:r>
    </w:p>
    <w:p w:rsidR="00420B7B" w:rsidRPr="00CB4B40" w:rsidRDefault="00420B7B" w:rsidP="00420B7B">
      <w:pPr>
        <w:rPr>
          <w:rFonts w:cs="Arial"/>
          <w:i/>
          <w:iCs/>
          <w:szCs w:val="22"/>
        </w:rPr>
      </w:pPr>
      <w:r w:rsidRPr="00CB4B40">
        <w:rPr>
          <w:rFonts w:cs="Arial"/>
          <w:i/>
          <w:iCs/>
          <w:szCs w:val="22"/>
        </w:rPr>
        <w:t xml:space="preserve">Position: </w:t>
      </w:r>
    </w:p>
    <w:p w:rsidR="00420B7B" w:rsidRPr="00CB4B40" w:rsidRDefault="00420B7B" w:rsidP="00420B7B">
      <w:pPr>
        <w:rPr>
          <w:rFonts w:cs="Arial"/>
          <w:i/>
          <w:iCs/>
          <w:szCs w:val="22"/>
        </w:rPr>
      </w:pPr>
      <w:r w:rsidRPr="00CB4B40">
        <w:rPr>
          <w:rFonts w:cs="Arial"/>
          <w:i/>
          <w:iCs/>
          <w:szCs w:val="22"/>
        </w:rPr>
        <w:t xml:space="preserve">Date: </w:t>
      </w:r>
    </w:p>
    <w:p w:rsidR="00420B7B" w:rsidRPr="00CB4B40" w:rsidRDefault="00420B7B" w:rsidP="00420B7B">
      <w:pPr>
        <w:rPr>
          <w:rFonts w:cs="Arial"/>
          <w:i/>
          <w:iCs/>
          <w:szCs w:val="22"/>
        </w:rPr>
      </w:pPr>
    </w:p>
    <w:p w:rsidR="00420B7B" w:rsidRPr="00CB4B40" w:rsidRDefault="00420B7B" w:rsidP="00420B7B">
      <w:pPr>
        <w:rPr>
          <w:rFonts w:cs="Arial"/>
          <w:b/>
          <w:iCs/>
          <w:szCs w:val="22"/>
        </w:rPr>
      </w:pPr>
      <w:r w:rsidRPr="00CB4B40">
        <w:rPr>
          <w:rFonts w:cs="Arial"/>
          <w:b/>
          <w:iCs/>
          <w:szCs w:val="22"/>
        </w:rPr>
        <w:t>Auditor’s conclusion</w:t>
      </w:r>
    </w:p>
    <w:p w:rsidR="00486CA0" w:rsidRDefault="00486CA0" w:rsidP="00486CA0">
      <w:pPr>
        <w:rPr>
          <w:rFonts w:cs="Arial"/>
          <w:b/>
          <w:iCs/>
          <w:szCs w:val="22"/>
        </w:rPr>
      </w:pPr>
    </w:p>
    <w:p w:rsidR="00486CA0" w:rsidRPr="00337372" w:rsidRDefault="00337372" w:rsidP="00486CA0">
      <w:pPr>
        <w:rPr>
          <w:rFonts w:cs="Arial"/>
          <w:iCs/>
          <w:szCs w:val="22"/>
        </w:rPr>
      </w:pPr>
      <w:r w:rsidRPr="00337372">
        <w:rPr>
          <w:rFonts w:cs="Arial"/>
          <w:iCs/>
          <w:szCs w:val="22"/>
        </w:rPr>
        <w:t>The finding remains unresolved, no management response was received</w:t>
      </w:r>
    </w:p>
    <w:p w:rsidR="00486CA0" w:rsidRDefault="00486CA0" w:rsidP="00486CA0">
      <w:pPr>
        <w:rPr>
          <w:rFonts w:cs="Arial"/>
          <w:b/>
          <w:iCs/>
          <w:szCs w:val="22"/>
        </w:rPr>
      </w:pPr>
    </w:p>
    <w:p w:rsidR="00486CA0" w:rsidRDefault="00486CA0" w:rsidP="00486CA0">
      <w:pPr>
        <w:rPr>
          <w:rFonts w:cs="Arial"/>
          <w:b/>
          <w:iCs/>
          <w:szCs w:val="22"/>
        </w:rPr>
      </w:pPr>
    </w:p>
    <w:p w:rsidR="00486CA0" w:rsidRDefault="00486CA0" w:rsidP="00486CA0">
      <w:pPr>
        <w:rPr>
          <w:rFonts w:cs="Arial"/>
          <w:b/>
          <w:iCs/>
          <w:szCs w:val="22"/>
        </w:rPr>
      </w:pPr>
    </w:p>
    <w:p w:rsidR="00176362" w:rsidRDefault="00176362" w:rsidP="00486CA0">
      <w:pPr>
        <w:rPr>
          <w:rFonts w:cs="Arial"/>
          <w:b/>
          <w:iCs/>
          <w:szCs w:val="22"/>
        </w:rPr>
      </w:pPr>
    </w:p>
    <w:p w:rsidR="00176362" w:rsidRDefault="00176362" w:rsidP="00486CA0">
      <w:pPr>
        <w:rPr>
          <w:rFonts w:cs="Arial"/>
          <w:b/>
          <w:iCs/>
          <w:szCs w:val="22"/>
        </w:rPr>
      </w:pPr>
    </w:p>
    <w:p w:rsidR="00176362" w:rsidRDefault="00176362" w:rsidP="00486CA0">
      <w:pPr>
        <w:rPr>
          <w:rFonts w:cs="Arial"/>
          <w:b/>
          <w:iCs/>
          <w:szCs w:val="22"/>
        </w:rPr>
      </w:pPr>
    </w:p>
    <w:p w:rsidR="00D8745B" w:rsidRDefault="00D8745B" w:rsidP="00486CA0">
      <w:pPr>
        <w:rPr>
          <w:rFonts w:cs="Arial"/>
          <w:b/>
          <w:iCs/>
          <w:szCs w:val="22"/>
        </w:rPr>
      </w:pPr>
    </w:p>
    <w:p w:rsidR="00D8745B" w:rsidRDefault="00D8745B" w:rsidP="00486CA0">
      <w:pPr>
        <w:rPr>
          <w:rFonts w:cs="Arial"/>
          <w:b/>
          <w:iCs/>
          <w:szCs w:val="22"/>
        </w:rPr>
      </w:pPr>
    </w:p>
    <w:p w:rsidR="00D8745B" w:rsidRDefault="00D8745B" w:rsidP="00486CA0">
      <w:pPr>
        <w:rPr>
          <w:rFonts w:cs="Arial"/>
          <w:b/>
          <w:iCs/>
          <w:szCs w:val="22"/>
        </w:rPr>
      </w:pPr>
    </w:p>
    <w:p w:rsidR="00D8745B" w:rsidRDefault="00D8745B" w:rsidP="00486CA0">
      <w:pPr>
        <w:rPr>
          <w:rFonts w:cs="Arial"/>
          <w:b/>
          <w:iCs/>
          <w:szCs w:val="22"/>
        </w:rPr>
      </w:pPr>
    </w:p>
    <w:p w:rsidR="00176362" w:rsidRDefault="00176362" w:rsidP="00486CA0">
      <w:pPr>
        <w:rPr>
          <w:rFonts w:cs="Arial"/>
          <w:b/>
          <w:iCs/>
          <w:szCs w:val="22"/>
        </w:rPr>
      </w:pPr>
    </w:p>
    <w:p w:rsidR="00486CA0" w:rsidRPr="00D219F3" w:rsidRDefault="00486CA0" w:rsidP="00CD3B43">
      <w:pPr>
        <w:pStyle w:val="ListParagraph"/>
        <w:numPr>
          <w:ilvl w:val="0"/>
          <w:numId w:val="20"/>
        </w:numPr>
        <w:shd w:val="clear" w:color="auto" w:fill="BFBFBF" w:themeFill="background1" w:themeFillShade="BF"/>
        <w:ind w:hanging="720"/>
        <w:jc w:val="both"/>
        <w:rPr>
          <w:rFonts w:cs="Arial"/>
          <w:b/>
          <w:bCs/>
          <w:szCs w:val="22"/>
        </w:rPr>
      </w:pPr>
      <w:r w:rsidRPr="00CD3B43">
        <w:rPr>
          <w:rFonts w:cs="Arial"/>
          <w:b/>
          <w:szCs w:val="22"/>
          <w:highlight w:val="lightGray"/>
        </w:rPr>
        <w:lastRenderedPageBreak/>
        <w:t xml:space="preserve">Predetermined objectives: Beneficiaries listed on </w:t>
      </w:r>
      <w:r w:rsidR="00420B7B" w:rsidRPr="00D219F3">
        <w:rPr>
          <w:rFonts w:cs="Arial"/>
          <w:b/>
          <w:szCs w:val="22"/>
          <w:highlight w:val="lightGray"/>
        </w:rPr>
        <w:t>the EPWP reporting system</w:t>
      </w:r>
      <w:r w:rsidRPr="00D219F3">
        <w:rPr>
          <w:rFonts w:cs="Arial"/>
          <w:b/>
          <w:szCs w:val="22"/>
          <w:highlight w:val="lightGray"/>
        </w:rPr>
        <w:t xml:space="preserve"> list not employed on the project</w:t>
      </w:r>
    </w:p>
    <w:p w:rsidR="00486CA0" w:rsidRDefault="00486CA0" w:rsidP="00486CA0">
      <w:pPr>
        <w:rPr>
          <w:rFonts w:cs="Arial"/>
          <w:b/>
          <w:szCs w:val="22"/>
        </w:rPr>
      </w:pPr>
    </w:p>
    <w:p w:rsidR="00486CA0" w:rsidRDefault="00486CA0" w:rsidP="00486CA0">
      <w:pPr>
        <w:pStyle w:val="NoSpacing"/>
        <w:rPr>
          <w:rFonts w:cs="Arial"/>
          <w:sz w:val="22"/>
          <w:szCs w:val="22"/>
        </w:rPr>
      </w:pPr>
      <w:r>
        <w:rPr>
          <w:rFonts w:cs="Arial"/>
          <w:sz w:val="22"/>
          <w:szCs w:val="22"/>
        </w:rPr>
        <w:t>Laws, rules and regulations</w:t>
      </w:r>
    </w:p>
    <w:p w:rsidR="00486CA0" w:rsidRDefault="00486CA0" w:rsidP="00486CA0">
      <w:pPr>
        <w:pStyle w:val="NoSpacing"/>
        <w:rPr>
          <w:rFonts w:cs="Arial"/>
          <w:sz w:val="22"/>
          <w:szCs w:val="22"/>
        </w:rPr>
      </w:pPr>
    </w:p>
    <w:p w:rsidR="00486CA0" w:rsidRPr="005B1329" w:rsidRDefault="00486CA0" w:rsidP="00486CA0">
      <w:pPr>
        <w:autoSpaceDE w:val="0"/>
        <w:autoSpaceDN w:val="0"/>
        <w:adjustRightInd w:val="0"/>
        <w:rPr>
          <w:rFonts w:cs="Arial"/>
          <w:color w:val="000000"/>
          <w:szCs w:val="22"/>
          <w:lang w:eastAsia="en-ZA"/>
        </w:rPr>
      </w:pPr>
      <w:r w:rsidRPr="005B1329">
        <w:rPr>
          <w:rFonts w:cs="Arial"/>
          <w:color w:val="000000"/>
          <w:szCs w:val="22"/>
          <w:lang w:eastAsia="en-ZA"/>
        </w:rPr>
        <w:t>a)</w:t>
      </w:r>
      <w:r w:rsidRPr="005B1329">
        <w:rPr>
          <w:rFonts w:cs="Arial"/>
          <w:color w:val="000000"/>
          <w:szCs w:val="22"/>
          <w:lang w:eastAsia="en-ZA"/>
        </w:rPr>
        <w:tab/>
        <w:t xml:space="preserve">In terms of technical indicator description – method of calculation states that: </w:t>
      </w:r>
    </w:p>
    <w:p w:rsidR="00486CA0" w:rsidRPr="005B1329" w:rsidRDefault="00486CA0" w:rsidP="00486CA0">
      <w:pPr>
        <w:autoSpaceDE w:val="0"/>
        <w:autoSpaceDN w:val="0"/>
        <w:adjustRightInd w:val="0"/>
        <w:rPr>
          <w:rFonts w:cs="Arial"/>
          <w:color w:val="000000"/>
          <w:szCs w:val="22"/>
          <w:lang w:eastAsia="en-ZA"/>
        </w:rPr>
      </w:pPr>
    </w:p>
    <w:p w:rsidR="00486CA0" w:rsidRPr="005B1329" w:rsidRDefault="00486CA0" w:rsidP="00486CA0">
      <w:pPr>
        <w:autoSpaceDE w:val="0"/>
        <w:autoSpaceDN w:val="0"/>
        <w:adjustRightInd w:val="0"/>
        <w:ind w:left="720"/>
        <w:rPr>
          <w:rFonts w:cs="Arial"/>
          <w:color w:val="000000"/>
          <w:szCs w:val="22"/>
          <w:lang w:eastAsia="en-ZA"/>
        </w:rPr>
      </w:pPr>
      <w:r w:rsidRPr="005B1329">
        <w:rPr>
          <w:rFonts w:cs="Arial"/>
          <w:i/>
          <w:color w:val="000000"/>
          <w:szCs w:val="22"/>
          <w:lang w:eastAsia="en-ZA"/>
        </w:rPr>
        <w:t>“</w:t>
      </w:r>
      <w:r w:rsidRPr="005B1329">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5B1329">
        <w:rPr>
          <w:rFonts w:eastAsiaTheme="minorHAnsi" w:cs="Arial"/>
          <w:szCs w:val="22"/>
        </w:rPr>
        <w:t>”.</w:t>
      </w:r>
    </w:p>
    <w:p w:rsidR="00486CA0" w:rsidRPr="005B1329" w:rsidRDefault="00486CA0" w:rsidP="00486CA0">
      <w:pPr>
        <w:ind w:left="720" w:hanging="720"/>
        <w:rPr>
          <w:rFonts w:cs="Arial"/>
          <w:color w:val="000000"/>
          <w:szCs w:val="22"/>
          <w:lang w:eastAsia="en-ZA"/>
        </w:rPr>
      </w:pPr>
    </w:p>
    <w:p w:rsidR="00486CA0" w:rsidRDefault="00486CA0" w:rsidP="00486CA0">
      <w:pPr>
        <w:rPr>
          <w:rFonts w:cs="Arial"/>
          <w:color w:val="000000"/>
          <w:szCs w:val="22"/>
          <w:lang w:eastAsia="en-ZA"/>
        </w:rPr>
      </w:pPr>
      <w:r>
        <w:rPr>
          <w:rFonts w:cs="Arial"/>
          <w:szCs w:val="22"/>
          <w:lang w:eastAsia="en-ZA"/>
        </w:rPr>
        <w:t>b)</w:t>
      </w:r>
      <w:r>
        <w:rPr>
          <w:rFonts w:cs="Arial"/>
          <w:szCs w:val="22"/>
          <w:lang w:eastAsia="en-ZA"/>
        </w:rPr>
        <w:tab/>
      </w:r>
      <w:r w:rsidRPr="005B1329">
        <w:rPr>
          <w:rFonts w:cs="Arial"/>
          <w:szCs w:val="22"/>
          <w:lang w:eastAsia="en-ZA"/>
        </w:rPr>
        <w:t xml:space="preserve">In terms of </w:t>
      </w:r>
      <w:r w:rsidRPr="005B1329">
        <w:rPr>
          <w:rFonts w:cs="Arial"/>
          <w:color w:val="000000"/>
          <w:szCs w:val="22"/>
        </w:rPr>
        <w:t>Public Finance Management Act (PFMA)</w:t>
      </w:r>
      <w:r>
        <w:rPr>
          <w:rFonts w:cs="Arial"/>
          <w:color w:val="000000"/>
          <w:szCs w:val="22"/>
        </w:rPr>
        <w:t xml:space="preserve"> s</w:t>
      </w:r>
      <w:r w:rsidRPr="005B1329">
        <w:rPr>
          <w:rFonts w:cs="Arial"/>
          <w:color w:val="000000"/>
          <w:szCs w:val="22"/>
          <w:lang w:eastAsia="en-ZA"/>
        </w:rPr>
        <w:t xml:space="preserve">ection 40(3) (a) states that: </w:t>
      </w:r>
    </w:p>
    <w:p w:rsidR="00486CA0" w:rsidRPr="005B1329" w:rsidRDefault="00486CA0" w:rsidP="00486CA0">
      <w:pPr>
        <w:rPr>
          <w:rFonts w:cs="Arial"/>
          <w:color w:val="000000"/>
          <w:szCs w:val="22"/>
          <w:lang w:eastAsia="en-ZA"/>
        </w:rPr>
      </w:pPr>
    </w:p>
    <w:p w:rsidR="00486CA0" w:rsidRPr="005B1329" w:rsidRDefault="00486CA0" w:rsidP="00486CA0">
      <w:pPr>
        <w:tabs>
          <w:tab w:val="left" w:pos="540"/>
        </w:tabs>
        <w:ind w:left="720" w:hanging="720"/>
        <w:rPr>
          <w:rFonts w:cs="Arial"/>
          <w:i/>
          <w:iCs/>
          <w:color w:val="000000"/>
          <w:szCs w:val="22"/>
          <w:lang w:eastAsia="en-ZA"/>
        </w:rPr>
      </w:pPr>
      <w:r w:rsidRPr="005B1329">
        <w:rPr>
          <w:rFonts w:cs="Arial"/>
          <w:i/>
          <w:iCs/>
          <w:color w:val="000000"/>
          <w:szCs w:val="22"/>
          <w:lang w:eastAsia="en-ZA"/>
        </w:rPr>
        <w:tab/>
      </w:r>
      <w:r w:rsidRPr="005B1329">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486CA0" w:rsidRPr="000457CD" w:rsidRDefault="00486CA0" w:rsidP="00486CA0">
      <w:pPr>
        <w:pStyle w:val="NoSpacing"/>
        <w:rPr>
          <w:rFonts w:cs="Arial"/>
          <w:sz w:val="22"/>
          <w:szCs w:val="22"/>
        </w:rPr>
      </w:pPr>
    </w:p>
    <w:p w:rsidR="00486CA0" w:rsidRPr="00D76B64" w:rsidRDefault="00486CA0" w:rsidP="00486CA0">
      <w:pPr>
        <w:pStyle w:val="ListParagraph"/>
        <w:tabs>
          <w:tab w:val="left" w:pos="540"/>
        </w:tabs>
        <w:ind w:left="567"/>
        <w:rPr>
          <w:rFonts w:cs="Arial"/>
          <w:szCs w:val="22"/>
        </w:rPr>
      </w:pPr>
    </w:p>
    <w:p w:rsidR="00486CA0" w:rsidRPr="007D7863" w:rsidRDefault="00486CA0" w:rsidP="00486CA0">
      <w:pPr>
        <w:rPr>
          <w:rFonts w:ascii="Calibri" w:hAnsi="Calibri" w:cs="Calibri"/>
          <w:color w:val="000000"/>
          <w:szCs w:val="22"/>
          <w:lang w:eastAsia="en-ZA"/>
        </w:rPr>
      </w:pPr>
      <w:r w:rsidRPr="00500FD0">
        <w:rPr>
          <w:rFonts w:cs="Arial"/>
          <w:szCs w:val="22"/>
        </w:rPr>
        <w:t>During the audit of EPWP proje</w:t>
      </w:r>
      <w:r>
        <w:rPr>
          <w:rFonts w:cs="Arial"/>
          <w:szCs w:val="22"/>
        </w:rPr>
        <w:t>cts, the following deviations were noted:</w:t>
      </w:r>
    </w:p>
    <w:p w:rsidR="00486CA0" w:rsidRPr="00500FD0" w:rsidRDefault="00486CA0" w:rsidP="00486CA0">
      <w:pPr>
        <w:pStyle w:val="NormalWeb"/>
        <w:rPr>
          <w:rFonts w:ascii="Arial" w:hAnsi="Arial" w:cs="Arial"/>
          <w:sz w:val="22"/>
          <w:szCs w:val="22"/>
        </w:rPr>
      </w:pPr>
    </w:p>
    <w:p w:rsidR="00486CA0" w:rsidRDefault="00486CA0" w:rsidP="00486CA0">
      <w:pPr>
        <w:shd w:val="clear" w:color="auto" w:fill="FFFFFF"/>
        <w:spacing w:after="120"/>
        <w:rPr>
          <w:rFonts w:cs="Arial"/>
          <w:szCs w:val="22"/>
        </w:rPr>
      </w:pPr>
      <w:r w:rsidRPr="00FD771C">
        <w:rPr>
          <w:rFonts w:cs="Arial"/>
          <w:szCs w:val="22"/>
        </w:rPr>
        <w:t xml:space="preserve">The </w:t>
      </w:r>
      <w:r>
        <w:rPr>
          <w:rFonts w:cs="Arial"/>
          <w:szCs w:val="22"/>
        </w:rPr>
        <w:t xml:space="preserve">following </w:t>
      </w:r>
      <w:r w:rsidRPr="00FD771C">
        <w:rPr>
          <w:rFonts w:cs="Arial"/>
          <w:szCs w:val="22"/>
        </w:rPr>
        <w:t>beneficiaries listed below were reported as beneficiaries on the EPWP reporting system</w:t>
      </w:r>
      <w:r>
        <w:rPr>
          <w:rFonts w:cs="Arial"/>
          <w:szCs w:val="22"/>
        </w:rPr>
        <w:t xml:space="preserve"> with number of days worked included. However the department indicated that the beneficiaries did not work on the project for the current financial reporting period but have signed the contract.</w:t>
      </w:r>
    </w:p>
    <w:p w:rsidR="00486CA0" w:rsidRDefault="00486CA0" w:rsidP="00486CA0">
      <w:pPr>
        <w:shd w:val="clear" w:color="auto" w:fill="FFFFFF"/>
        <w:rPr>
          <w:rFonts w:cs="Arial"/>
          <w:sz w:val="20"/>
        </w:rPr>
      </w:pPr>
      <w:r w:rsidRPr="00FD771C">
        <w:rPr>
          <w:rFonts w:cs="Arial"/>
          <w:sz w:val="20"/>
        </w:rPr>
        <w:t xml:space="preserve"> </w:t>
      </w:r>
    </w:p>
    <w:tbl>
      <w:tblPr>
        <w:tblW w:w="7797" w:type="dxa"/>
        <w:tblInd w:w="108" w:type="dxa"/>
        <w:tblLook w:val="04A0" w:firstRow="1" w:lastRow="0" w:firstColumn="1" w:lastColumn="0" w:noHBand="0" w:noVBand="1"/>
      </w:tblPr>
      <w:tblGrid>
        <w:gridCol w:w="567"/>
        <w:gridCol w:w="3119"/>
        <w:gridCol w:w="2410"/>
        <w:gridCol w:w="1701"/>
      </w:tblGrid>
      <w:tr w:rsidR="00E1485F" w:rsidRPr="00405992" w:rsidTr="00E1485F">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E1485F" w:rsidRPr="00405992" w:rsidRDefault="00E1485F" w:rsidP="00044288">
            <w:pPr>
              <w:rPr>
                <w:rFonts w:cs="Arial"/>
                <w:b/>
                <w:color w:val="000000"/>
                <w:sz w:val="18"/>
                <w:szCs w:val="18"/>
                <w:lang w:eastAsia="en-ZA"/>
              </w:rPr>
            </w:pPr>
            <w:r w:rsidRPr="00405992">
              <w:rPr>
                <w:rFonts w:cs="Arial"/>
                <w:b/>
                <w:color w:val="000000"/>
                <w:sz w:val="18"/>
                <w:szCs w:val="18"/>
                <w:lang w:eastAsia="en-ZA"/>
              </w:rPr>
              <w:t>No</w:t>
            </w:r>
          </w:p>
        </w:tc>
        <w:tc>
          <w:tcPr>
            <w:tcW w:w="311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E1485F" w:rsidRPr="00405992" w:rsidRDefault="00E1485F" w:rsidP="00044288">
            <w:pPr>
              <w:rPr>
                <w:rFonts w:cs="Arial"/>
                <w:b/>
                <w:color w:val="000000"/>
                <w:sz w:val="18"/>
                <w:szCs w:val="18"/>
                <w:lang w:eastAsia="en-ZA"/>
              </w:rPr>
            </w:pPr>
            <w:r>
              <w:rPr>
                <w:rFonts w:cs="Arial"/>
                <w:b/>
                <w:color w:val="000000"/>
                <w:sz w:val="18"/>
                <w:szCs w:val="18"/>
                <w:lang w:eastAsia="en-ZA"/>
              </w:rPr>
              <w:t>Public Body</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tcPr>
          <w:p w:rsidR="00E1485F" w:rsidRPr="00405992" w:rsidRDefault="00E1485F" w:rsidP="00044288">
            <w:pPr>
              <w:rPr>
                <w:rFonts w:cs="Arial"/>
                <w:b/>
                <w:color w:val="000000"/>
                <w:sz w:val="18"/>
                <w:szCs w:val="18"/>
                <w:lang w:eastAsia="en-ZA"/>
              </w:rPr>
            </w:pPr>
            <w:r>
              <w:rPr>
                <w:rFonts w:cs="Arial"/>
                <w:b/>
                <w:color w:val="000000"/>
                <w:sz w:val="18"/>
                <w:szCs w:val="18"/>
                <w:lang w:eastAsia="en-ZA"/>
              </w:rPr>
              <w:t>Project Name</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E1485F" w:rsidRPr="00405992" w:rsidRDefault="00E1485F" w:rsidP="00044288">
            <w:pPr>
              <w:rPr>
                <w:rFonts w:cs="Arial"/>
                <w:b/>
                <w:color w:val="000000"/>
                <w:sz w:val="18"/>
                <w:szCs w:val="18"/>
                <w:lang w:eastAsia="en-ZA"/>
              </w:rPr>
            </w:pPr>
            <w:r>
              <w:rPr>
                <w:rFonts w:cs="Arial"/>
                <w:b/>
                <w:color w:val="000000"/>
                <w:sz w:val="18"/>
                <w:szCs w:val="18"/>
                <w:lang w:eastAsia="en-ZA"/>
              </w:rPr>
              <w:t>Number of beneficiaries</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642AA2" w:rsidRDefault="00E1485F" w:rsidP="00044288">
            <w:pPr>
              <w:jc w:val="right"/>
              <w:rPr>
                <w:rFonts w:cs="Arial"/>
                <w:color w:val="000000"/>
                <w:sz w:val="18"/>
                <w:szCs w:val="18"/>
                <w:lang w:eastAsia="en-ZA"/>
              </w:rPr>
            </w:pPr>
            <w:r>
              <w:rPr>
                <w:rFonts w:cs="Arial"/>
                <w:color w:val="000000"/>
                <w:sz w:val="18"/>
                <w:szCs w:val="18"/>
                <w:lang w:eastAsia="en-ZA"/>
              </w:rPr>
              <w:t>1.</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6A4FBE">
              <w:rPr>
                <w:sz w:val="18"/>
                <w:szCs w:val="18"/>
              </w:rPr>
              <w:t>NYS – CT regional office</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sidRPr="00B57B82">
              <w:rPr>
                <w:rFonts w:cs="Arial"/>
                <w:sz w:val="18"/>
                <w:szCs w:val="18"/>
              </w:rPr>
              <w:t>Epping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3</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642AA2" w:rsidRDefault="00E1485F" w:rsidP="00044288">
            <w:pPr>
              <w:jc w:val="right"/>
              <w:rPr>
                <w:rFonts w:cs="Arial"/>
                <w:color w:val="000000"/>
                <w:sz w:val="18"/>
                <w:szCs w:val="18"/>
                <w:lang w:eastAsia="en-ZA"/>
              </w:rPr>
            </w:pPr>
            <w:r>
              <w:rPr>
                <w:rFonts w:cs="Arial"/>
                <w:color w:val="000000"/>
                <w:sz w:val="18"/>
                <w:szCs w:val="18"/>
                <w:lang w:eastAsia="en-ZA"/>
              </w:rPr>
              <w:t>2.</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440319">
              <w:rPr>
                <w:sz w:val="18"/>
                <w:szCs w:val="18"/>
              </w:rPr>
              <w:t>NYS – CT regional office</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sidRPr="00B57B82">
              <w:rPr>
                <w:rFonts w:cs="Arial"/>
                <w:color w:val="000000"/>
                <w:sz w:val="18"/>
                <w:szCs w:val="18"/>
              </w:rPr>
              <w:t>SAPS Paarl Valley Hostel</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7</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642AA2" w:rsidRDefault="00E1485F" w:rsidP="00044288">
            <w:pPr>
              <w:jc w:val="right"/>
              <w:rPr>
                <w:rFonts w:cs="Arial"/>
                <w:color w:val="000000"/>
                <w:sz w:val="18"/>
                <w:szCs w:val="18"/>
                <w:lang w:eastAsia="en-ZA"/>
              </w:rPr>
            </w:pPr>
            <w:r>
              <w:rPr>
                <w:rFonts w:cs="Arial"/>
                <w:color w:val="000000"/>
                <w:sz w:val="18"/>
                <w:szCs w:val="18"/>
                <w:lang w:eastAsia="en-ZA"/>
              </w:rPr>
              <w:t>3.</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F213B3">
              <w:rPr>
                <w:rFonts w:cs="Arial"/>
                <w:color w:val="000000"/>
                <w:sz w:val="18"/>
                <w:lang w:eastAsia="en-ZA"/>
              </w:rPr>
              <w:t xml:space="preserve">New Castle </w:t>
            </w:r>
            <w:r>
              <w:rPr>
                <w:rFonts w:cs="Arial"/>
                <w:color w:val="000000"/>
                <w:sz w:val="18"/>
                <w:lang w:eastAsia="en-ZA"/>
              </w:rPr>
              <w:t>Municipality</w:t>
            </w:r>
          </w:p>
        </w:tc>
        <w:tc>
          <w:tcPr>
            <w:tcW w:w="2410" w:type="dxa"/>
            <w:tcBorders>
              <w:top w:val="single" w:sz="4" w:space="0" w:color="auto"/>
              <w:left w:val="nil"/>
              <w:bottom w:val="single" w:sz="4" w:space="0" w:color="auto"/>
              <w:right w:val="single" w:sz="4" w:space="0" w:color="auto"/>
            </w:tcBorders>
            <w:vAlign w:val="bottom"/>
          </w:tcPr>
          <w:p w:rsidR="00E1485F" w:rsidRPr="00044288" w:rsidRDefault="00E1485F" w:rsidP="00044288">
            <w:pPr>
              <w:rPr>
                <w:b/>
                <w:sz w:val="18"/>
                <w:szCs w:val="18"/>
              </w:rPr>
            </w:pPr>
            <w:r w:rsidRPr="00F213B3">
              <w:rPr>
                <w:rFonts w:cs="Arial"/>
                <w:color w:val="000000"/>
                <w:sz w:val="18"/>
                <w:lang w:eastAsia="en-ZA"/>
              </w:rPr>
              <w:t>New Castle road maintenance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6</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642AA2" w:rsidRDefault="00E1485F" w:rsidP="00044288">
            <w:pPr>
              <w:jc w:val="right"/>
              <w:rPr>
                <w:rFonts w:cs="Arial"/>
                <w:color w:val="000000"/>
                <w:sz w:val="18"/>
                <w:szCs w:val="18"/>
                <w:lang w:eastAsia="en-ZA"/>
              </w:rPr>
            </w:pPr>
            <w:r>
              <w:rPr>
                <w:rFonts w:cs="Arial"/>
                <w:color w:val="000000"/>
                <w:sz w:val="18"/>
                <w:szCs w:val="18"/>
                <w:lang w:eastAsia="en-ZA"/>
              </w:rPr>
              <w:t>4.</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EE6104">
              <w:rPr>
                <w:rFonts w:cs="Arial"/>
                <w:color w:val="000000"/>
                <w:sz w:val="18"/>
                <w:lang w:eastAsia="en-ZA"/>
              </w:rPr>
              <w:t>New Castle Municipality</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sidRPr="00F213B3">
              <w:rPr>
                <w:rFonts w:cs="Arial"/>
                <w:color w:val="000000"/>
                <w:sz w:val="18"/>
                <w:lang w:eastAsia="en-ZA"/>
              </w:rPr>
              <w:t>Food for waste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1</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5.</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EE6104">
              <w:rPr>
                <w:rFonts w:cs="Arial"/>
                <w:color w:val="000000"/>
                <w:sz w:val="18"/>
                <w:lang w:eastAsia="en-ZA"/>
              </w:rPr>
              <w:t>New Castle Municipality</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sidRPr="00F213B3">
              <w:rPr>
                <w:rFonts w:cs="Arial"/>
                <w:color w:val="000000"/>
                <w:sz w:val="18"/>
                <w:lang w:eastAsia="en-ZA"/>
              </w:rPr>
              <w:t>Food for waste</w:t>
            </w:r>
            <w:r>
              <w:rPr>
                <w:rFonts w:cs="Arial"/>
                <w:color w:val="000000"/>
                <w:sz w:val="18"/>
                <w:lang w:eastAsia="en-ZA"/>
              </w:rPr>
              <w:t xml:space="preserve"> 2017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3</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6.</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196ED2">
              <w:rPr>
                <w:rFonts w:cs="Arial"/>
                <w:sz w:val="18"/>
                <w:szCs w:val="18"/>
              </w:rPr>
              <w:t>Maphumulo Municipality</w:t>
            </w:r>
          </w:p>
        </w:tc>
        <w:tc>
          <w:tcPr>
            <w:tcW w:w="2410" w:type="dxa"/>
            <w:tcBorders>
              <w:top w:val="single" w:sz="4" w:space="0" w:color="auto"/>
              <w:left w:val="nil"/>
              <w:bottom w:val="single" w:sz="4" w:space="0" w:color="auto"/>
              <w:right w:val="single" w:sz="4" w:space="0" w:color="auto"/>
            </w:tcBorders>
            <w:vAlign w:val="bottom"/>
          </w:tcPr>
          <w:p w:rsidR="00E1485F" w:rsidRPr="00044288" w:rsidRDefault="00E1485F" w:rsidP="00044288">
            <w:pPr>
              <w:rPr>
                <w:b/>
                <w:sz w:val="18"/>
                <w:szCs w:val="18"/>
              </w:rPr>
            </w:pPr>
            <w:r w:rsidRPr="00196ED2">
              <w:rPr>
                <w:rFonts w:cs="Arial"/>
                <w:color w:val="000000"/>
                <w:sz w:val="18"/>
                <w:lang w:eastAsia="en-ZA"/>
              </w:rPr>
              <w:t>River cleaning project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5</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7</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Pr>
                <w:sz w:val="18"/>
              </w:rPr>
              <w:t>NYS – Pretoria Region</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sidRPr="00C91C9C">
              <w:rPr>
                <w:rFonts w:cs="Arial"/>
                <w:color w:val="000000"/>
                <w:sz w:val="18"/>
                <w:szCs w:val="22"/>
                <w:lang w:eastAsia="en-ZA"/>
              </w:rPr>
              <w:t>National Archives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1</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8</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EA39E8">
              <w:rPr>
                <w:sz w:val="18"/>
              </w:rPr>
              <w:t>NYS – Pretoria Region</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sidRPr="00C91C9C">
              <w:rPr>
                <w:rFonts w:cs="Arial"/>
                <w:color w:val="000000"/>
                <w:sz w:val="18"/>
                <w:szCs w:val="22"/>
                <w:lang w:eastAsia="en-ZA"/>
              </w:rPr>
              <w:t>Library</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6</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9</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EA39E8">
              <w:rPr>
                <w:sz w:val="18"/>
              </w:rPr>
              <w:t>NYS – Pretoria Region</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sidRPr="00C91C9C">
              <w:rPr>
                <w:rFonts w:cs="Arial"/>
                <w:color w:val="000000"/>
                <w:sz w:val="18"/>
                <w:szCs w:val="22"/>
                <w:lang w:eastAsia="en-ZA"/>
              </w:rPr>
              <w:t>National Printing office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2</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10</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EA39E8">
              <w:rPr>
                <w:sz w:val="18"/>
              </w:rPr>
              <w:t>NYS – Pretoria Region</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sidRPr="00C91C9C">
              <w:rPr>
                <w:rFonts w:cs="Arial"/>
                <w:color w:val="000000"/>
                <w:sz w:val="18"/>
                <w:szCs w:val="22"/>
                <w:lang w:eastAsia="en-ZA"/>
              </w:rPr>
              <w:t>Kgosi Mampuru CMAX</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1</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11</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Pr>
                <w:sz w:val="18"/>
              </w:rPr>
              <w:t>NYS – Nelspruit Regional Office</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Pr>
                <w:rFonts w:cs="Arial"/>
                <w:sz w:val="18"/>
                <w:szCs w:val="18"/>
              </w:rPr>
              <w:t>Ermelo Camden Military Base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3</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12</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0B7628">
              <w:rPr>
                <w:sz w:val="18"/>
              </w:rPr>
              <w:t>NYS – Nelspruit Regional Office</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Pr>
                <w:rFonts w:cs="Arial"/>
                <w:sz w:val="18"/>
                <w:szCs w:val="18"/>
              </w:rPr>
              <w:t>Middleburg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5</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13</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0B7628">
              <w:rPr>
                <w:sz w:val="18"/>
              </w:rPr>
              <w:t>NYS – Nelspruit Regional Office</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Pr>
                <w:sz w:val="18"/>
                <w:szCs w:val="18"/>
              </w:rPr>
              <w:t>Bethal SAPS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1</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14</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0B7628">
              <w:rPr>
                <w:sz w:val="18"/>
              </w:rPr>
              <w:t>NYS – Nelspruit Regional Office</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Pr>
                <w:sz w:val="18"/>
                <w:szCs w:val="18"/>
              </w:rPr>
              <w:t>Belfast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2</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15</w:t>
            </w: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r w:rsidRPr="000B7628">
              <w:rPr>
                <w:sz w:val="18"/>
              </w:rPr>
              <w:t>NYS – Nelspruit Regional Office</w:t>
            </w:r>
          </w:p>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r>
              <w:rPr>
                <w:rFonts w:cs="Arial"/>
                <w:sz w:val="18"/>
                <w:szCs w:val="18"/>
              </w:rPr>
              <w:t>Ermelo Prison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r>
              <w:rPr>
                <w:rFonts w:cs="Arial"/>
                <w:color w:val="000000"/>
                <w:sz w:val="18"/>
                <w:szCs w:val="18"/>
                <w:lang w:eastAsia="en-ZA"/>
              </w:rPr>
              <w:t>5</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C731D9">
            <w:pPr>
              <w:jc w:val="right"/>
              <w:rPr>
                <w:rFonts w:cs="Arial"/>
                <w:color w:val="000000"/>
                <w:sz w:val="18"/>
                <w:szCs w:val="18"/>
                <w:lang w:eastAsia="en-ZA"/>
              </w:rPr>
            </w:pPr>
            <w:r>
              <w:rPr>
                <w:rFonts w:cs="Arial"/>
                <w:color w:val="000000"/>
                <w:sz w:val="18"/>
                <w:szCs w:val="18"/>
                <w:lang w:eastAsia="en-ZA"/>
              </w:rPr>
              <w:t>16.</w:t>
            </w:r>
          </w:p>
        </w:tc>
        <w:tc>
          <w:tcPr>
            <w:tcW w:w="3119" w:type="dxa"/>
            <w:tcBorders>
              <w:top w:val="single" w:sz="4" w:space="0" w:color="auto"/>
              <w:left w:val="nil"/>
              <w:bottom w:val="single" w:sz="4" w:space="0" w:color="auto"/>
              <w:right w:val="single" w:sz="4" w:space="0" w:color="auto"/>
            </w:tcBorders>
            <w:shd w:val="clear" w:color="auto" w:fill="auto"/>
            <w:noWrap/>
          </w:tcPr>
          <w:p w:rsidR="00E1485F" w:rsidRPr="00642AA2" w:rsidRDefault="00E1485F" w:rsidP="00C731D9">
            <w:pPr>
              <w:spacing w:line="276" w:lineRule="auto"/>
              <w:rPr>
                <w:rFonts w:cs="Arial"/>
                <w:sz w:val="18"/>
                <w:szCs w:val="18"/>
                <w:lang w:val="en-US" w:eastAsia="en-ZA"/>
              </w:rPr>
            </w:pPr>
            <w:r>
              <w:rPr>
                <w:rFonts w:cs="Arial"/>
                <w:sz w:val="18"/>
                <w:szCs w:val="18"/>
                <w:lang w:val="en-US" w:eastAsia="en-ZA"/>
              </w:rPr>
              <w:t>NYS – Johannesburg Regional Office</w:t>
            </w:r>
          </w:p>
        </w:tc>
        <w:tc>
          <w:tcPr>
            <w:tcW w:w="2410" w:type="dxa"/>
            <w:tcBorders>
              <w:top w:val="single" w:sz="4" w:space="0" w:color="auto"/>
              <w:left w:val="nil"/>
              <w:bottom w:val="single" w:sz="4" w:space="0" w:color="auto"/>
              <w:right w:val="single" w:sz="4" w:space="0" w:color="auto"/>
            </w:tcBorders>
            <w:vAlign w:val="bottom"/>
          </w:tcPr>
          <w:p w:rsidR="00E1485F" w:rsidRPr="00642AA2" w:rsidRDefault="00E1485F" w:rsidP="00C731D9">
            <w:pPr>
              <w:spacing w:line="276" w:lineRule="auto"/>
              <w:rPr>
                <w:rFonts w:eastAsiaTheme="minorHAnsi" w:cs="Arial"/>
                <w:sz w:val="18"/>
                <w:szCs w:val="18"/>
                <w:lang w:val="en-US" w:eastAsia="en-ZA"/>
              </w:rPr>
            </w:pPr>
            <w:r>
              <w:rPr>
                <w:rFonts w:eastAsiaTheme="minorHAnsi" w:cs="Arial"/>
                <w:sz w:val="18"/>
                <w:szCs w:val="18"/>
                <w:lang w:val="en-US" w:eastAsia="en-ZA"/>
              </w:rPr>
              <w:t>SAPS Kempton Park</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642AA2" w:rsidRDefault="00E1485F" w:rsidP="00C731D9">
            <w:pPr>
              <w:rPr>
                <w:rFonts w:cs="Arial"/>
                <w:color w:val="000000"/>
                <w:sz w:val="18"/>
                <w:szCs w:val="18"/>
                <w:lang w:eastAsia="en-ZA"/>
              </w:rPr>
            </w:pPr>
            <w:r>
              <w:rPr>
                <w:rFonts w:cs="Arial"/>
                <w:color w:val="000000"/>
                <w:sz w:val="18"/>
                <w:szCs w:val="18"/>
                <w:lang w:eastAsia="en-ZA"/>
              </w:rPr>
              <w:t>02</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r>
              <w:rPr>
                <w:rFonts w:cs="Arial"/>
                <w:color w:val="000000"/>
                <w:sz w:val="18"/>
                <w:szCs w:val="18"/>
                <w:lang w:eastAsia="en-ZA"/>
              </w:rPr>
              <w:t>17</w:t>
            </w:r>
          </w:p>
        </w:tc>
        <w:tc>
          <w:tcPr>
            <w:tcW w:w="3119" w:type="dxa"/>
            <w:tcBorders>
              <w:top w:val="single" w:sz="4" w:space="0" w:color="auto"/>
              <w:left w:val="nil"/>
              <w:bottom w:val="single" w:sz="4" w:space="0" w:color="auto"/>
              <w:right w:val="single" w:sz="4" w:space="0" w:color="auto"/>
            </w:tcBorders>
            <w:shd w:val="clear" w:color="auto" w:fill="auto"/>
            <w:noWrap/>
          </w:tcPr>
          <w:p w:rsidR="00E1485F" w:rsidRPr="006F67FE" w:rsidRDefault="00E1485F" w:rsidP="00C731D9">
            <w:pPr>
              <w:rPr>
                <w:rFonts w:cs="Arial"/>
                <w:sz w:val="18"/>
                <w:szCs w:val="18"/>
              </w:rPr>
            </w:pPr>
            <w:r w:rsidRPr="006F67FE">
              <w:rPr>
                <w:rFonts w:cs="Arial"/>
                <w:sz w:val="18"/>
                <w:szCs w:val="18"/>
              </w:rPr>
              <w:t>Mbashe Municipality</w:t>
            </w:r>
          </w:p>
        </w:tc>
        <w:tc>
          <w:tcPr>
            <w:tcW w:w="2410" w:type="dxa"/>
            <w:tcBorders>
              <w:top w:val="single" w:sz="4" w:space="0" w:color="auto"/>
              <w:left w:val="nil"/>
              <w:bottom w:val="single" w:sz="4" w:space="0" w:color="auto"/>
              <w:right w:val="single" w:sz="4" w:space="0" w:color="auto"/>
            </w:tcBorders>
          </w:tcPr>
          <w:p w:rsidR="00E1485F" w:rsidRPr="006F67FE" w:rsidRDefault="00E1485F" w:rsidP="00C731D9">
            <w:pPr>
              <w:rPr>
                <w:rFonts w:cs="Arial"/>
                <w:sz w:val="18"/>
                <w:szCs w:val="18"/>
              </w:rPr>
            </w:pPr>
            <w:r w:rsidRPr="006F67FE">
              <w:rPr>
                <w:rFonts w:cs="Arial"/>
                <w:sz w:val="18"/>
                <w:szCs w:val="18"/>
              </w:rPr>
              <w:t>Rural Waste Pickers</w:t>
            </w:r>
          </w:p>
        </w:tc>
        <w:tc>
          <w:tcPr>
            <w:tcW w:w="1701" w:type="dxa"/>
            <w:tcBorders>
              <w:top w:val="single" w:sz="4" w:space="0" w:color="auto"/>
              <w:left w:val="single" w:sz="4" w:space="0" w:color="auto"/>
              <w:bottom w:val="single" w:sz="4" w:space="0" w:color="auto"/>
              <w:right w:val="single" w:sz="4" w:space="0" w:color="auto"/>
            </w:tcBorders>
            <w:shd w:val="clear" w:color="auto" w:fill="auto"/>
            <w:noWrap/>
          </w:tcPr>
          <w:p w:rsidR="00E1485F" w:rsidRPr="006F67FE" w:rsidRDefault="00E1485F" w:rsidP="00C731D9">
            <w:pPr>
              <w:rPr>
                <w:rFonts w:cs="Arial"/>
                <w:sz w:val="18"/>
                <w:szCs w:val="18"/>
              </w:rPr>
            </w:pPr>
            <w:r w:rsidRPr="006F67FE">
              <w:rPr>
                <w:rFonts w:cs="Arial"/>
                <w:sz w:val="18"/>
                <w:szCs w:val="18"/>
              </w:rPr>
              <w:t>147</w:t>
            </w:r>
          </w:p>
        </w:tc>
      </w:tr>
      <w:tr w:rsidR="00E1485F" w:rsidRPr="00835797" w:rsidTr="00E1485F">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Default="00E1485F" w:rsidP="00044288">
            <w:pPr>
              <w:jc w:val="right"/>
              <w:rPr>
                <w:rFonts w:cs="Arial"/>
                <w:color w:val="000000"/>
                <w:sz w:val="18"/>
                <w:szCs w:val="18"/>
                <w:lang w:eastAsia="en-ZA"/>
              </w:rPr>
            </w:pPr>
          </w:p>
        </w:tc>
        <w:tc>
          <w:tcPr>
            <w:tcW w:w="3119" w:type="dxa"/>
            <w:tcBorders>
              <w:top w:val="single" w:sz="4" w:space="0" w:color="auto"/>
              <w:left w:val="nil"/>
              <w:bottom w:val="single" w:sz="4" w:space="0" w:color="auto"/>
              <w:right w:val="single" w:sz="4" w:space="0" w:color="auto"/>
            </w:tcBorders>
            <w:shd w:val="clear" w:color="auto" w:fill="auto"/>
            <w:noWrap/>
          </w:tcPr>
          <w:p w:rsidR="00E1485F" w:rsidRDefault="00E1485F" w:rsidP="00044288"/>
        </w:tc>
        <w:tc>
          <w:tcPr>
            <w:tcW w:w="2410" w:type="dxa"/>
            <w:tcBorders>
              <w:top w:val="single" w:sz="4" w:space="0" w:color="auto"/>
              <w:left w:val="nil"/>
              <w:bottom w:val="single" w:sz="4" w:space="0" w:color="auto"/>
              <w:right w:val="single" w:sz="4" w:space="0" w:color="auto"/>
            </w:tcBorders>
            <w:vAlign w:val="bottom"/>
          </w:tcPr>
          <w:p w:rsidR="00E1485F" w:rsidRPr="00835797" w:rsidRDefault="00E1485F" w:rsidP="00044288">
            <w:pPr>
              <w:rPr>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485F" w:rsidRPr="00835797" w:rsidRDefault="00E1485F" w:rsidP="00044288">
            <w:pPr>
              <w:rPr>
                <w:rFonts w:cs="Arial"/>
                <w:color w:val="000000"/>
                <w:sz w:val="18"/>
                <w:szCs w:val="18"/>
                <w:lang w:eastAsia="en-ZA"/>
              </w:rPr>
            </w:pPr>
          </w:p>
        </w:tc>
      </w:tr>
    </w:tbl>
    <w:p w:rsidR="00044288" w:rsidRDefault="00044288" w:rsidP="00486CA0">
      <w:pPr>
        <w:shd w:val="clear" w:color="auto" w:fill="FFFFFF"/>
        <w:rPr>
          <w:rFonts w:cs="Arial"/>
          <w:sz w:val="20"/>
        </w:rPr>
      </w:pPr>
    </w:p>
    <w:p w:rsidR="00486CA0" w:rsidRDefault="00486CA0" w:rsidP="00486CA0">
      <w:pPr>
        <w:shd w:val="clear" w:color="auto" w:fill="FFFFFF"/>
        <w:spacing w:after="120"/>
        <w:rPr>
          <w:rFonts w:cs="Arial"/>
          <w:szCs w:val="22"/>
        </w:rPr>
      </w:pPr>
      <w:r w:rsidRPr="000457CD">
        <w:rPr>
          <w:rFonts w:cs="Arial"/>
          <w:szCs w:val="22"/>
        </w:rPr>
        <w:t>Impact of the finding:</w:t>
      </w:r>
    </w:p>
    <w:p w:rsidR="00486CA0" w:rsidRDefault="00486CA0" w:rsidP="00486CA0">
      <w:pPr>
        <w:shd w:val="clear" w:color="auto" w:fill="FFFFFF"/>
        <w:spacing w:after="120"/>
        <w:rPr>
          <w:rFonts w:cs="Arial"/>
          <w:szCs w:val="22"/>
        </w:rPr>
      </w:pPr>
      <w:r>
        <w:rPr>
          <w:rFonts w:cs="Arial"/>
          <w:szCs w:val="22"/>
        </w:rPr>
        <w:t xml:space="preserve">a) </w:t>
      </w:r>
      <w:r>
        <w:rPr>
          <w:rFonts w:cs="Arial"/>
          <w:szCs w:val="22"/>
        </w:rPr>
        <w:tab/>
        <w:t xml:space="preserve">Non-compliance with </w:t>
      </w:r>
      <w:r w:rsidRPr="005B1329">
        <w:rPr>
          <w:rFonts w:cs="Arial"/>
          <w:color w:val="000000"/>
          <w:szCs w:val="22"/>
        </w:rPr>
        <w:t>PFMA</w:t>
      </w:r>
      <w:r>
        <w:rPr>
          <w:rFonts w:cs="Arial"/>
          <w:color w:val="000000"/>
          <w:szCs w:val="22"/>
        </w:rPr>
        <w:t xml:space="preserve"> s</w:t>
      </w:r>
      <w:r w:rsidRPr="005B1329">
        <w:rPr>
          <w:rFonts w:cs="Arial"/>
          <w:color w:val="000000"/>
          <w:szCs w:val="22"/>
          <w:lang w:eastAsia="en-ZA"/>
        </w:rPr>
        <w:t>ection 40(3</w:t>
      </w:r>
      <w:proofErr w:type="gramStart"/>
      <w:r w:rsidRPr="005B1329">
        <w:rPr>
          <w:rFonts w:cs="Arial"/>
          <w:color w:val="000000"/>
          <w:szCs w:val="22"/>
          <w:lang w:eastAsia="en-ZA"/>
        </w:rPr>
        <w:t>)(</w:t>
      </w:r>
      <w:proofErr w:type="gramEnd"/>
      <w:r w:rsidRPr="005B1329">
        <w:rPr>
          <w:rFonts w:cs="Arial"/>
          <w:color w:val="000000"/>
          <w:szCs w:val="22"/>
          <w:lang w:eastAsia="en-ZA"/>
        </w:rPr>
        <w:t>a</w:t>
      </w:r>
      <w:r>
        <w:rPr>
          <w:rFonts w:cs="Arial"/>
          <w:color w:val="000000"/>
          <w:szCs w:val="22"/>
          <w:lang w:eastAsia="en-ZA"/>
        </w:rPr>
        <w:t>)</w:t>
      </w:r>
    </w:p>
    <w:p w:rsidR="00486CA0" w:rsidRDefault="00486CA0" w:rsidP="00622926">
      <w:pPr>
        <w:shd w:val="clear" w:color="auto" w:fill="FFFFFF"/>
        <w:rPr>
          <w:rFonts w:cs="Arial"/>
          <w:szCs w:val="22"/>
        </w:rPr>
      </w:pPr>
      <w:r>
        <w:rPr>
          <w:rFonts w:cs="Arial"/>
          <w:szCs w:val="22"/>
        </w:rPr>
        <w:t>b)</w:t>
      </w:r>
      <w:r>
        <w:rPr>
          <w:rFonts w:cs="Arial"/>
          <w:szCs w:val="22"/>
        </w:rPr>
        <w:tab/>
        <w:t>Work opportunities created for the financial year could be overstated.</w:t>
      </w:r>
    </w:p>
    <w:p w:rsidR="00486CA0" w:rsidRDefault="00486CA0" w:rsidP="00486CA0">
      <w:pPr>
        <w:pStyle w:val="NormalWeb"/>
        <w:rPr>
          <w:rFonts w:ascii="Arial" w:hAnsi="Arial" w:cs="Arial"/>
          <w:b/>
          <w:bCs/>
          <w:sz w:val="22"/>
          <w:szCs w:val="22"/>
        </w:rPr>
      </w:pPr>
    </w:p>
    <w:p w:rsidR="00486CA0" w:rsidRDefault="00486CA0" w:rsidP="00486CA0">
      <w:pPr>
        <w:pStyle w:val="NormalWeb"/>
        <w:rPr>
          <w:rFonts w:ascii="Arial" w:hAnsi="Arial" w:cs="Arial"/>
          <w:b/>
          <w:bCs/>
          <w:sz w:val="22"/>
          <w:szCs w:val="22"/>
        </w:rPr>
      </w:pPr>
      <w:r w:rsidRPr="000457CD">
        <w:rPr>
          <w:rFonts w:ascii="Arial" w:hAnsi="Arial" w:cs="Arial"/>
          <w:b/>
          <w:bCs/>
          <w:sz w:val="22"/>
          <w:szCs w:val="22"/>
        </w:rPr>
        <w:t>Internal control deficiency</w:t>
      </w:r>
    </w:p>
    <w:p w:rsidR="00486CA0" w:rsidRPr="000457CD" w:rsidRDefault="00486CA0" w:rsidP="00486CA0">
      <w:pPr>
        <w:pStyle w:val="NormalWeb"/>
        <w:rPr>
          <w:rFonts w:ascii="Arial" w:hAnsi="Arial" w:cs="Arial"/>
          <w:sz w:val="22"/>
          <w:szCs w:val="22"/>
        </w:rPr>
      </w:pPr>
    </w:p>
    <w:p w:rsidR="00486CA0" w:rsidRDefault="00486CA0" w:rsidP="00486CA0">
      <w:pPr>
        <w:pStyle w:val="NoSpacing"/>
        <w:rPr>
          <w:rFonts w:cs="Arial"/>
          <w:sz w:val="22"/>
          <w:szCs w:val="22"/>
          <w:lang w:val="en-GB"/>
        </w:rPr>
      </w:pPr>
      <w:r w:rsidRPr="000457CD">
        <w:rPr>
          <w:rFonts w:cs="Arial"/>
          <w:sz w:val="22"/>
          <w:szCs w:val="22"/>
          <w:lang w:val="en-GB"/>
        </w:rPr>
        <w:t>Reason for the deviation:</w:t>
      </w:r>
      <w:r>
        <w:rPr>
          <w:rFonts w:cs="Arial"/>
          <w:sz w:val="22"/>
          <w:szCs w:val="22"/>
          <w:lang w:val="en-GB"/>
        </w:rPr>
        <w:t xml:space="preserve"> </w:t>
      </w:r>
    </w:p>
    <w:p w:rsidR="00486CA0" w:rsidRDefault="00486CA0" w:rsidP="00486CA0">
      <w:pPr>
        <w:pStyle w:val="NoSpacing"/>
        <w:rPr>
          <w:rFonts w:cs="Arial"/>
          <w:sz w:val="22"/>
          <w:szCs w:val="22"/>
          <w:lang w:val="en-GB"/>
        </w:rPr>
      </w:pPr>
    </w:p>
    <w:p w:rsidR="00486CA0" w:rsidRDefault="00486CA0" w:rsidP="00486CA0">
      <w:pPr>
        <w:pStyle w:val="NoSpacing"/>
        <w:rPr>
          <w:rFonts w:cs="Arial"/>
          <w:color w:val="000000"/>
          <w:sz w:val="22"/>
          <w:szCs w:val="22"/>
        </w:rPr>
      </w:pPr>
      <w:r>
        <w:rPr>
          <w:rFonts w:cs="Arial"/>
          <w:color w:val="000000"/>
          <w:sz w:val="22"/>
          <w:szCs w:val="22"/>
        </w:rPr>
        <w:t>Beneficiary lists and attendance registers are not regularly reviewed to ensure that participants as per the attendance registers agree to the beneficiary list reported on the EPWP reporting system.</w:t>
      </w:r>
    </w:p>
    <w:p w:rsidR="00486CA0" w:rsidRDefault="00486CA0" w:rsidP="00486CA0">
      <w:pPr>
        <w:pStyle w:val="NoSpacing"/>
        <w:ind w:left="720"/>
        <w:rPr>
          <w:rFonts w:cs="Arial"/>
          <w:color w:val="000000"/>
          <w:sz w:val="22"/>
          <w:szCs w:val="22"/>
        </w:rPr>
      </w:pPr>
    </w:p>
    <w:p w:rsidR="00486CA0" w:rsidRDefault="00486CA0" w:rsidP="00486CA0">
      <w:pPr>
        <w:pStyle w:val="NoSpacing"/>
        <w:ind w:left="720" w:hanging="720"/>
        <w:rPr>
          <w:rFonts w:cs="Arial"/>
          <w:color w:val="000000"/>
          <w:sz w:val="22"/>
          <w:szCs w:val="22"/>
        </w:rPr>
      </w:pPr>
      <w:r>
        <w:rPr>
          <w:rFonts w:cs="Arial"/>
          <w:color w:val="000000"/>
          <w:sz w:val="22"/>
          <w:szCs w:val="22"/>
        </w:rPr>
        <w:t>a)</w:t>
      </w:r>
      <w:r>
        <w:rPr>
          <w:rFonts w:cs="Arial"/>
          <w:color w:val="000000"/>
          <w:sz w:val="22"/>
          <w:szCs w:val="22"/>
        </w:rPr>
        <w:tab/>
        <w:t>Beneficiary details are captured and loaded on the system prior to the beneficiaries report for duty and regular reviews of beneficiary list after the commencement of the project are not conducted to identify and remove beneficiaries that have withdrawn from the projects.</w:t>
      </w:r>
    </w:p>
    <w:p w:rsidR="00486CA0" w:rsidRDefault="00486CA0" w:rsidP="00486CA0">
      <w:pPr>
        <w:pStyle w:val="NoSpacing"/>
        <w:ind w:left="720" w:hanging="720"/>
        <w:rPr>
          <w:rFonts w:cs="Arial"/>
          <w:color w:val="000000"/>
          <w:sz w:val="22"/>
          <w:szCs w:val="22"/>
        </w:rPr>
      </w:pPr>
    </w:p>
    <w:p w:rsidR="00486CA0" w:rsidRDefault="00486CA0" w:rsidP="00486CA0">
      <w:pPr>
        <w:pStyle w:val="NoSpacing"/>
        <w:ind w:left="720" w:hanging="720"/>
        <w:rPr>
          <w:rFonts w:cs="Arial"/>
          <w:color w:val="000000"/>
          <w:sz w:val="22"/>
          <w:szCs w:val="22"/>
        </w:rPr>
      </w:pPr>
      <w:r>
        <w:rPr>
          <w:rFonts w:cs="Arial"/>
          <w:color w:val="000000"/>
          <w:sz w:val="22"/>
          <w:szCs w:val="22"/>
        </w:rPr>
        <w:t>b)</w:t>
      </w:r>
      <w:r>
        <w:rPr>
          <w:rFonts w:cs="Arial"/>
          <w:color w:val="000000"/>
          <w:sz w:val="22"/>
          <w:szCs w:val="22"/>
        </w:rPr>
        <w:tab/>
        <w:t xml:space="preserve">The data </w:t>
      </w:r>
      <w:proofErr w:type="spellStart"/>
      <w:r>
        <w:rPr>
          <w:rFonts w:cs="Arial"/>
          <w:color w:val="000000"/>
          <w:sz w:val="22"/>
          <w:szCs w:val="22"/>
        </w:rPr>
        <w:t>capturer</w:t>
      </w:r>
      <w:proofErr w:type="spellEnd"/>
      <w:r>
        <w:rPr>
          <w:rFonts w:cs="Arial"/>
          <w:color w:val="000000"/>
          <w:sz w:val="22"/>
          <w:szCs w:val="22"/>
        </w:rPr>
        <w:t xml:space="preserve"> working on large volume of beneficiaries does not individually verify the participant’s attendance register before capturing the number of days worked on the system.</w:t>
      </w:r>
    </w:p>
    <w:p w:rsidR="00486CA0" w:rsidRDefault="00486CA0" w:rsidP="00486CA0">
      <w:pPr>
        <w:rPr>
          <w:rFonts w:cs="Arial"/>
          <w:szCs w:val="22"/>
        </w:rPr>
      </w:pPr>
    </w:p>
    <w:p w:rsidR="00486CA0" w:rsidRDefault="00486CA0" w:rsidP="00486CA0">
      <w:pPr>
        <w:rPr>
          <w:rFonts w:cs="Arial"/>
          <w:szCs w:val="22"/>
        </w:rPr>
      </w:pPr>
      <w:r>
        <w:rPr>
          <w:szCs w:val="22"/>
          <w:lang w:val="en-GB"/>
        </w:rPr>
        <w:t>Based on the aforementioned the matter is as a result of the following internal control deficiency:</w:t>
      </w:r>
    </w:p>
    <w:p w:rsidR="00486CA0" w:rsidRPr="000457CD" w:rsidRDefault="00486CA0" w:rsidP="00486CA0">
      <w:pPr>
        <w:pStyle w:val="NormalWeb"/>
        <w:rPr>
          <w:rFonts w:ascii="Arial" w:hAnsi="Arial" w:cs="Arial"/>
          <w:b/>
          <w:bCs/>
          <w:sz w:val="22"/>
          <w:szCs w:val="22"/>
        </w:rPr>
      </w:pPr>
    </w:p>
    <w:p w:rsidR="00486CA0" w:rsidRPr="00757888" w:rsidRDefault="00486CA0" w:rsidP="00486CA0">
      <w:pPr>
        <w:jc w:val="both"/>
        <w:rPr>
          <w:rFonts w:cs="Arial"/>
          <w:i/>
          <w:szCs w:val="22"/>
          <w:lang w:val="en-GB"/>
        </w:rPr>
      </w:pPr>
      <w:r w:rsidRPr="00757888">
        <w:rPr>
          <w:rFonts w:cs="Arial"/>
          <w:i/>
          <w:szCs w:val="22"/>
          <w:lang w:val="en-GB"/>
        </w:rPr>
        <w:t>Financial and Performance Management</w:t>
      </w:r>
    </w:p>
    <w:p w:rsidR="00486CA0" w:rsidRPr="00AB4200" w:rsidRDefault="00486CA0" w:rsidP="00486CA0">
      <w:pPr>
        <w:jc w:val="both"/>
        <w:rPr>
          <w:rFonts w:cs="Arial"/>
          <w:szCs w:val="22"/>
          <w:lang w:val="en-GB"/>
        </w:rPr>
      </w:pPr>
    </w:p>
    <w:p w:rsidR="00486CA0" w:rsidRPr="00AB4200" w:rsidRDefault="00486CA0" w:rsidP="00486CA0">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486CA0" w:rsidRPr="000457CD" w:rsidRDefault="00486CA0" w:rsidP="00486CA0">
      <w:pPr>
        <w:pStyle w:val="NoSpacing"/>
        <w:rPr>
          <w:rFonts w:cs="Arial"/>
          <w:sz w:val="22"/>
          <w:szCs w:val="22"/>
          <w:lang w:val="en-ZA"/>
        </w:rPr>
      </w:pPr>
    </w:p>
    <w:p w:rsidR="00486CA0" w:rsidRDefault="00486CA0" w:rsidP="00CC691E">
      <w:pPr>
        <w:rPr>
          <w:rFonts w:cs="Arial"/>
          <w:b/>
          <w:szCs w:val="22"/>
        </w:rPr>
      </w:pPr>
      <w:r w:rsidRPr="000457CD">
        <w:rPr>
          <w:rFonts w:cs="Arial"/>
          <w:b/>
          <w:szCs w:val="22"/>
        </w:rPr>
        <w:t>Recommendation</w:t>
      </w:r>
    </w:p>
    <w:p w:rsidR="00486CA0" w:rsidRDefault="00486CA0" w:rsidP="00486CA0">
      <w:pPr>
        <w:pStyle w:val="NoSpacing"/>
        <w:rPr>
          <w:rFonts w:cs="Arial"/>
          <w:color w:val="000000"/>
          <w:sz w:val="22"/>
          <w:szCs w:val="22"/>
        </w:rPr>
      </w:pPr>
    </w:p>
    <w:p w:rsidR="00486CA0" w:rsidRDefault="00486CA0" w:rsidP="00486CA0">
      <w:pPr>
        <w:pStyle w:val="NoSpacing"/>
        <w:ind w:left="720" w:hanging="720"/>
        <w:rPr>
          <w:rFonts w:cs="Arial"/>
          <w:color w:val="000000"/>
          <w:sz w:val="22"/>
          <w:szCs w:val="22"/>
        </w:rPr>
      </w:pPr>
      <w:r>
        <w:rPr>
          <w:rFonts w:cs="Arial"/>
          <w:color w:val="000000"/>
          <w:sz w:val="22"/>
          <w:szCs w:val="22"/>
        </w:rPr>
        <w:t>a)</w:t>
      </w:r>
      <w:r>
        <w:rPr>
          <w:rFonts w:cs="Arial"/>
          <w:color w:val="000000"/>
          <w:sz w:val="22"/>
          <w:szCs w:val="22"/>
        </w:rPr>
        <w:tab/>
        <w:t xml:space="preserve">Frequent reviews and monitoring of beneficiary lists and attendance registers by management to ensure that the number of beneficiaries reported is accurate and valid. </w:t>
      </w:r>
    </w:p>
    <w:p w:rsidR="00486CA0" w:rsidRDefault="00486CA0" w:rsidP="00486CA0">
      <w:pPr>
        <w:pStyle w:val="NoSpacing"/>
        <w:rPr>
          <w:rFonts w:cs="Arial"/>
          <w:color w:val="000000"/>
          <w:sz w:val="22"/>
          <w:szCs w:val="22"/>
        </w:rPr>
      </w:pPr>
    </w:p>
    <w:p w:rsidR="00486CA0" w:rsidRDefault="00486CA0" w:rsidP="00486CA0">
      <w:pPr>
        <w:pStyle w:val="NoSpacing"/>
        <w:ind w:left="720" w:hanging="720"/>
        <w:rPr>
          <w:rFonts w:cs="Arial"/>
          <w:color w:val="000000"/>
          <w:sz w:val="22"/>
          <w:szCs w:val="22"/>
        </w:rPr>
      </w:pPr>
      <w:r>
        <w:rPr>
          <w:rFonts w:cs="Arial"/>
          <w:color w:val="000000"/>
          <w:sz w:val="22"/>
          <w:szCs w:val="22"/>
        </w:rPr>
        <w:t>b)</w:t>
      </w:r>
      <w:r>
        <w:rPr>
          <w:rFonts w:cs="Arial"/>
          <w:color w:val="000000"/>
          <w:sz w:val="22"/>
          <w:szCs w:val="22"/>
        </w:rPr>
        <w:tab/>
        <w:t>Management should review the entire population of work opportunities created for the financial year to ensure that only beneficiaries that work in the current financial year are reported.</w:t>
      </w:r>
    </w:p>
    <w:p w:rsidR="00486CA0" w:rsidRDefault="00486CA0" w:rsidP="00486CA0">
      <w:pPr>
        <w:pStyle w:val="NoSpacing"/>
        <w:ind w:left="720" w:hanging="720"/>
        <w:rPr>
          <w:rFonts w:cs="Arial"/>
          <w:color w:val="000000"/>
          <w:sz w:val="22"/>
          <w:szCs w:val="22"/>
        </w:rPr>
      </w:pPr>
    </w:p>
    <w:p w:rsidR="00486CA0" w:rsidRDefault="00486CA0" w:rsidP="00486CA0">
      <w:pPr>
        <w:pStyle w:val="NoSpacing"/>
        <w:ind w:left="709" w:hanging="709"/>
        <w:rPr>
          <w:rFonts w:cs="Arial"/>
          <w:color w:val="000000"/>
          <w:sz w:val="22"/>
          <w:szCs w:val="22"/>
        </w:rPr>
      </w:pPr>
      <w:r>
        <w:rPr>
          <w:rFonts w:cs="Arial"/>
          <w:color w:val="000000"/>
          <w:sz w:val="22"/>
          <w:szCs w:val="22"/>
        </w:rPr>
        <w:t>c)        Beneficiaries captured on EPWP-Reporting system should be adequately reviewed by senior officials to ensure that they correspond to the attendance registers.</w:t>
      </w:r>
    </w:p>
    <w:p w:rsidR="00CC691E" w:rsidRDefault="00CC691E" w:rsidP="00486CA0">
      <w:pPr>
        <w:rPr>
          <w:rFonts w:cs="Arial"/>
          <w:b/>
          <w:bCs/>
          <w:szCs w:val="22"/>
        </w:rPr>
      </w:pPr>
    </w:p>
    <w:p w:rsidR="00486CA0" w:rsidRDefault="00486CA0" w:rsidP="00486CA0">
      <w:pPr>
        <w:rPr>
          <w:rFonts w:cs="Arial"/>
          <w:b/>
          <w:bCs/>
          <w:szCs w:val="22"/>
        </w:rPr>
      </w:pPr>
      <w:r w:rsidRPr="000457CD">
        <w:rPr>
          <w:rFonts w:cs="Arial"/>
          <w:b/>
          <w:bCs/>
          <w:szCs w:val="22"/>
        </w:rPr>
        <w:t>Management response</w:t>
      </w:r>
    </w:p>
    <w:p w:rsidR="00E948EB" w:rsidRDefault="00E948EB" w:rsidP="00486CA0">
      <w:pPr>
        <w:rPr>
          <w:rFonts w:cs="Arial"/>
          <w:b/>
          <w:bCs/>
          <w:szCs w:val="22"/>
        </w:rPr>
      </w:pPr>
    </w:p>
    <w:p w:rsidR="00E948EB" w:rsidRDefault="00E948EB" w:rsidP="00486CA0">
      <w:pPr>
        <w:rPr>
          <w:rFonts w:cs="Arial"/>
          <w:b/>
          <w:bCs/>
          <w:szCs w:val="22"/>
        </w:rPr>
      </w:pPr>
      <w:r>
        <w:rPr>
          <w:rFonts w:cs="Arial"/>
          <w:b/>
          <w:bCs/>
          <w:szCs w:val="22"/>
        </w:rPr>
        <w:t>SAPS Kempton Park</w:t>
      </w:r>
    </w:p>
    <w:p w:rsidR="00E948EB" w:rsidRDefault="00E948EB" w:rsidP="00486CA0">
      <w:pPr>
        <w:rPr>
          <w:rFonts w:cs="Arial"/>
          <w:b/>
          <w:bCs/>
          <w:szCs w:val="22"/>
        </w:rPr>
      </w:pPr>
    </w:p>
    <w:p w:rsidR="00E948EB" w:rsidRPr="00E948EB" w:rsidRDefault="00E948EB" w:rsidP="00486CA0">
      <w:pPr>
        <w:rPr>
          <w:rFonts w:cs="Arial"/>
          <w:bCs/>
          <w:szCs w:val="22"/>
        </w:rPr>
      </w:pPr>
      <w:r w:rsidRPr="00E948EB">
        <w:rPr>
          <w:rFonts w:cs="Arial"/>
          <w:bCs/>
          <w:szCs w:val="22"/>
        </w:rPr>
        <w:t>I am in agreement with the finding that there is no proof of payments and attendance registers for the participants listed above. The data capture erroneously updated them in April 2016 during capturing in the system, however there no payment of stipends made to their accounts as they worked until July 2015.</w:t>
      </w:r>
    </w:p>
    <w:p w:rsidR="00E948EB" w:rsidRDefault="00E948EB" w:rsidP="00486CA0">
      <w:pPr>
        <w:rPr>
          <w:rFonts w:cs="Arial"/>
          <w:b/>
          <w:bCs/>
          <w:szCs w:val="22"/>
        </w:rPr>
      </w:pPr>
    </w:p>
    <w:p w:rsidR="00E948EB" w:rsidRDefault="00E948EB" w:rsidP="00486CA0">
      <w:pPr>
        <w:rPr>
          <w:rFonts w:cs="Arial"/>
          <w:b/>
          <w:bCs/>
          <w:szCs w:val="22"/>
        </w:rPr>
      </w:pPr>
    </w:p>
    <w:p w:rsidR="00486CA0" w:rsidRDefault="00486CA0" w:rsidP="00486CA0">
      <w:pPr>
        <w:rPr>
          <w:rFonts w:cs="Arial"/>
          <w:b/>
          <w:iCs/>
          <w:szCs w:val="22"/>
        </w:rPr>
      </w:pPr>
      <w:r>
        <w:rPr>
          <w:rFonts w:cs="Arial"/>
          <w:b/>
          <w:iCs/>
          <w:szCs w:val="22"/>
        </w:rPr>
        <w:t>Newcastle Municipality</w:t>
      </w:r>
    </w:p>
    <w:p w:rsidR="00486CA0" w:rsidRDefault="00486CA0" w:rsidP="00486CA0">
      <w:pPr>
        <w:pStyle w:val="ListParagraph"/>
        <w:ind w:left="0"/>
        <w:jc w:val="both"/>
        <w:rPr>
          <w:rFonts w:cs="Arial"/>
          <w:color w:val="000000"/>
          <w:szCs w:val="22"/>
        </w:rPr>
      </w:pPr>
    </w:p>
    <w:p w:rsidR="00486CA0" w:rsidRDefault="00486CA0" w:rsidP="00486CA0">
      <w:pPr>
        <w:pStyle w:val="ListParagraph"/>
        <w:ind w:left="0"/>
        <w:jc w:val="both"/>
        <w:rPr>
          <w:rFonts w:cs="Arial"/>
          <w:color w:val="000000"/>
          <w:szCs w:val="22"/>
        </w:rPr>
      </w:pPr>
      <w:r>
        <w:rPr>
          <w:rFonts w:cs="Arial"/>
          <w:color w:val="000000"/>
          <w:szCs w:val="22"/>
        </w:rPr>
        <w:t>I am in agreement with the finding for the following reasons:</w:t>
      </w:r>
    </w:p>
    <w:p w:rsidR="00486CA0" w:rsidRDefault="00486CA0" w:rsidP="00486CA0">
      <w:pPr>
        <w:pStyle w:val="ListParagraph"/>
        <w:ind w:left="0"/>
        <w:jc w:val="both"/>
        <w:rPr>
          <w:rFonts w:cs="Arial"/>
          <w:color w:val="000000"/>
          <w:szCs w:val="22"/>
        </w:rPr>
      </w:pPr>
    </w:p>
    <w:p w:rsidR="00486CA0" w:rsidRPr="005B1329" w:rsidRDefault="00486CA0" w:rsidP="00486CA0">
      <w:pPr>
        <w:pStyle w:val="ListParagraph"/>
        <w:ind w:left="0"/>
        <w:jc w:val="both"/>
        <w:rPr>
          <w:rFonts w:cs="Arial"/>
          <w:color w:val="000000"/>
          <w:szCs w:val="22"/>
        </w:rPr>
      </w:pPr>
      <w:r>
        <w:rPr>
          <w:rFonts w:cs="Arial"/>
          <w:color w:val="000000"/>
          <w:szCs w:val="22"/>
        </w:rPr>
        <w:t>When Newcastle was recruiting participants to be employed in its EPWP projects, the data captures commenced with uploading the participants in the system before they received the proof of payments and attendance registers. However, the above participants left the programme before they worked or got paid. Currently, the days worked in the system for the selected participants do not indicate that they were not updated further than the one month.</w:t>
      </w:r>
    </w:p>
    <w:p w:rsidR="00486CA0" w:rsidRPr="00CB4B40" w:rsidRDefault="00486CA0" w:rsidP="00486CA0">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86CA0" w:rsidRPr="00CB4B40" w:rsidTr="00C3441B">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5623BD" w:rsidRDefault="00486CA0" w:rsidP="00C3441B">
            <w:pPr>
              <w:rPr>
                <w:rFonts w:cs="Arial"/>
                <w:b/>
                <w:bCs/>
                <w:sz w:val="20"/>
              </w:rPr>
            </w:pPr>
            <w:r w:rsidRPr="005623BD">
              <w:rPr>
                <w:rFonts w:cs="Arial"/>
                <w:b/>
                <w:bCs/>
                <w:sz w:val="20"/>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86CA0" w:rsidRPr="005623BD" w:rsidRDefault="00486CA0" w:rsidP="00C3441B">
            <w:pPr>
              <w:rPr>
                <w:rFonts w:cs="Arial"/>
                <w:b/>
                <w:bCs/>
                <w:sz w:val="20"/>
              </w:rPr>
            </w:pPr>
            <w:r w:rsidRPr="005623BD">
              <w:rPr>
                <w:rFonts w:cs="Arial"/>
                <w:b/>
                <w:bCs/>
                <w:sz w:val="20"/>
              </w:rPr>
              <w:t>Response</w:t>
            </w: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5623BD" w:rsidRDefault="000C3CEA" w:rsidP="00C3441B">
            <w:pPr>
              <w:rPr>
                <w:rFonts w:cs="Arial"/>
                <w:sz w:val="20"/>
              </w:rPr>
            </w:pPr>
            <w:r>
              <w:rPr>
                <w:rFonts w:cs="Arial"/>
                <w:sz w:val="20"/>
              </w:rPr>
              <w:t xml:space="preserve">The programme </w:t>
            </w:r>
          </w:p>
        </w:tc>
      </w:tr>
      <w:tr w:rsidR="00486CA0" w:rsidRPr="00CB4B40" w:rsidTr="00C3441B">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b/>
                <w:bCs/>
                <w:sz w:val="20"/>
              </w:rPr>
            </w:pPr>
            <w:r w:rsidRPr="005623BD">
              <w:rPr>
                <w:rFonts w:cs="Arial"/>
                <w:b/>
                <w:bCs/>
                <w:sz w:val="20"/>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b/>
                <w:bCs/>
                <w:sz w:val="20"/>
              </w:rPr>
            </w:pPr>
            <w:r w:rsidRPr="005623BD">
              <w:rPr>
                <w:rFonts w:cs="Arial"/>
                <w:b/>
                <w:bCs/>
                <w:sz w:val="20"/>
              </w:rPr>
              <w:t>No</w:t>
            </w:r>
          </w:p>
        </w:tc>
      </w:tr>
      <w:tr w:rsidR="00486CA0" w:rsidRPr="00CB4B40"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5623BD" w:rsidRDefault="00486CA0" w:rsidP="00C3441B">
            <w:pPr>
              <w:rPr>
                <w:rFonts w:cs="Arial"/>
                <w:sz w:val="20"/>
              </w:rPr>
            </w:pPr>
          </w:p>
        </w:tc>
        <w:tc>
          <w:tcPr>
            <w:tcW w:w="1050" w:type="dxa"/>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p>
        </w:tc>
        <w:tc>
          <w:tcPr>
            <w:tcW w:w="1193" w:type="dxa"/>
            <w:gridSpan w:val="2"/>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r>
              <w:rPr>
                <w:rFonts w:cs="Arial"/>
                <w:sz w:val="20"/>
              </w:rPr>
              <w:t>X</w:t>
            </w: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r>
              <w:rPr>
                <w:rFonts w:cs="Arial"/>
                <w:sz w:val="20"/>
              </w:rPr>
              <w:t>N/A</w:t>
            </w: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Pr>
                <w:rFonts w:cs="Arial"/>
                <w:sz w:val="20"/>
              </w:rPr>
              <w:t>N/A</w:t>
            </w:r>
          </w:p>
        </w:tc>
      </w:tr>
      <w:tr w:rsidR="00486CA0" w:rsidRPr="005623BD"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r>
              <w:rPr>
                <w:rFonts w:cs="Arial"/>
                <w:sz w:val="20"/>
              </w:rPr>
              <w:t>N/A</w:t>
            </w:r>
          </w:p>
        </w:tc>
      </w:tr>
      <w:tr w:rsidR="00486CA0" w:rsidRPr="005623BD" w:rsidTr="00C3441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b/>
                <w:sz w:val="20"/>
              </w:rPr>
            </w:pPr>
            <w:r w:rsidRPr="005623BD">
              <w:rPr>
                <w:rFonts w:cs="Arial"/>
                <w:b/>
                <w:sz w:val="20"/>
              </w:rPr>
              <w:t>Yes</w:t>
            </w:r>
          </w:p>
        </w:tc>
        <w:tc>
          <w:tcPr>
            <w:tcW w:w="1122"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b/>
                <w:sz w:val="20"/>
              </w:rPr>
            </w:pPr>
            <w:r w:rsidRPr="005623BD">
              <w:rPr>
                <w:rFonts w:cs="Arial"/>
                <w:b/>
                <w:sz w:val="20"/>
              </w:rPr>
              <w:t>No</w:t>
            </w:r>
          </w:p>
        </w:tc>
      </w:tr>
      <w:tr w:rsidR="00486CA0" w:rsidRPr="005623BD" w:rsidTr="00C3441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5623BD" w:rsidRDefault="00486CA0" w:rsidP="00C3441B">
            <w:pPr>
              <w:rPr>
                <w:rFonts w:cs="Arial"/>
                <w:sz w:val="20"/>
              </w:rPr>
            </w:pPr>
          </w:p>
        </w:tc>
        <w:tc>
          <w:tcPr>
            <w:tcW w:w="1121" w:type="dxa"/>
            <w:gridSpan w:val="2"/>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p>
        </w:tc>
        <w:tc>
          <w:tcPr>
            <w:tcW w:w="1122" w:type="dxa"/>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r>
              <w:rPr>
                <w:rFonts w:cs="Arial"/>
                <w:sz w:val="20"/>
              </w:rPr>
              <w:t>X</w:t>
            </w:r>
          </w:p>
        </w:tc>
      </w:tr>
      <w:tr w:rsidR="00486CA0" w:rsidRPr="005623BD" w:rsidTr="00C3441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5623BD" w:rsidRDefault="00486CA0" w:rsidP="00C3441B">
            <w:pPr>
              <w:rPr>
                <w:rFonts w:cs="Arial"/>
                <w:sz w:val="20"/>
              </w:rPr>
            </w:pPr>
          </w:p>
        </w:tc>
        <w:tc>
          <w:tcPr>
            <w:tcW w:w="2243" w:type="dxa"/>
            <w:gridSpan w:val="3"/>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r>
              <w:rPr>
                <w:rFonts w:cs="Arial"/>
                <w:sz w:val="20"/>
              </w:rPr>
              <w:t>N/A</w:t>
            </w:r>
          </w:p>
        </w:tc>
      </w:tr>
      <w:tr w:rsidR="00486CA0" w:rsidRPr="005623BD"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r>
              <w:rPr>
                <w:rFonts w:cs="Arial"/>
                <w:sz w:val="20"/>
              </w:rPr>
              <w:t>N/A</w:t>
            </w:r>
          </w:p>
        </w:tc>
      </w:tr>
      <w:tr w:rsidR="00486CA0" w:rsidRPr="005623BD"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r>
              <w:rPr>
                <w:rFonts w:cs="Arial"/>
                <w:sz w:val="20"/>
              </w:rPr>
              <w:t>Municipal Manager: Newcastle LM</w:t>
            </w:r>
          </w:p>
        </w:tc>
      </w:tr>
      <w:tr w:rsidR="00486CA0" w:rsidRPr="005623BD"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r>
              <w:rPr>
                <w:rFonts w:cs="Arial"/>
                <w:sz w:val="20"/>
              </w:rPr>
              <w:t>31 March 2017</w:t>
            </w:r>
          </w:p>
        </w:tc>
      </w:tr>
    </w:tbl>
    <w:p w:rsidR="00486CA0" w:rsidRPr="005623BD" w:rsidRDefault="00486CA0" w:rsidP="00486CA0">
      <w:pPr>
        <w:rPr>
          <w:rFonts w:cs="Arial"/>
          <w:sz w:val="20"/>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RPr="005623BD"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5623BD" w:rsidRDefault="00486CA0" w:rsidP="00C3441B">
            <w:pPr>
              <w:rPr>
                <w:rFonts w:cs="Arial"/>
                <w:b/>
                <w:bCs/>
                <w:sz w:val="20"/>
              </w:rPr>
            </w:pPr>
            <w:r w:rsidRPr="005623BD">
              <w:rPr>
                <w:rFonts w:cs="Arial"/>
                <w:b/>
                <w:bCs/>
                <w:sz w:val="20"/>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Pr="005623BD" w:rsidRDefault="00486CA0" w:rsidP="00C3441B">
            <w:pPr>
              <w:rPr>
                <w:rFonts w:cs="Arial"/>
                <w:b/>
                <w:bCs/>
                <w:sz w:val="20"/>
              </w:rPr>
            </w:pPr>
            <w:r w:rsidRPr="005623BD">
              <w:rPr>
                <w:rFonts w:cs="Arial"/>
                <w:b/>
                <w:bCs/>
                <w:sz w:val="20"/>
              </w:rPr>
              <w:t>Response</w:t>
            </w:r>
          </w:p>
        </w:tc>
      </w:tr>
      <w:tr w:rsidR="00486CA0" w:rsidRPr="005623BD"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b/>
                <w:bCs/>
                <w:sz w:val="20"/>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b/>
                <w:bCs/>
                <w:sz w:val="20"/>
              </w:rPr>
              <w:t>No</w:t>
            </w:r>
          </w:p>
        </w:tc>
      </w:tr>
      <w:tr w:rsidR="00486CA0" w:rsidRPr="005623BD"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5623BD" w:rsidRDefault="00486CA0" w:rsidP="00C3441B">
            <w:pPr>
              <w:rPr>
                <w:rFonts w:cs="Arial"/>
                <w:sz w:val="20"/>
              </w:rPr>
            </w:pPr>
          </w:p>
        </w:tc>
        <w:tc>
          <w:tcPr>
            <w:tcW w:w="1099" w:type="dxa"/>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r>
              <w:rPr>
                <w:rFonts w:cs="Arial"/>
                <w:sz w:val="20"/>
              </w:rPr>
              <w:t>X</w:t>
            </w:r>
          </w:p>
        </w:tc>
        <w:tc>
          <w:tcPr>
            <w:tcW w:w="1213"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p>
        </w:tc>
      </w:tr>
      <w:tr w:rsidR="00486CA0" w:rsidRPr="005623BD" w:rsidTr="00C3441B">
        <w:tc>
          <w:tcPr>
            <w:tcW w:w="7082"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 xml:space="preserve">If management does not agree with the root </w:t>
            </w:r>
            <w:proofErr w:type="gramStart"/>
            <w:r w:rsidRPr="005623BD">
              <w:rPr>
                <w:rFonts w:cs="Arial"/>
                <w:sz w:val="20"/>
              </w:rPr>
              <w:t>cause</w:t>
            </w:r>
            <w:proofErr w:type="gramEnd"/>
            <w:r w:rsidRPr="005623BD">
              <w:rPr>
                <w:rFonts w:cs="Arial"/>
                <w:sz w:val="20"/>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p>
        </w:tc>
      </w:tr>
    </w:tbl>
    <w:p w:rsidR="00486CA0" w:rsidRPr="00CB4B40" w:rsidRDefault="00486CA0" w:rsidP="00486CA0">
      <w:pPr>
        <w:rPr>
          <w:rFonts w:cs="Arial"/>
          <w:szCs w:val="22"/>
        </w:rPr>
      </w:pPr>
      <w:r w:rsidRPr="00CB4B40">
        <w:rPr>
          <w:rFonts w:cs="Arial"/>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RPr="00CB4B40"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5623BD" w:rsidRDefault="00486CA0" w:rsidP="00C3441B">
            <w:pPr>
              <w:rPr>
                <w:rFonts w:cs="Arial"/>
                <w:b/>
                <w:bCs/>
                <w:sz w:val="20"/>
              </w:rPr>
            </w:pPr>
            <w:r w:rsidRPr="005623BD">
              <w:rPr>
                <w:rFonts w:cs="Arial"/>
                <w:b/>
                <w:bCs/>
                <w:sz w:val="20"/>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Pr="005623BD" w:rsidRDefault="00486CA0" w:rsidP="00C3441B">
            <w:pPr>
              <w:rPr>
                <w:rFonts w:cs="Arial"/>
                <w:b/>
                <w:bCs/>
                <w:sz w:val="20"/>
              </w:rPr>
            </w:pPr>
            <w:r w:rsidRPr="005623BD">
              <w:rPr>
                <w:rFonts w:cs="Arial"/>
                <w:b/>
                <w:bCs/>
                <w:sz w:val="20"/>
              </w:rPr>
              <w:t>Response</w:t>
            </w:r>
          </w:p>
        </w:tc>
      </w:tr>
      <w:tr w:rsidR="00486CA0" w:rsidRPr="00CB4B40"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b/>
                <w:bCs/>
                <w:sz w:val="20"/>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b/>
                <w:bCs/>
                <w:sz w:val="20"/>
              </w:rPr>
              <w:t>No</w:t>
            </w:r>
          </w:p>
        </w:tc>
      </w:tr>
      <w:tr w:rsidR="00486CA0" w:rsidRPr="00CB4B40"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5623BD" w:rsidRDefault="00486CA0" w:rsidP="00C3441B">
            <w:pPr>
              <w:rPr>
                <w:rFonts w:cs="Arial"/>
                <w:sz w:val="20"/>
              </w:rPr>
            </w:pPr>
          </w:p>
        </w:tc>
        <w:tc>
          <w:tcPr>
            <w:tcW w:w="1099" w:type="dxa"/>
            <w:tcBorders>
              <w:top w:val="single" w:sz="4" w:space="0" w:color="auto"/>
              <w:left w:val="single" w:sz="4" w:space="0" w:color="auto"/>
              <w:bottom w:val="single" w:sz="4" w:space="0" w:color="auto"/>
              <w:right w:val="single" w:sz="4" w:space="0" w:color="auto"/>
            </w:tcBorders>
          </w:tcPr>
          <w:p w:rsidR="00486CA0" w:rsidRPr="005623BD" w:rsidRDefault="00486CA0" w:rsidP="00C3441B">
            <w:pPr>
              <w:rPr>
                <w:rFonts w:cs="Arial"/>
                <w:sz w:val="20"/>
              </w:rPr>
            </w:pPr>
          </w:p>
        </w:tc>
        <w:tc>
          <w:tcPr>
            <w:tcW w:w="1213"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Pr>
                <w:rFonts w:cs="Arial"/>
                <w:sz w:val="20"/>
              </w:rPr>
              <w:t>X</w:t>
            </w:r>
          </w:p>
        </w:tc>
      </w:tr>
      <w:tr w:rsidR="00486CA0" w:rsidRPr="00CB4B40" w:rsidTr="00C3441B">
        <w:tc>
          <w:tcPr>
            <w:tcW w:w="7082" w:type="dxa"/>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sidRPr="005623BD">
              <w:rPr>
                <w:rFonts w:cs="Arial"/>
                <w:sz w:val="20"/>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Pr="005623BD" w:rsidRDefault="00486CA0" w:rsidP="00C3441B">
            <w:pPr>
              <w:rPr>
                <w:rFonts w:cs="Arial"/>
                <w:sz w:val="20"/>
              </w:rPr>
            </w:pPr>
            <w:r>
              <w:rPr>
                <w:rFonts w:cs="Arial"/>
                <w:sz w:val="20"/>
              </w:rPr>
              <w:t xml:space="preserve">Data capturing and document management occurs at the public bodies. DPW samples public bodies reporting on the EPWP-RS for site visits. Gaps that are identified, together with variance and site visit reports are provided to public bodies to remedy issues identified. In the current situation of Newcastle did not follow the guideline or data capturing manual </w:t>
            </w:r>
            <w:r>
              <w:rPr>
                <w:rFonts w:cs="Arial"/>
                <w:sz w:val="20"/>
              </w:rPr>
              <w:lastRenderedPageBreak/>
              <w:t>provided to public bodies to guide them as to when, how and what to report in EPWP-RS.</w:t>
            </w:r>
          </w:p>
        </w:tc>
      </w:tr>
    </w:tbl>
    <w:p w:rsidR="00486CA0" w:rsidRDefault="00486CA0" w:rsidP="00486CA0">
      <w:pPr>
        <w:rPr>
          <w:rFonts w:cs="Arial"/>
          <w:b/>
          <w:bCs/>
          <w:szCs w:val="22"/>
        </w:rPr>
      </w:pPr>
    </w:p>
    <w:p w:rsidR="00486CA0" w:rsidRPr="00CB4B40" w:rsidRDefault="00486CA0" w:rsidP="00486CA0">
      <w:pPr>
        <w:rPr>
          <w:rFonts w:cs="Arial"/>
          <w:szCs w:val="22"/>
        </w:rPr>
      </w:pPr>
      <w:r w:rsidRPr="00CB4B40">
        <w:rPr>
          <w:rFonts w:cs="Arial"/>
          <w:i/>
          <w:iCs/>
          <w:szCs w:val="22"/>
        </w:rPr>
        <w:t>Name:</w:t>
      </w:r>
      <w:r w:rsidRPr="00CB4B40">
        <w:rPr>
          <w:rFonts w:cs="Arial"/>
          <w:szCs w:val="22"/>
        </w:rPr>
        <w:t xml:space="preserve">   </w:t>
      </w:r>
      <w:r>
        <w:rPr>
          <w:rFonts w:cs="Arial"/>
          <w:szCs w:val="22"/>
        </w:rPr>
        <w:t>Mr S.W Henderson</w:t>
      </w:r>
    </w:p>
    <w:p w:rsidR="00486CA0" w:rsidRPr="00CB4B40" w:rsidRDefault="00486CA0" w:rsidP="00486CA0">
      <w:pPr>
        <w:rPr>
          <w:rFonts w:cs="Arial"/>
          <w:i/>
          <w:iCs/>
          <w:szCs w:val="22"/>
        </w:rPr>
      </w:pPr>
      <w:r w:rsidRPr="00CB4B40">
        <w:rPr>
          <w:rFonts w:cs="Arial"/>
          <w:i/>
          <w:iCs/>
          <w:szCs w:val="22"/>
        </w:rPr>
        <w:t xml:space="preserve">Position: </w:t>
      </w:r>
      <w:r>
        <w:rPr>
          <w:rFonts w:cs="Arial"/>
          <w:i/>
          <w:iCs/>
          <w:szCs w:val="22"/>
        </w:rPr>
        <w:t>DDG: EPWP</w:t>
      </w:r>
    </w:p>
    <w:p w:rsidR="00486CA0" w:rsidRPr="00CB4B40" w:rsidRDefault="00486CA0" w:rsidP="00486CA0">
      <w:pPr>
        <w:rPr>
          <w:rFonts w:cs="Arial"/>
          <w:i/>
          <w:iCs/>
          <w:szCs w:val="22"/>
        </w:rPr>
      </w:pPr>
      <w:r w:rsidRPr="00CB4B40">
        <w:rPr>
          <w:rFonts w:cs="Arial"/>
          <w:i/>
          <w:iCs/>
          <w:szCs w:val="22"/>
        </w:rPr>
        <w:t xml:space="preserve">Date: </w:t>
      </w:r>
      <w:r>
        <w:rPr>
          <w:rFonts w:cs="Arial"/>
          <w:i/>
          <w:iCs/>
          <w:szCs w:val="22"/>
        </w:rPr>
        <w:t>10 March 2017.</w:t>
      </w:r>
    </w:p>
    <w:p w:rsidR="00486CA0" w:rsidRDefault="00486CA0" w:rsidP="00486CA0">
      <w:pPr>
        <w:rPr>
          <w:rFonts w:cs="Arial"/>
          <w:b/>
          <w:iCs/>
          <w:szCs w:val="22"/>
        </w:rPr>
      </w:pPr>
    </w:p>
    <w:p w:rsidR="00486CA0" w:rsidRDefault="00486CA0" w:rsidP="00486CA0">
      <w:pPr>
        <w:rPr>
          <w:rFonts w:cs="Arial"/>
          <w:b/>
          <w:iCs/>
          <w:szCs w:val="22"/>
        </w:rPr>
      </w:pPr>
      <w:r>
        <w:rPr>
          <w:rFonts w:cs="Arial"/>
          <w:b/>
          <w:iCs/>
          <w:szCs w:val="22"/>
        </w:rPr>
        <w:t>Maphumulo Municipality</w:t>
      </w:r>
    </w:p>
    <w:p w:rsidR="00486CA0" w:rsidRDefault="00486CA0" w:rsidP="00486CA0">
      <w:pPr>
        <w:rPr>
          <w:rFonts w:cs="Arial"/>
          <w:b/>
          <w:iCs/>
          <w:szCs w:val="22"/>
        </w:rPr>
      </w:pPr>
    </w:p>
    <w:p w:rsidR="00486CA0" w:rsidRDefault="00486CA0" w:rsidP="00486CA0">
      <w:pPr>
        <w:pStyle w:val="ListParagraph"/>
        <w:ind w:left="0"/>
        <w:jc w:val="both"/>
        <w:rPr>
          <w:rFonts w:cs="Arial"/>
          <w:color w:val="000000"/>
          <w:szCs w:val="22"/>
        </w:rPr>
      </w:pPr>
      <w:r>
        <w:rPr>
          <w:rFonts w:cs="Arial"/>
          <w:color w:val="000000"/>
          <w:szCs w:val="22"/>
        </w:rPr>
        <w:t>The department of Public Works coordinates the EPWP (implemented by public bodies). All budget allocations for EPWP are made directly to implementing bodies (national, provincial and municipal levels), through their respective budget votes.</w:t>
      </w:r>
    </w:p>
    <w:p w:rsidR="00486CA0" w:rsidRDefault="00486CA0" w:rsidP="00486CA0">
      <w:pPr>
        <w:pStyle w:val="ListParagraph"/>
        <w:ind w:left="0"/>
        <w:jc w:val="both"/>
        <w:rPr>
          <w:rFonts w:cs="Arial"/>
          <w:color w:val="000000"/>
          <w:szCs w:val="22"/>
        </w:rPr>
      </w:pPr>
    </w:p>
    <w:p w:rsidR="00486CA0" w:rsidRDefault="00486CA0" w:rsidP="00486CA0">
      <w:pPr>
        <w:pStyle w:val="ListParagraph"/>
        <w:ind w:left="0"/>
        <w:jc w:val="both"/>
        <w:rPr>
          <w:rFonts w:cs="Arial"/>
          <w:color w:val="000000"/>
          <w:szCs w:val="22"/>
        </w:rPr>
      </w:pPr>
      <w:r>
        <w:rPr>
          <w:rFonts w:cs="Arial"/>
          <w:color w:val="000000"/>
          <w:szCs w:val="22"/>
        </w:rPr>
        <w:t>I am in agreement with the finding for the following reasons:</w:t>
      </w:r>
    </w:p>
    <w:p w:rsidR="00486CA0" w:rsidRDefault="00486CA0" w:rsidP="00486CA0">
      <w:pPr>
        <w:pStyle w:val="ListParagraph"/>
        <w:ind w:left="0"/>
        <w:jc w:val="both"/>
        <w:rPr>
          <w:rFonts w:cs="Arial"/>
          <w:color w:val="000000"/>
          <w:szCs w:val="22"/>
        </w:rPr>
      </w:pPr>
    </w:p>
    <w:p w:rsidR="00486CA0" w:rsidRDefault="00486CA0" w:rsidP="00E864CA">
      <w:pPr>
        <w:pStyle w:val="ListParagraph"/>
        <w:numPr>
          <w:ilvl w:val="0"/>
          <w:numId w:val="12"/>
        </w:numPr>
        <w:jc w:val="both"/>
        <w:rPr>
          <w:rFonts w:cs="Arial"/>
          <w:color w:val="000000"/>
          <w:szCs w:val="22"/>
        </w:rPr>
      </w:pPr>
      <w:r>
        <w:rPr>
          <w:rFonts w:cs="Arial"/>
          <w:color w:val="000000"/>
          <w:szCs w:val="22"/>
        </w:rPr>
        <w:t xml:space="preserve">By end of quarter three system closure the five participants had not being validated by the EPWP monitoring and evaluation system administration and therefore were not able to be included in the validated data released to the AGSA. </w:t>
      </w:r>
    </w:p>
    <w:p w:rsidR="00486CA0" w:rsidRPr="005B1329" w:rsidRDefault="00486CA0" w:rsidP="00E864CA">
      <w:pPr>
        <w:pStyle w:val="ListParagraph"/>
        <w:numPr>
          <w:ilvl w:val="0"/>
          <w:numId w:val="12"/>
        </w:numPr>
        <w:jc w:val="both"/>
        <w:rPr>
          <w:rFonts w:cs="Arial"/>
          <w:color w:val="000000"/>
          <w:szCs w:val="22"/>
        </w:rPr>
      </w:pPr>
      <w:r>
        <w:rPr>
          <w:rFonts w:cs="Arial"/>
          <w:color w:val="000000"/>
          <w:szCs w:val="22"/>
        </w:rPr>
        <w:t>All the participants have now being validated in the system are reflecting on the project.</w:t>
      </w:r>
    </w:p>
    <w:p w:rsidR="00486CA0" w:rsidRPr="00CB4B40" w:rsidRDefault="00486CA0" w:rsidP="00486CA0">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86CA0" w:rsidRPr="00CB4B40" w:rsidTr="00C3441B">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431B5B" w:rsidRDefault="00486CA0" w:rsidP="00C3441B">
            <w:pPr>
              <w:rPr>
                <w:rFonts w:cs="Arial"/>
                <w:b/>
                <w:bCs/>
                <w:sz w:val="20"/>
              </w:rPr>
            </w:pPr>
            <w:r w:rsidRPr="00431B5B">
              <w:rPr>
                <w:rFonts w:cs="Arial"/>
                <w:b/>
                <w:bCs/>
                <w:sz w:val="20"/>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86CA0" w:rsidRPr="00431B5B" w:rsidRDefault="00486CA0" w:rsidP="00C3441B">
            <w:pPr>
              <w:rPr>
                <w:rFonts w:cs="Arial"/>
                <w:b/>
                <w:bCs/>
                <w:sz w:val="20"/>
              </w:rPr>
            </w:pPr>
            <w:r w:rsidRPr="00431B5B">
              <w:rPr>
                <w:rFonts w:cs="Arial"/>
                <w:b/>
                <w:bCs/>
                <w:sz w:val="20"/>
              </w:rPr>
              <w:t>Response</w:t>
            </w: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r>
              <w:rPr>
                <w:rFonts w:cs="Arial"/>
                <w:sz w:val="20"/>
              </w:rPr>
              <w:t>The EPWP Kwazulu-Natal Regional Office will assist the Maphumulo LM by liaising with the EPWP: Monitoring and Evaluation Unit at Head Office to ensure that the participants are validated before quarter four reporting closes in April</w:t>
            </w:r>
          </w:p>
        </w:tc>
      </w:tr>
      <w:tr w:rsidR="00486CA0" w:rsidRPr="00CB4B40" w:rsidTr="00C3441B">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b/>
                <w:bCs/>
                <w:sz w:val="20"/>
              </w:rPr>
            </w:pPr>
            <w:r w:rsidRPr="00431B5B">
              <w:rPr>
                <w:rFonts w:cs="Arial"/>
                <w:b/>
                <w:bCs/>
                <w:sz w:val="20"/>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b/>
                <w:bCs/>
                <w:sz w:val="20"/>
              </w:rPr>
            </w:pPr>
            <w:r w:rsidRPr="00431B5B">
              <w:rPr>
                <w:rFonts w:cs="Arial"/>
                <w:b/>
                <w:bCs/>
                <w:sz w:val="20"/>
              </w:rPr>
              <w:t>No</w:t>
            </w:r>
          </w:p>
        </w:tc>
      </w:tr>
      <w:tr w:rsidR="00486CA0" w:rsidRPr="00CB4B40"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431B5B" w:rsidRDefault="00486CA0" w:rsidP="00C3441B">
            <w:pPr>
              <w:rPr>
                <w:rFonts w:cs="Arial"/>
                <w:sz w:val="20"/>
              </w:rPr>
            </w:pPr>
          </w:p>
        </w:tc>
        <w:tc>
          <w:tcPr>
            <w:tcW w:w="1050" w:type="dxa"/>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p>
        </w:tc>
        <w:tc>
          <w:tcPr>
            <w:tcW w:w="1193" w:type="dxa"/>
            <w:gridSpan w:val="2"/>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r>
              <w:rPr>
                <w:rFonts w:cs="Arial"/>
                <w:sz w:val="20"/>
              </w:rPr>
              <w:t>X</w:t>
            </w: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r>
              <w:rPr>
                <w:rFonts w:cs="Arial"/>
                <w:sz w:val="20"/>
              </w:rPr>
              <w:t>N/A</w:t>
            </w: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Pr>
                <w:rFonts w:cs="Arial"/>
                <w:sz w:val="20"/>
              </w:rPr>
              <w:t>N/A</w:t>
            </w: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r>
              <w:rPr>
                <w:rFonts w:cs="Arial"/>
                <w:sz w:val="20"/>
              </w:rPr>
              <w:t>N/A</w:t>
            </w:r>
          </w:p>
        </w:tc>
      </w:tr>
      <w:tr w:rsidR="00486CA0" w:rsidRPr="00CB4B40" w:rsidTr="00C3441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b/>
                <w:sz w:val="20"/>
              </w:rPr>
            </w:pPr>
            <w:r w:rsidRPr="00431B5B">
              <w:rPr>
                <w:rFonts w:cs="Arial"/>
                <w:b/>
                <w:sz w:val="20"/>
              </w:rPr>
              <w:t>Yes</w:t>
            </w:r>
          </w:p>
        </w:tc>
        <w:tc>
          <w:tcPr>
            <w:tcW w:w="1122"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b/>
                <w:sz w:val="20"/>
              </w:rPr>
            </w:pPr>
            <w:r w:rsidRPr="00431B5B">
              <w:rPr>
                <w:rFonts w:cs="Arial"/>
                <w:b/>
                <w:sz w:val="20"/>
              </w:rPr>
              <w:t>No</w:t>
            </w:r>
          </w:p>
        </w:tc>
      </w:tr>
      <w:tr w:rsidR="00486CA0" w:rsidRPr="00CB4B40" w:rsidTr="00C3441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431B5B" w:rsidRDefault="00486CA0" w:rsidP="00C3441B">
            <w:pPr>
              <w:rPr>
                <w:rFonts w:cs="Arial"/>
                <w:sz w:val="20"/>
              </w:rPr>
            </w:pPr>
          </w:p>
        </w:tc>
        <w:tc>
          <w:tcPr>
            <w:tcW w:w="1121" w:type="dxa"/>
            <w:gridSpan w:val="2"/>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p>
        </w:tc>
        <w:tc>
          <w:tcPr>
            <w:tcW w:w="1122" w:type="dxa"/>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r>
              <w:rPr>
                <w:rFonts w:cs="Arial"/>
                <w:sz w:val="20"/>
              </w:rPr>
              <w:t>X</w:t>
            </w:r>
          </w:p>
        </w:tc>
      </w:tr>
      <w:tr w:rsidR="00486CA0" w:rsidRPr="00CB4B40" w:rsidTr="00C3441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431B5B" w:rsidRDefault="00486CA0" w:rsidP="00C3441B">
            <w:pPr>
              <w:rPr>
                <w:rFonts w:cs="Arial"/>
                <w:sz w:val="20"/>
              </w:rPr>
            </w:pPr>
          </w:p>
        </w:tc>
        <w:tc>
          <w:tcPr>
            <w:tcW w:w="2243" w:type="dxa"/>
            <w:gridSpan w:val="3"/>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r>
              <w:rPr>
                <w:rFonts w:cs="Arial"/>
                <w:sz w:val="20"/>
              </w:rPr>
              <w:t>Programme Manager: EPWP KZN</w:t>
            </w:r>
          </w:p>
        </w:tc>
      </w:tr>
      <w:tr w:rsidR="00486CA0" w:rsidRPr="00CB4B40"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r>
              <w:rPr>
                <w:rFonts w:cs="Arial"/>
                <w:sz w:val="20"/>
              </w:rPr>
              <w:t>31 March 2017</w:t>
            </w:r>
          </w:p>
        </w:tc>
      </w:tr>
    </w:tbl>
    <w:p w:rsidR="00486CA0" w:rsidRPr="00CB4B40" w:rsidRDefault="00486CA0" w:rsidP="00486CA0">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RPr="00431B5B"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431B5B" w:rsidRDefault="00486CA0" w:rsidP="00C3441B">
            <w:pPr>
              <w:rPr>
                <w:rFonts w:cs="Arial"/>
                <w:b/>
                <w:bCs/>
                <w:sz w:val="20"/>
              </w:rPr>
            </w:pPr>
            <w:r w:rsidRPr="00431B5B">
              <w:rPr>
                <w:rFonts w:cs="Arial"/>
                <w:b/>
                <w:bCs/>
                <w:sz w:val="20"/>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Pr="00431B5B" w:rsidRDefault="00486CA0" w:rsidP="00C3441B">
            <w:pPr>
              <w:rPr>
                <w:rFonts w:cs="Arial"/>
                <w:b/>
                <w:bCs/>
                <w:sz w:val="20"/>
              </w:rPr>
            </w:pPr>
            <w:r w:rsidRPr="00431B5B">
              <w:rPr>
                <w:rFonts w:cs="Arial"/>
                <w:b/>
                <w:bCs/>
                <w:sz w:val="20"/>
              </w:rPr>
              <w:t>Response</w:t>
            </w:r>
          </w:p>
        </w:tc>
      </w:tr>
      <w:tr w:rsidR="00486CA0" w:rsidRPr="00431B5B"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lastRenderedPageBreak/>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b/>
                <w:bCs/>
                <w:sz w:val="20"/>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b/>
                <w:bCs/>
                <w:sz w:val="20"/>
              </w:rPr>
              <w:t>No</w:t>
            </w:r>
          </w:p>
        </w:tc>
      </w:tr>
      <w:tr w:rsidR="00486CA0" w:rsidRPr="00431B5B"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431B5B" w:rsidRDefault="00486CA0" w:rsidP="00C3441B">
            <w:pPr>
              <w:rPr>
                <w:rFonts w:cs="Arial"/>
                <w:sz w:val="20"/>
              </w:rPr>
            </w:pPr>
          </w:p>
        </w:tc>
        <w:tc>
          <w:tcPr>
            <w:tcW w:w="1099" w:type="dxa"/>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p>
        </w:tc>
        <w:tc>
          <w:tcPr>
            <w:tcW w:w="1213"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Pr>
                <w:rFonts w:cs="Arial"/>
                <w:sz w:val="20"/>
              </w:rPr>
              <w:t>X</w:t>
            </w:r>
          </w:p>
        </w:tc>
      </w:tr>
      <w:tr w:rsidR="00486CA0" w:rsidRPr="00431B5B" w:rsidTr="00C3441B">
        <w:tc>
          <w:tcPr>
            <w:tcW w:w="7082"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 xml:space="preserve">If management does not agree with the root </w:t>
            </w:r>
            <w:proofErr w:type="gramStart"/>
            <w:r w:rsidRPr="00431B5B">
              <w:rPr>
                <w:rFonts w:cs="Arial"/>
                <w:sz w:val="20"/>
              </w:rPr>
              <w:t>cause</w:t>
            </w:r>
            <w:proofErr w:type="gramEnd"/>
            <w:r w:rsidRPr="00431B5B">
              <w:rPr>
                <w:rFonts w:cs="Arial"/>
                <w:sz w:val="20"/>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rPr>
                <w:rFonts w:cs="Arial"/>
                <w:sz w:val="20"/>
              </w:rPr>
            </w:pPr>
            <w:r>
              <w:rPr>
                <w:rFonts w:cs="Arial"/>
                <w:sz w:val="20"/>
              </w:rPr>
              <w:t>The public body is responsible to capture and authorize the data the captured in the EPWP-RS. In this regard the controls in place include:</w:t>
            </w:r>
          </w:p>
          <w:p w:rsidR="00486CA0" w:rsidRDefault="00486CA0" w:rsidP="00E864CA">
            <w:pPr>
              <w:pStyle w:val="ListParagraph"/>
              <w:numPr>
                <w:ilvl w:val="0"/>
                <w:numId w:val="13"/>
              </w:numPr>
              <w:rPr>
                <w:rFonts w:cs="Arial"/>
                <w:sz w:val="20"/>
              </w:rPr>
            </w:pPr>
            <w:r>
              <w:rPr>
                <w:rFonts w:cs="Arial"/>
                <w:sz w:val="20"/>
              </w:rPr>
              <w:t>The data collection tool,</w:t>
            </w:r>
          </w:p>
          <w:p w:rsidR="00486CA0" w:rsidRDefault="00486CA0" w:rsidP="00E864CA">
            <w:pPr>
              <w:pStyle w:val="ListParagraph"/>
              <w:numPr>
                <w:ilvl w:val="0"/>
                <w:numId w:val="13"/>
              </w:numPr>
              <w:rPr>
                <w:rFonts w:cs="Arial"/>
                <w:sz w:val="20"/>
              </w:rPr>
            </w:pPr>
            <w:r>
              <w:rPr>
                <w:rFonts w:cs="Arial"/>
                <w:sz w:val="20"/>
              </w:rPr>
              <w:t xml:space="preserve">Accounting officer in each public body is allocated the responsibility to authorize and validate the data captured (through verifying the POEs), and </w:t>
            </w:r>
          </w:p>
          <w:p w:rsidR="00486CA0" w:rsidRPr="00060A3A" w:rsidRDefault="00486CA0" w:rsidP="00E864CA">
            <w:pPr>
              <w:pStyle w:val="ListParagraph"/>
              <w:numPr>
                <w:ilvl w:val="0"/>
                <w:numId w:val="13"/>
              </w:numPr>
              <w:rPr>
                <w:rFonts w:cs="Arial"/>
                <w:sz w:val="20"/>
              </w:rPr>
            </w:pPr>
            <w:r w:rsidRPr="00060A3A">
              <w:rPr>
                <w:rFonts w:cs="Arial"/>
                <w:sz w:val="20"/>
              </w:rPr>
              <w:t>There are weekly site visits to public bodies to identify areas of non-compliance is reported to the public bodies who is responsible to remedy such.</w:t>
            </w:r>
          </w:p>
          <w:p w:rsidR="00486CA0" w:rsidRPr="00431B5B" w:rsidRDefault="00486CA0" w:rsidP="00C3441B">
            <w:pPr>
              <w:rPr>
                <w:rFonts w:cs="Arial"/>
                <w:sz w:val="20"/>
              </w:rPr>
            </w:pPr>
          </w:p>
        </w:tc>
      </w:tr>
    </w:tbl>
    <w:p w:rsidR="00486CA0" w:rsidRPr="00431B5B" w:rsidRDefault="00486CA0" w:rsidP="00486CA0">
      <w:pPr>
        <w:rPr>
          <w:rFonts w:cs="Arial"/>
          <w:sz w:val="20"/>
        </w:rPr>
      </w:pPr>
      <w:r w:rsidRPr="00431B5B">
        <w:rPr>
          <w:rFonts w:cs="Arial"/>
          <w:sz w:val="20"/>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RPr="00431B5B"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431B5B" w:rsidRDefault="00486CA0" w:rsidP="00C3441B">
            <w:pPr>
              <w:rPr>
                <w:rFonts w:cs="Arial"/>
                <w:b/>
                <w:bCs/>
                <w:sz w:val="20"/>
              </w:rPr>
            </w:pPr>
            <w:r w:rsidRPr="00431B5B">
              <w:rPr>
                <w:rFonts w:cs="Arial"/>
                <w:b/>
                <w:bCs/>
                <w:sz w:val="20"/>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Pr="00431B5B" w:rsidRDefault="00486CA0" w:rsidP="00C3441B">
            <w:pPr>
              <w:rPr>
                <w:rFonts w:cs="Arial"/>
                <w:b/>
                <w:bCs/>
                <w:sz w:val="20"/>
              </w:rPr>
            </w:pPr>
            <w:r w:rsidRPr="00431B5B">
              <w:rPr>
                <w:rFonts w:cs="Arial"/>
                <w:b/>
                <w:bCs/>
                <w:sz w:val="20"/>
              </w:rPr>
              <w:t>Response</w:t>
            </w:r>
          </w:p>
        </w:tc>
      </w:tr>
      <w:tr w:rsidR="00486CA0" w:rsidRPr="00431B5B"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b/>
                <w:bCs/>
                <w:sz w:val="20"/>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b/>
                <w:bCs/>
                <w:sz w:val="20"/>
              </w:rPr>
              <w:t>No</w:t>
            </w:r>
          </w:p>
        </w:tc>
      </w:tr>
      <w:tr w:rsidR="00486CA0" w:rsidRPr="00431B5B"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431B5B" w:rsidRDefault="00486CA0" w:rsidP="00C3441B">
            <w:pPr>
              <w:rPr>
                <w:rFonts w:cs="Arial"/>
                <w:sz w:val="20"/>
              </w:rPr>
            </w:pPr>
          </w:p>
        </w:tc>
        <w:tc>
          <w:tcPr>
            <w:tcW w:w="1099" w:type="dxa"/>
            <w:tcBorders>
              <w:top w:val="single" w:sz="4" w:space="0" w:color="auto"/>
              <w:left w:val="single" w:sz="4" w:space="0" w:color="auto"/>
              <w:bottom w:val="single" w:sz="4" w:space="0" w:color="auto"/>
              <w:right w:val="single" w:sz="4" w:space="0" w:color="auto"/>
            </w:tcBorders>
          </w:tcPr>
          <w:p w:rsidR="00486CA0" w:rsidRPr="00431B5B" w:rsidRDefault="00486CA0" w:rsidP="00C3441B">
            <w:pPr>
              <w:rPr>
                <w:rFonts w:cs="Arial"/>
                <w:sz w:val="20"/>
              </w:rPr>
            </w:pPr>
          </w:p>
        </w:tc>
        <w:tc>
          <w:tcPr>
            <w:tcW w:w="1213"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Pr>
                <w:rFonts w:cs="Arial"/>
                <w:sz w:val="20"/>
              </w:rPr>
              <w:t>X</w:t>
            </w:r>
          </w:p>
        </w:tc>
      </w:tr>
      <w:tr w:rsidR="00486CA0" w:rsidRPr="00431B5B" w:rsidTr="00C3441B">
        <w:tc>
          <w:tcPr>
            <w:tcW w:w="7082" w:type="dxa"/>
            <w:tcBorders>
              <w:top w:val="single" w:sz="4" w:space="0" w:color="auto"/>
              <w:left w:val="single" w:sz="4" w:space="0" w:color="auto"/>
              <w:bottom w:val="single" w:sz="4" w:space="0" w:color="auto"/>
              <w:right w:val="single" w:sz="4" w:space="0" w:color="auto"/>
            </w:tcBorders>
            <w:hideMark/>
          </w:tcPr>
          <w:p w:rsidR="00486CA0" w:rsidRPr="00431B5B" w:rsidRDefault="00486CA0" w:rsidP="00C3441B">
            <w:pPr>
              <w:rPr>
                <w:rFonts w:cs="Arial"/>
                <w:sz w:val="20"/>
              </w:rPr>
            </w:pPr>
            <w:r w:rsidRPr="00431B5B">
              <w:rPr>
                <w:rFonts w:cs="Arial"/>
                <w:sz w:val="20"/>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rPr>
                <w:rFonts w:cs="Arial"/>
                <w:sz w:val="20"/>
              </w:rPr>
            </w:pPr>
            <w:r>
              <w:rPr>
                <w:rFonts w:cs="Arial"/>
                <w:sz w:val="20"/>
              </w:rPr>
              <w:t xml:space="preserve">In terms of the Ministerial Determination, the public body (employer) is to keep records of the work opportunity created and not the Department of Public Works (DPW). DPW only keeps records of Identity document which are loaded onto the EPWP –RS by the public body. The ID is used to validate participants captured </w:t>
            </w:r>
            <w:r>
              <w:rPr>
                <w:rFonts w:cs="Arial"/>
                <w:sz w:val="20"/>
              </w:rPr>
              <w:lastRenderedPageBreak/>
              <w:t xml:space="preserve">by employer. Once validations are conducted, the EPWP M&amp;E unit approves the participants and on a weekly basis circulates the variance reports to public bodies to </w:t>
            </w:r>
          </w:p>
          <w:p w:rsidR="00486CA0" w:rsidRDefault="00486CA0" w:rsidP="00E864CA">
            <w:pPr>
              <w:pStyle w:val="ListParagraph"/>
              <w:numPr>
                <w:ilvl w:val="0"/>
                <w:numId w:val="14"/>
              </w:numPr>
              <w:rPr>
                <w:rFonts w:cs="Arial"/>
                <w:sz w:val="20"/>
              </w:rPr>
            </w:pPr>
            <w:r>
              <w:rPr>
                <w:rFonts w:cs="Arial"/>
                <w:sz w:val="20"/>
              </w:rPr>
              <w:t xml:space="preserve">Verify that all participants have been captured correctly, and </w:t>
            </w:r>
          </w:p>
          <w:p w:rsidR="00486CA0" w:rsidRPr="00060A3A" w:rsidRDefault="00486CA0" w:rsidP="00E864CA">
            <w:pPr>
              <w:pStyle w:val="ListParagraph"/>
              <w:numPr>
                <w:ilvl w:val="0"/>
                <w:numId w:val="14"/>
              </w:numPr>
              <w:rPr>
                <w:rFonts w:cs="Arial"/>
                <w:sz w:val="20"/>
              </w:rPr>
            </w:pPr>
            <w:r>
              <w:rPr>
                <w:rFonts w:cs="Arial"/>
                <w:sz w:val="20"/>
              </w:rPr>
              <w:t>Correct those that have not passed validation.</w:t>
            </w:r>
          </w:p>
        </w:tc>
      </w:tr>
    </w:tbl>
    <w:p w:rsidR="00486CA0" w:rsidRPr="00CB4B40" w:rsidRDefault="00486CA0" w:rsidP="00486CA0">
      <w:pPr>
        <w:rPr>
          <w:rFonts w:cs="Arial"/>
          <w:b/>
          <w:bCs/>
          <w:szCs w:val="22"/>
        </w:rPr>
      </w:pPr>
    </w:p>
    <w:p w:rsidR="00486CA0" w:rsidRPr="00CB4B40" w:rsidRDefault="00486CA0" w:rsidP="00486CA0">
      <w:pPr>
        <w:rPr>
          <w:rFonts w:cs="Arial"/>
          <w:szCs w:val="22"/>
        </w:rPr>
      </w:pPr>
      <w:r w:rsidRPr="00CB4B40">
        <w:rPr>
          <w:rFonts w:cs="Arial"/>
          <w:i/>
          <w:iCs/>
          <w:szCs w:val="22"/>
        </w:rPr>
        <w:t>Name:</w:t>
      </w:r>
      <w:r w:rsidRPr="00CB4B40">
        <w:rPr>
          <w:rFonts w:cs="Arial"/>
          <w:szCs w:val="22"/>
        </w:rPr>
        <w:t xml:space="preserve">   </w:t>
      </w:r>
      <w:r>
        <w:rPr>
          <w:rFonts w:cs="Arial"/>
          <w:szCs w:val="22"/>
        </w:rPr>
        <w:t>Mr S.W Henderson</w:t>
      </w:r>
    </w:p>
    <w:p w:rsidR="00486CA0" w:rsidRPr="00CB4B40" w:rsidRDefault="00486CA0" w:rsidP="00486CA0">
      <w:pPr>
        <w:rPr>
          <w:rFonts w:cs="Arial"/>
          <w:i/>
          <w:iCs/>
          <w:szCs w:val="22"/>
        </w:rPr>
      </w:pPr>
      <w:r w:rsidRPr="00CB4B40">
        <w:rPr>
          <w:rFonts w:cs="Arial"/>
          <w:i/>
          <w:iCs/>
          <w:szCs w:val="22"/>
        </w:rPr>
        <w:t xml:space="preserve">Position: </w:t>
      </w:r>
      <w:r>
        <w:rPr>
          <w:rFonts w:cs="Arial"/>
          <w:i/>
          <w:iCs/>
          <w:szCs w:val="22"/>
        </w:rPr>
        <w:t>DDG: EPWP</w:t>
      </w:r>
    </w:p>
    <w:p w:rsidR="00486CA0" w:rsidRPr="00CB4B40" w:rsidRDefault="00486CA0" w:rsidP="00486CA0">
      <w:pPr>
        <w:rPr>
          <w:rFonts w:cs="Arial"/>
          <w:i/>
          <w:iCs/>
          <w:szCs w:val="22"/>
        </w:rPr>
      </w:pPr>
      <w:r w:rsidRPr="00CB4B40">
        <w:rPr>
          <w:rFonts w:cs="Arial"/>
          <w:i/>
          <w:iCs/>
          <w:szCs w:val="22"/>
        </w:rPr>
        <w:t xml:space="preserve">Date: </w:t>
      </w:r>
      <w:r>
        <w:rPr>
          <w:rFonts w:cs="Arial"/>
          <w:i/>
          <w:iCs/>
          <w:szCs w:val="22"/>
        </w:rPr>
        <w:t>09 March 2017.</w:t>
      </w:r>
    </w:p>
    <w:p w:rsidR="00486CA0" w:rsidRDefault="00486CA0" w:rsidP="00486CA0">
      <w:pPr>
        <w:rPr>
          <w:rFonts w:cs="Arial"/>
          <w:b/>
          <w:iCs/>
          <w:szCs w:val="22"/>
        </w:rPr>
      </w:pPr>
    </w:p>
    <w:p w:rsidR="00486CA0" w:rsidRDefault="00486CA0" w:rsidP="00486CA0">
      <w:pPr>
        <w:rPr>
          <w:rFonts w:cs="Arial"/>
          <w:b/>
          <w:iCs/>
          <w:szCs w:val="22"/>
        </w:rPr>
      </w:pPr>
      <w:r>
        <w:rPr>
          <w:rFonts w:cs="Arial"/>
          <w:b/>
          <w:iCs/>
          <w:szCs w:val="22"/>
        </w:rPr>
        <w:t>Pretoria Regional Office</w:t>
      </w:r>
    </w:p>
    <w:p w:rsidR="00486CA0" w:rsidRDefault="00486CA0" w:rsidP="00486CA0">
      <w:pPr>
        <w:rPr>
          <w:rFonts w:cs="Arial"/>
          <w:b/>
          <w:iCs/>
          <w:szCs w:val="22"/>
        </w:rPr>
      </w:pPr>
    </w:p>
    <w:p w:rsidR="00486CA0" w:rsidRDefault="00486CA0" w:rsidP="00486CA0">
      <w:pPr>
        <w:rPr>
          <w:rFonts w:cs="Arial"/>
          <w:szCs w:val="22"/>
        </w:rPr>
      </w:pPr>
      <w:r w:rsidRPr="007410DE">
        <w:rPr>
          <w:rFonts w:cs="Arial"/>
          <w:szCs w:val="22"/>
        </w:rPr>
        <w:t>I am in agreement with the finding for the following reasons:</w:t>
      </w:r>
    </w:p>
    <w:p w:rsidR="00486CA0" w:rsidRDefault="00486CA0" w:rsidP="00486CA0">
      <w:pPr>
        <w:rPr>
          <w:rFonts w:cs="Arial"/>
          <w:szCs w:val="22"/>
        </w:rPr>
      </w:pPr>
    </w:p>
    <w:p w:rsidR="00486CA0" w:rsidRDefault="00486CA0" w:rsidP="00E864CA">
      <w:pPr>
        <w:pStyle w:val="ListParagraph"/>
        <w:numPr>
          <w:ilvl w:val="0"/>
          <w:numId w:val="15"/>
        </w:numPr>
        <w:rPr>
          <w:rFonts w:cs="Arial"/>
          <w:szCs w:val="22"/>
        </w:rPr>
      </w:pPr>
      <w:r>
        <w:rPr>
          <w:rFonts w:cs="Arial"/>
          <w:szCs w:val="22"/>
        </w:rPr>
        <w:t xml:space="preserve">Makgohloa Nchimane with ID number 870535956082 and Nonkululelo Jaco with ID number </w:t>
      </w:r>
      <w:proofErr w:type="gramStart"/>
      <w:r>
        <w:rPr>
          <w:rFonts w:cs="Arial"/>
          <w:szCs w:val="22"/>
        </w:rPr>
        <w:t>8805290268089,</w:t>
      </w:r>
      <w:proofErr w:type="gramEnd"/>
      <w:r>
        <w:rPr>
          <w:rFonts w:cs="Arial"/>
          <w:szCs w:val="22"/>
        </w:rPr>
        <w:t xml:space="preserve"> were not captured due to non-submission of a valid South African Identity copy as per prerequisite of the Expanded Public Works Programme Reporting System (EPWP-RS). This requirement is in place as control measure to ensure that valid participants are reported by implementing public bodies.</w:t>
      </w:r>
    </w:p>
    <w:p w:rsidR="00486CA0" w:rsidRDefault="00486CA0" w:rsidP="00E864CA">
      <w:pPr>
        <w:pStyle w:val="ListParagraph"/>
        <w:numPr>
          <w:ilvl w:val="0"/>
          <w:numId w:val="15"/>
        </w:numPr>
        <w:rPr>
          <w:rFonts w:cs="Arial"/>
          <w:szCs w:val="22"/>
        </w:rPr>
      </w:pPr>
      <w:r>
        <w:rPr>
          <w:rFonts w:cs="Arial"/>
          <w:szCs w:val="22"/>
        </w:rPr>
        <w:t>Manyaka Puseletso with ID number 9101160481088; Netshapala Prarelo with ID number 9502045448087 and Mphilo Takalani with ID number 9102066312088, were captured in the EPWP-RS with ID copies however during validation, the system rejected the copied as a result of the scanned documents not being clear. The clearer copies have been loaded in the EPWP-RS and validated by the M&amp;E system Administrator.</w:t>
      </w:r>
    </w:p>
    <w:p w:rsidR="00486CA0" w:rsidRPr="007410DE" w:rsidRDefault="00486CA0" w:rsidP="00E864CA">
      <w:pPr>
        <w:pStyle w:val="ListParagraph"/>
        <w:numPr>
          <w:ilvl w:val="0"/>
          <w:numId w:val="15"/>
        </w:numPr>
        <w:rPr>
          <w:rFonts w:cs="Arial"/>
          <w:szCs w:val="22"/>
        </w:rPr>
      </w:pPr>
      <w:r>
        <w:rPr>
          <w:rFonts w:cs="Arial"/>
          <w:szCs w:val="22"/>
        </w:rPr>
        <w:t>Ndumeliso Tshibubudze with number 8609046149084 and Thabo Mathipa with ID number 9504015615083 were on the pending list due to ID copies loaded on the system not passing validation, however they have been resubmitted to the M&amp;E unit and reflect under valid participants.</w:t>
      </w:r>
    </w:p>
    <w:p w:rsidR="00486CA0" w:rsidRPr="007410DE" w:rsidRDefault="00486CA0" w:rsidP="00486CA0">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86CA0" w:rsidRPr="007410DE" w:rsidTr="00C3441B">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7410DE" w:rsidRDefault="00486CA0" w:rsidP="00C3441B">
            <w:pPr>
              <w:rPr>
                <w:rFonts w:cs="Arial"/>
                <w:b/>
                <w:bCs/>
                <w:sz w:val="18"/>
                <w:szCs w:val="18"/>
              </w:rPr>
            </w:pPr>
            <w:r w:rsidRPr="007410DE">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86CA0" w:rsidRPr="007410DE" w:rsidRDefault="00486CA0" w:rsidP="00C3441B">
            <w:pPr>
              <w:rPr>
                <w:rFonts w:cs="Arial"/>
                <w:b/>
                <w:bCs/>
                <w:sz w:val="18"/>
                <w:szCs w:val="18"/>
              </w:rPr>
            </w:pPr>
            <w:r w:rsidRPr="007410DE">
              <w:rPr>
                <w:rFonts w:cs="Arial"/>
                <w:b/>
                <w:bCs/>
                <w:sz w:val="18"/>
                <w:szCs w:val="18"/>
              </w:rPr>
              <w:t>Response</w:t>
            </w:r>
          </w:p>
        </w:tc>
      </w:tr>
      <w:tr w:rsidR="00486CA0" w:rsidRPr="007410DE"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r>
              <w:rPr>
                <w:rFonts w:cs="Arial"/>
                <w:sz w:val="18"/>
                <w:szCs w:val="18"/>
              </w:rPr>
              <w:t>Corrective measures have already being implemented by the programme.</w:t>
            </w:r>
          </w:p>
        </w:tc>
      </w:tr>
      <w:tr w:rsidR="00486CA0" w:rsidRPr="007410DE" w:rsidTr="00C3441B">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b/>
                <w:bCs/>
                <w:sz w:val="18"/>
                <w:szCs w:val="18"/>
              </w:rPr>
            </w:pPr>
            <w:r w:rsidRPr="007410DE">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b/>
                <w:bCs/>
                <w:sz w:val="18"/>
                <w:szCs w:val="18"/>
              </w:rPr>
            </w:pPr>
            <w:r w:rsidRPr="007410DE">
              <w:rPr>
                <w:rFonts w:cs="Arial"/>
                <w:b/>
                <w:bCs/>
                <w:sz w:val="18"/>
                <w:szCs w:val="18"/>
              </w:rPr>
              <w:t>No</w:t>
            </w:r>
          </w:p>
        </w:tc>
      </w:tr>
      <w:tr w:rsidR="00486CA0" w:rsidRPr="007410DE"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7410DE" w:rsidRDefault="00486CA0" w:rsidP="00C3441B">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r>
              <w:rPr>
                <w:rFonts w:cs="Arial"/>
                <w:sz w:val="18"/>
                <w:szCs w:val="18"/>
              </w:rPr>
              <w:t>X</w:t>
            </w:r>
          </w:p>
        </w:tc>
      </w:tr>
      <w:tr w:rsidR="00486CA0" w:rsidRPr="007410DE"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r>
              <w:rPr>
                <w:rFonts w:cs="Arial"/>
                <w:sz w:val="18"/>
                <w:szCs w:val="18"/>
              </w:rPr>
              <w:t>N/A</w:t>
            </w:r>
          </w:p>
        </w:tc>
      </w:tr>
      <w:tr w:rsidR="00486CA0" w:rsidRPr="007410DE"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Pr>
                <w:rFonts w:cs="Arial"/>
                <w:sz w:val="18"/>
                <w:szCs w:val="18"/>
              </w:rPr>
              <w:t>N/A</w:t>
            </w:r>
          </w:p>
        </w:tc>
      </w:tr>
      <w:tr w:rsidR="00486CA0" w:rsidRPr="007410DE"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r>
              <w:rPr>
                <w:rFonts w:cs="Arial"/>
                <w:sz w:val="18"/>
                <w:szCs w:val="18"/>
              </w:rPr>
              <w:t>N/A</w:t>
            </w:r>
          </w:p>
        </w:tc>
      </w:tr>
      <w:tr w:rsidR="00486CA0" w:rsidRPr="007410DE" w:rsidTr="00C3441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 xml:space="preserve">Acknowledgement that additional audit costs will be incurred in order to audit the proposed adjustments and that the financial statements will not be adjusted if material misstatements still exist. (Under these circumstances the misstatements identified </w:t>
            </w:r>
            <w:r w:rsidRPr="007410DE">
              <w:rPr>
                <w:rFonts w:cs="Arial"/>
                <w:sz w:val="18"/>
                <w:szCs w:val="18"/>
              </w:rPr>
              <w:lastRenderedPageBreak/>
              <w:t>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b/>
                <w:sz w:val="18"/>
                <w:szCs w:val="18"/>
              </w:rPr>
            </w:pPr>
            <w:r w:rsidRPr="007410DE">
              <w:rPr>
                <w:rFonts w:cs="Arial"/>
                <w:b/>
                <w:sz w:val="18"/>
                <w:szCs w:val="18"/>
              </w:rPr>
              <w:lastRenderedPageBreak/>
              <w:t>Yes</w:t>
            </w:r>
          </w:p>
        </w:tc>
        <w:tc>
          <w:tcPr>
            <w:tcW w:w="1122"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b/>
                <w:sz w:val="18"/>
                <w:szCs w:val="18"/>
              </w:rPr>
            </w:pPr>
            <w:r w:rsidRPr="007410DE">
              <w:rPr>
                <w:rFonts w:cs="Arial"/>
                <w:b/>
                <w:sz w:val="18"/>
                <w:szCs w:val="18"/>
              </w:rPr>
              <w:t>No</w:t>
            </w:r>
          </w:p>
        </w:tc>
      </w:tr>
      <w:tr w:rsidR="00486CA0" w:rsidRPr="007410DE" w:rsidTr="00C3441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7410DE" w:rsidRDefault="00486CA0" w:rsidP="00C3441B">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r>
              <w:rPr>
                <w:rFonts w:cs="Arial"/>
                <w:sz w:val="18"/>
                <w:szCs w:val="18"/>
              </w:rPr>
              <w:t>X</w:t>
            </w:r>
          </w:p>
        </w:tc>
      </w:tr>
      <w:tr w:rsidR="00486CA0" w:rsidRPr="007410DE" w:rsidTr="00C3441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7410DE" w:rsidRDefault="00486CA0" w:rsidP="00C3441B">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r>
              <w:rPr>
                <w:rFonts w:cs="Arial"/>
                <w:sz w:val="18"/>
                <w:szCs w:val="18"/>
              </w:rPr>
              <w:t>N/A</w:t>
            </w:r>
          </w:p>
        </w:tc>
      </w:tr>
      <w:tr w:rsidR="00486CA0" w:rsidRPr="007410DE"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lastRenderedPageBreak/>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r>
              <w:rPr>
                <w:rFonts w:cs="Arial"/>
                <w:sz w:val="18"/>
                <w:szCs w:val="18"/>
              </w:rPr>
              <w:t>N/A</w:t>
            </w:r>
          </w:p>
        </w:tc>
      </w:tr>
      <w:tr w:rsidR="00486CA0" w:rsidRPr="007410DE"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r>
              <w:rPr>
                <w:rFonts w:cs="Arial"/>
                <w:sz w:val="18"/>
                <w:szCs w:val="18"/>
              </w:rPr>
              <w:t>N/A</w:t>
            </w:r>
          </w:p>
        </w:tc>
      </w:tr>
      <w:tr w:rsidR="00486CA0" w:rsidRPr="007410DE"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r>
              <w:rPr>
                <w:rFonts w:cs="Arial"/>
                <w:sz w:val="18"/>
                <w:szCs w:val="18"/>
              </w:rPr>
              <w:t>N/A</w:t>
            </w:r>
          </w:p>
        </w:tc>
      </w:tr>
    </w:tbl>
    <w:p w:rsidR="00486CA0" w:rsidRPr="007410DE" w:rsidRDefault="00486CA0" w:rsidP="00486CA0">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RPr="007410DE"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7410DE" w:rsidRDefault="00486CA0" w:rsidP="00C3441B">
            <w:pPr>
              <w:rPr>
                <w:rFonts w:cs="Arial"/>
                <w:b/>
                <w:bCs/>
                <w:sz w:val="18"/>
                <w:szCs w:val="18"/>
              </w:rPr>
            </w:pPr>
            <w:r w:rsidRPr="007410D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Pr="007410DE" w:rsidRDefault="00486CA0" w:rsidP="00C3441B">
            <w:pPr>
              <w:rPr>
                <w:rFonts w:cs="Arial"/>
                <w:b/>
                <w:bCs/>
                <w:sz w:val="18"/>
                <w:szCs w:val="18"/>
              </w:rPr>
            </w:pPr>
            <w:r w:rsidRPr="007410DE">
              <w:rPr>
                <w:rFonts w:cs="Arial"/>
                <w:b/>
                <w:bCs/>
                <w:sz w:val="18"/>
                <w:szCs w:val="18"/>
              </w:rPr>
              <w:t>Response</w:t>
            </w:r>
          </w:p>
        </w:tc>
      </w:tr>
      <w:tr w:rsidR="00486CA0" w:rsidRPr="007410DE"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b/>
                <w:bCs/>
                <w:sz w:val="18"/>
                <w:szCs w:val="18"/>
              </w:rPr>
              <w:t>No</w:t>
            </w:r>
          </w:p>
        </w:tc>
      </w:tr>
      <w:tr w:rsidR="00486CA0" w:rsidRPr="007410DE"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7410DE" w:rsidRDefault="00486CA0" w:rsidP="00C3441B">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Pr>
                <w:rFonts w:cs="Arial"/>
                <w:sz w:val="18"/>
                <w:szCs w:val="18"/>
              </w:rPr>
              <w:t>X</w:t>
            </w:r>
          </w:p>
        </w:tc>
      </w:tr>
      <w:tr w:rsidR="00486CA0" w:rsidRPr="007410DE" w:rsidTr="00C3441B">
        <w:tc>
          <w:tcPr>
            <w:tcW w:w="7082"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 xml:space="preserve">If management does not agree with the root </w:t>
            </w:r>
            <w:proofErr w:type="gramStart"/>
            <w:r w:rsidRPr="007410DE">
              <w:rPr>
                <w:rFonts w:cs="Arial"/>
                <w:sz w:val="18"/>
                <w:szCs w:val="18"/>
              </w:rPr>
              <w:t>cause</w:t>
            </w:r>
            <w:proofErr w:type="gramEnd"/>
            <w:r w:rsidRPr="007410DE">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Pr>
                <w:rFonts w:cs="Arial"/>
                <w:sz w:val="18"/>
                <w:szCs w:val="18"/>
              </w:rPr>
              <w:t>It is an EPWP-RS prerequisite that all participants captured must have a valid ID copy uploaded in the system. In the event that a contractor fails to supply such, participants on both payment and attendance registers are not captured without submission of identification copy.</w:t>
            </w:r>
          </w:p>
        </w:tc>
      </w:tr>
    </w:tbl>
    <w:p w:rsidR="00486CA0" w:rsidRPr="007410DE" w:rsidRDefault="00486CA0" w:rsidP="00486CA0">
      <w:pPr>
        <w:rPr>
          <w:rFonts w:cs="Arial"/>
          <w:sz w:val="18"/>
          <w:szCs w:val="18"/>
        </w:rPr>
      </w:pPr>
      <w:r w:rsidRPr="007410DE">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RPr="007410DE"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7410DE" w:rsidRDefault="00486CA0" w:rsidP="00C3441B">
            <w:pPr>
              <w:rPr>
                <w:rFonts w:cs="Arial"/>
                <w:b/>
                <w:bCs/>
                <w:sz w:val="18"/>
                <w:szCs w:val="18"/>
              </w:rPr>
            </w:pPr>
            <w:r w:rsidRPr="007410DE">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Pr="007410DE" w:rsidRDefault="00486CA0" w:rsidP="00C3441B">
            <w:pPr>
              <w:rPr>
                <w:rFonts w:cs="Arial"/>
                <w:b/>
                <w:bCs/>
                <w:sz w:val="18"/>
                <w:szCs w:val="18"/>
              </w:rPr>
            </w:pPr>
            <w:r w:rsidRPr="007410DE">
              <w:rPr>
                <w:rFonts w:cs="Arial"/>
                <w:b/>
                <w:bCs/>
                <w:sz w:val="18"/>
                <w:szCs w:val="18"/>
              </w:rPr>
              <w:t>Response</w:t>
            </w:r>
          </w:p>
        </w:tc>
      </w:tr>
      <w:tr w:rsidR="00486CA0" w:rsidRPr="007410DE"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b/>
                <w:bCs/>
                <w:sz w:val="18"/>
                <w:szCs w:val="18"/>
              </w:rPr>
              <w:t>No</w:t>
            </w:r>
          </w:p>
        </w:tc>
      </w:tr>
      <w:tr w:rsidR="00486CA0" w:rsidRPr="007410DE"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7410DE" w:rsidRDefault="00486CA0" w:rsidP="00C3441B">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86CA0" w:rsidRPr="007410DE" w:rsidRDefault="00486CA0" w:rsidP="00C3441B">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Pr>
                <w:rFonts w:cs="Arial"/>
                <w:sz w:val="18"/>
                <w:szCs w:val="18"/>
              </w:rPr>
              <w:t>X</w:t>
            </w:r>
          </w:p>
        </w:tc>
      </w:tr>
      <w:tr w:rsidR="00486CA0" w:rsidRPr="007410DE" w:rsidTr="00C3441B">
        <w:tc>
          <w:tcPr>
            <w:tcW w:w="7082" w:type="dxa"/>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sidRPr="007410DE">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Pr="007410DE" w:rsidRDefault="00486CA0" w:rsidP="00C3441B">
            <w:pPr>
              <w:rPr>
                <w:rFonts w:cs="Arial"/>
                <w:sz w:val="18"/>
                <w:szCs w:val="18"/>
              </w:rPr>
            </w:pPr>
            <w:r>
              <w:rPr>
                <w:rFonts w:cs="Arial"/>
                <w:sz w:val="18"/>
                <w:szCs w:val="18"/>
              </w:rPr>
              <w:t>Management disagrees on the basis that the issue is not the lack of proper record management system. There are controls put in place to ensure that compliant and valid participants are captured.</w:t>
            </w:r>
          </w:p>
        </w:tc>
      </w:tr>
    </w:tbl>
    <w:p w:rsidR="00486CA0" w:rsidRPr="00CB4B40" w:rsidRDefault="00486CA0" w:rsidP="00486CA0">
      <w:pPr>
        <w:rPr>
          <w:rFonts w:cs="Arial"/>
          <w:b/>
          <w:bCs/>
          <w:szCs w:val="22"/>
        </w:rPr>
      </w:pPr>
    </w:p>
    <w:p w:rsidR="00486CA0" w:rsidRPr="00CB4B40" w:rsidRDefault="00486CA0" w:rsidP="00486CA0">
      <w:pPr>
        <w:rPr>
          <w:rFonts w:cs="Arial"/>
          <w:szCs w:val="22"/>
        </w:rPr>
      </w:pPr>
      <w:r w:rsidRPr="00CB4B40">
        <w:rPr>
          <w:rFonts w:cs="Arial"/>
          <w:i/>
          <w:iCs/>
          <w:szCs w:val="22"/>
        </w:rPr>
        <w:t>Name:</w:t>
      </w:r>
      <w:r w:rsidRPr="00CB4B40">
        <w:rPr>
          <w:rFonts w:cs="Arial"/>
          <w:szCs w:val="22"/>
        </w:rPr>
        <w:t xml:space="preserve">   </w:t>
      </w:r>
      <w:r>
        <w:rPr>
          <w:rFonts w:cs="Arial"/>
          <w:szCs w:val="22"/>
        </w:rPr>
        <w:t>Mr S.W Henderson</w:t>
      </w:r>
    </w:p>
    <w:p w:rsidR="00486CA0" w:rsidRPr="00CB4B40" w:rsidRDefault="00486CA0" w:rsidP="00486CA0">
      <w:pPr>
        <w:rPr>
          <w:rFonts w:cs="Arial"/>
          <w:i/>
          <w:iCs/>
          <w:szCs w:val="22"/>
        </w:rPr>
      </w:pPr>
      <w:r w:rsidRPr="00CB4B40">
        <w:rPr>
          <w:rFonts w:cs="Arial"/>
          <w:i/>
          <w:iCs/>
          <w:szCs w:val="22"/>
        </w:rPr>
        <w:t xml:space="preserve">Position: </w:t>
      </w:r>
      <w:r>
        <w:rPr>
          <w:rFonts w:cs="Arial"/>
          <w:i/>
          <w:iCs/>
          <w:szCs w:val="22"/>
        </w:rPr>
        <w:t>DDG: EPWP</w:t>
      </w:r>
    </w:p>
    <w:p w:rsidR="00486CA0" w:rsidRPr="00CB4B40" w:rsidRDefault="00486CA0" w:rsidP="00486CA0">
      <w:pPr>
        <w:rPr>
          <w:rFonts w:cs="Arial"/>
          <w:i/>
          <w:iCs/>
          <w:szCs w:val="22"/>
        </w:rPr>
      </w:pPr>
      <w:r w:rsidRPr="00CB4B40">
        <w:rPr>
          <w:rFonts w:cs="Arial"/>
          <w:i/>
          <w:iCs/>
          <w:szCs w:val="22"/>
        </w:rPr>
        <w:t xml:space="preserve">Date: </w:t>
      </w:r>
      <w:r>
        <w:rPr>
          <w:rFonts w:cs="Arial"/>
          <w:i/>
          <w:iCs/>
          <w:szCs w:val="22"/>
        </w:rPr>
        <w:t>10 March 2017</w:t>
      </w:r>
    </w:p>
    <w:p w:rsidR="00486CA0" w:rsidRDefault="00486CA0" w:rsidP="00486CA0">
      <w:pPr>
        <w:rPr>
          <w:rFonts w:cs="Arial"/>
          <w:b/>
          <w:iCs/>
          <w:szCs w:val="22"/>
        </w:rPr>
      </w:pPr>
    </w:p>
    <w:p w:rsidR="00486CA0" w:rsidRDefault="00486CA0" w:rsidP="00486CA0">
      <w:pPr>
        <w:rPr>
          <w:rFonts w:cs="Arial"/>
          <w:b/>
          <w:iCs/>
          <w:szCs w:val="22"/>
        </w:rPr>
      </w:pPr>
      <w:r>
        <w:rPr>
          <w:rFonts w:cs="Arial"/>
          <w:b/>
          <w:iCs/>
          <w:szCs w:val="22"/>
        </w:rPr>
        <w:t>Newcastle Municipality</w:t>
      </w:r>
    </w:p>
    <w:p w:rsidR="00486CA0" w:rsidRPr="00CD0258" w:rsidRDefault="00486CA0" w:rsidP="00486CA0">
      <w:pPr>
        <w:rPr>
          <w:rFonts w:cs="Arial"/>
          <w:szCs w:val="22"/>
        </w:rPr>
      </w:pPr>
      <w:r w:rsidRPr="00CD0258">
        <w:rPr>
          <w:rFonts w:cs="Arial"/>
          <w:iCs/>
          <w:szCs w:val="22"/>
        </w:rPr>
        <w:t xml:space="preserve">The finding remains unresolved; </w:t>
      </w:r>
      <w:r>
        <w:rPr>
          <w:rFonts w:cs="Arial"/>
          <w:iCs/>
          <w:szCs w:val="22"/>
        </w:rPr>
        <w:t xml:space="preserve">the department has not indicated whether they will remove the beneficiaries from the system and also review the entire population of work opportunities created for such cases, </w:t>
      </w:r>
      <w:r w:rsidRPr="00CD0258">
        <w:rPr>
          <w:rFonts w:cs="Arial"/>
          <w:iCs/>
          <w:szCs w:val="22"/>
        </w:rPr>
        <w:t xml:space="preserve">the participants will be followed on quarter four to verify whether they </w:t>
      </w:r>
      <w:r>
        <w:rPr>
          <w:rFonts w:cs="Arial"/>
          <w:iCs/>
          <w:szCs w:val="22"/>
        </w:rPr>
        <w:t xml:space="preserve">have been excluded from the reported work opportunities </w:t>
      </w:r>
      <w:r w:rsidRPr="00CD0258">
        <w:rPr>
          <w:rFonts w:cs="Arial"/>
          <w:iCs/>
          <w:szCs w:val="22"/>
        </w:rPr>
        <w:t>and above the selected project is funded by National department of Public works</w:t>
      </w:r>
      <w:r>
        <w:rPr>
          <w:rFonts w:cs="Arial"/>
          <w:iCs/>
          <w:szCs w:val="22"/>
        </w:rPr>
        <w:t>, if the public body is not complying with the requirements for EPWP, the department should stop the funds.</w:t>
      </w:r>
    </w:p>
    <w:p w:rsidR="00486CA0" w:rsidRDefault="00486CA0" w:rsidP="00486CA0">
      <w:pPr>
        <w:rPr>
          <w:rFonts w:cs="Arial"/>
          <w:b/>
          <w:iCs/>
          <w:szCs w:val="22"/>
        </w:rPr>
      </w:pPr>
    </w:p>
    <w:p w:rsidR="00486CA0" w:rsidRDefault="00486CA0" w:rsidP="00486CA0">
      <w:pPr>
        <w:rPr>
          <w:rFonts w:cs="Arial"/>
          <w:b/>
          <w:iCs/>
          <w:szCs w:val="22"/>
        </w:rPr>
      </w:pPr>
      <w:r>
        <w:rPr>
          <w:rFonts w:cs="Arial"/>
          <w:b/>
          <w:iCs/>
          <w:szCs w:val="22"/>
        </w:rPr>
        <w:t>Maphumulo Municipality</w:t>
      </w:r>
    </w:p>
    <w:p w:rsidR="00486CA0" w:rsidRDefault="00486CA0" w:rsidP="00486CA0">
      <w:pPr>
        <w:rPr>
          <w:rFonts w:cs="Arial"/>
          <w:iCs/>
          <w:szCs w:val="22"/>
        </w:rPr>
      </w:pPr>
      <w:r w:rsidRPr="00CD0258">
        <w:rPr>
          <w:rFonts w:cs="Arial"/>
          <w:iCs/>
          <w:szCs w:val="22"/>
        </w:rPr>
        <w:t>The finding remains unresolved; the participants will be followed on quarter four to verify whether they are included and above the selected project is funded by National department of Public works</w:t>
      </w:r>
      <w:r>
        <w:rPr>
          <w:rFonts w:cs="Arial"/>
          <w:iCs/>
          <w:szCs w:val="22"/>
        </w:rPr>
        <w:t>, if the public body is not complying with the requirements for EPWP, the department should stop the funds.</w:t>
      </w:r>
    </w:p>
    <w:p w:rsidR="00486CA0" w:rsidRDefault="00486CA0" w:rsidP="00486CA0">
      <w:pPr>
        <w:rPr>
          <w:rFonts w:cs="Arial"/>
          <w:iCs/>
          <w:szCs w:val="22"/>
        </w:rPr>
      </w:pPr>
    </w:p>
    <w:p w:rsidR="00486CA0" w:rsidRPr="00212FB0" w:rsidRDefault="00486CA0" w:rsidP="00486CA0">
      <w:pPr>
        <w:rPr>
          <w:rFonts w:cs="Arial"/>
          <w:b/>
          <w:iCs/>
          <w:szCs w:val="22"/>
        </w:rPr>
      </w:pPr>
      <w:r w:rsidRPr="00212FB0">
        <w:rPr>
          <w:rFonts w:cs="Arial"/>
          <w:b/>
          <w:iCs/>
          <w:szCs w:val="22"/>
        </w:rPr>
        <w:t>Pretoria Regional Office</w:t>
      </w:r>
    </w:p>
    <w:p w:rsidR="00486CA0" w:rsidRPr="00CB4B40" w:rsidRDefault="00486CA0" w:rsidP="00486CA0">
      <w:pPr>
        <w:rPr>
          <w:rFonts w:cs="Arial"/>
          <w:szCs w:val="22"/>
        </w:rPr>
      </w:pPr>
      <w:r>
        <w:rPr>
          <w:rFonts w:cs="Arial"/>
          <w:szCs w:val="22"/>
        </w:rPr>
        <w:t xml:space="preserve">The </w:t>
      </w:r>
      <w:r w:rsidRPr="00CD0258">
        <w:rPr>
          <w:rFonts w:cs="Arial"/>
          <w:iCs/>
          <w:szCs w:val="22"/>
        </w:rPr>
        <w:t>finding remains unresolved; the participants will be followed on quarter four to verify whether they are included</w:t>
      </w:r>
      <w:r>
        <w:rPr>
          <w:rFonts w:cs="Arial"/>
          <w:iCs/>
          <w:szCs w:val="22"/>
        </w:rPr>
        <w:t>.</w:t>
      </w:r>
    </w:p>
    <w:p w:rsidR="00486CA0" w:rsidRPr="00CD0258" w:rsidRDefault="00486CA0" w:rsidP="00486CA0">
      <w:pPr>
        <w:rPr>
          <w:rFonts w:cs="Arial"/>
          <w:szCs w:val="22"/>
        </w:rPr>
      </w:pPr>
    </w:p>
    <w:p w:rsidR="00337372" w:rsidRPr="00CB4B40" w:rsidRDefault="00337372" w:rsidP="00337372">
      <w:pPr>
        <w:rPr>
          <w:rFonts w:cs="Arial"/>
          <w:b/>
          <w:iCs/>
          <w:szCs w:val="22"/>
        </w:rPr>
      </w:pPr>
      <w:r w:rsidRPr="00CB4B40">
        <w:rPr>
          <w:rFonts w:cs="Arial"/>
          <w:b/>
          <w:iCs/>
          <w:szCs w:val="22"/>
        </w:rPr>
        <w:lastRenderedPageBreak/>
        <w:t>Auditor’s conclusion</w:t>
      </w:r>
    </w:p>
    <w:p w:rsidR="00486CA0" w:rsidRDefault="00486CA0" w:rsidP="00486CA0">
      <w:pPr>
        <w:rPr>
          <w:rFonts w:cs="Arial"/>
          <w:b/>
          <w:iCs/>
          <w:szCs w:val="22"/>
        </w:rPr>
      </w:pPr>
    </w:p>
    <w:p w:rsidR="00337372" w:rsidRPr="00337372" w:rsidRDefault="00337372" w:rsidP="00486CA0">
      <w:pPr>
        <w:rPr>
          <w:rFonts w:cs="Arial"/>
          <w:iCs/>
          <w:szCs w:val="22"/>
        </w:rPr>
      </w:pPr>
      <w:r w:rsidRPr="00337372">
        <w:rPr>
          <w:rFonts w:cs="Arial"/>
          <w:iCs/>
          <w:szCs w:val="22"/>
        </w:rPr>
        <w:t>We will followed the management response in the final and check the quarter four data to ensure that those beneficiaries are removed from the system and reported.</w:t>
      </w:r>
    </w:p>
    <w:p w:rsidR="00486CA0" w:rsidRDefault="00486CA0" w:rsidP="00486CA0">
      <w:pPr>
        <w:rPr>
          <w:rFonts w:cs="Arial"/>
          <w:b/>
          <w:szCs w:val="22"/>
        </w:rPr>
      </w:pPr>
    </w:p>
    <w:p w:rsidR="00486CA0" w:rsidRDefault="00486CA0" w:rsidP="00486CA0">
      <w:pPr>
        <w:rPr>
          <w:rFonts w:cs="Arial"/>
          <w:b/>
          <w:szCs w:val="22"/>
        </w:rPr>
      </w:pPr>
    </w:p>
    <w:p w:rsidR="00486CA0" w:rsidRDefault="00486CA0" w:rsidP="00486CA0">
      <w:pPr>
        <w:rPr>
          <w:rFonts w:cs="Arial"/>
          <w:b/>
          <w:szCs w:val="22"/>
        </w:rPr>
      </w:pPr>
    </w:p>
    <w:p w:rsidR="00486CA0" w:rsidRDefault="00486CA0" w:rsidP="00486CA0">
      <w:pPr>
        <w:rPr>
          <w:rFonts w:cs="Arial"/>
          <w:b/>
          <w:szCs w:val="22"/>
        </w:rPr>
      </w:pPr>
    </w:p>
    <w:p w:rsidR="00486CA0" w:rsidRDefault="00486CA0" w:rsidP="00486CA0">
      <w:pPr>
        <w:rPr>
          <w:rFonts w:cs="Arial"/>
          <w:b/>
          <w:szCs w:val="22"/>
        </w:rPr>
      </w:pPr>
    </w:p>
    <w:p w:rsidR="00486CA0" w:rsidRDefault="00486CA0" w:rsidP="00486CA0">
      <w:pPr>
        <w:rPr>
          <w:rFonts w:cs="Arial"/>
          <w:b/>
          <w:szCs w:val="22"/>
        </w:rPr>
      </w:pPr>
    </w:p>
    <w:p w:rsidR="00486CA0" w:rsidRDefault="00486CA0" w:rsidP="00486CA0">
      <w:pPr>
        <w:rPr>
          <w:rFonts w:cs="Arial"/>
          <w:b/>
          <w:szCs w:val="22"/>
        </w:rPr>
      </w:pPr>
    </w:p>
    <w:p w:rsidR="00486CA0" w:rsidRDefault="00486CA0" w:rsidP="00486CA0">
      <w:pPr>
        <w:rPr>
          <w:rFonts w:cs="Arial"/>
          <w:b/>
          <w:szCs w:val="22"/>
        </w:rPr>
      </w:pPr>
    </w:p>
    <w:p w:rsidR="00486CA0" w:rsidRDefault="00486CA0" w:rsidP="00486CA0">
      <w:pPr>
        <w:rPr>
          <w:rFonts w:cs="Arial"/>
          <w:b/>
          <w:szCs w:val="22"/>
        </w:rPr>
      </w:pPr>
    </w:p>
    <w:p w:rsidR="00486CA0" w:rsidRDefault="00486CA0" w:rsidP="00486CA0">
      <w:pPr>
        <w:rPr>
          <w:rFonts w:cs="Arial"/>
          <w:b/>
          <w:szCs w:val="22"/>
        </w:rPr>
      </w:pPr>
    </w:p>
    <w:p w:rsidR="00486CA0" w:rsidRDefault="00486CA0"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E1485F" w:rsidRDefault="00E1485F" w:rsidP="00486CA0">
      <w:pPr>
        <w:rPr>
          <w:rFonts w:cs="Arial"/>
          <w:b/>
          <w:szCs w:val="22"/>
        </w:rPr>
      </w:pPr>
    </w:p>
    <w:p w:rsidR="00E1485F" w:rsidRDefault="00E1485F" w:rsidP="00486CA0">
      <w:pPr>
        <w:rPr>
          <w:rFonts w:cs="Arial"/>
          <w:b/>
          <w:szCs w:val="22"/>
        </w:rPr>
      </w:pPr>
    </w:p>
    <w:p w:rsidR="00E1485F" w:rsidRDefault="00E1485F" w:rsidP="00486CA0">
      <w:pPr>
        <w:rPr>
          <w:rFonts w:cs="Arial"/>
          <w:b/>
          <w:szCs w:val="22"/>
        </w:rPr>
      </w:pPr>
    </w:p>
    <w:p w:rsidR="00E1485F" w:rsidRDefault="00E1485F"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622926" w:rsidRDefault="00622926" w:rsidP="00486CA0">
      <w:pPr>
        <w:rPr>
          <w:rFonts w:cs="Arial"/>
          <w:b/>
          <w:szCs w:val="22"/>
        </w:rPr>
      </w:pPr>
    </w:p>
    <w:p w:rsidR="00176362" w:rsidRDefault="00176362" w:rsidP="00486CA0">
      <w:pPr>
        <w:rPr>
          <w:rFonts w:cs="Arial"/>
          <w:b/>
          <w:szCs w:val="22"/>
        </w:rPr>
      </w:pPr>
    </w:p>
    <w:p w:rsidR="00176362" w:rsidRDefault="00176362" w:rsidP="00486CA0">
      <w:pPr>
        <w:rPr>
          <w:rFonts w:cs="Arial"/>
          <w:b/>
          <w:szCs w:val="22"/>
        </w:rPr>
      </w:pPr>
    </w:p>
    <w:p w:rsidR="00176362" w:rsidRDefault="00176362" w:rsidP="00486CA0">
      <w:pPr>
        <w:rPr>
          <w:rFonts w:cs="Arial"/>
          <w:b/>
          <w:szCs w:val="22"/>
        </w:rPr>
      </w:pPr>
    </w:p>
    <w:p w:rsidR="00176362" w:rsidRDefault="00176362" w:rsidP="00486CA0">
      <w:pPr>
        <w:rPr>
          <w:rFonts w:cs="Arial"/>
          <w:b/>
          <w:szCs w:val="22"/>
        </w:rPr>
      </w:pPr>
    </w:p>
    <w:p w:rsidR="00622926" w:rsidRDefault="00622926" w:rsidP="00486CA0">
      <w:pPr>
        <w:rPr>
          <w:rFonts w:cs="Arial"/>
          <w:b/>
          <w:szCs w:val="22"/>
        </w:rPr>
      </w:pPr>
    </w:p>
    <w:p w:rsidR="0010434E" w:rsidRDefault="0010434E" w:rsidP="00486CA0">
      <w:pPr>
        <w:rPr>
          <w:rFonts w:cs="Arial"/>
          <w:b/>
          <w:szCs w:val="22"/>
        </w:rPr>
      </w:pPr>
    </w:p>
    <w:p w:rsidR="00D02659" w:rsidRDefault="00D02659" w:rsidP="00486CA0">
      <w:pPr>
        <w:rPr>
          <w:rFonts w:cs="Arial"/>
          <w:b/>
          <w:szCs w:val="22"/>
        </w:rPr>
      </w:pPr>
    </w:p>
    <w:p w:rsidR="00E1485F" w:rsidRDefault="00E1485F" w:rsidP="00486CA0">
      <w:pPr>
        <w:rPr>
          <w:rFonts w:cs="Arial"/>
          <w:b/>
          <w:szCs w:val="22"/>
        </w:rPr>
      </w:pPr>
    </w:p>
    <w:p w:rsidR="00E1485F" w:rsidRDefault="00E1485F" w:rsidP="00486CA0">
      <w:pPr>
        <w:rPr>
          <w:rFonts w:cs="Arial"/>
          <w:b/>
          <w:szCs w:val="22"/>
        </w:rPr>
      </w:pPr>
    </w:p>
    <w:p w:rsidR="00F360B0" w:rsidRPr="00F360B0" w:rsidRDefault="00F360B0" w:rsidP="00337372">
      <w:pPr>
        <w:pStyle w:val="ListParagraph"/>
        <w:numPr>
          <w:ilvl w:val="0"/>
          <w:numId w:val="20"/>
        </w:numPr>
        <w:shd w:val="clear" w:color="auto" w:fill="BFBFBF" w:themeFill="background1" w:themeFillShade="BF"/>
        <w:ind w:hanging="720"/>
        <w:jc w:val="both"/>
        <w:rPr>
          <w:rFonts w:cs="Arial"/>
          <w:b/>
          <w:szCs w:val="22"/>
        </w:rPr>
      </w:pPr>
      <w:bookmarkStart w:id="40" w:name="_GoBack"/>
      <w:bookmarkEnd w:id="40"/>
      <w:r w:rsidRPr="00F360B0">
        <w:rPr>
          <w:rFonts w:cs="Arial"/>
          <w:b/>
          <w:bCs/>
          <w:szCs w:val="22"/>
        </w:rPr>
        <w:lastRenderedPageBreak/>
        <w:t>Pretoria Regional Office - N</w:t>
      </w:r>
      <w:r w:rsidRPr="00F360B0">
        <w:rPr>
          <w:rFonts w:cs="Arial"/>
          <w:b/>
          <w:szCs w:val="22"/>
        </w:rPr>
        <w:t>on submission of information (Scope Limitation)</w:t>
      </w:r>
    </w:p>
    <w:p w:rsidR="00F360B0" w:rsidRDefault="00F360B0" w:rsidP="00337372">
      <w:pPr>
        <w:shd w:val="clear" w:color="auto" w:fill="BFBFBF" w:themeFill="background1" w:themeFillShade="BF"/>
        <w:jc w:val="both"/>
        <w:rPr>
          <w:rFonts w:cs="Arial"/>
          <w:szCs w:val="22"/>
        </w:rPr>
      </w:pPr>
    </w:p>
    <w:p w:rsidR="00337372" w:rsidRDefault="00337372" w:rsidP="00F360B0">
      <w:pPr>
        <w:pStyle w:val="NoSpacing"/>
        <w:rPr>
          <w:rFonts w:cs="Arial"/>
          <w:sz w:val="22"/>
          <w:szCs w:val="22"/>
        </w:rPr>
      </w:pPr>
    </w:p>
    <w:p w:rsidR="00F360B0" w:rsidRDefault="00F360B0" w:rsidP="00F360B0">
      <w:pPr>
        <w:pStyle w:val="NoSpacing"/>
        <w:rPr>
          <w:rFonts w:cs="Arial"/>
          <w:sz w:val="22"/>
          <w:szCs w:val="22"/>
        </w:rPr>
      </w:pPr>
      <w:r>
        <w:rPr>
          <w:rFonts w:cs="Arial"/>
          <w:sz w:val="22"/>
          <w:szCs w:val="22"/>
        </w:rPr>
        <w:t>Laws, rules and regulations</w:t>
      </w:r>
    </w:p>
    <w:p w:rsidR="00F360B0" w:rsidRDefault="00F360B0" w:rsidP="00F360B0">
      <w:pPr>
        <w:rPr>
          <w:rFonts w:cs="Arial"/>
          <w:szCs w:val="22"/>
        </w:rPr>
      </w:pPr>
    </w:p>
    <w:p w:rsidR="00F360B0" w:rsidRDefault="00F360B0" w:rsidP="00F360B0">
      <w:pPr>
        <w:rPr>
          <w:rFonts w:cs="Arial"/>
          <w:szCs w:val="22"/>
        </w:rPr>
      </w:pPr>
      <w:r>
        <w:rPr>
          <w:rFonts w:cs="Arial"/>
          <w:szCs w:val="22"/>
        </w:rPr>
        <w:t>In terms of PFMA section 41:</w:t>
      </w:r>
    </w:p>
    <w:p w:rsidR="00F360B0" w:rsidRDefault="00F360B0" w:rsidP="00F360B0">
      <w:pPr>
        <w:ind w:left="709" w:hanging="709"/>
        <w:rPr>
          <w:rFonts w:cs="Arial"/>
          <w:i/>
          <w:szCs w:val="22"/>
        </w:rPr>
      </w:pPr>
    </w:p>
    <w:p w:rsidR="00F360B0" w:rsidRDefault="00F360B0" w:rsidP="00F360B0">
      <w:pPr>
        <w:autoSpaceDE w:val="0"/>
        <w:autoSpaceDN w:val="0"/>
        <w:adjustRightInd w:val="0"/>
        <w:rPr>
          <w:rFonts w:eastAsiaTheme="minorHAnsi" w:cs="Arial"/>
          <w:i/>
          <w:szCs w:val="22"/>
        </w:rPr>
      </w:pPr>
      <w:r>
        <w:rPr>
          <w:rFonts w:cs="Arial"/>
          <w:i/>
          <w:szCs w:val="22"/>
        </w:rPr>
        <w:t>“</w:t>
      </w:r>
      <w:r>
        <w:rPr>
          <w:rFonts w:eastAsiaTheme="minorHAnsi" w:cs="Arial"/>
          <w:i/>
          <w:szCs w:val="22"/>
        </w:rPr>
        <w:t>Information to be submitted by accounting officers</w:t>
      </w:r>
      <w:r>
        <w:rPr>
          <w:rFonts w:eastAsiaTheme="minorHAnsi" w:cs="Arial"/>
          <w:b/>
          <w:i/>
          <w:szCs w:val="22"/>
        </w:rPr>
        <w:t>.</w:t>
      </w:r>
      <w:r>
        <w:rPr>
          <w:rFonts w:eastAsiaTheme="minorHAnsi" w:cs="Arial"/>
          <w:i/>
          <w:szCs w:val="22"/>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F360B0" w:rsidRDefault="00F360B0" w:rsidP="00F360B0">
      <w:pPr>
        <w:pStyle w:val="ListParagraph"/>
        <w:tabs>
          <w:tab w:val="left" w:pos="540"/>
        </w:tabs>
        <w:ind w:left="567"/>
        <w:rPr>
          <w:rFonts w:cs="Arial"/>
          <w:szCs w:val="22"/>
          <w:lang w:val="en-US"/>
        </w:rPr>
      </w:pPr>
    </w:p>
    <w:p w:rsidR="00F360B0" w:rsidRDefault="00F360B0" w:rsidP="00F360B0">
      <w:pPr>
        <w:rPr>
          <w:szCs w:val="22"/>
        </w:rPr>
      </w:pPr>
      <w:r>
        <w:rPr>
          <w:rFonts w:cs="Arial"/>
          <w:szCs w:val="22"/>
        </w:rPr>
        <w:t xml:space="preserve">During the audit at the Pretoria Regional Office, the following </w:t>
      </w:r>
      <w:r>
        <w:rPr>
          <w:szCs w:val="22"/>
        </w:rPr>
        <w:t xml:space="preserve">under-mentioned information was requested on request for information no.3 dated 20 February </w:t>
      </w:r>
      <w:proofErr w:type="gramStart"/>
      <w:r>
        <w:rPr>
          <w:szCs w:val="22"/>
        </w:rPr>
        <w:t>2017,</w:t>
      </w:r>
      <w:proofErr w:type="gramEnd"/>
      <w:r>
        <w:rPr>
          <w:szCs w:val="22"/>
        </w:rPr>
        <w:t xml:space="preserve"> however it has not yet been submitted for audit purposes as at 29 March 2017.</w:t>
      </w:r>
    </w:p>
    <w:p w:rsidR="00F360B0" w:rsidRDefault="00F360B0" w:rsidP="00F360B0">
      <w:pPr>
        <w:rPr>
          <w:rFonts w:cs="Arial"/>
          <w:szCs w:val="22"/>
        </w:rPr>
      </w:pPr>
    </w:p>
    <w:p w:rsidR="00F360B0" w:rsidRDefault="00F360B0" w:rsidP="00F360B0">
      <w:pPr>
        <w:pStyle w:val="ListParagraph"/>
        <w:numPr>
          <w:ilvl w:val="0"/>
          <w:numId w:val="38"/>
        </w:numPr>
        <w:shd w:val="clear" w:color="auto" w:fill="FFFFFF"/>
        <w:ind w:hanging="720"/>
        <w:rPr>
          <w:rFonts w:cs="Arial"/>
          <w:szCs w:val="22"/>
        </w:rPr>
      </w:pPr>
      <w:r>
        <w:rPr>
          <w:rFonts w:cs="Arial"/>
          <w:szCs w:val="22"/>
        </w:rPr>
        <w:t>Allowances information (Claims) not provided</w:t>
      </w:r>
    </w:p>
    <w:p w:rsidR="00F360B0" w:rsidRDefault="00F360B0" w:rsidP="00F360B0">
      <w:pPr>
        <w:pStyle w:val="ListParagraph"/>
        <w:shd w:val="clear" w:color="auto" w:fill="FFFFFF"/>
        <w:ind w:left="1440"/>
        <w:rPr>
          <w:rFonts w:cs="Arial"/>
          <w:szCs w:val="22"/>
        </w:rPr>
      </w:pPr>
    </w:p>
    <w:tbl>
      <w:tblPr>
        <w:tblW w:w="10200" w:type="dxa"/>
        <w:tblInd w:w="108" w:type="dxa"/>
        <w:tblLayout w:type="fixed"/>
        <w:tblLook w:val="04A0" w:firstRow="1" w:lastRow="0" w:firstColumn="1" w:lastColumn="0" w:noHBand="0" w:noVBand="1"/>
      </w:tblPr>
      <w:tblGrid>
        <w:gridCol w:w="567"/>
        <w:gridCol w:w="1842"/>
        <w:gridCol w:w="1133"/>
        <w:gridCol w:w="2975"/>
        <w:gridCol w:w="1275"/>
        <w:gridCol w:w="2408"/>
      </w:tblGrid>
      <w:tr w:rsidR="00F360B0" w:rsidTr="00F360B0">
        <w:trPr>
          <w:trHeight w:val="143"/>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No</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 xml:space="preserve">Surname and Initials </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Persal No</w:t>
            </w:r>
          </w:p>
        </w:tc>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Description</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jc w:val="right"/>
              <w:rPr>
                <w:rFonts w:cs="Arial"/>
                <w:b/>
                <w:color w:val="000000"/>
                <w:sz w:val="18"/>
                <w:szCs w:val="18"/>
                <w:lang w:val="en-US" w:eastAsia="en-ZA"/>
              </w:rPr>
            </w:pPr>
            <w:r>
              <w:rPr>
                <w:rFonts w:cs="Arial"/>
                <w:b/>
                <w:color w:val="000000"/>
                <w:sz w:val="18"/>
                <w:szCs w:val="18"/>
                <w:lang w:eastAsia="en-ZA"/>
              </w:rPr>
              <w:t>Amount</w:t>
            </w:r>
          </w:p>
        </w:tc>
        <w:tc>
          <w:tcPr>
            <w:tcW w:w="2409"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Period</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MBEDZI AG</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27262995</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Overtime allowance</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3 673,64</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2.</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MBEDZI AG</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27262995</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Overtime non -</w:t>
            </w:r>
            <w:proofErr w:type="spellStart"/>
            <w:r>
              <w:rPr>
                <w:rFonts w:cs="Arial"/>
                <w:color w:val="000000"/>
                <w:sz w:val="18"/>
                <w:szCs w:val="18"/>
                <w:lang w:eastAsia="en-ZA"/>
              </w:rPr>
              <w:t>programatical</w:t>
            </w:r>
            <w:proofErr w:type="spellEnd"/>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1 110,41</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3.</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NAIDOO S</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10848932</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Overtime allowance</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11 686,54</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4.</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NAIDOO S</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10848932</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Overtime non -</w:t>
            </w:r>
            <w:proofErr w:type="spellStart"/>
            <w:r>
              <w:rPr>
                <w:rFonts w:cs="Arial"/>
                <w:color w:val="000000"/>
                <w:sz w:val="18"/>
                <w:szCs w:val="18"/>
                <w:lang w:eastAsia="en-ZA"/>
              </w:rPr>
              <w:t>programatical</w:t>
            </w:r>
            <w:proofErr w:type="spellEnd"/>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1 903,43</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5.</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MOLOKOMME M</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90847555</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Overtime allowance</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93 482,05</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6.</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MOLOKOMME M</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90847555</w:t>
            </w:r>
          </w:p>
        </w:tc>
        <w:tc>
          <w:tcPr>
            <w:tcW w:w="2977" w:type="dxa"/>
            <w:tcBorders>
              <w:top w:val="single" w:sz="4" w:space="0" w:color="auto"/>
              <w:left w:val="single" w:sz="4" w:space="0" w:color="auto"/>
              <w:bottom w:val="single" w:sz="4" w:space="0" w:color="auto"/>
              <w:right w:val="single" w:sz="4" w:space="0" w:color="auto"/>
            </w:tcBorders>
            <w:vAlign w:val="bottom"/>
          </w:tcPr>
          <w:p w:rsidR="00F360B0" w:rsidRDefault="00F360B0">
            <w:pPr>
              <w:spacing w:line="276" w:lineRule="auto"/>
              <w:rPr>
                <w:rFonts w:cs="Arial"/>
                <w:color w:val="000000"/>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4 444,38</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7.</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BOJOSINYANE K</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90941403</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 xml:space="preserve"> Overtime allowance </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1 073,10</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8.</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MOLOKOMME M</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90847555</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Acting allowance</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135 323,85</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9.</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MBEDZI AG</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27262995</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Standby allowance</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2 877,00</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10.</w:t>
            </w:r>
          </w:p>
        </w:tc>
        <w:tc>
          <w:tcPr>
            <w:tcW w:w="1843"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NAIDOO S</w:t>
            </w:r>
          </w:p>
        </w:tc>
        <w:tc>
          <w:tcPr>
            <w:tcW w:w="1134"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10848932</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Standby allowance</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10 814,70</w:t>
            </w:r>
          </w:p>
        </w:tc>
        <w:tc>
          <w:tcPr>
            <w:tcW w:w="2409"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11.</w:t>
            </w:r>
          </w:p>
        </w:tc>
        <w:tc>
          <w:tcPr>
            <w:tcW w:w="1843" w:type="dxa"/>
            <w:tcBorders>
              <w:top w:val="single" w:sz="4" w:space="0" w:color="auto"/>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NAIDOO S</w:t>
            </w:r>
          </w:p>
        </w:tc>
        <w:tc>
          <w:tcPr>
            <w:tcW w:w="1134"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10848932</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 xml:space="preserve">Standby allowance, non </w:t>
            </w:r>
            <w:proofErr w:type="spellStart"/>
            <w:r>
              <w:rPr>
                <w:rFonts w:cs="Arial"/>
                <w:color w:val="000000"/>
                <w:sz w:val="18"/>
                <w:szCs w:val="18"/>
                <w:lang w:eastAsia="en-ZA"/>
              </w:rPr>
              <w:t>programmatical</w:t>
            </w:r>
            <w:proofErr w:type="spellEnd"/>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752,25</w:t>
            </w:r>
          </w:p>
        </w:tc>
        <w:tc>
          <w:tcPr>
            <w:tcW w:w="2409"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12.</w:t>
            </w:r>
          </w:p>
        </w:tc>
        <w:tc>
          <w:tcPr>
            <w:tcW w:w="1843" w:type="dxa"/>
            <w:tcBorders>
              <w:top w:val="single" w:sz="4" w:space="0" w:color="auto"/>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MOLOKOMME M</w:t>
            </w:r>
          </w:p>
        </w:tc>
        <w:tc>
          <w:tcPr>
            <w:tcW w:w="1134"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90847555</w:t>
            </w:r>
          </w:p>
        </w:tc>
        <w:tc>
          <w:tcPr>
            <w:tcW w:w="2977"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Standby allowance</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lang w:eastAsia="en-ZA"/>
              </w:rPr>
              <w:t>25 288,30</w:t>
            </w:r>
          </w:p>
        </w:tc>
        <w:tc>
          <w:tcPr>
            <w:tcW w:w="2409"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single" w:sz="4" w:space="0" w:color="auto"/>
              <w:left w:val="single" w:sz="4" w:space="0" w:color="auto"/>
              <w:bottom w:val="single" w:sz="4" w:space="0" w:color="auto"/>
              <w:right w:val="single" w:sz="4" w:space="0" w:color="auto"/>
            </w:tcBorders>
            <w:noWrap/>
            <w:vAlign w:val="bottom"/>
          </w:tcPr>
          <w:p w:rsidR="00F360B0" w:rsidRDefault="00F360B0">
            <w:pPr>
              <w:spacing w:line="276" w:lineRule="auto"/>
              <w:rPr>
                <w:rFonts w:cs="Arial"/>
                <w:color w:val="000000"/>
                <w:sz w:val="18"/>
                <w:szCs w:val="18"/>
                <w:lang w:val="en-US" w:eastAsia="en-ZA"/>
              </w:rPr>
            </w:pPr>
          </w:p>
        </w:tc>
        <w:tc>
          <w:tcPr>
            <w:tcW w:w="5954" w:type="dxa"/>
            <w:gridSpan w:val="3"/>
            <w:tcBorders>
              <w:top w:val="single" w:sz="4" w:space="0" w:color="auto"/>
              <w:left w:val="nil"/>
              <w:bottom w:val="single" w:sz="4" w:space="0" w:color="auto"/>
              <w:right w:val="single" w:sz="4" w:space="0" w:color="auto"/>
            </w:tcBorders>
            <w:noWrap/>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Total</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360B0" w:rsidRDefault="00F360B0">
            <w:pPr>
              <w:spacing w:line="276" w:lineRule="auto"/>
              <w:jc w:val="right"/>
              <w:rPr>
                <w:rFonts w:cs="Arial"/>
                <w:b/>
                <w:color w:val="000000"/>
                <w:sz w:val="18"/>
                <w:szCs w:val="18"/>
                <w:lang w:val="en-US" w:eastAsia="en-ZA"/>
              </w:rPr>
            </w:pPr>
            <w:r>
              <w:rPr>
                <w:rFonts w:cs="Arial"/>
                <w:b/>
                <w:color w:val="000000"/>
                <w:sz w:val="18"/>
                <w:szCs w:val="18"/>
                <w:lang w:eastAsia="en-ZA"/>
              </w:rPr>
              <w:t>292 429,65</w:t>
            </w:r>
          </w:p>
        </w:tc>
        <w:tc>
          <w:tcPr>
            <w:tcW w:w="2409" w:type="dxa"/>
            <w:tcBorders>
              <w:top w:val="single" w:sz="4" w:space="0" w:color="auto"/>
              <w:left w:val="nil"/>
              <w:bottom w:val="single" w:sz="4" w:space="0" w:color="auto"/>
              <w:right w:val="single" w:sz="4" w:space="0" w:color="auto"/>
            </w:tcBorders>
            <w:vAlign w:val="bottom"/>
          </w:tcPr>
          <w:p w:rsidR="00F360B0" w:rsidRDefault="00F360B0">
            <w:pPr>
              <w:spacing w:line="276" w:lineRule="auto"/>
              <w:rPr>
                <w:rFonts w:cs="Arial"/>
                <w:color w:val="000000"/>
                <w:sz w:val="18"/>
                <w:szCs w:val="18"/>
                <w:lang w:val="en-US" w:eastAsia="en-ZA"/>
              </w:rPr>
            </w:pPr>
          </w:p>
        </w:tc>
      </w:tr>
    </w:tbl>
    <w:p w:rsidR="00F360B0" w:rsidRDefault="00F360B0" w:rsidP="00F360B0">
      <w:pPr>
        <w:shd w:val="clear" w:color="auto" w:fill="FFFFFF"/>
        <w:rPr>
          <w:rFonts w:cs="Arial"/>
          <w:szCs w:val="22"/>
          <w:lang w:val="en-US" w:eastAsia="en-US"/>
        </w:rPr>
      </w:pPr>
    </w:p>
    <w:p w:rsidR="00F360B0" w:rsidRDefault="00F360B0" w:rsidP="00F360B0">
      <w:pPr>
        <w:pStyle w:val="ListParagraph"/>
        <w:numPr>
          <w:ilvl w:val="0"/>
          <w:numId w:val="38"/>
        </w:numPr>
        <w:shd w:val="clear" w:color="auto" w:fill="FFFFFF"/>
        <w:ind w:hanging="720"/>
        <w:rPr>
          <w:rFonts w:cs="Arial"/>
          <w:szCs w:val="22"/>
        </w:rPr>
      </w:pPr>
      <w:r>
        <w:rPr>
          <w:rFonts w:cs="Arial"/>
          <w:szCs w:val="22"/>
        </w:rPr>
        <w:t xml:space="preserve">2015/16 Signed “0” work plans not provided  </w:t>
      </w:r>
    </w:p>
    <w:p w:rsidR="00F360B0" w:rsidRDefault="00F360B0" w:rsidP="00F360B0">
      <w:pPr>
        <w:shd w:val="clear" w:color="auto" w:fill="FFFFFF"/>
        <w:rPr>
          <w:rFonts w:cs="Arial"/>
          <w:szCs w:val="22"/>
        </w:rPr>
      </w:pPr>
      <w:r>
        <w:rPr>
          <w:rFonts w:cs="Arial"/>
          <w:szCs w:val="22"/>
        </w:rPr>
        <w:t xml:space="preserve">   </w:t>
      </w:r>
    </w:p>
    <w:tbl>
      <w:tblPr>
        <w:tblW w:w="8220" w:type="dxa"/>
        <w:tblInd w:w="108" w:type="dxa"/>
        <w:tblLayout w:type="fixed"/>
        <w:tblLook w:val="04A0" w:firstRow="1" w:lastRow="0" w:firstColumn="1" w:lastColumn="0" w:noHBand="0" w:noVBand="1"/>
      </w:tblPr>
      <w:tblGrid>
        <w:gridCol w:w="567"/>
        <w:gridCol w:w="1985"/>
        <w:gridCol w:w="1276"/>
        <w:gridCol w:w="2125"/>
        <w:gridCol w:w="2267"/>
      </w:tblGrid>
      <w:tr w:rsidR="00F360B0" w:rsidTr="00F360B0">
        <w:trPr>
          <w:trHeight w:val="143"/>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No</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Surname and Initials</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Persal No</w:t>
            </w:r>
          </w:p>
        </w:tc>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 xml:space="preserve">Region </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Period</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w:t>
            </w:r>
          </w:p>
        </w:tc>
        <w:tc>
          <w:tcPr>
            <w:tcW w:w="1985"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MASHIGO Y</w:t>
            </w:r>
          </w:p>
        </w:tc>
        <w:tc>
          <w:tcPr>
            <w:tcW w:w="1276"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17254175</w:t>
            </w:r>
          </w:p>
        </w:tc>
        <w:tc>
          <w:tcPr>
            <w:tcW w:w="2126" w:type="dxa"/>
            <w:tcBorders>
              <w:top w:val="single" w:sz="4" w:space="0" w:color="auto"/>
              <w:left w:val="single" w:sz="4" w:space="0" w:color="auto"/>
              <w:bottom w:val="single" w:sz="4" w:space="0" w:color="auto"/>
              <w:right w:val="single" w:sz="4" w:space="0" w:color="auto"/>
            </w:tcBorders>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Pretoria regional office</w:t>
            </w:r>
          </w:p>
        </w:tc>
        <w:tc>
          <w:tcPr>
            <w:tcW w:w="2268" w:type="dxa"/>
            <w:tcBorders>
              <w:top w:val="nil"/>
              <w:left w:val="nil"/>
              <w:bottom w:val="single" w:sz="4" w:space="0" w:color="auto"/>
              <w:right w:val="single" w:sz="4" w:space="0" w:color="auto"/>
            </w:tcBorders>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2.</w:t>
            </w:r>
          </w:p>
        </w:tc>
        <w:tc>
          <w:tcPr>
            <w:tcW w:w="1985"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TEMA  KM</w:t>
            </w:r>
          </w:p>
        </w:tc>
        <w:tc>
          <w:tcPr>
            <w:tcW w:w="1276"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23493674</w:t>
            </w:r>
          </w:p>
        </w:tc>
        <w:tc>
          <w:tcPr>
            <w:tcW w:w="2126" w:type="dxa"/>
            <w:tcBorders>
              <w:top w:val="single" w:sz="4" w:space="0" w:color="auto"/>
              <w:left w:val="single" w:sz="4" w:space="0" w:color="auto"/>
              <w:bottom w:val="single" w:sz="4" w:space="0" w:color="auto"/>
              <w:right w:val="single" w:sz="4" w:space="0" w:color="auto"/>
            </w:tcBorders>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Pretoria regional office</w:t>
            </w:r>
          </w:p>
        </w:tc>
        <w:tc>
          <w:tcPr>
            <w:tcW w:w="2268" w:type="dxa"/>
            <w:tcBorders>
              <w:top w:val="nil"/>
              <w:left w:val="nil"/>
              <w:bottom w:val="single" w:sz="4" w:space="0" w:color="auto"/>
              <w:right w:val="single" w:sz="4" w:space="0" w:color="auto"/>
            </w:tcBorders>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bl>
    <w:p w:rsidR="00F360B0" w:rsidRDefault="00F360B0" w:rsidP="00F360B0">
      <w:pPr>
        <w:shd w:val="clear" w:color="auto" w:fill="FFFFFF"/>
        <w:rPr>
          <w:rFonts w:cs="Arial"/>
          <w:szCs w:val="22"/>
          <w:lang w:val="en-US" w:eastAsia="en-US"/>
        </w:rPr>
      </w:pPr>
    </w:p>
    <w:p w:rsidR="00F360B0" w:rsidRDefault="00F360B0" w:rsidP="00F360B0">
      <w:pPr>
        <w:pStyle w:val="ListParagraph"/>
        <w:numPr>
          <w:ilvl w:val="0"/>
          <w:numId w:val="38"/>
        </w:numPr>
        <w:shd w:val="clear" w:color="auto" w:fill="FFFFFF"/>
        <w:ind w:hanging="720"/>
        <w:rPr>
          <w:rFonts w:cs="Arial"/>
          <w:szCs w:val="22"/>
        </w:rPr>
      </w:pPr>
      <w:r>
        <w:rPr>
          <w:rFonts w:cs="Arial"/>
          <w:szCs w:val="22"/>
        </w:rPr>
        <w:t>The below mentioned  Bas  payments were not submitted for audit</w:t>
      </w:r>
    </w:p>
    <w:p w:rsidR="00F360B0" w:rsidRDefault="00F360B0" w:rsidP="00F360B0">
      <w:pPr>
        <w:shd w:val="clear" w:color="auto" w:fill="FFFFFF"/>
        <w:rPr>
          <w:rFonts w:cs="Arial"/>
          <w:szCs w:val="22"/>
        </w:rPr>
      </w:pPr>
    </w:p>
    <w:tbl>
      <w:tblPr>
        <w:tblW w:w="10200" w:type="dxa"/>
        <w:tblInd w:w="108" w:type="dxa"/>
        <w:tblLayout w:type="fixed"/>
        <w:tblLook w:val="04A0" w:firstRow="1" w:lastRow="0" w:firstColumn="1" w:lastColumn="0" w:noHBand="0" w:noVBand="1"/>
      </w:tblPr>
      <w:tblGrid>
        <w:gridCol w:w="566"/>
        <w:gridCol w:w="3117"/>
        <w:gridCol w:w="2267"/>
        <w:gridCol w:w="1842"/>
        <w:gridCol w:w="2408"/>
      </w:tblGrid>
      <w:tr w:rsidR="00F360B0" w:rsidTr="00F360B0">
        <w:trPr>
          <w:trHeight w:val="143"/>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No</w:t>
            </w:r>
          </w:p>
        </w:tc>
        <w:tc>
          <w:tcPr>
            <w:tcW w:w="311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Description</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rPr>
                <w:rFonts w:cs="Arial"/>
                <w:b/>
                <w:color w:val="000000"/>
                <w:sz w:val="18"/>
                <w:szCs w:val="18"/>
                <w:lang w:val="en-US" w:eastAsia="en-ZA"/>
              </w:rPr>
            </w:pPr>
            <w:r>
              <w:rPr>
                <w:rFonts w:cs="Arial"/>
                <w:b/>
                <w:color w:val="000000"/>
                <w:sz w:val="18"/>
                <w:szCs w:val="18"/>
                <w:lang w:eastAsia="en-ZA"/>
              </w:rPr>
              <w:t>Payment batch no.</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jc w:val="right"/>
              <w:rPr>
                <w:rFonts w:cs="Arial"/>
                <w:b/>
                <w:color w:val="000000"/>
                <w:sz w:val="18"/>
                <w:szCs w:val="18"/>
                <w:lang w:val="en-US" w:eastAsia="en-ZA"/>
              </w:rPr>
            </w:pPr>
            <w:r>
              <w:rPr>
                <w:rFonts w:cs="Arial"/>
                <w:b/>
                <w:color w:val="000000"/>
                <w:sz w:val="18"/>
                <w:szCs w:val="18"/>
                <w:lang w:eastAsia="en-ZA"/>
              </w:rPr>
              <w:t>Amount</w:t>
            </w:r>
          </w:p>
        </w:tc>
        <w:tc>
          <w:tcPr>
            <w:tcW w:w="2409"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360B0" w:rsidRDefault="00F360B0">
            <w:pPr>
              <w:spacing w:line="276" w:lineRule="auto"/>
              <w:ind w:left="64" w:hanging="64"/>
              <w:rPr>
                <w:rFonts w:cs="Arial"/>
                <w:b/>
                <w:color w:val="000000"/>
                <w:sz w:val="18"/>
                <w:szCs w:val="18"/>
                <w:lang w:val="en-US" w:eastAsia="en-ZA"/>
              </w:rPr>
            </w:pPr>
            <w:r>
              <w:rPr>
                <w:rFonts w:cs="Arial"/>
                <w:b/>
                <w:color w:val="000000"/>
                <w:sz w:val="18"/>
                <w:szCs w:val="18"/>
                <w:lang w:eastAsia="en-ZA"/>
              </w:rPr>
              <w:t>Period</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w:t>
            </w:r>
          </w:p>
        </w:tc>
        <w:tc>
          <w:tcPr>
            <w:tcW w:w="3119"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S&amp;W:OVERTIME (RES)</w:t>
            </w:r>
          </w:p>
        </w:tc>
        <w:tc>
          <w:tcPr>
            <w:tcW w:w="2268"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US"/>
              </w:rPr>
            </w:pPr>
            <w:r>
              <w:rPr>
                <w:rFonts w:cs="Arial"/>
                <w:color w:val="000000"/>
                <w:sz w:val="18"/>
                <w:szCs w:val="18"/>
              </w:rPr>
              <w:t>0000107987</w:t>
            </w:r>
          </w:p>
        </w:tc>
        <w:tc>
          <w:tcPr>
            <w:tcW w:w="1843"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jc w:val="right"/>
              <w:rPr>
                <w:rFonts w:cs="Arial"/>
                <w:color w:val="000000"/>
                <w:sz w:val="18"/>
                <w:szCs w:val="18"/>
                <w:lang w:val="en-US" w:eastAsia="en-US"/>
              </w:rPr>
            </w:pPr>
            <w:r>
              <w:rPr>
                <w:rFonts w:cs="Arial"/>
                <w:color w:val="000000"/>
                <w:sz w:val="18"/>
                <w:szCs w:val="18"/>
              </w:rPr>
              <w:t>4 852,64</w:t>
            </w:r>
          </w:p>
        </w:tc>
        <w:tc>
          <w:tcPr>
            <w:tcW w:w="2409"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2.</w:t>
            </w:r>
          </w:p>
        </w:tc>
        <w:tc>
          <w:tcPr>
            <w:tcW w:w="3119"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S&amp;W: BASIC SALARY (RES)</w:t>
            </w:r>
          </w:p>
        </w:tc>
        <w:tc>
          <w:tcPr>
            <w:tcW w:w="2268"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0000108415</w:t>
            </w:r>
          </w:p>
        </w:tc>
        <w:tc>
          <w:tcPr>
            <w:tcW w:w="1843"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rPr>
              <w:t>20 148,75</w:t>
            </w:r>
          </w:p>
        </w:tc>
        <w:tc>
          <w:tcPr>
            <w:tcW w:w="2409"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3.</w:t>
            </w:r>
          </w:p>
        </w:tc>
        <w:tc>
          <w:tcPr>
            <w:tcW w:w="3119"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EMPL CONTR:PENSION (RES)</w:t>
            </w:r>
          </w:p>
        </w:tc>
        <w:tc>
          <w:tcPr>
            <w:tcW w:w="2268"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0000108415</w:t>
            </w:r>
          </w:p>
        </w:tc>
        <w:tc>
          <w:tcPr>
            <w:tcW w:w="1843"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rPr>
              <w:t>2 619,32</w:t>
            </w:r>
          </w:p>
        </w:tc>
        <w:tc>
          <w:tcPr>
            <w:tcW w:w="2409"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4.</w:t>
            </w:r>
          </w:p>
        </w:tc>
        <w:tc>
          <w:tcPr>
            <w:tcW w:w="3119"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EMPL CONTR:MEDICAL (RES)</w:t>
            </w:r>
          </w:p>
        </w:tc>
        <w:tc>
          <w:tcPr>
            <w:tcW w:w="2268"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0000108415</w:t>
            </w:r>
          </w:p>
        </w:tc>
        <w:tc>
          <w:tcPr>
            <w:tcW w:w="1843"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rPr>
              <w:t>2 760,00</w:t>
            </w:r>
          </w:p>
        </w:tc>
        <w:tc>
          <w:tcPr>
            <w:tcW w:w="2409"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5.</w:t>
            </w:r>
          </w:p>
        </w:tc>
        <w:tc>
          <w:tcPr>
            <w:tcW w:w="3119"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S&amp;W:OVERTIME (RES)</w:t>
            </w:r>
          </w:p>
        </w:tc>
        <w:tc>
          <w:tcPr>
            <w:tcW w:w="2268"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0000112527</w:t>
            </w:r>
          </w:p>
        </w:tc>
        <w:tc>
          <w:tcPr>
            <w:tcW w:w="1843"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rPr>
              <w:t>6 973,86</w:t>
            </w:r>
          </w:p>
        </w:tc>
        <w:tc>
          <w:tcPr>
            <w:tcW w:w="2409"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nil"/>
              <w:left w:val="single" w:sz="4" w:space="0" w:color="auto"/>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6.</w:t>
            </w:r>
          </w:p>
        </w:tc>
        <w:tc>
          <w:tcPr>
            <w:tcW w:w="3119" w:type="dxa"/>
            <w:tcBorders>
              <w:top w:val="nil"/>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S&amp;W:SERV BASED OTHER (RES)</w:t>
            </w:r>
          </w:p>
        </w:tc>
        <w:tc>
          <w:tcPr>
            <w:tcW w:w="2268" w:type="dxa"/>
            <w:tcBorders>
              <w:top w:val="nil"/>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0000103906</w:t>
            </w:r>
          </w:p>
        </w:tc>
        <w:tc>
          <w:tcPr>
            <w:tcW w:w="1843"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jc w:val="right"/>
              <w:rPr>
                <w:rFonts w:cs="Arial"/>
                <w:color w:val="000000"/>
                <w:sz w:val="18"/>
                <w:szCs w:val="18"/>
                <w:lang w:val="en-US" w:eastAsia="en-ZA"/>
              </w:rPr>
            </w:pPr>
            <w:r>
              <w:rPr>
                <w:rFonts w:cs="Arial"/>
                <w:color w:val="000000"/>
                <w:sz w:val="18"/>
                <w:szCs w:val="18"/>
              </w:rPr>
              <w:t>13 145,73</w:t>
            </w:r>
          </w:p>
        </w:tc>
        <w:tc>
          <w:tcPr>
            <w:tcW w:w="2409" w:type="dxa"/>
            <w:tcBorders>
              <w:top w:val="single" w:sz="4" w:space="0" w:color="auto"/>
              <w:left w:val="nil"/>
              <w:bottom w:val="single" w:sz="4" w:space="0" w:color="auto"/>
              <w:right w:val="single" w:sz="4" w:space="0" w:color="auto"/>
            </w:tcBorders>
            <w:vAlign w:val="bottom"/>
            <w:hideMark/>
          </w:tcPr>
          <w:p w:rsidR="00F360B0" w:rsidRDefault="00F360B0">
            <w:pPr>
              <w:spacing w:line="276" w:lineRule="auto"/>
              <w:rPr>
                <w:rFonts w:cs="Arial"/>
                <w:color w:val="000000"/>
                <w:sz w:val="18"/>
                <w:szCs w:val="18"/>
                <w:lang w:val="en-US" w:eastAsia="en-ZA"/>
              </w:rPr>
            </w:pPr>
            <w:r>
              <w:rPr>
                <w:rFonts w:cs="Arial"/>
                <w:color w:val="000000"/>
                <w:sz w:val="18"/>
                <w:szCs w:val="18"/>
                <w:lang w:eastAsia="en-ZA"/>
              </w:rPr>
              <w:t>1-Apr-16 to 31-Dec-16</w:t>
            </w:r>
          </w:p>
        </w:tc>
      </w:tr>
      <w:tr w:rsidR="00F360B0" w:rsidTr="00F360B0">
        <w:trPr>
          <w:trHeight w:val="143"/>
        </w:trPr>
        <w:tc>
          <w:tcPr>
            <w:tcW w:w="567" w:type="dxa"/>
            <w:tcBorders>
              <w:top w:val="single" w:sz="4" w:space="0" w:color="auto"/>
              <w:left w:val="single" w:sz="4" w:space="0" w:color="auto"/>
              <w:bottom w:val="single" w:sz="4" w:space="0" w:color="auto"/>
              <w:right w:val="single" w:sz="4" w:space="0" w:color="auto"/>
            </w:tcBorders>
            <w:noWrap/>
            <w:vAlign w:val="bottom"/>
          </w:tcPr>
          <w:p w:rsidR="00F360B0" w:rsidRDefault="00F360B0">
            <w:pPr>
              <w:spacing w:line="276" w:lineRule="auto"/>
              <w:rPr>
                <w:rFonts w:cs="Arial"/>
                <w:b/>
                <w:color w:val="000000"/>
                <w:sz w:val="18"/>
                <w:szCs w:val="18"/>
                <w:lang w:val="en-US" w:eastAsia="en-ZA"/>
              </w:rPr>
            </w:pPr>
          </w:p>
        </w:tc>
        <w:tc>
          <w:tcPr>
            <w:tcW w:w="5387" w:type="dxa"/>
            <w:gridSpan w:val="2"/>
            <w:tcBorders>
              <w:top w:val="single" w:sz="4" w:space="0" w:color="auto"/>
              <w:left w:val="nil"/>
              <w:bottom w:val="single" w:sz="4" w:space="0" w:color="auto"/>
              <w:right w:val="single" w:sz="4" w:space="0" w:color="auto"/>
            </w:tcBorders>
            <w:noWrap/>
            <w:vAlign w:val="bottom"/>
            <w:hideMark/>
          </w:tcPr>
          <w:p w:rsidR="00F360B0" w:rsidRDefault="00F360B0">
            <w:pPr>
              <w:spacing w:line="276" w:lineRule="auto"/>
              <w:rPr>
                <w:rFonts w:cs="Arial"/>
                <w:color w:val="000000"/>
                <w:sz w:val="18"/>
                <w:szCs w:val="18"/>
                <w:lang w:val="en-US" w:eastAsia="en-ZA"/>
              </w:rPr>
            </w:pPr>
            <w:r>
              <w:rPr>
                <w:rFonts w:cs="Arial"/>
                <w:b/>
                <w:color w:val="000000"/>
                <w:sz w:val="18"/>
                <w:szCs w:val="18"/>
                <w:lang w:eastAsia="en-ZA"/>
              </w:rPr>
              <w:t>Total</w:t>
            </w:r>
          </w:p>
        </w:tc>
        <w:tc>
          <w:tcPr>
            <w:tcW w:w="1843" w:type="dxa"/>
            <w:tcBorders>
              <w:top w:val="single" w:sz="4" w:space="0" w:color="auto"/>
              <w:left w:val="single" w:sz="4" w:space="0" w:color="auto"/>
              <w:bottom w:val="single" w:sz="4" w:space="0" w:color="auto"/>
              <w:right w:val="single" w:sz="4" w:space="0" w:color="auto"/>
            </w:tcBorders>
            <w:vAlign w:val="bottom"/>
            <w:hideMark/>
          </w:tcPr>
          <w:p w:rsidR="00F360B0" w:rsidRDefault="00F360B0">
            <w:pPr>
              <w:spacing w:line="276" w:lineRule="auto"/>
              <w:jc w:val="right"/>
              <w:rPr>
                <w:rFonts w:cs="Arial"/>
                <w:b/>
                <w:color w:val="000000"/>
                <w:sz w:val="18"/>
                <w:szCs w:val="18"/>
                <w:lang w:val="en-US" w:eastAsia="en-ZA"/>
              </w:rPr>
            </w:pPr>
            <w:r>
              <w:rPr>
                <w:rFonts w:cs="Arial"/>
                <w:b/>
                <w:color w:val="000000"/>
                <w:sz w:val="18"/>
                <w:szCs w:val="18"/>
                <w:lang w:eastAsia="en-ZA"/>
              </w:rPr>
              <w:t>50 500,30</w:t>
            </w:r>
          </w:p>
        </w:tc>
        <w:tc>
          <w:tcPr>
            <w:tcW w:w="2409" w:type="dxa"/>
            <w:tcBorders>
              <w:top w:val="single" w:sz="4" w:space="0" w:color="auto"/>
              <w:left w:val="nil"/>
              <w:bottom w:val="single" w:sz="4" w:space="0" w:color="auto"/>
              <w:right w:val="single" w:sz="4" w:space="0" w:color="auto"/>
            </w:tcBorders>
            <w:vAlign w:val="bottom"/>
          </w:tcPr>
          <w:p w:rsidR="00F360B0" w:rsidRDefault="00F360B0">
            <w:pPr>
              <w:spacing w:line="276" w:lineRule="auto"/>
              <w:rPr>
                <w:rFonts w:cs="Arial"/>
                <w:color w:val="000000"/>
                <w:sz w:val="18"/>
                <w:szCs w:val="18"/>
                <w:lang w:val="en-US" w:eastAsia="en-ZA"/>
              </w:rPr>
            </w:pPr>
          </w:p>
        </w:tc>
      </w:tr>
    </w:tbl>
    <w:p w:rsidR="00F360B0" w:rsidRDefault="00F360B0" w:rsidP="00F360B0">
      <w:pPr>
        <w:shd w:val="clear" w:color="auto" w:fill="FFFFFF"/>
        <w:rPr>
          <w:rFonts w:cs="Arial"/>
          <w:szCs w:val="22"/>
          <w:lang w:val="en-US" w:eastAsia="en-US"/>
        </w:rPr>
      </w:pPr>
    </w:p>
    <w:p w:rsidR="00F360B0" w:rsidRDefault="00F360B0" w:rsidP="00F360B0">
      <w:pPr>
        <w:shd w:val="clear" w:color="auto" w:fill="FFFFFF"/>
        <w:rPr>
          <w:rFonts w:cs="Arial"/>
          <w:szCs w:val="22"/>
        </w:rPr>
      </w:pPr>
    </w:p>
    <w:p w:rsidR="00F360B0" w:rsidRDefault="00F360B0" w:rsidP="00F360B0">
      <w:pPr>
        <w:shd w:val="clear" w:color="auto" w:fill="FFFFFF"/>
        <w:rPr>
          <w:rFonts w:cs="Arial"/>
          <w:szCs w:val="22"/>
        </w:rPr>
      </w:pPr>
    </w:p>
    <w:p w:rsidR="00F360B0" w:rsidRDefault="00F360B0" w:rsidP="00F360B0">
      <w:pPr>
        <w:shd w:val="clear" w:color="auto" w:fill="FFFFFF"/>
        <w:rPr>
          <w:rFonts w:cs="Arial"/>
          <w:szCs w:val="22"/>
        </w:rPr>
      </w:pPr>
    </w:p>
    <w:p w:rsidR="00F360B0" w:rsidRDefault="00F360B0" w:rsidP="00F360B0">
      <w:pPr>
        <w:shd w:val="clear" w:color="auto" w:fill="FFFFFF"/>
        <w:rPr>
          <w:rFonts w:cs="Arial"/>
          <w:szCs w:val="22"/>
        </w:rPr>
      </w:pPr>
    </w:p>
    <w:p w:rsidR="00F360B0" w:rsidRDefault="00F360B0" w:rsidP="00F360B0">
      <w:pPr>
        <w:shd w:val="clear" w:color="auto" w:fill="FFFFFF"/>
        <w:rPr>
          <w:rFonts w:cs="Arial"/>
          <w:szCs w:val="22"/>
        </w:rPr>
      </w:pPr>
    </w:p>
    <w:p w:rsidR="00F360B0" w:rsidRDefault="00F360B0" w:rsidP="00F360B0">
      <w:pPr>
        <w:shd w:val="clear" w:color="auto" w:fill="FFFFFF"/>
        <w:rPr>
          <w:rFonts w:cs="Arial"/>
          <w:szCs w:val="22"/>
        </w:rPr>
      </w:pPr>
      <w:r>
        <w:rPr>
          <w:rFonts w:cs="Arial"/>
          <w:szCs w:val="22"/>
        </w:rPr>
        <w:t>Impact of the finding:</w:t>
      </w:r>
    </w:p>
    <w:p w:rsidR="00F360B0" w:rsidRDefault="00F360B0" w:rsidP="00F360B0">
      <w:pPr>
        <w:shd w:val="clear" w:color="auto" w:fill="FFFFFF"/>
        <w:rPr>
          <w:rFonts w:cs="Arial"/>
          <w:szCs w:val="22"/>
        </w:rPr>
      </w:pPr>
    </w:p>
    <w:p w:rsidR="00F360B0" w:rsidRDefault="00F360B0" w:rsidP="00F360B0">
      <w:pPr>
        <w:pStyle w:val="NormalWeb"/>
        <w:keepNext/>
        <w:rPr>
          <w:rFonts w:ascii="Arial" w:hAnsi="Arial" w:cs="Arial"/>
          <w:sz w:val="22"/>
          <w:szCs w:val="22"/>
        </w:rPr>
      </w:pPr>
      <w:r>
        <w:rPr>
          <w:rFonts w:ascii="Arial" w:hAnsi="Arial" w:cs="Arial"/>
          <w:sz w:val="22"/>
          <w:szCs w:val="22"/>
        </w:rPr>
        <w:t>Non-compliance with section 41 of the Public Finance Management Act</w:t>
      </w:r>
    </w:p>
    <w:p w:rsidR="00F360B0" w:rsidRDefault="00F360B0" w:rsidP="00F360B0">
      <w:pPr>
        <w:pStyle w:val="NormalWeb"/>
        <w:keepNext/>
        <w:ind w:left="709" w:hanging="709"/>
        <w:rPr>
          <w:rFonts w:ascii="Arial" w:hAnsi="Arial" w:cs="Arial"/>
          <w:sz w:val="22"/>
          <w:szCs w:val="22"/>
        </w:rPr>
      </w:pPr>
    </w:p>
    <w:p w:rsidR="00F360B0" w:rsidRDefault="00F360B0" w:rsidP="00F360B0">
      <w:pPr>
        <w:pStyle w:val="NormalWeb"/>
        <w:rPr>
          <w:rFonts w:ascii="Arial" w:hAnsi="Arial" w:cs="Arial"/>
          <w:b/>
          <w:bCs/>
          <w:sz w:val="22"/>
          <w:szCs w:val="22"/>
        </w:rPr>
      </w:pPr>
      <w:r>
        <w:rPr>
          <w:rFonts w:ascii="Arial" w:hAnsi="Arial" w:cs="Arial"/>
          <w:b/>
          <w:bCs/>
          <w:sz w:val="22"/>
          <w:szCs w:val="22"/>
        </w:rPr>
        <w:t>Internal control deficiency</w:t>
      </w:r>
    </w:p>
    <w:p w:rsidR="00F360B0" w:rsidRDefault="00F360B0" w:rsidP="00F360B0">
      <w:pPr>
        <w:pStyle w:val="NormalWeb"/>
        <w:rPr>
          <w:rFonts w:ascii="Arial" w:hAnsi="Arial" w:cs="Arial"/>
          <w:sz w:val="22"/>
          <w:szCs w:val="22"/>
        </w:rPr>
      </w:pPr>
    </w:p>
    <w:p w:rsidR="00F360B0" w:rsidRDefault="00F360B0" w:rsidP="00F360B0">
      <w:pPr>
        <w:pStyle w:val="NoSpacing"/>
        <w:rPr>
          <w:rFonts w:cs="Arial"/>
          <w:sz w:val="22"/>
          <w:szCs w:val="22"/>
          <w:lang w:val="en-GB"/>
        </w:rPr>
      </w:pPr>
      <w:r>
        <w:rPr>
          <w:rFonts w:cs="Arial"/>
          <w:sz w:val="22"/>
          <w:szCs w:val="22"/>
          <w:lang w:val="en-GB"/>
        </w:rPr>
        <w:t>Reason for the deviation:</w:t>
      </w:r>
    </w:p>
    <w:p w:rsidR="00F360B0" w:rsidRDefault="00F360B0" w:rsidP="00F360B0">
      <w:pPr>
        <w:pStyle w:val="NoSpacing"/>
        <w:rPr>
          <w:rFonts w:cs="Arial"/>
          <w:sz w:val="22"/>
          <w:szCs w:val="22"/>
          <w:lang w:val="en-GB"/>
        </w:rPr>
      </w:pPr>
    </w:p>
    <w:p w:rsidR="00F360B0" w:rsidRDefault="00F360B0" w:rsidP="00F360B0">
      <w:pPr>
        <w:pStyle w:val="NoSpacing"/>
        <w:rPr>
          <w:rFonts w:eastAsia="Calibri" w:cs="Arial"/>
          <w:sz w:val="22"/>
          <w:szCs w:val="22"/>
          <w:lang w:val="en-ZA"/>
        </w:rPr>
      </w:pPr>
      <w:r>
        <w:rPr>
          <w:rFonts w:eastAsia="Calibri" w:cs="Arial"/>
          <w:sz w:val="22"/>
          <w:szCs w:val="22"/>
          <w:lang w:val="en-ZA"/>
        </w:rPr>
        <w:t>Files and documentation are not available due to the move and maintenance of offices within the Pretoria Regional Office.</w:t>
      </w:r>
    </w:p>
    <w:p w:rsidR="00F360B0" w:rsidRDefault="00F360B0" w:rsidP="00F360B0">
      <w:pPr>
        <w:rPr>
          <w:rFonts w:cs="Arial"/>
          <w:szCs w:val="22"/>
          <w:lang w:val="en-US"/>
        </w:rPr>
      </w:pPr>
    </w:p>
    <w:p w:rsidR="00F360B0" w:rsidRDefault="00F360B0" w:rsidP="00F360B0">
      <w:pPr>
        <w:rPr>
          <w:rFonts w:cs="Arial"/>
          <w:szCs w:val="22"/>
        </w:rPr>
      </w:pPr>
      <w:r>
        <w:rPr>
          <w:szCs w:val="22"/>
          <w:lang w:val="en-GB"/>
        </w:rPr>
        <w:t>Based on the aforementioned the matter is as a result of the following internal control deficiency:</w:t>
      </w:r>
    </w:p>
    <w:p w:rsidR="00F360B0" w:rsidRDefault="00F360B0" w:rsidP="00F360B0">
      <w:pPr>
        <w:pStyle w:val="NormalWeb"/>
        <w:rPr>
          <w:rFonts w:ascii="Arial" w:hAnsi="Arial" w:cs="Arial"/>
          <w:b/>
          <w:bCs/>
          <w:sz w:val="22"/>
          <w:szCs w:val="22"/>
        </w:rPr>
      </w:pPr>
    </w:p>
    <w:p w:rsidR="00F360B0" w:rsidRDefault="00F360B0" w:rsidP="00F360B0">
      <w:pPr>
        <w:jc w:val="both"/>
        <w:rPr>
          <w:rFonts w:cs="Arial"/>
          <w:i/>
          <w:szCs w:val="22"/>
          <w:lang w:val="en-GB"/>
        </w:rPr>
      </w:pPr>
      <w:r>
        <w:rPr>
          <w:rFonts w:cs="Arial"/>
          <w:i/>
          <w:szCs w:val="22"/>
          <w:lang w:val="en-GB"/>
        </w:rPr>
        <w:t>Financial and Performance Management</w:t>
      </w:r>
    </w:p>
    <w:p w:rsidR="00F360B0" w:rsidRDefault="00F360B0" w:rsidP="00F360B0">
      <w:pPr>
        <w:jc w:val="both"/>
        <w:rPr>
          <w:rFonts w:cs="Arial"/>
          <w:szCs w:val="22"/>
          <w:lang w:val="en-GB"/>
        </w:rPr>
      </w:pPr>
    </w:p>
    <w:p w:rsidR="00F360B0" w:rsidRDefault="00F360B0" w:rsidP="00F360B0">
      <w:pPr>
        <w:jc w:val="both"/>
        <w:rPr>
          <w:rFonts w:cs="Arial"/>
          <w:szCs w:val="22"/>
          <w:lang w:val="en-GB"/>
        </w:rPr>
      </w:pPr>
      <w:r>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F360B0" w:rsidRDefault="00F360B0" w:rsidP="00F360B0">
      <w:pPr>
        <w:pStyle w:val="NoSpacing"/>
        <w:rPr>
          <w:rFonts w:cs="Arial"/>
          <w:sz w:val="22"/>
          <w:szCs w:val="22"/>
          <w:lang w:val="en-ZA"/>
        </w:rPr>
      </w:pPr>
    </w:p>
    <w:p w:rsidR="00F360B0" w:rsidRDefault="00F360B0" w:rsidP="00F360B0">
      <w:pPr>
        <w:rPr>
          <w:rFonts w:cs="Arial"/>
          <w:b/>
          <w:szCs w:val="22"/>
          <w:lang w:val="en-US"/>
        </w:rPr>
      </w:pPr>
      <w:r>
        <w:rPr>
          <w:rFonts w:cs="Arial"/>
          <w:b/>
          <w:szCs w:val="22"/>
        </w:rPr>
        <w:t>Recommendation</w:t>
      </w:r>
    </w:p>
    <w:p w:rsidR="00F360B0" w:rsidRDefault="00F360B0" w:rsidP="00F360B0">
      <w:pPr>
        <w:rPr>
          <w:rFonts w:cs="Arial"/>
          <w:b/>
          <w:szCs w:val="22"/>
        </w:rPr>
      </w:pPr>
    </w:p>
    <w:p w:rsidR="00F360B0" w:rsidRDefault="00F360B0" w:rsidP="00F360B0">
      <w:pPr>
        <w:rPr>
          <w:rFonts w:cs="Arial"/>
          <w:szCs w:val="22"/>
        </w:rPr>
      </w:pPr>
      <w:r>
        <w:rPr>
          <w:rFonts w:cs="Arial"/>
          <w:color w:val="000000"/>
          <w:szCs w:val="22"/>
        </w:rPr>
        <w:t>It is recommended that all information requested be provided to the AGSA within three days from the date of request as agreed with management.</w:t>
      </w:r>
    </w:p>
    <w:p w:rsidR="00F360B0" w:rsidRDefault="00F360B0" w:rsidP="00F360B0">
      <w:pPr>
        <w:rPr>
          <w:rFonts w:cs="Arial"/>
          <w:b/>
          <w:szCs w:val="22"/>
        </w:rPr>
      </w:pPr>
    </w:p>
    <w:p w:rsidR="00F360B0" w:rsidRDefault="00F360B0" w:rsidP="00F360B0">
      <w:pPr>
        <w:rPr>
          <w:rFonts w:cs="Arial"/>
          <w:b/>
          <w:bCs/>
          <w:szCs w:val="22"/>
        </w:rPr>
      </w:pPr>
      <w:r>
        <w:rPr>
          <w:rFonts w:cs="Arial"/>
          <w:b/>
          <w:bCs/>
          <w:szCs w:val="22"/>
        </w:rPr>
        <w:t>Management response</w:t>
      </w:r>
    </w:p>
    <w:p w:rsidR="00F360B0" w:rsidRDefault="00F360B0" w:rsidP="00F360B0">
      <w:pPr>
        <w:rPr>
          <w:rFonts w:cs="Arial"/>
          <w:szCs w:val="22"/>
        </w:rPr>
      </w:pPr>
    </w:p>
    <w:p w:rsidR="000E118A" w:rsidRPr="005B1329" w:rsidRDefault="000E118A" w:rsidP="000E118A">
      <w:pPr>
        <w:pStyle w:val="ListParagraph"/>
        <w:ind w:left="0"/>
        <w:jc w:val="both"/>
        <w:rPr>
          <w:rFonts w:cs="Arial"/>
          <w:color w:val="000000"/>
          <w:szCs w:val="22"/>
        </w:rPr>
      </w:pPr>
      <w:r w:rsidRPr="005B1329">
        <w:rPr>
          <w:rFonts w:cs="Arial"/>
          <w:color w:val="000000"/>
          <w:szCs w:val="22"/>
        </w:rPr>
        <w:t xml:space="preserve">I am not agreement with the finding for the following reasons [and supply the following/attached information in support of this]: </w:t>
      </w:r>
    </w:p>
    <w:p w:rsidR="000E118A" w:rsidRDefault="000E118A" w:rsidP="00F360B0">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F360B0" w:rsidTr="00F360B0">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F360B0" w:rsidRPr="00F360B0" w:rsidRDefault="00F360B0">
            <w:pPr>
              <w:spacing w:line="276" w:lineRule="auto"/>
              <w:rPr>
                <w:rFonts w:cs="Arial"/>
                <w:b/>
                <w:bCs/>
                <w:sz w:val="18"/>
                <w:szCs w:val="18"/>
                <w:lang w:eastAsia="en-US"/>
              </w:rPr>
            </w:pPr>
            <w:r w:rsidRPr="00F360B0">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F360B0" w:rsidRPr="00F360B0" w:rsidRDefault="00F360B0">
            <w:pPr>
              <w:spacing w:line="276" w:lineRule="auto"/>
              <w:rPr>
                <w:rFonts w:cs="Arial"/>
                <w:b/>
                <w:bCs/>
                <w:sz w:val="18"/>
                <w:szCs w:val="18"/>
                <w:lang w:eastAsia="en-US"/>
              </w:rPr>
            </w:pPr>
            <w:r w:rsidRPr="00F360B0">
              <w:rPr>
                <w:rFonts w:cs="Arial"/>
                <w:b/>
                <w:bCs/>
                <w:sz w:val="18"/>
                <w:szCs w:val="18"/>
              </w:rPr>
              <w:t>Response</w:t>
            </w:r>
          </w:p>
        </w:tc>
      </w:tr>
      <w:tr w:rsidR="00F360B0" w:rsidTr="00F360B0">
        <w:tc>
          <w:tcPr>
            <w:tcW w:w="7151"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r>
      <w:tr w:rsidR="00F360B0" w:rsidTr="00F360B0">
        <w:tc>
          <w:tcPr>
            <w:tcW w:w="7151" w:type="dxa"/>
            <w:vMerge w:val="restart"/>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b/>
                <w:bCs/>
                <w:sz w:val="18"/>
                <w:szCs w:val="18"/>
                <w:lang w:eastAsia="en-US"/>
              </w:rPr>
            </w:pPr>
            <w:r w:rsidRPr="00F360B0">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b/>
                <w:bCs/>
                <w:sz w:val="18"/>
                <w:szCs w:val="18"/>
                <w:lang w:eastAsia="en-US"/>
              </w:rPr>
            </w:pPr>
            <w:r w:rsidRPr="00F360B0">
              <w:rPr>
                <w:rFonts w:cs="Arial"/>
                <w:b/>
                <w:bCs/>
                <w:sz w:val="18"/>
                <w:szCs w:val="18"/>
              </w:rPr>
              <w:t>No</w:t>
            </w:r>
          </w:p>
        </w:tc>
      </w:tr>
      <w:tr w:rsidR="00F360B0" w:rsidTr="00F360B0">
        <w:tc>
          <w:tcPr>
            <w:tcW w:w="0" w:type="auto"/>
            <w:vMerge/>
            <w:tcBorders>
              <w:top w:val="single" w:sz="4" w:space="0" w:color="auto"/>
              <w:left w:val="single" w:sz="4" w:space="0" w:color="auto"/>
              <w:bottom w:val="single" w:sz="4" w:space="0" w:color="auto"/>
              <w:right w:val="single" w:sz="4" w:space="0" w:color="auto"/>
            </w:tcBorders>
            <w:vAlign w:val="center"/>
            <w:hideMark/>
          </w:tcPr>
          <w:p w:rsidR="00F360B0" w:rsidRPr="00F360B0" w:rsidRDefault="00F360B0">
            <w:pPr>
              <w:rPr>
                <w:rFonts w:cs="Arial"/>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r>
      <w:tr w:rsidR="00F360B0" w:rsidTr="00F360B0">
        <w:tc>
          <w:tcPr>
            <w:tcW w:w="7151"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r>
      <w:tr w:rsidR="00F360B0" w:rsidTr="00F360B0">
        <w:tc>
          <w:tcPr>
            <w:tcW w:w="7151"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asciiTheme="minorHAnsi" w:eastAsiaTheme="minorHAnsi" w:hAnsiTheme="minorHAnsi"/>
                <w:sz w:val="18"/>
                <w:szCs w:val="18"/>
                <w:lang w:val="en-US" w:eastAsia="en-US"/>
              </w:rPr>
            </w:pPr>
          </w:p>
        </w:tc>
      </w:tr>
      <w:tr w:rsidR="00F360B0" w:rsidTr="00F360B0">
        <w:tc>
          <w:tcPr>
            <w:tcW w:w="7151"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r>
      <w:tr w:rsidR="00F360B0" w:rsidTr="00F360B0">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b/>
                <w:sz w:val="18"/>
                <w:szCs w:val="18"/>
                <w:lang w:eastAsia="en-US"/>
              </w:rPr>
            </w:pPr>
            <w:r w:rsidRPr="00F360B0">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b/>
                <w:sz w:val="18"/>
                <w:szCs w:val="18"/>
                <w:lang w:eastAsia="en-US"/>
              </w:rPr>
            </w:pPr>
            <w:r w:rsidRPr="00F360B0">
              <w:rPr>
                <w:rFonts w:cs="Arial"/>
                <w:b/>
                <w:sz w:val="18"/>
                <w:szCs w:val="18"/>
              </w:rPr>
              <w:t>No</w:t>
            </w:r>
          </w:p>
        </w:tc>
      </w:tr>
      <w:tr w:rsidR="00F360B0" w:rsidTr="00F360B0">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60B0" w:rsidRPr="00F360B0" w:rsidRDefault="00F360B0">
            <w:pPr>
              <w:rPr>
                <w:rFonts w:cs="Arial"/>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r>
      <w:tr w:rsidR="00F360B0" w:rsidTr="00F360B0">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60B0" w:rsidRPr="00F360B0" w:rsidRDefault="00F360B0">
            <w:pPr>
              <w:rPr>
                <w:rFonts w:cs="Arial"/>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r>
      <w:tr w:rsidR="00F360B0" w:rsidTr="00F360B0">
        <w:tc>
          <w:tcPr>
            <w:tcW w:w="7151"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r>
      <w:tr w:rsidR="00F360B0" w:rsidTr="00F360B0">
        <w:tc>
          <w:tcPr>
            <w:tcW w:w="7151"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r>
      <w:tr w:rsidR="00F360B0" w:rsidTr="00F360B0">
        <w:tc>
          <w:tcPr>
            <w:tcW w:w="7151" w:type="dxa"/>
            <w:tcBorders>
              <w:top w:val="single" w:sz="4" w:space="0" w:color="auto"/>
              <w:left w:val="single" w:sz="4" w:space="0" w:color="auto"/>
              <w:bottom w:val="single" w:sz="4" w:space="0" w:color="auto"/>
              <w:right w:val="single" w:sz="4" w:space="0" w:color="auto"/>
            </w:tcBorders>
            <w:hideMark/>
          </w:tcPr>
          <w:p w:rsidR="00F360B0" w:rsidRDefault="00F360B0">
            <w:pPr>
              <w:spacing w:line="276" w:lineRule="auto"/>
              <w:rPr>
                <w:rFonts w:cs="Arial"/>
                <w:szCs w:val="22"/>
                <w:lang w:eastAsia="en-US"/>
              </w:rPr>
            </w:pPr>
            <w:r>
              <w:rPr>
                <w:rFonts w:cs="Arial"/>
                <w:szCs w:val="22"/>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F360B0" w:rsidRDefault="00F360B0">
            <w:pPr>
              <w:spacing w:line="276" w:lineRule="auto"/>
              <w:rPr>
                <w:rFonts w:cs="Arial"/>
                <w:szCs w:val="22"/>
                <w:lang w:eastAsia="en-US"/>
              </w:rPr>
            </w:pPr>
          </w:p>
        </w:tc>
      </w:tr>
    </w:tbl>
    <w:p w:rsidR="00F360B0" w:rsidRPr="00F360B0" w:rsidRDefault="00F360B0" w:rsidP="00F360B0">
      <w:pPr>
        <w:rPr>
          <w:rFonts w:cs="Arial"/>
          <w:sz w:val="18"/>
          <w:szCs w:val="18"/>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F360B0" w:rsidRPr="00F360B0" w:rsidTr="00F360B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F360B0" w:rsidRPr="00F360B0" w:rsidRDefault="00F360B0">
            <w:pPr>
              <w:spacing w:line="276" w:lineRule="auto"/>
              <w:rPr>
                <w:rFonts w:cs="Arial"/>
                <w:b/>
                <w:bCs/>
                <w:sz w:val="18"/>
                <w:szCs w:val="18"/>
                <w:lang w:eastAsia="en-US"/>
              </w:rPr>
            </w:pPr>
            <w:r w:rsidRPr="00F360B0">
              <w:rPr>
                <w:rFonts w:cs="Arial"/>
                <w:b/>
                <w:bCs/>
                <w:sz w:val="18"/>
                <w:szCs w:val="18"/>
              </w:rPr>
              <w:lastRenderedPageBreak/>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F360B0" w:rsidRPr="00F360B0" w:rsidRDefault="00F360B0">
            <w:pPr>
              <w:spacing w:line="276" w:lineRule="auto"/>
              <w:rPr>
                <w:rFonts w:cs="Arial"/>
                <w:b/>
                <w:bCs/>
                <w:sz w:val="18"/>
                <w:szCs w:val="18"/>
                <w:lang w:eastAsia="en-US"/>
              </w:rPr>
            </w:pPr>
            <w:r w:rsidRPr="00F360B0">
              <w:rPr>
                <w:rFonts w:cs="Arial"/>
                <w:b/>
                <w:bCs/>
                <w:sz w:val="18"/>
                <w:szCs w:val="18"/>
              </w:rPr>
              <w:t>Response</w:t>
            </w:r>
          </w:p>
        </w:tc>
      </w:tr>
      <w:tr w:rsidR="00F360B0" w:rsidRPr="00F360B0" w:rsidTr="00F360B0">
        <w:tc>
          <w:tcPr>
            <w:tcW w:w="7082" w:type="dxa"/>
            <w:vMerge w:val="restart"/>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b/>
                <w:bCs/>
                <w:sz w:val="18"/>
                <w:szCs w:val="18"/>
              </w:rPr>
              <w:t>No</w:t>
            </w:r>
          </w:p>
        </w:tc>
      </w:tr>
      <w:tr w:rsidR="00F360B0" w:rsidRPr="00F360B0" w:rsidTr="00F360B0">
        <w:tc>
          <w:tcPr>
            <w:tcW w:w="0" w:type="auto"/>
            <w:vMerge/>
            <w:tcBorders>
              <w:top w:val="single" w:sz="4" w:space="0" w:color="auto"/>
              <w:left w:val="single" w:sz="4" w:space="0" w:color="auto"/>
              <w:bottom w:val="single" w:sz="4" w:space="0" w:color="auto"/>
              <w:right w:val="single" w:sz="4" w:space="0" w:color="auto"/>
            </w:tcBorders>
            <w:vAlign w:val="center"/>
            <w:hideMark/>
          </w:tcPr>
          <w:p w:rsidR="00F360B0" w:rsidRPr="00F360B0" w:rsidRDefault="00F360B0">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asciiTheme="minorHAnsi" w:eastAsiaTheme="minorHAnsi" w:hAnsiTheme="minorHAnsi"/>
                <w:sz w:val="18"/>
                <w:szCs w:val="18"/>
                <w:lang w:val="en-US" w:eastAsia="en-US"/>
              </w:rPr>
            </w:pPr>
          </w:p>
        </w:tc>
      </w:tr>
      <w:tr w:rsidR="00F360B0" w:rsidRPr="00F360B0" w:rsidTr="00F360B0">
        <w:tc>
          <w:tcPr>
            <w:tcW w:w="7082"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 xml:space="preserve">If management does not agree with the root </w:t>
            </w:r>
            <w:proofErr w:type="gramStart"/>
            <w:r w:rsidRPr="00F360B0">
              <w:rPr>
                <w:rFonts w:cs="Arial"/>
                <w:sz w:val="18"/>
                <w:szCs w:val="18"/>
              </w:rPr>
              <w:t>cause</w:t>
            </w:r>
            <w:proofErr w:type="gramEnd"/>
            <w:r w:rsidRPr="00F360B0">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asciiTheme="minorHAnsi" w:eastAsiaTheme="minorHAnsi" w:hAnsiTheme="minorHAnsi"/>
                <w:sz w:val="18"/>
                <w:szCs w:val="18"/>
                <w:lang w:val="en-US" w:eastAsia="en-US"/>
              </w:rPr>
            </w:pPr>
          </w:p>
        </w:tc>
      </w:tr>
    </w:tbl>
    <w:p w:rsidR="00F360B0" w:rsidRPr="00F360B0" w:rsidRDefault="00F360B0" w:rsidP="00F360B0">
      <w:pPr>
        <w:rPr>
          <w:rFonts w:cs="Arial"/>
          <w:sz w:val="18"/>
          <w:szCs w:val="18"/>
          <w:lang w:val="en-US" w:eastAsia="en-US"/>
        </w:rPr>
      </w:pPr>
      <w:r w:rsidRPr="00F360B0">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F360B0" w:rsidRPr="00F360B0" w:rsidTr="00F360B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F360B0" w:rsidRPr="00F360B0" w:rsidRDefault="00F360B0">
            <w:pPr>
              <w:spacing w:line="276" w:lineRule="auto"/>
              <w:rPr>
                <w:rFonts w:cs="Arial"/>
                <w:b/>
                <w:bCs/>
                <w:sz w:val="18"/>
                <w:szCs w:val="18"/>
                <w:lang w:eastAsia="en-US"/>
              </w:rPr>
            </w:pPr>
            <w:r w:rsidRPr="00F360B0">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F360B0" w:rsidRPr="00F360B0" w:rsidRDefault="00F360B0">
            <w:pPr>
              <w:spacing w:line="276" w:lineRule="auto"/>
              <w:rPr>
                <w:rFonts w:cs="Arial"/>
                <w:b/>
                <w:bCs/>
                <w:sz w:val="18"/>
                <w:szCs w:val="18"/>
                <w:lang w:eastAsia="en-US"/>
              </w:rPr>
            </w:pPr>
            <w:r w:rsidRPr="00F360B0">
              <w:rPr>
                <w:rFonts w:cs="Arial"/>
                <w:b/>
                <w:bCs/>
                <w:sz w:val="18"/>
                <w:szCs w:val="18"/>
              </w:rPr>
              <w:t>Response</w:t>
            </w:r>
          </w:p>
        </w:tc>
      </w:tr>
      <w:tr w:rsidR="00F360B0" w:rsidRPr="00F360B0" w:rsidTr="00F360B0">
        <w:tc>
          <w:tcPr>
            <w:tcW w:w="7082" w:type="dxa"/>
            <w:vMerge w:val="restart"/>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b/>
                <w:bCs/>
                <w:sz w:val="18"/>
                <w:szCs w:val="18"/>
              </w:rPr>
              <w:t>No</w:t>
            </w:r>
          </w:p>
        </w:tc>
      </w:tr>
      <w:tr w:rsidR="00F360B0" w:rsidRPr="00F360B0" w:rsidTr="00F360B0">
        <w:tc>
          <w:tcPr>
            <w:tcW w:w="0" w:type="auto"/>
            <w:vMerge/>
            <w:tcBorders>
              <w:top w:val="single" w:sz="4" w:space="0" w:color="auto"/>
              <w:left w:val="single" w:sz="4" w:space="0" w:color="auto"/>
              <w:bottom w:val="single" w:sz="4" w:space="0" w:color="auto"/>
              <w:right w:val="single" w:sz="4" w:space="0" w:color="auto"/>
            </w:tcBorders>
            <w:vAlign w:val="center"/>
            <w:hideMark/>
          </w:tcPr>
          <w:p w:rsidR="00F360B0" w:rsidRPr="00F360B0" w:rsidRDefault="00F360B0">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F360B0" w:rsidRPr="00F360B0" w:rsidRDefault="00F360B0">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asciiTheme="minorHAnsi" w:eastAsiaTheme="minorHAnsi" w:hAnsiTheme="minorHAnsi"/>
                <w:sz w:val="18"/>
                <w:szCs w:val="18"/>
                <w:lang w:val="en-US" w:eastAsia="en-US"/>
              </w:rPr>
            </w:pPr>
          </w:p>
        </w:tc>
      </w:tr>
      <w:tr w:rsidR="00F360B0" w:rsidRPr="00F360B0" w:rsidTr="00F360B0">
        <w:tc>
          <w:tcPr>
            <w:tcW w:w="7082" w:type="dxa"/>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cs="Arial"/>
                <w:sz w:val="18"/>
                <w:szCs w:val="18"/>
                <w:lang w:eastAsia="en-US"/>
              </w:rPr>
            </w:pPr>
            <w:r w:rsidRPr="00F360B0">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F360B0" w:rsidRPr="00F360B0" w:rsidRDefault="00F360B0">
            <w:pPr>
              <w:spacing w:line="276" w:lineRule="auto"/>
              <w:rPr>
                <w:rFonts w:asciiTheme="minorHAnsi" w:eastAsiaTheme="minorHAnsi" w:hAnsiTheme="minorHAnsi"/>
                <w:sz w:val="18"/>
                <w:szCs w:val="18"/>
                <w:lang w:val="en-US" w:eastAsia="en-US"/>
              </w:rPr>
            </w:pPr>
          </w:p>
        </w:tc>
      </w:tr>
    </w:tbl>
    <w:p w:rsidR="00F360B0" w:rsidRDefault="00F360B0" w:rsidP="00F360B0">
      <w:pPr>
        <w:rPr>
          <w:rFonts w:cs="Arial"/>
          <w:b/>
          <w:bCs/>
          <w:szCs w:val="22"/>
          <w:lang w:val="en-US" w:eastAsia="en-US"/>
        </w:rPr>
      </w:pPr>
    </w:p>
    <w:p w:rsidR="00F360B0" w:rsidRDefault="00F360B0" w:rsidP="00F360B0">
      <w:pPr>
        <w:rPr>
          <w:rFonts w:cs="Arial"/>
          <w:szCs w:val="22"/>
        </w:rPr>
      </w:pPr>
      <w:r>
        <w:rPr>
          <w:rFonts w:cs="Arial"/>
          <w:i/>
          <w:iCs/>
          <w:szCs w:val="22"/>
        </w:rPr>
        <w:t>Name:</w:t>
      </w:r>
      <w:r>
        <w:rPr>
          <w:rFonts w:cs="Arial"/>
          <w:szCs w:val="22"/>
        </w:rPr>
        <w:t xml:space="preserve">   </w:t>
      </w:r>
    </w:p>
    <w:p w:rsidR="00F360B0" w:rsidRDefault="00F360B0" w:rsidP="00F360B0">
      <w:pPr>
        <w:rPr>
          <w:rFonts w:cs="Arial"/>
          <w:i/>
          <w:iCs/>
          <w:szCs w:val="22"/>
        </w:rPr>
      </w:pPr>
      <w:r>
        <w:rPr>
          <w:rFonts w:cs="Arial"/>
          <w:i/>
          <w:iCs/>
          <w:szCs w:val="22"/>
        </w:rPr>
        <w:t xml:space="preserve">Position: </w:t>
      </w:r>
    </w:p>
    <w:p w:rsidR="00F360B0" w:rsidRDefault="00F360B0" w:rsidP="00F360B0">
      <w:pPr>
        <w:rPr>
          <w:rFonts w:cs="Arial"/>
          <w:i/>
          <w:iCs/>
          <w:szCs w:val="22"/>
        </w:rPr>
      </w:pPr>
      <w:r>
        <w:rPr>
          <w:rFonts w:cs="Arial"/>
          <w:i/>
          <w:iCs/>
          <w:szCs w:val="22"/>
        </w:rPr>
        <w:t xml:space="preserve">Date: </w:t>
      </w:r>
    </w:p>
    <w:p w:rsidR="00F360B0" w:rsidRDefault="00F360B0" w:rsidP="00F360B0">
      <w:pPr>
        <w:rPr>
          <w:rFonts w:cs="Arial"/>
          <w:i/>
          <w:iCs/>
          <w:szCs w:val="22"/>
        </w:rPr>
      </w:pPr>
    </w:p>
    <w:p w:rsidR="00F360B0" w:rsidRDefault="00F360B0" w:rsidP="00F360B0">
      <w:pPr>
        <w:rPr>
          <w:rFonts w:cs="Arial"/>
          <w:b/>
          <w:iCs/>
          <w:szCs w:val="22"/>
        </w:rPr>
      </w:pPr>
      <w:r>
        <w:rPr>
          <w:rFonts w:cs="Arial"/>
          <w:b/>
          <w:iCs/>
          <w:szCs w:val="22"/>
        </w:rPr>
        <w:t>Auditor’s conclusion</w:t>
      </w:r>
    </w:p>
    <w:p w:rsidR="00F360B0" w:rsidRDefault="00F360B0" w:rsidP="00F360B0">
      <w:pPr>
        <w:rPr>
          <w:rFonts w:cs="Arial"/>
          <w:b/>
          <w:iCs/>
          <w:szCs w:val="22"/>
        </w:rPr>
      </w:pPr>
    </w:p>
    <w:p w:rsidR="00F360B0" w:rsidRDefault="00F360B0" w:rsidP="00F360B0">
      <w:pPr>
        <w:rPr>
          <w:rFonts w:cs="Arial"/>
          <w:szCs w:val="22"/>
        </w:rPr>
      </w:pPr>
      <w:r>
        <w:rPr>
          <w:rFonts w:cs="Arial"/>
          <w:szCs w:val="22"/>
        </w:rPr>
        <w:t>Management response not due yet.</w:t>
      </w:r>
    </w:p>
    <w:p w:rsidR="00F360B0" w:rsidRDefault="00F360B0" w:rsidP="00F360B0">
      <w:pPr>
        <w:rPr>
          <w:rFonts w:cs="Arial"/>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E488D" w:rsidRPr="00FE488D" w:rsidRDefault="00FE488D" w:rsidP="00FE488D">
      <w:pPr>
        <w:pStyle w:val="ListParagraph"/>
        <w:numPr>
          <w:ilvl w:val="0"/>
          <w:numId w:val="20"/>
        </w:numPr>
        <w:ind w:hanging="720"/>
        <w:jc w:val="both"/>
        <w:rPr>
          <w:rFonts w:cs="Arial"/>
          <w:b/>
          <w:szCs w:val="22"/>
        </w:rPr>
      </w:pPr>
      <w:r w:rsidRPr="00FE488D">
        <w:rPr>
          <w:rFonts w:cs="Arial"/>
          <w:b/>
          <w:bCs/>
          <w:szCs w:val="22"/>
        </w:rPr>
        <w:t>Pretoria Regional Office - N</w:t>
      </w:r>
      <w:r w:rsidRPr="00FE488D">
        <w:rPr>
          <w:rFonts w:cs="Arial"/>
          <w:b/>
          <w:szCs w:val="22"/>
        </w:rPr>
        <w:t>on submission of information (Scope Limitation)</w:t>
      </w:r>
    </w:p>
    <w:p w:rsidR="00FE488D" w:rsidRDefault="00FE488D" w:rsidP="00FE488D">
      <w:pPr>
        <w:jc w:val="both"/>
        <w:rPr>
          <w:rFonts w:cs="Arial"/>
          <w:szCs w:val="22"/>
        </w:rPr>
      </w:pPr>
    </w:p>
    <w:p w:rsidR="00FE488D" w:rsidRDefault="00FE488D" w:rsidP="00FE488D">
      <w:pPr>
        <w:pStyle w:val="NoSpacing"/>
        <w:rPr>
          <w:rFonts w:cs="Arial"/>
          <w:sz w:val="22"/>
          <w:szCs w:val="22"/>
        </w:rPr>
      </w:pPr>
      <w:r>
        <w:rPr>
          <w:rFonts w:cs="Arial"/>
          <w:sz w:val="22"/>
          <w:szCs w:val="22"/>
        </w:rPr>
        <w:t>Laws, rules and regulations</w:t>
      </w:r>
    </w:p>
    <w:p w:rsidR="00FE488D" w:rsidRDefault="00FE488D" w:rsidP="00FE488D">
      <w:pPr>
        <w:pStyle w:val="NoSpacing"/>
        <w:rPr>
          <w:rFonts w:cs="Arial"/>
          <w:sz w:val="22"/>
          <w:szCs w:val="22"/>
        </w:rPr>
      </w:pPr>
    </w:p>
    <w:p w:rsidR="00FE488D" w:rsidRDefault="00FE488D" w:rsidP="00FE488D">
      <w:pPr>
        <w:rPr>
          <w:rFonts w:cs="Arial"/>
          <w:szCs w:val="22"/>
        </w:rPr>
      </w:pPr>
      <w:r>
        <w:rPr>
          <w:rFonts w:cs="Arial"/>
          <w:szCs w:val="22"/>
        </w:rPr>
        <w:t>In terms of PFMA section 41:</w:t>
      </w:r>
    </w:p>
    <w:p w:rsidR="00FE488D" w:rsidRDefault="00FE488D" w:rsidP="00FE488D">
      <w:pPr>
        <w:ind w:left="709" w:hanging="709"/>
        <w:rPr>
          <w:rFonts w:cs="Arial"/>
          <w:i/>
          <w:szCs w:val="22"/>
        </w:rPr>
      </w:pPr>
    </w:p>
    <w:p w:rsidR="00FE488D" w:rsidRDefault="00FE488D" w:rsidP="00FE488D">
      <w:pPr>
        <w:autoSpaceDE w:val="0"/>
        <w:autoSpaceDN w:val="0"/>
        <w:adjustRightInd w:val="0"/>
        <w:rPr>
          <w:rFonts w:eastAsiaTheme="minorHAnsi" w:cs="Arial"/>
          <w:i/>
          <w:szCs w:val="22"/>
        </w:rPr>
      </w:pPr>
      <w:r>
        <w:rPr>
          <w:rFonts w:cs="Arial"/>
          <w:i/>
          <w:szCs w:val="22"/>
        </w:rPr>
        <w:t>“</w:t>
      </w:r>
      <w:r>
        <w:rPr>
          <w:rFonts w:eastAsiaTheme="minorHAnsi" w:cs="Arial"/>
          <w:i/>
          <w:szCs w:val="22"/>
        </w:rPr>
        <w:t>Information to be submitted by accounting officers</w:t>
      </w:r>
      <w:r>
        <w:rPr>
          <w:rFonts w:eastAsiaTheme="minorHAnsi" w:cs="Arial"/>
          <w:b/>
          <w:i/>
          <w:szCs w:val="22"/>
        </w:rPr>
        <w:t>.</w:t>
      </w:r>
      <w:r>
        <w:rPr>
          <w:rFonts w:eastAsiaTheme="minorHAnsi" w:cs="Arial"/>
          <w:i/>
          <w:szCs w:val="22"/>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FE488D" w:rsidRDefault="00FE488D" w:rsidP="00FE488D">
      <w:pPr>
        <w:pStyle w:val="ListParagraph"/>
        <w:tabs>
          <w:tab w:val="left" w:pos="540"/>
        </w:tabs>
        <w:ind w:left="567"/>
        <w:rPr>
          <w:rFonts w:cs="Arial"/>
          <w:szCs w:val="22"/>
          <w:lang w:val="en-US"/>
        </w:rPr>
      </w:pPr>
    </w:p>
    <w:p w:rsidR="00FE488D" w:rsidRDefault="00FE488D" w:rsidP="00FE488D">
      <w:pPr>
        <w:rPr>
          <w:szCs w:val="22"/>
        </w:rPr>
      </w:pPr>
      <w:r>
        <w:rPr>
          <w:rFonts w:cs="Arial"/>
          <w:szCs w:val="22"/>
        </w:rPr>
        <w:t xml:space="preserve">During the audit at the Pretoria Regional Office, the following </w:t>
      </w:r>
      <w:r>
        <w:rPr>
          <w:szCs w:val="22"/>
        </w:rPr>
        <w:t xml:space="preserve">under-mentioned information was requested on request for information no.3 dated 20 February </w:t>
      </w:r>
      <w:proofErr w:type="gramStart"/>
      <w:r>
        <w:rPr>
          <w:szCs w:val="22"/>
        </w:rPr>
        <w:t>2017,</w:t>
      </w:r>
      <w:proofErr w:type="gramEnd"/>
      <w:r>
        <w:rPr>
          <w:szCs w:val="22"/>
        </w:rPr>
        <w:t xml:space="preserve"> however it has not yet been submitted for audit purposes as at 29 March 2017.</w:t>
      </w:r>
    </w:p>
    <w:p w:rsidR="00FE488D" w:rsidRDefault="00FE488D" w:rsidP="00FE488D">
      <w:pPr>
        <w:rPr>
          <w:rFonts w:cs="Arial"/>
          <w:szCs w:val="22"/>
        </w:rPr>
      </w:pPr>
    </w:p>
    <w:p w:rsidR="00FE488D" w:rsidRDefault="00FE488D" w:rsidP="00FE488D">
      <w:pPr>
        <w:pStyle w:val="ListParagraph"/>
        <w:ind w:left="709"/>
        <w:rPr>
          <w:rFonts w:cs="Arial"/>
          <w:szCs w:val="22"/>
        </w:rPr>
      </w:pPr>
    </w:p>
    <w:p w:rsidR="00FE488D" w:rsidRDefault="00FE488D" w:rsidP="00FE488D">
      <w:pPr>
        <w:pStyle w:val="ListParagraph"/>
        <w:numPr>
          <w:ilvl w:val="0"/>
          <w:numId w:val="39"/>
        </w:numPr>
        <w:shd w:val="clear" w:color="auto" w:fill="FFFFFF"/>
        <w:ind w:hanging="720"/>
        <w:rPr>
          <w:rFonts w:cs="Arial"/>
          <w:szCs w:val="22"/>
        </w:rPr>
      </w:pPr>
      <w:r>
        <w:rPr>
          <w:rFonts w:cs="Arial"/>
          <w:szCs w:val="22"/>
        </w:rPr>
        <w:t>The signed job description, advertisement and appointment approval internal memorandum were not attached in the appointment file for the below mentioned employee.</w:t>
      </w:r>
    </w:p>
    <w:p w:rsidR="00FE488D" w:rsidRDefault="00FE488D" w:rsidP="00FE488D">
      <w:pPr>
        <w:pStyle w:val="ListParagraph"/>
        <w:shd w:val="clear" w:color="auto" w:fill="FFFFFF"/>
        <w:rPr>
          <w:rFonts w:cs="Arial"/>
          <w:szCs w:val="22"/>
        </w:rPr>
      </w:pPr>
    </w:p>
    <w:tbl>
      <w:tblPr>
        <w:tblW w:w="9645" w:type="dxa"/>
        <w:tblInd w:w="108" w:type="dxa"/>
        <w:tblLayout w:type="fixed"/>
        <w:tblLook w:val="04A0" w:firstRow="1" w:lastRow="0" w:firstColumn="1" w:lastColumn="0" w:noHBand="0" w:noVBand="1"/>
      </w:tblPr>
      <w:tblGrid>
        <w:gridCol w:w="567"/>
        <w:gridCol w:w="2128"/>
        <w:gridCol w:w="1843"/>
        <w:gridCol w:w="2554"/>
        <w:gridCol w:w="2553"/>
      </w:tblGrid>
      <w:tr w:rsidR="00FE488D" w:rsidTr="00FE488D">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No</w:t>
            </w:r>
          </w:p>
        </w:tc>
        <w:tc>
          <w:tcPr>
            <w:tcW w:w="212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Surname and initials</w:t>
            </w:r>
          </w:p>
        </w:tc>
        <w:tc>
          <w:tcPr>
            <w:tcW w:w="184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Persal No</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Period</w:t>
            </w:r>
          </w:p>
        </w:tc>
        <w:tc>
          <w:tcPr>
            <w:tcW w:w="25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Region</w:t>
            </w:r>
          </w:p>
        </w:tc>
      </w:tr>
      <w:tr w:rsidR="00FE488D" w:rsidTr="00FE488D">
        <w:trPr>
          <w:trHeight w:val="276"/>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sz w:val="18"/>
                <w:szCs w:val="18"/>
                <w:lang w:val="en-US" w:eastAsia="en-US"/>
              </w:rPr>
            </w:pPr>
            <w:r>
              <w:rPr>
                <w:rFonts w:cs="Arial"/>
                <w:sz w:val="18"/>
                <w:szCs w:val="18"/>
              </w:rPr>
              <w:t>Chauke NF</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sz w:val="18"/>
                <w:szCs w:val="18"/>
                <w:lang w:val="en-US" w:eastAsia="en-US"/>
              </w:rPr>
            </w:pPr>
            <w:r>
              <w:rPr>
                <w:rFonts w:cs="Arial"/>
                <w:sz w:val="18"/>
                <w:szCs w:val="18"/>
              </w:rPr>
              <w:t>27511596</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bl>
    <w:p w:rsidR="00FE488D" w:rsidRDefault="00FE488D" w:rsidP="00FE488D">
      <w:pPr>
        <w:shd w:val="clear" w:color="auto" w:fill="FFFFFF"/>
        <w:rPr>
          <w:rFonts w:cs="Arial"/>
          <w:szCs w:val="22"/>
          <w:lang w:val="en-US" w:eastAsia="en-US"/>
        </w:rPr>
      </w:pPr>
    </w:p>
    <w:p w:rsidR="00FE488D" w:rsidRDefault="00FE488D" w:rsidP="00FE488D">
      <w:pPr>
        <w:pStyle w:val="ListParagraph"/>
        <w:numPr>
          <w:ilvl w:val="0"/>
          <w:numId w:val="39"/>
        </w:numPr>
        <w:shd w:val="clear" w:color="auto" w:fill="FFFFFF"/>
        <w:ind w:hanging="720"/>
        <w:rPr>
          <w:rFonts w:cs="Arial"/>
          <w:szCs w:val="22"/>
        </w:rPr>
      </w:pPr>
      <w:r>
        <w:rPr>
          <w:rFonts w:cs="Arial"/>
          <w:szCs w:val="22"/>
        </w:rPr>
        <w:t>Personnel files not submitted</w:t>
      </w:r>
    </w:p>
    <w:p w:rsidR="00FE488D" w:rsidRDefault="00FE488D" w:rsidP="00FE488D">
      <w:pPr>
        <w:shd w:val="clear" w:color="auto" w:fill="FFFFFF"/>
        <w:rPr>
          <w:rFonts w:cs="Arial"/>
          <w:szCs w:val="22"/>
        </w:rPr>
      </w:pPr>
    </w:p>
    <w:tbl>
      <w:tblPr>
        <w:tblW w:w="9645" w:type="dxa"/>
        <w:tblInd w:w="108" w:type="dxa"/>
        <w:tblLayout w:type="fixed"/>
        <w:tblLook w:val="04A0" w:firstRow="1" w:lastRow="0" w:firstColumn="1" w:lastColumn="0" w:noHBand="0" w:noVBand="1"/>
      </w:tblPr>
      <w:tblGrid>
        <w:gridCol w:w="567"/>
        <w:gridCol w:w="2128"/>
        <w:gridCol w:w="1843"/>
        <w:gridCol w:w="2554"/>
        <w:gridCol w:w="2553"/>
      </w:tblGrid>
      <w:tr w:rsidR="00FE488D" w:rsidTr="00FE488D">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No</w:t>
            </w:r>
          </w:p>
        </w:tc>
        <w:tc>
          <w:tcPr>
            <w:tcW w:w="212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Surname and initials</w:t>
            </w:r>
          </w:p>
        </w:tc>
        <w:tc>
          <w:tcPr>
            <w:tcW w:w="184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 xml:space="preserve">Persal </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Period</w:t>
            </w:r>
          </w:p>
        </w:tc>
        <w:tc>
          <w:tcPr>
            <w:tcW w:w="25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Region</w:t>
            </w:r>
          </w:p>
        </w:tc>
      </w:tr>
      <w:tr w:rsidR="00FE488D" w:rsidTr="00FE488D">
        <w:trPr>
          <w:trHeight w:val="276"/>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MHLOLENI Y</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sz w:val="18"/>
                <w:szCs w:val="18"/>
                <w:lang w:val="en-US" w:eastAsia="en-US"/>
              </w:rPr>
            </w:pPr>
            <w:r>
              <w:rPr>
                <w:rFonts w:cs="Arial"/>
                <w:sz w:val="18"/>
                <w:szCs w:val="18"/>
              </w:rPr>
              <w:t>27258629</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sz w:val="18"/>
                <w:szCs w:val="18"/>
                <w:lang w:val="en-US" w:eastAsia="en-US"/>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76"/>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2</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NAIDOO  S</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sz w:val="18"/>
                <w:szCs w:val="18"/>
                <w:lang w:val="en-US" w:eastAsia="en-US"/>
              </w:rPr>
            </w:pPr>
            <w:r>
              <w:rPr>
                <w:rFonts w:cs="Arial"/>
                <w:sz w:val="18"/>
                <w:szCs w:val="18"/>
              </w:rPr>
              <w:t>10848932</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sz w:val="18"/>
                <w:szCs w:val="18"/>
                <w:lang w:val="en-US" w:eastAsia="en-US"/>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76"/>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3</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'PHAMBANE SA</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sz w:val="18"/>
                <w:szCs w:val="18"/>
                <w:lang w:val="en-US" w:eastAsia="en-US"/>
              </w:rPr>
            </w:pPr>
            <w:r>
              <w:rPr>
                <w:rFonts w:cs="Arial"/>
                <w:sz w:val="18"/>
                <w:szCs w:val="18"/>
              </w:rPr>
              <w:t>19037414</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76"/>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4</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'RAMASHAU VF</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sz w:val="18"/>
                <w:szCs w:val="18"/>
                <w:lang w:val="en-US" w:eastAsia="en-US"/>
              </w:rPr>
            </w:pPr>
            <w:r>
              <w:rPr>
                <w:rFonts w:cs="Arial"/>
                <w:sz w:val="18"/>
                <w:szCs w:val="18"/>
              </w:rPr>
              <w:t>19121032</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76"/>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5</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'MASHIGO LF</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sz w:val="18"/>
                <w:szCs w:val="18"/>
                <w:lang w:val="en-US" w:eastAsia="en-US"/>
              </w:rPr>
            </w:pPr>
            <w:r>
              <w:rPr>
                <w:rFonts w:cs="Arial"/>
                <w:sz w:val="18"/>
                <w:szCs w:val="18"/>
              </w:rPr>
              <w:t>90910311</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76"/>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6</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'MOLOKOMME M</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sz w:val="18"/>
                <w:szCs w:val="18"/>
                <w:lang w:val="en-US" w:eastAsia="en-US"/>
              </w:rPr>
            </w:pPr>
            <w:r>
              <w:rPr>
                <w:rFonts w:cs="Arial"/>
                <w:sz w:val="18"/>
                <w:szCs w:val="18"/>
              </w:rPr>
              <w:t>90847555</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08"/>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7</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'MATSHEKA OL</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sz w:val="18"/>
                <w:szCs w:val="18"/>
                <w:lang w:val="en-US" w:eastAsia="en-US"/>
              </w:rPr>
            </w:pPr>
            <w:r>
              <w:rPr>
                <w:rFonts w:cs="Arial"/>
                <w:sz w:val="18"/>
                <w:szCs w:val="18"/>
              </w:rPr>
              <w:t>90805534</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85"/>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8</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'PULA  MT</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sz w:val="18"/>
                <w:szCs w:val="18"/>
                <w:lang w:val="en-US" w:eastAsia="en-US"/>
              </w:rPr>
            </w:pPr>
            <w:r>
              <w:rPr>
                <w:rFonts w:cs="Arial"/>
                <w:sz w:val="18"/>
                <w:szCs w:val="18"/>
              </w:rPr>
              <w:t>82833290</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92"/>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9</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'MASHAMBA MA</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color w:val="000000"/>
                <w:sz w:val="18"/>
                <w:szCs w:val="18"/>
                <w:lang w:val="en-US" w:eastAsia="en-US"/>
              </w:rPr>
            </w:pPr>
            <w:r>
              <w:rPr>
                <w:rFonts w:cs="Arial"/>
                <w:color w:val="000000"/>
                <w:sz w:val="18"/>
                <w:szCs w:val="18"/>
              </w:rPr>
              <w:t>81057237</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92"/>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10</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'VAN DER MERWE BA</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color w:val="000000"/>
                <w:sz w:val="18"/>
                <w:szCs w:val="18"/>
                <w:lang w:val="en-US" w:eastAsia="en-US"/>
              </w:rPr>
            </w:pPr>
            <w:r>
              <w:rPr>
                <w:rFonts w:cs="Arial"/>
                <w:color w:val="000000"/>
                <w:sz w:val="18"/>
                <w:szCs w:val="18"/>
              </w:rPr>
              <w:t>10012427</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92"/>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11</w:t>
            </w:r>
          </w:p>
        </w:tc>
        <w:tc>
          <w:tcPr>
            <w:tcW w:w="212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'LOOTS EL</w:t>
            </w:r>
          </w:p>
        </w:tc>
        <w:tc>
          <w:tcPr>
            <w:tcW w:w="1842" w:type="dxa"/>
            <w:tcBorders>
              <w:top w:val="nil"/>
              <w:left w:val="nil"/>
              <w:bottom w:val="single" w:sz="4" w:space="0" w:color="auto"/>
              <w:right w:val="single" w:sz="4" w:space="0" w:color="auto"/>
            </w:tcBorders>
            <w:vAlign w:val="bottom"/>
            <w:hideMark/>
          </w:tcPr>
          <w:p w:rsidR="00FE488D" w:rsidRDefault="00FE488D">
            <w:pPr>
              <w:spacing w:line="276" w:lineRule="auto"/>
              <w:rPr>
                <w:rFonts w:cs="Arial"/>
                <w:color w:val="000000"/>
                <w:sz w:val="18"/>
                <w:szCs w:val="18"/>
                <w:lang w:val="en-US" w:eastAsia="en-US"/>
              </w:rPr>
            </w:pPr>
            <w:r>
              <w:rPr>
                <w:rFonts w:cs="Arial"/>
                <w:color w:val="000000"/>
                <w:sz w:val="18"/>
                <w:szCs w:val="18"/>
              </w:rPr>
              <w:t>13379461</w:t>
            </w:r>
          </w:p>
        </w:tc>
        <w:tc>
          <w:tcPr>
            <w:tcW w:w="2552"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551"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bl>
    <w:p w:rsidR="00FE488D" w:rsidRDefault="00FE488D" w:rsidP="00FE488D">
      <w:pPr>
        <w:shd w:val="clear" w:color="auto" w:fill="FFFFFF"/>
        <w:rPr>
          <w:rFonts w:cs="Arial"/>
          <w:szCs w:val="22"/>
          <w:lang w:val="en-US" w:eastAsia="en-US"/>
        </w:rPr>
      </w:pPr>
    </w:p>
    <w:p w:rsidR="00FE488D" w:rsidRDefault="00FE488D" w:rsidP="00FE488D">
      <w:pPr>
        <w:pStyle w:val="ListParagraph"/>
        <w:numPr>
          <w:ilvl w:val="0"/>
          <w:numId w:val="39"/>
        </w:numPr>
        <w:shd w:val="clear" w:color="auto" w:fill="FFFFFF"/>
        <w:ind w:hanging="720"/>
        <w:rPr>
          <w:rFonts w:cs="Arial"/>
          <w:szCs w:val="22"/>
        </w:rPr>
      </w:pPr>
      <w:r>
        <w:rPr>
          <w:rFonts w:cs="Arial"/>
          <w:szCs w:val="22"/>
        </w:rPr>
        <w:t>Employees not physical verified</w:t>
      </w:r>
    </w:p>
    <w:p w:rsidR="00FE488D" w:rsidRDefault="00FE488D" w:rsidP="00FE488D">
      <w:pPr>
        <w:pStyle w:val="ListParagraph"/>
        <w:shd w:val="clear" w:color="auto" w:fill="FFFFFF"/>
        <w:rPr>
          <w:rFonts w:cs="Arial"/>
          <w:szCs w:val="22"/>
        </w:rPr>
      </w:pPr>
    </w:p>
    <w:tbl>
      <w:tblPr>
        <w:tblW w:w="9645" w:type="dxa"/>
        <w:tblInd w:w="108" w:type="dxa"/>
        <w:tblLayout w:type="fixed"/>
        <w:tblLook w:val="04A0" w:firstRow="1" w:lastRow="0" w:firstColumn="1" w:lastColumn="0" w:noHBand="0" w:noVBand="1"/>
      </w:tblPr>
      <w:tblGrid>
        <w:gridCol w:w="568"/>
        <w:gridCol w:w="2269"/>
        <w:gridCol w:w="2128"/>
        <w:gridCol w:w="2127"/>
        <w:gridCol w:w="2553"/>
      </w:tblGrid>
      <w:tr w:rsidR="00FE488D" w:rsidTr="00FE488D">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No</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Total number of employees not verified</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Period</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Region</w:t>
            </w:r>
          </w:p>
        </w:tc>
        <w:tc>
          <w:tcPr>
            <w:tcW w:w="2551"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Annexure reference</w:t>
            </w:r>
          </w:p>
        </w:tc>
      </w:tr>
      <w:tr w:rsidR="00FE488D" w:rsidTr="00FE488D">
        <w:trPr>
          <w:trHeight w:val="276"/>
        </w:trPr>
        <w:tc>
          <w:tcPr>
            <w:tcW w:w="567"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w:t>
            </w:r>
          </w:p>
        </w:tc>
        <w:tc>
          <w:tcPr>
            <w:tcW w:w="2268"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sz w:val="18"/>
                <w:szCs w:val="18"/>
                <w:lang w:val="en-US" w:eastAsia="en-US"/>
              </w:rPr>
            </w:pPr>
            <w:r>
              <w:rPr>
                <w:rFonts w:cs="Arial"/>
                <w:sz w:val="18"/>
                <w:szCs w:val="18"/>
              </w:rPr>
              <w:t>58</w:t>
            </w:r>
          </w:p>
        </w:tc>
        <w:tc>
          <w:tcPr>
            <w:tcW w:w="2127"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1-Apr-16 to 31-Dec-16</w:t>
            </w:r>
          </w:p>
        </w:tc>
        <w:tc>
          <w:tcPr>
            <w:tcW w:w="2126"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c>
          <w:tcPr>
            <w:tcW w:w="2551" w:type="dxa"/>
            <w:tcBorders>
              <w:top w:val="nil"/>
              <w:left w:val="nil"/>
              <w:bottom w:val="single" w:sz="4" w:space="0" w:color="auto"/>
              <w:right w:val="single" w:sz="4" w:space="0" w:color="auto"/>
            </w:tcBorders>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Annexure A</w:t>
            </w:r>
          </w:p>
        </w:tc>
      </w:tr>
    </w:tbl>
    <w:p w:rsidR="00FE488D" w:rsidRDefault="00FE488D" w:rsidP="00FE488D">
      <w:pPr>
        <w:shd w:val="clear" w:color="auto" w:fill="FFFFFF"/>
        <w:rPr>
          <w:rFonts w:cs="Arial"/>
          <w:szCs w:val="22"/>
          <w:lang w:val="en-US" w:eastAsia="en-US"/>
        </w:rPr>
      </w:pPr>
    </w:p>
    <w:p w:rsidR="00FE488D" w:rsidRDefault="00FE488D" w:rsidP="00FE488D">
      <w:pPr>
        <w:shd w:val="clear" w:color="auto" w:fill="FFFFFF"/>
        <w:rPr>
          <w:rFonts w:cs="Arial"/>
          <w:szCs w:val="22"/>
        </w:rPr>
      </w:pPr>
    </w:p>
    <w:p w:rsidR="00FE488D" w:rsidRDefault="00FE488D" w:rsidP="00FE488D">
      <w:pPr>
        <w:shd w:val="clear" w:color="auto" w:fill="FFFFFF"/>
        <w:rPr>
          <w:rFonts w:cs="Arial"/>
          <w:szCs w:val="22"/>
        </w:rPr>
      </w:pPr>
    </w:p>
    <w:p w:rsidR="00FE488D" w:rsidRDefault="00FE488D" w:rsidP="00FE488D">
      <w:pPr>
        <w:shd w:val="clear" w:color="auto" w:fill="FFFFFF"/>
        <w:rPr>
          <w:rFonts w:cs="Arial"/>
          <w:szCs w:val="22"/>
        </w:rPr>
      </w:pPr>
    </w:p>
    <w:p w:rsidR="00FE488D" w:rsidRDefault="00FE488D" w:rsidP="00FE488D">
      <w:pPr>
        <w:pStyle w:val="ListParagraph"/>
        <w:numPr>
          <w:ilvl w:val="0"/>
          <w:numId w:val="39"/>
        </w:numPr>
        <w:shd w:val="clear" w:color="auto" w:fill="FFFFFF"/>
        <w:ind w:hanging="720"/>
        <w:rPr>
          <w:rFonts w:cs="Arial"/>
          <w:szCs w:val="22"/>
        </w:rPr>
      </w:pPr>
      <w:r>
        <w:rPr>
          <w:rFonts w:cs="Arial"/>
          <w:szCs w:val="22"/>
        </w:rPr>
        <w:t>Certified payroll certificates not submitted</w:t>
      </w:r>
    </w:p>
    <w:p w:rsidR="00FE488D" w:rsidRDefault="00FE488D" w:rsidP="00FE488D">
      <w:pPr>
        <w:pStyle w:val="ListParagraph"/>
        <w:shd w:val="clear" w:color="auto" w:fill="FFFFFF"/>
        <w:rPr>
          <w:rFonts w:cs="Arial"/>
          <w:szCs w:val="22"/>
        </w:rPr>
      </w:pPr>
    </w:p>
    <w:tbl>
      <w:tblPr>
        <w:tblW w:w="7800" w:type="dxa"/>
        <w:tblInd w:w="108" w:type="dxa"/>
        <w:tblLayout w:type="fixed"/>
        <w:tblLook w:val="04A0" w:firstRow="1" w:lastRow="0" w:firstColumn="1" w:lastColumn="0" w:noHBand="0" w:noVBand="1"/>
      </w:tblPr>
      <w:tblGrid>
        <w:gridCol w:w="993"/>
        <w:gridCol w:w="1418"/>
        <w:gridCol w:w="2836"/>
        <w:gridCol w:w="2553"/>
      </w:tblGrid>
      <w:tr w:rsidR="00FE488D" w:rsidTr="00FE488D">
        <w:trPr>
          <w:trHeight w:val="276"/>
          <w:tblHeader/>
        </w:trPr>
        <w:tc>
          <w:tcPr>
            <w:tcW w:w="99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lastRenderedPageBreak/>
              <w:t>No</w:t>
            </w:r>
          </w:p>
        </w:tc>
        <w:tc>
          <w:tcPr>
            <w:tcW w:w="14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Pay point</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Period</w:t>
            </w:r>
          </w:p>
        </w:tc>
        <w:tc>
          <w:tcPr>
            <w:tcW w:w="255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E488D" w:rsidRDefault="00FE488D">
            <w:pPr>
              <w:spacing w:line="276" w:lineRule="auto"/>
              <w:rPr>
                <w:rFonts w:cs="Arial"/>
                <w:b/>
                <w:color w:val="000000"/>
                <w:sz w:val="18"/>
                <w:szCs w:val="18"/>
                <w:lang w:val="en-US" w:eastAsia="en-ZA"/>
              </w:rPr>
            </w:pPr>
            <w:r>
              <w:rPr>
                <w:rFonts w:cs="Arial"/>
                <w:b/>
                <w:color w:val="000000"/>
                <w:sz w:val="18"/>
                <w:szCs w:val="18"/>
                <w:lang w:eastAsia="en-ZA"/>
              </w:rPr>
              <w:t>Region</w:t>
            </w:r>
          </w:p>
        </w:tc>
      </w:tr>
      <w:tr w:rsidR="00FE488D" w:rsidTr="00FE488D">
        <w:trPr>
          <w:trHeight w:val="276"/>
        </w:trPr>
        <w:tc>
          <w:tcPr>
            <w:tcW w:w="993" w:type="dxa"/>
            <w:tcBorders>
              <w:top w:val="nil"/>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w:t>
            </w:r>
          </w:p>
        </w:tc>
        <w:tc>
          <w:tcPr>
            <w:tcW w:w="1417"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sz w:val="18"/>
                <w:szCs w:val="18"/>
                <w:lang w:val="en-US" w:eastAsia="en-US"/>
              </w:rPr>
            </w:pPr>
            <w:r>
              <w:rPr>
                <w:rFonts w:cs="Arial"/>
                <w:sz w:val="18"/>
                <w:szCs w:val="18"/>
              </w:rPr>
              <w:t>000130</w:t>
            </w:r>
          </w:p>
        </w:tc>
        <w:tc>
          <w:tcPr>
            <w:tcW w:w="2835"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15 September 2016</w:t>
            </w:r>
          </w:p>
        </w:tc>
        <w:tc>
          <w:tcPr>
            <w:tcW w:w="2552" w:type="dxa"/>
            <w:tcBorders>
              <w:top w:val="nil"/>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r w:rsidR="00FE488D" w:rsidTr="00FE488D">
        <w:trPr>
          <w:trHeight w:val="276"/>
        </w:trPr>
        <w:tc>
          <w:tcPr>
            <w:tcW w:w="993"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2</w:t>
            </w:r>
          </w:p>
        </w:tc>
        <w:tc>
          <w:tcPr>
            <w:tcW w:w="1417" w:type="dxa"/>
            <w:tcBorders>
              <w:top w:val="single" w:sz="4" w:space="0" w:color="auto"/>
              <w:left w:val="nil"/>
              <w:bottom w:val="single" w:sz="4" w:space="0" w:color="auto"/>
              <w:right w:val="single" w:sz="4" w:space="0" w:color="auto"/>
            </w:tcBorders>
            <w:noWrap/>
            <w:vAlign w:val="bottom"/>
            <w:hideMark/>
          </w:tcPr>
          <w:p w:rsidR="00FE488D" w:rsidRDefault="00FE488D">
            <w:pPr>
              <w:spacing w:line="276" w:lineRule="auto"/>
              <w:rPr>
                <w:rFonts w:cs="Arial"/>
                <w:sz w:val="18"/>
                <w:szCs w:val="18"/>
                <w:lang w:val="en-US" w:eastAsia="en-US"/>
              </w:rPr>
            </w:pPr>
            <w:r>
              <w:rPr>
                <w:rFonts w:cs="Arial"/>
                <w:sz w:val="18"/>
                <w:szCs w:val="18"/>
              </w:rPr>
              <w:t>000130</w:t>
            </w:r>
          </w:p>
        </w:tc>
        <w:tc>
          <w:tcPr>
            <w:tcW w:w="2835" w:type="dxa"/>
            <w:tcBorders>
              <w:top w:val="single" w:sz="4" w:space="0" w:color="auto"/>
              <w:left w:val="single" w:sz="4" w:space="0" w:color="auto"/>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 xml:space="preserve"> 30 September 2016</w:t>
            </w:r>
          </w:p>
        </w:tc>
        <w:tc>
          <w:tcPr>
            <w:tcW w:w="2552" w:type="dxa"/>
            <w:tcBorders>
              <w:top w:val="single" w:sz="4" w:space="0" w:color="auto"/>
              <w:left w:val="nil"/>
              <w:bottom w:val="single" w:sz="4" w:space="0" w:color="auto"/>
              <w:right w:val="single" w:sz="4" w:space="0" w:color="auto"/>
            </w:tcBorders>
            <w:noWrap/>
            <w:vAlign w:val="bottom"/>
            <w:hideMark/>
          </w:tcPr>
          <w:p w:rsidR="00FE488D" w:rsidRDefault="00FE488D">
            <w:pPr>
              <w:spacing w:line="276" w:lineRule="auto"/>
              <w:rPr>
                <w:rFonts w:cs="Arial"/>
                <w:color w:val="000000"/>
                <w:sz w:val="18"/>
                <w:szCs w:val="18"/>
                <w:lang w:val="en-US" w:eastAsia="en-ZA"/>
              </w:rPr>
            </w:pPr>
            <w:r>
              <w:rPr>
                <w:rFonts w:cs="Arial"/>
                <w:color w:val="000000"/>
                <w:sz w:val="18"/>
                <w:szCs w:val="18"/>
                <w:lang w:eastAsia="en-ZA"/>
              </w:rPr>
              <w:t>Pretoria regional office</w:t>
            </w:r>
          </w:p>
        </w:tc>
      </w:tr>
    </w:tbl>
    <w:p w:rsidR="00FE488D" w:rsidRDefault="00FE488D" w:rsidP="00FE488D">
      <w:pPr>
        <w:shd w:val="clear" w:color="auto" w:fill="FFFFFF"/>
        <w:rPr>
          <w:rFonts w:cs="Arial"/>
          <w:szCs w:val="22"/>
          <w:lang w:val="en-US" w:eastAsia="en-US"/>
        </w:rPr>
      </w:pPr>
    </w:p>
    <w:p w:rsidR="00FE488D" w:rsidRDefault="00FE488D" w:rsidP="00FE488D">
      <w:pPr>
        <w:shd w:val="clear" w:color="auto" w:fill="FFFFFF"/>
        <w:rPr>
          <w:rFonts w:cs="Arial"/>
          <w:szCs w:val="22"/>
        </w:rPr>
      </w:pPr>
      <w:r>
        <w:rPr>
          <w:rFonts w:cs="Arial"/>
          <w:szCs w:val="22"/>
        </w:rPr>
        <w:t>Impact of the finding:</w:t>
      </w:r>
    </w:p>
    <w:p w:rsidR="00FE488D" w:rsidRDefault="00FE488D" w:rsidP="00FE488D">
      <w:pPr>
        <w:pStyle w:val="NormalWeb"/>
        <w:keepNext/>
        <w:ind w:left="709"/>
        <w:rPr>
          <w:rFonts w:ascii="Arial" w:hAnsi="Arial" w:cs="Arial"/>
          <w:sz w:val="22"/>
          <w:szCs w:val="22"/>
        </w:rPr>
      </w:pPr>
    </w:p>
    <w:p w:rsidR="00FE488D" w:rsidRDefault="00FE488D" w:rsidP="00FE488D">
      <w:pPr>
        <w:pStyle w:val="NormalWeb"/>
        <w:keepNext/>
        <w:rPr>
          <w:rFonts w:ascii="Arial" w:hAnsi="Arial" w:cs="Arial"/>
          <w:sz w:val="22"/>
          <w:szCs w:val="22"/>
        </w:rPr>
      </w:pPr>
      <w:r>
        <w:rPr>
          <w:rFonts w:ascii="Arial" w:hAnsi="Arial" w:cs="Arial"/>
          <w:sz w:val="22"/>
          <w:szCs w:val="22"/>
        </w:rPr>
        <w:t>Non-compliance with section 41 of the Public Finance Management Act</w:t>
      </w:r>
    </w:p>
    <w:p w:rsidR="00FE488D" w:rsidRDefault="00FE488D" w:rsidP="00FE488D">
      <w:pPr>
        <w:pStyle w:val="NormalWeb"/>
        <w:keepNext/>
        <w:ind w:left="709" w:hanging="709"/>
        <w:rPr>
          <w:rFonts w:ascii="Arial" w:hAnsi="Arial" w:cs="Arial"/>
          <w:sz w:val="22"/>
          <w:szCs w:val="22"/>
        </w:rPr>
      </w:pPr>
    </w:p>
    <w:p w:rsidR="00FE488D" w:rsidRDefault="00FE488D" w:rsidP="00FE488D">
      <w:pPr>
        <w:pStyle w:val="NormalWeb"/>
        <w:rPr>
          <w:rFonts w:ascii="Arial" w:hAnsi="Arial" w:cs="Arial"/>
          <w:b/>
          <w:bCs/>
          <w:sz w:val="22"/>
          <w:szCs w:val="22"/>
        </w:rPr>
      </w:pPr>
      <w:r>
        <w:rPr>
          <w:rFonts w:ascii="Arial" w:hAnsi="Arial" w:cs="Arial"/>
          <w:b/>
          <w:bCs/>
          <w:sz w:val="22"/>
          <w:szCs w:val="22"/>
        </w:rPr>
        <w:t>Internal control deficiency</w:t>
      </w:r>
    </w:p>
    <w:p w:rsidR="00FE488D" w:rsidRDefault="00FE488D" w:rsidP="00FE488D">
      <w:pPr>
        <w:pStyle w:val="NormalWeb"/>
        <w:rPr>
          <w:rFonts w:ascii="Arial" w:hAnsi="Arial" w:cs="Arial"/>
          <w:sz w:val="22"/>
          <w:szCs w:val="22"/>
        </w:rPr>
      </w:pPr>
    </w:p>
    <w:p w:rsidR="00FE488D" w:rsidRDefault="00FE488D" w:rsidP="00FE488D">
      <w:pPr>
        <w:pStyle w:val="NoSpacing"/>
        <w:rPr>
          <w:rFonts w:cs="Arial"/>
          <w:sz w:val="22"/>
          <w:szCs w:val="22"/>
          <w:lang w:val="en-GB"/>
        </w:rPr>
      </w:pPr>
      <w:r>
        <w:rPr>
          <w:rFonts w:cs="Arial"/>
          <w:sz w:val="22"/>
          <w:szCs w:val="22"/>
          <w:lang w:val="en-GB"/>
        </w:rPr>
        <w:t>Reason for the deviation:</w:t>
      </w:r>
    </w:p>
    <w:p w:rsidR="00FE488D" w:rsidRDefault="00FE488D" w:rsidP="00FE488D">
      <w:pPr>
        <w:pStyle w:val="NoSpacing"/>
        <w:rPr>
          <w:rFonts w:cs="Arial"/>
          <w:sz w:val="22"/>
          <w:szCs w:val="22"/>
          <w:lang w:val="en-GB"/>
        </w:rPr>
      </w:pPr>
    </w:p>
    <w:p w:rsidR="00FE488D" w:rsidRDefault="00FE488D" w:rsidP="00FE488D">
      <w:pPr>
        <w:pStyle w:val="NoSpacing"/>
        <w:rPr>
          <w:rFonts w:eastAsia="Calibri" w:cs="Arial"/>
          <w:sz w:val="22"/>
          <w:szCs w:val="22"/>
          <w:lang w:val="en-ZA"/>
        </w:rPr>
      </w:pPr>
      <w:r>
        <w:rPr>
          <w:rFonts w:eastAsia="Calibri" w:cs="Arial"/>
          <w:sz w:val="22"/>
          <w:szCs w:val="22"/>
          <w:lang w:val="en-ZA"/>
        </w:rPr>
        <w:t>Files and documentation are not available due to the move and maintenance of offices within the Pretoria Regional Office.</w:t>
      </w:r>
    </w:p>
    <w:p w:rsidR="00FE488D" w:rsidRDefault="00FE488D" w:rsidP="00FE488D">
      <w:pPr>
        <w:rPr>
          <w:rFonts w:cs="Arial"/>
          <w:szCs w:val="22"/>
          <w:lang w:val="en-US"/>
        </w:rPr>
      </w:pPr>
    </w:p>
    <w:p w:rsidR="00FE488D" w:rsidRDefault="00FE488D" w:rsidP="00FE488D">
      <w:pPr>
        <w:rPr>
          <w:rFonts w:cs="Arial"/>
          <w:szCs w:val="22"/>
        </w:rPr>
      </w:pPr>
      <w:r>
        <w:rPr>
          <w:szCs w:val="22"/>
          <w:lang w:val="en-GB"/>
        </w:rPr>
        <w:t>Based on the aforementioned the matter is as a result of the following internal control deficiency:</w:t>
      </w:r>
    </w:p>
    <w:p w:rsidR="00FE488D" w:rsidRDefault="00FE488D" w:rsidP="00FE488D">
      <w:pPr>
        <w:pStyle w:val="NormalWeb"/>
        <w:rPr>
          <w:rFonts w:ascii="Arial" w:hAnsi="Arial" w:cs="Arial"/>
          <w:b/>
          <w:bCs/>
          <w:sz w:val="22"/>
          <w:szCs w:val="22"/>
        </w:rPr>
      </w:pPr>
    </w:p>
    <w:p w:rsidR="00FE488D" w:rsidRDefault="00FE488D" w:rsidP="00FE488D">
      <w:pPr>
        <w:jc w:val="both"/>
        <w:rPr>
          <w:rFonts w:cs="Arial"/>
          <w:i/>
          <w:szCs w:val="22"/>
          <w:lang w:val="en-GB"/>
        </w:rPr>
      </w:pPr>
      <w:r>
        <w:rPr>
          <w:rFonts w:cs="Arial"/>
          <w:i/>
          <w:szCs w:val="22"/>
          <w:lang w:val="en-GB"/>
        </w:rPr>
        <w:t>Financial and Performance Management</w:t>
      </w:r>
    </w:p>
    <w:p w:rsidR="00FE488D" w:rsidRDefault="00FE488D" w:rsidP="00FE488D">
      <w:pPr>
        <w:jc w:val="both"/>
        <w:rPr>
          <w:rFonts w:cs="Arial"/>
          <w:szCs w:val="22"/>
          <w:lang w:val="en-GB"/>
        </w:rPr>
      </w:pPr>
    </w:p>
    <w:p w:rsidR="00FE488D" w:rsidRDefault="00FE488D" w:rsidP="00FE488D">
      <w:pPr>
        <w:jc w:val="both"/>
        <w:rPr>
          <w:rFonts w:cs="Arial"/>
          <w:szCs w:val="22"/>
          <w:lang w:val="en-GB"/>
        </w:rPr>
      </w:pPr>
      <w:r>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FE488D" w:rsidRDefault="00FE488D" w:rsidP="00FE488D">
      <w:pPr>
        <w:pStyle w:val="NoSpacing"/>
        <w:rPr>
          <w:rFonts w:cs="Arial"/>
          <w:sz w:val="22"/>
          <w:szCs w:val="22"/>
          <w:lang w:val="en-ZA"/>
        </w:rPr>
      </w:pPr>
    </w:p>
    <w:p w:rsidR="00FE488D" w:rsidRDefault="00FE488D" w:rsidP="00FE488D">
      <w:pPr>
        <w:rPr>
          <w:rFonts w:cs="Arial"/>
          <w:b/>
          <w:szCs w:val="22"/>
          <w:lang w:val="en-US"/>
        </w:rPr>
      </w:pPr>
      <w:r>
        <w:rPr>
          <w:rFonts w:cs="Arial"/>
          <w:b/>
          <w:szCs w:val="22"/>
        </w:rPr>
        <w:t>Recommendation</w:t>
      </w:r>
    </w:p>
    <w:p w:rsidR="00FE488D" w:rsidRDefault="00FE488D" w:rsidP="00FE488D">
      <w:pPr>
        <w:rPr>
          <w:rFonts w:cs="Arial"/>
          <w:b/>
          <w:szCs w:val="22"/>
        </w:rPr>
      </w:pPr>
    </w:p>
    <w:p w:rsidR="00FE488D" w:rsidRDefault="00FE488D" w:rsidP="00FE488D">
      <w:pPr>
        <w:rPr>
          <w:rFonts w:cs="Arial"/>
          <w:szCs w:val="22"/>
        </w:rPr>
      </w:pPr>
      <w:r>
        <w:rPr>
          <w:rFonts w:cs="Arial"/>
          <w:color w:val="000000"/>
          <w:szCs w:val="22"/>
        </w:rPr>
        <w:t>It is recommended that all information requested be provided to the AGSA within three days from the date of request as agreed with management.</w:t>
      </w:r>
    </w:p>
    <w:p w:rsidR="00FE488D" w:rsidRDefault="00FE488D" w:rsidP="00FE488D">
      <w:pPr>
        <w:rPr>
          <w:rFonts w:cs="Arial"/>
          <w:b/>
          <w:szCs w:val="22"/>
        </w:rPr>
      </w:pPr>
    </w:p>
    <w:p w:rsidR="00FE488D" w:rsidRDefault="00FE488D" w:rsidP="00FE488D">
      <w:pPr>
        <w:rPr>
          <w:rFonts w:cs="Arial"/>
          <w:b/>
          <w:bCs/>
          <w:szCs w:val="22"/>
        </w:rPr>
      </w:pPr>
      <w:r>
        <w:rPr>
          <w:rFonts w:cs="Arial"/>
          <w:b/>
          <w:bCs/>
          <w:szCs w:val="22"/>
        </w:rPr>
        <w:t>Management response</w:t>
      </w:r>
    </w:p>
    <w:p w:rsidR="00FE488D" w:rsidRDefault="00FE488D" w:rsidP="00FE488D">
      <w:pPr>
        <w:rPr>
          <w:rFonts w:cs="Arial"/>
          <w:szCs w:val="22"/>
        </w:rPr>
      </w:pPr>
    </w:p>
    <w:p w:rsidR="000E118A" w:rsidRPr="005B1329" w:rsidRDefault="000E118A" w:rsidP="000E118A">
      <w:pPr>
        <w:pStyle w:val="ListParagraph"/>
        <w:ind w:left="0"/>
        <w:jc w:val="both"/>
        <w:rPr>
          <w:rFonts w:cs="Arial"/>
          <w:color w:val="000000"/>
          <w:szCs w:val="22"/>
        </w:rPr>
      </w:pPr>
      <w:r w:rsidRPr="005B1329">
        <w:rPr>
          <w:rFonts w:cs="Arial"/>
          <w:color w:val="000000"/>
          <w:szCs w:val="22"/>
        </w:rPr>
        <w:t xml:space="preserve">I am not agreement with the finding for the following reasons [and supply the following/attached information in support of this]: </w:t>
      </w:r>
    </w:p>
    <w:p w:rsidR="000E118A" w:rsidRDefault="000E118A" w:rsidP="00FE488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FE488D" w:rsidTr="00FE488D">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FE488D" w:rsidRPr="000E118A" w:rsidRDefault="00FE488D">
            <w:pPr>
              <w:spacing w:line="276" w:lineRule="auto"/>
              <w:rPr>
                <w:rFonts w:cs="Arial"/>
                <w:b/>
                <w:bCs/>
                <w:sz w:val="18"/>
                <w:szCs w:val="18"/>
                <w:lang w:eastAsia="en-US"/>
              </w:rPr>
            </w:pPr>
            <w:r w:rsidRPr="000E118A">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FE488D" w:rsidRPr="000E118A" w:rsidRDefault="00FE488D">
            <w:pPr>
              <w:spacing w:line="276" w:lineRule="auto"/>
              <w:rPr>
                <w:rFonts w:cs="Arial"/>
                <w:b/>
                <w:bCs/>
                <w:sz w:val="18"/>
                <w:szCs w:val="18"/>
                <w:lang w:eastAsia="en-US"/>
              </w:rPr>
            </w:pPr>
            <w:r w:rsidRPr="000E118A">
              <w:rPr>
                <w:rFonts w:cs="Arial"/>
                <w:b/>
                <w:bCs/>
                <w:sz w:val="18"/>
                <w:szCs w:val="18"/>
              </w:rPr>
              <w:t>Response</w:t>
            </w:r>
          </w:p>
        </w:tc>
      </w:tr>
      <w:tr w:rsidR="00FE488D" w:rsidTr="00FE488D">
        <w:tc>
          <w:tcPr>
            <w:tcW w:w="7151"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r>
      <w:tr w:rsidR="00FE488D" w:rsidTr="00FE488D">
        <w:tc>
          <w:tcPr>
            <w:tcW w:w="7151" w:type="dxa"/>
            <w:vMerge w:val="restart"/>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b/>
                <w:bCs/>
                <w:sz w:val="18"/>
                <w:szCs w:val="18"/>
                <w:lang w:eastAsia="en-US"/>
              </w:rPr>
            </w:pPr>
            <w:r w:rsidRPr="000E118A">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b/>
                <w:bCs/>
                <w:sz w:val="18"/>
                <w:szCs w:val="18"/>
                <w:lang w:eastAsia="en-US"/>
              </w:rPr>
            </w:pPr>
            <w:r w:rsidRPr="000E118A">
              <w:rPr>
                <w:rFonts w:cs="Arial"/>
                <w:b/>
                <w:bCs/>
                <w:sz w:val="18"/>
                <w:szCs w:val="18"/>
              </w:rPr>
              <w:t>No</w:t>
            </w:r>
          </w:p>
        </w:tc>
      </w:tr>
      <w:tr w:rsidR="00FE488D" w:rsidTr="00FE488D">
        <w:tc>
          <w:tcPr>
            <w:tcW w:w="0" w:type="auto"/>
            <w:vMerge/>
            <w:tcBorders>
              <w:top w:val="single" w:sz="4" w:space="0" w:color="auto"/>
              <w:left w:val="single" w:sz="4" w:space="0" w:color="auto"/>
              <w:bottom w:val="single" w:sz="4" w:space="0" w:color="auto"/>
              <w:right w:val="single" w:sz="4" w:space="0" w:color="auto"/>
            </w:tcBorders>
            <w:vAlign w:val="center"/>
            <w:hideMark/>
          </w:tcPr>
          <w:p w:rsidR="00FE488D" w:rsidRPr="000E118A" w:rsidRDefault="00FE488D">
            <w:pPr>
              <w:rPr>
                <w:rFonts w:cs="Arial"/>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r>
      <w:tr w:rsidR="00FE488D" w:rsidTr="00FE488D">
        <w:tc>
          <w:tcPr>
            <w:tcW w:w="7151"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r>
      <w:tr w:rsidR="00FE488D" w:rsidTr="00FE488D">
        <w:tc>
          <w:tcPr>
            <w:tcW w:w="7151"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asciiTheme="minorHAnsi" w:eastAsiaTheme="minorHAnsi" w:hAnsiTheme="minorHAnsi"/>
                <w:sz w:val="18"/>
                <w:szCs w:val="18"/>
                <w:lang w:val="en-US" w:eastAsia="en-US"/>
              </w:rPr>
            </w:pPr>
          </w:p>
        </w:tc>
      </w:tr>
      <w:tr w:rsidR="00FE488D" w:rsidTr="00FE488D">
        <w:tc>
          <w:tcPr>
            <w:tcW w:w="7151"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r>
      <w:tr w:rsidR="00FE488D" w:rsidTr="00FE488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b/>
                <w:sz w:val="18"/>
                <w:szCs w:val="18"/>
                <w:lang w:eastAsia="en-US"/>
              </w:rPr>
            </w:pPr>
            <w:r w:rsidRPr="000E118A">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b/>
                <w:sz w:val="18"/>
                <w:szCs w:val="18"/>
                <w:lang w:eastAsia="en-US"/>
              </w:rPr>
            </w:pPr>
            <w:r w:rsidRPr="000E118A">
              <w:rPr>
                <w:rFonts w:cs="Arial"/>
                <w:b/>
                <w:sz w:val="18"/>
                <w:szCs w:val="18"/>
              </w:rPr>
              <w:t>No</w:t>
            </w:r>
          </w:p>
        </w:tc>
      </w:tr>
      <w:tr w:rsidR="00FE488D" w:rsidTr="00FE488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FE488D" w:rsidRPr="000E118A" w:rsidRDefault="00FE488D">
            <w:pPr>
              <w:rPr>
                <w:rFonts w:cs="Arial"/>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r>
      <w:tr w:rsidR="00FE488D" w:rsidTr="00FE488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FE488D" w:rsidRPr="000E118A" w:rsidRDefault="00FE488D">
            <w:pPr>
              <w:rPr>
                <w:rFonts w:cs="Arial"/>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r>
      <w:tr w:rsidR="00FE488D" w:rsidTr="00FE488D">
        <w:tc>
          <w:tcPr>
            <w:tcW w:w="7151"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r>
      <w:tr w:rsidR="00FE488D" w:rsidTr="00FE488D">
        <w:tc>
          <w:tcPr>
            <w:tcW w:w="7151"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r>
      <w:tr w:rsidR="00FE488D" w:rsidTr="00FE488D">
        <w:tc>
          <w:tcPr>
            <w:tcW w:w="7151" w:type="dxa"/>
            <w:tcBorders>
              <w:top w:val="single" w:sz="4" w:space="0" w:color="auto"/>
              <w:left w:val="single" w:sz="4" w:space="0" w:color="auto"/>
              <w:bottom w:val="single" w:sz="4" w:space="0" w:color="auto"/>
              <w:right w:val="single" w:sz="4" w:space="0" w:color="auto"/>
            </w:tcBorders>
            <w:hideMark/>
          </w:tcPr>
          <w:p w:rsidR="00FE488D" w:rsidRDefault="00FE488D">
            <w:pPr>
              <w:spacing w:line="276" w:lineRule="auto"/>
              <w:rPr>
                <w:rFonts w:cs="Arial"/>
                <w:szCs w:val="22"/>
                <w:lang w:eastAsia="en-US"/>
              </w:rPr>
            </w:pPr>
            <w:r>
              <w:rPr>
                <w:rFonts w:cs="Arial"/>
                <w:szCs w:val="22"/>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FE488D" w:rsidRDefault="00FE488D">
            <w:pPr>
              <w:spacing w:line="276" w:lineRule="auto"/>
              <w:rPr>
                <w:rFonts w:cs="Arial"/>
                <w:szCs w:val="22"/>
                <w:lang w:eastAsia="en-US"/>
              </w:rPr>
            </w:pPr>
          </w:p>
        </w:tc>
      </w:tr>
    </w:tbl>
    <w:p w:rsidR="00FE488D" w:rsidRDefault="00FE488D" w:rsidP="00FE488D">
      <w:pPr>
        <w:rPr>
          <w:rFonts w:cs="Arial"/>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FE488D" w:rsidRPr="000E118A" w:rsidTr="00FE488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FE488D" w:rsidRPr="000E118A" w:rsidRDefault="00FE488D">
            <w:pPr>
              <w:spacing w:line="276" w:lineRule="auto"/>
              <w:rPr>
                <w:rFonts w:cs="Arial"/>
                <w:b/>
                <w:bCs/>
                <w:sz w:val="18"/>
                <w:szCs w:val="18"/>
                <w:lang w:eastAsia="en-US"/>
              </w:rPr>
            </w:pPr>
            <w:r w:rsidRPr="000E118A">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FE488D" w:rsidRPr="000E118A" w:rsidRDefault="00FE488D">
            <w:pPr>
              <w:spacing w:line="276" w:lineRule="auto"/>
              <w:rPr>
                <w:rFonts w:cs="Arial"/>
                <w:b/>
                <w:bCs/>
                <w:sz w:val="18"/>
                <w:szCs w:val="18"/>
                <w:lang w:eastAsia="en-US"/>
              </w:rPr>
            </w:pPr>
            <w:r w:rsidRPr="000E118A">
              <w:rPr>
                <w:rFonts w:cs="Arial"/>
                <w:b/>
                <w:bCs/>
                <w:sz w:val="18"/>
                <w:szCs w:val="18"/>
              </w:rPr>
              <w:t>Response</w:t>
            </w:r>
          </w:p>
        </w:tc>
      </w:tr>
      <w:tr w:rsidR="00FE488D" w:rsidRPr="000E118A" w:rsidTr="00FE488D">
        <w:tc>
          <w:tcPr>
            <w:tcW w:w="7082" w:type="dxa"/>
            <w:vMerge w:val="restart"/>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lastRenderedPageBreak/>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b/>
                <w:bCs/>
                <w:sz w:val="18"/>
                <w:szCs w:val="18"/>
              </w:rPr>
              <w:t>No</w:t>
            </w:r>
          </w:p>
        </w:tc>
      </w:tr>
      <w:tr w:rsidR="00FE488D" w:rsidRPr="000E118A" w:rsidTr="00FE488D">
        <w:tc>
          <w:tcPr>
            <w:tcW w:w="0" w:type="auto"/>
            <w:vMerge/>
            <w:tcBorders>
              <w:top w:val="single" w:sz="4" w:space="0" w:color="auto"/>
              <w:left w:val="single" w:sz="4" w:space="0" w:color="auto"/>
              <w:bottom w:val="single" w:sz="4" w:space="0" w:color="auto"/>
              <w:right w:val="single" w:sz="4" w:space="0" w:color="auto"/>
            </w:tcBorders>
            <w:vAlign w:val="center"/>
            <w:hideMark/>
          </w:tcPr>
          <w:p w:rsidR="00FE488D" w:rsidRPr="000E118A" w:rsidRDefault="00FE488D">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asciiTheme="minorHAnsi" w:eastAsiaTheme="minorHAnsi" w:hAnsiTheme="minorHAnsi"/>
                <w:sz w:val="18"/>
                <w:szCs w:val="18"/>
                <w:lang w:val="en-US" w:eastAsia="en-US"/>
              </w:rPr>
            </w:pPr>
          </w:p>
        </w:tc>
      </w:tr>
      <w:tr w:rsidR="00FE488D" w:rsidRPr="000E118A" w:rsidTr="00FE488D">
        <w:tc>
          <w:tcPr>
            <w:tcW w:w="7082"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 xml:space="preserve">If management does not agree with the root </w:t>
            </w:r>
            <w:proofErr w:type="gramStart"/>
            <w:r w:rsidRPr="000E118A">
              <w:rPr>
                <w:rFonts w:cs="Arial"/>
                <w:sz w:val="18"/>
                <w:szCs w:val="18"/>
              </w:rPr>
              <w:t>cause</w:t>
            </w:r>
            <w:proofErr w:type="gramEnd"/>
            <w:r w:rsidRPr="000E118A">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asciiTheme="minorHAnsi" w:eastAsiaTheme="minorHAnsi" w:hAnsiTheme="minorHAnsi"/>
                <w:sz w:val="18"/>
                <w:szCs w:val="18"/>
                <w:lang w:val="en-US" w:eastAsia="en-US"/>
              </w:rPr>
            </w:pPr>
          </w:p>
        </w:tc>
      </w:tr>
    </w:tbl>
    <w:p w:rsidR="00FE488D" w:rsidRPr="000E118A" w:rsidRDefault="00FE488D" w:rsidP="00FE488D">
      <w:pPr>
        <w:rPr>
          <w:rFonts w:cs="Arial"/>
          <w:sz w:val="18"/>
          <w:szCs w:val="18"/>
          <w:lang w:val="en-US" w:eastAsia="en-US"/>
        </w:rPr>
      </w:pPr>
      <w:r w:rsidRPr="000E118A">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FE488D" w:rsidRPr="000E118A" w:rsidTr="00FE488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FE488D" w:rsidRPr="000E118A" w:rsidRDefault="00FE488D">
            <w:pPr>
              <w:spacing w:line="276" w:lineRule="auto"/>
              <w:rPr>
                <w:rFonts w:cs="Arial"/>
                <w:b/>
                <w:bCs/>
                <w:sz w:val="18"/>
                <w:szCs w:val="18"/>
                <w:lang w:eastAsia="en-US"/>
              </w:rPr>
            </w:pPr>
            <w:r w:rsidRPr="000E118A">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FE488D" w:rsidRPr="000E118A" w:rsidRDefault="00FE488D">
            <w:pPr>
              <w:spacing w:line="276" w:lineRule="auto"/>
              <w:rPr>
                <w:rFonts w:cs="Arial"/>
                <w:b/>
                <w:bCs/>
                <w:sz w:val="18"/>
                <w:szCs w:val="18"/>
                <w:lang w:eastAsia="en-US"/>
              </w:rPr>
            </w:pPr>
            <w:r w:rsidRPr="000E118A">
              <w:rPr>
                <w:rFonts w:cs="Arial"/>
                <w:b/>
                <w:bCs/>
                <w:sz w:val="18"/>
                <w:szCs w:val="18"/>
              </w:rPr>
              <w:t>Response</w:t>
            </w:r>
          </w:p>
        </w:tc>
      </w:tr>
      <w:tr w:rsidR="00FE488D" w:rsidRPr="000E118A" w:rsidTr="00FE488D">
        <w:tc>
          <w:tcPr>
            <w:tcW w:w="7082" w:type="dxa"/>
            <w:vMerge w:val="restart"/>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b/>
                <w:bCs/>
                <w:sz w:val="18"/>
                <w:szCs w:val="18"/>
              </w:rPr>
              <w:t>No</w:t>
            </w:r>
          </w:p>
        </w:tc>
      </w:tr>
      <w:tr w:rsidR="00FE488D" w:rsidRPr="000E118A" w:rsidTr="00FE488D">
        <w:tc>
          <w:tcPr>
            <w:tcW w:w="0" w:type="auto"/>
            <w:vMerge/>
            <w:tcBorders>
              <w:top w:val="single" w:sz="4" w:space="0" w:color="auto"/>
              <w:left w:val="single" w:sz="4" w:space="0" w:color="auto"/>
              <w:bottom w:val="single" w:sz="4" w:space="0" w:color="auto"/>
              <w:right w:val="single" w:sz="4" w:space="0" w:color="auto"/>
            </w:tcBorders>
            <w:vAlign w:val="center"/>
            <w:hideMark/>
          </w:tcPr>
          <w:p w:rsidR="00FE488D" w:rsidRPr="000E118A" w:rsidRDefault="00FE488D">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FE488D" w:rsidRPr="000E118A" w:rsidRDefault="00FE488D">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asciiTheme="minorHAnsi" w:eastAsiaTheme="minorHAnsi" w:hAnsiTheme="minorHAnsi"/>
                <w:sz w:val="18"/>
                <w:szCs w:val="18"/>
                <w:lang w:val="en-US" w:eastAsia="en-US"/>
              </w:rPr>
            </w:pPr>
          </w:p>
        </w:tc>
      </w:tr>
      <w:tr w:rsidR="00FE488D" w:rsidRPr="000E118A" w:rsidTr="00FE488D">
        <w:tc>
          <w:tcPr>
            <w:tcW w:w="7082" w:type="dxa"/>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cs="Arial"/>
                <w:sz w:val="18"/>
                <w:szCs w:val="18"/>
                <w:lang w:eastAsia="en-US"/>
              </w:rPr>
            </w:pPr>
            <w:r w:rsidRPr="000E118A">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FE488D" w:rsidRPr="000E118A" w:rsidRDefault="00FE488D">
            <w:pPr>
              <w:spacing w:line="276" w:lineRule="auto"/>
              <w:rPr>
                <w:rFonts w:asciiTheme="minorHAnsi" w:eastAsiaTheme="minorHAnsi" w:hAnsiTheme="minorHAnsi"/>
                <w:sz w:val="18"/>
                <w:szCs w:val="18"/>
                <w:lang w:val="en-US" w:eastAsia="en-US"/>
              </w:rPr>
            </w:pPr>
          </w:p>
        </w:tc>
      </w:tr>
    </w:tbl>
    <w:p w:rsidR="00FE488D" w:rsidRDefault="00FE488D" w:rsidP="00FE488D">
      <w:pPr>
        <w:rPr>
          <w:rFonts w:cs="Arial"/>
          <w:b/>
          <w:bCs/>
          <w:szCs w:val="22"/>
          <w:lang w:val="en-US" w:eastAsia="en-US"/>
        </w:rPr>
      </w:pPr>
    </w:p>
    <w:p w:rsidR="00FE488D" w:rsidRDefault="00FE488D" w:rsidP="00FE488D">
      <w:pPr>
        <w:rPr>
          <w:rFonts w:cs="Arial"/>
          <w:szCs w:val="22"/>
        </w:rPr>
      </w:pPr>
      <w:r>
        <w:rPr>
          <w:rFonts w:cs="Arial"/>
          <w:i/>
          <w:iCs/>
          <w:szCs w:val="22"/>
        </w:rPr>
        <w:t>Name:</w:t>
      </w:r>
      <w:r>
        <w:rPr>
          <w:rFonts w:cs="Arial"/>
          <w:szCs w:val="22"/>
        </w:rPr>
        <w:t xml:space="preserve">   </w:t>
      </w:r>
    </w:p>
    <w:p w:rsidR="00FE488D" w:rsidRDefault="00FE488D" w:rsidP="00FE488D">
      <w:pPr>
        <w:rPr>
          <w:rFonts w:cs="Arial"/>
          <w:i/>
          <w:iCs/>
          <w:szCs w:val="22"/>
        </w:rPr>
      </w:pPr>
      <w:r>
        <w:rPr>
          <w:rFonts w:cs="Arial"/>
          <w:i/>
          <w:iCs/>
          <w:szCs w:val="22"/>
        </w:rPr>
        <w:t xml:space="preserve">Position: </w:t>
      </w:r>
    </w:p>
    <w:p w:rsidR="00FE488D" w:rsidRDefault="00FE488D" w:rsidP="00FE488D">
      <w:pPr>
        <w:rPr>
          <w:rFonts w:cs="Arial"/>
          <w:i/>
          <w:iCs/>
          <w:szCs w:val="22"/>
        </w:rPr>
      </w:pPr>
      <w:r>
        <w:rPr>
          <w:rFonts w:cs="Arial"/>
          <w:i/>
          <w:iCs/>
          <w:szCs w:val="22"/>
        </w:rPr>
        <w:t xml:space="preserve">Date: </w:t>
      </w:r>
    </w:p>
    <w:p w:rsidR="00FE488D" w:rsidRDefault="00FE488D" w:rsidP="00FE488D">
      <w:pPr>
        <w:rPr>
          <w:rFonts w:cs="Arial"/>
          <w:i/>
          <w:iCs/>
          <w:szCs w:val="22"/>
        </w:rPr>
      </w:pPr>
    </w:p>
    <w:p w:rsidR="00337372" w:rsidRDefault="00337372" w:rsidP="00337372">
      <w:pPr>
        <w:rPr>
          <w:rFonts w:cs="Arial"/>
          <w:b/>
          <w:iCs/>
          <w:szCs w:val="22"/>
        </w:rPr>
      </w:pPr>
      <w:r>
        <w:rPr>
          <w:rFonts w:cs="Arial"/>
          <w:b/>
          <w:iCs/>
          <w:szCs w:val="22"/>
        </w:rPr>
        <w:t>Auditor’s conclusion</w:t>
      </w:r>
    </w:p>
    <w:p w:rsidR="00337372" w:rsidRDefault="00337372" w:rsidP="00337372">
      <w:pPr>
        <w:rPr>
          <w:rFonts w:cs="Arial"/>
          <w:b/>
          <w:iCs/>
          <w:szCs w:val="22"/>
        </w:rPr>
      </w:pPr>
    </w:p>
    <w:p w:rsidR="00337372" w:rsidRDefault="00337372" w:rsidP="00337372">
      <w:pPr>
        <w:rPr>
          <w:rFonts w:cs="Arial"/>
          <w:szCs w:val="22"/>
        </w:rPr>
      </w:pPr>
      <w:r>
        <w:rPr>
          <w:rFonts w:cs="Arial"/>
          <w:szCs w:val="22"/>
        </w:rPr>
        <w:t>Management response not due yet.</w:t>
      </w:r>
    </w:p>
    <w:p w:rsidR="00FE488D" w:rsidRDefault="00FE488D" w:rsidP="00FE488D">
      <w:pPr>
        <w:rPr>
          <w:rFonts w:cs="Arial"/>
          <w:b/>
          <w:iCs/>
          <w:szCs w:val="22"/>
        </w:rPr>
      </w:pPr>
    </w:p>
    <w:p w:rsidR="00FE488D" w:rsidRDefault="00FE488D" w:rsidP="00FE488D">
      <w:pPr>
        <w:rPr>
          <w:rFonts w:cs="Arial"/>
          <w:szCs w:val="22"/>
        </w:rPr>
      </w:pPr>
    </w:p>
    <w:p w:rsidR="00FE488D" w:rsidRDefault="00FE488D" w:rsidP="00FE488D">
      <w:pPr>
        <w:rPr>
          <w:rFonts w:cs="Arial"/>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F360B0" w:rsidRDefault="00F360B0" w:rsidP="00486CA0">
      <w:pPr>
        <w:rPr>
          <w:rFonts w:cs="Arial"/>
          <w:b/>
          <w:szCs w:val="22"/>
        </w:rPr>
      </w:pPr>
    </w:p>
    <w:p w:rsidR="00D02659" w:rsidRDefault="00D02659" w:rsidP="00486CA0">
      <w:pPr>
        <w:rPr>
          <w:rFonts w:cs="Arial"/>
          <w:b/>
          <w:szCs w:val="22"/>
        </w:rPr>
      </w:pPr>
    </w:p>
    <w:p w:rsidR="00D02659" w:rsidRDefault="00D02659" w:rsidP="00486CA0">
      <w:pPr>
        <w:rPr>
          <w:rFonts w:cs="Arial"/>
          <w:b/>
          <w:szCs w:val="22"/>
        </w:rPr>
      </w:pPr>
    </w:p>
    <w:p w:rsidR="00A31BA5" w:rsidRDefault="00A31BA5" w:rsidP="00486CA0">
      <w:pPr>
        <w:rPr>
          <w:rFonts w:cs="Arial"/>
          <w:b/>
          <w:szCs w:val="22"/>
        </w:rPr>
      </w:pPr>
    </w:p>
    <w:p w:rsidR="00A31BA5" w:rsidRDefault="00A31BA5" w:rsidP="00486CA0">
      <w:pPr>
        <w:rPr>
          <w:rFonts w:cs="Arial"/>
          <w:b/>
          <w:szCs w:val="22"/>
        </w:rPr>
      </w:pPr>
    </w:p>
    <w:p w:rsidR="00A31BA5" w:rsidRDefault="00A31BA5" w:rsidP="00486CA0">
      <w:pPr>
        <w:rPr>
          <w:rFonts w:cs="Arial"/>
          <w:b/>
          <w:szCs w:val="22"/>
        </w:rPr>
      </w:pPr>
    </w:p>
    <w:p w:rsidR="00A31BA5" w:rsidRDefault="00A31BA5" w:rsidP="00486CA0">
      <w:pPr>
        <w:rPr>
          <w:rFonts w:cs="Arial"/>
          <w:b/>
          <w:szCs w:val="22"/>
        </w:rPr>
      </w:pPr>
    </w:p>
    <w:p w:rsidR="00A31BA5" w:rsidRDefault="00A31BA5" w:rsidP="00486CA0">
      <w:pPr>
        <w:rPr>
          <w:rFonts w:cs="Arial"/>
          <w:b/>
          <w:szCs w:val="22"/>
        </w:rPr>
      </w:pPr>
    </w:p>
    <w:p w:rsidR="00A31BA5" w:rsidRDefault="00A31BA5" w:rsidP="00486CA0">
      <w:pPr>
        <w:rPr>
          <w:rFonts w:cs="Arial"/>
          <w:b/>
          <w:szCs w:val="22"/>
        </w:rPr>
      </w:pPr>
    </w:p>
    <w:p w:rsidR="00D02659" w:rsidRDefault="00D02659" w:rsidP="009B33BD">
      <w:pPr>
        <w:shd w:val="clear" w:color="auto" w:fill="BFBFBF" w:themeFill="background1" w:themeFillShade="BF"/>
        <w:rPr>
          <w:rFonts w:cs="Arial"/>
          <w:b/>
          <w:szCs w:val="22"/>
        </w:rPr>
      </w:pPr>
    </w:p>
    <w:p w:rsidR="00B41050" w:rsidRPr="00FE2571" w:rsidRDefault="00B41050" w:rsidP="009B33BD">
      <w:pPr>
        <w:pStyle w:val="NormalWeb"/>
        <w:numPr>
          <w:ilvl w:val="0"/>
          <w:numId w:val="20"/>
        </w:numPr>
        <w:shd w:val="clear" w:color="auto" w:fill="BFBFBF" w:themeFill="background1" w:themeFillShade="BF"/>
        <w:ind w:hanging="720"/>
        <w:rPr>
          <w:rFonts w:ascii="Arial" w:hAnsi="Arial" w:cs="Arial"/>
          <w:b/>
          <w:color w:val="FF0000"/>
          <w:sz w:val="22"/>
          <w:szCs w:val="22"/>
        </w:rPr>
      </w:pPr>
      <w:r w:rsidRPr="00FE2571">
        <w:rPr>
          <w:rFonts w:ascii="Arial" w:hAnsi="Arial" w:cs="Arial"/>
          <w:b/>
          <w:sz w:val="22"/>
          <w:szCs w:val="22"/>
        </w:rPr>
        <w:t xml:space="preserve">Human Resource Management: Posts vacant for over 12 months </w:t>
      </w:r>
      <w:r w:rsidRPr="00FE2571">
        <w:rPr>
          <w:rFonts w:ascii="Arial" w:hAnsi="Arial" w:cs="Arial"/>
          <w:b/>
          <w:color w:val="FF0000"/>
          <w:sz w:val="22"/>
          <w:szCs w:val="22"/>
        </w:rPr>
        <w:t xml:space="preserve"> </w:t>
      </w:r>
    </w:p>
    <w:p w:rsidR="00B41050" w:rsidRPr="00FE2571" w:rsidRDefault="00B41050" w:rsidP="00B41050">
      <w:pPr>
        <w:pStyle w:val="NormalWeb"/>
        <w:rPr>
          <w:rFonts w:ascii="Arial" w:hAnsi="Arial" w:cs="Arial"/>
          <w:b/>
          <w:color w:val="FF0000"/>
          <w:sz w:val="22"/>
          <w:szCs w:val="22"/>
        </w:rPr>
      </w:pPr>
    </w:p>
    <w:p w:rsidR="00B41050" w:rsidRDefault="00B41050" w:rsidP="00B41050">
      <w:pPr>
        <w:pStyle w:val="NormalWeb"/>
        <w:rPr>
          <w:rFonts w:ascii="Arial" w:hAnsi="Arial" w:cs="Arial"/>
          <w:sz w:val="22"/>
          <w:szCs w:val="22"/>
        </w:rPr>
      </w:pPr>
      <w:r w:rsidRPr="005D30FB">
        <w:rPr>
          <w:rFonts w:ascii="Arial" w:hAnsi="Arial" w:cs="Arial"/>
          <w:sz w:val="22"/>
          <w:szCs w:val="22"/>
        </w:rPr>
        <w:t>Laws, Rules and Regulations</w:t>
      </w:r>
    </w:p>
    <w:p w:rsidR="00B41050" w:rsidRDefault="00B41050" w:rsidP="00B41050">
      <w:pPr>
        <w:pStyle w:val="NormalWeb"/>
        <w:rPr>
          <w:rFonts w:ascii="Arial" w:hAnsi="Arial" w:cs="Arial"/>
          <w:sz w:val="22"/>
          <w:szCs w:val="22"/>
        </w:rPr>
      </w:pPr>
    </w:p>
    <w:p w:rsidR="00B41050" w:rsidRDefault="00B41050" w:rsidP="00B41050">
      <w:pPr>
        <w:pStyle w:val="NormalWeb"/>
        <w:rPr>
          <w:rFonts w:ascii="Arial" w:hAnsi="Arial" w:cs="Arial"/>
          <w:sz w:val="22"/>
          <w:szCs w:val="22"/>
        </w:rPr>
      </w:pPr>
      <w:r>
        <w:rPr>
          <w:rFonts w:ascii="Arial" w:hAnsi="Arial" w:cs="Arial"/>
          <w:sz w:val="22"/>
          <w:szCs w:val="22"/>
        </w:rPr>
        <w:t>In terms of section C.1A of the Public Service Regulation</w:t>
      </w:r>
    </w:p>
    <w:p w:rsidR="00B41050" w:rsidRDefault="00B41050" w:rsidP="00B41050">
      <w:pPr>
        <w:pStyle w:val="NormalWeb"/>
        <w:rPr>
          <w:rFonts w:ascii="Arial" w:hAnsi="Arial" w:cs="Arial"/>
          <w:sz w:val="22"/>
          <w:szCs w:val="22"/>
        </w:rPr>
      </w:pPr>
    </w:p>
    <w:p w:rsidR="00B41050" w:rsidRPr="005D30FB" w:rsidRDefault="00B41050" w:rsidP="00B41050">
      <w:pPr>
        <w:pStyle w:val="NormalWeb"/>
        <w:rPr>
          <w:rFonts w:ascii="Arial" w:hAnsi="Arial" w:cs="Arial"/>
          <w:sz w:val="22"/>
          <w:szCs w:val="22"/>
        </w:rPr>
      </w:pPr>
      <w:r>
        <w:rPr>
          <w:rFonts w:ascii="Arial" w:hAnsi="Arial" w:cs="Arial"/>
          <w:sz w:val="22"/>
          <w:szCs w:val="22"/>
        </w:rPr>
        <w:t>a)</w:t>
      </w:r>
      <w:r>
        <w:rPr>
          <w:rFonts w:ascii="Arial" w:hAnsi="Arial" w:cs="Arial"/>
          <w:sz w:val="22"/>
          <w:szCs w:val="22"/>
        </w:rPr>
        <w:tab/>
        <w:t>Section C.1A.2</w:t>
      </w:r>
    </w:p>
    <w:p w:rsidR="00B41050" w:rsidRPr="005D30FB" w:rsidRDefault="00B41050" w:rsidP="00B41050">
      <w:pPr>
        <w:pStyle w:val="NormalWeb"/>
        <w:rPr>
          <w:rFonts w:ascii="Arial" w:hAnsi="Arial" w:cs="Arial"/>
          <w:sz w:val="22"/>
          <w:szCs w:val="22"/>
        </w:rPr>
      </w:pPr>
    </w:p>
    <w:p w:rsidR="00B41050" w:rsidRDefault="00B41050" w:rsidP="00B41050">
      <w:pPr>
        <w:pStyle w:val="NormalWeb"/>
        <w:ind w:left="720"/>
        <w:rPr>
          <w:i/>
        </w:rPr>
      </w:pPr>
      <w:r>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rsidR="00B41050" w:rsidRDefault="00B41050" w:rsidP="00B41050">
      <w:pPr>
        <w:pStyle w:val="NormalWeb"/>
        <w:rPr>
          <w:rFonts w:ascii="Arial" w:hAnsi="Arial" w:cs="Arial"/>
          <w:i/>
          <w:color w:val="000000"/>
          <w:sz w:val="22"/>
          <w:szCs w:val="22"/>
        </w:rPr>
      </w:pPr>
    </w:p>
    <w:p w:rsidR="00B41050" w:rsidRPr="00515AFB" w:rsidRDefault="00B41050" w:rsidP="00B41050">
      <w:pPr>
        <w:pStyle w:val="NormalWeb"/>
        <w:jc w:val="both"/>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r>
      <w:r w:rsidRPr="00515AFB">
        <w:rPr>
          <w:rFonts w:ascii="Arial" w:hAnsi="Arial" w:cs="Arial"/>
          <w:color w:val="000000"/>
          <w:sz w:val="22"/>
          <w:szCs w:val="22"/>
        </w:rPr>
        <w:t xml:space="preserve">Section C.1A.3 </w:t>
      </w:r>
    </w:p>
    <w:p w:rsidR="00B41050" w:rsidRDefault="00B41050" w:rsidP="00B41050">
      <w:pPr>
        <w:pStyle w:val="NormalWeb"/>
        <w:jc w:val="both"/>
        <w:rPr>
          <w:rFonts w:ascii="Arial" w:hAnsi="Arial" w:cs="Arial"/>
          <w:i/>
          <w:color w:val="000000"/>
          <w:sz w:val="22"/>
          <w:szCs w:val="22"/>
        </w:rPr>
      </w:pPr>
    </w:p>
    <w:p w:rsidR="00B41050" w:rsidRDefault="00B41050" w:rsidP="00B41050">
      <w:pPr>
        <w:pStyle w:val="NormalWeb"/>
        <w:ind w:left="720"/>
        <w:jc w:val="both"/>
        <w:rPr>
          <w:rFonts w:ascii="Arial" w:hAnsi="Arial" w:cs="Arial"/>
          <w:i/>
          <w:color w:val="000000"/>
          <w:sz w:val="22"/>
          <w:szCs w:val="22"/>
        </w:rPr>
      </w:pPr>
      <w:r>
        <w:rPr>
          <w:rFonts w:ascii="Arial" w:hAnsi="Arial" w:cs="Arial"/>
          <w:i/>
          <w:color w:val="000000"/>
          <w:sz w:val="22"/>
          <w:szCs w:val="22"/>
        </w:rPr>
        <w:t>“If a department does not comply with regulation 1/VII/C.1A.1 or 1/VII/C.1A.2, the reasons for non-compliance shall be recorded in writing.”</w:t>
      </w:r>
    </w:p>
    <w:p w:rsidR="00B41050" w:rsidRDefault="00B41050" w:rsidP="00B41050">
      <w:pPr>
        <w:pStyle w:val="NormalWeb"/>
        <w:jc w:val="both"/>
        <w:rPr>
          <w:rFonts w:ascii="Arial" w:hAnsi="Arial" w:cs="Arial"/>
          <w:i/>
          <w:color w:val="000000"/>
          <w:sz w:val="22"/>
          <w:szCs w:val="22"/>
        </w:rPr>
      </w:pPr>
    </w:p>
    <w:p w:rsidR="00B41050" w:rsidRDefault="00B41050" w:rsidP="00B41050">
      <w:pPr>
        <w:pStyle w:val="NormalWeb"/>
        <w:jc w:val="both"/>
        <w:rPr>
          <w:rFonts w:ascii="Arial" w:hAnsi="Arial" w:cs="Arial"/>
          <w:sz w:val="22"/>
          <w:szCs w:val="22"/>
        </w:rPr>
      </w:pPr>
      <w:r>
        <w:rPr>
          <w:rFonts w:ascii="Arial" w:hAnsi="Arial" w:cs="Arial"/>
          <w:sz w:val="22"/>
          <w:szCs w:val="22"/>
        </w:rPr>
        <w:t xml:space="preserve">The following deviations were noted: </w:t>
      </w:r>
    </w:p>
    <w:p w:rsidR="00B41050" w:rsidRDefault="00B41050" w:rsidP="00B41050">
      <w:pPr>
        <w:pStyle w:val="NormalWeb"/>
        <w:jc w:val="both"/>
        <w:rPr>
          <w:rFonts w:ascii="Arial" w:hAnsi="Arial" w:cs="Arial"/>
          <w:sz w:val="22"/>
          <w:szCs w:val="22"/>
        </w:rPr>
      </w:pPr>
    </w:p>
    <w:p w:rsidR="00B41050" w:rsidRDefault="00B41050" w:rsidP="00B41050">
      <w:pPr>
        <w:pStyle w:val="NormalWeb"/>
        <w:jc w:val="both"/>
        <w:rPr>
          <w:rFonts w:ascii="Arial" w:hAnsi="Arial" w:cs="Arial"/>
          <w:sz w:val="22"/>
          <w:szCs w:val="22"/>
        </w:rPr>
      </w:pPr>
      <w:r>
        <w:rPr>
          <w:rFonts w:ascii="Arial" w:hAnsi="Arial" w:cs="Arial"/>
          <w:sz w:val="22"/>
          <w:szCs w:val="22"/>
        </w:rPr>
        <w:t>a)     The following PMTE posts have been vacant for more than 12 months</w:t>
      </w:r>
    </w:p>
    <w:p w:rsidR="00B41050" w:rsidRDefault="00B41050" w:rsidP="00B41050"/>
    <w:tbl>
      <w:tblPr>
        <w:tblW w:w="9390" w:type="dxa"/>
        <w:tblInd w:w="93" w:type="dxa"/>
        <w:tblLook w:val="04A0" w:firstRow="1" w:lastRow="0" w:firstColumn="1" w:lastColumn="0" w:noHBand="0" w:noVBand="1"/>
      </w:tblPr>
      <w:tblGrid>
        <w:gridCol w:w="744"/>
        <w:gridCol w:w="3541"/>
        <w:gridCol w:w="823"/>
        <w:gridCol w:w="3446"/>
        <w:gridCol w:w="914"/>
      </w:tblGrid>
      <w:tr w:rsidR="00B41050" w:rsidRPr="00EF3D4A" w:rsidTr="00FC41F1">
        <w:trPr>
          <w:trHeight w:val="315"/>
          <w:tblHeader/>
        </w:trPr>
        <w:tc>
          <w:tcPr>
            <w:tcW w:w="74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41050" w:rsidRPr="00EF3D4A" w:rsidRDefault="00B41050" w:rsidP="00FC41F1">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NO</w:t>
            </w:r>
          </w:p>
        </w:tc>
        <w:tc>
          <w:tcPr>
            <w:tcW w:w="3541" w:type="dxa"/>
            <w:tcBorders>
              <w:top w:val="single" w:sz="8" w:space="0" w:color="auto"/>
              <w:left w:val="nil"/>
              <w:bottom w:val="single" w:sz="8" w:space="0" w:color="auto"/>
              <w:right w:val="single" w:sz="8" w:space="0" w:color="auto"/>
            </w:tcBorders>
            <w:shd w:val="clear" w:color="000000" w:fill="D9D9D9"/>
            <w:noWrap/>
            <w:vAlign w:val="bottom"/>
            <w:hideMark/>
          </w:tcPr>
          <w:p w:rsidR="00B41050" w:rsidRPr="00EF3D4A" w:rsidRDefault="00B41050" w:rsidP="00FC41F1">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COMPONENT DESCRIPTION</w:t>
            </w:r>
          </w:p>
        </w:tc>
        <w:tc>
          <w:tcPr>
            <w:tcW w:w="745" w:type="dxa"/>
            <w:tcBorders>
              <w:top w:val="single" w:sz="8" w:space="0" w:color="auto"/>
              <w:left w:val="nil"/>
              <w:bottom w:val="single" w:sz="8" w:space="0" w:color="auto"/>
              <w:right w:val="single" w:sz="8" w:space="0" w:color="auto"/>
            </w:tcBorders>
            <w:shd w:val="clear" w:color="000000" w:fill="D9D9D9"/>
            <w:noWrap/>
            <w:vAlign w:val="bottom"/>
            <w:hideMark/>
          </w:tcPr>
          <w:p w:rsidR="00B41050" w:rsidRPr="00EF3D4A" w:rsidRDefault="00B41050" w:rsidP="00FC41F1">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POST SALARY LEVEL</w:t>
            </w:r>
          </w:p>
        </w:tc>
        <w:tc>
          <w:tcPr>
            <w:tcW w:w="3446" w:type="dxa"/>
            <w:tcBorders>
              <w:top w:val="single" w:sz="8" w:space="0" w:color="auto"/>
              <w:left w:val="nil"/>
              <w:bottom w:val="single" w:sz="8" w:space="0" w:color="auto"/>
              <w:right w:val="single" w:sz="8" w:space="0" w:color="auto"/>
            </w:tcBorders>
            <w:shd w:val="clear" w:color="000000" w:fill="D9D9D9"/>
            <w:noWrap/>
            <w:vAlign w:val="bottom"/>
            <w:hideMark/>
          </w:tcPr>
          <w:p w:rsidR="00B41050" w:rsidRPr="00EF3D4A" w:rsidRDefault="00B41050" w:rsidP="00FC41F1">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POST JOB TITLE DESCRIPTION</w:t>
            </w:r>
          </w:p>
        </w:tc>
        <w:tc>
          <w:tcPr>
            <w:tcW w:w="914" w:type="dxa"/>
            <w:tcBorders>
              <w:top w:val="single" w:sz="8" w:space="0" w:color="auto"/>
              <w:left w:val="nil"/>
              <w:bottom w:val="single" w:sz="8" w:space="0" w:color="auto"/>
              <w:right w:val="single" w:sz="8" w:space="0" w:color="auto"/>
            </w:tcBorders>
            <w:shd w:val="clear" w:color="000000" w:fill="D9D9D9"/>
            <w:noWrap/>
            <w:vAlign w:val="bottom"/>
            <w:hideMark/>
          </w:tcPr>
          <w:p w:rsidR="00B41050" w:rsidRPr="00EF3D4A" w:rsidRDefault="00B41050" w:rsidP="00FC41F1">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VACANT DATE</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HO:CHIEF DIRECTORATE KEY ACCOUNTS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HO DIR: CORRECTIONAL SERVICES KEY ACCOUNT MANAGEME</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20140401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HO DIR: CORRECTIONAL SERVICES KEY ACCOUNT MANAGEME</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ASSISTANT DIRECTOR: KEY ACCOUNT MANAGEMENT (DCS)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HO DIR: CORRECTIONAL SERVICES KEY ACCOUNT MANAGEME</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KEY ACCOUNT MANAGEMENT (DCS)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SAPS KEY ACCOUNT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SAPS KEY ACCOUNT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ADMINISTRATION OFFICER: KAM (SAPS)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20131104</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DEFENCE/ OTHER KEY ACCOUNT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JUSTICE &amp; OTHER KEY ACCOUNT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FOREIGN AFFAIRS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KAM FOREIGN AFFAIRS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ADMINISTRATION OFFICER: KAM (FOREIGN AFF.)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20110516</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KAM NORM &amp; PBA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 OFFICER: PROJECT BUDGET ADMIN.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20140609</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ASSET INVESTMENT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ASSET INVESTMENT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DDG:ASSET INVESTMENT MANAGEMENT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 PORTFOLIO ANALYSIS UNIT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EXECUTIVE 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20150105</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INDUSTRY RESEARCH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INDUSTRY RESEARCH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20060917</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DIR:INDUSTRY RESEARCH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INDUSTRY RESEARCH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20140831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DIR:INDUSTRY RESEARCH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INDUSTRY RESEARCH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DIR:INDUSTRY RESEARCH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INDUSTRY RESEARCH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19</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INVESTMENT ANALYSIS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lastRenderedPageBreak/>
              <w:t>20</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INVESTMENT ANALYSIS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ADMINISTRATIVE OFFICER: INVESTMENT ANALYSIS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20030801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INVESTMENT ANALYSIS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B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VALUATION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ADMINISTRATIVE OFFICER:VALUATION SERVICES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20141121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VALUATION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ADMINISTRATIVE OFFICER:VALUATION SERVICES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20100831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DIR:VALUATION SERVICES 2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VALUATION SERVICES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20110701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CD:PROPERTY PORTFOLIO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CD:PROPERTY PORTFOLIO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14</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CHIEF DIRECTOR PROPERTY PORTFOLIO MANAGEMENT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20100930</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JUSTICE/OTHER PORTFOLIO PERFORM &amp; MONITOR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PP &amp; M (CORRECTIONAL SERVICES)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20141130</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HO DIR:FOREIGN AFFAIRS PORTFOLIO PERFORM &amp; MONITOR</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29</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HO DIR:FOREIGN AFFAIRS PORTFOLIO PERFORM &amp; MONITOR</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PP &amp; M (FOREIGN AFFAIRS)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20081201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30</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ASSET REGISTERÄMANAGEMENT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PROJECTSÄ&amp; PROFESSIONAL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PROJECTSÄ&amp; PROFESSIONAL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EXECUTIVE OFFICE MANAGER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20140101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PROJECTSÄ&amp; PROFESSIONAL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GENERAL:SPECIAL PROJECTS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20130201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SPECIAL AND MAJOR PROJECTS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CONSTRUCTION PROJECT MANAGER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SPECIAL AND MAJOR PROJECTS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CONSTRUCTION PROJECT MANAGER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20140401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PROJECTS MANAGEMENT SUPPORT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 PROFESSIONAL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PLAN REGISTRATION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PHOTOCOPIER OPERATOR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39</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PLAN REGISTRATION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SNR ADMINISTRATIVE ASSISTANT PROFESSIONAL SERVICES</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20090611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40</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PLAN REGISTRATION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HERITAGE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ASSISTANT DIRECTOR RESEARCH HISTORIAN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QS STANDARD DOCUMENTATION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QUANTITY SURVEYOR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CIVIL/STRUCTURAL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CIVIL/STRUCTURAL ENGINEERING SERVICES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20140531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CIVIL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CIVIL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CIVIL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WATER MANAGEMENT OFFICE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20140601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WATER MANAGEMENT OFFICE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49</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WATER MANAGEMENT OFFICE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50</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STRUCTURAL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TECHNOLOGIST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CHIEF AUXILIARY SERVICES OFFICER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20141031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lastRenderedPageBreak/>
              <w:t>52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20090311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20080201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MECHANICAL ENGINEERING SERVICES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20101031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59</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60</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TECHNOLOGIST PRODUCTION GRADE C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20141001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B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ELECTRICAL ENGINEERING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ELECTRICAL ENGINEERING SERVICES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20070228</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ELECTRICAL ENGINEERING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ELECTRICAL ENGINEERING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TOWN PLANNING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DIR:NATIONAL SITE DELIVERY PROGRAMME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ADMINISTRATIVE OFFICER SITE IDENTIFICATION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20131231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69</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DIR:BUDGETS AND PLANNING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70</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DIR:BUDGETS AND PLANNING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STATE ACCOUNTANT:BUDGETS &amp; PLANNING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20141031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DIR:BUDGETS AND PLANNING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BUDGET &amp; PLANNING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20131001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DIR:BUDGETS AND PLANNING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STATE ACCOUNTANT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DIR:ÄFINANCIAL REPORTING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 :REVENUE &amp; DEBT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DIR:PMTE:BILLING &amp; REVENUE 1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CUSTOMER BILLING/COSTING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20150331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DIR:PMTE:BILLING &amp; REVENUEÄPORTFOLIO 2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DIR:PMTE:BILLING &amp; REVENUEÄPORTFOLIO 2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ASSISTANT DIRECTOR:ACCOUNTS RECEIVABLE:FIN STATE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ACCOUNTING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PROVISIONING ADMINISTRATION CLERK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79</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ACCOUNTING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PROVISIONING ADMINISTRATION CLERK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80</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ACCOUNTING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PROVISIONING ADMINISTRATIVE OFFICER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20130101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SYSTEM ADMINISTRATION LOGIS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PROVISIONING ADMINISTRATION CLERK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TRAVELLINGÄ&amp; TRANSPORT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PAYMENTS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20141231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TRANSPORT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4</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SECONDARY DRIVER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TRANSPORT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TRANSPORT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lastRenderedPageBreak/>
              <w:t>85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TRANSPORT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TRANSPORT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20150101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TRANSPORT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4</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SECONDARY DRIVER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ARCHIVE &amp; OFFICE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OFFICE SERVICES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20150331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ARCHIVE &amp; OFFICE SERVICES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ASSISTANT DIRECTOR: OFFICE SERVICES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89</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REGISTRY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6</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REGISTRY CLERK:REGISTRY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90</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SECTION: MACHINE OPERATORS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4</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MACHINE OPERATOR:REGISTRY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20100630</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91</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SECTION: FOOD SERVICES AID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FOOD SERVICES AID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20140101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92</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SECTION: FOOD SERVICES AID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FOOD SERVICES AID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20141103</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93</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DEMAND &amp; ACQUISITION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94</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SUPPLIER REGISTER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SUPPLIER REGISTER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20141117</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95</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SUPPLIER REGISTER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SUPPLIER REGISTER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20141001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96</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SUPPLIER REGISTER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SUPPLIER REGISTER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97</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SUPPLY CHAIN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B41050" w:rsidRPr="00EF3D4A" w:rsidTr="00FC41F1">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98</w:t>
            </w:r>
          </w:p>
        </w:tc>
        <w:tc>
          <w:tcPr>
            <w:tcW w:w="3541"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DIR:MOVABLE ASSET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MOVABLE ASSET MANAGEMENT                 </w:t>
            </w:r>
          </w:p>
        </w:tc>
        <w:tc>
          <w:tcPr>
            <w:tcW w:w="914"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20140331</w:t>
            </w:r>
          </w:p>
        </w:tc>
      </w:tr>
    </w:tbl>
    <w:p w:rsidR="00B41050" w:rsidRDefault="00B41050" w:rsidP="00B41050"/>
    <w:p w:rsidR="00B41050" w:rsidRDefault="00B41050" w:rsidP="00B41050">
      <w:pPr>
        <w:shd w:val="clear" w:color="auto" w:fill="FFFFFF"/>
        <w:spacing w:after="120"/>
        <w:ind w:left="567" w:hanging="567"/>
        <w:rPr>
          <w:rFonts w:cs="Arial"/>
          <w:szCs w:val="22"/>
        </w:rPr>
      </w:pPr>
      <w:r>
        <w:rPr>
          <w:rFonts w:cs="Arial"/>
          <w:szCs w:val="22"/>
        </w:rPr>
        <w:t>b)      The following DPW posts have been vacant for more than 12 months</w:t>
      </w:r>
    </w:p>
    <w:p w:rsidR="00B41050" w:rsidRDefault="00B41050" w:rsidP="00B41050">
      <w:pPr>
        <w:shd w:val="clear" w:color="auto" w:fill="FFFFFF"/>
        <w:ind w:left="567" w:hanging="567"/>
        <w:rPr>
          <w:rFonts w:cs="Arial"/>
          <w:szCs w:val="22"/>
        </w:rPr>
      </w:pPr>
    </w:p>
    <w:tbl>
      <w:tblPr>
        <w:tblW w:w="9149" w:type="dxa"/>
        <w:tblInd w:w="93" w:type="dxa"/>
        <w:tblLook w:val="04A0" w:firstRow="1" w:lastRow="0" w:firstColumn="1" w:lastColumn="0" w:noHBand="0" w:noVBand="1"/>
      </w:tblPr>
      <w:tblGrid>
        <w:gridCol w:w="611"/>
        <w:gridCol w:w="2887"/>
        <w:gridCol w:w="1086"/>
        <w:gridCol w:w="3437"/>
        <w:gridCol w:w="1339"/>
      </w:tblGrid>
      <w:tr w:rsidR="00B41050" w:rsidRPr="00EF3D4A" w:rsidTr="00FC41F1">
        <w:trPr>
          <w:trHeight w:val="315"/>
          <w:tblHeader/>
        </w:trPr>
        <w:tc>
          <w:tcPr>
            <w:tcW w:w="611"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41050" w:rsidRPr="00EF3D4A" w:rsidRDefault="00B41050" w:rsidP="00FC41F1">
            <w:pPr>
              <w:rPr>
                <w:rFonts w:cs="Arial"/>
                <w:b/>
                <w:bCs/>
                <w:color w:val="000000"/>
                <w:sz w:val="18"/>
                <w:szCs w:val="18"/>
                <w:lang w:eastAsia="en-ZA"/>
              </w:rPr>
            </w:pPr>
            <w:r w:rsidRPr="00EF3D4A">
              <w:rPr>
                <w:rFonts w:cs="Arial"/>
                <w:b/>
                <w:bCs/>
                <w:color w:val="000000"/>
                <w:sz w:val="18"/>
                <w:szCs w:val="18"/>
                <w:lang w:eastAsia="en-ZA"/>
              </w:rPr>
              <w:t>NO</w:t>
            </w:r>
          </w:p>
        </w:tc>
        <w:tc>
          <w:tcPr>
            <w:tcW w:w="2854" w:type="dxa"/>
            <w:tcBorders>
              <w:top w:val="single" w:sz="8" w:space="0" w:color="auto"/>
              <w:left w:val="nil"/>
              <w:bottom w:val="single" w:sz="8" w:space="0" w:color="auto"/>
              <w:right w:val="single" w:sz="8" w:space="0" w:color="auto"/>
            </w:tcBorders>
            <w:shd w:val="clear" w:color="000000" w:fill="D9D9D9"/>
            <w:noWrap/>
            <w:vAlign w:val="bottom"/>
            <w:hideMark/>
          </w:tcPr>
          <w:p w:rsidR="00B41050" w:rsidRPr="00EF3D4A" w:rsidRDefault="00B41050" w:rsidP="00FC41F1">
            <w:pPr>
              <w:rPr>
                <w:rFonts w:cs="Arial"/>
                <w:b/>
                <w:bCs/>
                <w:color w:val="000000"/>
                <w:sz w:val="18"/>
                <w:szCs w:val="18"/>
                <w:lang w:eastAsia="en-ZA"/>
              </w:rPr>
            </w:pPr>
            <w:r w:rsidRPr="00EF3D4A">
              <w:rPr>
                <w:rFonts w:cs="Arial"/>
                <w:b/>
                <w:bCs/>
                <w:color w:val="000000"/>
                <w:sz w:val="18"/>
                <w:szCs w:val="18"/>
                <w:lang w:eastAsia="en-ZA"/>
              </w:rPr>
              <w:t>COMPONENT DESCRIPTION</w:t>
            </w:r>
          </w:p>
        </w:tc>
        <w:tc>
          <w:tcPr>
            <w:tcW w:w="1086" w:type="dxa"/>
            <w:tcBorders>
              <w:top w:val="single" w:sz="8" w:space="0" w:color="auto"/>
              <w:left w:val="nil"/>
              <w:bottom w:val="single" w:sz="8" w:space="0" w:color="auto"/>
              <w:right w:val="single" w:sz="8" w:space="0" w:color="auto"/>
            </w:tcBorders>
            <w:shd w:val="clear" w:color="000000" w:fill="D9D9D9"/>
            <w:noWrap/>
            <w:vAlign w:val="bottom"/>
            <w:hideMark/>
          </w:tcPr>
          <w:p w:rsidR="00B41050" w:rsidRPr="00EF3D4A" w:rsidRDefault="00B41050" w:rsidP="00FC41F1">
            <w:pPr>
              <w:rPr>
                <w:rFonts w:cs="Arial"/>
                <w:b/>
                <w:bCs/>
                <w:color w:val="000000"/>
                <w:sz w:val="18"/>
                <w:szCs w:val="18"/>
                <w:lang w:eastAsia="en-ZA"/>
              </w:rPr>
            </w:pPr>
            <w:r w:rsidRPr="00EF3D4A">
              <w:rPr>
                <w:rFonts w:cs="Arial"/>
                <w:b/>
                <w:bCs/>
                <w:color w:val="000000"/>
                <w:sz w:val="18"/>
                <w:szCs w:val="18"/>
                <w:lang w:eastAsia="en-ZA"/>
              </w:rPr>
              <w:t>POST SALARY LEVEL</w:t>
            </w:r>
          </w:p>
        </w:tc>
        <w:tc>
          <w:tcPr>
            <w:tcW w:w="3259" w:type="dxa"/>
            <w:tcBorders>
              <w:top w:val="single" w:sz="8" w:space="0" w:color="auto"/>
              <w:left w:val="nil"/>
              <w:bottom w:val="single" w:sz="8" w:space="0" w:color="auto"/>
              <w:right w:val="single" w:sz="8" w:space="0" w:color="auto"/>
            </w:tcBorders>
            <w:shd w:val="clear" w:color="000000" w:fill="D9D9D9"/>
            <w:noWrap/>
            <w:vAlign w:val="bottom"/>
            <w:hideMark/>
          </w:tcPr>
          <w:p w:rsidR="00B41050" w:rsidRPr="00EF3D4A" w:rsidRDefault="00B41050" w:rsidP="00FC41F1">
            <w:pPr>
              <w:rPr>
                <w:rFonts w:cs="Arial"/>
                <w:b/>
                <w:bCs/>
                <w:color w:val="000000"/>
                <w:sz w:val="18"/>
                <w:szCs w:val="18"/>
                <w:lang w:eastAsia="en-ZA"/>
              </w:rPr>
            </w:pPr>
            <w:r w:rsidRPr="00EF3D4A">
              <w:rPr>
                <w:rFonts w:cs="Arial"/>
                <w:b/>
                <w:bCs/>
                <w:color w:val="000000"/>
                <w:sz w:val="18"/>
                <w:szCs w:val="18"/>
                <w:lang w:eastAsia="en-ZA"/>
              </w:rPr>
              <w:t>POST JOB TITLE DESCRIPTION</w:t>
            </w:r>
          </w:p>
        </w:tc>
        <w:tc>
          <w:tcPr>
            <w:tcW w:w="1339" w:type="dxa"/>
            <w:tcBorders>
              <w:top w:val="single" w:sz="8" w:space="0" w:color="auto"/>
              <w:left w:val="nil"/>
              <w:bottom w:val="single" w:sz="8" w:space="0" w:color="auto"/>
              <w:right w:val="single" w:sz="8" w:space="0" w:color="auto"/>
            </w:tcBorders>
            <w:shd w:val="clear" w:color="000000" w:fill="D9D9D9"/>
            <w:noWrap/>
            <w:vAlign w:val="bottom"/>
            <w:hideMark/>
          </w:tcPr>
          <w:p w:rsidR="00B41050" w:rsidRPr="00EF3D4A" w:rsidRDefault="00B41050" w:rsidP="00FC41F1">
            <w:pPr>
              <w:rPr>
                <w:rFonts w:cs="Arial"/>
                <w:b/>
                <w:bCs/>
                <w:color w:val="000000"/>
                <w:sz w:val="18"/>
                <w:szCs w:val="18"/>
                <w:lang w:eastAsia="en-ZA"/>
              </w:rPr>
            </w:pPr>
            <w:r w:rsidRPr="00EF3D4A">
              <w:rPr>
                <w:rFonts w:cs="Arial"/>
                <w:b/>
                <w:bCs/>
                <w:color w:val="000000"/>
                <w:sz w:val="18"/>
                <w:szCs w:val="18"/>
                <w:lang w:eastAsia="en-ZA"/>
              </w:rPr>
              <w:t>VACANT DATE</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DIR:OFFICE OF THE DIRECTOR-GENERAL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SENIOR REGISTRY CLERK:REGISTRY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20130816</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DIR:OFFICE OF THE DIRECTOR-GENERAL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DIRECTOR: OFFICE OF THE DIRECTOR-GENERAL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20121001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COMPUTER AUDITS AND SPECIAL ASSIGNMENTS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DIRECTOR:COMPUTER AUDITS &amp; SPECIAL ASSIGNMENTS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20110324</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FRAUD AWARENESS &amp; INVESTIGATIONS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20030901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CD STRATEGIC MANAGEMENT UNIT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PERSONAL ASSISTANT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20040701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D:STRATEGIC &amp; KNOWLEDGE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20030901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7</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D:BUSINESS ANALYSIS &amp; RISK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20050701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8</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BUSINESS ANALYSIS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DEPUTY DIRECTOR: BUSINESS ANALYSIS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20070814</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9</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COMPLIANCE &amp; FINANCIAL ANALYSIS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9</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ASSISTANT DIRECTOR STRATEGIC BUSINESS PLANNING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20140814</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10</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COMPLIANCE &amp; FINANCIAL ANALYSIS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ASSISTANT DIRECTOR:COMPLIANCE &amp; FINANCIAL ANALYSIS</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11</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DIR:STRATEGIC PLANNING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20040801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12</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DEVELOPMENT ECONOMIST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20050101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13</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DEVELOPMENT ECONOMIST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DIRECTOR: DEVELOPMENT ECONOMIST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20040801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14</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MONITORING &amp; </w:t>
            </w:r>
            <w:r w:rsidRPr="00EF3D4A">
              <w:rPr>
                <w:rFonts w:cs="Arial"/>
                <w:color w:val="000000"/>
                <w:sz w:val="18"/>
                <w:szCs w:val="18"/>
                <w:lang w:eastAsia="en-ZA"/>
              </w:rPr>
              <w:lastRenderedPageBreak/>
              <w:t xml:space="preserve">EVALUATION:P1 DG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lastRenderedPageBreak/>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20030901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lastRenderedPageBreak/>
              <w:t>15</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DIR:MONITORING &amp; EVALUATION P2:DG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20030901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16</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STAKEHOLDER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20140401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17</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PUBLIC ENTITY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6</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ASSISTANT ADMINISTRATIVE OFFICER:SECRETARIAT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20130501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18</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DDG: FINANCE &amp; SUPPLY CHAIN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11</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EXECUTIVE OFFICE MANAGER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19</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DDG: FINANCE &amp; SUPPLY CHAIN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DEPUTY DIRECTOR GENERAL:FINANCE &amp; SUPPLY CHAIN MNG</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20120430</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20</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BUDGET ANALYSIS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STATE ACCOUNTANT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20140106</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21</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BUDGET ANALYSIS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ASSISTANT DIRECTOR: MANAGEMENT ACCOUNTING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20150201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22</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FINANCIAL ACCOUNTING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20090901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23</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FINANCIAL ACCOUNTING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DIRECTOR: FINANCIAL ACCOUNTING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20131101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24</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FINANCIAL REPORTING &amp; RECONCILIATION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4</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ACCOUNTING CLERK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20080201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25</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ACCOUNTS RECEIVABLE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6</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SENIOR ACCOUNTING CLERK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20030901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26</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ACCOUNTS RECEIVABLE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STATE ACCOUNTANT: ACCOUNTS RECEIVABLE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20140516</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27</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ACCOUNTS RECEIVABLE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STATE ACCOUNTANT: ACCOUNTS RECEIVABLE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20150131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28</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ACCOUNTS PAYABLE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ACCOUNTING CLERK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20140331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29</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DIR:INSPECTORATE AND COMPLIANCE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9</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ASSISTANT DIRECTOR:PAYMENTS:COMPLIANCE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20140915</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30</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DEPUTY DIRECTOR GENERAL: CORPORATE SERVICES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PERSONAL ASSISTANT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20090901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31</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CD: LEGAL SERVICES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14</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CHIEF DIRECTOR: LEGAL SERVICES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20121130</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32</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LEGISLATIVE DRAFTING &amp; CONTRACT ADMIN.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20080201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33</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LEGISLATIVE DRAFTING &amp; CONTRACT ADMIN.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DIRECTOR:LEGISLATIVE DRAFTING &amp; CONTRACT ADMINISTR</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20130909</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34</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SENIOR ADMINISTRATIVE OFFICER:LEGISLATION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20140401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35</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SENIOR LEGAL ADMINISTRATION OFFICER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20120301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36</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MR5 LEGAL ADMINISTRATION OFFICER GRADE 5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20100601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37</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MR4 LEGAL ADMINISTRATION OFFICER GRADE 4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20100601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38</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MR6 LEGAL ADMINISTRATION OFFICER SENIOR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20100601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39</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20030801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40</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ASSISTANT DIRECTOR:LAND REFORM &amp; PROPERTY RIGHTS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lastRenderedPageBreak/>
              <w:t>41</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MR5 LEGAL ADMINISTRATION OFFICER GRADE 5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20130601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42</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MR4 LEGAL ADMINISTRATION OFFICER GRADE 4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20120301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43</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MR4 LEGAL ADMINISTRATION OFFICER GRADE 4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20120521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44</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HR LABOUR RELATIONS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20100701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45</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INTERNATIONAL RELATIONS: AFRICAN COOPERAT.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20080301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46</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INT. RELATIONS GLOBAL PARTNERSHIPS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20080301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47</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INT. RELATIONS GLOBAL PARTNERSHIPS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DEPUTY DIRECTOR: GLOBAL PARTNERSHIPS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48</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CD: INFORMATION SERVICES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14</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CHIEF DIRECTOR: INFORMATION SERVICES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20120113</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49</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IT APPLICATIONS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20100701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50</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DATABASE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DD: DATABASE ADMINISTRATOR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51</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SYSTEM ARCHITECT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DEPUTY DIRECTOR SYSTEM ARCHITECT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52</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IT SUPPORT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20100701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53</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DIV: CLIENT SUPPORT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4</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HELPDESK ADMINISTRATOR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20130401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54</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DIV: IT TECHNICIAN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IT TECHNICIAN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20140910</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55</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DIR:HUMAN RESOURCES PLANNING &amp; RECRUITMENT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20130401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56</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RECRUITMENT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ASSISTANT DIRECTOR: RECRUITMENT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57</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HR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20140401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58</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DIV: RECORDS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4</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SECONDARY DRIVER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20130401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59</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DIR:YOUTH DEVELOPMENT AND CHILDREN'S RIGHTS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11</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DEPUTY DIRECTOR YOUTH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20140630</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60</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CD: MARKETING &amp;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PERSONAL ASSISTANT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20030901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61</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CD: MARKETING &amp;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14</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CHIEF DIRECTOR: COMMUNICATION &amp; MARKETING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20150305</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62</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SENIOR 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20100401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63</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DIRECTOR: INTERNAL COMMUNICATIONS &amp; MOBILISATION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64</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DIV: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RECEPTIONIST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20130601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65</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DIV: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RECEPTIONIST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20130501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66</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DIV: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SENIOR COMMUNICATIONS OFFICER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20110719</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67</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CLIENT RELATIONS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SENIOR 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20150310</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68</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DIR:MEDIA AND STAKEHOLDER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DIRECTOR MEDIA &amp; STAKEHOLDER MANAGEMENT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20100401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69</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DIV: MINISTERIAL PUBLIC </w:t>
            </w:r>
            <w:r w:rsidRPr="00EF3D4A">
              <w:rPr>
                <w:rFonts w:cs="Arial"/>
                <w:color w:val="000000"/>
                <w:sz w:val="18"/>
                <w:szCs w:val="18"/>
                <w:lang w:eastAsia="en-ZA"/>
              </w:rPr>
              <w:lastRenderedPageBreak/>
              <w:t xml:space="preserve">APPEARANCESÄPROGRAMME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lastRenderedPageBreak/>
              <w:t>8</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SENIOR COMMUNICATIONS </w:t>
            </w:r>
            <w:r w:rsidRPr="00EF3D4A">
              <w:rPr>
                <w:rFonts w:cs="Arial"/>
                <w:color w:val="000000"/>
                <w:sz w:val="18"/>
                <w:szCs w:val="18"/>
                <w:lang w:eastAsia="en-ZA"/>
              </w:rPr>
              <w:lastRenderedPageBreak/>
              <w:t xml:space="preserve">OFFICER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lastRenderedPageBreak/>
              <w:t>20140617</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lastRenderedPageBreak/>
              <w:t>70</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ORGANISATIONAL DEVELOPMENT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20090901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71</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JOB ANALYSIS &amp; EVALUATION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DEPUTY DIRECTOR: ORGANISATIONAL DEVELOPMENT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20140422</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72</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EMPLOYEE HEALTH &amp; WELLNESS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ASD: EMPLOYEE HEALTH &amp; WELLNESS PROGRAMME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73</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DIR: HR DEVELOPMENT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20100701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74</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 DIR: TRAINING &amp; DEVELOPMENT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DEPUTY DIRECTOR: TRAINING &amp; DEVELOPMENT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20120801</w:t>
            </w:r>
          </w:p>
        </w:tc>
      </w:tr>
      <w:tr w:rsidR="00B41050" w:rsidRPr="00EF3D4A" w:rsidTr="00FC41F1">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75</w:t>
            </w:r>
          </w:p>
        </w:tc>
        <w:tc>
          <w:tcPr>
            <w:tcW w:w="2854"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HO SUB:PERFORMANCE MANAGEMENT DEVELOPMENT SYSTEM  </w:t>
            </w:r>
          </w:p>
        </w:tc>
        <w:tc>
          <w:tcPr>
            <w:tcW w:w="1086"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B41050" w:rsidRPr="00EF3D4A" w:rsidRDefault="00B41050" w:rsidP="00FC41F1">
            <w:pPr>
              <w:rPr>
                <w:rFonts w:cs="Arial"/>
                <w:color w:val="000000"/>
                <w:sz w:val="18"/>
                <w:szCs w:val="18"/>
                <w:lang w:eastAsia="en-ZA"/>
              </w:rPr>
            </w:pPr>
            <w:r w:rsidRPr="00EF3D4A">
              <w:rPr>
                <w:rFonts w:cs="Arial"/>
                <w:color w:val="000000"/>
                <w:sz w:val="18"/>
                <w:szCs w:val="18"/>
                <w:lang w:eastAsia="en-ZA"/>
              </w:rPr>
              <w:t xml:space="preserve">ASSISTANT DIRECTOR: PERFORMANCE MANAGEMENT        </w:t>
            </w:r>
          </w:p>
        </w:tc>
        <w:tc>
          <w:tcPr>
            <w:tcW w:w="1339" w:type="dxa"/>
            <w:tcBorders>
              <w:top w:val="nil"/>
              <w:left w:val="nil"/>
              <w:bottom w:val="single" w:sz="4" w:space="0" w:color="auto"/>
              <w:right w:val="single" w:sz="8" w:space="0" w:color="auto"/>
            </w:tcBorders>
            <w:shd w:val="clear" w:color="auto" w:fill="auto"/>
            <w:noWrap/>
            <w:vAlign w:val="bottom"/>
            <w:hideMark/>
          </w:tcPr>
          <w:p w:rsidR="00B41050" w:rsidRPr="00EF3D4A" w:rsidRDefault="00B41050" w:rsidP="00FC41F1">
            <w:pPr>
              <w:jc w:val="right"/>
              <w:rPr>
                <w:rFonts w:cs="Arial"/>
                <w:color w:val="000000"/>
                <w:sz w:val="18"/>
                <w:szCs w:val="18"/>
                <w:lang w:eastAsia="en-ZA"/>
              </w:rPr>
            </w:pPr>
            <w:r w:rsidRPr="00EF3D4A">
              <w:rPr>
                <w:rFonts w:cs="Arial"/>
                <w:color w:val="000000"/>
                <w:sz w:val="18"/>
                <w:szCs w:val="18"/>
                <w:lang w:eastAsia="en-ZA"/>
              </w:rPr>
              <w:t>20120801</w:t>
            </w:r>
          </w:p>
        </w:tc>
      </w:tr>
    </w:tbl>
    <w:p w:rsidR="00B41050" w:rsidRPr="00A40110" w:rsidRDefault="00B41050" w:rsidP="00B41050">
      <w:pPr>
        <w:spacing w:before="100" w:beforeAutospacing="1" w:after="100" w:afterAutospacing="1"/>
        <w:rPr>
          <w:rFonts w:cs="Arial"/>
          <w:szCs w:val="22"/>
        </w:rPr>
      </w:pPr>
      <w:r w:rsidRPr="00A40110">
        <w:rPr>
          <w:rFonts w:cs="Arial"/>
          <w:szCs w:val="22"/>
        </w:rPr>
        <w:t>The impact of the finding</w:t>
      </w:r>
      <w:r>
        <w:rPr>
          <w:rFonts w:cs="Arial"/>
          <w:szCs w:val="22"/>
        </w:rPr>
        <w:t>:</w:t>
      </w:r>
    </w:p>
    <w:p w:rsidR="00B41050" w:rsidRPr="00C75635" w:rsidRDefault="00B41050" w:rsidP="00B41050">
      <w:pPr>
        <w:autoSpaceDE w:val="0"/>
        <w:autoSpaceDN w:val="0"/>
        <w:adjustRightInd w:val="0"/>
        <w:rPr>
          <w:rFonts w:cs="Arial"/>
          <w:szCs w:val="22"/>
        </w:rPr>
      </w:pPr>
      <w:r w:rsidRPr="00C75635">
        <w:rPr>
          <w:rFonts w:cs="Arial"/>
          <w:szCs w:val="22"/>
        </w:rPr>
        <w:t xml:space="preserve">Service delivery might be negatively affected if vacancies are not filled timeously. The department may not be able </w:t>
      </w:r>
      <w:proofErr w:type="spellStart"/>
      <w:r w:rsidRPr="00C75635">
        <w:rPr>
          <w:rFonts w:cs="Arial"/>
          <w:szCs w:val="22"/>
        </w:rPr>
        <w:t>fulfil</w:t>
      </w:r>
      <w:r>
        <w:rPr>
          <w:rFonts w:cs="Arial"/>
          <w:szCs w:val="22"/>
        </w:rPr>
        <w:t>l</w:t>
      </w:r>
      <w:proofErr w:type="spellEnd"/>
      <w:r w:rsidRPr="00C75635">
        <w:rPr>
          <w:rFonts w:cs="Arial"/>
          <w:szCs w:val="22"/>
        </w:rPr>
        <w:t xml:space="preserve"> its mandate or objective due to staff shortages.</w:t>
      </w:r>
    </w:p>
    <w:p w:rsidR="00B41050" w:rsidRDefault="00B41050" w:rsidP="00B41050">
      <w:pPr>
        <w:rPr>
          <w:rFonts w:cs="Arial"/>
          <w:b/>
          <w:bCs/>
          <w:szCs w:val="22"/>
        </w:rPr>
      </w:pPr>
    </w:p>
    <w:p w:rsidR="00B41050" w:rsidRPr="007E7290" w:rsidRDefault="00B41050" w:rsidP="00B41050">
      <w:pPr>
        <w:spacing w:after="120"/>
        <w:rPr>
          <w:rFonts w:cs="Arial"/>
          <w:b/>
          <w:bCs/>
          <w:szCs w:val="22"/>
        </w:rPr>
      </w:pPr>
      <w:r w:rsidRPr="005B2371">
        <w:rPr>
          <w:rFonts w:cs="Arial"/>
          <w:b/>
          <w:bCs/>
          <w:szCs w:val="22"/>
        </w:rPr>
        <w:t>Internal control deficiency</w:t>
      </w:r>
    </w:p>
    <w:p w:rsidR="00B41050" w:rsidRPr="00C75635" w:rsidRDefault="00B41050" w:rsidP="00B41050">
      <w:pPr>
        <w:pStyle w:val="NormalWeb"/>
        <w:rPr>
          <w:rFonts w:ascii="Arial" w:hAnsi="Arial" w:cs="Arial"/>
          <w:sz w:val="22"/>
          <w:szCs w:val="22"/>
        </w:rPr>
      </w:pPr>
      <w:r w:rsidRPr="00C75635">
        <w:rPr>
          <w:rFonts w:ascii="Arial" w:hAnsi="Arial" w:cs="Arial"/>
          <w:sz w:val="22"/>
          <w:szCs w:val="22"/>
        </w:rPr>
        <w:t>The finding occurred as result of the fact that:</w:t>
      </w:r>
    </w:p>
    <w:p w:rsidR="00B41050" w:rsidRDefault="00B41050" w:rsidP="00B41050">
      <w:pPr>
        <w:spacing w:before="100" w:beforeAutospacing="1" w:after="100" w:afterAutospacing="1"/>
        <w:ind w:left="567" w:hanging="567"/>
        <w:rPr>
          <w:rFonts w:cs="Arial"/>
          <w:szCs w:val="22"/>
        </w:rPr>
      </w:pPr>
      <w:r>
        <w:rPr>
          <w:rFonts w:cs="Arial"/>
          <w:szCs w:val="22"/>
        </w:rPr>
        <w:t xml:space="preserve">a)      </w:t>
      </w:r>
      <w:r w:rsidRPr="00C75635">
        <w:rPr>
          <w:rFonts w:cs="Arial"/>
          <w:szCs w:val="22"/>
        </w:rPr>
        <w:t xml:space="preserve">The total employee cost budget allocated to the department is not sufficient to fill all vacant posts. </w:t>
      </w:r>
    </w:p>
    <w:p w:rsidR="00B41050" w:rsidRDefault="00B41050" w:rsidP="00B41050">
      <w:pPr>
        <w:spacing w:before="100" w:beforeAutospacing="1"/>
        <w:ind w:left="567" w:hanging="567"/>
        <w:rPr>
          <w:rFonts w:cs="Arial"/>
          <w:szCs w:val="22"/>
        </w:rPr>
      </w:pPr>
      <w:r>
        <w:rPr>
          <w:rFonts w:cs="Arial"/>
          <w:szCs w:val="22"/>
        </w:rPr>
        <w:t xml:space="preserve">b)      Lack of implementation of corrective action on audit findings.  In response to the same audit finding during the previous year management responded that </w:t>
      </w:r>
      <w:r>
        <w:rPr>
          <w:rFonts w:cs="Arial"/>
          <w:i/>
          <w:szCs w:val="22"/>
        </w:rPr>
        <w:t>“</w:t>
      </w:r>
      <w:r w:rsidRPr="00B53865">
        <w:rPr>
          <w:rFonts w:cs="Arial"/>
          <w:i/>
          <w:szCs w:val="22"/>
        </w:rPr>
        <w:t>Development and implementation of the Recruitment Plan</w:t>
      </w:r>
      <w:r>
        <w:rPr>
          <w:rFonts w:cs="Arial"/>
          <w:i/>
          <w:szCs w:val="22"/>
        </w:rPr>
        <w:t xml:space="preserve"> and d</w:t>
      </w:r>
      <w:r w:rsidRPr="00B53865">
        <w:rPr>
          <w:rFonts w:cs="Arial"/>
          <w:i/>
          <w:szCs w:val="22"/>
        </w:rPr>
        <w:t>eactivation of unfunded positions from the PERSAL establishment in the implementation of the new structure</w:t>
      </w:r>
      <w:r>
        <w:rPr>
          <w:rFonts w:cs="Arial"/>
          <w:i/>
          <w:szCs w:val="22"/>
        </w:rPr>
        <w:t>.”</w:t>
      </w:r>
      <w:r>
        <w:rPr>
          <w:rFonts w:cs="Arial"/>
          <w:szCs w:val="22"/>
        </w:rPr>
        <w:t xml:space="preserve"> </w:t>
      </w:r>
    </w:p>
    <w:p w:rsidR="00B41050" w:rsidRPr="00B53865" w:rsidRDefault="00B41050" w:rsidP="00B41050">
      <w:pPr>
        <w:ind w:left="567" w:hanging="567"/>
        <w:rPr>
          <w:rFonts w:cs="Arial"/>
          <w:i/>
          <w:szCs w:val="22"/>
        </w:rPr>
      </w:pPr>
    </w:p>
    <w:p w:rsidR="00B41050" w:rsidRDefault="00B41050" w:rsidP="00B41050">
      <w:pPr>
        <w:spacing w:line="260" w:lineRule="exact"/>
        <w:jc w:val="both"/>
        <w:rPr>
          <w:szCs w:val="22"/>
          <w:lang w:val="en-GB"/>
        </w:rPr>
      </w:pPr>
      <w:r>
        <w:rPr>
          <w:szCs w:val="22"/>
          <w:lang w:val="en-GB"/>
        </w:rPr>
        <w:t>Based on the aforementioned, the matter is as a result of the following internal control deficiencies:</w:t>
      </w:r>
    </w:p>
    <w:p w:rsidR="00B41050" w:rsidRPr="007E7290" w:rsidRDefault="00B41050" w:rsidP="00B41050">
      <w:pPr>
        <w:spacing w:line="260" w:lineRule="exact"/>
        <w:jc w:val="both"/>
        <w:rPr>
          <w:szCs w:val="22"/>
          <w:lang w:val="en-GB"/>
        </w:rPr>
      </w:pPr>
    </w:p>
    <w:p w:rsidR="00B41050" w:rsidRPr="007E7290" w:rsidRDefault="00B41050" w:rsidP="00B41050">
      <w:pPr>
        <w:spacing w:after="120"/>
        <w:rPr>
          <w:rFonts w:cs="Arial"/>
          <w:b/>
          <w:bCs/>
          <w:szCs w:val="22"/>
        </w:rPr>
      </w:pPr>
      <w:r w:rsidRPr="007E7290">
        <w:rPr>
          <w:rFonts w:cs="Arial"/>
          <w:b/>
          <w:bCs/>
          <w:szCs w:val="22"/>
        </w:rPr>
        <w:t>Leadership</w:t>
      </w:r>
    </w:p>
    <w:p w:rsidR="00B41050" w:rsidRDefault="00B41050" w:rsidP="00B41050">
      <w:pPr>
        <w:spacing w:after="120"/>
        <w:rPr>
          <w:rFonts w:cs="Arial"/>
          <w:bCs/>
          <w:szCs w:val="22"/>
        </w:rPr>
      </w:pPr>
      <w:r w:rsidRPr="00C75635">
        <w:rPr>
          <w:rFonts w:cs="Arial"/>
          <w:bCs/>
          <w:szCs w:val="22"/>
        </w:rPr>
        <w:t>The department did not implement effective HR management to ensure that adequate and sufficiently skilled resources are in place and that performance is monitored.</w:t>
      </w:r>
    </w:p>
    <w:p w:rsidR="00B41050" w:rsidRPr="00C75635" w:rsidRDefault="00B41050" w:rsidP="00B41050">
      <w:pPr>
        <w:spacing w:after="120"/>
        <w:rPr>
          <w:rFonts w:cs="Arial"/>
          <w:bCs/>
          <w:szCs w:val="22"/>
        </w:rPr>
      </w:pPr>
    </w:p>
    <w:p w:rsidR="00B41050" w:rsidRDefault="00B41050" w:rsidP="00B41050">
      <w:pPr>
        <w:spacing w:after="120"/>
        <w:rPr>
          <w:rFonts w:cs="Arial"/>
          <w:b/>
          <w:szCs w:val="22"/>
        </w:rPr>
      </w:pPr>
      <w:r w:rsidRPr="005B2371">
        <w:rPr>
          <w:rFonts w:cs="Arial"/>
          <w:b/>
          <w:szCs w:val="22"/>
        </w:rPr>
        <w:t>Recommendation</w:t>
      </w:r>
    </w:p>
    <w:p w:rsidR="00B41050" w:rsidRPr="00291D22" w:rsidRDefault="00B41050" w:rsidP="00B41050">
      <w:pPr>
        <w:ind w:left="720" w:hanging="720"/>
        <w:rPr>
          <w:rFonts w:cs="Arial"/>
          <w:color w:val="000000"/>
          <w:szCs w:val="22"/>
          <w:lang w:eastAsia="en-ZA"/>
        </w:rPr>
      </w:pPr>
      <w:r>
        <w:rPr>
          <w:rFonts w:cs="Arial"/>
          <w:color w:val="000000"/>
          <w:szCs w:val="22"/>
          <w:lang w:eastAsia="en-ZA"/>
        </w:rPr>
        <w:t>a</w:t>
      </w:r>
      <w:r w:rsidRPr="00291D22">
        <w:rPr>
          <w:rFonts w:cs="Arial"/>
          <w:color w:val="000000"/>
          <w:szCs w:val="22"/>
          <w:lang w:eastAsia="en-ZA"/>
        </w:rPr>
        <w:t xml:space="preserve">)         The department should as a matter of urgency filled all vacant post which </w:t>
      </w:r>
      <w:proofErr w:type="gramStart"/>
      <w:r>
        <w:rPr>
          <w:rFonts w:cs="Arial"/>
          <w:color w:val="000000"/>
          <w:szCs w:val="22"/>
          <w:lang w:eastAsia="en-ZA"/>
        </w:rPr>
        <w:t>are</w:t>
      </w:r>
      <w:proofErr w:type="gramEnd"/>
      <w:r>
        <w:rPr>
          <w:rFonts w:cs="Arial"/>
          <w:color w:val="000000"/>
          <w:szCs w:val="22"/>
          <w:lang w:eastAsia="en-ZA"/>
        </w:rPr>
        <w:t xml:space="preserve"> </w:t>
      </w:r>
      <w:r w:rsidRPr="00291D22">
        <w:rPr>
          <w:rFonts w:cs="Arial"/>
          <w:color w:val="000000"/>
          <w:szCs w:val="22"/>
          <w:lang w:eastAsia="en-ZA"/>
        </w:rPr>
        <w:t>approved on the structure, as they are funded post.</w:t>
      </w:r>
    </w:p>
    <w:p w:rsidR="00B41050" w:rsidRPr="00291D22" w:rsidRDefault="00B41050" w:rsidP="00B41050">
      <w:pPr>
        <w:rPr>
          <w:rFonts w:cs="Arial"/>
          <w:color w:val="000000"/>
          <w:szCs w:val="22"/>
          <w:lang w:eastAsia="en-ZA"/>
        </w:rPr>
      </w:pPr>
    </w:p>
    <w:p w:rsidR="00B41050" w:rsidRPr="00291D22" w:rsidRDefault="00B41050" w:rsidP="00B41050">
      <w:pPr>
        <w:ind w:left="720" w:hanging="720"/>
        <w:rPr>
          <w:rFonts w:cs="Arial"/>
          <w:color w:val="000000"/>
          <w:szCs w:val="22"/>
          <w:lang w:eastAsia="en-ZA"/>
        </w:rPr>
      </w:pPr>
      <w:r w:rsidRPr="00291D22">
        <w:rPr>
          <w:rFonts w:cs="Arial"/>
          <w:color w:val="000000"/>
          <w:szCs w:val="22"/>
          <w:lang w:eastAsia="en-ZA"/>
        </w:rPr>
        <w:t>b)         Vacant positions should be monitored and filled within reasonable period to ensure cost effective service delivery by the department.</w:t>
      </w:r>
    </w:p>
    <w:p w:rsidR="00B41050" w:rsidRPr="00291D22" w:rsidRDefault="00B41050" w:rsidP="00B41050">
      <w:pPr>
        <w:ind w:left="720" w:hanging="720"/>
        <w:rPr>
          <w:rFonts w:cs="Arial"/>
          <w:color w:val="000000"/>
          <w:szCs w:val="22"/>
          <w:lang w:eastAsia="en-ZA"/>
        </w:rPr>
      </w:pPr>
    </w:p>
    <w:p w:rsidR="00B41050" w:rsidRDefault="00B41050" w:rsidP="00B41050">
      <w:pPr>
        <w:ind w:left="720" w:hanging="720"/>
        <w:rPr>
          <w:rFonts w:cs="Arial"/>
          <w:color w:val="000000"/>
          <w:szCs w:val="22"/>
          <w:lang w:eastAsia="en-ZA"/>
        </w:rPr>
      </w:pPr>
      <w:r w:rsidRPr="00291D22">
        <w:rPr>
          <w:rFonts w:cs="Arial"/>
          <w:color w:val="000000"/>
          <w:szCs w:val="22"/>
          <w:lang w:eastAsia="en-ZA"/>
        </w:rPr>
        <w:t xml:space="preserve">c)         The department should consider </w:t>
      </w:r>
      <w:r>
        <w:rPr>
          <w:rFonts w:cs="Arial"/>
          <w:color w:val="000000"/>
          <w:szCs w:val="22"/>
          <w:lang w:eastAsia="en-ZA"/>
        </w:rPr>
        <w:t>abolishing the posts which will not filled on the PERSAL organizational structure.</w:t>
      </w:r>
    </w:p>
    <w:p w:rsidR="00B41050" w:rsidRDefault="00B41050" w:rsidP="00B41050">
      <w:pPr>
        <w:ind w:left="720" w:hanging="720"/>
        <w:rPr>
          <w:rFonts w:cs="Arial"/>
          <w:color w:val="000000"/>
          <w:szCs w:val="22"/>
          <w:lang w:eastAsia="en-ZA"/>
        </w:rPr>
      </w:pPr>
    </w:p>
    <w:p w:rsidR="00B41050" w:rsidRPr="005B2371" w:rsidRDefault="00B41050" w:rsidP="00B41050">
      <w:pPr>
        <w:spacing w:after="360"/>
        <w:rPr>
          <w:rFonts w:cs="Arial"/>
          <w:b/>
          <w:bCs/>
          <w:szCs w:val="22"/>
        </w:rPr>
      </w:pPr>
      <w:r w:rsidRPr="005B2371">
        <w:rPr>
          <w:rFonts w:cs="Arial"/>
          <w:b/>
          <w:bCs/>
          <w:szCs w:val="22"/>
        </w:rPr>
        <w:t>Management response</w:t>
      </w:r>
    </w:p>
    <w:p w:rsidR="00B41050" w:rsidRPr="002F1AB0" w:rsidRDefault="00B41050" w:rsidP="00B41050">
      <w:pPr>
        <w:keepNext/>
        <w:spacing w:after="360" w:line="260" w:lineRule="exact"/>
        <w:jc w:val="both"/>
        <w:rPr>
          <w:rFonts w:cs="Arial"/>
          <w:szCs w:val="22"/>
        </w:rPr>
      </w:pPr>
      <w:r w:rsidRPr="005B2371">
        <w:rPr>
          <w:rFonts w:cs="Arial"/>
          <w:szCs w:val="22"/>
        </w:rPr>
        <w:lastRenderedPageBreak/>
        <w:t>I am [not] in agreement with the finding for the following reasons [and supply the following/attached information in support of this]:</w:t>
      </w:r>
      <w:r w:rsidRPr="00477E13">
        <w:rPr>
          <w:szCs w:val="22"/>
        </w:rPr>
        <w:t xml:space="preserve">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B41050" w:rsidTr="00FC41F1">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B41050" w:rsidRPr="007E7290" w:rsidRDefault="00B41050" w:rsidP="00FC41F1">
            <w:pPr>
              <w:keepNext/>
              <w:jc w:val="both"/>
              <w:rPr>
                <w:rFonts w:cs="Arial"/>
                <w:b/>
                <w:bCs/>
                <w:sz w:val="18"/>
                <w:szCs w:val="18"/>
                <w:highlight w:val="lightGray"/>
              </w:rPr>
            </w:pPr>
            <w:r w:rsidRPr="007E7290">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B41050" w:rsidRPr="007E7290" w:rsidRDefault="00B41050" w:rsidP="00FC41F1">
            <w:pPr>
              <w:keepNext/>
              <w:jc w:val="both"/>
              <w:rPr>
                <w:rFonts w:cs="Arial"/>
                <w:b/>
                <w:bCs/>
                <w:sz w:val="18"/>
                <w:szCs w:val="18"/>
                <w:highlight w:val="lightGray"/>
              </w:rPr>
            </w:pPr>
            <w:r w:rsidRPr="007E7290">
              <w:rPr>
                <w:b/>
                <w:bCs/>
                <w:sz w:val="18"/>
                <w:szCs w:val="18"/>
                <w:highlight w:val="lightGray"/>
              </w:rPr>
              <w:t>Response</w:t>
            </w:r>
          </w:p>
        </w:tc>
      </w:tr>
      <w:tr w:rsidR="00B41050" w:rsidTr="00FC41F1">
        <w:tc>
          <w:tcPr>
            <w:tcW w:w="7151"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c>
          <w:tcPr>
            <w:tcW w:w="7151" w:type="dxa"/>
            <w:vMerge w:val="restart"/>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b/>
                <w:bCs/>
                <w:sz w:val="18"/>
                <w:szCs w:val="18"/>
              </w:rPr>
            </w:pPr>
            <w:r>
              <w:rPr>
                <w:b/>
                <w:bCs/>
                <w:sz w:val="18"/>
                <w:szCs w:val="18"/>
              </w:rPr>
              <w:t>No</w:t>
            </w:r>
          </w:p>
        </w:tc>
      </w:tr>
      <w:tr w:rsidR="00B41050" w:rsidTr="00FC41F1">
        <w:tc>
          <w:tcPr>
            <w:tcW w:w="0" w:type="auto"/>
            <w:vMerge/>
            <w:tcBorders>
              <w:top w:val="single" w:sz="4" w:space="0" w:color="auto"/>
              <w:left w:val="single" w:sz="4" w:space="0" w:color="auto"/>
              <w:bottom w:val="single" w:sz="4" w:space="0" w:color="auto"/>
              <w:right w:val="single" w:sz="4" w:space="0" w:color="auto"/>
            </w:tcBorders>
            <w:vAlign w:val="center"/>
            <w:hideMark/>
          </w:tcPr>
          <w:p w:rsidR="00B41050" w:rsidRDefault="00B41050" w:rsidP="00FC41F1">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c>
          <w:tcPr>
            <w:tcW w:w="7151"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c>
          <w:tcPr>
            <w:tcW w:w="7151"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c>
          <w:tcPr>
            <w:tcW w:w="7151"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b/>
                <w:sz w:val="18"/>
                <w:szCs w:val="18"/>
              </w:rPr>
            </w:pPr>
            <w:r>
              <w:rPr>
                <w:b/>
                <w:sz w:val="18"/>
                <w:szCs w:val="18"/>
              </w:rPr>
              <w:t>No</w:t>
            </w:r>
          </w:p>
        </w:tc>
      </w:tr>
      <w:tr w:rsidR="00B41050" w:rsidTr="00FC41F1">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1050" w:rsidRDefault="00B41050" w:rsidP="00FC41F1">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1050" w:rsidRDefault="00B41050" w:rsidP="00FC41F1">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c>
          <w:tcPr>
            <w:tcW w:w="7151"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c>
          <w:tcPr>
            <w:tcW w:w="7151"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c>
          <w:tcPr>
            <w:tcW w:w="7151"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bl>
    <w:p w:rsidR="00B41050" w:rsidRDefault="00B41050" w:rsidP="00B41050">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41050" w:rsidTr="00FC41F1">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41050" w:rsidRPr="007E7290" w:rsidRDefault="00B41050" w:rsidP="00FC41F1">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41050" w:rsidRPr="007E7290" w:rsidRDefault="00B41050" w:rsidP="00FC41F1">
            <w:pPr>
              <w:keepNext/>
              <w:jc w:val="both"/>
              <w:rPr>
                <w:rFonts w:cs="Arial"/>
                <w:b/>
                <w:bCs/>
                <w:sz w:val="18"/>
                <w:szCs w:val="18"/>
                <w:highlight w:val="lightGray"/>
              </w:rPr>
            </w:pPr>
            <w:r w:rsidRPr="007E7290">
              <w:rPr>
                <w:b/>
                <w:bCs/>
                <w:sz w:val="18"/>
                <w:szCs w:val="18"/>
                <w:highlight w:val="lightGray"/>
              </w:rPr>
              <w:t>Response</w:t>
            </w:r>
          </w:p>
        </w:tc>
      </w:tr>
      <w:tr w:rsidR="00B41050" w:rsidTr="00FC41F1">
        <w:tc>
          <w:tcPr>
            <w:tcW w:w="7082" w:type="dxa"/>
            <w:vMerge w:val="restart"/>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b/>
                <w:bCs/>
                <w:sz w:val="18"/>
                <w:szCs w:val="18"/>
              </w:rPr>
              <w:t>No</w:t>
            </w:r>
          </w:p>
        </w:tc>
      </w:tr>
      <w:tr w:rsidR="00B41050" w:rsidTr="00FC41F1">
        <w:tc>
          <w:tcPr>
            <w:tcW w:w="0" w:type="auto"/>
            <w:vMerge/>
            <w:tcBorders>
              <w:top w:val="single" w:sz="4" w:space="0" w:color="auto"/>
              <w:left w:val="single" w:sz="4" w:space="0" w:color="auto"/>
              <w:bottom w:val="single" w:sz="4" w:space="0" w:color="auto"/>
              <w:right w:val="single" w:sz="4" w:space="0" w:color="auto"/>
            </w:tcBorders>
            <w:vAlign w:val="center"/>
            <w:hideMark/>
          </w:tcPr>
          <w:p w:rsidR="00B41050" w:rsidRDefault="00B41050" w:rsidP="00FC41F1">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c>
          <w:tcPr>
            <w:tcW w:w="7082"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bl>
    <w:p w:rsidR="00B41050" w:rsidRDefault="00B41050" w:rsidP="00B41050">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41050" w:rsidTr="00FC41F1">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41050" w:rsidRPr="007E7290" w:rsidRDefault="00B41050" w:rsidP="00FC41F1">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41050" w:rsidRPr="007E7290" w:rsidRDefault="00B41050" w:rsidP="00FC41F1">
            <w:pPr>
              <w:keepNext/>
              <w:jc w:val="both"/>
              <w:rPr>
                <w:rFonts w:cs="Arial"/>
                <w:b/>
                <w:bCs/>
                <w:sz w:val="18"/>
                <w:szCs w:val="18"/>
                <w:highlight w:val="lightGray"/>
              </w:rPr>
            </w:pPr>
            <w:r w:rsidRPr="007E7290">
              <w:rPr>
                <w:b/>
                <w:bCs/>
                <w:sz w:val="18"/>
                <w:szCs w:val="18"/>
                <w:highlight w:val="lightGray"/>
              </w:rPr>
              <w:t>Response</w:t>
            </w:r>
          </w:p>
        </w:tc>
      </w:tr>
      <w:tr w:rsidR="00B41050" w:rsidTr="00FC41F1">
        <w:tc>
          <w:tcPr>
            <w:tcW w:w="7082" w:type="dxa"/>
            <w:vMerge w:val="restart"/>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b/>
                <w:bCs/>
                <w:sz w:val="18"/>
                <w:szCs w:val="18"/>
              </w:rPr>
              <w:t>No</w:t>
            </w:r>
          </w:p>
        </w:tc>
      </w:tr>
      <w:tr w:rsidR="00B41050" w:rsidTr="00FC41F1">
        <w:tc>
          <w:tcPr>
            <w:tcW w:w="0" w:type="auto"/>
            <w:vMerge/>
            <w:tcBorders>
              <w:top w:val="single" w:sz="4" w:space="0" w:color="auto"/>
              <w:left w:val="single" w:sz="4" w:space="0" w:color="auto"/>
              <w:bottom w:val="single" w:sz="4" w:space="0" w:color="auto"/>
              <w:right w:val="single" w:sz="4" w:space="0" w:color="auto"/>
            </w:tcBorders>
            <w:vAlign w:val="center"/>
            <w:hideMark/>
          </w:tcPr>
          <w:p w:rsidR="00B41050" w:rsidRDefault="00B41050" w:rsidP="00FC41F1">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r w:rsidR="00B41050" w:rsidTr="00FC41F1">
        <w:tc>
          <w:tcPr>
            <w:tcW w:w="7082" w:type="dxa"/>
            <w:tcBorders>
              <w:top w:val="single" w:sz="4" w:space="0" w:color="auto"/>
              <w:left w:val="single" w:sz="4" w:space="0" w:color="auto"/>
              <w:bottom w:val="single" w:sz="4" w:space="0" w:color="auto"/>
              <w:right w:val="single" w:sz="4" w:space="0" w:color="auto"/>
            </w:tcBorders>
            <w:hideMark/>
          </w:tcPr>
          <w:p w:rsidR="00B41050" w:rsidRDefault="00B41050" w:rsidP="00FC41F1">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B41050" w:rsidRDefault="00B41050" w:rsidP="00FC41F1">
            <w:pPr>
              <w:keepNext/>
              <w:jc w:val="both"/>
              <w:rPr>
                <w:rFonts w:cs="Arial"/>
                <w:sz w:val="18"/>
                <w:szCs w:val="18"/>
              </w:rPr>
            </w:pPr>
          </w:p>
        </w:tc>
      </w:tr>
    </w:tbl>
    <w:p w:rsidR="00B41050" w:rsidRDefault="00B41050" w:rsidP="00B41050">
      <w:pPr>
        <w:jc w:val="both"/>
        <w:rPr>
          <w:rFonts w:cs="Arial"/>
          <w:b/>
          <w:bCs/>
        </w:rPr>
      </w:pPr>
    </w:p>
    <w:p w:rsidR="00B41050" w:rsidRPr="008A5647" w:rsidRDefault="00B41050" w:rsidP="00B41050">
      <w:pPr>
        <w:jc w:val="both"/>
        <w:rPr>
          <w:i/>
          <w:iCs/>
          <w:szCs w:val="22"/>
        </w:rPr>
      </w:pPr>
      <w:r w:rsidRPr="008A5647">
        <w:rPr>
          <w:i/>
          <w:iCs/>
          <w:szCs w:val="22"/>
        </w:rPr>
        <w:t>Name:</w:t>
      </w:r>
      <w:r w:rsidRPr="008A5647">
        <w:rPr>
          <w:rFonts w:eastAsia="Arial Unicode MS"/>
          <w:szCs w:val="22"/>
        </w:rPr>
        <w:t xml:space="preserve">   </w:t>
      </w:r>
    </w:p>
    <w:p w:rsidR="00B41050" w:rsidRPr="008A5647" w:rsidRDefault="00B41050" w:rsidP="00B41050">
      <w:pPr>
        <w:jc w:val="both"/>
        <w:rPr>
          <w:i/>
          <w:iCs/>
          <w:szCs w:val="22"/>
        </w:rPr>
      </w:pPr>
      <w:r w:rsidRPr="008A5647">
        <w:rPr>
          <w:i/>
          <w:iCs/>
          <w:szCs w:val="22"/>
        </w:rPr>
        <w:t xml:space="preserve">Position: </w:t>
      </w:r>
    </w:p>
    <w:p w:rsidR="00B41050" w:rsidRDefault="00B41050" w:rsidP="00B41050">
      <w:pPr>
        <w:jc w:val="both"/>
        <w:rPr>
          <w:i/>
          <w:iCs/>
          <w:szCs w:val="22"/>
        </w:rPr>
      </w:pPr>
      <w:r w:rsidRPr="008A5647">
        <w:rPr>
          <w:i/>
          <w:iCs/>
          <w:szCs w:val="22"/>
        </w:rPr>
        <w:t>Date</w:t>
      </w:r>
      <w:r>
        <w:rPr>
          <w:i/>
          <w:iCs/>
          <w:szCs w:val="22"/>
        </w:rPr>
        <w:t xml:space="preserve">: </w:t>
      </w:r>
    </w:p>
    <w:p w:rsidR="00B41050" w:rsidRDefault="00B41050" w:rsidP="00B41050">
      <w:pPr>
        <w:jc w:val="both"/>
        <w:rPr>
          <w:i/>
          <w:iCs/>
          <w:szCs w:val="22"/>
        </w:rPr>
      </w:pPr>
    </w:p>
    <w:p w:rsidR="00337372" w:rsidRDefault="00337372" w:rsidP="00337372">
      <w:pPr>
        <w:rPr>
          <w:rFonts w:cs="Arial"/>
          <w:b/>
          <w:iCs/>
          <w:szCs w:val="22"/>
        </w:rPr>
      </w:pPr>
      <w:r>
        <w:rPr>
          <w:rFonts w:cs="Arial"/>
          <w:b/>
          <w:iCs/>
          <w:szCs w:val="22"/>
        </w:rPr>
        <w:t>Auditor’s conclusion</w:t>
      </w:r>
    </w:p>
    <w:p w:rsidR="00337372" w:rsidRDefault="00337372" w:rsidP="00337372">
      <w:pPr>
        <w:rPr>
          <w:rFonts w:cs="Arial"/>
          <w:b/>
          <w:iCs/>
          <w:szCs w:val="22"/>
        </w:rPr>
      </w:pPr>
    </w:p>
    <w:p w:rsidR="00337372" w:rsidRDefault="00337372" w:rsidP="00337372">
      <w:pPr>
        <w:rPr>
          <w:rFonts w:cs="Arial"/>
          <w:szCs w:val="22"/>
        </w:rPr>
      </w:pPr>
      <w:r>
        <w:rPr>
          <w:rFonts w:cs="Arial"/>
          <w:szCs w:val="22"/>
        </w:rPr>
        <w:t>Management response not due yet.</w:t>
      </w:r>
    </w:p>
    <w:p w:rsidR="00337372" w:rsidRDefault="00337372" w:rsidP="00B41050">
      <w:pPr>
        <w:jc w:val="both"/>
        <w:rPr>
          <w:i/>
          <w:iCs/>
          <w:szCs w:val="22"/>
        </w:rPr>
      </w:pPr>
    </w:p>
    <w:p w:rsidR="00486CA0" w:rsidRDefault="00486CA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B41050" w:rsidRDefault="00B41050" w:rsidP="00486CA0">
      <w:pPr>
        <w:rPr>
          <w:rFonts w:cs="Arial"/>
          <w:b/>
          <w:szCs w:val="22"/>
        </w:rPr>
      </w:pPr>
    </w:p>
    <w:p w:rsidR="00486CA0" w:rsidRPr="00622926" w:rsidRDefault="00486CA0" w:rsidP="00CD3B43">
      <w:pPr>
        <w:pStyle w:val="ListParagraph"/>
        <w:numPr>
          <w:ilvl w:val="0"/>
          <w:numId w:val="20"/>
        </w:numPr>
        <w:shd w:val="clear" w:color="auto" w:fill="BFBFBF" w:themeFill="background1" w:themeFillShade="BF"/>
        <w:ind w:hanging="720"/>
        <w:jc w:val="both"/>
        <w:rPr>
          <w:rFonts w:cs="Arial"/>
          <w:b/>
          <w:bCs/>
          <w:szCs w:val="22"/>
        </w:rPr>
      </w:pPr>
      <w:bookmarkStart w:id="41" w:name="tm_506937395"/>
      <w:r w:rsidRPr="00622926">
        <w:rPr>
          <w:rFonts w:cs="Arial"/>
          <w:b/>
          <w:bCs/>
          <w:szCs w:val="22"/>
          <w:shd w:val="clear" w:color="auto" w:fill="BFBFBF" w:themeFill="background1" w:themeFillShade="BF"/>
        </w:rPr>
        <w:lastRenderedPageBreak/>
        <w:t>Human Resource Management</w:t>
      </w:r>
      <w:bookmarkEnd w:id="41"/>
      <w:r w:rsidRPr="00622926">
        <w:rPr>
          <w:rFonts w:cs="Arial"/>
          <w:b/>
          <w:bCs/>
          <w:szCs w:val="22"/>
          <w:shd w:val="clear" w:color="auto" w:fill="BFBFBF" w:themeFill="background1" w:themeFillShade="BF"/>
        </w:rPr>
        <w:t xml:space="preserve">: </w:t>
      </w:r>
      <w:r w:rsidRPr="00622926">
        <w:rPr>
          <w:rFonts w:cs="Arial"/>
          <w:b/>
          <w:szCs w:val="22"/>
          <w:shd w:val="clear" w:color="auto" w:fill="BFBFBF" w:themeFill="background1" w:themeFillShade="BF"/>
        </w:rPr>
        <w:t>Payroll certificates not certificate and returned timeously.</w:t>
      </w:r>
      <w:r w:rsidRPr="00622926">
        <w:rPr>
          <w:rFonts w:cs="Arial"/>
          <w:b/>
          <w:szCs w:val="22"/>
        </w:rPr>
        <w:t xml:space="preserve"> </w:t>
      </w:r>
    </w:p>
    <w:p w:rsidR="00486CA0" w:rsidRPr="00FB5970" w:rsidRDefault="00486CA0" w:rsidP="00486CA0">
      <w:pPr>
        <w:jc w:val="both"/>
        <w:rPr>
          <w:rFonts w:cs="Arial"/>
          <w:b/>
          <w:bCs/>
          <w:szCs w:val="22"/>
        </w:rPr>
      </w:pPr>
    </w:p>
    <w:p w:rsidR="00486CA0" w:rsidRPr="00FB5970" w:rsidRDefault="00486CA0" w:rsidP="00486CA0">
      <w:pPr>
        <w:jc w:val="both"/>
        <w:rPr>
          <w:rFonts w:cs="Arial"/>
          <w:b/>
          <w:bCs/>
          <w:szCs w:val="22"/>
        </w:rPr>
      </w:pPr>
      <w:r w:rsidRPr="00FB5970">
        <w:rPr>
          <w:rFonts w:cs="Arial"/>
          <w:b/>
          <w:bCs/>
          <w:szCs w:val="22"/>
        </w:rPr>
        <w:t>Audit Finding</w:t>
      </w:r>
    </w:p>
    <w:p w:rsidR="00486CA0" w:rsidRPr="00CA488E" w:rsidRDefault="00486CA0" w:rsidP="00486CA0">
      <w:pPr>
        <w:jc w:val="both"/>
        <w:rPr>
          <w:rFonts w:cs="Arial"/>
          <w:b/>
          <w:bCs/>
          <w:szCs w:val="22"/>
        </w:rPr>
      </w:pPr>
    </w:p>
    <w:p w:rsidR="00486CA0" w:rsidRDefault="00486CA0" w:rsidP="00486CA0">
      <w:pPr>
        <w:rPr>
          <w:rFonts w:cs="Arial"/>
          <w:szCs w:val="22"/>
        </w:rPr>
      </w:pPr>
      <w:r w:rsidRPr="00CA488E">
        <w:rPr>
          <w:rFonts w:cs="Arial"/>
          <w:szCs w:val="22"/>
        </w:rPr>
        <w:t>Laws, rules and regulations</w:t>
      </w:r>
    </w:p>
    <w:p w:rsidR="00486CA0" w:rsidRDefault="00486CA0" w:rsidP="00486CA0">
      <w:pPr>
        <w:rPr>
          <w:rFonts w:cs="Arial"/>
          <w:b/>
          <w:bCs/>
          <w:szCs w:val="22"/>
        </w:rPr>
      </w:pPr>
    </w:p>
    <w:p w:rsidR="00486CA0" w:rsidRDefault="00486CA0" w:rsidP="00486CA0">
      <w:pPr>
        <w:pStyle w:val="lg-para4"/>
        <w:ind w:firstLine="0"/>
        <w:rPr>
          <w:rFonts w:ascii="Arial" w:hAnsi="Arial" w:cs="Arial"/>
          <w:sz w:val="22"/>
          <w:szCs w:val="22"/>
        </w:rPr>
      </w:pPr>
      <w:r w:rsidRPr="004C6D96">
        <w:rPr>
          <w:rFonts w:ascii="Arial" w:hAnsi="Arial" w:cs="Arial"/>
          <w:sz w:val="22"/>
          <w:szCs w:val="22"/>
        </w:rPr>
        <w:t xml:space="preserve">In terms of Treasury </w:t>
      </w:r>
      <w:r>
        <w:rPr>
          <w:rFonts w:ascii="Arial" w:hAnsi="Arial" w:cs="Arial"/>
          <w:sz w:val="22"/>
          <w:szCs w:val="22"/>
        </w:rPr>
        <w:t xml:space="preserve">Regulation </w:t>
      </w:r>
    </w:p>
    <w:p w:rsidR="00486CA0" w:rsidRDefault="00486CA0" w:rsidP="00486CA0">
      <w:pPr>
        <w:pStyle w:val="lg-para4"/>
        <w:ind w:firstLine="0"/>
        <w:rPr>
          <w:rFonts w:ascii="Arial" w:hAnsi="Arial" w:cs="Arial"/>
          <w:sz w:val="22"/>
          <w:szCs w:val="22"/>
        </w:rPr>
      </w:pPr>
      <w:r>
        <w:rPr>
          <w:rFonts w:ascii="Arial" w:hAnsi="Arial" w:cs="Arial"/>
          <w:sz w:val="22"/>
          <w:szCs w:val="22"/>
        </w:rPr>
        <w:t>a)</w:t>
      </w:r>
      <w:r>
        <w:rPr>
          <w:rFonts w:ascii="Arial" w:hAnsi="Arial" w:cs="Arial"/>
          <w:sz w:val="22"/>
          <w:szCs w:val="22"/>
        </w:rPr>
        <w:tab/>
        <w:t>Paragraph 8.3.4</w:t>
      </w:r>
    </w:p>
    <w:p w:rsidR="00486CA0" w:rsidRDefault="00486CA0" w:rsidP="00486CA0">
      <w:pPr>
        <w:pStyle w:val="lg-para4"/>
        <w:spacing w:before="0"/>
        <w:ind w:firstLine="0"/>
        <w:rPr>
          <w:rFonts w:ascii="Arial" w:hAnsi="Arial" w:cs="Arial"/>
          <w:i/>
          <w:sz w:val="22"/>
          <w:szCs w:val="22"/>
        </w:rPr>
      </w:pPr>
    </w:p>
    <w:p w:rsidR="00486CA0" w:rsidRPr="004C6D96" w:rsidRDefault="00486CA0" w:rsidP="00486CA0">
      <w:pPr>
        <w:pStyle w:val="lg-para4"/>
        <w:spacing w:before="0"/>
        <w:ind w:left="720" w:firstLine="0"/>
        <w:rPr>
          <w:rFonts w:ascii="Arial" w:hAnsi="Arial" w:cs="Arial"/>
          <w:i/>
          <w:sz w:val="22"/>
          <w:szCs w:val="22"/>
        </w:rPr>
      </w:pPr>
      <w:r w:rsidRPr="004C6D96">
        <w:rPr>
          <w:rFonts w:ascii="Arial" w:hAnsi="Arial" w:cs="Arial"/>
          <w:i/>
          <w:sz w:val="22"/>
          <w:szCs w:val="22"/>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486CA0" w:rsidRDefault="00486CA0" w:rsidP="00486CA0">
      <w:pPr>
        <w:rPr>
          <w:rFonts w:cs="Arial"/>
          <w:color w:val="000000"/>
          <w:szCs w:val="22"/>
        </w:rPr>
      </w:pPr>
    </w:p>
    <w:p w:rsidR="00486CA0" w:rsidRDefault="00486CA0" w:rsidP="00486CA0">
      <w:pPr>
        <w:pStyle w:val="lg-para4"/>
        <w:ind w:firstLine="0"/>
        <w:rPr>
          <w:rFonts w:cs="Arial"/>
          <w:szCs w:val="22"/>
        </w:rPr>
      </w:pPr>
      <w:r>
        <w:rPr>
          <w:rFonts w:ascii="Arial" w:hAnsi="Arial" w:cs="Arial"/>
          <w:sz w:val="22"/>
          <w:szCs w:val="22"/>
        </w:rPr>
        <w:t>b)</w:t>
      </w:r>
      <w:r>
        <w:rPr>
          <w:rFonts w:ascii="Arial" w:hAnsi="Arial" w:cs="Arial"/>
          <w:sz w:val="22"/>
          <w:szCs w:val="22"/>
        </w:rPr>
        <w:tab/>
        <w:t>Paragraph 8.3.5</w:t>
      </w:r>
      <w:r>
        <w:rPr>
          <w:rFonts w:cs="Arial"/>
          <w:szCs w:val="22"/>
        </w:rPr>
        <w:t xml:space="preserve"> </w:t>
      </w:r>
    </w:p>
    <w:p w:rsidR="00486CA0" w:rsidRDefault="00486CA0" w:rsidP="00486CA0">
      <w:pPr>
        <w:pStyle w:val="NormalWeb"/>
        <w:tabs>
          <w:tab w:val="left" w:pos="360"/>
        </w:tabs>
        <w:rPr>
          <w:rFonts w:ascii="Arial" w:hAnsi="Arial" w:cs="Arial"/>
          <w:i/>
          <w:iCs/>
          <w:color w:val="000000"/>
          <w:sz w:val="22"/>
          <w:szCs w:val="22"/>
        </w:rPr>
      </w:pPr>
    </w:p>
    <w:p w:rsidR="00486CA0" w:rsidRDefault="00486CA0" w:rsidP="00486CA0">
      <w:pPr>
        <w:pStyle w:val="NormalWeb"/>
        <w:tabs>
          <w:tab w:val="left" w:pos="360"/>
        </w:tabs>
        <w:ind w:left="720"/>
        <w:rPr>
          <w:rFonts w:ascii="Arial" w:hAnsi="Arial" w:cs="Arial"/>
          <w:color w:val="000000"/>
          <w:sz w:val="22"/>
          <w:szCs w:val="22"/>
        </w:rPr>
      </w:pPr>
      <w:r>
        <w:rPr>
          <w:rFonts w:ascii="Arial" w:hAnsi="Arial" w:cs="Arial"/>
          <w:i/>
          <w:iCs/>
          <w:color w:val="000000"/>
          <w:sz w:val="22"/>
          <w:szCs w:val="22"/>
        </w:rPr>
        <w:t>“Within ten days of being certified, the payroll report must be returned to the chief financial officer. The accounting officer must ensure that all pay-point certificates have been received on a monthly basis</w:t>
      </w:r>
      <w:r>
        <w:rPr>
          <w:rFonts w:ascii="Arial" w:hAnsi="Arial" w:cs="Arial"/>
          <w:i/>
          <w:iCs/>
          <w:color w:val="000000"/>
          <w:sz w:val="22"/>
          <w:szCs w:val="22"/>
          <w:u w:val="single"/>
        </w:rPr>
        <w:t>.</w:t>
      </w:r>
      <w:r>
        <w:rPr>
          <w:rFonts w:ascii="Arial" w:hAnsi="Arial" w:cs="Arial"/>
          <w:i/>
          <w:iCs/>
          <w:color w:val="000000"/>
          <w:sz w:val="22"/>
          <w:szCs w:val="22"/>
        </w:rPr>
        <w:t>”</w:t>
      </w:r>
    </w:p>
    <w:p w:rsidR="00486CA0" w:rsidRPr="00D30EB3" w:rsidRDefault="00486CA0" w:rsidP="00486CA0">
      <w:pPr>
        <w:pStyle w:val="NormalWeb"/>
        <w:rPr>
          <w:rFonts w:ascii="Arial" w:hAnsi="Arial" w:cs="Arial"/>
          <w:color w:val="000000"/>
          <w:sz w:val="22"/>
          <w:szCs w:val="22"/>
        </w:rPr>
      </w:pPr>
      <w:r>
        <w:rPr>
          <w:rFonts w:ascii="Arial" w:hAnsi="Arial" w:cs="Arial"/>
          <w:color w:val="000000"/>
          <w:sz w:val="22"/>
          <w:szCs w:val="22"/>
        </w:rPr>
        <w:t> </w:t>
      </w:r>
    </w:p>
    <w:p w:rsidR="00486CA0" w:rsidRDefault="00486CA0" w:rsidP="00486CA0">
      <w:pPr>
        <w:rPr>
          <w:rFonts w:cs="Arial"/>
          <w:szCs w:val="22"/>
          <w:lang w:eastAsia="en-ZA"/>
        </w:rPr>
      </w:pPr>
      <w:r w:rsidRPr="00FB5970">
        <w:rPr>
          <w:rFonts w:cs="Arial"/>
          <w:szCs w:val="22"/>
          <w:lang w:eastAsia="en-ZA"/>
        </w:rPr>
        <w:t>The following deviation</w:t>
      </w:r>
      <w:r>
        <w:rPr>
          <w:rFonts w:cs="Arial"/>
          <w:szCs w:val="22"/>
          <w:lang w:eastAsia="en-ZA"/>
        </w:rPr>
        <w:t>s were</w:t>
      </w:r>
      <w:r w:rsidRPr="00FB5970">
        <w:rPr>
          <w:rFonts w:cs="Arial"/>
          <w:szCs w:val="22"/>
          <w:lang w:eastAsia="en-ZA"/>
        </w:rPr>
        <w:t xml:space="preserve"> noted:</w:t>
      </w:r>
    </w:p>
    <w:p w:rsidR="00486CA0" w:rsidRDefault="00486CA0" w:rsidP="00486CA0">
      <w:pPr>
        <w:rPr>
          <w:rFonts w:cs="Arial"/>
          <w:szCs w:val="22"/>
          <w:lang w:eastAsia="en-ZA"/>
        </w:rPr>
      </w:pPr>
    </w:p>
    <w:p w:rsidR="00486CA0" w:rsidRDefault="00486CA0" w:rsidP="00486CA0">
      <w:pPr>
        <w:ind w:left="720" w:hanging="720"/>
        <w:rPr>
          <w:rFonts w:cs="Arial"/>
          <w:szCs w:val="22"/>
          <w:lang w:eastAsia="en-ZA"/>
        </w:rPr>
      </w:pPr>
      <w:r>
        <w:rPr>
          <w:rFonts w:cs="Arial"/>
          <w:szCs w:val="22"/>
        </w:rPr>
        <w:t xml:space="preserve">(a) </w:t>
      </w:r>
      <w:r>
        <w:rPr>
          <w:rFonts w:cs="Arial"/>
          <w:szCs w:val="22"/>
        </w:rPr>
        <w:tab/>
      </w:r>
      <w:r w:rsidRPr="002D09DA">
        <w:rPr>
          <w:rFonts w:cs="Arial"/>
          <w:szCs w:val="22"/>
        </w:rPr>
        <w:t>The following payroll certificates were certified by the person in charge of the pay point after payment date.</w:t>
      </w:r>
    </w:p>
    <w:p w:rsidR="00486CA0" w:rsidRDefault="00486CA0" w:rsidP="00486CA0">
      <w:pPr>
        <w:rPr>
          <w:rFonts w:cs="Arial"/>
          <w:szCs w:val="22"/>
          <w:lang w:eastAsia="en-ZA"/>
        </w:rPr>
      </w:pPr>
    </w:p>
    <w:tbl>
      <w:tblPr>
        <w:tblStyle w:val="TableGrid"/>
        <w:tblW w:w="8930" w:type="dxa"/>
        <w:tblInd w:w="817" w:type="dxa"/>
        <w:tblLayout w:type="fixed"/>
        <w:tblLook w:val="04A0" w:firstRow="1" w:lastRow="0" w:firstColumn="1" w:lastColumn="0" w:noHBand="0" w:noVBand="1"/>
      </w:tblPr>
      <w:tblGrid>
        <w:gridCol w:w="567"/>
        <w:gridCol w:w="851"/>
        <w:gridCol w:w="2268"/>
        <w:gridCol w:w="2126"/>
        <w:gridCol w:w="1701"/>
        <w:gridCol w:w="1417"/>
      </w:tblGrid>
      <w:tr w:rsidR="00486CA0" w:rsidRPr="00D30EB3" w:rsidTr="00916BF5">
        <w:trPr>
          <w:trHeight w:val="337"/>
          <w:tblHeader/>
        </w:trPr>
        <w:tc>
          <w:tcPr>
            <w:tcW w:w="567" w:type="dxa"/>
            <w:shd w:val="clear" w:color="auto" w:fill="BFBFBF" w:themeFill="background1" w:themeFillShade="BF"/>
          </w:tcPr>
          <w:p w:rsidR="00486CA0" w:rsidRPr="00D30EB3" w:rsidRDefault="00486CA0" w:rsidP="00C3441B">
            <w:pPr>
              <w:spacing w:after="120"/>
              <w:rPr>
                <w:rFonts w:cs="Arial"/>
                <w:b/>
                <w:sz w:val="18"/>
                <w:szCs w:val="18"/>
              </w:rPr>
            </w:pPr>
            <w:r>
              <w:rPr>
                <w:rFonts w:cs="Arial"/>
                <w:b/>
                <w:sz w:val="18"/>
                <w:szCs w:val="18"/>
              </w:rPr>
              <w:t>No</w:t>
            </w:r>
          </w:p>
        </w:tc>
        <w:tc>
          <w:tcPr>
            <w:tcW w:w="851" w:type="dxa"/>
            <w:shd w:val="clear" w:color="auto" w:fill="BFBFBF" w:themeFill="background1" w:themeFillShade="BF"/>
          </w:tcPr>
          <w:p w:rsidR="00486CA0" w:rsidRPr="00D30EB3" w:rsidRDefault="00486CA0" w:rsidP="00C3441B">
            <w:pPr>
              <w:spacing w:after="120"/>
              <w:rPr>
                <w:rFonts w:cs="Arial"/>
                <w:b/>
                <w:sz w:val="18"/>
                <w:szCs w:val="18"/>
              </w:rPr>
            </w:pPr>
            <w:r w:rsidRPr="00D30EB3">
              <w:rPr>
                <w:rFonts w:cs="Arial"/>
                <w:b/>
                <w:sz w:val="18"/>
                <w:szCs w:val="18"/>
              </w:rPr>
              <w:t>Pay point</w:t>
            </w:r>
          </w:p>
        </w:tc>
        <w:tc>
          <w:tcPr>
            <w:tcW w:w="2268" w:type="dxa"/>
            <w:shd w:val="clear" w:color="auto" w:fill="BFBFBF" w:themeFill="background1" w:themeFillShade="BF"/>
          </w:tcPr>
          <w:p w:rsidR="00486CA0" w:rsidRPr="00D30EB3" w:rsidRDefault="00486CA0" w:rsidP="00C3441B">
            <w:pPr>
              <w:spacing w:after="120"/>
              <w:rPr>
                <w:rFonts w:cs="Arial"/>
                <w:b/>
                <w:sz w:val="18"/>
                <w:szCs w:val="18"/>
              </w:rPr>
            </w:pPr>
            <w:r w:rsidRPr="00D30EB3">
              <w:rPr>
                <w:rFonts w:cs="Arial"/>
                <w:b/>
                <w:sz w:val="18"/>
                <w:szCs w:val="18"/>
              </w:rPr>
              <w:t>Description</w:t>
            </w:r>
          </w:p>
        </w:tc>
        <w:tc>
          <w:tcPr>
            <w:tcW w:w="2126" w:type="dxa"/>
            <w:shd w:val="clear" w:color="auto" w:fill="BFBFBF" w:themeFill="background1" w:themeFillShade="BF"/>
          </w:tcPr>
          <w:p w:rsidR="00486CA0" w:rsidRPr="00D30EB3" w:rsidRDefault="00486CA0" w:rsidP="00C3441B">
            <w:pPr>
              <w:spacing w:after="120"/>
              <w:rPr>
                <w:rFonts w:cs="Arial"/>
                <w:b/>
                <w:sz w:val="18"/>
                <w:szCs w:val="18"/>
              </w:rPr>
            </w:pPr>
            <w:r w:rsidRPr="00D30EB3">
              <w:rPr>
                <w:rFonts w:cs="Arial"/>
                <w:b/>
                <w:sz w:val="18"/>
                <w:szCs w:val="18"/>
              </w:rPr>
              <w:t>Period</w:t>
            </w:r>
            <w:r>
              <w:rPr>
                <w:rFonts w:cs="Arial"/>
                <w:b/>
                <w:sz w:val="18"/>
                <w:szCs w:val="18"/>
              </w:rPr>
              <w:t xml:space="preserve"> Run Date</w:t>
            </w:r>
          </w:p>
        </w:tc>
        <w:tc>
          <w:tcPr>
            <w:tcW w:w="1701" w:type="dxa"/>
            <w:tcBorders>
              <w:top w:val="single" w:sz="4" w:space="0" w:color="auto"/>
              <w:bottom w:val="single" w:sz="4" w:space="0" w:color="auto"/>
              <w:right w:val="single" w:sz="4" w:space="0" w:color="auto"/>
            </w:tcBorders>
            <w:shd w:val="clear" w:color="auto" w:fill="BFBFBF" w:themeFill="background1" w:themeFillShade="BF"/>
          </w:tcPr>
          <w:p w:rsidR="00486CA0" w:rsidRPr="00D30EB3" w:rsidRDefault="00486CA0" w:rsidP="00C3441B">
            <w:pPr>
              <w:spacing w:after="200" w:line="276" w:lineRule="auto"/>
              <w:rPr>
                <w:rFonts w:cs="Arial"/>
                <w:b/>
                <w:sz w:val="18"/>
                <w:szCs w:val="18"/>
              </w:rPr>
            </w:pPr>
            <w:r w:rsidRPr="00D30EB3">
              <w:rPr>
                <w:rFonts w:cs="Arial"/>
                <w:b/>
                <w:sz w:val="18"/>
                <w:szCs w:val="18"/>
              </w:rPr>
              <w:t xml:space="preserve">Date payroll certificate signed </w:t>
            </w:r>
          </w:p>
        </w:tc>
        <w:tc>
          <w:tcPr>
            <w:tcW w:w="1417" w:type="dxa"/>
            <w:tcBorders>
              <w:top w:val="single" w:sz="4" w:space="0" w:color="auto"/>
              <w:bottom w:val="single" w:sz="4" w:space="0" w:color="auto"/>
              <w:right w:val="single" w:sz="4" w:space="0" w:color="auto"/>
            </w:tcBorders>
            <w:shd w:val="clear" w:color="auto" w:fill="BFBFBF" w:themeFill="background1" w:themeFillShade="BF"/>
          </w:tcPr>
          <w:p w:rsidR="00486CA0" w:rsidRPr="00D30EB3" w:rsidRDefault="00486CA0" w:rsidP="00C3441B">
            <w:pPr>
              <w:spacing w:after="200" w:line="276" w:lineRule="auto"/>
              <w:rPr>
                <w:rFonts w:cs="Arial"/>
                <w:b/>
                <w:sz w:val="18"/>
                <w:szCs w:val="18"/>
              </w:rPr>
            </w:pPr>
            <w:r>
              <w:rPr>
                <w:rFonts w:cs="Arial"/>
                <w:b/>
                <w:sz w:val="18"/>
                <w:szCs w:val="18"/>
              </w:rPr>
              <w:t>Region</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1</w:t>
            </w:r>
          </w:p>
        </w:tc>
        <w:tc>
          <w:tcPr>
            <w:tcW w:w="851" w:type="dxa"/>
          </w:tcPr>
          <w:p w:rsidR="00486CA0" w:rsidRPr="00E55A0C" w:rsidRDefault="00486CA0" w:rsidP="00C3441B">
            <w:pPr>
              <w:rPr>
                <w:rFonts w:cs="Arial"/>
                <w:color w:val="000000"/>
                <w:sz w:val="18"/>
                <w:szCs w:val="18"/>
                <w:lang w:eastAsia="en-ZA"/>
              </w:rPr>
            </w:pPr>
            <w:r w:rsidRPr="00E55A0C">
              <w:rPr>
                <w:rFonts w:cs="Arial"/>
                <w:color w:val="000000"/>
                <w:sz w:val="18"/>
                <w:szCs w:val="18"/>
                <w:lang w:eastAsia="en-ZA"/>
              </w:rPr>
              <w:t>991</w:t>
            </w:r>
            <w:r>
              <w:rPr>
                <w:rFonts w:cs="Arial"/>
                <w:color w:val="000000"/>
                <w:sz w:val="18"/>
                <w:szCs w:val="18"/>
                <w:lang w:eastAsia="en-ZA"/>
              </w:rPr>
              <w:t>5</w:t>
            </w:r>
          </w:p>
        </w:tc>
        <w:tc>
          <w:tcPr>
            <w:tcW w:w="2268" w:type="dxa"/>
          </w:tcPr>
          <w:p w:rsidR="00486CA0" w:rsidRPr="00E55A0C" w:rsidRDefault="00486CA0" w:rsidP="00C3441B">
            <w:pPr>
              <w:outlineLvl w:val="0"/>
              <w:rPr>
                <w:rFonts w:cs="Arial"/>
                <w:color w:val="000000"/>
                <w:sz w:val="18"/>
                <w:szCs w:val="18"/>
                <w:lang w:eastAsia="en-ZA"/>
              </w:rPr>
            </w:pPr>
            <w:r w:rsidRPr="00E55A0C">
              <w:rPr>
                <w:rFonts w:cs="Arial"/>
                <w:sz w:val="18"/>
                <w:szCs w:val="18"/>
              </w:rPr>
              <w:t>EPWP (DPW)</w:t>
            </w:r>
          </w:p>
        </w:tc>
        <w:tc>
          <w:tcPr>
            <w:tcW w:w="2126" w:type="dxa"/>
          </w:tcPr>
          <w:p w:rsidR="00486CA0" w:rsidRPr="00E55A0C" w:rsidRDefault="00486CA0" w:rsidP="00C3441B">
            <w:pPr>
              <w:outlineLvl w:val="0"/>
              <w:rPr>
                <w:rFonts w:cs="Arial"/>
                <w:sz w:val="18"/>
                <w:szCs w:val="18"/>
              </w:rPr>
            </w:pPr>
            <w:r>
              <w:rPr>
                <w:rFonts w:cs="Arial"/>
                <w:sz w:val="18"/>
                <w:szCs w:val="18"/>
              </w:rPr>
              <w:t>15-Aug-16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26-Aug-16</w:t>
            </w:r>
          </w:p>
        </w:tc>
        <w:tc>
          <w:tcPr>
            <w:tcW w:w="1417" w:type="dxa"/>
            <w:tcBorders>
              <w:top w:val="single" w:sz="4" w:space="0" w:color="auto"/>
              <w:bottom w:val="single" w:sz="4" w:space="0" w:color="auto"/>
              <w:right w:val="single" w:sz="4" w:space="0" w:color="auto"/>
            </w:tcBorders>
          </w:tcPr>
          <w:p w:rsidR="00486CA0" w:rsidRPr="00E55A0C" w:rsidRDefault="00486CA0" w:rsidP="00C3441B">
            <w:pPr>
              <w:rPr>
                <w:rFonts w:cs="Arial"/>
                <w:color w:val="000000"/>
                <w:sz w:val="18"/>
                <w:szCs w:val="18"/>
                <w:lang w:eastAsia="en-ZA"/>
              </w:rPr>
            </w:pPr>
            <w:r>
              <w:rPr>
                <w:rFonts w:cs="Arial"/>
                <w:color w:val="000000"/>
                <w:sz w:val="18"/>
                <w:szCs w:val="18"/>
                <w:lang w:eastAsia="en-ZA"/>
              </w:rPr>
              <w:t>Bloemfontein</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2</w:t>
            </w:r>
          </w:p>
        </w:tc>
        <w:tc>
          <w:tcPr>
            <w:tcW w:w="851" w:type="dxa"/>
          </w:tcPr>
          <w:p w:rsidR="00486CA0" w:rsidRPr="00E55A0C" w:rsidRDefault="00486CA0" w:rsidP="00C3441B">
            <w:pPr>
              <w:rPr>
                <w:rFonts w:cs="Arial"/>
                <w:color w:val="000000"/>
                <w:sz w:val="18"/>
                <w:szCs w:val="18"/>
                <w:lang w:eastAsia="en-ZA"/>
              </w:rPr>
            </w:pPr>
            <w:r w:rsidRPr="00E55A0C">
              <w:rPr>
                <w:rFonts w:cs="Arial"/>
                <w:color w:val="000000"/>
                <w:sz w:val="18"/>
                <w:szCs w:val="18"/>
                <w:lang w:eastAsia="en-ZA"/>
              </w:rPr>
              <w:t>1</w:t>
            </w:r>
            <w:r>
              <w:rPr>
                <w:rFonts w:cs="Arial"/>
                <w:color w:val="000000"/>
                <w:sz w:val="18"/>
                <w:szCs w:val="18"/>
                <w:lang w:eastAsia="en-ZA"/>
              </w:rPr>
              <w:t>149</w:t>
            </w:r>
          </w:p>
        </w:tc>
        <w:tc>
          <w:tcPr>
            <w:tcW w:w="2268" w:type="dxa"/>
          </w:tcPr>
          <w:p w:rsidR="00486CA0" w:rsidRPr="00E55A0C" w:rsidRDefault="00486CA0" w:rsidP="00C3441B">
            <w:pPr>
              <w:outlineLvl w:val="0"/>
              <w:rPr>
                <w:rFonts w:cs="Arial"/>
                <w:sz w:val="18"/>
                <w:szCs w:val="18"/>
              </w:rPr>
            </w:pPr>
            <w:r>
              <w:rPr>
                <w:rFonts w:cs="Arial"/>
                <w:sz w:val="18"/>
                <w:szCs w:val="18"/>
              </w:rPr>
              <w:t>Projects</w:t>
            </w:r>
            <w:r w:rsidRPr="00E55A0C">
              <w:rPr>
                <w:rFonts w:cs="Arial"/>
                <w:sz w:val="18"/>
                <w:szCs w:val="18"/>
              </w:rPr>
              <w:t xml:space="preserve"> (PMTE)</w:t>
            </w:r>
          </w:p>
        </w:tc>
        <w:tc>
          <w:tcPr>
            <w:tcW w:w="2126" w:type="dxa"/>
          </w:tcPr>
          <w:p w:rsidR="00486CA0" w:rsidRPr="00E55A0C" w:rsidRDefault="00486CA0" w:rsidP="00C3441B">
            <w:pPr>
              <w:outlineLvl w:val="0"/>
              <w:rPr>
                <w:rFonts w:cs="Arial"/>
                <w:sz w:val="18"/>
                <w:szCs w:val="18"/>
              </w:rPr>
            </w:pPr>
            <w:r w:rsidRPr="00E55A0C">
              <w:rPr>
                <w:rFonts w:cs="Arial"/>
                <w:sz w:val="18"/>
                <w:szCs w:val="18"/>
              </w:rPr>
              <w:t>15-</w:t>
            </w:r>
            <w:r>
              <w:rPr>
                <w:rFonts w:cs="Arial"/>
                <w:sz w:val="18"/>
                <w:szCs w:val="18"/>
              </w:rPr>
              <w:t>Apr</w:t>
            </w:r>
            <w:r w:rsidRPr="00E55A0C">
              <w:rPr>
                <w:rFonts w:cs="Arial"/>
                <w:sz w:val="18"/>
                <w:szCs w:val="18"/>
              </w:rPr>
              <w:t>-16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4-May-16</w:t>
            </w:r>
          </w:p>
        </w:tc>
        <w:tc>
          <w:tcPr>
            <w:tcW w:w="1417" w:type="dxa"/>
            <w:tcBorders>
              <w:top w:val="single" w:sz="4" w:space="0" w:color="auto"/>
              <w:bottom w:val="single" w:sz="4" w:space="0" w:color="auto"/>
              <w:right w:val="single" w:sz="4" w:space="0" w:color="auto"/>
            </w:tcBorders>
          </w:tcPr>
          <w:p w:rsidR="00486CA0" w:rsidRPr="00E55A0C" w:rsidRDefault="00486CA0" w:rsidP="00C3441B">
            <w:pPr>
              <w:rPr>
                <w:rFonts w:cs="Arial"/>
                <w:color w:val="000000"/>
                <w:sz w:val="18"/>
                <w:szCs w:val="18"/>
                <w:lang w:eastAsia="en-ZA"/>
              </w:rPr>
            </w:pPr>
            <w:r>
              <w:rPr>
                <w:rFonts w:cs="Arial"/>
                <w:color w:val="000000"/>
                <w:sz w:val="18"/>
                <w:szCs w:val="18"/>
                <w:lang w:eastAsia="en-ZA"/>
              </w:rPr>
              <w:t>Bloemfontein</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3</w:t>
            </w:r>
          </w:p>
        </w:tc>
        <w:tc>
          <w:tcPr>
            <w:tcW w:w="851" w:type="dxa"/>
          </w:tcPr>
          <w:p w:rsidR="00486CA0" w:rsidRPr="00E55A0C" w:rsidRDefault="00486CA0" w:rsidP="00C3441B">
            <w:pPr>
              <w:rPr>
                <w:rFonts w:cs="Arial"/>
                <w:color w:val="000000"/>
                <w:sz w:val="18"/>
                <w:szCs w:val="18"/>
                <w:lang w:eastAsia="en-ZA"/>
              </w:rPr>
            </w:pPr>
            <w:r>
              <w:rPr>
                <w:rFonts w:cs="Arial"/>
                <w:color w:val="000000"/>
                <w:sz w:val="18"/>
                <w:szCs w:val="18"/>
                <w:lang w:eastAsia="en-ZA"/>
              </w:rPr>
              <w:t>0639</w:t>
            </w:r>
          </w:p>
        </w:tc>
        <w:tc>
          <w:tcPr>
            <w:tcW w:w="2268" w:type="dxa"/>
          </w:tcPr>
          <w:p w:rsidR="00486CA0" w:rsidRPr="00E55A0C" w:rsidRDefault="00486CA0" w:rsidP="00C3441B">
            <w:pPr>
              <w:outlineLvl w:val="0"/>
              <w:rPr>
                <w:rFonts w:cs="Arial"/>
                <w:color w:val="000000"/>
                <w:sz w:val="18"/>
                <w:szCs w:val="18"/>
                <w:lang w:eastAsia="en-ZA"/>
              </w:rPr>
            </w:pPr>
            <w:r>
              <w:rPr>
                <w:rFonts w:cs="Arial"/>
                <w:sz w:val="18"/>
                <w:szCs w:val="18"/>
              </w:rPr>
              <w:t>PMTE – R/Office Cape Town Professional Services</w:t>
            </w:r>
          </w:p>
        </w:tc>
        <w:tc>
          <w:tcPr>
            <w:tcW w:w="2126" w:type="dxa"/>
          </w:tcPr>
          <w:p w:rsidR="00486CA0" w:rsidRPr="00E55A0C" w:rsidRDefault="00486CA0" w:rsidP="00C3441B">
            <w:pPr>
              <w:outlineLvl w:val="0"/>
              <w:rPr>
                <w:rFonts w:cs="Arial"/>
                <w:sz w:val="18"/>
                <w:szCs w:val="18"/>
              </w:rPr>
            </w:pPr>
            <w:r>
              <w:rPr>
                <w:rFonts w:cs="Arial"/>
                <w:sz w:val="18"/>
                <w:szCs w:val="18"/>
              </w:rPr>
              <w:t>31-May16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06-Jun-16</w:t>
            </w:r>
          </w:p>
        </w:tc>
        <w:tc>
          <w:tcPr>
            <w:tcW w:w="1417" w:type="dxa"/>
            <w:tcBorders>
              <w:top w:val="single" w:sz="4" w:space="0" w:color="auto"/>
              <w:bottom w:val="single" w:sz="4" w:space="0" w:color="auto"/>
              <w:right w:val="single" w:sz="4" w:space="0" w:color="auto"/>
            </w:tcBorders>
          </w:tcPr>
          <w:p w:rsidR="00486CA0" w:rsidRPr="00E55A0C" w:rsidRDefault="00486CA0" w:rsidP="00C3441B">
            <w:pPr>
              <w:rPr>
                <w:rFonts w:cs="Arial"/>
                <w:color w:val="000000"/>
                <w:sz w:val="18"/>
                <w:szCs w:val="18"/>
                <w:lang w:eastAsia="en-ZA"/>
              </w:rPr>
            </w:pPr>
            <w:r>
              <w:rPr>
                <w:rFonts w:cs="Arial"/>
                <w:color w:val="000000"/>
                <w:sz w:val="18"/>
                <w:szCs w:val="18"/>
                <w:lang w:eastAsia="en-ZA"/>
              </w:rPr>
              <w:t>Cape Town</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4</w:t>
            </w:r>
          </w:p>
        </w:tc>
        <w:tc>
          <w:tcPr>
            <w:tcW w:w="851" w:type="dxa"/>
          </w:tcPr>
          <w:p w:rsidR="00486CA0" w:rsidRPr="00E55A0C" w:rsidRDefault="00486CA0" w:rsidP="00C3441B">
            <w:pPr>
              <w:rPr>
                <w:rFonts w:cs="Arial"/>
                <w:color w:val="000000"/>
                <w:sz w:val="18"/>
                <w:szCs w:val="18"/>
                <w:lang w:eastAsia="en-ZA"/>
              </w:rPr>
            </w:pPr>
            <w:r>
              <w:rPr>
                <w:rFonts w:cs="Arial"/>
                <w:color w:val="000000"/>
                <w:sz w:val="18"/>
                <w:szCs w:val="18"/>
                <w:lang w:eastAsia="en-ZA"/>
              </w:rPr>
              <w:t>9862</w:t>
            </w:r>
          </w:p>
        </w:tc>
        <w:tc>
          <w:tcPr>
            <w:tcW w:w="2268" w:type="dxa"/>
          </w:tcPr>
          <w:p w:rsidR="00486CA0" w:rsidRPr="00E55A0C" w:rsidRDefault="00486CA0" w:rsidP="00C3441B">
            <w:pPr>
              <w:outlineLvl w:val="0"/>
              <w:rPr>
                <w:rFonts w:cs="Arial"/>
                <w:sz w:val="18"/>
                <w:szCs w:val="18"/>
              </w:rPr>
            </w:pPr>
            <w:r>
              <w:rPr>
                <w:rFonts w:cs="Arial"/>
                <w:sz w:val="18"/>
                <w:szCs w:val="18"/>
              </w:rPr>
              <w:t xml:space="preserve">PMTE – R/Office Cape Town Property Payments </w:t>
            </w:r>
          </w:p>
        </w:tc>
        <w:tc>
          <w:tcPr>
            <w:tcW w:w="2126" w:type="dxa"/>
          </w:tcPr>
          <w:p w:rsidR="00486CA0" w:rsidRPr="00E55A0C" w:rsidRDefault="00486CA0" w:rsidP="00C3441B">
            <w:pPr>
              <w:outlineLvl w:val="0"/>
              <w:rPr>
                <w:rFonts w:cs="Arial"/>
                <w:sz w:val="18"/>
                <w:szCs w:val="18"/>
              </w:rPr>
            </w:pPr>
            <w:r w:rsidRPr="00E55A0C">
              <w:rPr>
                <w:rFonts w:cs="Arial"/>
                <w:sz w:val="18"/>
                <w:szCs w:val="18"/>
              </w:rPr>
              <w:t>15-</w:t>
            </w:r>
            <w:r>
              <w:rPr>
                <w:rFonts w:cs="Arial"/>
                <w:sz w:val="18"/>
                <w:szCs w:val="18"/>
              </w:rPr>
              <w:t>Dec</w:t>
            </w:r>
            <w:r w:rsidRPr="00E55A0C">
              <w:rPr>
                <w:rFonts w:cs="Arial"/>
                <w:sz w:val="18"/>
                <w:szCs w:val="18"/>
              </w:rPr>
              <w:t>-16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27-Jan-17</w:t>
            </w:r>
          </w:p>
        </w:tc>
        <w:tc>
          <w:tcPr>
            <w:tcW w:w="1417" w:type="dxa"/>
            <w:tcBorders>
              <w:top w:val="single" w:sz="4" w:space="0" w:color="auto"/>
              <w:bottom w:val="single" w:sz="4" w:space="0" w:color="auto"/>
              <w:right w:val="single" w:sz="4" w:space="0" w:color="auto"/>
            </w:tcBorders>
          </w:tcPr>
          <w:p w:rsidR="00486CA0" w:rsidRPr="00E55A0C" w:rsidRDefault="00486CA0" w:rsidP="00C3441B">
            <w:pPr>
              <w:rPr>
                <w:rFonts w:cs="Arial"/>
                <w:color w:val="000000"/>
                <w:sz w:val="18"/>
                <w:szCs w:val="18"/>
                <w:lang w:eastAsia="en-ZA"/>
              </w:rPr>
            </w:pPr>
            <w:r>
              <w:rPr>
                <w:rFonts w:cs="Arial"/>
                <w:color w:val="000000"/>
                <w:sz w:val="18"/>
                <w:szCs w:val="18"/>
                <w:lang w:eastAsia="en-ZA"/>
              </w:rPr>
              <w:t>Cape Town</w:t>
            </w:r>
          </w:p>
        </w:tc>
      </w:tr>
      <w:tr w:rsidR="00486CA0" w:rsidRPr="00046D0E" w:rsidTr="00916BF5">
        <w:trPr>
          <w:trHeight w:val="269"/>
        </w:trPr>
        <w:tc>
          <w:tcPr>
            <w:tcW w:w="567" w:type="dxa"/>
          </w:tcPr>
          <w:p w:rsidR="00486CA0" w:rsidRPr="00046D0E" w:rsidRDefault="00486CA0" w:rsidP="00C3441B">
            <w:pPr>
              <w:spacing w:after="120"/>
              <w:rPr>
                <w:rFonts w:cs="Arial"/>
                <w:sz w:val="18"/>
                <w:szCs w:val="18"/>
              </w:rPr>
            </w:pPr>
            <w:r w:rsidRPr="00046D0E">
              <w:rPr>
                <w:rFonts w:cs="Arial"/>
                <w:sz w:val="18"/>
                <w:szCs w:val="18"/>
              </w:rPr>
              <w:t>5</w:t>
            </w:r>
          </w:p>
        </w:tc>
        <w:tc>
          <w:tcPr>
            <w:tcW w:w="851" w:type="dxa"/>
          </w:tcPr>
          <w:p w:rsidR="00486CA0" w:rsidRPr="00D30EB3" w:rsidRDefault="00486CA0" w:rsidP="00C3441B">
            <w:pPr>
              <w:spacing w:after="120"/>
              <w:rPr>
                <w:rFonts w:cs="Arial"/>
                <w:sz w:val="18"/>
                <w:szCs w:val="18"/>
              </w:rPr>
            </w:pPr>
            <w:r>
              <w:rPr>
                <w:rFonts w:cs="Arial"/>
                <w:sz w:val="18"/>
                <w:szCs w:val="18"/>
              </w:rPr>
              <w:t>9911</w:t>
            </w:r>
          </w:p>
        </w:tc>
        <w:tc>
          <w:tcPr>
            <w:tcW w:w="2268" w:type="dxa"/>
          </w:tcPr>
          <w:p w:rsidR="00486CA0" w:rsidRPr="00D30EB3" w:rsidRDefault="00486CA0" w:rsidP="00C3441B">
            <w:pPr>
              <w:spacing w:after="120"/>
              <w:rPr>
                <w:rFonts w:cs="Arial"/>
                <w:sz w:val="18"/>
                <w:szCs w:val="18"/>
              </w:rPr>
            </w:pPr>
            <w:r>
              <w:rPr>
                <w:rFonts w:cs="Arial"/>
                <w:sz w:val="18"/>
                <w:szCs w:val="18"/>
              </w:rPr>
              <w:t>Regional Office Durban: EPWP</w:t>
            </w:r>
          </w:p>
        </w:tc>
        <w:tc>
          <w:tcPr>
            <w:tcW w:w="2126" w:type="dxa"/>
          </w:tcPr>
          <w:p w:rsidR="00486CA0" w:rsidRPr="00865C7E" w:rsidRDefault="00486CA0" w:rsidP="00C3441B">
            <w:pPr>
              <w:outlineLvl w:val="0"/>
              <w:rPr>
                <w:rFonts w:cs="Arial"/>
                <w:color w:val="000000"/>
                <w:sz w:val="18"/>
                <w:szCs w:val="22"/>
              </w:rPr>
            </w:pPr>
            <w:r>
              <w:rPr>
                <w:rFonts w:cs="Arial"/>
                <w:color w:val="000000"/>
                <w:sz w:val="18"/>
                <w:szCs w:val="22"/>
              </w:rPr>
              <w:t>15-Apr-16</w:t>
            </w:r>
          </w:p>
          <w:p w:rsidR="00486CA0" w:rsidRPr="00D30EB3" w:rsidRDefault="00486CA0" w:rsidP="00C3441B">
            <w:pPr>
              <w:spacing w:after="120"/>
              <w:rPr>
                <w:rFonts w:cs="Arial"/>
                <w:sz w:val="18"/>
                <w:szCs w:val="18"/>
              </w:rPr>
            </w:pPr>
          </w:p>
        </w:tc>
        <w:tc>
          <w:tcPr>
            <w:tcW w:w="1701" w:type="dxa"/>
            <w:tcBorders>
              <w:top w:val="single" w:sz="4" w:space="0" w:color="auto"/>
              <w:bottom w:val="single" w:sz="4" w:space="0" w:color="auto"/>
              <w:right w:val="single" w:sz="4" w:space="0" w:color="auto"/>
            </w:tcBorders>
            <w:shd w:val="clear" w:color="auto" w:fill="auto"/>
          </w:tcPr>
          <w:p w:rsidR="00486CA0" w:rsidRPr="00D30EB3" w:rsidRDefault="00486CA0" w:rsidP="00C3441B">
            <w:pPr>
              <w:spacing w:after="200" w:line="276" w:lineRule="auto"/>
              <w:rPr>
                <w:rFonts w:cs="Arial"/>
                <w:sz w:val="18"/>
                <w:szCs w:val="18"/>
              </w:rPr>
            </w:pPr>
            <w:r>
              <w:rPr>
                <w:rFonts w:cs="Arial"/>
                <w:sz w:val="18"/>
                <w:szCs w:val="18"/>
              </w:rPr>
              <w:t>27-Jul-17</w:t>
            </w:r>
          </w:p>
        </w:tc>
        <w:tc>
          <w:tcPr>
            <w:tcW w:w="1417" w:type="dxa"/>
            <w:tcBorders>
              <w:top w:val="single" w:sz="4" w:space="0" w:color="auto"/>
              <w:bottom w:val="single" w:sz="4" w:space="0" w:color="auto"/>
              <w:right w:val="single" w:sz="4" w:space="0" w:color="auto"/>
            </w:tcBorders>
          </w:tcPr>
          <w:p w:rsidR="00486CA0" w:rsidRDefault="00486CA0" w:rsidP="00C3441B">
            <w:pPr>
              <w:spacing w:after="200" w:line="276" w:lineRule="auto"/>
              <w:rPr>
                <w:rFonts w:cs="Arial"/>
                <w:sz w:val="18"/>
                <w:szCs w:val="18"/>
              </w:rPr>
            </w:pPr>
            <w:r>
              <w:rPr>
                <w:rFonts w:cs="Arial"/>
                <w:sz w:val="18"/>
                <w:szCs w:val="18"/>
              </w:rPr>
              <w:t>Durban</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6</w:t>
            </w:r>
          </w:p>
        </w:tc>
        <w:tc>
          <w:tcPr>
            <w:tcW w:w="851" w:type="dxa"/>
          </w:tcPr>
          <w:p w:rsidR="00486CA0" w:rsidRPr="00D30EB3" w:rsidRDefault="00486CA0" w:rsidP="00C3441B">
            <w:pPr>
              <w:spacing w:after="120"/>
              <w:rPr>
                <w:rFonts w:cs="Arial"/>
                <w:sz w:val="18"/>
                <w:szCs w:val="18"/>
              </w:rPr>
            </w:pPr>
            <w:r>
              <w:rPr>
                <w:rFonts w:cs="Arial"/>
                <w:sz w:val="18"/>
                <w:szCs w:val="18"/>
              </w:rPr>
              <w:t>9911</w:t>
            </w:r>
          </w:p>
        </w:tc>
        <w:tc>
          <w:tcPr>
            <w:tcW w:w="2268" w:type="dxa"/>
          </w:tcPr>
          <w:p w:rsidR="00486CA0" w:rsidRPr="00865C7E" w:rsidRDefault="00486CA0" w:rsidP="00C3441B">
            <w:pPr>
              <w:outlineLvl w:val="0"/>
              <w:rPr>
                <w:rFonts w:cs="Arial"/>
                <w:sz w:val="18"/>
                <w:szCs w:val="18"/>
              </w:rPr>
            </w:pPr>
            <w:r>
              <w:rPr>
                <w:rFonts w:cs="Arial"/>
                <w:sz w:val="18"/>
                <w:szCs w:val="18"/>
              </w:rPr>
              <w:t>Regional Office Durban : EPWP</w:t>
            </w:r>
          </w:p>
        </w:tc>
        <w:tc>
          <w:tcPr>
            <w:tcW w:w="2126" w:type="dxa"/>
          </w:tcPr>
          <w:p w:rsidR="00486CA0" w:rsidRPr="00D30EB3" w:rsidRDefault="00486CA0" w:rsidP="00C3441B">
            <w:pPr>
              <w:spacing w:after="120"/>
              <w:rPr>
                <w:rFonts w:cs="Arial"/>
                <w:sz w:val="18"/>
                <w:szCs w:val="18"/>
              </w:rPr>
            </w:pPr>
            <w:r>
              <w:rPr>
                <w:rFonts w:cs="Arial"/>
                <w:sz w:val="18"/>
                <w:szCs w:val="18"/>
              </w:rPr>
              <w:t>30-Apr-16</w:t>
            </w:r>
          </w:p>
        </w:tc>
        <w:tc>
          <w:tcPr>
            <w:tcW w:w="1701" w:type="dxa"/>
            <w:tcBorders>
              <w:top w:val="single" w:sz="4" w:space="0" w:color="auto"/>
              <w:bottom w:val="single" w:sz="4" w:space="0" w:color="auto"/>
              <w:right w:val="single" w:sz="4" w:space="0" w:color="auto"/>
            </w:tcBorders>
            <w:shd w:val="clear" w:color="auto" w:fill="auto"/>
          </w:tcPr>
          <w:p w:rsidR="00486CA0" w:rsidRPr="00D30EB3" w:rsidRDefault="00486CA0" w:rsidP="00C3441B">
            <w:pPr>
              <w:spacing w:after="200" w:line="276" w:lineRule="auto"/>
              <w:rPr>
                <w:rFonts w:cs="Arial"/>
                <w:sz w:val="18"/>
                <w:szCs w:val="18"/>
              </w:rPr>
            </w:pPr>
            <w:r>
              <w:rPr>
                <w:rFonts w:cs="Arial"/>
                <w:sz w:val="18"/>
                <w:szCs w:val="18"/>
              </w:rPr>
              <w:t>11-May-16</w:t>
            </w:r>
          </w:p>
        </w:tc>
        <w:tc>
          <w:tcPr>
            <w:tcW w:w="1417" w:type="dxa"/>
            <w:tcBorders>
              <w:top w:val="single" w:sz="4" w:space="0" w:color="auto"/>
              <w:bottom w:val="single" w:sz="4" w:space="0" w:color="auto"/>
              <w:right w:val="single" w:sz="4" w:space="0" w:color="auto"/>
            </w:tcBorders>
          </w:tcPr>
          <w:p w:rsidR="00486CA0" w:rsidRDefault="00486CA0" w:rsidP="00C3441B">
            <w:pPr>
              <w:spacing w:after="200" w:line="276" w:lineRule="auto"/>
              <w:rPr>
                <w:rFonts w:cs="Arial"/>
                <w:sz w:val="18"/>
                <w:szCs w:val="18"/>
              </w:rPr>
            </w:pPr>
            <w:r>
              <w:rPr>
                <w:rFonts w:cs="Arial"/>
                <w:sz w:val="18"/>
                <w:szCs w:val="18"/>
              </w:rPr>
              <w:t>Durban</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7</w:t>
            </w:r>
          </w:p>
        </w:tc>
        <w:tc>
          <w:tcPr>
            <w:tcW w:w="851" w:type="dxa"/>
          </w:tcPr>
          <w:p w:rsidR="00486CA0" w:rsidRPr="00865C7E" w:rsidRDefault="00486CA0" w:rsidP="00C3441B">
            <w:pPr>
              <w:spacing w:after="120"/>
              <w:rPr>
                <w:rFonts w:cs="Arial"/>
                <w:sz w:val="18"/>
                <w:szCs w:val="18"/>
              </w:rPr>
            </w:pPr>
            <w:r>
              <w:rPr>
                <w:rFonts w:cs="Arial"/>
                <w:sz w:val="18"/>
                <w:szCs w:val="18"/>
              </w:rPr>
              <w:t>1133</w:t>
            </w:r>
          </w:p>
        </w:tc>
        <w:tc>
          <w:tcPr>
            <w:tcW w:w="2268" w:type="dxa"/>
          </w:tcPr>
          <w:p w:rsidR="00486CA0" w:rsidRPr="00865C7E" w:rsidRDefault="00486CA0" w:rsidP="00C3441B">
            <w:pPr>
              <w:pStyle w:val="NoSpacing"/>
              <w:rPr>
                <w:sz w:val="18"/>
                <w:szCs w:val="18"/>
              </w:rPr>
            </w:pPr>
            <w:r>
              <w:rPr>
                <w:sz w:val="18"/>
                <w:szCs w:val="18"/>
              </w:rPr>
              <w:t>Regional Office Durban : Workshops</w:t>
            </w:r>
          </w:p>
        </w:tc>
        <w:tc>
          <w:tcPr>
            <w:tcW w:w="2126" w:type="dxa"/>
          </w:tcPr>
          <w:p w:rsidR="00486CA0" w:rsidRDefault="00486CA0" w:rsidP="00C3441B">
            <w:pPr>
              <w:spacing w:after="120"/>
              <w:rPr>
                <w:rFonts w:cs="Arial"/>
                <w:sz w:val="18"/>
                <w:szCs w:val="18"/>
              </w:rPr>
            </w:pPr>
            <w:r>
              <w:rPr>
                <w:rFonts w:cs="Arial"/>
                <w:sz w:val="18"/>
                <w:szCs w:val="18"/>
              </w:rPr>
              <w:t>15-Nov-16</w:t>
            </w:r>
          </w:p>
        </w:tc>
        <w:tc>
          <w:tcPr>
            <w:tcW w:w="1701" w:type="dxa"/>
            <w:tcBorders>
              <w:top w:val="single" w:sz="4" w:space="0" w:color="auto"/>
              <w:bottom w:val="single" w:sz="4" w:space="0" w:color="auto"/>
              <w:right w:val="single" w:sz="4" w:space="0" w:color="auto"/>
            </w:tcBorders>
            <w:shd w:val="clear" w:color="auto" w:fill="auto"/>
          </w:tcPr>
          <w:p w:rsidR="00486CA0" w:rsidRDefault="00486CA0" w:rsidP="00C3441B">
            <w:pPr>
              <w:spacing w:after="200" w:line="276" w:lineRule="auto"/>
              <w:rPr>
                <w:rFonts w:cs="Arial"/>
                <w:sz w:val="18"/>
                <w:szCs w:val="18"/>
              </w:rPr>
            </w:pPr>
            <w:r>
              <w:rPr>
                <w:rFonts w:cs="Arial"/>
                <w:sz w:val="18"/>
                <w:szCs w:val="18"/>
              </w:rPr>
              <w:t>06-Dec-16</w:t>
            </w:r>
          </w:p>
        </w:tc>
        <w:tc>
          <w:tcPr>
            <w:tcW w:w="1417" w:type="dxa"/>
            <w:tcBorders>
              <w:top w:val="single" w:sz="4" w:space="0" w:color="auto"/>
              <w:bottom w:val="single" w:sz="4" w:space="0" w:color="auto"/>
              <w:right w:val="single" w:sz="4" w:space="0" w:color="auto"/>
            </w:tcBorders>
          </w:tcPr>
          <w:p w:rsidR="00486CA0" w:rsidRDefault="00486CA0" w:rsidP="00C3441B">
            <w:pPr>
              <w:spacing w:after="200" w:line="276" w:lineRule="auto"/>
              <w:rPr>
                <w:rFonts w:cs="Arial"/>
                <w:sz w:val="18"/>
                <w:szCs w:val="18"/>
              </w:rPr>
            </w:pPr>
            <w:r>
              <w:rPr>
                <w:rFonts w:cs="Arial"/>
                <w:sz w:val="18"/>
                <w:szCs w:val="18"/>
              </w:rPr>
              <w:t>Durban</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8</w:t>
            </w:r>
          </w:p>
        </w:tc>
        <w:tc>
          <w:tcPr>
            <w:tcW w:w="851" w:type="dxa"/>
          </w:tcPr>
          <w:p w:rsidR="00486CA0" w:rsidRDefault="00486CA0" w:rsidP="00C3441B">
            <w:pPr>
              <w:spacing w:after="120"/>
              <w:rPr>
                <w:rFonts w:cs="Arial"/>
                <w:sz w:val="18"/>
                <w:szCs w:val="18"/>
              </w:rPr>
            </w:pPr>
            <w:r>
              <w:rPr>
                <w:rFonts w:cs="Arial"/>
                <w:sz w:val="18"/>
                <w:szCs w:val="18"/>
              </w:rPr>
              <w:t>1133</w:t>
            </w:r>
          </w:p>
        </w:tc>
        <w:tc>
          <w:tcPr>
            <w:tcW w:w="2268" w:type="dxa"/>
          </w:tcPr>
          <w:p w:rsidR="00486CA0" w:rsidRPr="00865C7E" w:rsidRDefault="00486CA0" w:rsidP="00C3441B">
            <w:pPr>
              <w:pStyle w:val="NoSpacing"/>
              <w:rPr>
                <w:sz w:val="18"/>
                <w:szCs w:val="18"/>
              </w:rPr>
            </w:pPr>
            <w:r>
              <w:rPr>
                <w:sz w:val="18"/>
                <w:szCs w:val="18"/>
              </w:rPr>
              <w:t>Regional Office Durban : Workshops</w:t>
            </w:r>
          </w:p>
        </w:tc>
        <w:tc>
          <w:tcPr>
            <w:tcW w:w="2126" w:type="dxa"/>
          </w:tcPr>
          <w:p w:rsidR="00486CA0" w:rsidRDefault="00486CA0" w:rsidP="00C3441B">
            <w:pPr>
              <w:spacing w:after="120"/>
              <w:rPr>
                <w:rFonts w:cs="Arial"/>
                <w:sz w:val="18"/>
                <w:szCs w:val="18"/>
              </w:rPr>
            </w:pPr>
            <w:r>
              <w:rPr>
                <w:rFonts w:cs="Arial"/>
                <w:sz w:val="18"/>
                <w:szCs w:val="18"/>
              </w:rPr>
              <w:t>30-nov-16</w:t>
            </w:r>
          </w:p>
        </w:tc>
        <w:tc>
          <w:tcPr>
            <w:tcW w:w="1701" w:type="dxa"/>
            <w:tcBorders>
              <w:top w:val="single" w:sz="4" w:space="0" w:color="auto"/>
              <w:bottom w:val="single" w:sz="4" w:space="0" w:color="auto"/>
              <w:right w:val="single" w:sz="4" w:space="0" w:color="auto"/>
            </w:tcBorders>
            <w:shd w:val="clear" w:color="auto" w:fill="auto"/>
          </w:tcPr>
          <w:p w:rsidR="00486CA0" w:rsidRDefault="00486CA0" w:rsidP="00C3441B">
            <w:pPr>
              <w:spacing w:after="200" w:line="276" w:lineRule="auto"/>
              <w:rPr>
                <w:rFonts w:cs="Arial"/>
                <w:sz w:val="18"/>
                <w:szCs w:val="18"/>
              </w:rPr>
            </w:pPr>
            <w:r>
              <w:rPr>
                <w:rFonts w:cs="Arial"/>
                <w:sz w:val="18"/>
                <w:szCs w:val="18"/>
              </w:rPr>
              <w:t>25-Jan-17</w:t>
            </w:r>
          </w:p>
        </w:tc>
        <w:tc>
          <w:tcPr>
            <w:tcW w:w="1417" w:type="dxa"/>
            <w:tcBorders>
              <w:top w:val="single" w:sz="4" w:space="0" w:color="auto"/>
              <w:bottom w:val="single" w:sz="4" w:space="0" w:color="auto"/>
              <w:right w:val="single" w:sz="4" w:space="0" w:color="auto"/>
            </w:tcBorders>
          </w:tcPr>
          <w:p w:rsidR="00486CA0" w:rsidRDefault="00486CA0" w:rsidP="00C3441B">
            <w:pPr>
              <w:spacing w:after="200" w:line="276" w:lineRule="auto"/>
              <w:rPr>
                <w:rFonts w:cs="Arial"/>
                <w:sz w:val="18"/>
                <w:szCs w:val="18"/>
              </w:rPr>
            </w:pPr>
            <w:r>
              <w:rPr>
                <w:rFonts w:cs="Arial"/>
                <w:sz w:val="18"/>
                <w:szCs w:val="18"/>
              </w:rPr>
              <w:t>Durban</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9</w:t>
            </w:r>
          </w:p>
        </w:tc>
        <w:tc>
          <w:tcPr>
            <w:tcW w:w="851" w:type="dxa"/>
          </w:tcPr>
          <w:p w:rsidR="00486CA0" w:rsidRPr="00E55A0C" w:rsidRDefault="00486CA0" w:rsidP="00C3441B">
            <w:pPr>
              <w:rPr>
                <w:rFonts w:cs="Arial"/>
                <w:color w:val="000000"/>
                <w:sz w:val="18"/>
                <w:szCs w:val="18"/>
                <w:lang w:eastAsia="en-ZA"/>
              </w:rPr>
            </w:pPr>
            <w:r>
              <w:rPr>
                <w:rFonts w:cs="Arial"/>
                <w:color w:val="000000"/>
                <w:sz w:val="18"/>
                <w:szCs w:val="18"/>
                <w:lang w:eastAsia="en-ZA"/>
              </w:rPr>
              <w:t>1114</w:t>
            </w:r>
          </w:p>
        </w:tc>
        <w:tc>
          <w:tcPr>
            <w:tcW w:w="2268" w:type="dxa"/>
          </w:tcPr>
          <w:p w:rsidR="00486CA0" w:rsidRPr="00E55A0C" w:rsidRDefault="00486CA0" w:rsidP="00C3441B">
            <w:pPr>
              <w:outlineLvl w:val="0"/>
              <w:rPr>
                <w:rFonts w:cs="Arial"/>
                <w:color w:val="000000"/>
                <w:sz w:val="18"/>
                <w:szCs w:val="18"/>
                <w:lang w:eastAsia="en-ZA"/>
              </w:rPr>
            </w:pPr>
            <w:r>
              <w:rPr>
                <w:rFonts w:cs="Arial"/>
                <w:sz w:val="18"/>
                <w:szCs w:val="18"/>
              </w:rPr>
              <w:t>JHB –Provisioning Administration</w:t>
            </w:r>
          </w:p>
        </w:tc>
        <w:tc>
          <w:tcPr>
            <w:tcW w:w="2126" w:type="dxa"/>
          </w:tcPr>
          <w:p w:rsidR="00486CA0" w:rsidRPr="00E55A0C" w:rsidRDefault="00486CA0" w:rsidP="00C3441B">
            <w:pPr>
              <w:outlineLvl w:val="0"/>
              <w:rPr>
                <w:rFonts w:cs="Arial"/>
                <w:sz w:val="18"/>
                <w:szCs w:val="18"/>
              </w:rPr>
            </w:pPr>
            <w:r>
              <w:rPr>
                <w:rFonts w:cs="Arial"/>
                <w:sz w:val="18"/>
                <w:szCs w:val="18"/>
              </w:rPr>
              <w:t>15-Sept-16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05-Oct-16</w:t>
            </w:r>
          </w:p>
        </w:tc>
        <w:tc>
          <w:tcPr>
            <w:tcW w:w="1417" w:type="dxa"/>
            <w:tcBorders>
              <w:top w:val="single" w:sz="4" w:space="0" w:color="auto"/>
              <w:bottom w:val="single" w:sz="4" w:space="0" w:color="auto"/>
              <w:right w:val="single" w:sz="4" w:space="0" w:color="auto"/>
            </w:tcBorders>
          </w:tcPr>
          <w:p w:rsidR="00486CA0" w:rsidRPr="00E55A0C" w:rsidRDefault="00486CA0" w:rsidP="00C3441B">
            <w:pPr>
              <w:rPr>
                <w:rFonts w:cs="Arial"/>
                <w:color w:val="000000"/>
                <w:sz w:val="18"/>
                <w:szCs w:val="18"/>
                <w:lang w:eastAsia="en-ZA"/>
              </w:rPr>
            </w:pPr>
            <w:r>
              <w:rPr>
                <w:rFonts w:cs="Arial"/>
                <w:color w:val="000000"/>
                <w:sz w:val="18"/>
                <w:szCs w:val="18"/>
                <w:lang w:eastAsia="en-ZA"/>
              </w:rPr>
              <w:t>JHB</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10</w:t>
            </w:r>
          </w:p>
        </w:tc>
        <w:tc>
          <w:tcPr>
            <w:tcW w:w="851" w:type="dxa"/>
          </w:tcPr>
          <w:p w:rsidR="00486CA0" w:rsidRPr="00E55A0C" w:rsidRDefault="00486CA0" w:rsidP="00C3441B">
            <w:pPr>
              <w:rPr>
                <w:rFonts w:cs="Arial"/>
                <w:color w:val="000000"/>
                <w:sz w:val="18"/>
                <w:szCs w:val="18"/>
                <w:lang w:eastAsia="en-ZA"/>
              </w:rPr>
            </w:pPr>
            <w:r>
              <w:rPr>
                <w:rFonts w:cs="Arial"/>
                <w:color w:val="000000"/>
                <w:sz w:val="18"/>
                <w:szCs w:val="18"/>
                <w:lang w:eastAsia="en-ZA"/>
              </w:rPr>
              <w:t>1114</w:t>
            </w:r>
          </w:p>
        </w:tc>
        <w:tc>
          <w:tcPr>
            <w:tcW w:w="2268" w:type="dxa"/>
          </w:tcPr>
          <w:p w:rsidR="00486CA0" w:rsidRPr="00E55A0C" w:rsidRDefault="00486CA0" w:rsidP="00C3441B">
            <w:pPr>
              <w:outlineLvl w:val="0"/>
              <w:rPr>
                <w:rFonts w:cs="Arial"/>
                <w:sz w:val="18"/>
                <w:szCs w:val="18"/>
              </w:rPr>
            </w:pPr>
            <w:r>
              <w:rPr>
                <w:rFonts w:cs="Arial"/>
                <w:sz w:val="18"/>
                <w:szCs w:val="18"/>
              </w:rPr>
              <w:t>JHB –Provisioning Administration</w:t>
            </w:r>
          </w:p>
        </w:tc>
        <w:tc>
          <w:tcPr>
            <w:tcW w:w="2126" w:type="dxa"/>
          </w:tcPr>
          <w:p w:rsidR="00486CA0" w:rsidRPr="00E55A0C" w:rsidRDefault="00486CA0" w:rsidP="00C3441B">
            <w:pPr>
              <w:outlineLvl w:val="0"/>
              <w:rPr>
                <w:rFonts w:cs="Arial"/>
                <w:sz w:val="18"/>
                <w:szCs w:val="18"/>
              </w:rPr>
            </w:pPr>
            <w:r>
              <w:rPr>
                <w:rFonts w:cs="Arial"/>
                <w:sz w:val="18"/>
                <w:szCs w:val="18"/>
              </w:rPr>
              <w:t>30</w:t>
            </w:r>
            <w:r w:rsidRPr="00E55A0C">
              <w:rPr>
                <w:rFonts w:cs="Arial"/>
                <w:sz w:val="18"/>
                <w:szCs w:val="18"/>
              </w:rPr>
              <w:t>-</w:t>
            </w:r>
            <w:r>
              <w:rPr>
                <w:rFonts w:cs="Arial"/>
                <w:sz w:val="18"/>
                <w:szCs w:val="18"/>
              </w:rPr>
              <w:t>Sept</w:t>
            </w:r>
            <w:r w:rsidRPr="00E55A0C">
              <w:rPr>
                <w:rFonts w:cs="Arial"/>
                <w:sz w:val="18"/>
                <w:szCs w:val="18"/>
              </w:rPr>
              <w:t>-16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15-Oct-16</w:t>
            </w:r>
          </w:p>
        </w:tc>
        <w:tc>
          <w:tcPr>
            <w:tcW w:w="1417" w:type="dxa"/>
            <w:tcBorders>
              <w:top w:val="single" w:sz="4" w:space="0" w:color="auto"/>
              <w:bottom w:val="single" w:sz="4" w:space="0" w:color="auto"/>
              <w:right w:val="single" w:sz="4" w:space="0" w:color="auto"/>
            </w:tcBorders>
          </w:tcPr>
          <w:p w:rsidR="00486CA0" w:rsidRDefault="00486CA0" w:rsidP="00C3441B">
            <w:r w:rsidRPr="00F40AE8">
              <w:rPr>
                <w:rFonts w:cs="Arial"/>
                <w:color w:val="000000"/>
                <w:sz w:val="18"/>
                <w:szCs w:val="18"/>
                <w:lang w:eastAsia="en-ZA"/>
              </w:rPr>
              <w:t>JHB</w:t>
            </w:r>
          </w:p>
        </w:tc>
      </w:tr>
      <w:tr w:rsidR="00486CA0" w:rsidRPr="00046D0E" w:rsidTr="00916BF5">
        <w:tc>
          <w:tcPr>
            <w:tcW w:w="567" w:type="dxa"/>
          </w:tcPr>
          <w:p w:rsidR="00486CA0" w:rsidRPr="00046D0E" w:rsidRDefault="00486CA0" w:rsidP="00C3441B">
            <w:pPr>
              <w:spacing w:after="120"/>
              <w:rPr>
                <w:rFonts w:cs="Arial"/>
                <w:sz w:val="18"/>
                <w:szCs w:val="18"/>
              </w:rPr>
            </w:pPr>
            <w:r w:rsidRPr="00046D0E">
              <w:rPr>
                <w:rFonts w:cs="Arial"/>
                <w:sz w:val="18"/>
                <w:szCs w:val="18"/>
              </w:rPr>
              <w:t>11</w:t>
            </w:r>
          </w:p>
        </w:tc>
        <w:tc>
          <w:tcPr>
            <w:tcW w:w="851" w:type="dxa"/>
          </w:tcPr>
          <w:p w:rsidR="00486CA0" w:rsidRPr="00E55A0C" w:rsidRDefault="00486CA0" w:rsidP="00C3441B">
            <w:pPr>
              <w:rPr>
                <w:rFonts w:cs="Arial"/>
                <w:color w:val="000000"/>
                <w:sz w:val="18"/>
                <w:szCs w:val="18"/>
                <w:lang w:eastAsia="en-ZA"/>
              </w:rPr>
            </w:pPr>
            <w:r>
              <w:rPr>
                <w:rFonts w:cs="Arial"/>
                <w:color w:val="000000"/>
                <w:sz w:val="18"/>
                <w:szCs w:val="18"/>
                <w:lang w:eastAsia="en-ZA"/>
              </w:rPr>
              <w:t>9905</w:t>
            </w:r>
          </w:p>
        </w:tc>
        <w:tc>
          <w:tcPr>
            <w:tcW w:w="2268" w:type="dxa"/>
          </w:tcPr>
          <w:p w:rsidR="00486CA0" w:rsidRPr="00E55A0C" w:rsidRDefault="00486CA0" w:rsidP="00C3441B">
            <w:pPr>
              <w:outlineLvl w:val="0"/>
              <w:rPr>
                <w:rFonts w:cs="Arial"/>
                <w:sz w:val="18"/>
                <w:szCs w:val="18"/>
              </w:rPr>
            </w:pPr>
            <w:r>
              <w:rPr>
                <w:rFonts w:cs="Arial"/>
                <w:sz w:val="18"/>
                <w:szCs w:val="18"/>
              </w:rPr>
              <w:t xml:space="preserve">DPW </w:t>
            </w:r>
            <w:r w:rsidR="00916BF5">
              <w:rPr>
                <w:rFonts w:cs="Arial"/>
                <w:sz w:val="18"/>
                <w:szCs w:val="18"/>
              </w:rPr>
              <w:t>–</w:t>
            </w:r>
            <w:r>
              <w:rPr>
                <w:rFonts w:cs="Arial"/>
                <w:sz w:val="18"/>
                <w:szCs w:val="18"/>
              </w:rPr>
              <w:t xml:space="preserve"> EPWP</w:t>
            </w:r>
          </w:p>
        </w:tc>
        <w:tc>
          <w:tcPr>
            <w:tcW w:w="2126" w:type="dxa"/>
          </w:tcPr>
          <w:p w:rsidR="00486CA0" w:rsidRPr="00E55A0C" w:rsidRDefault="00486CA0" w:rsidP="00C3441B">
            <w:pPr>
              <w:outlineLvl w:val="0"/>
              <w:rPr>
                <w:rFonts w:cs="Arial"/>
                <w:sz w:val="18"/>
                <w:szCs w:val="18"/>
              </w:rPr>
            </w:pPr>
            <w:r w:rsidRPr="00E55A0C">
              <w:rPr>
                <w:rFonts w:cs="Arial"/>
                <w:sz w:val="18"/>
                <w:szCs w:val="18"/>
              </w:rPr>
              <w:t>15-</w:t>
            </w:r>
            <w:r>
              <w:rPr>
                <w:rFonts w:cs="Arial"/>
                <w:sz w:val="18"/>
                <w:szCs w:val="18"/>
              </w:rPr>
              <w:t>Sept</w:t>
            </w:r>
            <w:r w:rsidRPr="00E55A0C">
              <w:rPr>
                <w:rFonts w:cs="Arial"/>
                <w:sz w:val="18"/>
                <w:szCs w:val="18"/>
              </w:rPr>
              <w:t>-16</w:t>
            </w:r>
          </w:p>
        </w:tc>
        <w:tc>
          <w:tcPr>
            <w:tcW w:w="1701" w:type="dxa"/>
            <w:tcBorders>
              <w:top w:val="single" w:sz="4" w:space="0" w:color="auto"/>
              <w:bottom w:val="single" w:sz="4" w:space="0" w:color="auto"/>
              <w:right w:val="single" w:sz="4" w:space="0" w:color="auto"/>
            </w:tcBorders>
            <w:shd w:val="clear" w:color="auto" w:fill="auto"/>
          </w:tcPr>
          <w:p w:rsidR="00486CA0" w:rsidRPr="003867C0" w:rsidRDefault="00486CA0" w:rsidP="00C3441B">
            <w:pPr>
              <w:rPr>
                <w:rFonts w:cs="Arial"/>
                <w:sz w:val="18"/>
                <w:szCs w:val="18"/>
              </w:rPr>
            </w:pPr>
            <w:r>
              <w:rPr>
                <w:rFonts w:cs="Arial"/>
                <w:sz w:val="18"/>
                <w:szCs w:val="18"/>
              </w:rPr>
              <w:t>19-Sept-16</w:t>
            </w:r>
          </w:p>
        </w:tc>
        <w:tc>
          <w:tcPr>
            <w:tcW w:w="1417" w:type="dxa"/>
            <w:tcBorders>
              <w:top w:val="single" w:sz="4" w:space="0" w:color="auto"/>
              <w:bottom w:val="single" w:sz="4" w:space="0" w:color="auto"/>
              <w:right w:val="single" w:sz="4" w:space="0" w:color="auto"/>
            </w:tcBorders>
          </w:tcPr>
          <w:p w:rsidR="00486CA0" w:rsidRDefault="00486CA0" w:rsidP="00C3441B">
            <w:r w:rsidRPr="00F40AE8">
              <w:rPr>
                <w:rFonts w:cs="Arial"/>
                <w:color w:val="000000"/>
                <w:sz w:val="18"/>
                <w:szCs w:val="18"/>
                <w:lang w:eastAsia="en-ZA"/>
              </w:rPr>
              <w:t>JHB</w:t>
            </w:r>
          </w:p>
        </w:tc>
      </w:tr>
      <w:tr w:rsidR="00486CA0" w:rsidRPr="00046D0E" w:rsidTr="00916BF5">
        <w:tc>
          <w:tcPr>
            <w:tcW w:w="567" w:type="dxa"/>
          </w:tcPr>
          <w:p w:rsidR="00486CA0" w:rsidRPr="00046D0E" w:rsidRDefault="00486CA0" w:rsidP="00C3441B">
            <w:pPr>
              <w:spacing w:after="120"/>
              <w:rPr>
                <w:rFonts w:cs="Arial"/>
                <w:sz w:val="18"/>
                <w:szCs w:val="18"/>
              </w:rPr>
            </w:pPr>
            <w:r>
              <w:rPr>
                <w:rFonts w:cs="Arial"/>
                <w:sz w:val="18"/>
                <w:szCs w:val="18"/>
              </w:rPr>
              <w:t>12</w:t>
            </w:r>
          </w:p>
        </w:tc>
        <w:tc>
          <w:tcPr>
            <w:tcW w:w="851" w:type="dxa"/>
          </w:tcPr>
          <w:p w:rsidR="00486CA0" w:rsidRPr="00E55A0C" w:rsidRDefault="00486CA0" w:rsidP="00C3441B">
            <w:pPr>
              <w:rPr>
                <w:rFonts w:cs="Arial"/>
                <w:color w:val="000000"/>
                <w:sz w:val="18"/>
                <w:szCs w:val="18"/>
                <w:lang w:eastAsia="en-ZA"/>
              </w:rPr>
            </w:pPr>
            <w:r w:rsidRPr="00E55A0C">
              <w:rPr>
                <w:rFonts w:cs="Arial"/>
                <w:color w:val="000000"/>
                <w:sz w:val="18"/>
                <w:szCs w:val="18"/>
                <w:lang w:eastAsia="en-ZA"/>
              </w:rPr>
              <w:t>991</w:t>
            </w:r>
            <w:r>
              <w:rPr>
                <w:rFonts w:cs="Arial"/>
                <w:color w:val="000000"/>
                <w:sz w:val="18"/>
                <w:szCs w:val="18"/>
                <w:lang w:eastAsia="en-ZA"/>
              </w:rPr>
              <w:t>4</w:t>
            </w:r>
          </w:p>
        </w:tc>
        <w:tc>
          <w:tcPr>
            <w:tcW w:w="2268" w:type="dxa"/>
          </w:tcPr>
          <w:p w:rsidR="00486CA0" w:rsidRPr="00E55A0C" w:rsidRDefault="00486CA0" w:rsidP="00C3441B">
            <w:pPr>
              <w:outlineLvl w:val="0"/>
              <w:rPr>
                <w:rFonts w:cs="Arial"/>
                <w:color w:val="000000"/>
                <w:sz w:val="18"/>
                <w:szCs w:val="18"/>
                <w:lang w:eastAsia="en-ZA"/>
              </w:rPr>
            </w:pPr>
            <w:r w:rsidRPr="00E55A0C">
              <w:rPr>
                <w:rFonts w:cs="Arial"/>
                <w:sz w:val="18"/>
                <w:szCs w:val="18"/>
              </w:rPr>
              <w:t>EPWP (DPW)</w:t>
            </w:r>
          </w:p>
        </w:tc>
        <w:tc>
          <w:tcPr>
            <w:tcW w:w="2126" w:type="dxa"/>
          </w:tcPr>
          <w:p w:rsidR="00486CA0" w:rsidRPr="00E55A0C" w:rsidRDefault="00486CA0" w:rsidP="00C3441B">
            <w:pPr>
              <w:outlineLvl w:val="0"/>
              <w:rPr>
                <w:rFonts w:cs="Arial"/>
                <w:sz w:val="18"/>
                <w:szCs w:val="18"/>
              </w:rPr>
            </w:pPr>
            <w:r>
              <w:rPr>
                <w:rFonts w:cs="Arial"/>
                <w:sz w:val="18"/>
                <w:szCs w:val="18"/>
              </w:rPr>
              <w:t>30-Jun-16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07-Jul-16</w:t>
            </w:r>
          </w:p>
        </w:tc>
        <w:tc>
          <w:tcPr>
            <w:tcW w:w="1417" w:type="dxa"/>
            <w:tcBorders>
              <w:top w:val="single" w:sz="4" w:space="0" w:color="auto"/>
              <w:bottom w:val="single" w:sz="4" w:space="0" w:color="auto"/>
              <w:right w:val="single" w:sz="4" w:space="0" w:color="auto"/>
            </w:tcBorders>
          </w:tcPr>
          <w:p w:rsidR="00486CA0" w:rsidRPr="00E55A0C" w:rsidRDefault="00486CA0" w:rsidP="00C3441B">
            <w:pPr>
              <w:rPr>
                <w:rFonts w:cs="Arial"/>
                <w:color w:val="000000"/>
                <w:sz w:val="18"/>
                <w:szCs w:val="18"/>
                <w:lang w:eastAsia="en-ZA"/>
              </w:rPr>
            </w:pPr>
            <w:r>
              <w:rPr>
                <w:rFonts w:cs="Arial"/>
                <w:color w:val="000000"/>
                <w:sz w:val="18"/>
                <w:szCs w:val="18"/>
                <w:lang w:eastAsia="en-ZA"/>
              </w:rPr>
              <w:t>Kimberley</w:t>
            </w:r>
          </w:p>
        </w:tc>
      </w:tr>
      <w:tr w:rsidR="00486CA0" w:rsidRPr="00046D0E" w:rsidTr="00916BF5">
        <w:tc>
          <w:tcPr>
            <w:tcW w:w="567" w:type="dxa"/>
          </w:tcPr>
          <w:p w:rsidR="00486CA0" w:rsidRPr="00046D0E" w:rsidRDefault="00486CA0" w:rsidP="00C3441B">
            <w:pPr>
              <w:spacing w:after="120"/>
              <w:rPr>
                <w:rFonts w:cs="Arial"/>
                <w:sz w:val="18"/>
                <w:szCs w:val="18"/>
              </w:rPr>
            </w:pPr>
            <w:r>
              <w:rPr>
                <w:rFonts w:cs="Arial"/>
                <w:sz w:val="18"/>
                <w:szCs w:val="18"/>
              </w:rPr>
              <w:t>13</w:t>
            </w:r>
          </w:p>
        </w:tc>
        <w:tc>
          <w:tcPr>
            <w:tcW w:w="851" w:type="dxa"/>
          </w:tcPr>
          <w:p w:rsidR="00486CA0" w:rsidRPr="00E55A0C" w:rsidRDefault="00486CA0" w:rsidP="00C3441B">
            <w:pPr>
              <w:rPr>
                <w:rFonts w:cs="Arial"/>
                <w:color w:val="000000"/>
                <w:sz w:val="18"/>
                <w:szCs w:val="18"/>
                <w:lang w:eastAsia="en-ZA"/>
              </w:rPr>
            </w:pPr>
            <w:r w:rsidRPr="00E55A0C">
              <w:rPr>
                <w:rFonts w:cs="Arial"/>
                <w:color w:val="000000"/>
                <w:sz w:val="18"/>
                <w:szCs w:val="18"/>
                <w:lang w:eastAsia="en-ZA"/>
              </w:rPr>
              <w:t>1</w:t>
            </w:r>
            <w:r>
              <w:rPr>
                <w:rFonts w:cs="Arial"/>
                <w:color w:val="000000"/>
                <w:sz w:val="18"/>
                <w:szCs w:val="18"/>
                <w:lang w:eastAsia="en-ZA"/>
              </w:rPr>
              <w:t>183</w:t>
            </w:r>
          </w:p>
        </w:tc>
        <w:tc>
          <w:tcPr>
            <w:tcW w:w="2268" w:type="dxa"/>
          </w:tcPr>
          <w:p w:rsidR="00486CA0" w:rsidRPr="00E55A0C" w:rsidRDefault="00486CA0" w:rsidP="00C3441B">
            <w:pPr>
              <w:outlineLvl w:val="0"/>
              <w:rPr>
                <w:rFonts w:cs="Arial"/>
                <w:sz w:val="18"/>
                <w:szCs w:val="18"/>
              </w:rPr>
            </w:pPr>
            <w:r>
              <w:rPr>
                <w:rFonts w:cs="Arial"/>
                <w:sz w:val="18"/>
                <w:szCs w:val="18"/>
              </w:rPr>
              <w:t>Asset man &amp; state property hold</w:t>
            </w:r>
            <w:r w:rsidRPr="00E55A0C">
              <w:rPr>
                <w:rFonts w:cs="Arial"/>
                <w:sz w:val="18"/>
                <w:szCs w:val="18"/>
              </w:rPr>
              <w:t xml:space="preserve"> (PMTE)</w:t>
            </w:r>
          </w:p>
        </w:tc>
        <w:tc>
          <w:tcPr>
            <w:tcW w:w="2126" w:type="dxa"/>
          </w:tcPr>
          <w:p w:rsidR="00486CA0" w:rsidRPr="00E55A0C" w:rsidRDefault="00486CA0" w:rsidP="00C3441B">
            <w:pPr>
              <w:outlineLvl w:val="0"/>
              <w:rPr>
                <w:rFonts w:cs="Arial"/>
                <w:sz w:val="18"/>
                <w:szCs w:val="18"/>
              </w:rPr>
            </w:pPr>
            <w:r w:rsidRPr="00E55A0C">
              <w:rPr>
                <w:rFonts w:cs="Arial"/>
                <w:sz w:val="18"/>
                <w:szCs w:val="18"/>
              </w:rPr>
              <w:t>15-</w:t>
            </w:r>
            <w:r>
              <w:rPr>
                <w:rFonts w:cs="Arial"/>
                <w:sz w:val="18"/>
                <w:szCs w:val="18"/>
              </w:rPr>
              <w:t>Aug</w:t>
            </w:r>
            <w:r w:rsidRPr="00E55A0C">
              <w:rPr>
                <w:rFonts w:cs="Arial"/>
                <w:sz w:val="18"/>
                <w:szCs w:val="18"/>
              </w:rPr>
              <w:t>-16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18-Aug-16</w:t>
            </w:r>
          </w:p>
        </w:tc>
        <w:tc>
          <w:tcPr>
            <w:tcW w:w="1417" w:type="dxa"/>
            <w:tcBorders>
              <w:top w:val="single" w:sz="4" w:space="0" w:color="auto"/>
              <w:bottom w:val="single" w:sz="4" w:space="0" w:color="auto"/>
              <w:right w:val="single" w:sz="4" w:space="0" w:color="auto"/>
            </w:tcBorders>
          </w:tcPr>
          <w:p w:rsidR="00486CA0" w:rsidRPr="00E55A0C" w:rsidRDefault="00486CA0" w:rsidP="00C3441B">
            <w:pPr>
              <w:rPr>
                <w:rFonts w:cs="Arial"/>
                <w:color w:val="000000"/>
                <w:sz w:val="18"/>
                <w:szCs w:val="18"/>
                <w:lang w:eastAsia="en-ZA"/>
              </w:rPr>
            </w:pPr>
            <w:r>
              <w:rPr>
                <w:rFonts w:cs="Arial"/>
                <w:color w:val="000000"/>
                <w:sz w:val="18"/>
                <w:szCs w:val="18"/>
                <w:lang w:eastAsia="en-ZA"/>
              </w:rPr>
              <w:t>Kimberley</w:t>
            </w:r>
          </w:p>
        </w:tc>
      </w:tr>
      <w:tr w:rsidR="00486CA0" w:rsidRPr="00046D0E" w:rsidTr="00916BF5">
        <w:tc>
          <w:tcPr>
            <w:tcW w:w="567" w:type="dxa"/>
          </w:tcPr>
          <w:p w:rsidR="00486CA0" w:rsidRPr="00E55A0C" w:rsidRDefault="00486CA0" w:rsidP="00C3441B">
            <w:pPr>
              <w:rPr>
                <w:rFonts w:cs="Arial"/>
                <w:color w:val="000000"/>
                <w:sz w:val="18"/>
                <w:szCs w:val="18"/>
                <w:lang w:eastAsia="en-ZA"/>
              </w:rPr>
            </w:pPr>
            <w:r>
              <w:rPr>
                <w:rFonts w:cs="Arial"/>
                <w:color w:val="000000"/>
                <w:sz w:val="18"/>
                <w:szCs w:val="18"/>
                <w:lang w:eastAsia="en-ZA"/>
              </w:rPr>
              <w:lastRenderedPageBreak/>
              <w:t>14</w:t>
            </w:r>
          </w:p>
        </w:tc>
        <w:tc>
          <w:tcPr>
            <w:tcW w:w="851" w:type="dxa"/>
          </w:tcPr>
          <w:p w:rsidR="00486CA0" w:rsidRPr="00E55A0C" w:rsidRDefault="00486CA0" w:rsidP="00C3441B">
            <w:pPr>
              <w:rPr>
                <w:rFonts w:cs="Arial"/>
                <w:color w:val="000000"/>
                <w:sz w:val="18"/>
                <w:szCs w:val="18"/>
                <w:lang w:eastAsia="en-ZA"/>
              </w:rPr>
            </w:pPr>
            <w:r w:rsidRPr="00E55A0C">
              <w:rPr>
                <w:rFonts w:cs="Arial"/>
                <w:color w:val="000000"/>
                <w:sz w:val="18"/>
                <w:szCs w:val="18"/>
                <w:lang w:eastAsia="en-ZA"/>
              </w:rPr>
              <w:t>99</w:t>
            </w:r>
            <w:r>
              <w:rPr>
                <w:rFonts w:cs="Arial"/>
                <w:color w:val="000000"/>
                <w:sz w:val="18"/>
                <w:szCs w:val="18"/>
                <w:lang w:eastAsia="en-ZA"/>
              </w:rPr>
              <w:t>07</w:t>
            </w:r>
          </w:p>
        </w:tc>
        <w:tc>
          <w:tcPr>
            <w:tcW w:w="2268" w:type="dxa"/>
          </w:tcPr>
          <w:p w:rsidR="00486CA0" w:rsidRPr="00E55A0C" w:rsidRDefault="00486CA0" w:rsidP="00C3441B">
            <w:pPr>
              <w:outlineLvl w:val="0"/>
              <w:rPr>
                <w:rFonts w:cs="Arial"/>
                <w:color w:val="000000"/>
                <w:sz w:val="18"/>
                <w:szCs w:val="18"/>
                <w:lang w:eastAsia="en-ZA"/>
              </w:rPr>
            </w:pPr>
            <w:r w:rsidRPr="00E55A0C">
              <w:rPr>
                <w:rFonts w:cs="Arial"/>
                <w:sz w:val="18"/>
                <w:szCs w:val="18"/>
              </w:rPr>
              <w:t>EPWP (DPW)</w:t>
            </w:r>
          </w:p>
        </w:tc>
        <w:tc>
          <w:tcPr>
            <w:tcW w:w="2126" w:type="dxa"/>
          </w:tcPr>
          <w:p w:rsidR="00486CA0" w:rsidRPr="00E55A0C" w:rsidRDefault="00486CA0" w:rsidP="00C3441B">
            <w:pPr>
              <w:outlineLvl w:val="0"/>
              <w:rPr>
                <w:rFonts w:cs="Arial"/>
                <w:sz w:val="18"/>
                <w:szCs w:val="18"/>
              </w:rPr>
            </w:pPr>
            <w:r>
              <w:rPr>
                <w:rFonts w:cs="Arial"/>
                <w:sz w:val="18"/>
                <w:szCs w:val="18"/>
              </w:rPr>
              <w:t>31-May-16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03-Mar-17</w:t>
            </w:r>
          </w:p>
        </w:tc>
        <w:tc>
          <w:tcPr>
            <w:tcW w:w="1417" w:type="dxa"/>
            <w:tcBorders>
              <w:top w:val="single" w:sz="4" w:space="0" w:color="auto"/>
              <w:bottom w:val="single" w:sz="4" w:space="0" w:color="auto"/>
              <w:right w:val="single" w:sz="4" w:space="0" w:color="auto"/>
            </w:tcBorders>
          </w:tcPr>
          <w:p w:rsidR="00486CA0" w:rsidRPr="00E55A0C" w:rsidRDefault="00486CA0" w:rsidP="00C3441B">
            <w:pPr>
              <w:rPr>
                <w:rFonts w:cs="Arial"/>
                <w:color w:val="000000"/>
                <w:sz w:val="18"/>
                <w:szCs w:val="18"/>
                <w:lang w:eastAsia="en-ZA"/>
              </w:rPr>
            </w:pPr>
            <w:r>
              <w:rPr>
                <w:rFonts w:cs="Arial"/>
                <w:color w:val="000000"/>
                <w:sz w:val="18"/>
                <w:szCs w:val="18"/>
                <w:lang w:eastAsia="en-ZA"/>
              </w:rPr>
              <w:t>Nelspruit</w:t>
            </w:r>
          </w:p>
        </w:tc>
      </w:tr>
      <w:tr w:rsidR="00486CA0" w:rsidRPr="00046D0E" w:rsidTr="00916BF5">
        <w:tc>
          <w:tcPr>
            <w:tcW w:w="567" w:type="dxa"/>
          </w:tcPr>
          <w:p w:rsidR="00486CA0" w:rsidRPr="00E55A0C" w:rsidRDefault="00486CA0" w:rsidP="00C3441B">
            <w:pPr>
              <w:rPr>
                <w:rFonts w:cs="Arial"/>
                <w:color w:val="000000"/>
                <w:sz w:val="18"/>
                <w:szCs w:val="18"/>
                <w:lang w:eastAsia="en-ZA"/>
              </w:rPr>
            </w:pPr>
            <w:r>
              <w:rPr>
                <w:rFonts w:cs="Arial"/>
                <w:color w:val="000000"/>
                <w:sz w:val="18"/>
                <w:szCs w:val="18"/>
                <w:lang w:eastAsia="en-ZA"/>
              </w:rPr>
              <w:t>15</w:t>
            </w:r>
          </w:p>
        </w:tc>
        <w:tc>
          <w:tcPr>
            <w:tcW w:w="851" w:type="dxa"/>
          </w:tcPr>
          <w:p w:rsidR="00486CA0" w:rsidRPr="00E55A0C" w:rsidRDefault="00486CA0" w:rsidP="00C3441B">
            <w:pPr>
              <w:rPr>
                <w:rFonts w:cs="Arial"/>
                <w:color w:val="000000"/>
                <w:sz w:val="18"/>
                <w:szCs w:val="18"/>
                <w:lang w:eastAsia="en-ZA"/>
              </w:rPr>
            </w:pPr>
            <w:r w:rsidRPr="00E55A0C">
              <w:rPr>
                <w:rFonts w:cs="Arial"/>
                <w:color w:val="000000"/>
                <w:sz w:val="18"/>
                <w:szCs w:val="18"/>
                <w:lang w:eastAsia="en-ZA"/>
              </w:rPr>
              <w:t>99</w:t>
            </w:r>
            <w:r>
              <w:rPr>
                <w:rFonts w:cs="Arial"/>
                <w:color w:val="000000"/>
                <w:sz w:val="18"/>
                <w:szCs w:val="18"/>
                <w:lang w:eastAsia="en-ZA"/>
              </w:rPr>
              <w:t>07</w:t>
            </w:r>
          </w:p>
        </w:tc>
        <w:tc>
          <w:tcPr>
            <w:tcW w:w="2268" w:type="dxa"/>
          </w:tcPr>
          <w:p w:rsidR="00486CA0" w:rsidRPr="00E55A0C" w:rsidRDefault="00486CA0" w:rsidP="00C3441B">
            <w:pPr>
              <w:outlineLvl w:val="0"/>
              <w:rPr>
                <w:rFonts w:cs="Arial"/>
                <w:color w:val="000000"/>
                <w:sz w:val="18"/>
                <w:szCs w:val="18"/>
                <w:lang w:eastAsia="en-ZA"/>
              </w:rPr>
            </w:pPr>
            <w:r w:rsidRPr="00E55A0C">
              <w:rPr>
                <w:rFonts w:cs="Arial"/>
                <w:sz w:val="18"/>
                <w:szCs w:val="18"/>
              </w:rPr>
              <w:t>EPWP (DPW)</w:t>
            </w:r>
          </w:p>
        </w:tc>
        <w:tc>
          <w:tcPr>
            <w:tcW w:w="2126" w:type="dxa"/>
          </w:tcPr>
          <w:p w:rsidR="00486CA0" w:rsidRPr="00E55A0C" w:rsidRDefault="00486CA0" w:rsidP="00C3441B">
            <w:pPr>
              <w:outlineLvl w:val="0"/>
              <w:rPr>
                <w:rFonts w:cs="Arial"/>
                <w:sz w:val="18"/>
                <w:szCs w:val="18"/>
              </w:rPr>
            </w:pPr>
            <w:r>
              <w:rPr>
                <w:rFonts w:cs="Arial"/>
                <w:sz w:val="18"/>
                <w:szCs w:val="18"/>
              </w:rPr>
              <w:t>31-May-16</w:t>
            </w:r>
          </w:p>
        </w:tc>
        <w:tc>
          <w:tcPr>
            <w:tcW w:w="1701" w:type="dxa"/>
            <w:tcBorders>
              <w:top w:val="single" w:sz="4" w:space="0" w:color="auto"/>
              <w:bottom w:val="single" w:sz="4" w:space="0" w:color="auto"/>
              <w:right w:val="single" w:sz="4" w:space="0" w:color="auto"/>
            </w:tcBorders>
            <w:shd w:val="clear" w:color="auto" w:fill="auto"/>
          </w:tcPr>
          <w:p w:rsidR="00486CA0" w:rsidRPr="00E55A0C" w:rsidRDefault="00486CA0" w:rsidP="00C3441B">
            <w:pPr>
              <w:rPr>
                <w:rFonts w:cs="Arial"/>
                <w:color w:val="000000"/>
                <w:sz w:val="18"/>
                <w:szCs w:val="18"/>
                <w:lang w:eastAsia="en-ZA"/>
              </w:rPr>
            </w:pPr>
            <w:r>
              <w:rPr>
                <w:rFonts w:cs="Arial"/>
                <w:sz w:val="18"/>
                <w:szCs w:val="18"/>
              </w:rPr>
              <w:t>03-Mar-17</w:t>
            </w:r>
          </w:p>
        </w:tc>
        <w:tc>
          <w:tcPr>
            <w:tcW w:w="1417" w:type="dxa"/>
            <w:tcBorders>
              <w:top w:val="single" w:sz="4" w:space="0" w:color="auto"/>
              <w:bottom w:val="single" w:sz="4" w:space="0" w:color="auto"/>
              <w:right w:val="single" w:sz="4" w:space="0" w:color="auto"/>
            </w:tcBorders>
          </w:tcPr>
          <w:p w:rsidR="00486CA0" w:rsidRPr="00E55A0C" w:rsidRDefault="00486CA0" w:rsidP="00C3441B">
            <w:pPr>
              <w:rPr>
                <w:rFonts w:cs="Arial"/>
                <w:color w:val="000000"/>
                <w:sz w:val="18"/>
                <w:szCs w:val="18"/>
                <w:lang w:eastAsia="en-ZA"/>
              </w:rPr>
            </w:pPr>
            <w:r>
              <w:rPr>
                <w:rFonts w:cs="Arial"/>
                <w:color w:val="000000"/>
                <w:sz w:val="18"/>
                <w:szCs w:val="18"/>
                <w:lang w:eastAsia="en-ZA"/>
              </w:rPr>
              <w:t>Nelspruit</w:t>
            </w:r>
          </w:p>
        </w:tc>
      </w:tr>
      <w:tr w:rsidR="00486CA0" w:rsidRPr="00046D0E" w:rsidTr="00916BF5">
        <w:tc>
          <w:tcPr>
            <w:tcW w:w="567" w:type="dxa"/>
          </w:tcPr>
          <w:p w:rsidR="00486CA0" w:rsidRPr="00046D0E" w:rsidRDefault="00486CA0" w:rsidP="00C3441B">
            <w:pPr>
              <w:spacing w:after="120"/>
              <w:rPr>
                <w:rFonts w:cs="Arial"/>
                <w:sz w:val="18"/>
                <w:szCs w:val="18"/>
              </w:rPr>
            </w:pPr>
            <w:r>
              <w:rPr>
                <w:rFonts w:cs="Arial"/>
                <w:sz w:val="18"/>
                <w:szCs w:val="18"/>
              </w:rPr>
              <w:t>16</w:t>
            </w:r>
          </w:p>
        </w:tc>
        <w:tc>
          <w:tcPr>
            <w:tcW w:w="851" w:type="dxa"/>
          </w:tcPr>
          <w:p w:rsidR="00486CA0" w:rsidRPr="00D30EB3" w:rsidRDefault="00486CA0" w:rsidP="00C3441B">
            <w:pPr>
              <w:spacing w:after="120"/>
              <w:rPr>
                <w:rFonts w:cs="Arial"/>
                <w:sz w:val="18"/>
                <w:szCs w:val="18"/>
              </w:rPr>
            </w:pPr>
            <w:r w:rsidRPr="0037646D">
              <w:rPr>
                <w:rFonts w:cs="Arial"/>
                <w:sz w:val="18"/>
                <w:szCs w:val="18"/>
              </w:rPr>
              <w:t>9908</w:t>
            </w:r>
          </w:p>
        </w:tc>
        <w:tc>
          <w:tcPr>
            <w:tcW w:w="2268" w:type="dxa"/>
          </w:tcPr>
          <w:p w:rsidR="00486CA0" w:rsidRPr="00D30EB3" w:rsidRDefault="00486CA0" w:rsidP="00C3441B">
            <w:pPr>
              <w:spacing w:after="120"/>
              <w:rPr>
                <w:rFonts w:cs="Arial"/>
                <w:sz w:val="18"/>
                <w:szCs w:val="18"/>
              </w:rPr>
            </w:pPr>
            <w:r w:rsidRPr="0037646D">
              <w:rPr>
                <w:rFonts w:cs="Arial"/>
                <w:sz w:val="18"/>
                <w:szCs w:val="18"/>
              </w:rPr>
              <w:t>Regional Office Polokwane</w:t>
            </w:r>
            <w:r>
              <w:rPr>
                <w:rFonts w:cs="Arial"/>
                <w:sz w:val="18"/>
                <w:szCs w:val="18"/>
              </w:rPr>
              <w:t>: EPWP</w:t>
            </w:r>
          </w:p>
        </w:tc>
        <w:tc>
          <w:tcPr>
            <w:tcW w:w="2126" w:type="dxa"/>
          </w:tcPr>
          <w:p w:rsidR="00486CA0" w:rsidRPr="00865C7E" w:rsidRDefault="00486CA0" w:rsidP="00C3441B">
            <w:pPr>
              <w:outlineLvl w:val="0"/>
              <w:rPr>
                <w:rFonts w:cs="Arial"/>
                <w:color w:val="000000"/>
                <w:sz w:val="18"/>
                <w:szCs w:val="22"/>
              </w:rPr>
            </w:pPr>
            <w:r>
              <w:rPr>
                <w:rFonts w:cs="Arial"/>
                <w:color w:val="000000"/>
                <w:sz w:val="18"/>
                <w:szCs w:val="22"/>
              </w:rPr>
              <w:t>15-Oct-16</w:t>
            </w:r>
          </w:p>
          <w:p w:rsidR="00486CA0" w:rsidRPr="00D30EB3" w:rsidRDefault="00486CA0" w:rsidP="00C3441B">
            <w:pPr>
              <w:spacing w:after="120"/>
              <w:rPr>
                <w:rFonts w:cs="Arial"/>
                <w:sz w:val="18"/>
                <w:szCs w:val="18"/>
              </w:rPr>
            </w:pPr>
          </w:p>
        </w:tc>
        <w:tc>
          <w:tcPr>
            <w:tcW w:w="1701" w:type="dxa"/>
            <w:tcBorders>
              <w:top w:val="single" w:sz="4" w:space="0" w:color="auto"/>
              <w:bottom w:val="single" w:sz="4" w:space="0" w:color="auto"/>
              <w:right w:val="single" w:sz="4" w:space="0" w:color="auto"/>
            </w:tcBorders>
            <w:shd w:val="clear" w:color="auto" w:fill="auto"/>
          </w:tcPr>
          <w:p w:rsidR="00486CA0" w:rsidRPr="00D30EB3" w:rsidRDefault="00486CA0" w:rsidP="00C3441B">
            <w:pPr>
              <w:spacing w:after="200" w:line="276" w:lineRule="auto"/>
              <w:rPr>
                <w:rFonts w:cs="Arial"/>
                <w:sz w:val="18"/>
                <w:szCs w:val="18"/>
              </w:rPr>
            </w:pPr>
            <w:r>
              <w:rPr>
                <w:rFonts w:cs="Arial"/>
                <w:sz w:val="18"/>
                <w:szCs w:val="18"/>
              </w:rPr>
              <w:t>05-Dec-2016</w:t>
            </w:r>
          </w:p>
        </w:tc>
        <w:tc>
          <w:tcPr>
            <w:tcW w:w="1417" w:type="dxa"/>
            <w:tcBorders>
              <w:top w:val="single" w:sz="4" w:space="0" w:color="auto"/>
              <w:bottom w:val="single" w:sz="4" w:space="0" w:color="auto"/>
              <w:right w:val="single" w:sz="4" w:space="0" w:color="auto"/>
            </w:tcBorders>
          </w:tcPr>
          <w:p w:rsidR="00486CA0" w:rsidRDefault="00486CA0" w:rsidP="00C3441B">
            <w:pPr>
              <w:spacing w:after="200" w:line="276" w:lineRule="auto"/>
              <w:rPr>
                <w:rFonts w:cs="Arial"/>
                <w:sz w:val="18"/>
                <w:szCs w:val="18"/>
              </w:rPr>
            </w:pPr>
            <w:r>
              <w:rPr>
                <w:rFonts w:cs="Arial"/>
                <w:sz w:val="18"/>
                <w:szCs w:val="18"/>
              </w:rPr>
              <w:t>Polokwane</w:t>
            </w:r>
          </w:p>
        </w:tc>
      </w:tr>
      <w:tr w:rsidR="00486CA0" w:rsidRPr="00046D0E" w:rsidTr="00916BF5">
        <w:tc>
          <w:tcPr>
            <w:tcW w:w="567" w:type="dxa"/>
          </w:tcPr>
          <w:p w:rsidR="00486CA0" w:rsidRPr="00046D0E" w:rsidRDefault="00486CA0" w:rsidP="00C3441B">
            <w:pPr>
              <w:spacing w:after="120"/>
              <w:rPr>
                <w:rFonts w:cs="Arial"/>
                <w:sz w:val="18"/>
                <w:szCs w:val="18"/>
              </w:rPr>
            </w:pPr>
            <w:r>
              <w:rPr>
                <w:rFonts w:cs="Arial"/>
                <w:sz w:val="18"/>
                <w:szCs w:val="18"/>
              </w:rPr>
              <w:t>17</w:t>
            </w:r>
          </w:p>
        </w:tc>
        <w:tc>
          <w:tcPr>
            <w:tcW w:w="851" w:type="dxa"/>
          </w:tcPr>
          <w:p w:rsidR="00486CA0" w:rsidRPr="00D30EB3" w:rsidRDefault="00486CA0" w:rsidP="00C3441B">
            <w:pPr>
              <w:spacing w:after="120"/>
              <w:rPr>
                <w:rFonts w:cs="Arial"/>
                <w:sz w:val="18"/>
                <w:szCs w:val="18"/>
              </w:rPr>
            </w:pPr>
            <w:r w:rsidRPr="0037646D">
              <w:rPr>
                <w:rFonts w:cs="Arial"/>
                <w:sz w:val="18"/>
                <w:szCs w:val="18"/>
              </w:rPr>
              <w:t>1206</w:t>
            </w:r>
          </w:p>
        </w:tc>
        <w:tc>
          <w:tcPr>
            <w:tcW w:w="2268" w:type="dxa"/>
          </w:tcPr>
          <w:p w:rsidR="00486CA0" w:rsidRPr="00865C7E" w:rsidRDefault="00486CA0" w:rsidP="00C3441B">
            <w:pPr>
              <w:outlineLvl w:val="0"/>
              <w:rPr>
                <w:rFonts w:cs="Arial"/>
                <w:sz w:val="18"/>
                <w:szCs w:val="18"/>
              </w:rPr>
            </w:pPr>
            <w:r w:rsidRPr="0037646D">
              <w:rPr>
                <w:rFonts w:cs="Arial"/>
                <w:sz w:val="18"/>
                <w:szCs w:val="18"/>
              </w:rPr>
              <w:t>Regional Office Polokwane : Management</w:t>
            </w:r>
          </w:p>
        </w:tc>
        <w:tc>
          <w:tcPr>
            <w:tcW w:w="2126" w:type="dxa"/>
          </w:tcPr>
          <w:p w:rsidR="00486CA0" w:rsidRPr="00D30EB3" w:rsidRDefault="00486CA0" w:rsidP="00C3441B">
            <w:pPr>
              <w:spacing w:after="120"/>
              <w:rPr>
                <w:rFonts w:cs="Arial"/>
                <w:sz w:val="18"/>
                <w:szCs w:val="18"/>
              </w:rPr>
            </w:pPr>
            <w:r>
              <w:rPr>
                <w:rFonts w:cs="Arial"/>
                <w:sz w:val="18"/>
                <w:szCs w:val="18"/>
              </w:rPr>
              <w:t>15-Oct-16</w:t>
            </w:r>
          </w:p>
        </w:tc>
        <w:tc>
          <w:tcPr>
            <w:tcW w:w="1701" w:type="dxa"/>
            <w:tcBorders>
              <w:top w:val="single" w:sz="4" w:space="0" w:color="auto"/>
              <w:bottom w:val="single" w:sz="4" w:space="0" w:color="auto"/>
              <w:right w:val="single" w:sz="4" w:space="0" w:color="auto"/>
            </w:tcBorders>
            <w:shd w:val="clear" w:color="auto" w:fill="auto"/>
          </w:tcPr>
          <w:p w:rsidR="00486CA0" w:rsidRPr="00D30EB3" w:rsidRDefault="00486CA0" w:rsidP="00C3441B">
            <w:pPr>
              <w:spacing w:after="200" w:line="276" w:lineRule="auto"/>
              <w:rPr>
                <w:rFonts w:cs="Arial"/>
                <w:sz w:val="18"/>
                <w:szCs w:val="18"/>
              </w:rPr>
            </w:pPr>
            <w:r>
              <w:rPr>
                <w:rFonts w:cs="Arial"/>
                <w:sz w:val="18"/>
                <w:szCs w:val="18"/>
              </w:rPr>
              <w:t>20-Oct-16</w:t>
            </w:r>
          </w:p>
        </w:tc>
        <w:tc>
          <w:tcPr>
            <w:tcW w:w="1417" w:type="dxa"/>
            <w:tcBorders>
              <w:top w:val="single" w:sz="4" w:space="0" w:color="auto"/>
              <w:bottom w:val="single" w:sz="4" w:space="0" w:color="auto"/>
              <w:right w:val="single" w:sz="4" w:space="0" w:color="auto"/>
            </w:tcBorders>
          </w:tcPr>
          <w:p w:rsidR="00486CA0" w:rsidRDefault="00486CA0" w:rsidP="00C3441B">
            <w:pPr>
              <w:spacing w:after="200" w:line="276" w:lineRule="auto"/>
              <w:rPr>
                <w:rFonts w:cs="Arial"/>
                <w:sz w:val="18"/>
                <w:szCs w:val="18"/>
              </w:rPr>
            </w:pPr>
            <w:r>
              <w:rPr>
                <w:rFonts w:cs="Arial"/>
                <w:sz w:val="18"/>
                <w:szCs w:val="18"/>
              </w:rPr>
              <w:t>Polokwane</w:t>
            </w:r>
          </w:p>
        </w:tc>
      </w:tr>
      <w:tr w:rsidR="00486CA0" w:rsidRPr="00046D0E" w:rsidTr="00916BF5">
        <w:tc>
          <w:tcPr>
            <w:tcW w:w="567" w:type="dxa"/>
          </w:tcPr>
          <w:p w:rsidR="00486CA0" w:rsidRPr="00046D0E" w:rsidRDefault="00486CA0" w:rsidP="00C3441B">
            <w:pPr>
              <w:spacing w:after="120"/>
              <w:rPr>
                <w:rFonts w:cs="Arial"/>
                <w:sz w:val="18"/>
                <w:szCs w:val="18"/>
              </w:rPr>
            </w:pPr>
            <w:r>
              <w:rPr>
                <w:rFonts w:cs="Arial"/>
                <w:sz w:val="18"/>
                <w:szCs w:val="18"/>
              </w:rPr>
              <w:t>18</w:t>
            </w:r>
          </w:p>
        </w:tc>
        <w:tc>
          <w:tcPr>
            <w:tcW w:w="851" w:type="dxa"/>
          </w:tcPr>
          <w:p w:rsidR="00486CA0" w:rsidRPr="00865C7E" w:rsidRDefault="00486CA0" w:rsidP="00C3441B">
            <w:pPr>
              <w:spacing w:after="120"/>
              <w:rPr>
                <w:rFonts w:cs="Arial"/>
                <w:sz w:val="18"/>
                <w:szCs w:val="18"/>
              </w:rPr>
            </w:pPr>
            <w:r w:rsidRPr="0037646D">
              <w:rPr>
                <w:rFonts w:cs="Arial"/>
                <w:sz w:val="18"/>
                <w:szCs w:val="18"/>
              </w:rPr>
              <w:t>1206</w:t>
            </w:r>
          </w:p>
        </w:tc>
        <w:tc>
          <w:tcPr>
            <w:tcW w:w="2268" w:type="dxa"/>
          </w:tcPr>
          <w:p w:rsidR="00486CA0" w:rsidRPr="00865C7E" w:rsidRDefault="00486CA0" w:rsidP="00C3441B">
            <w:pPr>
              <w:pStyle w:val="NoSpacing"/>
              <w:rPr>
                <w:sz w:val="18"/>
                <w:szCs w:val="18"/>
              </w:rPr>
            </w:pPr>
            <w:r w:rsidRPr="0037646D">
              <w:rPr>
                <w:sz w:val="18"/>
                <w:szCs w:val="18"/>
              </w:rPr>
              <w:t>Regional Office Polokwane : Management</w:t>
            </w:r>
          </w:p>
        </w:tc>
        <w:tc>
          <w:tcPr>
            <w:tcW w:w="2126" w:type="dxa"/>
          </w:tcPr>
          <w:p w:rsidR="00486CA0" w:rsidRDefault="00486CA0" w:rsidP="00C3441B">
            <w:pPr>
              <w:spacing w:after="120"/>
              <w:rPr>
                <w:rFonts w:cs="Arial"/>
                <w:sz w:val="18"/>
                <w:szCs w:val="18"/>
              </w:rPr>
            </w:pPr>
            <w:r>
              <w:rPr>
                <w:rFonts w:cs="Arial"/>
                <w:sz w:val="18"/>
                <w:szCs w:val="18"/>
              </w:rPr>
              <w:t>31-Oct-16</w:t>
            </w:r>
          </w:p>
        </w:tc>
        <w:tc>
          <w:tcPr>
            <w:tcW w:w="1701" w:type="dxa"/>
            <w:tcBorders>
              <w:top w:val="single" w:sz="4" w:space="0" w:color="auto"/>
              <w:bottom w:val="single" w:sz="4" w:space="0" w:color="auto"/>
              <w:right w:val="single" w:sz="4" w:space="0" w:color="auto"/>
            </w:tcBorders>
            <w:shd w:val="clear" w:color="auto" w:fill="auto"/>
          </w:tcPr>
          <w:p w:rsidR="00486CA0" w:rsidRDefault="00486CA0" w:rsidP="00C3441B">
            <w:pPr>
              <w:spacing w:after="200" w:line="276" w:lineRule="auto"/>
              <w:rPr>
                <w:rFonts w:cs="Arial"/>
                <w:sz w:val="18"/>
                <w:szCs w:val="18"/>
              </w:rPr>
            </w:pPr>
            <w:r>
              <w:rPr>
                <w:rFonts w:cs="Arial"/>
                <w:sz w:val="18"/>
                <w:szCs w:val="18"/>
              </w:rPr>
              <w:t>01-Nov-2016</w:t>
            </w:r>
          </w:p>
        </w:tc>
        <w:tc>
          <w:tcPr>
            <w:tcW w:w="1417" w:type="dxa"/>
            <w:tcBorders>
              <w:top w:val="single" w:sz="4" w:space="0" w:color="auto"/>
              <w:bottom w:val="single" w:sz="4" w:space="0" w:color="auto"/>
              <w:right w:val="single" w:sz="4" w:space="0" w:color="auto"/>
            </w:tcBorders>
          </w:tcPr>
          <w:p w:rsidR="00486CA0" w:rsidRDefault="00486CA0" w:rsidP="00C3441B">
            <w:pPr>
              <w:spacing w:after="200" w:line="276" w:lineRule="auto"/>
              <w:rPr>
                <w:rFonts w:cs="Arial"/>
                <w:sz w:val="18"/>
                <w:szCs w:val="18"/>
              </w:rPr>
            </w:pPr>
            <w:r>
              <w:rPr>
                <w:rFonts w:cs="Arial"/>
                <w:sz w:val="18"/>
                <w:szCs w:val="18"/>
              </w:rPr>
              <w:t>Polokwane</w:t>
            </w:r>
          </w:p>
        </w:tc>
      </w:tr>
      <w:tr w:rsidR="00486CA0" w:rsidRPr="00046D0E" w:rsidTr="00916BF5">
        <w:tc>
          <w:tcPr>
            <w:tcW w:w="567" w:type="dxa"/>
          </w:tcPr>
          <w:p w:rsidR="00486CA0" w:rsidRDefault="00486CA0" w:rsidP="00C3441B">
            <w:pPr>
              <w:spacing w:after="120"/>
              <w:rPr>
                <w:rFonts w:cs="Arial"/>
                <w:sz w:val="18"/>
                <w:szCs w:val="18"/>
              </w:rPr>
            </w:pPr>
            <w:r>
              <w:rPr>
                <w:rFonts w:cs="Arial"/>
                <w:sz w:val="18"/>
                <w:szCs w:val="18"/>
              </w:rPr>
              <w:t>19</w:t>
            </w:r>
          </w:p>
        </w:tc>
        <w:tc>
          <w:tcPr>
            <w:tcW w:w="851" w:type="dxa"/>
          </w:tcPr>
          <w:p w:rsidR="00486CA0" w:rsidRPr="00D30EB3" w:rsidRDefault="00486CA0" w:rsidP="00C3441B">
            <w:pPr>
              <w:spacing w:after="120"/>
              <w:rPr>
                <w:rFonts w:cs="Arial"/>
                <w:sz w:val="18"/>
                <w:szCs w:val="18"/>
              </w:rPr>
            </w:pPr>
            <w:r w:rsidRPr="00FF7BEB">
              <w:rPr>
                <w:rFonts w:cs="Arial"/>
                <w:sz w:val="18"/>
                <w:szCs w:val="18"/>
              </w:rPr>
              <w:t>9913</w:t>
            </w:r>
          </w:p>
        </w:tc>
        <w:tc>
          <w:tcPr>
            <w:tcW w:w="2268" w:type="dxa"/>
          </w:tcPr>
          <w:p w:rsidR="00486CA0" w:rsidRPr="00D30EB3" w:rsidRDefault="00486CA0" w:rsidP="00C3441B">
            <w:pPr>
              <w:spacing w:after="120"/>
              <w:rPr>
                <w:rFonts w:cs="Arial"/>
                <w:sz w:val="18"/>
                <w:szCs w:val="18"/>
              </w:rPr>
            </w:pPr>
            <w:r>
              <w:rPr>
                <w:rFonts w:cs="Arial"/>
                <w:sz w:val="18"/>
                <w:szCs w:val="18"/>
              </w:rPr>
              <w:t>Regional Office Mthatha: EPWP</w:t>
            </w:r>
          </w:p>
        </w:tc>
        <w:tc>
          <w:tcPr>
            <w:tcW w:w="2126" w:type="dxa"/>
          </w:tcPr>
          <w:p w:rsidR="00486CA0" w:rsidRPr="00865C7E" w:rsidRDefault="00486CA0" w:rsidP="00C3441B">
            <w:pPr>
              <w:outlineLvl w:val="0"/>
              <w:rPr>
                <w:rFonts w:cs="Arial"/>
                <w:color w:val="000000"/>
                <w:sz w:val="18"/>
                <w:szCs w:val="22"/>
              </w:rPr>
            </w:pPr>
            <w:r>
              <w:rPr>
                <w:rFonts w:cs="Arial"/>
                <w:color w:val="000000"/>
                <w:sz w:val="18"/>
                <w:szCs w:val="22"/>
              </w:rPr>
              <w:t>15-Dec-16</w:t>
            </w:r>
          </w:p>
          <w:p w:rsidR="00486CA0" w:rsidRPr="00D30EB3" w:rsidRDefault="00486CA0" w:rsidP="00C3441B">
            <w:pPr>
              <w:spacing w:after="120"/>
              <w:rPr>
                <w:rFonts w:cs="Arial"/>
                <w:sz w:val="18"/>
                <w:szCs w:val="18"/>
              </w:rPr>
            </w:pPr>
          </w:p>
        </w:tc>
        <w:tc>
          <w:tcPr>
            <w:tcW w:w="1701" w:type="dxa"/>
            <w:tcBorders>
              <w:top w:val="single" w:sz="4" w:space="0" w:color="auto"/>
              <w:bottom w:val="single" w:sz="4" w:space="0" w:color="auto"/>
              <w:right w:val="single" w:sz="4" w:space="0" w:color="auto"/>
            </w:tcBorders>
            <w:shd w:val="clear" w:color="auto" w:fill="auto"/>
          </w:tcPr>
          <w:p w:rsidR="00486CA0" w:rsidRPr="00D30EB3" w:rsidRDefault="00486CA0" w:rsidP="00C3441B">
            <w:pPr>
              <w:spacing w:after="200" w:line="276" w:lineRule="auto"/>
              <w:rPr>
                <w:rFonts w:cs="Arial"/>
                <w:sz w:val="18"/>
                <w:szCs w:val="18"/>
              </w:rPr>
            </w:pPr>
            <w:r>
              <w:rPr>
                <w:rFonts w:cs="Arial"/>
                <w:sz w:val="18"/>
                <w:szCs w:val="18"/>
              </w:rPr>
              <w:t>09-Jan-17</w:t>
            </w:r>
          </w:p>
        </w:tc>
        <w:tc>
          <w:tcPr>
            <w:tcW w:w="1417" w:type="dxa"/>
            <w:tcBorders>
              <w:top w:val="single" w:sz="4" w:space="0" w:color="auto"/>
              <w:bottom w:val="single" w:sz="4" w:space="0" w:color="auto"/>
              <w:right w:val="single" w:sz="4" w:space="0" w:color="auto"/>
            </w:tcBorders>
          </w:tcPr>
          <w:p w:rsidR="00486CA0" w:rsidRDefault="00486CA0" w:rsidP="00C3441B">
            <w:pPr>
              <w:spacing w:after="200" w:line="276" w:lineRule="auto"/>
              <w:rPr>
                <w:rFonts w:cs="Arial"/>
                <w:sz w:val="18"/>
                <w:szCs w:val="18"/>
              </w:rPr>
            </w:pPr>
            <w:r>
              <w:rPr>
                <w:rFonts w:cs="Arial"/>
                <w:sz w:val="18"/>
                <w:szCs w:val="18"/>
              </w:rPr>
              <w:t>Mthatha</w:t>
            </w:r>
          </w:p>
        </w:tc>
      </w:tr>
      <w:tr w:rsidR="00916BF5" w:rsidRPr="00046D0E" w:rsidTr="00916BF5">
        <w:tc>
          <w:tcPr>
            <w:tcW w:w="567" w:type="dxa"/>
          </w:tcPr>
          <w:p w:rsidR="00916BF5" w:rsidRDefault="00916BF5" w:rsidP="00C3441B">
            <w:pPr>
              <w:spacing w:after="120"/>
              <w:rPr>
                <w:rFonts w:cs="Arial"/>
                <w:sz w:val="18"/>
                <w:szCs w:val="18"/>
              </w:rPr>
            </w:pPr>
            <w:r>
              <w:rPr>
                <w:rFonts w:cs="Arial"/>
                <w:sz w:val="18"/>
                <w:szCs w:val="18"/>
              </w:rPr>
              <w:t>20</w:t>
            </w:r>
          </w:p>
        </w:tc>
        <w:tc>
          <w:tcPr>
            <w:tcW w:w="851" w:type="dxa"/>
          </w:tcPr>
          <w:p w:rsidR="00916BF5" w:rsidRPr="00FF7BEB" w:rsidRDefault="00916BF5" w:rsidP="00C3441B">
            <w:pPr>
              <w:spacing w:after="120"/>
              <w:rPr>
                <w:rFonts w:cs="Arial"/>
                <w:sz w:val="18"/>
                <w:szCs w:val="18"/>
              </w:rPr>
            </w:pPr>
            <w:r>
              <w:rPr>
                <w:rFonts w:cs="Arial"/>
                <w:sz w:val="18"/>
                <w:szCs w:val="18"/>
              </w:rPr>
              <w:t>0614</w:t>
            </w:r>
          </w:p>
        </w:tc>
        <w:tc>
          <w:tcPr>
            <w:tcW w:w="2268" w:type="dxa"/>
          </w:tcPr>
          <w:p w:rsidR="00916BF5" w:rsidRDefault="00460D41" w:rsidP="00C3441B">
            <w:pPr>
              <w:spacing w:after="120"/>
              <w:rPr>
                <w:rFonts w:cs="Arial"/>
                <w:sz w:val="18"/>
                <w:szCs w:val="18"/>
              </w:rPr>
            </w:pPr>
            <w:r>
              <w:rPr>
                <w:rFonts w:cs="Arial"/>
                <w:sz w:val="18"/>
                <w:szCs w:val="18"/>
              </w:rPr>
              <w:t>Regional Office Pretoria</w:t>
            </w:r>
          </w:p>
        </w:tc>
        <w:tc>
          <w:tcPr>
            <w:tcW w:w="2126" w:type="dxa"/>
          </w:tcPr>
          <w:p w:rsidR="00916BF5" w:rsidRDefault="00460D41" w:rsidP="00460D41">
            <w:pPr>
              <w:outlineLvl w:val="0"/>
              <w:rPr>
                <w:rFonts w:cs="Arial"/>
                <w:color w:val="000000"/>
                <w:sz w:val="18"/>
                <w:szCs w:val="22"/>
              </w:rPr>
            </w:pPr>
            <w:r>
              <w:rPr>
                <w:rFonts w:cs="Arial"/>
                <w:color w:val="000000"/>
                <w:sz w:val="18"/>
                <w:szCs w:val="22"/>
              </w:rPr>
              <w:t>16 Sep- 16</w:t>
            </w:r>
          </w:p>
        </w:tc>
        <w:tc>
          <w:tcPr>
            <w:tcW w:w="1701" w:type="dxa"/>
            <w:tcBorders>
              <w:top w:val="single" w:sz="4" w:space="0" w:color="auto"/>
              <w:bottom w:val="single" w:sz="4" w:space="0" w:color="auto"/>
              <w:right w:val="single" w:sz="4" w:space="0" w:color="auto"/>
            </w:tcBorders>
            <w:shd w:val="clear" w:color="auto" w:fill="auto"/>
          </w:tcPr>
          <w:p w:rsidR="00916BF5" w:rsidRDefault="00460D41" w:rsidP="00C3441B">
            <w:pPr>
              <w:spacing w:after="200" w:line="276" w:lineRule="auto"/>
              <w:rPr>
                <w:rFonts w:cs="Arial"/>
                <w:sz w:val="18"/>
                <w:szCs w:val="18"/>
              </w:rPr>
            </w:pPr>
            <w:r>
              <w:rPr>
                <w:rFonts w:cs="Arial"/>
                <w:sz w:val="18"/>
                <w:szCs w:val="18"/>
              </w:rPr>
              <w:t>Not signed</w:t>
            </w:r>
          </w:p>
        </w:tc>
        <w:tc>
          <w:tcPr>
            <w:tcW w:w="1417" w:type="dxa"/>
            <w:tcBorders>
              <w:top w:val="single" w:sz="4" w:space="0" w:color="auto"/>
              <w:bottom w:val="single" w:sz="4" w:space="0" w:color="auto"/>
              <w:right w:val="single" w:sz="4" w:space="0" w:color="auto"/>
            </w:tcBorders>
          </w:tcPr>
          <w:p w:rsidR="00916BF5" w:rsidRDefault="00460D41" w:rsidP="00C3441B">
            <w:pPr>
              <w:spacing w:after="200" w:line="276" w:lineRule="auto"/>
              <w:rPr>
                <w:rFonts w:cs="Arial"/>
                <w:sz w:val="18"/>
                <w:szCs w:val="18"/>
              </w:rPr>
            </w:pPr>
            <w:r>
              <w:rPr>
                <w:rFonts w:cs="Arial"/>
                <w:sz w:val="18"/>
                <w:szCs w:val="18"/>
              </w:rPr>
              <w:t>Pretoria</w:t>
            </w:r>
          </w:p>
        </w:tc>
      </w:tr>
      <w:tr w:rsidR="00460D41" w:rsidRPr="00046D0E" w:rsidTr="00916BF5">
        <w:tc>
          <w:tcPr>
            <w:tcW w:w="567" w:type="dxa"/>
          </w:tcPr>
          <w:p w:rsidR="00460D41" w:rsidRDefault="00460D41" w:rsidP="00C3441B">
            <w:pPr>
              <w:spacing w:after="120"/>
              <w:rPr>
                <w:rFonts w:cs="Arial"/>
                <w:sz w:val="18"/>
                <w:szCs w:val="18"/>
              </w:rPr>
            </w:pPr>
            <w:r>
              <w:rPr>
                <w:rFonts w:cs="Arial"/>
                <w:sz w:val="18"/>
                <w:szCs w:val="18"/>
              </w:rPr>
              <w:t>21</w:t>
            </w:r>
          </w:p>
        </w:tc>
        <w:tc>
          <w:tcPr>
            <w:tcW w:w="851" w:type="dxa"/>
          </w:tcPr>
          <w:p w:rsidR="00460D41" w:rsidRDefault="00460D41" w:rsidP="00C3441B">
            <w:pPr>
              <w:spacing w:after="120"/>
              <w:rPr>
                <w:rFonts w:cs="Arial"/>
                <w:sz w:val="18"/>
                <w:szCs w:val="18"/>
              </w:rPr>
            </w:pPr>
            <w:r>
              <w:rPr>
                <w:rFonts w:cs="Arial"/>
                <w:sz w:val="18"/>
                <w:szCs w:val="18"/>
              </w:rPr>
              <w:t>9935</w:t>
            </w:r>
          </w:p>
        </w:tc>
        <w:tc>
          <w:tcPr>
            <w:tcW w:w="2268" w:type="dxa"/>
          </w:tcPr>
          <w:p w:rsidR="00460D41" w:rsidRDefault="00460D41" w:rsidP="00C3441B">
            <w:pPr>
              <w:spacing w:after="120"/>
              <w:rPr>
                <w:rFonts w:cs="Arial"/>
                <w:sz w:val="18"/>
                <w:szCs w:val="18"/>
              </w:rPr>
            </w:pPr>
            <w:r>
              <w:rPr>
                <w:rFonts w:cs="Arial"/>
                <w:sz w:val="18"/>
                <w:szCs w:val="18"/>
              </w:rPr>
              <w:t>Head office: EPWP</w:t>
            </w:r>
          </w:p>
        </w:tc>
        <w:tc>
          <w:tcPr>
            <w:tcW w:w="2126" w:type="dxa"/>
          </w:tcPr>
          <w:p w:rsidR="00460D41" w:rsidRDefault="00460D41" w:rsidP="00460D41">
            <w:pPr>
              <w:outlineLvl w:val="0"/>
              <w:rPr>
                <w:rFonts w:cs="Arial"/>
                <w:color w:val="000000"/>
                <w:sz w:val="18"/>
                <w:szCs w:val="22"/>
              </w:rPr>
            </w:pPr>
            <w:r>
              <w:rPr>
                <w:rFonts w:cs="Arial"/>
                <w:color w:val="000000"/>
                <w:sz w:val="18"/>
                <w:szCs w:val="22"/>
              </w:rPr>
              <w:t>30 Jun -16</w:t>
            </w:r>
          </w:p>
        </w:tc>
        <w:tc>
          <w:tcPr>
            <w:tcW w:w="1701" w:type="dxa"/>
            <w:tcBorders>
              <w:top w:val="single" w:sz="4" w:space="0" w:color="auto"/>
              <w:bottom w:val="single" w:sz="4" w:space="0" w:color="auto"/>
              <w:right w:val="single" w:sz="4" w:space="0" w:color="auto"/>
            </w:tcBorders>
            <w:shd w:val="clear" w:color="auto" w:fill="auto"/>
          </w:tcPr>
          <w:p w:rsidR="00460D41" w:rsidRDefault="00460D41" w:rsidP="00C3441B">
            <w:pPr>
              <w:spacing w:after="200" w:line="276" w:lineRule="auto"/>
              <w:rPr>
                <w:rFonts w:cs="Arial"/>
                <w:sz w:val="18"/>
                <w:szCs w:val="18"/>
              </w:rPr>
            </w:pPr>
            <w:r>
              <w:rPr>
                <w:rFonts w:cs="Arial"/>
                <w:sz w:val="18"/>
                <w:szCs w:val="18"/>
              </w:rPr>
              <w:t>21 Jul 16</w:t>
            </w:r>
          </w:p>
        </w:tc>
        <w:tc>
          <w:tcPr>
            <w:tcW w:w="1417" w:type="dxa"/>
            <w:tcBorders>
              <w:top w:val="single" w:sz="4" w:space="0" w:color="auto"/>
              <w:bottom w:val="single" w:sz="4" w:space="0" w:color="auto"/>
              <w:right w:val="single" w:sz="4" w:space="0" w:color="auto"/>
            </w:tcBorders>
          </w:tcPr>
          <w:p w:rsidR="00460D41" w:rsidRDefault="00460D41" w:rsidP="00C3441B">
            <w:pPr>
              <w:spacing w:after="200" w:line="276" w:lineRule="auto"/>
              <w:rPr>
                <w:rFonts w:cs="Arial"/>
                <w:sz w:val="18"/>
                <w:szCs w:val="18"/>
              </w:rPr>
            </w:pPr>
            <w:r>
              <w:rPr>
                <w:rFonts w:cs="Arial"/>
                <w:sz w:val="18"/>
                <w:szCs w:val="18"/>
              </w:rPr>
              <w:t>Head Office</w:t>
            </w:r>
          </w:p>
        </w:tc>
      </w:tr>
    </w:tbl>
    <w:p w:rsidR="00486CA0" w:rsidRDefault="00486CA0" w:rsidP="00486CA0">
      <w:pPr>
        <w:ind w:left="720" w:hanging="720"/>
        <w:rPr>
          <w:rFonts w:cs="Arial"/>
          <w:szCs w:val="22"/>
          <w:lang w:eastAsia="en-ZA"/>
        </w:rPr>
      </w:pPr>
    </w:p>
    <w:tbl>
      <w:tblPr>
        <w:tblStyle w:val="TableGrid"/>
        <w:tblpPr w:leftFromText="180" w:rightFromText="180" w:vertAnchor="text" w:horzAnchor="page" w:tblpX="2005" w:tblpY="671"/>
        <w:tblW w:w="9039" w:type="dxa"/>
        <w:tblLayout w:type="fixed"/>
        <w:tblLook w:val="04A0" w:firstRow="1" w:lastRow="0" w:firstColumn="1" w:lastColumn="0" w:noHBand="0" w:noVBand="1"/>
      </w:tblPr>
      <w:tblGrid>
        <w:gridCol w:w="709"/>
        <w:gridCol w:w="992"/>
        <w:gridCol w:w="1843"/>
        <w:gridCol w:w="1276"/>
        <w:gridCol w:w="1417"/>
        <w:gridCol w:w="1418"/>
        <w:gridCol w:w="1384"/>
      </w:tblGrid>
      <w:tr w:rsidR="00486CA0" w:rsidRPr="00D30EB3" w:rsidTr="00C3441B">
        <w:trPr>
          <w:trHeight w:val="409"/>
        </w:trPr>
        <w:tc>
          <w:tcPr>
            <w:tcW w:w="709" w:type="dxa"/>
            <w:shd w:val="clear" w:color="auto" w:fill="BFBFBF" w:themeFill="background1" w:themeFillShade="BF"/>
          </w:tcPr>
          <w:p w:rsidR="00486CA0" w:rsidRPr="00D30EB3" w:rsidRDefault="00486CA0" w:rsidP="00C3441B">
            <w:pPr>
              <w:spacing w:after="120"/>
              <w:rPr>
                <w:rFonts w:cs="Arial"/>
                <w:b/>
                <w:sz w:val="18"/>
                <w:szCs w:val="18"/>
              </w:rPr>
            </w:pPr>
            <w:r>
              <w:rPr>
                <w:rFonts w:cs="Arial"/>
                <w:b/>
                <w:sz w:val="18"/>
                <w:szCs w:val="18"/>
              </w:rPr>
              <w:t>No</w:t>
            </w:r>
          </w:p>
        </w:tc>
        <w:tc>
          <w:tcPr>
            <w:tcW w:w="992" w:type="dxa"/>
            <w:shd w:val="clear" w:color="auto" w:fill="BFBFBF" w:themeFill="background1" w:themeFillShade="BF"/>
          </w:tcPr>
          <w:p w:rsidR="00486CA0" w:rsidRPr="00D30EB3" w:rsidRDefault="00486CA0" w:rsidP="00C3441B">
            <w:pPr>
              <w:spacing w:after="120"/>
              <w:rPr>
                <w:rFonts w:cs="Arial"/>
                <w:b/>
                <w:sz w:val="18"/>
                <w:szCs w:val="18"/>
              </w:rPr>
            </w:pPr>
            <w:r w:rsidRPr="00D30EB3">
              <w:rPr>
                <w:rFonts w:cs="Arial"/>
                <w:b/>
                <w:sz w:val="18"/>
                <w:szCs w:val="18"/>
              </w:rPr>
              <w:t>Pay point</w:t>
            </w:r>
          </w:p>
        </w:tc>
        <w:tc>
          <w:tcPr>
            <w:tcW w:w="1843" w:type="dxa"/>
            <w:shd w:val="clear" w:color="auto" w:fill="BFBFBF" w:themeFill="background1" w:themeFillShade="BF"/>
          </w:tcPr>
          <w:p w:rsidR="00486CA0" w:rsidRPr="00D30EB3" w:rsidRDefault="00486CA0" w:rsidP="00C3441B">
            <w:pPr>
              <w:spacing w:after="120"/>
              <w:rPr>
                <w:rFonts w:cs="Arial"/>
                <w:b/>
                <w:sz w:val="18"/>
                <w:szCs w:val="18"/>
              </w:rPr>
            </w:pPr>
            <w:r w:rsidRPr="00D30EB3">
              <w:rPr>
                <w:rFonts w:cs="Arial"/>
                <w:b/>
                <w:sz w:val="18"/>
                <w:szCs w:val="18"/>
              </w:rPr>
              <w:t>Description</w:t>
            </w:r>
          </w:p>
        </w:tc>
        <w:tc>
          <w:tcPr>
            <w:tcW w:w="1276" w:type="dxa"/>
            <w:shd w:val="clear" w:color="auto" w:fill="BFBFBF" w:themeFill="background1" w:themeFillShade="BF"/>
          </w:tcPr>
          <w:p w:rsidR="00486CA0" w:rsidRPr="00D30EB3" w:rsidRDefault="00486CA0" w:rsidP="00C3441B">
            <w:pPr>
              <w:spacing w:after="200" w:line="276" w:lineRule="auto"/>
              <w:rPr>
                <w:rFonts w:cs="Arial"/>
                <w:b/>
                <w:sz w:val="18"/>
                <w:szCs w:val="18"/>
              </w:rPr>
            </w:pPr>
            <w:r>
              <w:rPr>
                <w:rFonts w:cs="Arial"/>
                <w:b/>
                <w:sz w:val="18"/>
                <w:szCs w:val="18"/>
              </w:rPr>
              <w:t xml:space="preserve">Run </w:t>
            </w:r>
            <w:r w:rsidRPr="00D30EB3">
              <w:rPr>
                <w:rFonts w:cs="Arial"/>
                <w:b/>
                <w:sz w:val="18"/>
                <w:szCs w:val="18"/>
              </w:rPr>
              <w:t>Period</w:t>
            </w:r>
          </w:p>
        </w:tc>
        <w:tc>
          <w:tcPr>
            <w:tcW w:w="1417" w:type="dxa"/>
            <w:shd w:val="clear" w:color="auto" w:fill="BFBFBF" w:themeFill="background1" w:themeFillShade="BF"/>
          </w:tcPr>
          <w:p w:rsidR="00486CA0" w:rsidRPr="00D30EB3" w:rsidRDefault="00486CA0" w:rsidP="00C3441B">
            <w:pPr>
              <w:spacing w:after="200" w:line="276" w:lineRule="auto"/>
              <w:rPr>
                <w:rFonts w:cs="Arial"/>
                <w:b/>
                <w:sz w:val="18"/>
                <w:szCs w:val="18"/>
              </w:rPr>
            </w:pPr>
            <w:r>
              <w:rPr>
                <w:rFonts w:cs="Arial"/>
                <w:b/>
                <w:sz w:val="18"/>
                <w:szCs w:val="18"/>
              </w:rPr>
              <w:t>Date Certified</w:t>
            </w:r>
          </w:p>
        </w:tc>
        <w:tc>
          <w:tcPr>
            <w:tcW w:w="1418" w:type="dxa"/>
            <w:shd w:val="clear" w:color="auto" w:fill="BFBFBF" w:themeFill="background1" w:themeFillShade="BF"/>
          </w:tcPr>
          <w:p w:rsidR="00486CA0" w:rsidRPr="00D30EB3" w:rsidRDefault="00486CA0" w:rsidP="00C3441B">
            <w:pPr>
              <w:spacing w:after="200" w:line="276" w:lineRule="auto"/>
              <w:rPr>
                <w:rFonts w:cs="Arial"/>
                <w:b/>
                <w:sz w:val="18"/>
                <w:szCs w:val="18"/>
              </w:rPr>
            </w:pPr>
            <w:r>
              <w:rPr>
                <w:rFonts w:cs="Arial"/>
                <w:b/>
                <w:sz w:val="18"/>
                <w:szCs w:val="18"/>
              </w:rPr>
              <w:t>Date return to HR</w:t>
            </w:r>
          </w:p>
        </w:tc>
        <w:tc>
          <w:tcPr>
            <w:tcW w:w="1384" w:type="dxa"/>
            <w:shd w:val="clear" w:color="auto" w:fill="BFBFBF" w:themeFill="background1" w:themeFillShade="BF"/>
          </w:tcPr>
          <w:p w:rsidR="00486CA0" w:rsidRDefault="00486CA0" w:rsidP="00C3441B">
            <w:pPr>
              <w:spacing w:after="200" w:line="276" w:lineRule="auto"/>
              <w:rPr>
                <w:rFonts w:cs="Arial"/>
                <w:b/>
                <w:sz w:val="18"/>
                <w:szCs w:val="18"/>
              </w:rPr>
            </w:pPr>
            <w:r>
              <w:rPr>
                <w:rFonts w:cs="Arial"/>
                <w:b/>
                <w:sz w:val="18"/>
                <w:szCs w:val="18"/>
              </w:rPr>
              <w:t>Region</w:t>
            </w:r>
          </w:p>
        </w:tc>
      </w:tr>
      <w:tr w:rsidR="00486CA0" w:rsidRPr="00D30EB3" w:rsidTr="00C3441B">
        <w:trPr>
          <w:trHeight w:val="364"/>
        </w:trPr>
        <w:tc>
          <w:tcPr>
            <w:tcW w:w="709" w:type="dxa"/>
          </w:tcPr>
          <w:p w:rsidR="00486CA0" w:rsidRDefault="00486CA0" w:rsidP="00C3441B">
            <w:pPr>
              <w:spacing w:after="120"/>
              <w:rPr>
                <w:rFonts w:cs="Arial"/>
                <w:sz w:val="18"/>
                <w:szCs w:val="18"/>
              </w:rPr>
            </w:pPr>
            <w:r>
              <w:rPr>
                <w:rFonts w:cs="Arial"/>
                <w:sz w:val="18"/>
                <w:szCs w:val="18"/>
              </w:rPr>
              <w:t>1</w:t>
            </w:r>
          </w:p>
        </w:tc>
        <w:tc>
          <w:tcPr>
            <w:tcW w:w="992" w:type="dxa"/>
          </w:tcPr>
          <w:p w:rsidR="00486CA0" w:rsidRPr="00D30EB3" w:rsidRDefault="00486CA0" w:rsidP="00C3441B">
            <w:pPr>
              <w:spacing w:after="120"/>
              <w:rPr>
                <w:rFonts w:cs="Arial"/>
                <w:sz w:val="18"/>
                <w:szCs w:val="18"/>
              </w:rPr>
            </w:pPr>
            <w:r>
              <w:rPr>
                <w:rFonts w:cs="Arial"/>
                <w:sz w:val="18"/>
                <w:szCs w:val="18"/>
              </w:rPr>
              <w:t>9911</w:t>
            </w:r>
          </w:p>
        </w:tc>
        <w:tc>
          <w:tcPr>
            <w:tcW w:w="1843" w:type="dxa"/>
          </w:tcPr>
          <w:p w:rsidR="00486CA0" w:rsidRPr="00865C7E" w:rsidRDefault="00486CA0" w:rsidP="00C3441B">
            <w:pPr>
              <w:outlineLvl w:val="0"/>
              <w:rPr>
                <w:rFonts w:cs="Arial"/>
                <w:sz w:val="18"/>
                <w:szCs w:val="18"/>
              </w:rPr>
            </w:pPr>
            <w:r>
              <w:rPr>
                <w:rFonts w:cs="Arial"/>
                <w:sz w:val="18"/>
                <w:szCs w:val="18"/>
              </w:rPr>
              <w:t>Regional Office Durban : EPWP</w:t>
            </w:r>
          </w:p>
        </w:tc>
        <w:tc>
          <w:tcPr>
            <w:tcW w:w="1276" w:type="dxa"/>
          </w:tcPr>
          <w:p w:rsidR="00486CA0" w:rsidRPr="00D30EB3" w:rsidRDefault="00486CA0" w:rsidP="00C3441B">
            <w:pPr>
              <w:spacing w:after="120"/>
              <w:rPr>
                <w:rFonts w:cs="Arial"/>
                <w:sz w:val="18"/>
                <w:szCs w:val="18"/>
              </w:rPr>
            </w:pPr>
            <w:r>
              <w:rPr>
                <w:rFonts w:cs="Arial"/>
                <w:sz w:val="18"/>
                <w:szCs w:val="18"/>
              </w:rPr>
              <w:t>30-Apr-16</w:t>
            </w:r>
          </w:p>
        </w:tc>
        <w:tc>
          <w:tcPr>
            <w:tcW w:w="1417" w:type="dxa"/>
          </w:tcPr>
          <w:p w:rsidR="00486CA0" w:rsidRPr="00D30EB3" w:rsidRDefault="00486CA0" w:rsidP="00C3441B">
            <w:pPr>
              <w:spacing w:after="200" w:line="276" w:lineRule="auto"/>
              <w:rPr>
                <w:rFonts w:cs="Arial"/>
                <w:sz w:val="18"/>
                <w:szCs w:val="18"/>
              </w:rPr>
            </w:pPr>
            <w:r>
              <w:rPr>
                <w:rFonts w:cs="Arial"/>
                <w:sz w:val="18"/>
                <w:szCs w:val="18"/>
              </w:rPr>
              <w:t>11-May-16</w:t>
            </w:r>
          </w:p>
        </w:tc>
        <w:tc>
          <w:tcPr>
            <w:tcW w:w="1418" w:type="dxa"/>
          </w:tcPr>
          <w:p w:rsidR="00486CA0" w:rsidRDefault="00486CA0" w:rsidP="00C3441B">
            <w:pPr>
              <w:outlineLvl w:val="0"/>
              <w:rPr>
                <w:rFonts w:cs="Arial"/>
                <w:color w:val="000000"/>
                <w:sz w:val="18"/>
                <w:szCs w:val="22"/>
              </w:rPr>
            </w:pPr>
            <w:r>
              <w:rPr>
                <w:rFonts w:cs="Arial"/>
                <w:color w:val="000000"/>
                <w:sz w:val="18"/>
                <w:szCs w:val="22"/>
              </w:rPr>
              <w:t>08-Nov-16</w:t>
            </w:r>
          </w:p>
        </w:tc>
        <w:tc>
          <w:tcPr>
            <w:tcW w:w="1384" w:type="dxa"/>
          </w:tcPr>
          <w:p w:rsidR="00486CA0" w:rsidRDefault="00486CA0" w:rsidP="00C3441B">
            <w:pPr>
              <w:outlineLvl w:val="0"/>
              <w:rPr>
                <w:rFonts w:cs="Arial"/>
                <w:color w:val="000000"/>
                <w:sz w:val="18"/>
                <w:szCs w:val="22"/>
              </w:rPr>
            </w:pPr>
            <w:r>
              <w:rPr>
                <w:rFonts w:cs="Arial"/>
                <w:color w:val="000000"/>
                <w:sz w:val="18"/>
                <w:szCs w:val="22"/>
              </w:rPr>
              <w:t>Durban</w:t>
            </w:r>
          </w:p>
        </w:tc>
      </w:tr>
      <w:tr w:rsidR="00486CA0" w:rsidRPr="00D30EB3" w:rsidTr="00622926">
        <w:trPr>
          <w:trHeight w:val="364"/>
        </w:trPr>
        <w:tc>
          <w:tcPr>
            <w:tcW w:w="709" w:type="dxa"/>
            <w:shd w:val="clear" w:color="auto" w:fill="auto"/>
          </w:tcPr>
          <w:p w:rsidR="00486CA0" w:rsidRPr="00622926" w:rsidRDefault="00486CA0" w:rsidP="00C3441B">
            <w:pPr>
              <w:rPr>
                <w:rFonts w:cs="Arial"/>
                <w:sz w:val="18"/>
                <w:szCs w:val="18"/>
                <w:lang w:eastAsia="en-ZA"/>
              </w:rPr>
            </w:pPr>
            <w:r w:rsidRPr="00622926">
              <w:rPr>
                <w:rFonts w:cs="Arial"/>
                <w:sz w:val="18"/>
                <w:szCs w:val="18"/>
                <w:lang w:eastAsia="en-ZA"/>
              </w:rPr>
              <w:t>2</w:t>
            </w:r>
          </w:p>
        </w:tc>
        <w:tc>
          <w:tcPr>
            <w:tcW w:w="992" w:type="dxa"/>
            <w:shd w:val="clear" w:color="auto" w:fill="auto"/>
          </w:tcPr>
          <w:p w:rsidR="00486CA0" w:rsidRPr="00622926" w:rsidRDefault="00486CA0" w:rsidP="00C3441B">
            <w:pPr>
              <w:rPr>
                <w:rFonts w:cs="Arial"/>
                <w:sz w:val="18"/>
                <w:szCs w:val="18"/>
                <w:lang w:eastAsia="en-ZA"/>
              </w:rPr>
            </w:pPr>
            <w:r w:rsidRPr="00622926">
              <w:rPr>
                <w:rFonts w:cs="Arial"/>
                <w:sz w:val="18"/>
                <w:szCs w:val="18"/>
                <w:lang w:eastAsia="en-ZA"/>
              </w:rPr>
              <w:t>9907</w:t>
            </w:r>
          </w:p>
        </w:tc>
        <w:tc>
          <w:tcPr>
            <w:tcW w:w="1843" w:type="dxa"/>
            <w:shd w:val="clear" w:color="auto" w:fill="auto"/>
          </w:tcPr>
          <w:p w:rsidR="00486CA0" w:rsidRPr="00622926" w:rsidRDefault="00486CA0" w:rsidP="00C3441B">
            <w:pPr>
              <w:outlineLvl w:val="0"/>
              <w:rPr>
                <w:rFonts w:cs="Arial"/>
                <w:sz w:val="18"/>
                <w:szCs w:val="18"/>
                <w:lang w:eastAsia="en-ZA"/>
              </w:rPr>
            </w:pPr>
            <w:r w:rsidRPr="00622926">
              <w:rPr>
                <w:rFonts w:cs="Arial"/>
                <w:sz w:val="18"/>
                <w:szCs w:val="18"/>
              </w:rPr>
              <w:t>EPWP (DPW)</w:t>
            </w:r>
          </w:p>
        </w:tc>
        <w:tc>
          <w:tcPr>
            <w:tcW w:w="1276" w:type="dxa"/>
            <w:shd w:val="clear" w:color="auto" w:fill="auto"/>
          </w:tcPr>
          <w:p w:rsidR="00486CA0" w:rsidRPr="00622926" w:rsidRDefault="00486CA0" w:rsidP="00C3441B">
            <w:pPr>
              <w:outlineLvl w:val="0"/>
              <w:rPr>
                <w:rFonts w:cs="Arial"/>
                <w:sz w:val="18"/>
                <w:szCs w:val="18"/>
              </w:rPr>
            </w:pPr>
            <w:r w:rsidRPr="00622926">
              <w:rPr>
                <w:rFonts w:cs="Arial"/>
                <w:sz w:val="18"/>
                <w:szCs w:val="18"/>
              </w:rPr>
              <w:t>31-May-16</w:t>
            </w:r>
          </w:p>
        </w:tc>
        <w:tc>
          <w:tcPr>
            <w:tcW w:w="1417" w:type="dxa"/>
            <w:shd w:val="clear" w:color="auto" w:fill="auto"/>
          </w:tcPr>
          <w:p w:rsidR="00486CA0" w:rsidRPr="00622926" w:rsidRDefault="00486CA0" w:rsidP="00C3441B">
            <w:pPr>
              <w:rPr>
                <w:rFonts w:cs="Arial"/>
                <w:sz w:val="18"/>
                <w:szCs w:val="18"/>
                <w:lang w:eastAsia="en-ZA"/>
              </w:rPr>
            </w:pPr>
            <w:r w:rsidRPr="00622926">
              <w:rPr>
                <w:rFonts w:cs="Arial"/>
                <w:sz w:val="18"/>
                <w:szCs w:val="18"/>
              </w:rPr>
              <w:t>03-Mar-17</w:t>
            </w:r>
          </w:p>
        </w:tc>
        <w:tc>
          <w:tcPr>
            <w:tcW w:w="1418" w:type="dxa"/>
            <w:shd w:val="clear" w:color="auto" w:fill="auto"/>
          </w:tcPr>
          <w:p w:rsidR="00486CA0" w:rsidRPr="00622926" w:rsidRDefault="00622926" w:rsidP="00C3441B">
            <w:pPr>
              <w:rPr>
                <w:rFonts w:cs="Arial"/>
                <w:sz w:val="18"/>
                <w:szCs w:val="18"/>
                <w:lang w:eastAsia="en-ZA"/>
              </w:rPr>
            </w:pPr>
            <w:r w:rsidRPr="00622926">
              <w:rPr>
                <w:rFonts w:cs="Arial"/>
                <w:sz w:val="18"/>
                <w:szCs w:val="18"/>
                <w:lang w:eastAsia="en-ZA"/>
              </w:rPr>
              <w:t>No register</w:t>
            </w:r>
          </w:p>
        </w:tc>
        <w:tc>
          <w:tcPr>
            <w:tcW w:w="1384" w:type="dxa"/>
            <w:shd w:val="clear" w:color="auto" w:fill="auto"/>
          </w:tcPr>
          <w:p w:rsidR="00486CA0" w:rsidRPr="00622926" w:rsidRDefault="00486CA0" w:rsidP="00C3441B">
            <w:pPr>
              <w:rPr>
                <w:rFonts w:cs="Arial"/>
                <w:sz w:val="18"/>
                <w:szCs w:val="18"/>
                <w:lang w:eastAsia="en-ZA"/>
              </w:rPr>
            </w:pPr>
            <w:r w:rsidRPr="00622926">
              <w:rPr>
                <w:rFonts w:cs="Arial"/>
                <w:sz w:val="18"/>
                <w:szCs w:val="18"/>
                <w:lang w:eastAsia="en-ZA"/>
              </w:rPr>
              <w:t>Nelspruit</w:t>
            </w:r>
          </w:p>
        </w:tc>
      </w:tr>
      <w:tr w:rsidR="00486CA0" w:rsidRPr="00D30EB3" w:rsidTr="00954BAE">
        <w:trPr>
          <w:trHeight w:val="364"/>
        </w:trPr>
        <w:tc>
          <w:tcPr>
            <w:tcW w:w="709" w:type="dxa"/>
            <w:shd w:val="clear" w:color="auto" w:fill="auto"/>
          </w:tcPr>
          <w:p w:rsidR="00486CA0" w:rsidRPr="0037646D" w:rsidRDefault="00486CA0" w:rsidP="00C3441B">
            <w:pPr>
              <w:spacing w:after="120"/>
              <w:rPr>
                <w:rFonts w:cs="Arial"/>
                <w:sz w:val="18"/>
                <w:szCs w:val="18"/>
              </w:rPr>
            </w:pPr>
            <w:r>
              <w:rPr>
                <w:rFonts w:cs="Arial"/>
                <w:sz w:val="18"/>
                <w:szCs w:val="18"/>
              </w:rPr>
              <w:t>3</w:t>
            </w:r>
          </w:p>
        </w:tc>
        <w:tc>
          <w:tcPr>
            <w:tcW w:w="992" w:type="dxa"/>
            <w:shd w:val="clear" w:color="auto" w:fill="auto"/>
          </w:tcPr>
          <w:p w:rsidR="00486CA0" w:rsidRPr="00D30EB3" w:rsidRDefault="00486CA0" w:rsidP="00C3441B">
            <w:pPr>
              <w:spacing w:after="120"/>
              <w:rPr>
                <w:rFonts w:cs="Arial"/>
                <w:sz w:val="18"/>
                <w:szCs w:val="18"/>
              </w:rPr>
            </w:pPr>
            <w:r w:rsidRPr="0037646D">
              <w:rPr>
                <w:rFonts w:cs="Arial"/>
                <w:sz w:val="18"/>
                <w:szCs w:val="18"/>
              </w:rPr>
              <w:t>9908</w:t>
            </w:r>
          </w:p>
        </w:tc>
        <w:tc>
          <w:tcPr>
            <w:tcW w:w="1843" w:type="dxa"/>
            <w:shd w:val="clear" w:color="auto" w:fill="auto"/>
          </w:tcPr>
          <w:p w:rsidR="00486CA0" w:rsidRPr="00D30EB3" w:rsidRDefault="00486CA0" w:rsidP="00C3441B">
            <w:pPr>
              <w:spacing w:after="120"/>
              <w:rPr>
                <w:rFonts w:cs="Arial"/>
                <w:sz w:val="18"/>
                <w:szCs w:val="18"/>
              </w:rPr>
            </w:pPr>
            <w:r w:rsidRPr="0037646D">
              <w:rPr>
                <w:rFonts w:cs="Arial"/>
                <w:sz w:val="18"/>
                <w:szCs w:val="18"/>
              </w:rPr>
              <w:t>Regional Office Polokwane</w:t>
            </w:r>
            <w:r>
              <w:rPr>
                <w:rFonts w:cs="Arial"/>
                <w:sz w:val="18"/>
                <w:szCs w:val="18"/>
              </w:rPr>
              <w:t>: EPWP</w:t>
            </w:r>
          </w:p>
        </w:tc>
        <w:tc>
          <w:tcPr>
            <w:tcW w:w="1276" w:type="dxa"/>
            <w:shd w:val="clear" w:color="auto" w:fill="auto"/>
          </w:tcPr>
          <w:p w:rsidR="00486CA0" w:rsidRPr="00865C7E" w:rsidRDefault="00486CA0" w:rsidP="00C3441B">
            <w:pPr>
              <w:outlineLvl w:val="0"/>
              <w:rPr>
                <w:rFonts w:cs="Arial"/>
                <w:color w:val="000000"/>
                <w:sz w:val="18"/>
                <w:szCs w:val="22"/>
              </w:rPr>
            </w:pPr>
            <w:r>
              <w:rPr>
                <w:rFonts w:cs="Arial"/>
                <w:color w:val="000000"/>
                <w:sz w:val="18"/>
                <w:szCs w:val="22"/>
              </w:rPr>
              <w:t>15-Oct-16</w:t>
            </w:r>
          </w:p>
          <w:p w:rsidR="00486CA0" w:rsidRPr="00D30EB3" w:rsidRDefault="00486CA0" w:rsidP="00C3441B">
            <w:pPr>
              <w:spacing w:after="120"/>
              <w:rPr>
                <w:rFonts w:cs="Arial"/>
                <w:sz w:val="18"/>
                <w:szCs w:val="18"/>
              </w:rPr>
            </w:pPr>
          </w:p>
        </w:tc>
        <w:tc>
          <w:tcPr>
            <w:tcW w:w="1417" w:type="dxa"/>
            <w:shd w:val="clear" w:color="auto" w:fill="auto"/>
          </w:tcPr>
          <w:p w:rsidR="00486CA0" w:rsidRDefault="00486CA0" w:rsidP="00C3441B">
            <w:pPr>
              <w:outlineLvl w:val="0"/>
              <w:rPr>
                <w:rFonts w:cs="Arial"/>
                <w:color w:val="000000"/>
                <w:sz w:val="18"/>
                <w:szCs w:val="22"/>
              </w:rPr>
            </w:pPr>
            <w:r>
              <w:rPr>
                <w:rFonts w:cs="Arial"/>
                <w:color w:val="000000"/>
                <w:sz w:val="18"/>
                <w:szCs w:val="22"/>
              </w:rPr>
              <w:t>21-Oct-16</w:t>
            </w:r>
          </w:p>
        </w:tc>
        <w:tc>
          <w:tcPr>
            <w:tcW w:w="1418" w:type="dxa"/>
            <w:shd w:val="clear" w:color="auto" w:fill="auto"/>
          </w:tcPr>
          <w:p w:rsidR="00486CA0" w:rsidRDefault="00954BAE" w:rsidP="00C3441B">
            <w:pPr>
              <w:outlineLvl w:val="0"/>
              <w:rPr>
                <w:rFonts w:cs="Arial"/>
                <w:color w:val="000000"/>
                <w:sz w:val="18"/>
                <w:szCs w:val="22"/>
              </w:rPr>
            </w:pPr>
            <w:r w:rsidRPr="00622926">
              <w:rPr>
                <w:rFonts w:cs="Arial"/>
                <w:sz w:val="18"/>
                <w:szCs w:val="18"/>
                <w:lang w:eastAsia="en-ZA"/>
              </w:rPr>
              <w:t>No register</w:t>
            </w:r>
          </w:p>
        </w:tc>
        <w:tc>
          <w:tcPr>
            <w:tcW w:w="1384" w:type="dxa"/>
            <w:shd w:val="clear" w:color="auto" w:fill="auto"/>
          </w:tcPr>
          <w:p w:rsidR="00486CA0" w:rsidRPr="005E24C5" w:rsidRDefault="00486CA0" w:rsidP="00C3441B">
            <w:pPr>
              <w:rPr>
                <w:rFonts w:cs="Arial"/>
                <w:color w:val="000000"/>
                <w:sz w:val="18"/>
                <w:szCs w:val="18"/>
                <w:highlight w:val="red"/>
                <w:lang w:eastAsia="en-ZA"/>
              </w:rPr>
            </w:pPr>
            <w:r w:rsidRPr="00232E8C">
              <w:rPr>
                <w:rFonts w:cs="Arial"/>
                <w:color w:val="000000"/>
                <w:sz w:val="18"/>
                <w:szCs w:val="18"/>
                <w:lang w:eastAsia="en-ZA"/>
              </w:rPr>
              <w:t>Polokwane</w:t>
            </w:r>
          </w:p>
        </w:tc>
      </w:tr>
      <w:tr w:rsidR="00486CA0" w:rsidRPr="00D30EB3" w:rsidTr="00C3441B">
        <w:trPr>
          <w:trHeight w:val="364"/>
        </w:trPr>
        <w:tc>
          <w:tcPr>
            <w:tcW w:w="709" w:type="dxa"/>
          </w:tcPr>
          <w:p w:rsidR="00486CA0" w:rsidRPr="00FF7BEB" w:rsidRDefault="00486CA0" w:rsidP="00C3441B">
            <w:pPr>
              <w:spacing w:after="120"/>
              <w:rPr>
                <w:rFonts w:cs="Arial"/>
                <w:sz w:val="18"/>
                <w:szCs w:val="18"/>
              </w:rPr>
            </w:pPr>
            <w:r>
              <w:rPr>
                <w:rFonts w:cs="Arial"/>
                <w:sz w:val="18"/>
                <w:szCs w:val="18"/>
              </w:rPr>
              <w:t>4</w:t>
            </w:r>
          </w:p>
        </w:tc>
        <w:tc>
          <w:tcPr>
            <w:tcW w:w="992" w:type="dxa"/>
            <w:shd w:val="clear" w:color="auto" w:fill="auto"/>
          </w:tcPr>
          <w:p w:rsidR="00486CA0" w:rsidRPr="00D30EB3" w:rsidRDefault="00486CA0" w:rsidP="00C3441B">
            <w:pPr>
              <w:spacing w:after="120"/>
              <w:rPr>
                <w:rFonts w:cs="Arial"/>
                <w:sz w:val="18"/>
                <w:szCs w:val="18"/>
              </w:rPr>
            </w:pPr>
            <w:r w:rsidRPr="00FF7BEB">
              <w:rPr>
                <w:rFonts w:cs="Arial"/>
                <w:sz w:val="18"/>
                <w:szCs w:val="18"/>
              </w:rPr>
              <w:t>9913</w:t>
            </w:r>
          </w:p>
        </w:tc>
        <w:tc>
          <w:tcPr>
            <w:tcW w:w="1843" w:type="dxa"/>
            <w:shd w:val="clear" w:color="auto" w:fill="auto"/>
          </w:tcPr>
          <w:p w:rsidR="00486CA0" w:rsidRPr="00D30EB3" w:rsidRDefault="00486CA0" w:rsidP="00C3441B">
            <w:pPr>
              <w:spacing w:after="120"/>
              <w:rPr>
                <w:rFonts w:cs="Arial"/>
                <w:sz w:val="18"/>
                <w:szCs w:val="18"/>
              </w:rPr>
            </w:pPr>
            <w:r>
              <w:rPr>
                <w:rFonts w:cs="Arial"/>
                <w:sz w:val="18"/>
                <w:szCs w:val="18"/>
              </w:rPr>
              <w:t>Regional Office Mthatha: EPWP</w:t>
            </w:r>
          </w:p>
        </w:tc>
        <w:tc>
          <w:tcPr>
            <w:tcW w:w="1276" w:type="dxa"/>
            <w:shd w:val="clear" w:color="auto" w:fill="auto"/>
          </w:tcPr>
          <w:p w:rsidR="00486CA0" w:rsidRPr="00865C7E" w:rsidRDefault="00486CA0" w:rsidP="00C3441B">
            <w:pPr>
              <w:outlineLvl w:val="0"/>
              <w:rPr>
                <w:rFonts w:cs="Arial"/>
                <w:color w:val="000000"/>
                <w:sz w:val="18"/>
                <w:szCs w:val="22"/>
              </w:rPr>
            </w:pPr>
            <w:r>
              <w:rPr>
                <w:rFonts w:cs="Arial"/>
                <w:color w:val="000000"/>
                <w:sz w:val="18"/>
                <w:szCs w:val="22"/>
              </w:rPr>
              <w:t>15-Dec-16</w:t>
            </w:r>
          </w:p>
          <w:p w:rsidR="00486CA0" w:rsidRPr="00D30EB3" w:rsidRDefault="00486CA0" w:rsidP="00C3441B">
            <w:pPr>
              <w:spacing w:after="120"/>
              <w:rPr>
                <w:rFonts w:cs="Arial"/>
                <w:sz w:val="18"/>
                <w:szCs w:val="18"/>
              </w:rPr>
            </w:pPr>
          </w:p>
        </w:tc>
        <w:tc>
          <w:tcPr>
            <w:tcW w:w="1417" w:type="dxa"/>
            <w:shd w:val="clear" w:color="auto" w:fill="auto"/>
          </w:tcPr>
          <w:p w:rsidR="00486CA0" w:rsidRPr="00D30EB3" w:rsidRDefault="00486CA0" w:rsidP="00C3441B">
            <w:pPr>
              <w:spacing w:after="200" w:line="276" w:lineRule="auto"/>
              <w:rPr>
                <w:rFonts w:cs="Arial"/>
                <w:sz w:val="18"/>
                <w:szCs w:val="18"/>
              </w:rPr>
            </w:pPr>
            <w:r>
              <w:rPr>
                <w:rFonts w:cs="Arial"/>
                <w:sz w:val="18"/>
                <w:szCs w:val="18"/>
              </w:rPr>
              <w:t>09-Jan-17</w:t>
            </w:r>
          </w:p>
        </w:tc>
        <w:tc>
          <w:tcPr>
            <w:tcW w:w="1418" w:type="dxa"/>
            <w:shd w:val="clear" w:color="auto" w:fill="auto"/>
          </w:tcPr>
          <w:p w:rsidR="00486CA0" w:rsidRDefault="00486CA0" w:rsidP="00C3441B">
            <w:pPr>
              <w:outlineLvl w:val="0"/>
              <w:rPr>
                <w:rFonts w:cs="Arial"/>
                <w:color w:val="000000"/>
                <w:sz w:val="18"/>
                <w:szCs w:val="22"/>
              </w:rPr>
            </w:pPr>
            <w:r>
              <w:rPr>
                <w:rFonts w:cs="Arial"/>
                <w:color w:val="000000"/>
                <w:sz w:val="18"/>
                <w:szCs w:val="22"/>
              </w:rPr>
              <w:t>None</w:t>
            </w:r>
          </w:p>
        </w:tc>
        <w:tc>
          <w:tcPr>
            <w:tcW w:w="1384" w:type="dxa"/>
            <w:shd w:val="clear" w:color="auto" w:fill="auto"/>
          </w:tcPr>
          <w:p w:rsidR="00486CA0" w:rsidRDefault="00486CA0" w:rsidP="00C3441B">
            <w:pPr>
              <w:outlineLvl w:val="0"/>
              <w:rPr>
                <w:rFonts w:cs="Arial"/>
                <w:color w:val="000000"/>
                <w:sz w:val="18"/>
                <w:szCs w:val="22"/>
              </w:rPr>
            </w:pPr>
            <w:r>
              <w:rPr>
                <w:rFonts w:cs="Arial"/>
                <w:color w:val="000000"/>
                <w:sz w:val="18"/>
                <w:szCs w:val="22"/>
              </w:rPr>
              <w:t>Mthatha</w:t>
            </w:r>
          </w:p>
        </w:tc>
      </w:tr>
    </w:tbl>
    <w:p w:rsidR="00486CA0" w:rsidRPr="00C54AD2" w:rsidRDefault="00486CA0" w:rsidP="00486CA0">
      <w:pPr>
        <w:ind w:left="720" w:hanging="720"/>
        <w:rPr>
          <w:rFonts w:cs="Arial"/>
          <w:szCs w:val="22"/>
          <w:lang w:eastAsia="en-ZA"/>
        </w:rPr>
      </w:pPr>
      <w:r w:rsidRPr="00C54AD2">
        <w:rPr>
          <w:rFonts w:cs="Arial"/>
          <w:szCs w:val="22"/>
          <w:lang w:eastAsia="en-ZA"/>
        </w:rPr>
        <w:t xml:space="preserve"> (b)</w:t>
      </w:r>
      <w:r w:rsidRPr="00894BEE">
        <w:rPr>
          <w:rFonts w:cs="Arial"/>
          <w:sz w:val="20"/>
          <w:lang w:eastAsia="en-ZA"/>
        </w:rPr>
        <w:tab/>
      </w:r>
      <w:r w:rsidRPr="00C54AD2">
        <w:rPr>
          <w:rFonts w:cs="Arial"/>
          <w:szCs w:val="22"/>
          <w:lang w:eastAsia="en-ZA"/>
        </w:rPr>
        <w:t>There was no evidence that the foll</w:t>
      </w:r>
      <w:r>
        <w:rPr>
          <w:rFonts w:cs="Arial"/>
          <w:szCs w:val="22"/>
          <w:lang w:eastAsia="en-ZA"/>
        </w:rPr>
        <w:t xml:space="preserve">owing payroll certificates were </w:t>
      </w:r>
      <w:r w:rsidRPr="00C54AD2">
        <w:rPr>
          <w:rFonts w:cs="Arial"/>
          <w:szCs w:val="22"/>
          <w:lang w:eastAsia="en-ZA"/>
        </w:rPr>
        <w:t xml:space="preserve">returned to the finance section </w:t>
      </w:r>
      <w:r>
        <w:rPr>
          <w:rFonts w:cs="Arial"/>
          <w:szCs w:val="22"/>
          <w:lang w:eastAsia="en-ZA"/>
        </w:rPr>
        <w:t>within ten days of being certified.</w:t>
      </w:r>
    </w:p>
    <w:p w:rsidR="00486CA0" w:rsidRDefault="00486CA0" w:rsidP="00486CA0">
      <w:pPr>
        <w:rPr>
          <w:rFonts w:cs="Arial"/>
          <w:sz w:val="18"/>
          <w:szCs w:val="18"/>
          <w:lang w:eastAsia="en-ZA"/>
        </w:rPr>
      </w:pPr>
    </w:p>
    <w:p w:rsidR="00486CA0" w:rsidRDefault="00486CA0" w:rsidP="00486CA0">
      <w:pPr>
        <w:rPr>
          <w:rFonts w:cs="Arial"/>
          <w:sz w:val="18"/>
          <w:szCs w:val="18"/>
          <w:lang w:eastAsia="en-ZA"/>
        </w:rPr>
      </w:pPr>
    </w:p>
    <w:p w:rsidR="00486CA0" w:rsidRDefault="00486CA0" w:rsidP="00486CA0">
      <w:pPr>
        <w:pStyle w:val="ListParagraph"/>
        <w:keepNext/>
        <w:spacing w:after="120"/>
        <w:ind w:left="0"/>
        <w:jc w:val="both"/>
        <w:rPr>
          <w:rFonts w:cs="Arial"/>
          <w:szCs w:val="22"/>
        </w:rPr>
      </w:pPr>
    </w:p>
    <w:p w:rsidR="00E06955" w:rsidRDefault="00E06955" w:rsidP="00486CA0">
      <w:pPr>
        <w:pStyle w:val="ListParagraph"/>
        <w:keepNext/>
        <w:spacing w:after="120"/>
        <w:ind w:left="0"/>
        <w:jc w:val="both"/>
        <w:rPr>
          <w:rFonts w:cs="Arial"/>
          <w:szCs w:val="22"/>
        </w:rPr>
      </w:pPr>
    </w:p>
    <w:p w:rsidR="00E06955" w:rsidRDefault="00E06955" w:rsidP="00486CA0">
      <w:pPr>
        <w:pStyle w:val="ListParagraph"/>
        <w:keepNext/>
        <w:spacing w:after="120"/>
        <w:ind w:left="0"/>
        <w:jc w:val="both"/>
        <w:rPr>
          <w:rFonts w:cs="Arial"/>
          <w:szCs w:val="22"/>
        </w:rPr>
      </w:pPr>
    </w:p>
    <w:p w:rsidR="00E06955" w:rsidRDefault="00E06955" w:rsidP="00486CA0">
      <w:pPr>
        <w:pStyle w:val="ListParagraph"/>
        <w:keepNext/>
        <w:spacing w:after="120"/>
        <w:ind w:left="0"/>
        <w:jc w:val="both"/>
        <w:rPr>
          <w:rFonts w:cs="Arial"/>
          <w:szCs w:val="22"/>
        </w:rPr>
      </w:pPr>
    </w:p>
    <w:p w:rsidR="00E06955" w:rsidRDefault="00E06955" w:rsidP="00486CA0">
      <w:pPr>
        <w:pStyle w:val="ListParagraph"/>
        <w:keepNext/>
        <w:spacing w:after="120"/>
        <w:ind w:left="0"/>
        <w:jc w:val="both"/>
        <w:rPr>
          <w:rFonts w:cs="Arial"/>
          <w:szCs w:val="22"/>
        </w:rPr>
      </w:pPr>
    </w:p>
    <w:p w:rsidR="00E06955" w:rsidRDefault="00E06955" w:rsidP="00486CA0">
      <w:pPr>
        <w:pStyle w:val="ListParagraph"/>
        <w:keepNext/>
        <w:spacing w:after="120"/>
        <w:ind w:left="0"/>
        <w:jc w:val="both"/>
        <w:rPr>
          <w:rFonts w:cs="Arial"/>
          <w:szCs w:val="22"/>
        </w:rPr>
      </w:pPr>
    </w:p>
    <w:p w:rsidR="00E06955" w:rsidRDefault="00E06955" w:rsidP="00486CA0">
      <w:pPr>
        <w:pStyle w:val="ListParagraph"/>
        <w:keepNext/>
        <w:spacing w:after="120"/>
        <w:ind w:left="0"/>
        <w:jc w:val="both"/>
        <w:rPr>
          <w:rFonts w:cs="Arial"/>
          <w:szCs w:val="22"/>
        </w:rPr>
      </w:pPr>
    </w:p>
    <w:p w:rsidR="00E06955" w:rsidRDefault="00E06955" w:rsidP="00486CA0">
      <w:pPr>
        <w:pStyle w:val="ListParagraph"/>
        <w:keepNext/>
        <w:spacing w:after="120"/>
        <w:ind w:left="0"/>
        <w:jc w:val="both"/>
        <w:rPr>
          <w:rFonts w:cs="Arial"/>
          <w:szCs w:val="22"/>
        </w:rPr>
      </w:pPr>
    </w:p>
    <w:p w:rsidR="00E06955" w:rsidRDefault="00E06955" w:rsidP="00486CA0">
      <w:pPr>
        <w:pStyle w:val="ListParagraph"/>
        <w:keepNext/>
        <w:spacing w:after="120"/>
        <w:ind w:left="0"/>
        <w:jc w:val="both"/>
        <w:rPr>
          <w:rFonts w:cs="Arial"/>
          <w:szCs w:val="22"/>
        </w:rPr>
      </w:pPr>
    </w:p>
    <w:p w:rsidR="00E06955" w:rsidRDefault="00E06955" w:rsidP="00486CA0">
      <w:pPr>
        <w:pStyle w:val="ListParagraph"/>
        <w:keepNext/>
        <w:spacing w:after="120"/>
        <w:ind w:left="0"/>
        <w:jc w:val="both"/>
        <w:rPr>
          <w:rFonts w:cs="Arial"/>
          <w:szCs w:val="22"/>
        </w:rPr>
      </w:pPr>
    </w:p>
    <w:p w:rsidR="00486CA0" w:rsidRDefault="00486CA0" w:rsidP="00486CA0">
      <w:pPr>
        <w:pStyle w:val="ListParagraph"/>
        <w:keepNext/>
        <w:spacing w:after="120"/>
        <w:ind w:left="0"/>
        <w:jc w:val="both"/>
        <w:rPr>
          <w:rFonts w:cs="Arial"/>
          <w:szCs w:val="22"/>
        </w:rPr>
      </w:pPr>
      <w:r w:rsidRPr="00FB5970">
        <w:rPr>
          <w:rFonts w:cs="Arial"/>
          <w:szCs w:val="22"/>
        </w:rPr>
        <w:t>The aforementioned findings may result in:</w:t>
      </w:r>
    </w:p>
    <w:p w:rsidR="00486CA0" w:rsidRDefault="00486CA0" w:rsidP="00486CA0">
      <w:pPr>
        <w:pStyle w:val="ListParagraph"/>
        <w:keepNext/>
        <w:spacing w:after="120"/>
        <w:ind w:left="0"/>
        <w:jc w:val="both"/>
        <w:rPr>
          <w:rFonts w:cs="Arial"/>
          <w:szCs w:val="22"/>
        </w:rPr>
      </w:pPr>
    </w:p>
    <w:p w:rsidR="00486CA0" w:rsidRDefault="00486CA0" w:rsidP="00486CA0">
      <w:pPr>
        <w:pStyle w:val="ListParagraph"/>
        <w:keepNext/>
        <w:spacing w:after="120"/>
        <w:ind w:left="0"/>
        <w:jc w:val="both"/>
        <w:rPr>
          <w:rFonts w:cs="Arial"/>
          <w:szCs w:val="22"/>
        </w:rPr>
      </w:pPr>
      <w:r>
        <w:rPr>
          <w:rFonts w:cs="Arial"/>
          <w:szCs w:val="22"/>
        </w:rPr>
        <w:t xml:space="preserve">a) </w:t>
      </w:r>
      <w:r>
        <w:rPr>
          <w:rFonts w:cs="Arial"/>
          <w:szCs w:val="22"/>
        </w:rPr>
        <w:tab/>
        <w:t>Non-compliance with section 8.3.4 and 8.3.5 of the Treasury Regulation</w:t>
      </w:r>
    </w:p>
    <w:p w:rsidR="00486CA0" w:rsidRDefault="00486CA0" w:rsidP="00486CA0">
      <w:pPr>
        <w:pStyle w:val="ListParagraph"/>
        <w:keepNext/>
        <w:spacing w:after="120"/>
        <w:ind w:left="0"/>
        <w:jc w:val="both"/>
        <w:rPr>
          <w:rFonts w:cs="Arial"/>
          <w:szCs w:val="22"/>
        </w:rPr>
      </w:pPr>
    </w:p>
    <w:p w:rsidR="00486CA0" w:rsidRDefault="00486CA0" w:rsidP="00486CA0">
      <w:pPr>
        <w:pStyle w:val="ListParagraph"/>
        <w:keepNext/>
        <w:spacing w:after="120"/>
        <w:ind w:hanging="720"/>
        <w:jc w:val="both"/>
        <w:rPr>
          <w:rFonts w:cs="Arial"/>
          <w:color w:val="000000"/>
          <w:szCs w:val="22"/>
        </w:rPr>
      </w:pPr>
      <w:r>
        <w:rPr>
          <w:rFonts w:cs="Arial"/>
          <w:szCs w:val="22"/>
        </w:rPr>
        <w:t xml:space="preserve">b) </w:t>
      </w:r>
      <w:r>
        <w:rPr>
          <w:rFonts w:cs="Arial"/>
          <w:szCs w:val="22"/>
        </w:rPr>
        <w:tab/>
      </w:r>
      <w:r>
        <w:rPr>
          <w:rFonts w:cs="Arial"/>
          <w:color w:val="000000"/>
          <w:szCs w:val="22"/>
        </w:rPr>
        <w:t xml:space="preserve">Should incorrect payments be present on the payroll reports, they will not be timeously detected and corrected, might lead to possible fictitious payments or losses to the state. </w:t>
      </w:r>
    </w:p>
    <w:p w:rsidR="00486CA0" w:rsidRDefault="00486CA0" w:rsidP="00486CA0">
      <w:pPr>
        <w:pStyle w:val="ListParagraph"/>
        <w:keepNext/>
        <w:ind w:hanging="720"/>
        <w:jc w:val="both"/>
        <w:rPr>
          <w:rFonts w:cs="Arial"/>
          <w:color w:val="000000"/>
          <w:szCs w:val="22"/>
        </w:rPr>
      </w:pPr>
    </w:p>
    <w:p w:rsidR="00486CA0" w:rsidRDefault="00486CA0" w:rsidP="00486CA0">
      <w:pPr>
        <w:keepNext/>
        <w:jc w:val="both"/>
        <w:rPr>
          <w:rFonts w:cs="Arial"/>
          <w:color w:val="000000"/>
          <w:szCs w:val="22"/>
        </w:rPr>
      </w:pPr>
      <w:r>
        <w:rPr>
          <w:rFonts w:cs="Arial"/>
          <w:color w:val="000000"/>
          <w:szCs w:val="22"/>
        </w:rPr>
        <w:t>The prior year action plan stated that the different units will reconcile payroll register to the actual payrolls and that non-compliance report will be submitted to Branch Heads at Head Office and Regional Managers in Regions</w:t>
      </w:r>
    </w:p>
    <w:p w:rsidR="00486CA0" w:rsidRDefault="00486CA0" w:rsidP="00486CA0">
      <w:pPr>
        <w:pStyle w:val="ListParagraph"/>
        <w:keepNext/>
        <w:ind w:hanging="720"/>
        <w:jc w:val="both"/>
        <w:rPr>
          <w:rFonts w:cs="Arial"/>
          <w:color w:val="000000"/>
          <w:szCs w:val="22"/>
        </w:rPr>
      </w:pPr>
    </w:p>
    <w:p w:rsidR="00486CA0" w:rsidRDefault="00486CA0" w:rsidP="00486CA0">
      <w:pPr>
        <w:spacing w:after="120" w:line="260" w:lineRule="exact"/>
        <w:jc w:val="both"/>
        <w:rPr>
          <w:szCs w:val="22"/>
        </w:rPr>
      </w:pPr>
      <w:r>
        <w:rPr>
          <w:b/>
          <w:bCs/>
          <w:szCs w:val="22"/>
        </w:rPr>
        <w:t>Internal control deficiency</w:t>
      </w:r>
    </w:p>
    <w:p w:rsidR="00486CA0" w:rsidRDefault="00486CA0" w:rsidP="00486CA0">
      <w:pPr>
        <w:jc w:val="both"/>
        <w:rPr>
          <w:rFonts w:cs="Arial"/>
          <w:szCs w:val="22"/>
          <w:lang w:val="en-GB"/>
        </w:rPr>
      </w:pPr>
      <w:r w:rsidRPr="00FB5970">
        <w:rPr>
          <w:rFonts w:cs="Arial"/>
          <w:szCs w:val="22"/>
          <w:lang w:val="en-GB"/>
        </w:rPr>
        <w:t>Reason for the deviation:</w:t>
      </w:r>
    </w:p>
    <w:p w:rsidR="00486CA0" w:rsidRDefault="00486CA0" w:rsidP="00486CA0">
      <w:pPr>
        <w:rPr>
          <w:rFonts w:cs="Arial"/>
          <w:color w:val="000000" w:themeColor="text1"/>
          <w:szCs w:val="22"/>
          <w:lang w:val="en-GB"/>
        </w:rPr>
      </w:pPr>
    </w:p>
    <w:p w:rsidR="00486CA0" w:rsidRDefault="00486CA0" w:rsidP="00486CA0">
      <w:pPr>
        <w:ind w:left="709" w:hanging="709"/>
        <w:rPr>
          <w:rFonts w:cs="Arial"/>
          <w:color w:val="000000" w:themeColor="text1"/>
          <w:szCs w:val="22"/>
          <w:lang w:val="en-GB"/>
        </w:rPr>
      </w:pPr>
      <w:r>
        <w:rPr>
          <w:rFonts w:cs="Arial"/>
          <w:color w:val="000000" w:themeColor="text1"/>
          <w:szCs w:val="22"/>
          <w:lang w:val="en-GB"/>
        </w:rPr>
        <w:t xml:space="preserve">a)         </w:t>
      </w:r>
      <w:r w:rsidRPr="007F3CFA">
        <w:rPr>
          <w:rFonts w:cs="Arial"/>
          <w:color w:val="000000" w:themeColor="text1"/>
          <w:szCs w:val="22"/>
          <w:lang w:val="en-GB"/>
        </w:rPr>
        <w:t>The person in charge at the pay points received the payroll certificates after payment date.</w:t>
      </w:r>
    </w:p>
    <w:p w:rsidR="00486CA0" w:rsidRDefault="00486CA0" w:rsidP="00486CA0">
      <w:pPr>
        <w:rPr>
          <w:rFonts w:cs="Arial"/>
          <w:color w:val="000000" w:themeColor="text1"/>
          <w:szCs w:val="22"/>
          <w:lang w:val="en-GB"/>
        </w:rPr>
      </w:pPr>
    </w:p>
    <w:p w:rsidR="00486CA0" w:rsidRDefault="00486CA0" w:rsidP="00486CA0">
      <w:pPr>
        <w:ind w:left="720" w:hanging="720"/>
        <w:jc w:val="both"/>
        <w:rPr>
          <w:rFonts w:cs="Arial"/>
          <w:color w:val="000000" w:themeColor="text1"/>
          <w:szCs w:val="22"/>
          <w:lang w:val="en-GB"/>
        </w:rPr>
      </w:pPr>
      <w:r w:rsidRPr="006501CB">
        <w:rPr>
          <w:rFonts w:cs="Arial"/>
          <w:color w:val="000000" w:themeColor="text1"/>
          <w:szCs w:val="22"/>
          <w:lang w:val="en-GB"/>
        </w:rPr>
        <w:t>b)</w:t>
      </w:r>
      <w:r w:rsidRPr="006501CB">
        <w:rPr>
          <w:rFonts w:cs="Arial"/>
          <w:color w:val="000000" w:themeColor="text1"/>
          <w:szCs w:val="22"/>
          <w:lang w:val="en-GB"/>
        </w:rPr>
        <w:tab/>
        <w:t xml:space="preserve">The department does not have </w:t>
      </w:r>
      <w:r>
        <w:rPr>
          <w:rFonts w:cs="Arial"/>
          <w:color w:val="000000" w:themeColor="text1"/>
          <w:szCs w:val="22"/>
          <w:lang w:val="en-GB"/>
        </w:rPr>
        <w:t>register to record payroll certificates when they are received from head office.</w:t>
      </w:r>
    </w:p>
    <w:p w:rsidR="00486CA0" w:rsidRDefault="00486CA0" w:rsidP="00486CA0">
      <w:pPr>
        <w:ind w:left="720" w:hanging="720"/>
        <w:jc w:val="both"/>
        <w:rPr>
          <w:rFonts w:cs="Arial"/>
          <w:color w:val="000000" w:themeColor="text1"/>
          <w:szCs w:val="22"/>
          <w:lang w:val="en-GB"/>
        </w:rPr>
      </w:pPr>
    </w:p>
    <w:p w:rsidR="00486CA0" w:rsidRDefault="00486CA0" w:rsidP="00486CA0">
      <w:pPr>
        <w:ind w:left="720" w:hanging="720"/>
        <w:jc w:val="both"/>
        <w:rPr>
          <w:rFonts w:cs="Arial"/>
          <w:color w:val="000000" w:themeColor="text1"/>
          <w:szCs w:val="22"/>
          <w:lang w:val="en-GB"/>
        </w:rPr>
      </w:pPr>
      <w:r>
        <w:rPr>
          <w:rFonts w:cs="Arial"/>
          <w:color w:val="000000" w:themeColor="text1"/>
          <w:szCs w:val="22"/>
          <w:lang w:val="en-GB"/>
        </w:rPr>
        <w:lastRenderedPageBreak/>
        <w:t>c)</w:t>
      </w:r>
      <w:r>
        <w:rPr>
          <w:rFonts w:cs="Arial"/>
          <w:color w:val="000000" w:themeColor="text1"/>
          <w:szCs w:val="22"/>
          <w:lang w:val="en-GB"/>
        </w:rPr>
        <w:tab/>
        <w:t>The late submission of payroll certificates are not properly followed up with the relevant unit and actions are not taken against the unit that submits late.</w:t>
      </w:r>
    </w:p>
    <w:p w:rsidR="00486CA0" w:rsidRPr="007F3CFA" w:rsidRDefault="00486CA0" w:rsidP="00486CA0">
      <w:pPr>
        <w:rPr>
          <w:rFonts w:cs="Arial"/>
          <w:color w:val="000000" w:themeColor="text1"/>
          <w:szCs w:val="22"/>
          <w:lang w:val="en-GB"/>
        </w:rPr>
      </w:pPr>
    </w:p>
    <w:p w:rsidR="00486CA0" w:rsidRPr="007F3CFA" w:rsidRDefault="00486CA0" w:rsidP="00486CA0">
      <w:pPr>
        <w:jc w:val="both"/>
        <w:rPr>
          <w:rFonts w:cs="Arial"/>
          <w:color w:val="000000" w:themeColor="text1"/>
          <w:szCs w:val="22"/>
          <w:lang w:val="en-GB"/>
        </w:rPr>
      </w:pPr>
      <w:r w:rsidRPr="007F3CFA">
        <w:rPr>
          <w:rFonts w:cs="Arial"/>
          <w:color w:val="000000" w:themeColor="text1"/>
          <w:szCs w:val="22"/>
          <w:lang w:val="en-GB"/>
        </w:rPr>
        <w:t>The finding was also reported in the 2015/16 financia</w:t>
      </w:r>
      <w:r>
        <w:rPr>
          <w:rFonts w:cs="Arial"/>
          <w:color w:val="000000" w:themeColor="text1"/>
          <w:szCs w:val="22"/>
          <w:lang w:val="en-GB"/>
        </w:rPr>
        <w:t xml:space="preserve">l year and management responded </w:t>
      </w:r>
      <w:r w:rsidRPr="007F3CFA">
        <w:rPr>
          <w:rFonts w:cs="Arial"/>
          <w:color w:val="000000" w:themeColor="text1"/>
          <w:szCs w:val="22"/>
          <w:lang w:val="en-GB"/>
        </w:rPr>
        <w:t>that:</w:t>
      </w:r>
    </w:p>
    <w:p w:rsidR="00486CA0" w:rsidRPr="007F3CFA" w:rsidRDefault="00486CA0" w:rsidP="00486CA0">
      <w:pPr>
        <w:ind w:left="720" w:hanging="720"/>
        <w:jc w:val="both"/>
        <w:rPr>
          <w:rFonts w:cs="Arial"/>
          <w:color w:val="000000" w:themeColor="text1"/>
          <w:szCs w:val="22"/>
          <w:lang w:val="en-GB"/>
        </w:rPr>
      </w:pPr>
    </w:p>
    <w:p w:rsidR="00486CA0" w:rsidRPr="007F3CFA" w:rsidRDefault="00486CA0" w:rsidP="00486CA0">
      <w:pPr>
        <w:jc w:val="both"/>
        <w:rPr>
          <w:rFonts w:cs="Arial"/>
          <w:color w:val="000000" w:themeColor="text1"/>
          <w:szCs w:val="22"/>
          <w:lang w:val="en-GB"/>
        </w:rPr>
      </w:pPr>
      <w:r w:rsidRPr="007F3CFA">
        <w:rPr>
          <w:rFonts w:cs="Arial"/>
          <w:color w:val="000000"/>
          <w:szCs w:val="22"/>
        </w:rPr>
        <w:t>A new process was recently introduced to assist with ensuring compliance by Units. Immediately after closure the salary run there is a reminder set for collection of Payroll Certificates from Buro Beta by HR Payroll.  The moment the pay slips are available it is posted to the Regions and forwarded to Head Office Units. An email by Communication is sent for collection. Reminders to Units to submit within 10 days after pay date. Units that do not comply will be reported to CD: HRM on a quarterly basis</w:t>
      </w:r>
    </w:p>
    <w:p w:rsidR="00486CA0" w:rsidRDefault="00486CA0" w:rsidP="00486CA0">
      <w:pPr>
        <w:spacing w:after="120"/>
        <w:rPr>
          <w:szCs w:val="22"/>
          <w:lang w:val="en-GB"/>
        </w:rPr>
      </w:pPr>
    </w:p>
    <w:p w:rsidR="00486CA0" w:rsidRDefault="00486CA0" w:rsidP="00486CA0">
      <w:pPr>
        <w:spacing w:after="120"/>
        <w:rPr>
          <w:rFonts w:cs="Arial"/>
          <w:b/>
          <w:bCs/>
          <w:szCs w:val="22"/>
        </w:rPr>
      </w:pPr>
      <w:r w:rsidRPr="00E55A0C">
        <w:rPr>
          <w:szCs w:val="22"/>
          <w:lang w:val="en-GB"/>
        </w:rPr>
        <w:t>The above matter is as a result of the following internal control deficiency:</w:t>
      </w:r>
    </w:p>
    <w:p w:rsidR="00486CA0" w:rsidRPr="00187A85" w:rsidRDefault="00486CA0" w:rsidP="00486CA0">
      <w:pPr>
        <w:spacing w:after="120"/>
        <w:rPr>
          <w:rFonts w:cs="Arial"/>
          <w:b/>
          <w:bCs/>
          <w:szCs w:val="22"/>
        </w:rPr>
      </w:pPr>
      <w:r>
        <w:rPr>
          <w:rFonts w:cs="Arial"/>
          <w:b/>
          <w:bCs/>
          <w:szCs w:val="22"/>
        </w:rPr>
        <w:t>Financial and Performance Management</w:t>
      </w:r>
    </w:p>
    <w:p w:rsidR="00486CA0" w:rsidRPr="004175FF" w:rsidRDefault="00486CA0" w:rsidP="00486CA0">
      <w:pPr>
        <w:pStyle w:val="NormalWeb"/>
        <w:rPr>
          <w:rFonts w:ascii="Arial" w:hAnsi="Arial" w:cs="Arial"/>
          <w:color w:val="000000"/>
          <w:sz w:val="22"/>
          <w:szCs w:val="22"/>
        </w:rPr>
      </w:pPr>
      <w:r>
        <w:rPr>
          <w:rFonts w:ascii="Arial" w:hAnsi="Arial" w:cs="Arial"/>
          <w:color w:val="000000"/>
          <w:sz w:val="22"/>
          <w:szCs w:val="22"/>
        </w:rPr>
        <w:t>The department did not implement</w:t>
      </w:r>
      <w:r w:rsidRPr="004175FF">
        <w:rPr>
          <w:rFonts w:ascii="Arial" w:hAnsi="Arial" w:cs="Arial"/>
          <w:color w:val="000000"/>
          <w:sz w:val="22"/>
          <w:szCs w:val="22"/>
        </w:rPr>
        <w:t xml:space="preserve"> controls over daily and monthly processing and reconciling of transactions</w:t>
      </w:r>
      <w:r>
        <w:rPr>
          <w:rFonts w:ascii="Arial" w:hAnsi="Arial" w:cs="Arial"/>
          <w:color w:val="000000"/>
          <w:sz w:val="22"/>
          <w:szCs w:val="22"/>
        </w:rPr>
        <w:t>.</w:t>
      </w:r>
    </w:p>
    <w:p w:rsidR="00486CA0" w:rsidRPr="004175FF" w:rsidRDefault="00486CA0" w:rsidP="00486CA0">
      <w:pPr>
        <w:rPr>
          <w:iCs/>
          <w:szCs w:val="22"/>
        </w:rPr>
      </w:pPr>
    </w:p>
    <w:p w:rsidR="00486CA0" w:rsidRDefault="00486CA0" w:rsidP="00486CA0">
      <w:pPr>
        <w:rPr>
          <w:rFonts w:cs="Arial"/>
          <w:b/>
          <w:szCs w:val="22"/>
        </w:rPr>
      </w:pPr>
      <w:r w:rsidRPr="00FB5970">
        <w:rPr>
          <w:rFonts w:cs="Arial"/>
          <w:b/>
          <w:szCs w:val="22"/>
        </w:rPr>
        <w:t>Recommendation</w:t>
      </w:r>
    </w:p>
    <w:p w:rsidR="00486CA0" w:rsidRDefault="00486CA0" w:rsidP="00486CA0">
      <w:pPr>
        <w:rPr>
          <w:rFonts w:cs="Arial"/>
          <w:b/>
          <w:szCs w:val="22"/>
        </w:rPr>
      </w:pPr>
    </w:p>
    <w:p w:rsidR="00486CA0" w:rsidRPr="007F4593" w:rsidRDefault="00486CA0" w:rsidP="00486CA0">
      <w:pPr>
        <w:ind w:left="720" w:hanging="720"/>
        <w:rPr>
          <w:rFonts w:cs="Arial"/>
          <w:color w:val="000000" w:themeColor="text1"/>
          <w:szCs w:val="22"/>
        </w:rPr>
      </w:pPr>
      <w:r>
        <w:rPr>
          <w:rFonts w:cs="Arial"/>
          <w:color w:val="000000" w:themeColor="text1"/>
          <w:szCs w:val="22"/>
        </w:rPr>
        <w:t>a)</w:t>
      </w:r>
      <w:r>
        <w:rPr>
          <w:rFonts w:cs="Arial"/>
          <w:color w:val="000000" w:themeColor="text1"/>
          <w:szCs w:val="22"/>
        </w:rPr>
        <w:tab/>
      </w:r>
      <w:r w:rsidRPr="007F4593">
        <w:rPr>
          <w:rFonts w:cs="Arial"/>
          <w:color w:val="000000" w:themeColor="text1"/>
          <w:szCs w:val="22"/>
        </w:rPr>
        <w:t xml:space="preserve">The regional must </w:t>
      </w:r>
      <w:r>
        <w:rPr>
          <w:rFonts w:cs="Arial"/>
          <w:color w:val="000000" w:themeColor="text1"/>
          <w:szCs w:val="22"/>
        </w:rPr>
        <w:t xml:space="preserve">investigate </w:t>
      </w:r>
      <w:r w:rsidRPr="007F4593">
        <w:rPr>
          <w:rFonts w:cs="Arial"/>
          <w:color w:val="000000" w:themeColor="text1"/>
          <w:szCs w:val="22"/>
        </w:rPr>
        <w:t>the possibility of printing the payrolls from another provincial department in their province.</w:t>
      </w:r>
    </w:p>
    <w:p w:rsidR="00486CA0" w:rsidRDefault="00486CA0" w:rsidP="00486CA0">
      <w:pPr>
        <w:pStyle w:val="ListParagraph"/>
        <w:rPr>
          <w:rFonts w:cs="Arial"/>
          <w:color w:val="000000" w:themeColor="text1"/>
          <w:szCs w:val="22"/>
        </w:rPr>
      </w:pPr>
    </w:p>
    <w:p w:rsidR="00486CA0" w:rsidRPr="000B135D" w:rsidRDefault="00486CA0" w:rsidP="00486CA0">
      <w:pPr>
        <w:ind w:left="720" w:hanging="720"/>
        <w:rPr>
          <w:rFonts w:cs="Arial"/>
          <w:color w:val="000000"/>
          <w:szCs w:val="22"/>
        </w:rPr>
      </w:pPr>
      <w:r>
        <w:rPr>
          <w:rFonts w:cs="Arial"/>
          <w:color w:val="000000"/>
          <w:szCs w:val="22"/>
        </w:rPr>
        <w:t>b)</w:t>
      </w:r>
      <w:r>
        <w:rPr>
          <w:rFonts w:cs="Arial"/>
          <w:color w:val="000000"/>
          <w:szCs w:val="22"/>
        </w:rPr>
        <w:tab/>
        <w:t>The department must implement the register for movement and monitoring of payrolls from human resource unit to the different unit in the department.</w:t>
      </w:r>
    </w:p>
    <w:p w:rsidR="00486CA0" w:rsidRDefault="00486CA0" w:rsidP="00486CA0">
      <w:pPr>
        <w:rPr>
          <w:rFonts w:cs="Arial"/>
          <w:color w:val="000000"/>
          <w:szCs w:val="22"/>
        </w:rPr>
      </w:pPr>
    </w:p>
    <w:p w:rsidR="00486CA0" w:rsidRDefault="00486CA0" w:rsidP="00486CA0">
      <w:pPr>
        <w:rPr>
          <w:rFonts w:cs="Arial"/>
          <w:b/>
          <w:color w:val="000000"/>
          <w:szCs w:val="22"/>
        </w:rPr>
      </w:pPr>
      <w:r w:rsidRPr="00FB5970">
        <w:rPr>
          <w:rFonts w:cs="Arial"/>
          <w:b/>
          <w:color w:val="000000"/>
          <w:szCs w:val="22"/>
        </w:rPr>
        <w:t>Management response</w:t>
      </w:r>
    </w:p>
    <w:p w:rsidR="00486CA0" w:rsidRDefault="00486CA0" w:rsidP="00486CA0">
      <w:pPr>
        <w:rPr>
          <w:rFonts w:cs="Arial"/>
          <w:b/>
          <w:color w:val="000000"/>
          <w:szCs w:val="22"/>
        </w:rPr>
      </w:pPr>
    </w:p>
    <w:p w:rsidR="00486CA0" w:rsidRDefault="00486CA0" w:rsidP="00486CA0">
      <w:pPr>
        <w:rPr>
          <w:rFonts w:cs="Arial"/>
          <w:b/>
          <w:color w:val="000000"/>
          <w:szCs w:val="22"/>
        </w:rPr>
      </w:pPr>
      <w:r>
        <w:rPr>
          <w:rFonts w:cs="Arial"/>
          <w:b/>
          <w:color w:val="000000"/>
          <w:szCs w:val="22"/>
        </w:rPr>
        <w:t>Bloemfontein Regional Office</w:t>
      </w:r>
    </w:p>
    <w:p w:rsidR="00486CA0" w:rsidRDefault="00486CA0" w:rsidP="00486CA0">
      <w:pPr>
        <w:pStyle w:val="ListParagraph"/>
        <w:ind w:left="0"/>
        <w:jc w:val="both"/>
        <w:rPr>
          <w:rFonts w:cs="Arial"/>
          <w:color w:val="000000"/>
          <w:szCs w:val="22"/>
        </w:rPr>
      </w:pPr>
      <w:r>
        <w:rPr>
          <w:rFonts w:cs="Arial"/>
          <w:color w:val="000000"/>
          <w:szCs w:val="22"/>
        </w:rPr>
        <w:t xml:space="preserve">I am in agreement with the finding the Payroll Certificates was received late from the units. The recommendation is however not correct since the four pay points mentioned is Head Office and not the Regional Office. </w:t>
      </w:r>
    </w:p>
    <w:p w:rsidR="00486CA0" w:rsidRDefault="00486CA0" w:rsidP="00486CA0">
      <w:pPr>
        <w:pStyle w:val="ListParagraph"/>
        <w:ind w:left="0"/>
        <w:jc w:val="both"/>
        <w:rPr>
          <w:rFonts w:cs="Arial"/>
          <w:color w:val="000000"/>
          <w:szCs w:val="22"/>
        </w:rPr>
      </w:pPr>
    </w:p>
    <w:p w:rsidR="00486CA0" w:rsidRDefault="00486CA0" w:rsidP="00486CA0">
      <w:pPr>
        <w:pStyle w:val="ListParagraph"/>
        <w:ind w:left="0"/>
        <w:jc w:val="both"/>
        <w:rPr>
          <w:rFonts w:cs="Arial"/>
          <w:color w:val="000000"/>
          <w:szCs w:val="22"/>
        </w:rPr>
      </w:pPr>
      <w:r>
        <w:rPr>
          <w:rFonts w:cs="Arial"/>
          <w:color w:val="000000"/>
          <w:szCs w:val="22"/>
        </w:rPr>
        <w:t xml:space="preserve">A new process was recently introduced to assist with ensuring compliance by Units. Immediately after closure the salary run there is a reminder set for collection of Payroll Certificates from Buro Beta by HR Payroll.  The moment the pay slips are available it is posted to the Regions and forwarded to Head Office Units. An email by Communication is sent for collection. Reminders to Units to submit within 10 days after pay date. Units that do not comply will be reported to CD: HRM on a quarterly basis. </w:t>
      </w:r>
    </w:p>
    <w:p w:rsidR="00486CA0" w:rsidRDefault="00486CA0" w:rsidP="00486CA0">
      <w:pPr>
        <w:pStyle w:val="ListParagraph"/>
        <w:ind w:left="0"/>
        <w:jc w:val="both"/>
        <w:rPr>
          <w:rFonts w:cs="Arial"/>
          <w:color w:val="000000"/>
          <w:szCs w:val="22"/>
        </w:rPr>
      </w:pPr>
    </w:p>
    <w:p w:rsidR="00486CA0" w:rsidRDefault="00486CA0" w:rsidP="00486CA0">
      <w:pPr>
        <w:pStyle w:val="ListParagraph"/>
        <w:ind w:left="0"/>
        <w:jc w:val="both"/>
        <w:rPr>
          <w:rFonts w:cs="Arial"/>
          <w:color w:val="000000"/>
          <w:szCs w:val="22"/>
        </w:rPr>
      </w:pPr>
      <w:r>
        <w:rPr>
          <w:rFonts w:cs="Arial"/>
          <w:color w:val="000000"/>
          <w:szCs w:val="22"/>
        </w:rPr>
        <w:t xml:space="preserve">HR Payroll is investigating other options as well for example printing in Provinces. There are however other factors that must be considered that impacts on the process such as the new structure. </w:t>
      </w:r>
    </w:p>
    <w:p w:rsidR="00486CA0" w:rsidRDefault="00486CA0" w:rsidP="00486CA0">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86CA0" w:rsidTr="00C3441B">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spacing w:line="276" w:lineRule="auto"/>
              <w:rPr>
                <w:rFonts w:cs="Arial"/>
                <w:b/>
                <w:bCs/>
                <w:sz w:val="18"/>
                <w:szCs w:val="18"/>
                <w:lang w:eastAsia="en-US"/>
              </w:rPr>
            </w:pPr>
            <w:r>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spacing w:line="276" w:lineRule="auto"/>
              <w:rPr>
                <w:rFonts w:cs="Arial"/>
                <w:b/>
                <w:bCs/>
                <w:sz w:val="18"/>
                <w:szCs w:val="18"/>
                <w:lang w:eastAsia="en-US"/>
              </w:rPr>
            </w:pPr>
            <w:r>
              <w:rPr>
                <w:rFonts w:cs="Arial"/>
                <w:b/>
                <w:bCs/>
                <w:sz w:val="18"/>
                <w:szCs w:val="18"/>
              </w:rPr>
              <w:t>Response</w:t>
            </w: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Units to be informed of non-compliance</w:t>
            </w:r>
          </w:p>
        </w:tc>
      </w:tr>
      <w:tr w:rsidR="00486CA0" w:rsidTr="00C3441B">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b/>
                <w:bCs/>
                <w:sz w:val="18"/>
                <w:szCs w:val="18"/>
                <w:lang w:eastAsia="en-US"/>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b/>
                <w:bCs/>
                <w:sz w:val="18"/>
                <w:szCs w:val="18"/>
                <w:lang w:eastAsia="en-US"/>
              </w:rPr>
            </w:pPr>
            <w:r>
              <w:rPr>
                <w:rFonts w:cs="Arial"/>
                <w:b/>
                <w:bCs/>
                <w:sz w:val="18"/>
                <w:szCs w:val="18"/>
              </w:rPr>
              <w:t>No</w:t>
            </w:r>
          </w:p>
        </w:tc>
      </w:tr>
      <w:tr w:rsidR="00486CA0"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rFonts w:cs="Arial"/>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X</w:t>
            </w: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 xml:space="preserve">If yes, the process followed to correct the population, including the internal controls put </w:t>
            </w:r>
            <w:r>
              <w:rPr>
                <w:rFonts w:cs="Arial"/>
                <w:sz w:val="18"/>
                <w:szCs w:val="18"/>
              </w:rPr>
              <w:lastRenderedPageBreak/>
              <w:t>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asciiTheme="minorHAnsi" w:eastAsiaTheme="minorHAnsi" w:hAnsiTheme="minorHAnsi"/>
                <w:szCs w:val="22"/>
                <w:lang w:val="en-US" w:eastAsia="en-US"/>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lastRenderedPageBreak/>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r>
      <w:tr w:rsidR="00486CA0" w:rsidTr="00C3441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b/>
                <w:sz w:val="18"/>
                <w:szCs w:val="18"/>
                <w:lang w:eastAsia="en-US"/>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b/>
                <w:sz w:val="18"/>
                <w:szCs w:val="18"/>
                <w:lang w:eastAsia="en-US"/>
              </w:rPr>
            </w:pPr>
            <w:r>
              <w:rPr>
                <w:rFonts w:cs="Arial"/>
                <w:b/>
                <w:sz w:val="18"/>
                <w:szCs w:val="18"/>
              </w:rPr>
              <w:t>No</w:t>
            </w:r>
          </w:p>
        </w:tc>
      </w:tr>
      <w:tr w:rsidR="00486CA0" w:rsidTr="00C3441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rFonts w:cs="Arial"/>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r>
      <w:tr w:rsidR="00486CA0" w:rsidTr="00C3441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rFonts w:cs="Arial"/>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r>
    </w:tbl>
    <w:p w:rsidR="00486CA0" w:rsidRDefault="00486CA0" w:rsidP="00486CA0">
      <w:pPr>
        <w:rPr>
          <w:rFonts w:cs="Arial"/>
          <w:sz w:val="18"/>
          <w:szCs w:val="18"/>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spacing w:line="276" w:lineRule="auto"/>
              <w:rPr>
                <w:rFonts w:cs="Arial"/>
                <w:b/>
                <w:bCs/>
                <w:sz w:val="18"/>
                <w:szCs w:val="18"/>
                <w:lang w:eastAsia="en-US"/>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spacing w:line="276" w:lineRule="auto"/>
              <w:rPr>
                <w:rFonts w:cs="Arial"/>
                <w:b/>
                <w:bCs/>
                <w:sz w:val="18"/>
                <w:szCs w:val="18"/>
                <w:lang w:eastAsia="en-US"/>
              </w:rPr>
            </w:pPr>
            <w:r>
              <w:rPr>
                <w:rFonts w:cs="Arial"/>
                <w:b/>
                <w:bCs/>
                <w:sz w:val="18"/>
                <w:szCs w:val="18"/>
              </w:rPr>
              <w:t>Response</w:t>
            </w:r>
          </w:p>
        </w:tc>
      </w:tr>
      <w:tr w:rsidR="00486CA0"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b/>
                <w:bCs/>
                <w:sz w:val="18"/>
                <w:szCs w:val="18"/>
              </w:rPr>
              <w:t>No</w:t>
            </w:r>
          </w:p>
        </w:tc>
      </w:tr>
      <w:tr w:rsidR="00486CA0"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val="en-US" w:eastAsia="en-US"/>
              </w:rPr>
            </w:pPr>
            <w:r>
              <w:rPr>
                <w:rFonts w:cs="Arial"/>
                <w:sz w:val="18"/>
                <w:szCs w:val="18"/>
              </w:rPr>
              <w:t>X</w:t>
            </w:r>
          </w:p>
        </w:tc>
      </w:tr>
      <w:tr w:rsidR="00486CA0" w:rsidTr="00C3441B">
        <w:tc>
          <w:tcPr>
            <w:tcW w:w="7082"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 xml:space="preserve">If management does not agree with the root </w:t>
            </w:r>
            <w:proofErr w:type="gramStart"/>
            <w:r>
              <w:rPr>
                <w:rFonts w:cs="Arial"/>
                <w:sz w:val="18"/>
                <w:szCs w:val="18"/>
              </w:rPr>
              <w:t>cause</w:t>
            </w:r>
            <w:proofErr w:type="gramEnd"/>
            <w:r>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val="en-US" w:eastAsia="en-US"/>
              </w:rPr>
            </w:pPr>
            <w:r>
              <w:rPr>
                <w:rFonts w:cs="Arial"/>
                <w:sz w:val="18"/>
                <w:szCs w:val="18"/>
              </w:rPr>
              <w:t>Noncompliance by  certain Units to submit within the timelines as indicated by Treasury</w:t>
            </w:r>
          </w:p>
        </w:tc>
      </w:tr>
    </w:tbl>
    <w:p w:rsidR="00486CA0" w:rsidRDefault="00486CA0" w:rsidP="00486CA0">
      <w:pPr>
        <w:rPr>
          <w:rFonts w:cs="Arial"/>
          <w:sz w:val="18"/>
          <w:szCs w:val="18"/>
          <w:lang w:val="en-US" w:eastAsia="en-US"/>
        </w:rPr>
      </w:pPr>
      <w:r>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spacing w:line="276" w:lineRule="auto"/>
              <w:rPr>
                <w:rFonts w:cs="Arial"/>
                <w:b/>
                <w:bCs/>
                <w:sz w:val="18"/>
                <w:szCs w:val="18"/>
                <w:lang w:eastAsia="en-US"/>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spacing w:line="276" w:lineRule="auto"/>
              <w:rPr>
                <w:rFonts w:cs="Arial"/>
                <w:b/>
                <w:bCs/>
                <w:sz w:val="18"/>
                <w:szCs w:val="18"/>
                <w:lang w:eastAsia="en-US"/>
              </w:rPr>
            </w:pPr>
            <w:r>
              <w:rPr>
                <w:rFonts w:cs="Arial"/>
                <w:b/>
                <w:bCs/>
                <w:sz w:val="18"/>
                <w:szCs w:val="18"/>
              </w:rPr>
              <w:t>Response</w:t>
            </w:r>
          </w:p>
        </w:tc>
      </w:tr>
      <w:tr w:rsidR="00486CA0"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b/>
                <w:bCs/>
                <w:sz w:val="18"/>
                <w:szCs w:val="18"/>
              </w:rPr>
              <w:t>No</w:t>
            </w:r>
          </w:p>
        </w:tc>
      </w:tr>
      <w:tr w:rsidR="00486CA0"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486CA0" w:rsidRDefault="00486CA0" w:rsidP="00C3441B">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val="en-US" w:eastAsia="en-US"/>
              </w:rPr>
            </w:pPr>
            <w:r>
              <w:rPr>
                <w:rFonts w:cs="Arial"/>
                <w:sz w:val="18"/>
                <w:szCs w:val="18"/>
              </w:rPr>
              <w:t>X</w:t>
            </w:r>
          </w:p>
        </w:tc>
      </w:tr>
      <w:tr w:rsidR="00486CA0" w:rsidTr="00C3441B">
        <w:tc>
          <w:tcPr>
            <w:tcW w:w="7082" w:type="dxa"/>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lang w:eastAsia="en-US"/>
              </w:rPr>
            </w:pPr>
            <w:r>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spacing w:line="276" w:lineRule="auto"/>
              <w:rPr>
                <w:rFonts w:cs="Arial"/>
                <w:sz w:val="18"/>
                <w:szCs w:val="18"/>
              </w:rPr>
            </w:pPr>
            <w:r>
              <w:rPr>
                <w:rFonts w:cs="Arial"/>
                <w:sz w:val="18"/>
                <w:szCs w:val="18"/>
              </w:rPr>
              <w:t>Registers and follow-ups are being done on a monthly basis</w:t>
            </w:r>
          </w:p>
          <w:p w:rsidR="00486CA0" w:rsidRDefault="00486CA0" w:rsidP="00C3441B">
            <w:pPr>
              <w:spacing w:line="276" w:lineRule="auto"/>
              <w:rPr>
                <w:rFonts w:cs="Arial"/>
                <w:sz w:val="18"/>
                <w:szCs w:val="18"/>
                <w:lang w:val="en-US" w:eastAsia="en-US"/>
              </w:rPr>
            </w:pPr>
            <w:r>
              <w:rPr>
                <w:rFonts w:cs="Arial"/>
                <w:sz w:val="18"/>
                <w:szCs w:val="18"/>
              </w:rPr>
              <w:t>Compliance by individual Units is a problem and action against those should be taken</w:t>
            </w:r>
          </w:p>
        </w:tc>
      </w:tr>
    </w:tbl>
    <w:p w:rsidR="00486CA0" w:rsidRDefault="00486CA0" w:rsidP="00486CA0">
      <w:pPr>
        <w:rPr>
          <w:rFonts w:cs="Arial"/>
          <w:b/>
          <w:bCs/>
          <w:szCs w:val="22"/>
          <w:lang w:val="en-US" w:eastAsia="en-US"/>
        </w:rPr>
      </w:pPr>
    </w:p>
    <w:p w:rsidR="00486CA0" w:rsidRDefault="00486CA0" w:rsidP="00486CA0">
      <w:pPr>
        <w:rPr>
          <w:rFonts w:cs="Arial"/>
          <w:szCs w:val="22"/>
        </w:rPr>
      </w:pPr>
      <w:r>
        <w:rPr>
          <w:rFonts w:cs="Arial"/>
          <w:i/>
          <w:iCs/>
          <w:szCs w:val="22"/>
        </w:rPr>
        <w:t>Name:</w:t>
      </w:r>
      <w:r>
        <w:rPr>
          <w:rFonts w:cs="Arial"/>
          <w:szCs w:val="22"/>
        </w:rPr>
        <w:t xml:space="preserve">   Ms R Mostert</w:t>
      </w:r>
    </w:p>
    <w:p w:rsidR="00486CA0" w:rsidRDefault="00486CA0" w:rsidP="00486CA0">
      <w:pPr>
        <w:rPr>
          <w:rFonts w:cs="Arial"/>
          <w:i/>
          <w:iCs/>
          <w:szCs w:val="22"/>
        </w:rPr>
      </w:pPr>
      <w:r>
        <w:rPr>
          <w:rFonts w:cs="Arial"/>
          <w:i/>
          <w:iCs/>
          <w:szCs w:val="22"/>
        </w:rPr>
        <w:t>Position: D: HRA</w:t>
      </w:r>
    </w:p>
    <w:p w:rsidR="00486CA0" w:rsidRDefault="00486CA0" w:rsidP="00486CA0">
      <w:pPr>
        <w:rPr>
          <w:rFonts w:cs="Arial"/>
          <w:i/>
          <w:iCs/>
          <w:szCs w:val="22"/>
        </w:rPr>
      </w:pPr>
      <w:r>
        <w:rPr>
          <w:rFonts w:cs="Arial"/>
          <w:i/>
          <w:iCs/>
          <w:szCs w:val="22"/>
        </w:rPr>
        <w:t>Date: 15/07/2016</w:t>
      </w:r>
    </w:p>
    <w:p w:rsidR="00486CA0" w:rsidRDefault="00486CA0" w:rsidP="00486CA0">
      <w:pPr>
        <w:rPr>
          <w:rFonts w:cs="Arial"/>
          <w:i/>
          <w:iCs/>
          <w:szCs w:val="22"/>
        </w:rPr>
      </w:pPr>
    </w:p>
    <w:p w:rsidR="00486CA0" w:rsidRDefault="00486CA0" w:rsidP="00486CA0">
      <w:pPr>
        <w:rPr>
          <w:rFonts w:cs="Arial"/>
          <w:b/>
          <w:iCs/>
          <w:szCs w:val="22"/>
        </w:rPr>
      </w:pPr>
      <w:r>
        <w:rPr>
          <w:rFonts w:cs="Arial"/>
          <w:b/>
          <w:iCs/>
          <w:szCs w:val="22"/>
        </w:rPr>
        <w:t>Kimberly Regional Office</w:t>
      </w:r>
    </w:p>
    <w:p w:rsidR="00486CA0" w:rsidRDefault="00486CA0" w:rsidP="00486CA0">
      <w:pPr>
        <w:rPr>
          <w:rFonts w:cs="Arial"/>
          <w:szCs w:val="22"/>
        </w:rPr>
      </w:pPr>
      <w:r>
        <w:rPr>
          <w:rFonts w:cs="Arial"/>
          <w:szCs w:val="22"/>
        </w:rPr>
        <w:t>This</w:t>
      </w:r>
      <w:r w:rsidRPr="00F6383B">
        <w:rPr>
          <w:rFonts w:cs="Arial"/>
          <w:szCs w:val="22"/>
        </w:rPr>
        <w:t xml:space="preserve"> am in agreement with the finding</w:t>
      </w:r>
      <w:r>
        <w:rPr>
          <w:rFonts w:cs="Arial"/>
          <w:szCs w:val="22"/>
        </w:rPr>
        <w:t xml:space="preserve"> that the Payroll Certificates are only received from Head Office after the actual Payment date and thus resulting in this Office being unable to comply with the requirements of TR 8.3.4. </w:t>
      </w:r>
    </w:p>
    <w:p w:rsidR="00486CA0" w:rsidRDefault="00486CA0" w:rsidP="00486CA0">
      <w:pPr>
        <w:rPr>
          <w:rFonts w:cs="Arial"/>
          <w:szCs w:val="22"/>
        </w:rPr>
      </w:pPr>
    </w:p>
    <w:p w:rsidR="00486CA0" w:rsidRDefault="00486CA0" w:rsidP="00486CA0">
      <w:pPr>
        <w:rPr>
          <w:rFonts w:cs="Arial"/>
          <w:szCs w:val="22"/>
        </w:rPr>
      </w:pPr>
      <w:r>
        <w:rPr>
          <w:rFonts w:cs="Arial"/>
          <w:szCs w:val="22"/>
        </w:rPr>
        <w:t xml:space="preserve">This matter as indicated above was reported on in the 2015/16 financial year as well and escalated to Head Office; however no feedback or improvement has been noted. </w:t>
      </w:r>
    </w:p>
    <w:p w:rsidR="00486CA0" w:rsidRDefault="00486CA0" w:rsidP="00486CA0">
      <w:pPr>
        <w:rPr>
          <w:rFonts w:cs="Arial"/>
          <w:szCs w:val="22"/>
        </w:rPr>
      </w:pPr>
    </w:p>
    <w:p w:rsidR="00486CA0" w:rsidRDefault="00486CA0" w:rsidP="00486CA0">
      <w:pPr>
        <w:rPr>
          <w:rFonts w:cs="Arial"/>
          <w:szCs w:val="22"/>
        </w:rPr>
      </w:pPr>
      <w:r>
        <w:rPr>
          <w:rFonts w:cs="Arial"/>
          <w:szCs w:val="22"/>
        </w:rPr>
        <w:t>It must be noted by the AGSA (as per pervious response) that due to the IT infrastructure layout of PERSAL the use of provincial treasuries to print the payrolls in Kimberley is not a possibility at this stage. The IT Infrastructure makes use of difference “</w:t>
      </w:r>
      <w:proofErr w:type="spellStart"/>
      <w:r>
        <w:rPr>
          <w:rFonts w:cs="Arial"/>
          <w:szCs w:val="22"/>
        </w:rPr>
        <w:t>Buro’s</w:t>
      </w:r>
      <w:proofErr w:type="spellEnd"/>
      <w:r>
        <w:rPr>
          <w:rFonts w:cs="Arial"/>
          <w:szCs w:val="22"/>
        </w:rPr>
        <w:t xml:space="preserve">” and the current provincial </w:t>
      </w:r>
      <w:proofErr w:type="spellStart"/>
      <w:r>
        <w:rPr>
          <w:rFonts w:cs="Arial"/>
          <w:szCs w:val="22"/>
        </w:rPr>
        <w:t>Buro’s</w:t>
      </w:r>
      <w:proofErr w:type="spellEnd"/>
      <w:r>
        <w:rPr>
          <w:rFonts w:cs="Arial"/>
          <w:szCs w:val="22"/>
        </w:rPr>
        <w:t xml:space="preserve"> is not accessible via the 19XXXX” distribution. </w:t>
      </w:r>
    </w:p>
    <w:p w:rsidR="00486CA0" w:rsidRDefault="00486CA0" w:rsidP="00486CA0">
      <w:pPr>
        <w:rPr>
          <w:rFonts w:cs="Arial"/>
          <w:szCs w:val="22"/>
        </w:rPr>
      </w:pPr>
    </w:p>
    <w:p w:rsidR="00486CA0" w:rsidRPr="00F6383B" w:rsidRDefault="00486CA0" w:rsidP="00486CA0">
      <w:pPr>
        <w:rPr>
          <w:rFonts w:cs="Arial"/>
          <w:szCs w:val="22"/>
        </w:rPr>
      </w:pPr>
      <w:r>
        <w:rPr>
          <w:rFonts w:cs="Arial"/>
          <w:szCs w:val="22"/>
        </w:rPr>
        <w:t>This office will once again raise the Coff with HO to sensitize HO regarding the current non-compliance based on TR 8.3.4.</w:t>
      </w:r>
    </w:p>
    <w:p w:rsidR="00486CA0" w:rsidRDefault="00486CA0" w:rsidP="00486CA0">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486CA0" w:rsidRPr="000E69DF" w:rsidTr="00C3441B">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highlight w:val="lightGray"/>
                <w:lang w:val="en-US"/>
              </w:rPr>
            </w:pPr>
            <w:r w:rsidRPr="000E69DF">
              <w:rPr>
                <w:rFonts w:cs="Arial"/>
                <w:b/>
                <w:bCs/>
                <w:sz w:val="18"/>
                <w:szCs w:val="18"/>
                <w:highlight w:val="lightGray"/>
              </w:rPr>
              <w:lastRenderedPageBreak/>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Default="00486CA0" w:rsidP="00C3441B">
            <w:pPr>
              <w:keepNext/>
              <w:jc w:val="both"/>
              <w:rPr>
                <w:rFonts w:eastAsia="Calibri" w:cs="Arial"/>
                <w:sz w:val="18"/>
                <w:szCs w:val="18"/>
                <w:lang w:val="en-US"/>
              </w:rPr>
            </w:pPr>
            <w:r>
              <w:rPr>
                <w:rFonts w:eastAsia="Calibri" w:cs="Arial"/>
                <w:sz w:val="18"/>
                <w:szCs w:val="18"/>
                <w:lang w:val="en-US"/>
              </w:rPr>
              <w:t>Escalate the matter to HO</w:t>
            </w:r>
          </w:p>
          <w:p w:rsidR="00486CA0" w:rsidRPr="000E69DF" w:rsidRDefault="00486CA0" w:rsidP="00C3441B">
            <w:pPr>
              <w:keepNext/>
              <w:jc w:val="both"/>
              <w:rPr>
                <w:rFonts w:eastAsia="Calibri" w:cs="Arial"/>
                <w:sz w:val="18"/>
                <w:szCs w:val="18"/>
                <w:lang w:val="en-US"/>
              </w:rPr>
            </w:pPr>
            <w:r>
              <w:rPr>
                <w:rFonts w:eastAsia="Calibri" w:cs="Arial"/>
                <w:sz w:val="18"/>
                <w:szCs w:val="18"/>
                <w:lang w:val="en-US"/>
              </w:rPr>
              <w:t>HO to investigate other options to ensure that Payroll certificates are provided to Regions before the actual pay date.</w:t>
            </w:r>
          </w:p>
        </w:tc>
      </w:tr>
      <w:tr w:rsidR="00486CA0" w:rsidRPr="000E69DF" w:rsidTr="00C3441B">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lang w:val="en-US"/>
              </w:rPr>
            </w:pPr>
            <w:r w:rsidRPr="000E69DF">
              <w:rPr>
                <w:rFonts w:cs="Arial"/>
                <w:b/>
                <w:bCs/>
                <w:sz w:val="18"/>
                <w:szCs w:val="18"/>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lang w:val="en-US"/>
              </w:rPr>
            </w:pPr>
            <w:r w:rsidRPr="000E69DF">
              <w:rPr>
                <w:rFonts w:cs="Arial"/>
                <w:b/>
                <w:bCs/>
                <w:sz w:val="18"/>
                <w:szCs w:val="18"/>
              </w:rPr>
              <w:t>No</w:t>
            </w:r>
          </w:p>
        </w:tc>
      </w:tr>
      <w:tr w:rsidR="00486CA0" w:rsidRPr="000E69DF" w:rsidTr="00C3441B">
        <w:tc>
          <w:tcPr>
            <w:tcW w:w="0" w:type="auto"/>
            <w:vMerge/>
            <w:tcBorders>
              <w:top w:val="nil"/>
              <w:left w:val="single" w:sz="8" w:space="0" w:color="auto"/>
              <w:bottom w:val="single" w:sz="8" w:space="0" w:color="auto"/>
              <w:right w:val="single" w:sz="8" w:space="0" w:color="auto"/>
            </w:tcBorders>
            <w:vAlign w:val="center"/>
            <w:hideMark/>
          </w:tcPr>
          <w:p w:rsidR="00486CA0" w:rsidRPr="000E69DF" w:rsidRDefault="00486CA0" w:rsidP="00C3441B">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X</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lang w:val="en-US"/>
              </w:rPr>
            </w:pPr>
            <w:r w:rsidRPr="000E69DF">
              <w:rPr>
                <w:rFonts w:cs="Arial"/>
                <w:b/>
                <w:bCs/>
                <w:sz w:val="18"/>
                <w:szCs w:val="18"/>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lang w:val="en-US"/>
              </w:rPr>
            </w:pPr>
            <w:r w:rsidRPr="000E69DF">
              <w:rPr>
                <w:rFonts w:cs="Arial"/>
                <w:b/>
                <w:bCs/>
                <w:sz w:val="18"/>
                <w:szCs w:val="18"/>
              </w:rPr>
              <w:t>No</w:t>
            </w:r>
          </w:p>
        </w:tc>
      </w:tr>
      <w:tr w:rsidR="00486CA0" w:rsidRPr="000E69DF" w:rsidTr="00C3441B">
        <w:trPr>
          <w:trHeight w:val="203"/>
        </w:trPr>
        <w:tc>
          <w:tcPr>
            <w:tcW w:w="0" w:type="auto"/>
            <w:vMerge/>
            <w:tcBorders>
              <w:top w:val="nil"/>
              <w:left w:val="single" w:sz="8" w:space="0" w:color="auto"/>
              <w:bottom w:val="single" w:sz="8" w:space="0" w:color="auto"/>
              <w:right w:val="single" w:sz="8" w:space="0" w:color="auto"/>
            </w:tcBorders>
            <w:vAlign w:val="center"/>
            <w:hideMark/>
          </w:tcPr>
          <w:p w:rsidR="00486CA0" w:rsidRPr="000E69DF" w:rsidRDefault="00486CA0" w:rsidP="00C3441B">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X</w:t>
            </w:r>
          </w:p>
        </w:tc>
      </w:tr>
      <w:tr w:rsidR="00486CA0" w:rsidRPr="000E69DF" w:rsidTr="00C3441B">
        <w:trPr>
          <w:trHeight w:val="202"/>
        </w:trPr>
        <w:tc>
          <w:tcPr>
            <w:tcW w:w="0" w:type="auto"/>
            <w:vMerge/>
            <w:tcBorders>
              <w:top w:val="nil"/>
              <w:left w:val="single" w:sz="8" w:space="0" w:color="auto"/>
              <w:bottom w:val="single" w:sz="8" w:space="0" w:color="auto"/>
              <w:right w:val="single" w:sz="8" w:space="0" w:color="auto"/>
            </w:tcBorders>
            <w:vAlign w:val="center"/>
            <w:hideMark/>
          </w:tcPr>
          <w:p w:rsidR="00486CA0" w:rsidRPr="000E69DF" w:rsidRDefault="00486CA0" w:rsidP="00C3441B">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Head Office</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Continues</w:t>
            </w:r>
          </w:p>
        </w:tc>
      </w:tr>
      <w:tr w:rsidR="00486CA0" w:rsidRPr="000E69DF" w:rsidTr="00C3441B">
        <w:tc>
          <w:tcPr>
            <w:tcW w:w="7146" w:type="dxa"/>
            <w:vAlign w:val="center"/>
            <w:hideMark/>
          </w:tcPr>
          <w:p w:rsidR="00486CA0" w:rsidRPr="000E69DF" w:rsidRDefault="00486CA0" w:rsidP="00C3441B">
            <w:pPr>
              <w:rPr>
                <w:rFonts w:cs="Arial"/>
                <w:sz w:val="20"/>
                <w:lang w:eastAsia="en-ZA"/>
              </w:rPr>
            </w:pPr>
          </w:p>
        </w:tc>
        <w:tc>
          <w:tcPr>
            <w:tcW w:w="1049" w:type="dxa"/>
            <w:vAlign w:val="center"/>
            <w:hideMark/>
          </w:tcPr>
          <w:p w:rsidR="00486CA0" w:rsidRPr="000E69DF" w:rsidRDefault="00486CA0" w:rsidP="00C3441B">
            <w:pPr>
              <w:rPr>
                <w:rFonts w:cs="Arial"/>
                <w:sz w:val="20"/>
                <w:lang w:eastAsia="en-ZA"/>
              </w:rPr>
            </w:pPr>
          </w:p>
        </w:tc>
        <w:tc>
          <w:tcPr>
            <w:tcW w:w="75" w:type="dxa"/>
            <w:vAlign w:val="center"/>
            <w:hideMark/>
          </w:tcPr>
          <w:p w:rsidR="00486CA0" w:rsidRPr="000E69DF" w:rsidRDefault="00486CA0" w:rsidP="00C3441B">
            <w:pPr>
              <w:rPr>
                <w:rFonts w:cs="Arial"/>
                <w:sz w:val="20"/>
                <w:lang w:eastAsia="en-ZA"/>
              </w:rPr>
            </w:pPr>
          </w:p>
        </w:tc>
        <w:tc>
          <w:tcPr>
            <w:tcW w:w="1124" w:type="dxa"/>
            <w:vAlign w:val="center"/>
            <w:hideMark/>
          </w:tcPr>
          <w:p w:rsidR="00486CA0" w:rsidRPr="000E69DF" w:rsidRDefault="00486CA0" w:rsidP="00C3441B">
            <w:pPr>
              <w:rPr>
                <w:rFonts w:cs="Arial"/>
                <w:sz w:val="20"/>
                <w:lang w:eastAsia="en-ZA"/>
              </w:rPr>
            </w:pPr>
          </w:p>
        </w:tc>
      </w:tr>
    </w:tbl>
    <w:p w:rsidR="00486CA0" w:rsidRDefault="00486CA0" w:rsidP="00486CA0">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486CA0" w:rsidRPr="000E69DF" w:rsidTr="00C3441B">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486CA0" w:rsidRPr="000E69DF" w:rsidTr="00C3441B">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b/>
                <w:bCs/>
                <w:sz w:val="18"/>
                <w:szCs w:val="18"/>
              </w:rPr>
              <w:t>No</w:t>
            </w:r>
          </w:p>
        </w:tc>
      </w:tr>
      <w:tr w:rsidR="00486CA0" w:rsidRPr="000E69DF" w:rsidTr="00C3441B">
        <w:tc>
          <w:tcPr>
            <w:tcW w:w="0" w:type="auto"/>
            <w:vMerge/>
            <w:tcBorders>
              <w:top w:val="nil"/>
              <w:left w:val="single" w:sz="8" w:space="0" w:color="auto"/>
              <w:bottom w:val="single" w:sz="8" w:space="0" w:color="auto"/>
              <w:right w:val="single" w:sz="8" w:space="0" w:color="auto"/>
            </w:tcBorders>
            <w:vAlign w:val="center"/>
            <w:hideMark/>
          </w:tcPr>
          <w:p w:rsidR="00486CA0" w:rsidRPr="000E69DF" w:rsidRDefault="00486CA0" w:rsidP="00C3441B">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X</w:t>
            </w: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p>
        </w:tc>
      </w:tr>
      <w:tr w:rsidR="00486CA0" w:rsidRPr="000E69DF" w:rsidTr="00C3441B">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 xml:space="preserve">If management does not agree with the root </w:t>
            </w:r>
            <w:proofErr w:type="gramStart"/>
            <w:r w:rsidRPr="000E69DF">
              <w:rPr>
                <w:rFonts w:cs="Arial"/>
                <w:sz w:val="18"/>
                <w:szCs w:val="18"/>
              </w:rPr>
              <w:t>cause</w:t>
            </w:r>
            <w:proofErr w:type="gramEnd"/>
            <w:r w:rsidRPr="000E69DF">
              <w:rPr>
                <w:rFonts w:cs="Arial"/>
                <w:sz w:val="18"/>
                <w:szCs w:val="18"/>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p>
        </w:tc>
      </w:tr>
    </w:tbl>
    <w:p w:rsidR="00486CA0" w:rsidRDefault="00486CA0" w:rsidP="00486CA0">
      <w:pPr>
        <w:rPr>
          <w:rFonts w:cs="Arial"/>
          <w:i/>
          <w:szCs w:val="22"/>
        </w:rPr>
      </w:pPr>
    </w:p>
    <w:p w:rsidR="00486CA0" w:rsidRPr="000E69DF" w:rsidRDefault="00486CA0" w:rsidP="00486CA0">
      <w:pPr>
        <w:rPr>
          <w:rFonts w:eastAsia="Arial Unicode MS" w:cs="Arial"/>
          <w:i/>
          <w:szCs w:val="22"/>
        </w:rPr>
      </w:pPr>
      <w:r w:rsidRPr="000E69DF">
        <w:rPr>
          <w:rFonts w:eastAsia="Arial Unicode MS" w:cs="Arial"/>
          <w:i/>
          <w:szCs w:val="22"/>
        </w:rPr>
        <w:t>Name:</w:t>
      </w:r>
      <w:r w:rsidRPr="000E69DF">
        <w:rPr>
          <w:rFonts w:eastAsia="Arial Unicode MS" w:cs="Arial"/>
          <w:i/>
          <w:szCs w:val="22"/>
        </w:rPr>
        <w:tab/>
      </w:r>
      <w:r>
        <w:rPr>
          <w:rFonts w:eastAsia="Arial Unicode MS" w:cs="Arial"/>
          <w:i/>
          <w:szCs w:val="22"/>
        </w:rPr>
        <w:t xml:space="preserve"> Mr Morris Mabinja</w:t>
      </w:r>
    </w:p>
    <w:p w:rsidR="00486CA0" w:rsidRPr="000E69DF" w:rsidRDefault="00486CA0" w:rsidP="00486CA0">
      <w:pPr>
        <w:jc w:val="both"/>
        <w:rPr>
          <w:rFonts w:eastAsia="Arial Unicode MS" w:cs="Arial"/>
          <w:i/>
          <w:szCs w:val="22"/>
        </w:rPr>
      </w:pPr>
      <w:r>
        <w:rPr>
          <w:rFonts w:eastAsia="Arial Unicode MS" w:cs="Arial"/>
          <w:i/>
          <w:szCs w:val="22"/>
        </w:rPr>
        <w:t>Position: Acting Regional Manager</w:t>
      </w:r>
      <w:r w:rsidRPr="000E69DF">
        <w:rPr>
          <w:rFonts w:eastAsia="Arial Unicode MS" w:cs="Arial"/>
          <w:i/>
          <w:szCs w:val="22"/>
        </w:rPr>
        <w:tab/>
      </w:r>
    </w:p>
    <w:p w:rsidR="00486CA0" w:rsidRDefault="00486CA0" w:rsidP="00486CA0">
      <w:pPr>
        <w:rPr>
          <w:rFonts w:eastAsia="Arial Unicode MS" w:cs="Arial"/>
          <w:i/>
          <w:szCs w:val="22"/>
        </w:rPr>
      </w:pPr>
      <w:r w:rsidRPr="000E69DF">
        <w:rPr>
          <w:rFonts w:eastAsia="Arial Unicode MS" w:cs="Arial"/>
          <w:i/>
          <w:szCs w:val="22"/>
        </w:rPr>
        <w:t>Date:</w:t>
      </w:r>
      <w:r>
        <w:rPr>
          <w:rFonts w:eastAsia="Arial Unicode MS" w:cs="Arial"/>
          <w:i/>
          <w:szCs w:val="22"/>
        </w:rPr>
        <w:t xml:space="preserve"> 27 February 2017</w:t>
      </w:r>
    </w:p>
    <w:p w:rsidR="00486CA0" w:rsidRDefault="00486CA0" w:rsidP="00486CA0">
      <w:pPr>
        <w:rPr>
          <w:rFonts w:eastAsia="Arial Unicode MS" w:cs="Arial"/>
          <w:i/>
          <w:szCs w:val="22"/>
        </w:rPr>
      </w:pPr>
    </w:p>
    <w:p w:rsidR="00486CA0" w:rsidRDefault="00486CA0" w:rsidP="00486CA0">
      <w:pPr>
        <w:rPr>
          <w:rFonts w:cs="Arial"/>
          <w:b/>
          <w:iCs/>
          <w:szCs w:val="22"/>
        </w:rPr>
      </w:pPr>
    </w:p>
    <w:p w:rsidR="00486CA0" w:rsidRDefault="00486CA0" w:rsidP="00486CA0">
      <w:pPr>
        <w:rPr>
          <w:rFonts w:cs="Arial"/>
          <w:b/>
          <w:iCs/>
          <w:szCs w:val="22"/>
        </w:rPr>
      </w:pPr>
      <w:r>
        <w:rPr>
          <w:rFonts w:cs="Arial"/>
          <w:b/>
          <w:iCs/>
          <w:szCs w:val="22"/>
        </w:rPr>
        <w:t>Nelspruit Regional Office</w:t>
      </w:r>
    </w:p>
    <w:p w:rsidR="00486CA0" w:rsidRDefault="00486CA0" w:rsidP="00486CA0">
      <w:pPr>
        <w:pStyle w:val="ListParagraph"/>
        <w:ind w:left="0"/>
        <w:jc w:val="both"/>
        <w:rPr>
          <w:rFonts w:cs="Arial"/>
          <w:color w:val="000000"/>
          <w:szCs w:val="22"/>
        </w:rPr>
      </w:pPr>
      <w:r>
        <w:rPr>
          <w:rFonts w:cs="Arial"/>
          <w:color w:val="000000"/>
          <w:szCs w:val="22"/>
        </w:rPr>
        <w:t>We</w:t>
      </w:r>
      <w:r w:rsidRPr="006F35EB">
        <w:rPr>
          <w:rFonts w:cs="Arial"/>
          <w:color w:val="000000"/>
          <w:szCs w:val="22"/>
        </w:rPr>
        <w:t xml:space="preserve"> </w:t>
      </w:r>
      <w:r>
        <w:rPr>
          <w:rFonts w:cs="Arial"/>
          <w:color w:val="000000"/>
          <w:szCs w:val="22"/>
        </w:rPr>
        <w:t xml:space="preserve">are partly not </w:t>
      </w:r>
      <w:r w:rsidRPr="006F35EB">
        <w:rPr>
          <w:rFonts w:cs="Arial"/>
          <w:color w:val="000000"/>
          <w:szCs w:val="22"/>
        </w:rPr>
        <w:t>in agreement with the finding for the following reasons</w:t>
      </w:r>
      <w:r>
        <w:rPr>
          <w:rFonts w:cs="Arial"/>
          <w:color w:val="000000"/>
          <w:szCs w:val="22"/>
        </w:rPr>
        <w:t xml:space="preserve">: the Regional Office normally receives the payroll certificates from National Treasury through Head Quarters, which in most cases are received late and causes delays on receipt of the payroll certificates. </w:t>
      </w:r>
    </w:p>
    <w:p w:rsidR="00486CA0" w:rsidRDefault="00486CA0" w:rsidP="00486CA0">
      <w:pPr>
        <w:pStyle w:val="ListParagraph"/>
        <w:ind w:left="0"/>
        <w:jc w:val="both"/>
        <w:rPr>
          <w:rFonts w:cs="Arial"/>
          <w:color w:val="000000"/>
          <w:szCs w:val="22"/>
        </w:rPr>
      </w:pPr>
      <w:r>
        <w:rPr>
          <w:rFonts w:cs="Arial"/>
          <w:color w:val="000000"/>
          <w:szCs w:val="22"/>
        </w:rPr>
        <w:t>Management in the past have since introduced attendance registers which helps in assisting to detect ghost employees and overpayments and resignations. For ease of reference please see attached attendance registers.</w:t>
      </w:r>
    </w:p>
    <w:p w:rsidR="00486CA0" w:rsidRDefault="00486CA0" w:rsidP="00486CA0">
      <w:pPr>
        <w:pStyle w:val="ListParagraph"/>
        <w:ind w:left="0"/>
        <w:jc w:val="both"/>
        <w:rPr>
          <w:rFonts w:cs="Arial"/>
          <w:color w:val="000000"/>
          <w:szCs w:val="22"/>
        </w:rPr>
      </w:pPr>
    </w:p>
    <w:p w:rsidR="00486CA0" w:rsidRDefault="00486CA0" w:rsidP="00486CA0">
      <w:pPr>
        <w:pStyle w:val="ListParagraph"/>
        <w:ind w:left="0"/>
        <w:jc w:val="both"/>
        <w:rPr>
          <w:rFonts w:cs="Arial"/>
          <w:color w:val="000000"/>
          <w:szCs w:val="22"/>
        </w:rPr>
      </w:pPr>
      <w:r>
        <w:rPr>
          <w:rFonts w:cs="Arial"/>
          <w:color w:val="000000"/>
          <w:szCs w:val="22"/>
        </w:rPr>
        <w:t>This is not a new problem for the Department; however the process of payroll certificates is covered through attendance registers that are signed by officials on a daily basis. Some of the stipends, particularly, EPWP are paid using these register. (Attached)</w:t>
      </w:r>
    </w:p>
    <w:p w:rsidR="00486CA0" w:rsidRDefault="00486CA0" w:rsidP="00486CA0">
      <w:pPr>
        <w:pStyle w:val="ListParagraph"/>
        <w:ind w:left="0"/>
        <w:jc w:val="both"/>
        <w:rPr>
          <w:rFonts w:cs="Arial"/>
          <w:color w:val="000000"/>
          <w:szCs w:val="22"/>
        </w:rPr>
      </w:pPr>
    </w:p>
    <w:p w:rsidR="00486CA0" w:rsidRDefault="00486CA0" w:rsidP="00486CA0">
      <w:pPr>
        <w:pStyle w:val="ListParagraph"/>
        <w:ind w:left="0"/>
        <w:jc w:val="both"/>
        <w:rPr>
          <w:rFonts w:cs="Arial"/>
          <w:color w:val="000000"/>
          <w:szCs w:val="22"/>
        </w:rPr>
      </w:pPr>
      <w:r>
        <w:rPr>
          <w:rFonts w:cs="Arial"/>
          <w:color w:val="000000"/>
          <w:szCs w:val="22"/>
        </w:rPr>
        <w:t xml:space="preserve">Due to cost containment measures by National Treasury as well operation requirements, the Regional officials find it difficult travelling around Mpumalanga specifically to Courts and Projects to ensure that EPWP (NYS)/Cleaning/Gardening officials signs the payroll certificates. </w:t>
      </w:r>
    </w:p>
    <w:p w:rsidR="00486CA0" w:rsidRDefault="00486CA0" w:rsidP="00486CA0">
      <w:pPr>
        <w:pStyle w:val="ListParagraph"/>
        <w:ind w:left="0"/>
        <w:jc w:val="both"/>
        <w:rPr>
          <w:rFonts w:cs="Arial"/>
          <w:color w:val="000000"/>
          <w:szCs w:val="22"/>
        </w:rPr>
      </w:pPr>
    </w:p>
    <w:p w:rsidR="00486CA0" w:rsidRDefault="00486CA0" w:rsidP="00486CA0">
      <w:pPr>
        <w:pStyle w:val="ListParagraph"/>
        <w:ind w:left="0"/>
        <w:jc w:val="both"/>
        <w:rPr>
          <w:rFonts w:cs="Arial"/>
          <w:color w:val="000000"/>
          <w:szCs w:val="22"/>
        </w:rPr>
      </w:pPr>
      <w:r>
        <w:rPr>
          <w:rFonts w:cs="Arial"/>
          <w:color w:val="000000"/>
          <w:szCs w:val="22"/>
        </w:rPr>
        <w:t xml:space="preserve">This exercise is normally done through the normal travel, which in most cases falls outside the required period for certification. With current controls through register, we are able to determine inconsistency in the payroll. </w:t>
      </w:r>
    </w:p>
    <w:p w:rsidR="00486CA0" w:rsidRDefault="00486CA0" w:rsidP="00486CA0">
      <w:pPr>
        <w:rPr>
          <w:rFonts w:cs="Arial"/>
          <w:b/>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86CA0" w:rsidRPr="008309A3" w:rsidTr="00C3441B">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8309A3" w:rsidRDefault="00486CA0" w:rsidP="00C3441B">
            <w:pPr>
              <w:keepNext/>
              <w:spacing w:line="276" w:lineRule="auto"/>
              <w:jc w:val="both"/>
              <w:rPr>
                <w:rFonts w:cs="Arial"/>
                <w:b/>
                <w:bCs/>
                <w:sz w:val="18"/>
                <w:szCs w:val="18"/>
                <w:highlight w:val="lightGray"/>
              </w:rPr>
            </w:pPr>
            <w:r w:rsidRPr="008309A3">
              <w:rPr>
                <w:rFonts w:cs="Arial"/>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86CA0" w:rsidRPr="008309A3" w:rsidRDefault="00486CA0" w:rsidP="00C3441B">
            <w:pPr>
              <w:keepNext/>
              <w:spacing w:line="276" w:lineRule="auto"/>
              <w:jc w:val="both"/>
              <w:rPr>
                <w:rFonts w:cs="Arial"/>
                <w:b/>
                <w:bCs/>
                <w:sz w:val="18"/>
                <w:szCs w:val="18"/>
                <w:highlight w:val="lightGray"/>
              </w:rPr>
            </w:pPr>
            <w:r w:rsidRPr="008309A3">
              <w:rPr>
                <w:rFonts w:cs="Arial"/>
                <w:b/>
                <w:bCs/>
                <w:sz w:val="18"/>
                <w:szCs w:val="18"/>
                <w:highlight w:val="lightGray"/>
              </w:rPr>
              <w:t>Response</w:t>
            </w:r>
          </w:p>
        </w:tc>
      </w:tr>
      <w:tr w:rsidR="00486CA0" w:rsidRPr="008309A3"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r>
              <w:rPr>
                <w:rFonts w:cs="Arial"/>
                <w:sz w:val="18"/>
                <w:szCs w:val="18"/>
              </w:rPr>
              <w:t>N/A</w:t>
            </w:r>
          </w:p>
        </w:tc>
      </w:tr>
      <w:tr w:rsidR="00486CA0" w:rsidRPr="008309A3" w:rsidTr="00C3441B">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b/>
                <w:bCs/>
                <w:sz w:val="18"/>
                <w:szCs w:val="18"/>
              </w:rPr>
            </w:pPr>
            <w:r w:rsidRPr="008309A3">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b/>
                <w:bCs/>
                <w:sz w:val="18"/>
                <w:szCs w:val="18"/>
              </w:rPr>
            </w:pPr>
            <w:r w:rsidRPr="008309A3">
              <w:rPr>
                <w:rFonts w:cs="Arial"/>
                <w:b/>
                <w:bCs/>
                <w:sz w:val="18"/>
                <w:szCs w:val="18"/>
              </w:rPr>
              <w:t>No</w:t>
            </w:r>
          </w:p>
        </w:tc>
      </w:tr>
      <w:tr w:rsidR="00486CA0" w:rsidRPr="008309A3"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8309A3" w:rsidRDefault="00486CA0" w:rsidP="00C3441B">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r>
              <w:rPr>
                <w:rFonts w:cs="Arial"/>
                <w:sz w:val="18"/>
                <w:szCs w:val="18"/>
              </w:rPr>
              <w:t>X</w:t>
            </w:r>
          </w:p>
        </w:tc>
      </w:tr>
      <w:tr w:rsidR="00486CA0" w:rsidRPr="008309A3"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r>
              <w:rPr>
                <w:rFonts w:cs="Arial"/>
                <w:sz w:val="18"/>
                <w:szCs w:val="18"/>
              </w:rPr>
              <w:t>N/A</w:t>
            </w:r>
          </w:p>
        </w:tc>
      </w:tr>
      <w:tr w:rsidR="00486CA0" w:rsidRPr="008309A3"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Pr>
                <w:rFonts w:cs="Arial"/>
                <w:sz w:val="18"/>
                <w:szCs w:val="18"/>
              </w:rPr>
              <w:t>N/A</w:t>
            </w:r>
          </w:p>
        </w:tc>
      </w:tr>
      <w:tr w:rsidR="00486CA0" w:rsidRPr="008309A3"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r>
              <w:rPr>
                <w:rFonts w:cs="Arial"/>
                <w:sz w:val="18"/>
                <w:szCs w:val="18"/>
              </w:rPr>
              <w:t>N/A</w:t>
            </w:r>
          </w:p>
        </w:tc>
      </w:tr>
      <w:tr w:rsidR="00486CA0" w:rsidRPr="008309A3" w:rsidTr="00C3441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b/>
                <w:sz w:val="18"/>
                <w:szCs w:val="18"/>
              </w:rPr>
            </w:pPr>
            <w:r w:rsidRPr="008309A3">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b/>
                <w:sz w:val="18"/>
                <w:szCs w:val="18"/>
              </w:rPr>
            </w:pPr>
            <w:r w:rsidRPr="008309A3">
              <w:rPr>
                <w:rFonts w:cs="Arial"/>
                <w:b/>
                <w:sz w:val="18"/>
                <w:szCs w:val="18"/>
              </w:rPr>
              <w:t>No</w:t>
            </w:r>
          </w:p>
        </w:tc>
      </w:tr>
      <w:tr w:rsidR="00486CA0" w:rsidRPr="008309A3" w:rsidTr="00C3441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8309A3" w:rsidRDefault="00486CA0" w:rsidP="00C3441B">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r>
              <w:rPr>
                <w:rFonts w:cs="Arial"/>
                <w:sz w:val="18"/>
                <w:szCs w:val="18"/>
              </w:rPr>
              <w:t>X</w:t>
            </w:r>
          </w:p>
        </w:tc>
      </w:tr>
      <w:tr w:rsidR="00486CA0" w:rsidRPr="008309A3" w:rsidTr="00C3441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8309A3" w:rsidRDefault="00486CA0" w:rsidP="00C3441B">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p>
        </w:tc>
      </w:tr>
      <w:tr w:rsidR="00486CA0" w:rsidRPr="008309A3"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r>
              <w:rPr>
                <w:rFonts w:cs="Arial"/>
                <w:sz w:val="18"/>
                <w:szCs w:val="18"/>
              </w:rPr>
              <w:t>N/A</w:t>
            </w:r>
          </w:p>
        </w:tc>
      </w:tr>
      <w:tr w:rsidR="00486CA0" w:rsidRPr="008309A3"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r>
              <w:rPr>
                <w:rFonts w:cs="Arial"/>
                <w:sz w:val="18"/>
                <w:szCs w:val="18"/>
              </w:rPr>
              <w:t>N/A</w:t>
            </w:r>
          </w:p>
        </w:tc>
      </w:tr>
      <w:tr w:rsidR="00486CA0" w:rsidRPr="008309A3" w:rsidTr="00C3441B">
        <w:tc>
          <w:tcPr>
            <w:tcW w:w="7151"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r>
              <w:rPr>
                <w:rFonts w:cs="Arial"/>
                <w:sz w:val="18"/>
                <w:szCs w:val="18"/>
              </w:rPr>
              <w:t>N/A</w:t>
            </w:r>
          </w:p>
        </w:tc>
      </w:tr>
    </w:tbl>
    <w:p w:rsidR="00486CA0" w:rsidRPr="008309A3" w:rsidRDefault="00486CA0" w:rsidP="00486CA0">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RPr="008309A3"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8309A3" w:rsidRDefault="00486CA0" w:rsidP="00C3441B">
            <w:pPr>
              <w:keepNext/>
              <w:spacing w:line="276" w:lineRule="auto"/>
              <w:jc w:val="both"/>
              <w:rPr>
                <w:rFonts w:cs="Arial"/>
                <w:b/>
                <w:bCs/>
                <w:sz w:val="18"/>
                <w:szCs w:val="18"/>
                <w:highlight w:val="lightGray"/>
              </w:rPr>
            </w:pPr>
            <w:r w:rsidRPr="008309A3">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Pr="008309A3" w:rsidRDefault="00486CA0" w:rsidP="00C3441B">
            <w:pPr>
              <w:keepNext/>
              <w:spacing w:line="276" w:lineRule="auto"/>
              <w:jc w:val="both"/>
              <w:rPr>
                <w:rFonts w:cs="Arial"/>
                <w:b/>
                <w:bCs/>
                <w:sz w:val="18"/>
                <w:szCs w:val="18"/>
                <w:highlight w:val="lightGray"/>
              </w:rPr>
            </w:pPr>
            <w:r w:rsidRPr="008309A3">
              <w:rPr>
                <w:rFonts w:cs="Arial"/>
                <w:b/>
                <w:bCs/>
                <w:sz w:val="18"/>
                <w:szCs w:val="18"/>
                <w:highlight w:val="lightGray"/>
              </w:rPr>
              <w:t>Response</w:t>
            </w:r>
          </w:p>
        </w:tc>
      </w:tr>
      <w:tr w:rsidR="00486CA0" w:rsidRPr="008309A3"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b/>
                <w:bCs/>
                <w:sz w:val="18"/>
                <w:szCs w:val="18"/>
              </w:rPr>
              <w:t>No</w:t>
            </w:r>
          </w:p>
        </w:tc>
      </w:tr>
      <w:tr w:rsidR="00486CA0" w:rsidRPr="008309A3"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8309A3" w:rsidRDefault="00486CA0" w:rsidP="00C3441B">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Pr>
                <w:rFonts w:cs="Arial"/>
                <w:sz w:val="18"/>
                <w:szCs w:val="18"/>
              </w:rPr>
              <w:t>X</w:t>
            </w:r>
          </w:p>
        </w:tc>
      </w:tr>
      <w:tr w:rsidR="00486CA0" w:rsidRPr="008309A3" w:rsidTr="00C3441B">
        <w:tc>
          <w:tcPr>
            <w:tcW w:w="7082"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 xml:space="preserve">If management does not agree with the root </w:t>
            </w:r>
            <w:proofErr w:type="gramStart"/>
            <w:r w:rsidRPr="008309A3">
              <w:rPr>
                <w:rFonts w:cs="Arial"/>
                <w:sz w:val="18"/>
                <w:szCs w:val="18"/>
              </w:rPr>
              <w:t>cause</w:t>
            </w:r>
            <w:proofErr w:type="gramEnd"/>
            <w:r w:rsidRPr="008309A3">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Pr="00E41D03" w:rsidRDefault="00486CA0" w:rsidP="00C3441B">
            <w:pPr>
              <w:keepNext/>
              <w:spacing w:line="276" w:lineRule="auto"/>
              <w:jc w:val="both"/>
              <w:rPr>
                <w:rFonts w:cs="Arial"/>
                <w:b/>
                <w:sz w:val="18"/>
                <w:szCs w:val="18"/>
              </w:rPr>
            </w:pPr>
            <w:r w:rsidRPr="00E41D03">
              <w:rPr>
                <w:rFonts w:cs="Arial"/>
                <w:b/>
                <w:sz w:val="18"/>
                <w:szCs w:val="18"/>
              </w:rPr>
              <w:t>Late receiving of the payroll certificates.</w:t>
            </w:r>
          </w:p>
        </w:tc>
      </w:tr>
    </w:tbl>
    <w:p w:rsidR="00486CA0" w:rsidRPr="008309A3" w:rsidRDefault="00486CA0" w:rsidP="00486CA0">
      <w:pPr>
        <w:pStyle w:val="NormalWeb"/>
        <w:tabs>
          <w:tab w:val="left" w:pos="1875"/>
        </w:tabs>
        <w:spacing w:line="260" w:lineRule="exact"/>
        <w:rPr>
          <w:sz w:val="22"/>
          <w:szCs w:val="22"/>
        </w:rPr>
      </w:pPr>
      <w:r w:rsidRPr="008309A3">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RPr="008309A3"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Pr="008309A3" w:rsidRDefault="00486CA0" w:rsidP="00C3441B">
            <w:pPr>
              <w:keepNext/>
              <w:spacing w:line="276" w:lineRule="auto"/>
              <w:jc w:val="both"/>
              <w:rPr>
                <w:rFonts w:cs="Arial"/>
                <w:b/>
                <w:bCs/>
                <w:sz w:val="18"/>
                <w:szCs w:val="18"/>
                <w:highlight w:val="lightGray"/>
              </w:rPr>
            </w:pPr>
            <w:r w:rsidRPr="008309A3">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Pr="008309A3" w:rsidRDefault="00486CA0" w:rsidP="00C3441B">
            <w:pPr>
              <w:keepNext/>
              <w:spacing w:line="276" w:lineRule="auto"/>
              <w:jc w:val="both"/>
              <w:rPr>
                <w:rFonts w:cs="Arial"/>
                <w:b/>
                <w:bCs/>
                <w:sz w:val="18"/>
                <w:szCs w:val="18"/>
                <w:highlight w:val="lightGray"/>
              </w:rPr>
            </w:pPr>
            <w:r w:rsidRPr="008309A3">
              <w:rPr>
                <w:rFonts w:cs="Arial"/>
                <w:b/>
                <w:bCs/>
                <w:sz w:val="18"/>
                <w:szCs w:val="18"/>
                <w:highlight w:val="lightGray"/>
              </w:rPr>
              <w:t>Response</w:t>
            </w:r>
          </w:p>
        </w:tc>
      </w:tr>
      <w:tr w:rsidR="00486CA0" w:rsidRPr="008309A3"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b/>
                <w:bCs/>
                <w:sz w:val="18"/>
                <w:szCs w:val="18"/>
              </w:rPr>
              <w:t>No</w:t>
            </w:r>
          </w:p>
        </w:tc>
      </w:tr>
      <w:tr w:rsidR="00486CA0" w:rsidRPr="008309A3"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Pr="008309A3" w:rsidRDefault="00486CA0" w:rsidP="00C3441B">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86CA0" w:rsidRPr="008309A3" w:rsidRDefault="00486CA0" w:rsidP="00C3441B">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Pr>
                <w:rFonts w:cs="Arial"/>
                <w:sz w:val="18"/>
                <w:szCs w:val="18"/>
              </w:rPr>
              <w:t>X</w:t>
            </w:r>
          </w:p>
        </w:tc>
      </w:tr>
      <w:tr w:rsidR="00486CA0" w:rsidRPr="008309A3" w:rsidTr="00C3441B">
        <w:tc>
          <w:tcPr>
            <w:tcW w:w="7082" w:type="dxa"/>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8309A3">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Pr="008309A3" w:rsidRDefault="00486CA0" w:rsidP="00C3441B">
            <w:pPr>
              <w:keepNext/>
              <w:spacing w:line="276" w:lineRule="auto"/>
              <w:jc w:val="both"/>
              <w:rPr>
                <w:rFonts w:cs="Arial"/>
                <w:sz w:val="18"/>
                <w:szCs w:val="18"/>
              </w:rPr>
            </w:pPr>
            <w:r w:rsidRPr="00E41D03">
              <w:rPr>
                <w:rFonts w:cs="Arial"/>
                <w:b/>
                <w:sz w:val="18"/>
                <w:szCs w:val="18"/>
              </w:rPr>
              <w:t>Late receiving of the payroll certificates</w:t>
            </w:r>
            <w:r>
              <w:rPr>
                <w:rFonts w:cs="Arial"/>
                <w:sz w:val="18"/>
                <w:szCs w:val="18"/>
              </w:rPr>
              <w:t>.</w:t>
            </w:r>
          </w:p>
        </w:tc>
      </w:tr>
    </w:tbl>
    <w:p w:rsidR="00486CA0" w:rsidRDefault="00486CA0" w:rsidP="00486CA0">
      <w:pPr>
        <w:jc w:val="both"/>
        <w:rPr>
          <w:b/>
          <w:bCs/>
        </w:rPr>
      </w:pPr>
    </w:p>
    <w:p w:rsidR="00486CA0" w:rsidRPr="000E69DF" w:rsidRDefault="00486CA0" w:rsidP="00486CA0">
      <w:pPr>
        <w:rPr>
          <w:rFonts w:eastAsia="Arial Unicode MS" w:cs="Arial"/>
          <w:i/>
          <w:szCs w:val="22"/>
        </w:rPr>
      </w:pPr>
      <w:r w:rsidRPr="000E69DF">
        <w:rPr>
          <w:rFonts w:eastAsia="Arial Unicode MS" w:cs="Arial"/>
          <w:i/>
          <w:szCs w:val="22"/>
        </w:rPr>
        <w:t>Name:</w:t>
      </w:r>
      <w:r w:rsidRPr="000E69DF">
        <w:rPr>
          <w:rFonts w:eastAsia="Arial Unicode MS" w:cs="Arial"/>
          <w:i/>
          <w:szCs w:val="22"/>
        </w:rPr>
        <w:tab/>
      </w:r>
      <w:r>
        <w:rPr>
          <w:rFonts w:eastAsia="Arial Unicode MS" w:cs="Arial"/>
          <w:i/>
          <w:szCs w:val="22"/>
        </w:rPr>
        <w:t>MV Mbukushe</w:t>
      </w:r>
    </w:p>
    <w:p w:rsidR="00486CA0" w:rsidRPr="000E69DF" w:rsidRDefault="00486CA0" w:rsidP="00486CA0">
      <w:pPr>
        <w:jc w:val="both"/>
        <w:rPr>
          <w:rFonts w:eastAsia="Arial Unicode MS" w:cs="Arial"/>
          <w:i/>
          <w:szCs w:val="22"/>
        </w:rPr>
      </w:pPr>
      <w:r>
        <w:rPr>
          <w:rFonts w:eastAsia="Arial Unicode MS" w:cs="Arial"/>
          <w:i/>
          <w:szCs w:val="22"/>
        </w:rPr>
        <w:t xml:space="preserve">Position: DD: Finance &amp;SCM </w:t>
      </w:r>
      <w:r w:rsidRPr="000E69DF">
        <w:rPr>
          <w:rFonts w:eastAsia="Arial Unicode MS" w:cs="Arial"/>
          <w:i/>
          <w:szCs w:val="22"/>
        </w:rPr>
        <w:tab/>
      </w:r>
      <w:r w:rsidRPr="000E69DF">
        <w:rPr>
          <w:rFonts w:eastAsia="Arial Unicode MS" w:cs="Arial"/>
          <w:i/>
          <w:szCs w:val="22"/>
        </w:rPr>
        <w:tab/>
      </w:r>
    </w:p>
    <w:p w:rsidR="00486CA0" w:rsidRDefault="00486CA0" w:rsidP="00486CA0">
      <w:pPr>
        <w:rPr>
          <w:rFonts w:eastAsia="Arial Unicode MS" w:cs="Arial"/>
          <w:i/>
          <w:szCs w:val="22"/>
        </w:rPr>
      </w:pPr>
      <w:r w:rsidRPr="000E69DF">
        <w:rPr>
          <w:rFonts w:eastAsia="Arial Unicode MS" w:cs="Arial"/>
          <w:i/>
          <w:szCs w:val="22"/>
        </w:rPr>
        <w:t>Date:</w:t>
      </w:r>
      <w:r>
        <w:rPr>
          <w:rFonts w:eastAsia="Arial Unicode MS" w:cs="Arial"/>
          <w:i/>
          <w:szCs w:val="22"/>
        </w:rPr>
        <w:t xml:space="preserve"> 2017/03/15</w:t>
      </w:r>
    </w:p>
    <w:p w:rsidR="00486CA0" w:rsidRDefault="00486CA0" w:rsidP="00486CA0">
      <w:pPr>
        <w:rPr>
          <w:rFonts w:eastAsia="Arial Unicode MS" w:cs="Arial"/>
          <w:i/>
          <w:szCs w:val="22"/>
        </w:rPr>
      </w:pPr>
    </w:p>
    <w:p w:rsidR="00486CA0" w:rsidRDefault="00486CA0" w:rsidP="00486CA0">
      <w:pPr>
        <w:rPr>
          <w:rFonts w:cs="Arial"/>
          <w:b/>
          <w:iCs/>
          <w:szCs w:val="22"/>
        </w:rPr>
      </w:pPr>
      <w:r>
        <w:rPr>
          <w:rFonts w:cs="Arial"/>
          <w:b/>
          <w:iCs/>
          <w:szCs w:val="22"/>
        </w:rPr>
        <w:t>Polokwane Regional Office</w:t>
      </w:r>
    </w:p>
    <w:p w:rsidR="00486CA0" w:rsidRDefault="00486CA0" w:rsidP="00486CA0">
      <w:pPr>
        <w:pStyle w:val="NoSpacing"/>
        <w:rPr>
          <w:sz w:val="22"/>
          <w:szCs w:val="22"/>
        </w:rPr>
      </w:pPr>
      <w:r w:rsidRPr="00020E7B">
        <w:rPr>
          <w:sz w:val="22"/>
          <w:szCs w:val="22"/>
        </w:rPr>
        <w:t>I am in agreement with the finding for the following reasons.</w:t>
      </w:r>
    </w:p>
    <w:p w:rsidR="00486CA0" w:rsidRPr="00020E7B" w:rsidRDefault="00486CA0" w:rsidP="00486CA0">
      <w:pPr>
        <w:pStyle w:val="NoSpacing"/>
        <w:rPr>
          <w:sz w:val="22"/>
          <w:szCs w:val="22"/>
        </w:rPr>
      </w:pPr>
    </w:p>
    <w:p w:rsidR="00486CA0" w:rsidRPr="00020E7B" w:rsidRDefault="00486CA0" w:rsidP="00486CA0">
      <w:pPr>
        <w:pStyle w:val="NoSpacing"/>
        <w:rPr>
          <w:sz w:val="22"/>
          <w:szCs w:val="22"/>
        </w:rPr>
      </w:pPr>
      <w:r w:rsidRPr="00020E7B">
        <w:rPr>
          <w:sz w:val="22"/>
          <w:szCs w:val="22"/>
          <w:lang w:val="en-GB"/>
        </w:rPr>
        <w:t>Payroll certificates are only received from the hea</w:t>
      </w:r>
      <w:r>
        <w:rPr>
          <w:sz w:val="22"/>
          <w:szCs w:val="22"/>
          <w:lang w:val="en-GB"/>
        </w:rPr>
        <w:t>d office after the payment date, Regional office is unable to provide further details in terms of</w:t>
      </w:r>
      <w:r w:rsidRPr="00020E7B">
        <w:rPr>
          <w:sz w:val="22"/>
          <w:szCs w:val="22"/>
          <w:lang w:val="en-GB"/>
        </w:rPr>
        <w:t xml:space="preserve"> </w:t>
      </w:r>
      <w:r>
        <w:rPr>
          <w:sz w:val="22"/>
          <w:szCs w:val="22"/>
          <w:lang w:val="en-GB"/>
        </w:rPr>
        <w:t xml:space="preserve">corrective action to be taken as the printing of payroll is the function of Head office. </w:t>
      </w:r>
    </w:p>
    <w:p w:rsidR="00486CA0" w:rsidRDefault="00486CA0" w:rsidP="00486CA0">
      <w:pPr>
        <w:rPr>
          <w:rFonts w:cs="Arial"/>
          <w:b/>
          <w:color w:val="000000"/>
          <w:szCs w:val="22"/>
        </w:rPr>
      </w:pPr>
    </w:p>
    <w:p w:rsidR="00486CA0" w:rsidRPr="00E954E4" w:rsidRDefault="00486CA0" w:rsidP="00486CA0">
      <w:pPr>
        <w:pStyle w:val="ListParagraph"/>
        <w:jc w:val="both"/>
        <w:rPr>
          <w:rFonts w:cs="Arial"/>
          <w:color w:val="000000"/>
          <w:szCs w:val="22"/>
        </w:rPr>
      </w:pPr>
      <w:r w:rsidRPr="00E954E4">
        <w:rPr>
          <w:rFonts w:cs="Arial"/>
          <w:color w:val="000000"/>
          <w:szCs w:val="22"/>
        </w:rPr>
        <w:t xml:space="preserve">I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86CA0" w:rsidTr="00C3441B">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keepNext/>
              <w:spacing w:line="276" w:lineRule="auto"/>
              <w:jc w:val="both"/>
              <w:rPr>
                <w:b/>
                <w:bCs/>
                <w:sz w:val="18"/>
                <w:szCs w:val="18"/>
                <w:highlight w:val="lightGray"/>
              </w:rPr>
            </w:pPr>
            <w:r>
              <w:rPr>
                <w:b/>
                <w:bCs/>
                <w:sz w:val="18"/>
                <w:szCs w:val="18"/>
                <w:highlight w:val="lightGray"/>
              </w:rPr>
              <w:t>Response</w:t>
            </w: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r>
              <w:rPr>
                <w:sz w:val="18"/>
                <w:szCs w:val="18"/>
              </w:rPr>
              <w:t>yes</w:t>
            </w:r>
          </w:p>
        </w:tc>
      </w:tr>
      <w:tr w:rsidR="00486CA0" w:rsidTr="00C3441B">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b/>
                <w:bCs/>
                <w:sz w:val="18"/>
                <w:szCs w:val="18"/>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b/>
                <w:bCs/>
                <w:sz w:val="18"/>
                <w:szCs w:val="18"/>
              </w:rPr>
            </w:pPr>
            <w:r>
              <w:rPr>
                <w:b/>
                <w:bCs/>
                <w:sz w:val="18"/>
                <w:szCs w:val="18"/>
              </w:rPr>
              <w:t>No</w:t>
            </w:r>
          </w:p>
        </w:tc>
      </w:tr>
      <w:tr w:rsidR="00486CA0"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lastRenderedPageBreak/>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86CA0" w:rsidRPr="0079484D" w:rsidRDefault="00486CA0" w:rsidP="00C3441B">
            <w:pPr>
              <w:keepNext/>
              <w:spacing w:line="276" w:lineRule="auto"/>
              <w:jc w:val="both"/>
              <w:rPr>
                <w:sz w:val="18"/>
                <w:szCs w:val="18"/>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r>
      <w:tr w:rsidR="00486CA0" w:rsidTr="00C3441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b/>
                <w:sz w:val="18"/>
                <w:szCs w:val="18"/>
              </w:rPr>
            </w:pPr>
            <w:r>
              <w:rPr>
                <w:b/>
                <w:sz w:val="18"/>
                <w:szCs w:val="18"/>
              </w:rPr>
              <w:t>No</w:t>
            </w:r>
          </w:p>
        </w:tc>
      </w:tr>
      <w:tr w:rsidR="00486CA0" w:rsidTr="00C3441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r>
      <w:tr w:rsidR="00486CA0" w:rsidTr="00C3441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r>
      <w:tr w:rsidR="00486CA0" w:rsidTr="00C3441B">
        <w:tc>
          <w:tcPr>
            <w:tcW w:w="7151"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r>
    </w:tbl>
    <w:p w:rsidR="00486CA0" w:rsidRDefault="00486CA0" w:rsidP="00486CA0">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keepNext/>
              <w:spacing w:line="276" w:lineRule="auto"/>
              <w:jc w:val="both"/>
              <w:rPr>
                <w:b/>
                <w:bCs/>
                <w:sz w:val="18"/>
                <w:szCs w:val="18"/>
                <w:highlight w:val="lightGray"/>
              </w:rPr>
            </w:pPr>
            <w:r>
              <w:rPr>
                <w:b/>
                <w:bCs/>
                <w:sz w:val="18"/>
                <w:szCs w:val="18"/>
                <w:highlight w:val="lightGray"/>
              </w:rPr>
              <w:t>Response</w:t>
            </w:r>
          </w:p>
        </w:tc>
      </w:tr>
      <w:tr w:rsidR="00486CA0"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b/>
                <w:bCs/>
                <w:sz w:val="18"/>
                <w:szCs w:val="18"/>
              </w:rPr>
              <w:t>No</w:t>
            </w:r>
          </w:p>
        </w:tc>
      </w:tr>
      <w:tr w:rsidR="00486CA0"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p>
        </w:tc>
      </w:tr>
      <w:tr w:rsidR="00486CA0" w:rsidTr="00C3441B">
        <w:tc>
          <w:tcPr>
            <w:tcW w:w="7082"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p>
        </w:tc>
      </w:tr>
    </w:tbl>
    <w:p w:rsidR="00486CA0" w:rsidRDefault="00486CA0" w:rsidP="00486CA0">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86CA0" w:rsidTr="00C3441B">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86CA0" w:rsidRDefault="00486CA0" w:rsidP="00C3441B">
            <w:pPr>
              <w:keepNext/>
              <w:spacing w:line="276" w:lineRule="auto"/>
              <w:jc w:val="both"/>
              <w:rPr>
                <w:b/>
                <w:bCs/>
                <w:sz w:val="18"/>
                <w:szCs w:val="18"/>
                <w:highlight w:val="lightGray"/>
              </w:rPr>
            </w:pPr>
            <w:r>
              <w:rPr>
                <w:b/>
                <w:bCs/>
                <w:sz w:val="18"/>
                <w:szCs w:val="18"/>
                <w:highlight w:val="lightGray"/>
              </w:rPr>
              <w:t>Response</w:t>
            </w:r>
          </w:p>
        </w:tc>
      </w:tr>
      <w:tr w:rsidR="00486CA0" w:rsidTr="00C3441B">
        <w:tc>
          <w:tcPr>
            <w:tcW w:w="7082" w:type="dxa"/>
            <w:vMerge w:val="restart"/>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b/>
                <w:bCs/>
                <w:sz w:val="18"/>
                <w:szCs w:val="18"/>
              </w:rPr>
              <w:t>No</w:t>
            </w:r>
          </w:p>
        </w:tc>
      </w:tr>
      <w:tr w:rsidR="00486CA0" w:rsidTr="00C3441B">
        <w:tc>
          <w:tcPr>
            <w:tcW w:w="0" w:type="auto"/>
            <w:vMerge/>
            <w:tcBorders>
              <w:top w:val="single" w:sz="4" w:space="0" w:color="auto"/>
              <w:left w:val="single" w:sz="4" w:space="0" w:color="auto"/>
              <w:bottom w:val="single" w:sz="4" w:space="0" w:color="auto"/>
              <w:right w:val="single" w:sz="4" w:space="0" w:color="auto"/>
            </w:tcBorders>
            <w:vAlign w:val="center"/>
            <w:hideMark/>
          </w:tcPr>
          <w:p w:rsidR="00486CA0" w:rsidRDefault="00486CA0" w:rsidP="00C3441B">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486CA0" w:rsidRDefault="00486CA0" w:rsidP="00C3441B">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p>
        </w:tc>
      </w:tr>
      <w:tr w:rsidR="00486CA0" w:rsidTr="00C3441B">
        <w:tc>
          <w:tcPr>
            <w:tcW w:w="7082" w:type="dxa"/>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86CA0" w:rsidRDefault="00486CA0" w:rsidP="00C3441B">
            <w:pPr>
              <w:keepNext/>
              <w:spacing w:line="276" w:lineRule="auto"/>
              <w:jc w:val="both"/>
              <w:rPr>
                <w:sz w:val="18"/>
                <w:szCs w:val="18"/>
              </w:rPr>
            </w:pPr>
          </w:p>
        </w:tc>
      </w:tr>
    </w:tbl>
    <w:p w:rsidR="00486CA0" w:rsidRDefault="00486CA0" w:rsidP="00486CA0">
      <w:pPr>
        <w:jc w:val="both"/>
        <w:rPr>
          <w:b/>
          <w:bCs/>
        </w:rPr>
      </w:pPr>
    </w:p>
    <w:p w:rsidR="00486CA0" w:rsidRDefault="00486CA0" w:rsidP="00486CA0">
      <w:pPr>
        <w:jc w:val="both"/>
        <w:rPr>
          <w:i/>
          <w:iCs/>
          <w:szCs w:val="22"/>
        </w:rPr>
      </w:pPr>
      <w:r>
        <w:rPr>
          <w:i/>
          <w:iCs/>
          <w:szCs w:val="22"/>
        </w:rPr>
        <w:t>Name:</w:t>
      </w:r>
      <w:r>
        <w:rPr>
          <w:rFonts w:eastAsia="Arial Unicode MS"/>
          <w:szCs w:val="22"/>
        </w:rPr>
        <w:t xml:space="preserve">   Lucas Serepo</w:t>
      </w:r>
    </w:p>
    <w:p w:rsidR="00486CA0" w:rsidRDefault="00486CA0" w:rsidP="00486CA0">
      <w:pPr>
        <w:jc w:val="both"/>
        <w:rPr>
          <w:i/>
          <w:iCs/>
          <w:szCs w:val="22"/>
        </w:rPr>
      </w:pPr>
      <w:r>
        <w:rPr>
          <w:i/>
          <w:iCs/>
          <w:szCs w:val="22"/>
        </w:rPr>
        <w:t xml:space="preserve">Position: </w:t>
      </w:r>
    </w:p>
    <w:p w:rsidR="00486CA0" w:rsidRDefault="00486CA0" w:rsidP="00486CA0">
      <w:pPr>
        <w:jc w:val="both"/>
        <w:rPr>
          <w:i/>
          <w:iCs/>
          <w:szCs w:val="22"/>
        </w:rPr>
      </w:pPr>
      <w:r>
        <w:rPr>
          <w:i/>
          <w:iCs/>
          <w:szCs w:val="22"/>
        </w:rPr>
        <w:t xml:space="preserve">Date: </w:t>
      </w:r>
    </w:p>
    <w:p w:rsidR="00486CA0" w:rsidRDefault="00486CA0" w:rsidP="00486CA0">
      <w:pPr>
        <w:rPr>
          <w:rFonts w:cs="Arial"/>
          <w:b/>
          <w:iCs/>
          <w:szCs w:val="22"/>
        </w:rPr>
      </w:pPr>
    </w:p>
    <w:p w:rsidR="00486CA0" w:rsidRDefault="00486CA0" w:rsidP="00486CA0">
      <w:pPr>
        <w:rPr>
          <w:rFonts w:cs="Arial"/>
          <w:b/>
          <w:iCs/>
          <w:szCs w:val="22"/>
        </w:rPr>
      </w:pPr>
      <w:r>
        <w:rPr>
          <w:rFonts w:cs="Arial"/>
          <w:b/>
          <w:iCs/>
          <w:szCs w:val="22"/>
        </w:rPr>
        <w:t>Auditor’s conclusion</w:t>
      </w:r>
    </w:p>
    <w:p w:rsidR="00486CA0" w:rsidRDefault="00486CA0" w:rsidP="00486CA0">
      <w:pPr>
        <w:rPr>
          <w:rFonts w:cs="Arial"/>
          <w:b/>
          <w:iCs/>
          <w:szCs w:val="22"/>
        </w:rPr>
      </w:pPr>
    </w:p>
    <w:p w:rsidR="00486CA0" w:rsidRDefault="00486CA0" w:rsidP="00486CA0">
      <w:pPr>
        <w:rPr>
          <w:rFonts w:cs="Arial"/>
          <w:b/>
          <w:iCs/>
          <w:szCs w:val="22"/>
        </w:rPr>
      </w:pPr>
      <w:r>
        <w:rPr>
          <w:rFonts w:cs="Arial"/>
          <w:b/>
          <w:iCs/>
          <w:szCs w:val="22"/>
        </w:rPr>
        <w:t>Kimberly Regional Office</w:t>
      </w:r>
    </w:p>
    <w:p w:rsidR="00486CA0" w:rsidRDefault="00486CA0" w:rsidP="00486CA0">
      <w:pPr>
        <w:rPr>
          <w:rFonts w:cs="Arial"/>
          <w:szCs w:val="22"/>
        </w:rPr>
      </w:pPr>
      <w:r w:rsidRPr="006D0780">
        <w:rPr>
          <w:rFonts w:cs="Arial"/>
          <w:szCs w:val="22"/>
        </w:rPr>
        <w:t xml:space="preserve">The finding remains unresolved as there is a risk that payroll certificates not certified timeously might results in salaries been incorrectly paid to officials that are no longer in the employment of the department and the department might not be able to recover the salary overpayment. </w:t>
      </w:r>
    </w:p>
    <w:p w:rsidR="00486CA0" w:rsidRDefault="00486CA0" w:rsidP="00486CA0">
      <w:pPr>
        <w:rPr>
          <w:rFonts w:cs="Arial"/>
          <w:szCs w:val="22"/>
        </w:rPr>
      </w:pPr>
    </w:p>
    <w:p w:rsidR="00486CA0" w:rsidRPr="00232E8C" w:rsidRDefault="00486CA0" w:rsidP="00486CA0">
      <w:pPr>
        <w:rPr>
          <w:rFonts w:cs="Arial"/>
          <w:b/>
          <w:szCs w:val="22"/>
        </w:rPr>
      </w:pPr>
      <w:r w:rsidRPr="00232E8C">
        <w:rPr>
          <w:rFonts w:cs="Arial"/>
          <w:b/>
          <w:szCs w:val="22"/>
        </w:rPr>
        <w:t>Nelspruit Regional Office</w:t>
      </w:r>
    </w:p>
    <w:p w:rsidR="00486CA0" w:rsidRPr="00D75C79" w:rsidRDefault="00486CA0" w:rsidP="00486CA0">
      <w:pPr>
        <w:rPr>
          <w:rFonts w:cs="Arial"/>
          <w:szCs w:val="22"/>
        </w:rPr>
      </w:pPr>
      <w:r w:rsidRPr="00D75C79">
        <w:rPr>
          <w:rFonts w:cs="Arial"/>
          <w:szCs w:val="22"/>
        </w:rPr>
        <w:t xml:space="preserve">Management response is acknowledged, also we took into account the control measures introduced by management of </w:t>
      </w:r>
      <w:r>
        <w:rPr>
          <w:rFonts w:cs="Arial"/>
          <w:szCs w:val="22"/>
        </w:rPr>
        <w:t>Nelspruit</w:t>
      </w:r>
      <w:r w:rsidRPr="00D75C79">
        <w:rPr>
          <w:rFonts w:cs="Arial"/>
          <w:szCs w:val="22"/>
        </w:rPr>
        <w:t xml:space="preserve"> regional offices, however the finding remains unresolved as the attendance registers are not signed by the supervisor and dated, the response to the finding does not address the employees that are based at the </w:t>
      </w:r>
      <w:r>
        <w:rPr>
          <w:rFonts w:cs="Arial"/>
          <w:szCs w:val="22"/>
        </w:rPr>
        <w:t>Nelspruit</w:t>
      </w:r>
      <w:r w:rsidRPr="00D75C79">
        <w:rPr>
          <w:rFonts w:cs="Arial"/>
          <w:szCs w:val="22"/>
        </w:rPr>
        <w:t xml:space="preserve"> regional office which are not at the side and also the management has not responded why it took more than 9 months to certify the payroll certificates.</w:t>
      </w:r>
    </w:p>
    <w:p w:rsidR="00486CA0" w:rsidRPr="00D75C79" w:rsidRDefault="00486CA0" w:rsidP="00486CA0">
      <w:pPr>
        <w:pStyle w:val="Header"/>
        <w:rPr>
          <w:rFonts w:eastAsia="Arial Unicode MS" w:cs="Arial"/>
          <w:szCs w:val="22"/>
        </w:rPr>
      </w:pPr>
    </w:p>
    <w:p w:rsidR="00486CA0" w:rsidRDefault="00486CA0" w:rsidP="00486CA0">
      <w:pPr>
        <w:pStyle w:val="Header"/>
        <w:rPr>
          <w:rFonts w:eastAsia="Arial Unicode MS" w:cs="Arial"/>
          <w:szCs w:val="22"/>
        </w:rPr>
      </w:pPr>
      <w:r w:rsidRPr="00D75C79">
        <w:rPr>
          <w:rFonts w:eastAsia="Arial Unicode MS" w:cs="Arial"/>
          <w:szCs w:val="22"/>
        </w:rPr>
        <w:t xml:space="preserve">In addition to the above response provided by Nelspruit regional office, the regional to implement the register to indicate when the payroll certificates where received from the head office and circulated to the different unit for certification. </w:t>
      </w:r>
    </w:p>
    <w:p w:rsidR="00486CA0" w:rsidRDefault="00486CA0" w:rsidP="00486CA0">
      <w:pPr>
        <w:pStyle w:val="Header"/>
        <w:rPr>
          <w:rFonts w:eastAsia="Arial Unicode MS" w:cs="Arial"/>
          <w:szCs w:val="22"/>
        </w:rPr>
      </w:pPr>
    </w:p>
    <w:p w:rsidR="00486CA0" w:rsidRDefault="00486CA0" w:rsidP="00486CA0">
      <w:pPr>
        <w:pStyle w:val="Header"/>
        <w:rPr>
          <w:rFonts w:eastAsia="Arial Unicode MS" w:cs="Arial"/>
          <w:szCs w:val="22"/>
        </w:rPr>
      </w:pPr>
      <w:r>
        <w:rPr>
          <w:rFonts w:eastAsia="Arial Unicode MS" w:cs="Arial"/>
          <w:szCs w:val="22"/>
        </w:rPr>
        <w:t>In the absence of the register we are unable to determine whether the payroll certificates was signed after 9 months due to the fact that it was received late from the head office, or it was not distributed timely to the different unit within the Nelspruit regional office.</w:t>
      </w:r>
    </w:p>
    <w:p w:rsidR="00486CA0" w:rsidRDefault="00486CA0" w:rsidP="00486CA0">
      <w:pPr>
        <w:pStyle w:val="Header"/>
        <w:rPr>
          <w:rFonts w:eastAsia="Arial Unicode MS" w:cs="Arial"/>
          <w:szCs w:val="22"/>
        </w:rPr>
      </w:pPr>
    </w:p>
    <w:p w:rsidR="00486CA0" w:rsidRDefault="00486CA0" w:rsidP="00486CA0">
      <w:pPr>
        <w:pStyle w:val="Header"/>
        <w:rPr>
          <w:rFonts w:eastAsia="Arial Unicode MS" w:cs="Arial"/>
          <w:b/>
          <w:szCs w:val="22"/>
        </w:rPr>
      </w:pPr>
      <w:r w:rsidRPr="00906417">
        <w:rPr>
          <w:rFonts w:eastAsia="Arial Unicode MS" w:cs="Arial"/>
          <w:b/>
          <w:szCs w:val="22"/>
        </w:rPr>
        <w:t>Polokwane Regional Office</w:t>
      </w:r>
    </w:p>
    <w:p w:rsidR="00486CA0" w:rsidRPr="00866D09" w:rsidRDefault="00486CA0" w:rsidP="00486CA0">
      <w:pPr>
        <w:rPr>
          <w:rFonts w:cs="Arial"/>
          <w:szCs w:val="22"/>
        </w:rPr>
      </w:pPr>
      <w:r>
        <w:rPr>
          <w:rFonts w:cs="Arial"/>
          <w:szCs w:val="22"/>
        </w:rPr>
        <w:t>The finding remains unresolved as there is a risk that pa</w:t>
      </w:r>
      <w:r w:rsidRPr="00866D09">
        <w:rPr>
          <w:rFonts w:cs="Arial"/>
          <w:szCs w:val="22"/>
        </w:rPr>
        <w:t xml:space="preserve">yroll certificates not certified </w:t>
      </w:r>
      <w:r>
        <w:rPr>
          <w:rFonts w:cs="Arial"/>
          <w:szCs w:val="22"/>
        </w:rPr>
        <w:t xml:space="preserve">timeously </w:t>
      </w:r>
      <w:r w:rsidRPr="00866D09">
        <w:rPr>
          <w:rFonts w:cs="Arial"/>
          <w:szCs w:val="22"/>
        </w:rPr>
        <w:t xml:space="preserve">might results in salaries </w:t>
      </w:r>
      <w:r>
        <w:rPr>
          <w:rFonts w:cs="Arial"/>
          <w:szCs w:val="22"/>
        </w:rPr>
        <w:t xml:space="preserve">been </w:t>
      </w:r>
      <w:r w:rsidRPr="00866D09">
        <w:rPr>
          <w:rFonts w:cs="Arial"/>
          <w:szCs w:val="22"/>
        </w:rPr>
        <w:t xml:space="preserve">incorrectly paid to officials </w:t>
      </w:r>
      <w:r>
        <w:rPr>
          <w:rFonts w:cs="Arial"/>
          <w:szCs w:val="22"/>
        </w:rPr>
        <w:t xml:space="preserve">that are no longer in the employment of the department and the department might not be able to recover the salary overpayment. </w:t>
      </w:r>
    </w:p>
    <w:p w:rsidR="00486CA0" w:rsidRDefault="00486CA0" w:rsidP="00486CA0">
      <w:pPr>
        <w:pStyle w:val="Header"/>
        <w:rPr>
          <w:rFonts w:eastAsia="Arial Unicode MS" w:cs="Arial"/>
          <w:b/>
          <w:szCs w:val="22"/>
        </w:rPr>
      </w:pPr>
    </w:p>
    <w:p w:rsidR="00337372" w:rsidRDefault="00337372" w:rsidP="00486CA0">
      <w:pPr>
        <w:pStyle w:val="Header"/>
        <w:rPr>
          <w:rFonts w:eastAsia="Arial Unicode MS" w:cs="Arial"/>
          <w:b/>
          <w:szCs w:val="22"/>
        </w:rPr>
      </w:pPr>
      <w:r>
        <w:rPr>
          <w:rFonts w:eastAsia="Arial Unicode MS" w:cs="Arial"/>
          <w:b/>
          <w:szCs w:val="22"/>
        </w:rPr>
        <w:t>Auditors Response</w:t>
      </w:r>
    </w:p>
    <w:p w:rsidR="00337372" w:rsidRDefault="00337372" w:rsidP="00486CA0">
      <w:pPr>
        <w:pStyle w:val="Header"/>
        <w:rPr>
          <w:rFonts w:eastAsia="Arial Unicode MS" w:cs="Arial"/>
          <w:b/>
          <w:szCs w:val="22"/>
        </w:rPr>
      </w:pPr>
    </w:p>
    <w:p w:rsidR="00337372" w:rsidRPr="00D75C79" w:rsidRDefault="00337372" w:rsidP="00337372">
      <w:pPr>
        <w:rPr>
          <w:rFonts w:cs="Arial"/>
          <w:szCs w:val="22"/>
        </w:rPr>
      </w:pPr>
      <w:r w:rsidRPr="00D75C79">
        <w:rPr>
          <w:rFonts w:cs="Arial"/>
          <w:szCs w:val="22"/>
        </w:rPr>
        <w:t xml:space="preserve">Management response is acknowledged, also we took into account the control measures introduced by management of </w:t>
      </w:r>
      <w:r>
        <w:rPr>
          <w:rFonts w:cs="Arial"/>
          <w:szCs w:val="22"/>
        </w:rPr>
        <w:t>Nelspruit</w:t>
      </w:r>
      <w:r w:rsidRPr="00D75C79">
        <w:rPr>
          <w:rFonts w:cs="Arial"/>
          <w:szCs w:val="22"/>
        </w:rPr>
        <w:t xml:space="preserve"> regional offices, however the finding remains unresolved as the attendance registers are not signed by the supervisor and dated, the response to the finding does not address the employees that are based at the </w:t>
      </w:r>
      <w:r>
        <w:rPr>
          <w:rFonts w:cs="Arial"/>
          <w:szCs w:val="22"/>
        </w:rPr>
        <w:t>Nelspruit</w:t>
      </w:r>
      <w:r w:rsidRPr="00D75C79">
        <w:rPr>
          <w:rFonts w:cs="Arial"/>
          <w:szCs w:val="22"/>
        </w:rPr>
        <w:t xml:space="preserve"> regional office which are not at the side and also the management has not responded why it took more than 9 months to certify the payroll certificates.</w:t>
      </w:r>
    </w:p>
    <w:p w:rsidR="00337372" w:rsidRPr="00D75C79" w:rsidRDefault="00337372" w:rsidP="00337372">
      <w:pPr>
        <w:pStyle w:val="Header"/>
        <w:rPr>
          <w:rFonts w:eastAsia="Arial Unicode MS" w:cs="Arial"/>
          <w:szCs w:val="22"/>
        </w:rPr>
      </w:pPr>
    </w:p>
    <w:p w:rsidR="00337372" w:rsidRDefault="00337372" w:rsidP="00337372">
      <w:pPr>
        <w:pStyle w:val="Header"/>
        <w:rPr>
          <w:rFonts w:eastAsia="Arial Unicode MS" w:cs="Arial"/>
          <w:szCs w:val="22"/>
        </w:rPr>
      </w:pPr>
      <w:r w:rsidRPr="00D75C79">
        <w:rPr>
          <w:rFonts w:eastAsia="Arial Unicode MS" w:cs="Arial"/>
          <w:szCs w:val="22"/>
        </w:rPr>
        <w:t xml:space="preserve">In addition to the above response provided by Nelspruit regional office, the regional to implement the register to indicate when the payroll certificates where received from the head office and circulated to the different unit for certification. </w:t>
      </w:r>
    </w:p>
    <w:p w:rsidR="00337372" w:rsidRDefault="00337372" w:rsidP="00337372">
      <w:pPr>
        <w:pStyle w:val="Header"/>
        <w:rPr>
          <w:rFonts w:eastAsia="Arial Unicode MS" w:cs="Arial"/>
          <w:szCs w:val="22"/>
        </w:rPr>
      </w:pPr>
    </w:p>
    <w:p w:rsidR="00337372" w:rsidRDefault="00337372" w:rsidP="00337372">
      <w:pPr>
        <w:pStyle w:val="Header"/>
        <w:rPr>
          <w:rFonts w:eastAsia="Arial Unicode MS" w:cs="Arial"/>
          <w:szCs w:val="22"/>
        </w:rPr>
      </w:pPr>
      <w:r>
        <w:rPr>
          <w:rFonts w:eastAsia="Arial Unicode MS" w:cs="Arial"/>
          <w:szCs w:val="22"/>
        </w:rPr>
        <w:t>In the absence of the register we are unable to determine whether the payroll certificates was signed after 9 months due to the fact that it was received late from the head office, or it was not distributed timely to the different unit within the Nelspruit regional office.</w:t>
      </w:r>
    </w:p>
    <w:p w:rsidR="00337372" w:rsidRDefault="00337372" w:rsidP="00486CA0">
      <w:pPr>
        <w:pStyle w:val="Header"/>
        <w:rPr>
          <w:rFonts w:eastAsia="Arial Unicode MS" w:cs="Arial"/>
          <w:b/>
          <w:szCs w:val="22"/>
        </w:rPr>
      </w:pPr>
    </w:p>
    <w:p w:rsidR="00337372" w:rsidRPr="00337372" w:rsidRDefault="00337372" w:rsidP="00486CA0">
      <w:pPr>
        <w:pStyle w:val="Header"/>
        <w:rPr>
          <w:rFonts w:eastAsia="Arial Unicode MS" w:cs="Arial"/>
          <w:szCs w:val="22"/>
        </w:rPr>
      </w:pPr>
      <w:r w:rsidRPr="00337372">
        <w:rPr>
          <w:rFonts w:eastAsia="Arial Unicode MS" w:cs="Arial"/>
          <w:szCs w:val="22"/>
        </w:rPr>
        <w:t>For other regional offices</w:t>
      </w:r>
    </w:p>
    <w:p w:rsidR="00486CA0" w:rsidRDefault="00486CA0" w:rsidP="00486CA0">
      <w:pPr>
        <w:rPr>
          <w:rFonts w:cs="Arial"/>
          <w:b/>
          <w:bCs/>
          <w:szCs w:val="22"/>
          <w:highlight w:val="lightGray"/>
        </w:rPr>
      </w:pPr>
    </w:p>
    <w:p w:rsidR="00337372" w:rsidRPr="00866D09" w:rsidRDefault="00337372" w:rsidP="00337372">
      <w:pPr>
        <w:rPr>
          <w:rFonts w:cs="Arial"/>
          <w:szCs w:val="22"/>
        </w:rPr>
      </w:pPr>
      <w:r>
        <w:rPr>
          <w:rFonts w:cs="Arial"/>
          <w:szCs w:val="22"/>
        </w:rPr>
        <w:t>The finding remains unresolved as there is a risk that pa</w:t>
      </w:r>
      <w:r w:rsidRPr="00866D09">
        <w:rPr>
          <w:rFonts w:cs="Arial"/>
          <w:szCs w:val="22"/>
        </w:rPr>
        <w:t xml:space="preserve">yroll certificates not certified </w:t>
      </w:r>
      <w:r>
        <w:rPr>
          <w:rFonts w:cs="Arial"/>
          <w:szCs w:val="22"/>
        </w:rPr>
        <w:t xml:space="preserve">timeously </w:t>
      </w:r>
      <w:r w:rsidRPr="00866D09">
        <w:rPr>
          <w:rFonts w:cs="Arial"/>
          <w:szCs w:val="22"/>
        </w:rPr>
        <w:t xml:space="preserve">might results in salaries </w:t>
      </w:r>
      <w:r>
        <w:rPr>
          <w:rFonts w:cs="Arial"/>
          <w:szCs w:val="22"/>
        </w:rPr>
        <w:t xml:space="preserve">been </w:t>
      </w:r>
      <w:r w:rsidRPr="00866D09">
        <w:rPr>
          <w:rFonts w:cs="Arial"/>
          <w:szCs w:val="22"/>
        </w:rPr>
        <w:t xml:space="preserve">incorrectly paid to officials </w:t>
      </w:r>
      <w:r>
        <w:rPr>
          <w:rFonts w:cs="Arial"/>
          <w:szCs w:val="22"/>
        </w:rPr>
        <w:t xml:space="preserve">that are no longer in the employment of the department and the department might not be able to recover the salary overpayment. </w:t>
      </w:r>
    </w:p>
    <w:p w:rsidR="00337372" w:rsidRDefault="00337372"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E06955" w:rsidRDefault="00E06955" w:rsidP="00486CA0">
      <w:pPr>
        <w:rPr>
          <w:rFonts w:cs="Arial"/>
          <w:b/>
          <w:bCs/>
          <w:szCs w:val="22"/>
          <w:highlight w:val="lightGray"/>
        </w:rPr>
      </w:pPr>
    </w:p>
    <w:p w:rsidR="003F1753" w:rsidRDefault="003F1753" w:rsidP="00486CA0">
      <w:pPr>
        <w:rPr>
          <w:rFonts w:cs="Arial"/>
          <w:b/>
          <w:bCs/>
          <w:szCs w:val="22"/>
          <w:highlight w:val="lightGray"/>
        </w:rPr>
      </w:pPr>
    </w:p>
    <w:p w:rsidR="003F1753" w:rsidRDefault="003F1753" w:rsidP="00486CA0">
      <w:pPr>
        <w:rPr>
          <w:rFonts w:cs="Arial"/>
          <w:b/>
          <w:bCs/>
          <w:szCs w:val="22"/>
          <w:highlight w:val="lightGray"/>
        </w:rPr>
      </w:pPr>
    </w:p>
    <w:p w:rsidR="00486CA0" w:rsidRPr="00622926" w:rsidRDefault="00486CA0" w:rsidP="00CD3B43">
      <w:pPr>
        <w:pStyle w:val="ListParagraph"/>
        <w:numPr>
          <w:ilvl w:val="0"/>
          <w:numId w:val="20"/>
        </w:numPr>
        <w:shd w:val="clear" w:color="auto" w:fill="BFBFBF" w:themeFill="background1" w:themeFillShade="BF"/>
        <w:ind w:hanging="720"/>
        <w:rPr>
          <w:rFonts w:cs="Arial"/>
          <w:b/>
          <w:bCs/>
          <w:szCs w:val="22"/>
          <w:lang w:val="en-US"/>
        </w:rPr>
      </w:pPr>
      <w:r w:rsidRPr="00622926">
        <w:rPr>
          <w:rFonts w:cs="Arial"/>
          <w:b/>
          <w:bCs/>
          <w:szCs w:val="22"/>
          <w:highlight w:val="lightGray"/>
        </w:rPr>
        <w:lastRenderedPageBreak/>
        <w:t>Human Resource Expenditure – S&amp;W: Basic salaries are overstated due to account misallocation.</w:t>
      </w:r>
    </w:p>
    <w:p w:rsidR="00486CA0" w:rsidRDefault="00486CA0" w:rsidP="00486CA0">
      <w:pPr>
        <w:jc w:val="both"/>
        <w:rPr>
          <w:rFonts w:cs="Arial"/>
          <w:b/>
          <w:iCs/>
          <w:szCs w:val="22"/>
        </w:rPr>
      </w:pPr>
    </w:p>
    <w:p w:rsidR="00486CA0" w:rsidRPr="00D638B9" w:rsidRDefault="00486CA0" w:rsidP="00486CA0">
      <w:pPr>
        <w:pStyle w:val="ListParagraph"/>
        <w:ind w:left="0"/>
        <w:rPr>
          <w:rFonts w:cs="Arial"/>
          <w:b/>
          <w:szCs w:val="22"/>
        </w:rPr>
      </w:pPr>
      <w:r w:rsidRPr="00D638B9">
        <w:rPr>
          <w:rFonts w:cs="Arial"/>
          <w:b/>
          <w:szCs w:val="22"/>
        </w:rPr>
        <w:t>Audit finding</w:t>
      </w:r>
    </w:p>
    <w:p w:rsidR="00486CA0" w:rsidRDefault="00486CA0" w:rsidP="00486CA0">
      <w:pPr>
        <w:rPr>
          <w:rFonts w:cs="Arial"/>
          <w:szCs w:val="22"/>
          <w:lang w:val="en-US"/>
        </w:rPr>
      </w:pPr>
    </w:p>
    <w:p w:rsidR="00486CA0" w:rsidRPr="00C747A6" w:rsidRDefault="00486CA0" w:rsidP="00486CA0">
      <w:pPr>
        <w:rPr>
          <w:rFonts w:cs="Arial"/>
          <w:szCs w:val="22"/>
          <w:lang w:val="en-US"/>
        </w:rPr>
      </w:pPr>
      <w:r w:rsidRPr="00C747A6">
        <w:rPr>
          <w:rFonts w:cs="Arial"/>
          <w:szCs w:val="22"/>
          <w:lang w:val="en-US"/>
        </w:rPr>
        <w:t>Laws, rules and regulations</w:t>
      </w:r>
    </w:p>
    <w:p w:rsidR="00486CA0" w:rsidRPr="00C747A6" w:rsidRDefault="00486CA0" w:rsidP="00486CA0">
      <w:pPr>
        <w:rPr>
          <w:rFonts w:cs="Arial"/>
          <w:color w:val="000000"/>
          <w:szCs w:val="22"/>
          <w:lang w:eastAsia="en-ZA"/>
        </w:rPr>
      </w:pPr>
    </w:p>
    <w:p w:rsidR="00486CA0" w:rsidRPr="00C747A6" w:rsidRDefault="00486CA0" w:rsidP="00486CA0">
      <w:pPr>
        <w:ind w:left="567" w:hanging="567"/>
        <w:rPr>
          <w:rFonts w:cs="Arial"/>
          <w:color w:val="000000"/>
          <w:szCs w:val="22"/>
          <w:lang w:eastAsia="en-ZA"/>
        </w:rPr>
      </w:pPr>
      <w:proofErr w:type="gramStart"/>
      <w:r w:rsidRPr="00C747A6">
        <w:rPr>
          <w:rFonts w:cs="Arial"/>
          <w:color w:val="000000"/>
          <w:szCs w:val="22"/>
          <w:lang w:eastAsia="en-ZA"/>
        </w:rPr>
        <w:t>a</w:t>
      </w:r>
      <w:proofErr w:type="gramEnd"/>
      <w:r w:rsidRPr="00C747A6">
        <w:rPr>
          <w:rFonts w:cs="Arial"/>
          <w:color w:val="000000"/>
          <w:szCs w:val="22"/>
          <w:lang w:eastAsia="en-ZA"/>
        </w:rPr>
        <w:t>)</w:t>
      </w:r>
      <w:r w:rsidRPr="00C747A6">
        <w:rPr>
          <w:rFonts w:cs="Arial"/>
          <w:color w:val="000000"/>
          <w:szCs w:val="22"/>
          <w:lang w:eastAsia="en-ZA"/>
        </w:rPr>
        <w:tab/>
        <w:t>In terms of the Public Finance Management Act, Section 40(1).</w:t>
      </w:r>
    </w:p>
    <w:p w:rsidR="00486CA0" w:rsidRPr="00C747A6" w:rsidRDefault="00486CA0" w:rsidP="00486CA0">
      <w:pPr>
        <w:spacing w:before="100" w:beforeAutospacing="1" w:after="100" w:afterAutospacing="1"/>
        <w:ind w:firstLine="567"/>
        <w:rPr>
          <w:rFonts w:cs="Arial"/>
          <w:color w:val="000000"/>
          <w:szCs w:val="22"/>
          <w:lang w:eastAsia="en-ZA"/>
        </w:rPr>
      </w:pPr>
      <w:r w:rsidRPr="00C747A6">
        <w:rPr>
          <w:rFonts w:cs="Arial"/>
          <w:i/>
          <w:iCs/>
          <w:color w:val="000000"/>
          <w:szCs w:val="22"/>
          <w:lang w:val="en-GB" w:eastAsia="en-ZA"/>
        </w:rPr>
        <w:t xml:space="preserve">“The accounting officer for a department, trading entity or constitutional institution- </w:t>
      </w:r>
    </w:p>
    <w:p w:rsidR="00486CA0" w:rsidRPr="001F329E" w:rsidRDefault="00486CA0" w:rsidP="00E864CA">
      <w:pPr>
        <w:pStyle w:val="ListParagraph"/>
        <w:numPr>
          <w:ilvl w:val="0"/>
          <w:numId w:val="17"/>
        </w:numPr>
        <w:rPr>
          <w:rFonts w:cs="Arial"/>
          <w:i/>
          <w:iCs/>
          <w:color w:val="000000"/>
          <w:szCs w:val="22"/>
          <w:lang w:val="en-GB" w:eastAsia="en-ZA"/>
        </w:rPr>
      </w:pPr>
      <w:r w:rsidRPr="001F329E">
        <w:rPr>
          <w:rFonts w:cs="Arial"/>
          <w:i/>
          <w:iCs/>
          <w:color w:val="000000"/>
          <w:szCs w:val="22"/>
          <w:lang w:val="en-GB" w:eastAsia="en-ZA"/>
        </w:rPr>
        <w:t>must keep full and proper records of the financial affairs of the department, trading entity or constitutional institution in accordance with any prescribed norms and standards;”</w:t>
      </w:r>
    </w:p>
    <w:p w:rsidR="00486CA0" w:rsidRPr="00C747A6" w:rsidRDefault="00486CA0" w:rsidP="00486CA0">
      <w:pPr>
        <w:rPr>
          <w:rFonts w:cs="Arial"/>
          <w:szCs w:val="22"/>
          <w:lang w:val="en-US"/>
        </w:rPr>
      </w:pPr>
    </w:p>
    <w:p w:rsidR="00486CA0" w:rsidRPr="00C747A6" w:rsidRDefault="00486CA0" w:rsidP="00486CA0">
      <w:pPr>
        <w:ind w:left="567" w:hanging="567"/>
        <w:rPr>
          <w:rFonts w:cs="Arial"/>
          <w:szCs w:val="22"/>
          <w:lang w:val="en-US"/>
        </w:rPr>
      </w:pPr>
      <w:r w:rsidRPr="00C747A6">
        <w:rPr>
          <w:rFonts w:cs="Arial"/>
          <w:szCs w:val="22"/>
          <w:lang w:val="en-US"/>
        </w:rPr>
        <w:t>b)</w:t>
      </w:r>
      <w:r w:rsidRPr="00C747A6">
        <w:rPr>
          <w:rFonts w:cs="Arial"/>
          <w:szCs w:val="22"/>
          <w:lang w:val="en-US"/>
        </w:rPr>
        <w:tab/>
      </w:r>
      <w:r>
        <w:rPr>
          <w:rFonts w:cs="Arial"/>
          <w:szCs w:val="22"/>
          <w:lang w:val="en-US"/>
        </w:rPr>
        <w:t xml:space="preserve">In terms of Treasury Regulation </w:t>
      </w:r>
      <w:r w:rsidRPr="00C747A6">
        <w:rPr>
          <w:rFonts w:cs="Arial"/>
          <w:szCs w:val="22"/>
          <w:lang w:val="en-US"/>
        </w:rPr>
        <w:t xml:space="preserve">paragraph </w:t>
      </w:r>
      <w:r>
        <w:rPr>
          <w:rFonts w:cs="Arial"/>
          <w:szCs w:val="22"/>
          <w:lang w:val="en-US"/>
        </w:rPr>
        <w:t>8.1.1</w:t>
      </w:r>
      <w:r w:rsidRPr="00C747A6">
        <w:rPr>
          <w:rFonts w:cs="Arial"/>
          <w:szCs w:val="22"/>
          <w:lang w:val="en-US"/>
        </w:rPr>
        <w:t xml:space="preserve"> states that:</w:t>
      </w:r>
    </w:p>
    <w:p w:rsidR="00486CA0" w:rsidRPr="00C747A6" w:rsidRDefault="00486CA0" w:rsidP="00486CA0">
      <w:pPr>
        <w:rPr>
          <w:rFonts w:cs="Arial"/>
          <w:szCs w:val="22"/>
          <w:lang w:val="en-US"/>
        </w:rPr>
      </w:pPr>
    </w:p>
    <w:p w:rsidR="00486CA0" w:rsidRPr="00C747A6" w:rsidRDefault="00486CA0" w:rsidP="00486CA0">
      <w:pPr>
        <w:ind w:left="567"/>
        <w:rPr>
          <w:rFonts w:cs="Arial"/>
          <w:i/>
          <w:szCs w:val="22"/>
          <w:lang w:val="en-US"/>
        </w:rPr>
      </w:pPr>
      <w:r w:rsidRPr="00C747A6">
        <w:rPr>
          <w:rFonts w:cs="Arial"/>
          <w:i/>
          <w:szCs w:val="22"/>
          <w:lang w:val="en-US"/>
        </w:rPr>
        <w:t xml:space="preserve">“The accounting officer of an institution must </w:t>
      </w:r>
      <w:r>
        <w:rPr>
          <w:rFonts w:cs="Arial"/>
          <w:i/>
          <w:szCs w:val="22"/>
          <w:lang w:val="en-US"/>
        </w:rPr>
        <w:t>ensure that internal procedures and internal control measures are in place for payment approval and processing. These internal controls should provide reasonable assurance that all expenditure is necessary, appropriate, paid promptly and is adequately recorded and reported</w:t>
      </w:r>
      <w:r w:rsidRPr="00C747A6">
        <w:rPr>
          <w:rFonts w:cs="Arial"/>
          <w:i/>
          <w:szCs w:val="22"/>
          <w:lang w:val="en-US"/>
        </w:rPr>
        <w:t>”</w:t>
      </w:r>
    </w:p>
    <w:p w:rsidR="00486CA0" w:rsidRPr="00C747A6" w:rsidRDefault="00486CA0" w:rsidP="00486CA0">
      <w:pPr>
        <w:rPr>
          <w:rFonts w:cs="Arial"/>
          <w:szCs w:val="22"/>
          <w:lang w:val="en-US"/>
        </w:rPr>
      </w:pPr>
    </w:p>
    <w:p w:rsidR="00486CA0" w:rsidRDefault="00486CA0" w:rsidP="00486CA0">
      <w:pPr>
        <w:rPr>
          <w:rFonts w:cs="Arial"/>
          <w:szCs w:val="22"/>
          <w:lang w:val="en-US"/>
        </w:rPr>
      </w:pPr>
      <w:r w:rsidRPr="00C747A6">
        <w:rPr>
          <w:rFonts w:cs="Arial"/>
          <w:szCs w:val="22"/>
          <w:lang w:val="en-US"/>
        </w:rPr>
        <w:t xml:space="preserve">The department </w:t>
      </w:r>
      <w:r>
        <w:rPr>
          <w:rFonts w:cs="Arial"/>
          <w:szCs w:val="22"/>
          <w:lang w:val="en-US"/>
        </w:rPr>
        <w:t xml:space="preserve">had allocated the leave gratuity paid for GI Marwane (PERSAL no. </w:t>
      </w:r>
      <w:r w:rsidRPr="004B4944">
        <w:rPr>
          <w:rFonts w:cs="Arial"/>
          <w:szCs w:val="22"/>
          <w:lang w:val="en-US"/>
        </w:rPr>
        <w:t>13448234)</w:t>
      </w:r>
      <w:r>
        <w:rPr>
          <w:rFonts w:cs="Arial"/>
          <w:szCs w:val="22"/>
          <w:lang w:val="en-US"/>
        </w:rPr>
        <w:t xml:space="preserve"> who is deceased in the incorrect account resulting in a misallocation and S&amp;W: Basic salaries being overstated.</w:t>
      </w:r>
    </w:p>
    <w:p w:rsidR="00486CA0" w:rsidRDefault="00486CA0" w:rsidP="00486CA0">
      <w:pPr>
        <w:rPr>
          <w:rFonts w:cs="Arial"/>
          <w:szCs w:val="22"/>
          <w:lang w:val="en-US"/>
        </w:rPr>
      </w:pPr>
    </w:p>
    <w:tbl>
      <w:tblPr>
        <w:tblW w:w="98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76"/>
        <w:gridCol w:w="1984"/>
        <w:gridCol w:w="3236"/>
        <w:gridCol w:w="1017"/>
        <w:gridCol w:w="1080"/>
      </w:tblGrid>
      <w:tr w:rsidR="00486CA0" w:rsidRPr="00C747A6" w:rsidTr="00C3441B">
        <w:trPr>
          <w:trHeight w:val="687"/>
        </w:trPr>
        <w:tc>
          <w:tcPr>
            <w:tcW w:w="1276" w:type="dxa"/>
            <w:shd w:val="clear" w:color="000000" w:fill="BFBFBF"/>
            <w:vAlign w:val="center"/>
            <w:hideMark/>
          </w:tcPr>
          <w:p w:rsidR="00486CA0" w:rsidRPr="00C747A6" w:rsidRDefault="00486CA0" w:rsidP="00C3441B">
            <w:pPr>
              <w:rPr>
                <w:rFonts w:cs="Arial"/>
                <w:b/>
                <w:bCs/>
                <w:color w:val="000000"/>
                <w:sz w:val="18"/>
                <w:szCs w:val="18"/>
                <w:lang w:eastAsia="en-ZA"/>
              </w:rPr>
            </w:pPr>
            <w:r>
              <w:rPr>
                <w:rFonts w:cs="Arial"/>
                <w:b/>
                <w:bCs/>
                <w:color w:val="000000"/>
                <w:sz w:val="18"/>
                <w:szCs w:val="18"/>
                <w:lang w:val="en-US" w:eastAsia="en-ZA"/>
              </w:rPr>
              <w:t>Batch No</w:t>
            </w:r>
          </w:p>
        </w:tc>
        <w:tc>
          <w:tcPr>
            <w:tcW w:w="1276" w:type="dxa"/>
            <w:shd w:val="clear" w:color="000000" w:fill="BFBFBF"/>
            <w:vAlign w:val="center"/>
            <w:hideMark/>
          </w:tcPr>
          <w:p w:rsidR="00486CA0" w:rsidRPr="00C747A6" w:rsidRDefault="00486CA0" w:rsidP="00C3441B">
            <w:pPr>
              <w:rPr>
                <w:rFonts w:cs="Arial"/>
                <w:b/>
                <w:bCs/>
                <w:color w:val="000000"/>
                <w:sz w:val="18"/>
                <w:szCs w:val="18"/>
                <w:lang w:eastAsia="en-ZA"/>
              </w:rPr>
            </w:pPr>
            <w:r>
              <w:rPr>
                <w:rFonts w:cs="Arial"/>
                <w:b/>
                <w:bCs/>
                <w:color w:val="000000"/>
                <w:sz w:val="18"/>
                <w:szCs w:val="18"/>
                <w:lang w:val="en-US" w:eastAsia="en-ZA"/>
              </w:rPr>
              <w:t>Supplier Name</w:t>
            </w:r>
          </w:p>
        </w:tc>
        <w:tc>
          <w:tcPr>
            <w:tcW w:w="1984" w:type="dxa"/>
            <w:shd w:val="clear" w:color="000000" w:fill="BFBFBF"/>
            <w:vAlign w:val="center"/>
            <w:hideMark/>
          </w:tcPr>
          <w:p w:rsidR="00486CA0" w:rsidRPr="00C747A6" w:rsidRDefault="00486CA0" w:rsidP="00C3441B">
            <w:pPr>
              <w:rPr>
                <w:rFonts w:cs="Arial"/>
                <w:b/>
                <w:bCs/>
                <w:color w:val="000000"/>
                <w:sz w:val="18"/>
                <w:szCs w:val="18"/>
                <w:lang w:eastAsia="en-ZA"/>
              </w:rPr>
            </w:pPr>
            <w:r>
              <w:rPr>
                <w:rFonts w:cs="Arial"/>
                <w:b/>
                <w:bCs/>
                <w:color w:val="000000"/>
                <w:sz w:val="18"/>
                <w:szCs w:val="18"/>
                <w:lang w:eastAsia="en-ZA"/>
              </w:rPr>
              <w:t>Allocation used</w:t>
            </w:r>
          </w:p>
        </w:tc>
        <w:tc>
          <w:tcPr>
            <w:tcW w:w="3236" w:type="dxa"/>
            <w:shd w:val="clear" w:color="000000" w:fill="BFBFBF"/>
            <w:vAlign w:val="center"/>
            <w:hideMark/>
          </w:tcPr>
          <w:p w:rsidR="00486CA0" w:rsidRPr="00C747A6" w:rsidRDefault="00486CA0" w:rsidP="00C3441B">
            <w:pPr>
              <w:rPr>
                <w:rFonts w:cs="Arial"/>
                <w:b/>
                <w:bCs/>
                <w:color w:val="000000"/>
                <w:sz w:val="18"/>
                <w:szCs w:val="18"/>
                <w:lang w:eastAsia="en-ZA"/>
              </w:rPr>
            </w:pPr>
            <w:r>
              <w:rPr>
                <w:rFonts w:cs="Arial"/>
                <w:b/>
                <w:bCs/>
                <w:color w:val="000000"/>
                <w:sz w:val="18"/>
                <w:szCs w:val="18"/>
                <w:lang w:eastAsia="en-ZA"/>
              </w:rPr>
              <w:t>Allocation should be used</w:t>
            </w:r>
          </w:p>
        </w:tc>
        <w:tc>
          <w:tcPr>
            <w:tcW w:w="1017" w:type="dxa"/>
            <w:shd w:val="clear" w:color="000000" w:fill="BFBFBF"/>
            <w:vAlign w:val="center"/>
          </w:tcPr>
          <w:p w:rsidR="00486CA0" w:rsidRPr="00C747A6" w:rsidRDefault="00486CA0" w:rsidP="00C3441B">
            <w:pPr>
              <w:rPr>
                <w:rFonts w:cs="Arial"/>
                <w:b/>
                <w:bCs/>
                <w:color w:val="000000"/>
                <w:sz w:val="18"/>
                <w:szCs w:val="18"/>
                <w:lang w:val="en-US" w:eastAsia="en-ZA"/>
              </w:rPr>
            </w:pPr>
            <w:r>
              <w:rPr>
                <w:rFonts w:cs="Arial"/>
                <w:b/>
                <w:sz w:val="18"/>
                <w:szCs w:val="18"/>
                <w:lang w:val="en-US"/>
              </w:rPr>
              <w:t>Amount</w:t>
            </w:r>
          </w:p>
        </w:tc>
        <w:tc>
          <w:tcPr>
            <w:tcW w:w="1080" w:type="dxa"/>
            <w:shd w:val="clear" w:color="auto" w:fill="BFBFBF" w:themeFill="background1" w:themeFillShade="BF"/>
            <w:vAlign w:val="center"/>
          </w:tcPr>
          <w:p w:rsidR="00486CA0" w:rsidRPr="00C747A6" w:rsidRDefault="00486CA0" w:rsidP="00C3441B">
            <w:pPr>
              <w:rPr>
                <w:rFonts w:cs="Arial"/>
                <w:b/>
                <w:bCs/>
                <w:color w:val="000000"/>
                <w:sz w:val="18"/>
                <w:szCs w:val="18"/>
                <w:lang w:val="en-US" w:eastAsia="en-ZA"/>
              </w:rPr>
            </w:pPr>
            <w:r w:rsidRPr="00C747A6">
              <w:rPr>
                <w:rFonts w:cs="Arial"/>
                <w:b/>
                <w:sz w:val="18"/>
                <w:szCs w:val="18"/>
                <w:lang w:val="en-US"/>
              </w:rPr>
              <w:t>Region</w:t>
            </w:r>
          </w:p>
        </w:tc>
      </w:tr>
      <w:tr w:rsidR="00486CA0" w:rsidRPr="00C747A6" w:rsidTr="00C3441B">
        <w:trPr>
          <w:trHeight w:val="205"/>
        </w:trPr>
        <w:tc>
          <w:tcPr>
            <w:tcW w:w="1276" w:type="dxa"/>
            <w:shd w:val="clear" w:color="auto" w:fill="auto"/>
          </w:tcPr>
          <w:p w:rsidR="00486CA0" w:rsidRPr="00C747A6" w:rsidRDefault="00486CA0" w:rsidP="00C3441B">
            <w:pPr>
              <w:rPr>
                <w:rFonts w:cs="Arial"/>
                <w:color w:val="000000"/>
                <w:sz w:val="18"/>
                <w:szCs w:val="18"/>
                <w:lang w:eastAsia="en-ZA"/>
              </w:rPr>
            </w:pPr>
            <w:r>
              <w:rPr>
                <w:rFonts w:cs="Arial"/>
                <w:color w:val="000000"/>
                <w:sz w:val="18"/>
                <w:szCs w:val="18"/>
                <w:lang w:eastAsia="en-ZA"/>
              </w:rPr>
              <w:t>AP 1434899</w:t>
            </w:r>
          </w:p>
        </w:tc>
        <w:tc>
          <w:tcPr>
            <w:tcW w:w="1276" w:type="dxa"/>
            <w:shd w:val="clear" w:color="auto" w:fill="auto"/>
          </w:tcPr>
          <w:p w:rsidR="00486CA0" w:rsidRPr="00C747A6" w:rsidRDefault="00486CA0" w:rsidP="00C3441B">
            <w:pPr>
              <w:outlineLvl w:val="0"/>
              <w:rPr>
                <w:rFonts w:cs="Arial"/>
                <w:color w:val="000000"/>
                <w:sz w:val="18"/>
                <w:szCs w:val="18"/>
                <w:lang w:eastAsia="en-ZA"/>
              </w:rPr>
            </w:pPr>
            <w:r>
              <w:rPr>
                <w:rFonts w:cs="Arial"/>
                <w:sz w:val="18"/>
                <w:szCs w:val="18"/>
                <w:lang w:val="en-US"/>
              </w:rPr>
              <w:t>E Marwane</w:t>
            </w:r>
          </w:p>
        </w:tc>
        <w:tc>
          <w:tcPr>
            <w:tcW w:w="1984" w:type="dxa"/>
            <w:shd w:val="clear" w:color="auto" w:fill="auto"/>
            <w:hideMark/>
          </w:tcPr>
          <w:p w:rsidR="00486CA0" w:rsidRPr="00C747A6" w:rsidRDefault="00486CA0" w:rsidP="00C3441B">
            <w:pPr>
              <w:outlineLvl w:val="0"/>
              <w:rPr>
                <w:rFonts w:cs="Arial"/>
                <w:sz w:val="18"/>
                <w:szCs w:val="18"/>
                <w:lang w:val="en-US"/>
              </w:rPr>
            </w:pPr>
            <w:r>
              <w:rPr>
                <w:rFonts w:cs="Arial"/>
                <w:sz w:val="18"/>
                <w:szCs w:val="18"/>
                <w:lang w:val="en-US"/>
              </w:rPr>
              <w:t>S&amp; W: Basic salaries</w:t>
            </w:r>
          </w:p>
        </w:tc>
        <w:tc>
          <w:tcPr>
            <w:tcW w:w="3236" w:type="dxa"/>
            <w:shd w:val="clear" w:color="auto" w:fill="auto"/>
          </w:tcPr>
          <w:p w:rsidR="00486CA0" w:rsidRPr="00C747A6" w:rsidRDefault="00486CA0" w:rsidP="00C3441B">
            <w:pPr>
              <w:rPr>
                <w:rFonts w:cs="Arial"/>
                <w:color w:val="000000"/>
                <w:sz w:val="18"/>
                <w:szCs w:val="18"/>
                <w:lang w:eastAsia="en-ZA"/>
              </w:rPr>
            </w:pPr>
            <w:r>
              <w:rPr>
                <w:rFonts w:cs="Arial"/>
                <w:color w:val="000000"/>
                <w:sz w:val="18"/>
                <w:szCs w:val="18"/>
                <w:lang w:eastAsia="en-ZA"/>
              </w:rPr>
              <w:t xml:space="preserve">Transfer and Subsidies: Households </w:t>
            </w:r>
          </w:p>
        </w:tc>
        <w:tc>
          <w:tcPr>
            <w:tcW w:w="1017" w:type="dxa"/>
          </w:tcPr>
          <w:p w:rsidR="00486CA0" w:rsidRPr="00C747A6" w:rsidRDefault="00486CA0" w:rsidP="00C3441B">
            <w:pPr>
              <w:jc w:val="right"/>
              <w:rPr>
                <w:rFonts w:cs="Arial"/>
                <w:color w:val="000000"/>
                <w:sz w:val="18"/>
                <w:szCs w:val="18"/>
                <w:lang w:val="en-US" w:eastAsia="en-ZA"/>
              </w:rPr>
            </w:pPr>
            <w:r>
              <w:rPr>
                <w:rFonts w:cs="Arial"/>
                <w:color w:val="000000"/>
                <w:sz w:val="18"/>
                <w:szCs w:val="18"/>
                <w:lang w:val="en-US" w:eastAsia="en-ZA"/>
              </w:rPr>
              <w:t>11 499,78</w:t>
            </w:r>
          </w:p>
        </w:tc>
        <w:tc>
          <w:tcPr>
            <w:tcW w:w="1080" w:type="dxa"/>
          </w:tcPr>
          <w:p w:rsidR="00486CA0" w:rsidRPr="00C747A6" w:rsidRDefault="00486CA0" w:rsidP="00C3441B">
            <w:pPr>
              <w:rPr>
                <w:rFonts w:cs="Arial"/>
                <w:color w:val="000000"/>
                <w:sz w:val="18"/>
                <w:szCs w:val="18"/>
                <w:lang w:val="en-US" w:eastAsia="en-ZA"/>
              </w:rPr>
            </w:pPr>
            <w:r>
              <w:rPr>
                <w:rFonts w:cs="Arial"/>
                <w:color w:val="000000"/>
                <w:sz w:val="18"/>
                <w:szCs w:val="18"/>
                <w:lang w:val="en-US" w:eastAsia="en-ZA"/>
              </w:rPr>
              <w:t>Kimberley</w:t>
            </w:r>
          </w:p>
        </w:tc>
      </w:tr>
    </w:tbl>
    <w:p w:rsidR="00486CA0" w:rsidRPr="00C747A6" w:rsidRDefault="00486CA0" w:rsidP="00486CA0">
      <w:pPr>
        <w:rPr>
          <w:rFonts w:cs="Arial"/>
          <w:szCs w:val="22"/>
          <w:lang w:val="en-US"/>
        </w:rPr>
      </w:pPr>
    </w:p>
    <w:p w:rsidR="00486CA0" w:rsidRPr="00C747A6" w:rsidRDefault="00486CA0" w:rsidP="00486CA0">
      <w:pPr>
        <w:shd w:val="clear" w:color="auto" w:fill="FFFFFF"/>
        <w:rPr>
          <w:rFonts w:cs="Arial"/>
          <w:szCs w:val="22"/>
        </w:rPr>
      </w:pPr>
      <w:r w:rsidRPr="00C747A6">
        <w:rPr>
          <w:rFonts w:cs="Arial"/>
          <w:szCs w:val="22"/>
        </w:rPr>
        <w:t>Impact of the finding:</w:t>
      </w:r>
    </w:p>
    <w:p w:rsidR="00486CA0" w:rsidRPr="00C747A6" w:rsidRDefault="00486CA0" w:rsidP="00486CA0">
      <w:pPr>
        <w:shd w:val="clear" w:color="auto" w:fill="FFFFFF"/>
        <w:rPr>
          <w:rFonts w:cs="Arial"/>
          <w:szCs w:val="22"/>
        </w:rPr>
      </w:pPr>
    </w:p>
    <w:p w:rsidR="00486CA0" w:rsidRPr="002F50FB" w:rsidRDefault="00486CA0" w:rsidP="00486CA0">
      <w:pPr>
        <w:rPr>
          <w:rFonts w:cs="Arial"/>
          <w:color w:val="000000"/>
          <w:szCs w:val="22"/>
          <w:lang w:eastAsia="en-ZA"/>
        </w:rPr>
      </w:pPr>
      <w:r>
        <w:rPr>
          <w:rFonts w:cs="Arial"/>
          <w:szCs w:val="22"/>
        </w:rPr>
        <w:t>a)</w:t>
      </w:r>
      <w:r w:rsidRPr="002F50FB">
        <w:rPr>
          <w:rFonts w:cs="Arial"/>
          <w:szCs w:val="22"/>
        </w:rPr>
        <w:t xml:space="preserve"> Non-compliance with </w:t>
      </w:r>
      <w:r w:rsidRPr="002F50FB">
        <w:rPr>
          <w:rFonts w:cs="Arial"/>
          <w:color w:val="000000"/>
          <w:szCs w:val="22"/>
          <w:lang w:eastAsia="en-ZA"/>
        </w:rPr>
        <w:t>Public Finance Management Act, Section 40(1) (a).</w:t>
      </w:r>
    </w:p>
    <w:p w:rsidR="00486CA0" w:rsidRPr="002F50FB" w:rsidRDefault="00486CA0" w:rsidP="00486CA0">
      <w:pPr>
        <w:rPr>
          <w:rFonts w:cs="Arial"/>
          <w:iCs/>
          <w:szCs w:val="22"/>
        </w:rPr>
      </w:pPr>
    </w:p>
    <w:p w:rsidR="00486CA0" w:rsidRDefault="00486CA0" w:rsidP="00E864CA">
      <w:pPr>
        <w:pStyle w:val="ListParagraph"/>
        <w:numPr>
          <w:ilvl w:val="0"/>
          <w:numId w:val="10"/>
        </w:numPr>
        <w:ind w:hanging="720"/>
        <w:rPr>
          <w:rFonts w:cs="Arial"/>
          <w:szCs w:val="22"/>
        </w:rPr>
      </w:pPr>
      <w:r w:rsidRPr="002F50FB">
        <w:rPr>
          <w:rFonts w:cs="Arial"/>
          <w:szCs w:val="22"/>
        </w:rPr>
        <w:t>Non-compliance with Treasury Regulation paragraph 8.1.1.</w:t>
      </w:r>
    </w:p>
    <w:p w:rsidR="00486CA0" w:rsidRPr="002F50FB" w:rsidRDefault="00486CA0" w:rsidP="00486CA0">
      <w:pPr>
        <w:pStyle w:val="ListParagraph"/>
        <w:rPr>
          <w:rFonts w:cs="Arial"/>
          <w:szCs w:val="22"/>
        </w:rPr>
      </w:pPr>
    </w:p>
    <w:p w:rsidR="00486CA0" w:rsidRDefault="00486CA0" w:rsidP="00E864CA">
      <w:pPr>
        <w:pStyle w:val="ListParagraph"/>
        <w:numPr>
          <w:ilvl w:val="0"/>
          <w:numId w:val="10"/>
        </w:numPr>
        <w:ind w:hanging="720"/>
        <w:rPr>
          <w:rFonts w:cs="Arial"/>
          <w:color w:val="000000"/>
          <w:szCs w:val="22"/>
        </w:rPr>
      </w:pPr>
      <w:r w:rsidRPr="002F50FB">
        <w:rPr>
          <w:rFonts w:cs="Arial"/>
          <w:color w:val="000000"/>
          <w:szCs w:val="22"/>
        </w:rPr>
        <w:t>Overstatement of Compensation of employees - S&amp;W: Basic Salaries</w:t>
      </w:r>
      <w:r>
        <w:rPr>
          <w:rFonts w:cs="Arial"/>
          <w:color w:val="000000"/>
          <w:szCs w:val="22"/>
        </w:rPr>
        <w:t xml:space="preserve"> with R11 499</w:t>
      </w:r>
      <w:proofErr w:type="gramStart"/>
      <w:r>
        <w:rPr>
          <w:rFonts w:cs="Arial"/>
          <w:color w:val="000000"/>
          <w:szCs w:val="22"/>
        </w:rPr>
        <w:t>,78</w:t>
      </w:r>
      <w:proofErr w:type="gramEnd"/>
      <w:r w:rsidRPr="002F50FB">
        <w:rPr>
          <w:rFonts w:cs="Arial"/>
          <w:color w:val="000000"/>
          <w:szCs w:val="22"/>
        </w:rPr>
        <w:t>.</w:t>
      </w:r>
    </w:p>
    <w:p w:rsidR="00486CA0" w:rsidRPr="002F50FB" w:rsidRDefault="00486CA0" w:rsidP="00486CA0">
      <w:pPr>
        <w:rPr>
          <w:rFonts w:cs="Arial"/>
          <w:color w:val="000000"/>
          <w:szCs w:val="22"/>
        </w:rPr>
      </w:pPr>
    </w:p>
    <w:p w:rsidR="00486CA0" w:rsidRPr="002F50FB" w:rsidRDefault="00486CA0" w:rsidP="00E864CA">
      <w:pPr>
        <w:pStyle w:val="ListParagraph"/>
        <w:numPr>
          <w:ilvl w:val="0"/>
          <w:numId w:val="10"/>
        </w:numPr>
        <w:ind w:hanging="720"/>
        <w:rPr>
          <w:rFonts w:cs="Arial"/>
          <w:iCs/>
          <w:szCs w:val="22"/>
        </w:rPr>
      </w:pPr>
      <w:r>
        <w:rPr>
          <w:rFonts w:cs="Arial"/>
          <w:iCs/>
          <w:szCs w:val="22"/>
        </w:rPr>
        <w:t xml:space="preserve">Understatement of Transfers and subsidies – Households </w:t>
      </w:r>
      <w:r>
        <w:rPr>
          <w:rFonts w:cs="Arial"/>
          <w:color w:val="000000"/>
          <w:szCs w:val="22"/>
        </w:rPr>
        <w:t>with R11 499</w:t>
      </w:r>
      <w:proofErr w:type="gramStart"/>
      <w:r>
        <w:rPr>
          <w:rFonts w:cs="Arial"/>
          <w:color w:val="000000"/>
          <w:szCs w:val="22"/>
        </w:rPr>
        <w:t>,78</w:t>
      </w:r>
      <w:proofErr w:type="gramEnd"/>
      <w:r w:rsidRPr="002F50FB">
        <w:rPr>
          <w:rFonts w:cs="Arial"/>
          <w:color w:val="000000"/>
          <w:szCs w:val="22"/>
        </w:rPr>
        <w:t>.</w:t>
      </w:r>
    </w:p>
    <w:p w:rsidR="00486CA0" w:rsidRPr="00C747A6" w:rsidRDefault="00486CA0" w:rsidP="00486CA0">
      <w:pPr>
        <w:ind w:left="720"/>
        <w:contextualSpacing/>
        <w:rPr>
          <w:rFonts w:cs="Arial"/>
          <w:iCs/>
          <w:szCs w:val="22"/>
        </w:rPr>
      </w:pPr>
    </w:p>
    <w:p w:rsidR="00486CA0" w:rsidRPr="00C747A6" w:rsidRDefault="00486CA0" w:rsidP="00486CA0">
      <w:pPr>
        <w:spacing w:after="120" w:line="260" w:lineRule="exact"/>
        <w:jc w:val="both"/>
        <w:rPr>
          <w:szCs w:val="22"/>
        </w:rPr>
      </w:pPr>
      <w:r w:rsidRPr="00C747A6">
        <w:rPr>
          <w:b/>
          <w:bCs/>
          <w:szCs w:val="22"/>
        </w:rPr>
        <w:t>Internal control deficiency</w:t>
      </w:r>
    </w:p>
    <w:p w:rsidR="00486CA0" w:rsidRPr="00C747A6" w:rsidRDefault="00486CA0" w:rsidP="00486CA0">
      <w:pPr>
        <w:jc w:val="both"/>
        <w:rPr>
          <w:rFonts w:cs="Arial"/>
          <w:szCs w:val="22"/>
          <w:lang w:val="en-GB"/>
        </w:rPr>
      </w:pPr>
      <w:r w:rsidRPr="00C747A6">
        <w:rPr>
          <w:rFonts w:cs="Arial"/>
          <w:szCs w:val="22"/>
          <w:lang w:val="en-GB"/>
        </w:rPr>
        <w:t>Reason for the deviation:</w:t>
      </w:r>
    </w:p>
    <w:p w:rsidR="00486CA0" w:rsidRPr="00C747A6" w:rsidRDefault="00486CA0" w:rsidP="00486CA0">
      <w:pPr>
        <w:jc w:val="both"/>
        <w:rPr>
          <w:rFonts w:cs="Arial"/>
          <w:szCs w:val="22"/>
          <w:lang w:val="en-GB"/>
        </w:rPr>
      </w:pPr>
    </w:p>
    <w:p w:rsidR="00486CA0" w:rsidRPr="00C747A6" w:rsidRDefault="00486CA0" w:rsidP="00486CA0">
      <w:pPr>
        <w:shd w:val="clear" w:color="auto" w:fill="FFFFFF"/>
        <w:rPr>
          <w:rFonts w:cs="Arial"/>
          <w:szCs w:val="22"/>
        </w:rPr>
      </w:pPr>
      <w:r w:rsidRPr="00C747A6">
        <w:rPr>
          <w:rFonts w:cs="Arial"/>
          <w:szCs w:val="22"/>
        </w:rPr>
        <w:t xml:space="preserve">The </w:t>
      </w:r>
      <w:r>
        <w:rPr>
          <w:rFonts w:cs="Arial"/>
          <w:szCs w:val="22"/>
        </w:rPr>
        <w:t>payment batch</w:t>
      </w:r>
      <w:r w:rsidRPr="00C747A6">
        <w:rPr>
          <w:rFonts w:cs="Arial"/>
          <w:szCs w:val="22"/>
        </w:rPr>
        <w:t xml:space="preserve"> w</w:t>
      </w:r>
      <w:r>
        <w:rPr>
          <w:rFonts w:cs="Arial"/>
          <w:szCs w:val="22"/>
        </w:rPr>
        <w:t>as</w:t>
      </w:r>
      <w:r w:rsidRPr="00C747A6">
        <w:rPr>
          <w:rFonts w:cs="Arial"/>
          <w:szCs w:val="22"/>
        </w:rPr>
        <w:t xml:space="preserve"> not appropriately reviewed against the supporting documentation prior </w:t>
      </w:r>
      <w:r>
        <w:rPr>
          <w:rFonts w:cs="Arial"/>
          <w:szCs w:val="22"/>
        </w:rPr>
        <w:t>to approval and during the capturing of the payment on the system</w:t>
      </w:r>
      <w:r w:rsidRPr="00C747A6">
        <w:rPr>
          <w:rFonts w:cs="Arial"/>
          <w:szCs w:val="22"/>
        </w:rPr>
        <w:t>.</w:t>
      </w:r>
    </w:p>
    <w:p w:rsidR="00486CA0" w:rsidRPr="00C747A6" w:rsidRDefault="00486CA0" w:rsidP="00486CA0">
      <w:pPr>
        <w:rPr>
          <w:szCs w:val="22"/>
          <w:lang w:val="en-GB"/>
        </w:rPr>
      </w:pPr>
      <w:r w:rsidRPr="00C747A6">
        <w:rPr>
          <w:szCs w:val="22"/>
          <w:lang w:val="en-GB"/>
        </w:rPr>
        <w:t>Based on the aforementioned the matter is as a result of the following internal control deficiency:</w:t>
      </w:r>
    </w:p>
    <w:p w:rsidR="00486CA0" w:rsidRPr="00C747A6" w:rsidRDefault="00486CA0" w:rsidP="00486CA0">
      <w:pPr>
        <w:rPr>
          <w:rFonts w:cs="Arial"/>
          <w:szCs w:val="22"/>
        </w:rPr>
      </w:pPr>
    </w:p>
    <w:p w:rsidR="00486CA0" w:rsidRPr="00C747A6" w:rsidRDefault="00486CA0" w:rsidP="00486CA0">
      <w:pPr>
        <w:rPr>
          <w:rFonts w:cs="Arial"/>
          <w:b/>
          <w:bCs/>
          <w:szCs w:val="22"/>
        </w:rPr>
      </w:pPr>
      <w:r w:rsidRPr="00C747A6">
        <w:rPr>
          <w:rFonts w:cs="Arial"/>
          <w:b/>
          <w:bCs/>
          <w:szCs w:val="22"/>
        </w:rPr>
        <w:t>Financial and Performance Management</w:t>
      </w:r>
    </w:p>
    <w:p w:rsidR="00486CA0" w:rsidRPr="00C747A6" w:rsidRDefault="00486CA0" w:rsidP="00486CA0">
      <w:pPr>
        <w:rPr>
          <w:rFonts w:cs="Arial"/>
          <w:b/>
          <w:bCs/>
          <w:szCs w:val="22"/>
        </w:rPr>
      </w:pPr>
    </w:p>
    <w:p w:rsidR="00486CA0" w:rsidRPr="00DC2B97" w:rsidRDefault="00486CA0" w:rsidP="00486CA0">
      <w:pPr>
        <w:rPr>
          <w:rFonts w:cs="Arial"/>
          <w:szCs w:val="22"/>
        </w:rPr>
      </w:pPr>
      <w:r w:rsidRPr="00C747A6">
        <w:rPr>
          <w:rFonts w:cs="Arial"/>
          <w:szCs w:val="22"/>
        </w:rPr>
        <w:t xml:space="preserve">The department did not </w:t>
      </w:r>
      <w:r>
        <w:rPr>
          <w:rFonts w:cs="Arial"/>
          <w:szCs w:val="22"/>
        </w:rPr>
        <w:t>i</w:t>
      </w:r>
      <w:r w:rsidRPr="00DC2B97">
        <w:rPr>
          <w:rFonts w:cs="Arial"/>
          <w:szCs w:val="22"/>
        </w:rPr>
        <w:t>mplement controls over daily and monthly processing and reconciling of transactions</w:t>
      </w:r>
      <w:r>
        <w:rPr>
          <w:rFonts w:cs="Arial"/>
          <w:szCs w:val="22"/>
        </w:rPr>
        <w:t>.</w:t>
      </w:r>
    </w:p>
    <w:p w:rsidR="00486CA0" w:rsidRPr="00C747A6" w:rsidRDefault="00486CA0" w:rsidP="00486CA0">
      <w:pPr>
        <w:rPr>
          <w:iCs/>
          <w:szCs w:val="22"/>
        </w:rPr>
      </w:pPr>
    </w:p>
    <w:p w:rsidR="00486CA0" w:rsidRPr="00C747A6" w:rsidRDefault="00486CA0" w:rsidP="00486CA0">
      <w:pPr>
        <w:rPr>
          <w:rFonts w:cs="Arial"/>
          <w:b/>
          <w:szCs w:val="22"/>
        </w:rPr>
      </w:pPr>
      <w:r w:rsidRPr="00C747A6">
        <w:rPr>
          <w:rFonts w:cs="Arial"/>
          <w:b/>
          <w:szCs w:val="22"/>
        </w:rPr>
        <w:t>Recommendation</w:t>
      </w:r>
    </w:p>
    <w:p w:rsidR="00486CA0" w:rsidRPr="00C747A6" w:rsidRDefault="00486CA0" w:rsidP="00486CA0">
      <w:pPr>
        <w:rPr>
          <w:rFonts w:cs="Arial"/>
          <w:b/>
          <w:szCs w:val="22"/>
        </w:rPr>
      </w:pPr>
    </w:p>
    <w:p w:rsidR="00486CA0" w:rsidRDefault="00486CA0" w:rsidP="00E864CA">
      <w:pPr>
        <w:pStyle w:val="ListParagraph"/>
        <w:numPr>
          <w:ilvl w:val="0"/>
          <w:numId w:val="16"/>
        </w:numPr>
        <w:shd w:val="clear" w:color="auto" w:fill="FFFFFF"/>
        <w:ind w:hanging="720"/>
        <w:rPr>
          <w:rFonts w:cs="Arial"/>
          <w:szCs w:val="22"/>
        </w:rPr>
      </w:pPr>
      <w:r>
        <w:rPr>
          <w:rFonts w:cs="Arial"/>
          <w:szCs w:val="22"/>
        </w:rPr>
        <w:t>All</w:t>
      </w:r>
      <w:r w:rsidRPr="00DC2B97">
        <w:rPr>
          <w:rFonts w:cs="Arial"/>
          <w:szCs w:val="22"/>
        </w:rPr>
        <w:t xml:space="preserve"> payment</w:t>
      </w:r>
      <w:r>
        <w:rPr>
          <w:rFonts w:cs="Arial"/>
          <w:szCs w:val="22"/>
        </w:rPr>
        <w:t>s made</w:t>
      </w:r>
      <w:r w:rsidRPr="00DC2B97">
        <w:rPr>
          <w:rFonts w:cs="Arial"/>
          <w:szCs w:val="22"/>
        </w:rPr>
        <w:t xml:space="preserve"> should be appropriately reviewed against the supporting documentation prior to approval and during the capturing of the payment on the system.</w:t>
      </w:r>
    </w:p>
    <w:p w:rsidR="00486CA0" w:rsidRPr="00DC2B97" w:rsidRDefault="00486CA0" w:rsidP="00486CA0">
      <w:pPr>
        <w:pStyle w:val="ListParagraph"/>
        <w:shd w:val="clear" w:color="auto" w:fill="FFFFFF"/>
        <w:rPr>
          <w:rFonts w:cs="Arial"/>
          <w:szCs w:val="22"/>
        </w:rPr>
      </w:pPr>
    </w:p>
    <w:p w:rsidR="00486CA0" w:rsidRPr="00DC2B97" w:rsidRDefault="00486CA0" w:rsidP="00E864CA">
      <w:pPr>
        <w:pStyle w:val="ListParagraph"/>
        <w:numPr>
          <w:ilvl w:val="0"/>
          <w:numId w:val="16"/>
        </w:numPr>
        <w:shd w:val="clear" w:color="auto" w:fill="FFFFFF"/>
        <w:spacing w:after="120"/>
        <w:ind w:hanging="720"/>
        <w:rPr>
          <w:rFonts w:cs="Arial"/>
          <w:szCs w:val="22"/>
        </w:rPr>
      </w:pPr>
      <w:r>
        <w:rPr>
          <w:rFonts w:cs="Arial"/>
          <w:szCs w:val="22"/>
        </w:rPr>
        <w:t>The payment must be investigated and corrections be submitted for audit purposes.</w:t>
      </w:r>
    </w:p>
    <w:p w:rsidR="00486CA0" w:rsidRPr="00D964C7" w:rsidRDefault="00486CA0" w:rsidP="00486CA0">
      <w:pPr>
        <w:rPr>
          <w:rFonts w:cs="Arial"/>
          <w:szCs w:val="22"/>
          <w:lang w:val="en-US"/>
        </w:rPr>
      </w:pPr>
    </w:p>
    <w:p w:rsidR="00486CA0" w:rsidRDefault="00486CA0" w:rsidP="00486CA0">
      <w:pPr>
        <w:rPr>
          <w:rFonts w:cs="Arial"/>
          <w:b/>
          <w:szCs w:val="22"/>
        </w:rPr>
      </w:pPr>
      <w:r>
        <w:rPr>
          <w:rFonts w:cs="Arial"/>
          <w:b/>
          <w:szCs w:val="22"/>
        </w:rPr>
        <w:t>Management response</w:t>
      </w:r>
    </w:p>
    <w:p w:rsidR="00486CA0" w:rsidRDefault="00486CA0" w:rsidP="00486CA0">
      <w:pPr>
        <w:rPr>
          <w:rFonts w:cs="Arial"/>
          <w:b/>
          <w:szCs w:val="22"/>
        </w:rPr>
      </w:pPr>
    </w:p>
    <w:p w:rsidR="00486CA0" w:rsidRPr="001D2EE8" w:rsidRDefault="00486CA0" w:rsidP="00486CA0">
      <w:pPr>
        <w:rPr>
          <w:rFonts w:cs="Arial"/>
          <w:szCs w:val="22"/>
        </w:rPr>
      </w:pPr>
      <w:r>
        <w:rPr>
          <w:rFonts w:cs="Arial"/>
          <w:szCs w:val="22"/>
        </w:rPr>
        <w:t>This office is in agreement with the f</w:t>
      </w:r>
      <w:r w:rsidRPr="001D2EE8">
        <w:rPr>
          <w:rFonts w:cs="Arial"/>
          <w:szCs w:val="22"/>
        </w:rPr>
        <w:t xml:space="preserve">inding by the AGSA. This was an administrative oversight. Corrective journals will be processed by 10 March 2017, after the entire population has been verified. </w:t>
      </w:r>
    </w:p>
    <w:p w:rsidR="00486CA0" w:rsidRDefault="00486CA0" w:rsidP="00486CA0">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486CA0" w:rsidRPr="000E69DF" w:rsidTr="00C3441B">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Default="00486CA0" w:rsidP="00C3441B">
            <w:pPr>
              <w:keepNext/>
              <w:jc w:val="both"/>
              <w:rPr>
                <w:rFonts w:eastAsia="Calibri" w:cs="Arial"/>
                <w:sz w:val="18"/>
                <w:szCs w:val="18"/>
                <w:lang w:val="en-US"/>
              </w:rPr>
            </w:pPr>
            <w:r>
              <w:rPr>
                <w:rFonts w:eastAsia="Calibri" w:cs="Arial"/>
                <w:sz w:val="18"/>
                <w:szCs w:val="18"/>
                <w:lang w:val="en-US"/>
              </w:rPr>
              <w:t xml:space="preserve">The entire population is being reviewed. </w:t>
            </w:r>
          </w:p>
          <w:p w:rsidR="00486CA0" w:rsidRPr="000E69DF" w:rsidRDefault="00486CA0" w:rsidP="00C3441B">
            <w:pPr>
              <w:keepNext/>
              <w:jc w:val="both"/>
              <w:rPr>
                <w:rFonts w:eastAsia="Calibri" w:cs="Arial"/>
                <w:sz w:val="18"/>
                <w:szCs w:val="18"/>
                <w:lang w:val="en-US"/>
              </w:rPr>
            </w:pPr>
            <w:r>
              <w:rPr>
                <w:rFonts w:eastAsia="Calibri" w:cs="Arial"/>
                <w:sz w:val="18"/>
                <w:szCs w:val="18"/>
                <w:lang w:val="en-US"/>
              </w:rPr>
              <w:t>A corrective JNL will be processed by 10 March 2017 as a correction</w:t>
            </w:r>
          </w:p>
        </w:tc>
      </w:tr>
      <w:tr w:rsidR="00486CA0" w:rsidRPr="000E69DF" w:rsidTr="00C3441B">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lang w:val="en-US"/>
              </w:rPr>
            </w:pPr>
            <w:r w:rsidRPr="000E69DF">
              <w:rPr>
                <w:rFonts w:cs="Arial"/>
                <w:b/>
                <w:bCs/>
                <w:sz w:val="18"/>
                <w:szCs w:val="18"/>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lang w:val="en-US"/>
              </w:rPr>
            </w:pPr>
            <w:r w:rsidRPr="000E69DF">
              <w:rPr>
                <w:rFonts w:cs="Arial"/>
                <w:b/>
                <w:bCs/>
                <w:sz w:val="18"/>
                <w:szCs w:val="18"/>
              </w:rPr>
              <w:t>No</w:t>
            </w:r>
          </w:p>
        </w:tc>
      </w:tr>
      <w:tr w:rsidR="00486CA0" w:rsidRPr="000E69DF" w:rsidTr="00C3441B">
        <w:tc>
          <w:tcPr>
            <w:tcW w:w="0" w:type="auto"/>
            <w:vMerge/>
            <w:tcBorders>
              <w:top w:val="nil"/>
              <w:left w:val="single" w:sz="8" w:space="0" w:color="auto"/>
              <w:bottom w:val="single" w:sz="8" w:space="0" w:color="auto"/>
              <w:right w:val="single" w:sz="8" w:space="0" w:color="auto"/>
            </w:tcBorders>
            <w:vAlign w:val="center"/>
            <w:hideMark/>
          </w:tcPr>
          <w:p w:rsidR="00486CA0" w:rsidRPr="000E69DF" w:rsidRDefault="00486CA0" w:rsidP="00C3441B">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X</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lang w:val="en-US"/>
              </w:rPr>
            </w:pPr>
            <w:r w:rsidRPr="000E69DF">
              <w:rPr>
                <w:rFonts w:cs="Arial"/>
                <w:b/>
                <w:bCs/>
                <w:sz w:val="18"/>
                <w:szCs w:val="18"/>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lang w:val="en-US"/>
              </w:rPr>
            </w:pPr>
            <w:r w:rsidRPr="000E69DF">
              <w:rPr>
                <w:rFonts w:cs="Arial"/>
                <w:b/>
                <w:bCs/>
                <w:sz w:val="18"/>
                <w:szCs w:val="18"/>
              </w:rPr>
              <w:t>No</w:t>
            </w:r>
          </w:p>
        </w:tc>
      </w:tr>
      <w:tr w:rsidR="00486CA0" w:rsidRPr="000E69DF" w:rsidTr="00C3441B">
        <w:trPr>
          <w:trHeight w:val="203"/>
        </w:trPr>
        <w:tc>
          <w:tcPr>
            <w:tcW w:w="0" w:type="auto"/>
            <w:vMerge/>
            <w:tcBorders>
              <w:top w:val="nil"/>
              <w:left w:val="single" w:sz="8" w:space="0" w:color="auto"/>
              <w:bottom w:val="single" w:sz="8" w:space="0" w:color="auto"/>
              <w:right w:val="single" w:sz="8" w:space="0" w:color="auto"/>
            </w:tcBorders>
            <w:vAlign w:val="center"/>
            <w:hideMark/>
          </w:tcPr>
          <w:p w:rsidR="00486CA0" w:rsidRPr="000E69DF" w:rsidRDefault="00486CA0" w:rsidP="00C3441B">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X</w:t>
            </w:r>
          </w:p>
        </w:tc>
      </w:tr>
      <w:tr w:rsidR="00486CA0" w:rsidRPr="000E69DF" w:rsidTr="00C3441B">
        <w:trPr>
          <w:trHeight w:val="202"/>
        </w:trPr>
        <w:tc>
          <w:tcPr>
            <w:tcW w:w="0" w:type="auto"/>
            <w:vMerge/>
            <w:tcBorders>
              <w:top w:val="nil"/>
              <w:left w:val="single" w:sz="8" w:space="0" w:color="auto"/>
              <w:bottom w:val="single" w:sz="8" w:space="0" w:color="auto"/>
              <w:right w:val="single" w:sz="8" w:space="0" w:color="auto"/>
            </w:tcBorders>
            <w:vAlign w:val="center"/>
            <w:hideMark/>
          </w:tcPr>
          <w:p w:rsidR="00486CA0" w:rsidRPr="000E69DF" w:rsidRDefault="00486CA0" w:rsidP="00C3441B">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N/A</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Head of Finance &amp; SCM</w:t>
            </w:r>
          </w:p>
        </w:tc>
      </w:tr>
      <w:tr w:rsidR="00486CA0" w:rsidRPr="000E69DF" w:rsidTr="00C3441B">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31 March 2017</w:t>
            </w:r>
          </w:p>
        </w:tc>
      </w:tr>
      <w:tr w:rsidR="00486CA0" w:rsidRPr="000E69DF" w:rsidTr="00C3441B">
        <w:tc>
          <w:tcPr>
            <w:tcW w:w="7146" w:type="dxa"/>
            <w:vAlign w:val="center"/>
            <w:hideMark/>
          </w:tcPr>
          <w:p w:rsidR="00486CA0" w:rsidRPr="000E69DF" w:rsidRDefault="00486CA0" w:rsidP="00C3441B">
            <w:pPr>
              <w:rPr>
                <w:rFonts w:cs="Arial"/>
                <w:sz w:val="20"/>
                <w:lang w:eastAsia="en-ZA"/>
              </w:rPr>
            </w:pPr>
          </w:p>
        </w:tc>
        <w:tc>
          <w:tcPr>
            <w:tcW w:w="1049" w:type="dxa"/>
            <w:vAlign w:val="center"/>
            <w:hideMark/>
          </w:tcPr>
          <w:p w:rsidR="00486CA0" w:rsidRPr="000E69DF" w:rsidRDefault="00486CA0" w:rsidP="00C3441B">
            <w:pPr>
              <w:rPr>
                <w:rFonts w:cs="Arial"/>
                <w:sz w:val="20"/>
                <w:lang w:eastAsia="en-ZA"/>
              </w:rPr>
            </w:pPr>
          </w:p>
        </w:tc>
        <w:tc>
          <w:tcPr>
            <w:tcW w:w="75" w:type="dxa"/>
            <w:vAlign w:val="center"/>
            <w:hideMark/>
          </w:tcPr>
          <w:p w:rsidR="00486CA0" w:rsidRPr="000E69DF" w:rsidRDefault="00486CA0" w:rsidP="00C3441B">
            <w:pPr>
              <w:rPr>
                <w:rFonts w:cs="Arial"/>
                <w:sz w:val="20"/>
                <w:lang w:eastAsia="en-ZA"/>
              </w:rPr>
            </w:pPr>
          </w:p>
        </w:tc>
        <w:tc>
          <w:tcPr>
            <w:tcW w:w="1124" w:type="dxa"/>
            <w:vAlign w:val="center"/>
            <w:hideMark/>
          </w:tcPr>
          <w:p w:rsidR="00486CA0" w:rsidRPr="000E69DF" w:rsidRDefault="00486CA0" w:rsidP="00C3441B">
            <w:pPr>
              <w:rPr>
                <w:rFonts w:cs="Arial"/>
                <w:sz w:val="20"/>
                <w:lang w:eastAsia="en-ZA"/>
              </w:rPr>
            </w:pPr>
          </w:p>
        </w:tc>
      </w:tr>
    </w:tbl>
    <w:p w:rsidR="00486CA0" w:rsidRDefault="00486CA0" w:rsidP="00486CA0">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486CA0" w:rsidRPr="000E69DF" w:rsidTr="00C3441B">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486CA0" w:rsidRPr="000E69DF" w:rsidRDefault="00486CA0" w:rsidP="00C3441B">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486CA0" w:rsidRPr="000E69DF" w:rsidTr="00C3441B">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b/>
                <w:bCs/>
                <w:sz w:val="18"/>
                <w:szCs w:val="18"/>
              </w:rPr>
              <w:t>No</w:t>
            </w:r>
          </w:p>
        </w:tc>
      </w:tr>
      <w:tr w:rsidR="00486CA0" w:rsidRPr="000E69DF" w:rsidTr="00C3441B">
        <w:tc>
          <w:tcPr>
            <w:tcW w:w="0" w:type="auto"/>
            <w:vMerge/>
            <w:tcBorders>
              <w:top w:val="nil"/>
              <w:left w:val="single" w:sz="8" w:space="0" w:color="auto"/>
              <w:bottom w:val="single" w:sz="8" w:space="0" w:color="auto"/>
              <w:right w:val="single" w:sz="8" w:space="0" w:color="auto"/>
            </w:tcBorders>
            <w:vAlign w:val="center"/>
            <w:hideMark/>
          </w:tcPr>
          <w:p w:rsidR="00486CA0" w:rsidRPr="000E69DF" w:rsidRDefault="00486CA0" w:rsidP="00C3441B">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r>
              <w:rPr>
                <w:rFonts w:eastAsia="Calibri" w:cs="Arial"/>
                <w:sz w:val="18"/>
                <w:szCs w:val="18"/>
                <w:lang w:val="en-US"/>
              </w:rPr>
              <w:t>X</w:t>
            </w: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p>
        </w:tc>
      </w:tr>
      <w:tr w:rsidR="00486CA0" w:rsidRPr="000E69DF" w:rsidTr="00C3441B">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CA0" w:rsidRPr="000E69DF" w:rsidRDefault="00486CA0" w:rsidP="00C3441B">
            <w:pPr>
              <w:keepNext/>
              <w:jc w:val="both"/>
              <w:rPr>
                <w:rFonts w:eastAsia="Calibri" w:cs="Arial"/>
                <w:sz w:val="18"/>
                <w:szCs w:val="18"/>
                <w:lang w:val="en-US"/>
              </w:rPr>
            </w:pPr>
            <w:r w:rsidRPr="000E69DF">
              <w:rPr>
                <w:rFonts w:cs="Arial"/>
                <w:sz w:val="18"/>
                <w:szCs w:val="18"/>
              </w:rPr>
              <w:t xml:space="preserve">If management does not agree with the root </w:t>
            </w:r>
            <w:proofErr w:type="gramStart"/>
            <w:r w:rsidRPr="000E69DF">
              <w:rPr>
                <w:rFonts w:cs="Arial"/>
                <w:sz w:val="18"/>
                <w:szCs w:val="18"/>
              </w:rPr>
              <w:t>cause</w:t>
            </w:r>
            <w:proofErr w:type="gramEnd"/>
            <w:r w:rsidRPr="000E69DF">
              <w:rPr>
                <w:rFonts w:cs="Arial"/>
                <w:sz w:val="18"/>
                <w:szCs w:val="18"/>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486CA0" w:rsidRPr="000E69DF" w:rsidRDefault="00486CA0" w:rsidP="00C3441B">
            <w:pPr>
              <w:keepNext/>
              <w:jc w:val="both"/>
              <w:rPr>
                <w:rFonts w:eastAsia="Calibri" w:cs="Arial"/>
                <w:sz w:val="18"/>
                <w:szCs w:val="18"/>
                <w:lang w:val="en-US"/>
              </w:rPr>
            </w:pPr>
          </w:p>
        </w:tc>
      </w:tr>
    </w:tbl>
    <w:p w:rsidR="00486CA0" w:rsidRDefault="00486CA0" w:rsidP="00486CA0">
      <w:pPr>
        <w:rPr>
          <w:rFonts w:cs="Arial"/>
          <w:b/>
          <w:szCs w:val="22"/>
        </w:rPr>
      </w:pPr>
    </w:p>
    <w:p w:rsidR="00486CA0" w:rsidRPr="000E69DF" w:rsidRDefault="00486CA0" w:rsidP="00486CA0">
      <w:pPr>
        <w:rPr>
          <w:rFonts w:eastAsia="Arial Unicode MS" w:cs="Arial"/>
          <w:i/>
          <w:szCs w:val="22"/>
        </w:rPr>
      </w:pPr>
      <w:r w:rsidRPr="000E69DF">
        <w:rPr>
          <w:rFonts w:eastAsia="Arial Unicode MS" w:cs="Arial"/>
          <w:i/>
          <w:szCs w:val="22"/>
        </w:rPr>
        <w:t>Name:</w:t>
      </w:r>
      <w:r w:rsidRPr="000E69DF">
        <w:rPr>
          <w:rFonts w:eastAsia="Arial Unicode MS" w:cs="Arial"/>
          <w:i/>
          <w:szCs w:val="22"/>
        </w:rPr>
        <w:tab/>
      </w:r>
      <w:r>
        <w:rPr>
          <w:rFonts w:eastAsia="Arial Unicode MS" w:cs="Arial"/>
          <w:i/>
          <w:szCs w:val="22"/>
        </w:rPr>
        <w:t xml:space="preserve"> Mr Morris Mabinja</w:t>
      </w:r>
    </w:p>
    <w:p w:rsidR="00486CA0" w:rsidRDefault="00486CA0" w:rsidP="00486CA0">
      <w:pPr>
        <w:jc w:val="both"/>
        <w:rPr>
          <w:rFonts w:eastAsia="Arial Unicode MS" w:cs="Arial"/>
          <w:i/>
          <w:szCs w:val="22"/>
        </w:rPr>
      </w:pPr>
      <w:r>
        <w:rPr>
          <w:rFonts w:eastAsia="Arial Unicode MS" w:cs="Arial"/>
          <w:i/>
          <w:szCs w:val="22"/>
        </w:rPr>
        <w:t>Position: Acting Regional Manager</w:t>
      </w:r>
      <w:r w:rsidRPr="000E69DF">
        <w:rPr>
          <w:rFonts w:eastAsia="Arial Unicode MS" w:cs="Arial"/>
          <w:i/>
          <w:szCs w:val="22"/>
        </w:rPr>
        <w:tab/>
      </w:r>
    </w:p>
    <w:p w:rsidR="00486CA0" w:rsidRDefault="00486CA0" w:rsidP="00486CA0">
      <w:pPr>
        <w:jc w:val="both"/>
        <w:rPr>
          <w:rFonts w:cs="Arial"/>
          <w:i/>
          <w:szCs w:val="22"/>
        </w:rPr>
      </w:pPr>
      <w:r w:rsidRPr="000E69DF">
        <w:rPr>
          <w:rFonts w:eastAsia="Arial Unicode MS" w:cs="Arial"/>
          <w:i/>
          <w:szCs w:val="22"/>
        </w:rPr>
        <w:t>Date:</w:t>
      </w:r>
      <w:r>
        <w:rPr>
          <w:rFonts w:eastAsia="Arial Unicode MS" w:cs="Arial"/>
          <w:i/>
          <w:szCs w:val="22"/>
        </w:rPr>
        <w:t xml:space="preserve"> 27 February 2017</w:t>
      </w:r>
    </w:p>
    <w:p w:rsidR="00486CA0" w:rsidRPr="00207059" w:rsidRDefault="00486CA0" w:rsidP="00486CA0">
      <w:pPr>
        <w:rPr>
          <w:rFonts w:cs="Arial"/>
          <w:szCs w:val="22"/>
        </w:rPr>
      </w:pPr>
    </w:p>
    <w:p w:rsidR="00486CA0" w:rsidRDefault="00486CA0" w:rsidP="00486CA0">
      <w:pPr>
        <w:rPr>
          <w:rFonts w:cs="Arial"/>
          <w:b/>
          <w:szCs w:val="22"/>
        </w:rPr>
      </w:pPr>
      <w:r w:rsidRPr="00207059">
        <w:rPr>
          <w:rFonts w:cs="Arial"/>
          <w:b/>
          <w:szCs w:val="22"/>
        </w:rPr>
        <w:t>Auditor’s conclusion</w:t>
      </w:r>
    </w:p>
    <w:p w:rsidR="00486CA0" w:rsidRDefault="00486CA0" w:rsidP="00486CA0">
      <w:pPr>
        <w:rPr>
          <w:rFonts w:cs="Arial"/>
          <w:b/>
          <w:szCs w:val="22"/>
        </w:rPr>
      </w:pPr>
    </w:p>
    <w:p w:rsidR="00486CA0" w:rsidRPr="00CC7456" w:rsidRDefault="00486CA0" w:rsidP="00486CA0">
      <w:pPr>
        <w:rPr>
          <w:rFonts w:cs="Arial"/>
          <w:szCs w:val="22"/>
        </w:rPr>
      </w:pPr>
      <w:r>
        <w:rPr>
          <w:rFonts w:cs="Arial"/>
          <w:szCs w:val="22"/>
        </w:rPr>
        <w:t>Management comment has been noted, the corrective journal will be audited as soon as it is provided for audit purposes during the final audit.</w:t>
      </w:r>
    </w:p>
    <w:p w:rsidR="00486CA0" w:rsidRPr="007529C5" w:rsidRDefault="00486CA0" w:rsidP="00486CA0">
      <w:pPr>
        <w:rPr>
          <w:rFonts w:cs="Arial"/>
          <w:szCs w:val="22"/>
        </w:rPr>
      </w:pPr>
    </w:p>
    <w:p w:rsidR="00486CA0" w:rsidRDefault="00486CA0" w:rsidP="00486CA0">
      <w:pPr>
        <w:jc w:val="both"/>
        <w:rPr>
          <w:rFonts w:cs="Arial"/>
          <w:b/>
          <w:iCs/>
          <w:szCs w:val="22"/>
        </w:rPr>
      </w:pPr>
    </w:p>
    <w:p w:rsidR="00486CA0" w:rsidRDefault="00486CA0" w:rsidP="00486CA0">
      <w:pPr>
        <w:jc w:val="both"/>
        <w:rPr>
          <w:rFonts w:cs="Arial"/>
          <w:b/>
          <w:iCs/>
          <w:szCs w:val="22"/>
        </w:rPr>
      </w:pPr>
    </w:p>
    <w:p w:rsidR="00486CA0" w:rsidRDefault="00486CA0" w:rsidP="00486CA0">
      <w:pPr>
        <w:rPr>
          <w:rFonts w:cs="Arial"/>
          <w:b/>
          <w:iCs/>
          <w:szCs w:val="22"/>
        </w:rPr>
      </w:pPr>
    </w:p>
    <w:p w:rsidR="00486CA0" w:rsidRPr="00622926" w:rsidRDefault="00486CA0" w:rsidP="00CD3B43">
      <w:pPr>
        <w:pStyle w:val="ListParagraph"/>
        <w:numPr>
          <w:ilvl w:val="0"/>
          <w:numId w:val="20"/>
        </w:numPr>
        <w:shd w:val="clear" w:color="auto" w:fill="BFBFBF" w:themeFill="background1" w:themeFillShade="BF"/>
        <w:ind w:hanging="720"/>
        <w:jc w:val="both"/>
        <w:rPr>
          <w:rFonts w:cs="Arial"/>
          <w:b/>
          <w:bCs/>
          <w:szCs w:val="22"/>
        </w:rPr>
      </w:pPr>
      <w:r w:rsidRPr="00622926">
        <w:rPr>
          <w:rFonts w:cs="Arial"/>
          <w:b/>
          <w:bCs/>
          <w:szCs w:val="22"/>
          <w:highlight w:val="lightGray"/>
          <w:shd w:val="clear" w:color="auto" w:fill="BFBFBF" w:themeFill="background1" w:themeFillShade="BF"/>
        </w:rPr>
        <w:lastRenderedPageBreak/>
        <w:t>Goods and Services: Payments made after 30 days</w:t>
      </w:r>
      <w:r w:rsidRPr="00622926">
        <w:rPr>
          <w:rFonts w:cs="Arial"/>
          <w:b/>
          <w:szCs w:val="22"/>
          <w:highlight w:val="lightGray"/>
          <w:shd w:val="clear" w:color="auto" w:fill="BFBFBF" w:themeFill="background1" w:themeFillShade="BF"/>
        </w:rPr>
        <w:t>.</w:t>
      </w:r>
      <w:r w:rsidRPr="00622926">
        <w:rPr>
          <w:rFonts w:cs="Arial"/>
          <w:b/>
          <w:szCs w:val="22"/>
        </w:rPr>
        <w:t xml:space="preserve"> </w:t>
      </w:r>
    </w:p>
    <w:p w:rsidR="00486CA0" w:rsidRDefault="00486CA0" w:rsidP="00486CA0">
      <w:pPr>
        <w:spacing w:after="120"/>
        <w:rPr>
          <w:rFonts w:cs="Arial"/>
          <w:szCs w:val="22"/>
        </w:rPr>
      </w:pPr>
    </w:p>
    <w:p w:rsidR="00486CA0" w:rsidRPr="00B9512F" w:rsidRDefault="00486CA0" w:rsidP="00E864CA">
      <w:pPr>
        <w:pStyle w:val="ListParagraph"/>
        <w:numPr>
          <w:ilvl w:val="0"/>
          <w:numId w:val="11"/>
        </w:numPr>
        <w:ind w:left="567" w:hanging="567"/>
        <w:rPr>
          <w:rFonts w:cs="Arial"/>
          <w:color w:val="000000"/>
          <w:szCs w:val="22"/>
        </w:rPr>
      </w:pPr>
      <w:r w:rsidRPr="00B9512F">
        <w:rPr>
          <w:rFonts w:cs="Arial"/>
          <w:szCs w:val="22"/>
          <w:lang w:eastAsia="en-ZA"/>
        </w:rPr>
        <w:t xml:space="preserve">In terms of </w:t>
      </w:r>
      <w:r w:rsidRPr="00B9512F">
        <w:rPr>
          <w:rFonts w:cs="Arial"/>
          <w:color w:val="000000"/>
          <w:szCs w:val="22"/>
        </w:rPr>
        <w:t>Public Finance Management Act (PFMA)</w:t>
      </w:r>
    </w:p>
    <w:p w:rsidR="00486CA0" w:rsidRPr="00B9512F" w:rsidRDefault="00486CA0" w:rsidP="00486CA0">
      <w:pPr>
        <w:pStyle w:val="NormalWeb"/>
        <w:ind w:left="567"/>
        <w:rPr>
          <w:sz w:val="22"/>
          <w:szCs w:val="22"/>
        </w:rPr>
      </w:pPr>
    </w:p>
    <w:p w:rsidR="00486CA0" w:rsidRPr="00843EDE" w:rsidRDefault="00486CA0" w:rsidP="00486CA0">
      <w:pPr>
        <w:pStyle w:val="NormalWeb"/>
        <w:ind w:left="567"/>
        <w:rPr>
          <w:rFonts w:ascii="Arial" w:hAnsi="Arial" w:cs="Arial"/>
          <w:sz w:val="22"/>
          <w:szCs w:val="22"/>
        </w:rPr>
      </w:pPr>
      <w:r w:rsidRPr="00843EDE">
        <w:rPr>
          <w:rFonts w:ascii="Arial" w:hAnsi="Arial" w:cs="Arial"/>
          <w:sz w:val="22"/>
          <w:szCs w:val="22"/>
        </w:rPr>
        <w:t>Section 38(1) (f) states that:</w:t>
      </w:r>
    </w:p>
    <w:p w:rsidR="00486CA0" w:rsidRPr="00843EDE" w:rsidRDefault="00486CA0" w:rsidP="00486CA0">
      <w:pPr>
        <w:pStyle w:val="NormalWeb"/>
        <w:spacing w:line="240" w:lineRule="atLeast"/>
        <w:ind w:left="284"/>
        <w:rPr>
          <w:rFonts w:ascii="Arial" w:hAnsi="Arial" w:cs="Arial"/>
          <w:sz w:val="22"/>
          <w:szCs w:val="22"/>
        </w:rPr>
      </w:pPr>
      <w:r w:rsidRPr="00843EDE">
        <w:rPr>
          <w:rFonts w:ascii="Arial" w:hAnsi="Arial" w:cs="Arial"/>
          <w:sz w:val="22"/>
          <w:szCs w:val="22"/>
        </w:rPr>
        <w:t> </w:t>
      </w:r>
    </w:p>
    <w:p w:rsidR="00486CA0" w:rsidRPr="00843EDE" w:rsidRDefault="00486CA0" w:rsidP="00486CA0">
      <w:pPr>
        <w:pStyle w:val="NormalWeb"/>
        <w:spacing w:line="240" w:lineRule="atLeast"/>
        <w:ind w:left="567"/>
        <w:jc w:val="both"/>
        <w:rPr>
          <w:rFonts w:ascii="Arial" w:hAnsi="Arial" w:cs="Arial"/>
          <w:sz w:val="22"/>
          <w:szCs w:val="22"/>
        </w:rPr>
      </w:pPr>
      <w:r w:rsidRPr="00843EDE">
        <w:rPr>
          <w:rFonts w:ascii="Arial" w:hAnsi="Arial" w:cs="Arial"/>
          <w:sz w:val="22"/>
          <w:szCs w:val="22"/>
        </w:rPr>
        <w:t>“</w:t>
      </w:r>
      <w:r w:rsidRPr="00843EDE">
        <w:rPr>
          <w:rFonts w:ascii="Arial" w:hAnsi="Arial" w:cs="Arial"/>
          <w:i/>
          <w:iCs/>
          <w:sz w:val="22"/>
          <w:szCs w:val="22"/>
        </w:rPr>
        <w:t>The accounting officer for a “department, trading entity or constitutional institution must settle all contractual obligations and pay all money owing, including inter-governmental claims, within the prescribed or agreed period;”</w:t>
      </w:r>
    </w:p>
    <w:p w:rsidR="00486CA0" w:rsidRPr="00843EDE" w:rsidRDefault="00486CA0" w:rsidP="00486CA0">
      <w:pPr>
        <w:pStyle w:val="NormalWeb"/>
        <w:spacing w:line="240" w:lineRule="atLeast"/>
        <w:ind w:left="284"/>
        <w:jc w:val="both"/>
        <w:rPr>
          <w:rFonts w:ascii="Arial" w:hAnsi="Arial" w:cs="Arial"/>
          <w:sz w:val="22"/>
          <w:szCs w:val="22"/>
        </w:rPr>
      </w:pPr>
      <w:r w:rsidRPr="00843EDE">
        <w:rPr>
          <w:rFonts w:ascii="Arial" w:hAnsi="Arial" w:cs="Arial"/>
          <w:sz w:val="22"/>
          <w:szCs w:val="22"/>
        </w:rPr>
        <w:t> </w:t>
      </w:r>
    </w:p>
    <w:p w:rsidR="00486CA0" w:rsidRPr="00843EDE" w:rsidRDefault="00486CA0" w:rsidP="00E864CA">
      <w:pPr>
        <w:pStyle w:val="NormalWeb"/>
        <w:numPr>
          <w:ilvl w:val="0"/>
          <w:numId w:val="11"/>
        </w:numPr>
        <w:ind w:left="567" w:hanging="567"/>
        <w:rPr>
          <w:rFonts w:ascii="Arial" w:hAnsi="Arial" w:cs="Arial"/>
          <w:sz w:val="22"/>
          <w:szCs w:val="22"/>
        </w:rPr>
      </w:pPr>
      <w:r w:rsidRPr="00843EDE">
        <w:rPr>
          <w:rFonts w:ascii="Arial" w:hAnsi="Arial" w:cs="Arial"/>
          <w:sz w:val="22"/>
          <w:szCs w:val="22"/>
          <w:lang w:val="en-GB"/>
        </w:rPr>
        <w:t>In terms of Treasury Regulations</w:t>
      </w:r>
    </w:p>
    <w:p w:rsidR="00486CA0" w:rsidRPr="00843EDE" w:rsidRDefault="00486CA0" w:rsidP="00486CA0">
      <w:pPr>
        <w:pStyle w:val="NormalWeb"/>
        <w:ind w:left="567"/>
        <w:rPr>
          <w:rFonts w:ascii="Arial" w:hAnsi="Arial" w:cs="Arial"/>
          <w:sz w:val="22"/>
          <w:szCs w:val="22"/>
        </w:rPr>
      </w:pPr>
    </w:p>
    <w:p w:rsidR="00486CA0" w:rsidRPr="00843EDE" w:rsidRDefault="00486CA0" w:rsidP="00486CA0">
      <w:pPr>
        <w:pStyle w:val="NormalWeb"/>
        <w:ind w:left="567"/>
        <w:rPr>
          <w:rFonts w:ascii="Arial" w:hAnsi="Arial" w:cs="Arial"/>
          <w:sz w:val="22"/>
          <w:szCs w:val="22"/>
        </w:rPr>
      </w:pPr>
      <w:r w:rsidRPr="00843EDE">
        <w:rPr>
          <w:rFonts w:ascii="Arial" w:hAnsi="Arial" w:cs="Arial"/>
          <w:sz w:val="22"/>
          <w:szCs w:val="22"/>
        </w:rPr>
        <w:t>Regulation</w:t>
      </w:r>
      <w:r w:rsidRPr="00843EDE">
        <w:rPr>
          <w:rFonts w:ascii="Arial" w:hAnsi="Arial" w:cs="Arial"/>
          <w:sz w:val="22"/>
          <w:szCs w:val="22"/>
          <w:lang w:val="en-GB"/>
        </w:rPr>
        <w:t xml:space="preserve"> 8.2.3</w:t>
      </w:r>
      <w:r w:rsidRPr="00843EDE">
        <w:rPr>
          <w:rFonts w:ascii="Arial" w:hAnsi="Arial" w:cs="Arial"/>
          <w:b/>
          <w:bCs/>
          <w:sz w:val="22"/>
          <w:szCs w:val="22"/>
          <w:lang w:val="en-GB"/>
        </w:rPr>
        <w:t> </w:t>
      </w:r>
      <w:r w:rsidRPr="00843EDE">
        <w:rPr>
          <w:rFonts w:ascii="Arial" w:hAnsi="Arial" w:cs="Arial"/>
          <w:sz w:val="22"/>
          <w:szCs w:val="22"/>
          <w:lang w:val="en-GB"/>
        </w:rPr>
        <w:t xml:space="preserve">states that: </w:t>
      </w:r>
    </w:p>
    <w:p w:rsidR="00486CA0" w:rsidRPr="00843EDE" w:rsidRDefault="00486CA0" w:rsidP="00486CA0">
      <w:pPr>
        <w:pStyle w:val="NormalWeb"/>
        <w:spacing w:line="240" w:lineRule="atLeast"/>
        <w:ind w:left="284"/>
        <w:rPr>
          <w:rFonts w:ascii="Arial" w:hAnsi="Arial" w:cs="Arial"/>
          <w:sz w:val="22"/>
          <w:szCs w:val="22"/>
        </w:rPr>
      </w:pPr>
      <w:r w:rsidRPr="00843EDE">
        <w:rPr>
          <w:rFonts w:ascii="Arial" w:hAnsi="Arial" w:cs="Arial"/>
          <w:sz w:val="22"/>
          <w:szCs w:val="22"/>
        </w:rPr>
        <w:t> </w:t>
      </w:r>
    </w:p>
    <w:p w:rsidR="00486CA0" w:rsidRPr="00843EDE" w:rsidRDefault="00486CA0" w:rsidP="00486CA0">
      <w:pPr>
        <w:pStyle w:val="NormalWeb"/>
        <w:spacing w:line="240" w:lineRule="atLeast"/>
        <w:ind w:left="567"/>
        <w:rPr>
          <w:rFonts w:ascii="Arial" w:hAnsi="Arial" w:cs="Arial"/>
          <w:sz w:val="22"/>
          <w:szCs w:val="22"/>
        </w:rPr>
      </w:pPr>
      <w:r w:rsidRPr="00843EDE">
        <w:rPr>
          <w:rFonts w:ascii="Arial" w:hAnsi="Arial" w:cs="Arial"/>
          <w:i/>
          <w:iCs/>
          <w:sz w:val="22"/>
          <w:szCs w:val="22"/>
          <w:lang w:val="en-GB"/>
        </w:rPr>
        <w:t>“Unless determined otherwise in a contract or other agreement, all payments due to creditors must be settled within 30 days from receipt of an invoice or, in the case of civil claims, from the date of settlement or court judgement.”</w:t>
      </w:r>
    </w:p>
    <w:p w:rsidR="00486CA0" w:rsidRPr="00843EDE" w:rsidRDefault="00486CA0" w:rsidP="00486CA0">
      <w:pPr>
        <w:pStyle w:val="NormalWeb"/>
        <w:spacing w:line="240" w:lineRule="atLeast"/>
        <w:ind w:left="284"/>
        <w:rPr>
          <w:rFonts w:ascii="Arial" w:hAnsi="Arial" w:cs="Arial"/>
          <w:sz w:val="22"/>
          <w:szCs w:val="22"/>
        </w:rPr>
      </w:pPr>
    </w:p>
    <w:p w:rsidR="00486CA0" w:rsidRPr="00843EDE" w:rsidRDefault="00486CA0" w:rsidP="00E864CA">
      <w:pPr>
        <w:pStyle w:val="NormalWeb"/>
        <w:numPr>
          <w:ilvl w:val="0"/>
          <w:numId w:val="11"/>
        </w:numPr>
        <w:ind w:left="567" w:hanging="567"/>
        <w:rPr>
          <w:rFonts w:ascii="Arial" w:hAnsi="Arial" w:cs="Arial"/>
          <w:sz w:val="22"/>
          <w:szCs w:val="22"/>
        </w:rPr>
      </w:pPr>
      <w:r w:rsidRPr="00843EDE">
        <w:rPr>
          <w:rFonts w:ascii="Arial" w:hAnsi="Arial" w:cs="Arial"/>
          <w:sz w:val="22"/>
          <w:szCs w:val="22"/>
          <w:lang w:val="en-GB"/>
        </w:rPr>
        <w:t>Instruction Note number 34 of National Treasury dated 30 November 2011</w:t>
      </w:r>
      <w:r w:rsidRPr="00843EDE">
        <w:rPr>
          <w:rFonts w:ascii="Arial" w:hAnsi="Arial" w:cs="Arial"/>
          <w:b/>
          <w:bCs/>
          <w:sz w:val="22"/>
          <w:szCs w:val="22"/>
          <w:lang w:val="en-GB"/>
        </w:rPr>
        <w:t> </w:t>
      </w:r>
    </w:p>
    <w:p w:rsidR="00486CA0" w:rsidRPr="00843EDE" w:rsidRDefault="00486CA0" w:rsidP="00486CA0">
      <w:pPr>
        <w:pStyle w:val="NormalWeb"/>
        <w:ind w:left="567"/>
        <w:rPr>
          <w:rFonts w:ascii="Arial" w:hAnsi="Arial" w:cs="Arial"/>
          <w:b/>
          <w:bCs/>
          <w:sz w:val="22"/>
          <w:szCs w:val="22"/>
          <w:lang w:val="en-GB"/>
        </w:rPr>
      </w:pPr>
    </w:p>
    <w:p w:rsidR="00486CA0" w:rsidRPr="00843EDE" w:rsidRDefault="00486CA0" w:rsidP="00486CA0">
      <w:pPr>
        <w:pStyle w:val="NormalWeb"/>
        <w:ind w:left="567"/>
        <w:rPr>
          <w:rFonts w:ascii="Arial" w:hAnsi="Arial" w:cs="Arial"/>
          <w:sz w:val="22"/>
          <w:szCs w:val="22"/>
        </w:rPr>
      </w:pPr>
      <w:r w:rsidRPr="00843EDE">
        <w:rPr>
          <w:rFonts w:ascii="Arial" w:hAnsi="Arial" w:cs="Arial"/>
          <w:bCs/>
          <w:sz w:val="22"/>
          <w:szCs w:val="22"/>
          <w:lang w:val="en-GB"/>
        </w:rPr>
        <w:t xml:space="preserve">Paragraph 4.1 states </w:t>
      </w:r>
      <w:r w:rsidRPr="00843EDE">
        <w:rPr>
          <w:rFonts w:ascii="Arial" w:hAnsi="Arial" w:cs="Arial"/>
          <w:sz w:val="22"/>
          <w:szCs w:val="22"/>
          <w:lang w:val="en-GB"/>
        </w:rPr>
        <w:t xml:space="preserve">that: </w:t>
      </w:r>
    </w:p>
    <w:p w:rsidR="00486CA0" w:rsidRPr="00843EDE" w:rsidRDefault="00486CA0" w:rsidP="00486CA0">
      <w:pPr>
        <w:pStyle w:val="NormalWeb"/>
        <w:tabs>
          <w:tab w:val="left" w:pos="426"/>
        </w:tabs>
        <w:ind w:left="284" w:hanging="284"/>
        <w:rPr>
          <w:rFonts w:ascii="Arial" w:hAnsi="Arial" w:cs="Arial"/>
          <w:sz w:val="22"/>
          <w:szCs w:val="22"/>
        </w:rPr>
      </w:pPr>
      <w:r w:rsidRPr="00843EDE">
        <w:rPr>
          <w:rFonts w:ascii="Arial" w:hAnsi="Arial" w:cs="Arial"/>
          <w:sz w:val="22"/>
          <w:szCs w:val="22"/>
        </w:rPr>
        <w:t> </w:t>
      </w:r>
    </w:p>
    <w:p w:rsidR="00486CA0" w:rsidRPr="00843EDE" w:rsidRDefault="00486CA0" w:rsidP="00486CA0">
      <w:pPr>
        <w:pStyle w:val="NormalWeb"/>
        <w:spacing w:line="240" w:lineRule="atLeast"/>
        <w:ind w:left="567"/>
        <w:rPr>
          <w:rFonts w:ascii="Arial" w:hAnsi="Arial" w:cs="Arial"/>
          <w:sz w:val="22"/>
          <w:szCs w:val="22"/>
        </w:rPr>
      </w:pPr>
      <w:r w:rsidRPr="00843EDE">
        <w:rPr>
          <w:rFonts w:ascii="Arial" w:hAnsi="Arial" w:cs="Arial"/>
          <w:sz w:val="22"/>
          <w:szCs w:val="22"/>
        </w:rPr>
        <w:t>“</w:t>
      </w:r>
      <w:r w:rsidRPr="00843EDE">
        <w:rPr>
          <w:rFonts w:ascii="Arial" w:hAnsi="Arial" w:cs="Arial"/>
          <w:i/>
          <w:iCs/>
          <w:sz w:val="22"/>
          <w:szCs w:val="22"/>
        </w:rPr>
        <w:t>The accounting officer’s responsibility [in terms of section 38(1) (f)] to settle all</w:t>
      </w:r>
    </w:p>
    <w:p w:rsidR="00486CA0" w:rsidRPr="00843EDE" w:rsidRDefault="00486CA0" w:rsidP="00486CA0">
      <w:pPr>
        <w:pStyle w:val="NormalWeb"/>
        <w:spacing w:line="240" w:lineRule="atLeast"/>
        <w:ind w:left="567"/>
        <w:rPr>
          <w:rFonts w:ascii="Arial" w:hAnsi="Arial" w:cs="Arial"/>
          <w:i/>
          <w:iCs/>
          <w:sz w:val="22"/>
          <w:szCs w:val="22"/>
        </w:rPr>
      </w:pPr>
      <w:r w:rsidRPr="00843EDE">
        <w:rPr>
          <w:rFonts w:ascii="Arial" w:hAnsi="Arial" w:cs="Arial"/>
          <w:i/>
          <w:iCs/>
          <w:sz w:val="22"/>
          <w:szCs w:val="22"/>
        </w:rPr>
        <w:t>contractual obligations and to pay all money owing, including intergovernmental claims, within the prescribed (30 days) or agreed period is hereby re-iterated.”</w:t>
      </w:r>
    </w:p>
    <w:p w:rsidR="00486CA0" w:rsidRPr="00843EDE" w:rsidRDefault="00486CA0" w:rsidP="00486CA0">
      <w:pPr>
        <w:pStyle w:val="NormalWeb"/>
        <w:spacing w:line="240" w:lineRule="atLeast"/>
        <w:ind w:left="567"/>
        <w:rPr>
          <w:rFonts w:ascii="Arial" w:hAnsi="Arial" w:cs="Arial"/>
          <w:sz w:val="22"/>
          <w:szCs w:val="22"/>
        </w:rPr>
      </w:pPr>
    </w:p>
    <w:p w:rsidR="00486CA0" w:rsidRPr="00843EDE" w:rsidRDefault="00486CA0" w:rsidP="00486CA0">
      <w:pPr>
        <w:pStyle w:val="NormalWeb"/>
        <w:spacing w:line="240" w:lineRule="exact"/>
        <w:ind w:left="709" w:hanging="425"/>
        <w:rPr>
          <w:rFonts w:ascii="Arial" w:hAnsi="Arial" w:cs="Arial"/>
          <w:i/>
          <w:sz w:val="22"/>
          <w:szCs w:val="22"/>
        </w:rPr>
      </w:pPr>
      <w:r w:rsidRPr="00843EDE">
        <w:rPr>
          <w:rFonts w:ascii="Arial" w:hAnsi="Arial" w:cs="Arial"/>
          <w:sz w:val="22"/>
          <w:szCs w:val="22"/>
        </w:rPr>
        <w:tab/>
        <w:t>“</w:t>
      </w:r>
      <w:r w:rsidRPr="00843EDE">
        <w:rPr>
          <w:rFonts w:ascii="Arial" w:hAnsi="Arial" w:cs="Arial"/>
          <w:i/>
          <w:sz w:val="22"/>
          <w:szCs w:val="22"/>
        </w:rPr>
        <w:t>4.1</w:t>
      </w:r>
      <w:r w:rsidRPr="00843EDE">
        <w:rPr>
          <w:rFonts w:ascii="Arial" w:hAnsi="Arial" w:cs="Arial"/>
          <w:i/>
          <w:sz w:val="22"/>
          <w:szCs w:val="22"/>
        </w:rPr>
        <w:tab/>
      </w:r>
      <w:proofErr w:type="gramStart"/>
      <w:r w:rsidRPr="00843EDE">
        <w:rPr>
          <w:rFonts w:ascii="Arial" w:hAnsi="Arial" w:cs="Arial"/>
          <w:i/>
          <w:sz w:val="22"/>
          <w:szCs w:val="22"/>
        </w:rPr>
        <w:t>The</w:t>
      </w:r>
      <w:proofErr w:type="gramEnd"/>
      <w:r w:rsidRPr="00843EDE">
        <w:rPr>
          <w:rFonts w:ascii="Arial" w:hAnsi="Arial" w:cs="Arial"/>
          <w:i/>
          <w:sz w:val="22"/>
          <w:szCs w:val="22"/>
        </w:rPr>
        <w:t xml:space="preserve"> accounting officer’s responsibility [in terms of section 38(1) (f)] to settle all</w:t>
      </w:r>
    </w:p>
    <w:p w:rsidR="00486CA0" w:rsidRPr="00843EDE" w:rsidRDefault="00486CA0" w:rsidP="00486CA0">
      <w:pPr>
        <w:autoSpaceDE w:val="0"/>
        <w:autoSpaceDN w:val="0"/>
        <w:adjustRightInd w:val="0"/>
        <w:spacing w:line="240" w:lineRule="exact"/>
        <w:ind w:left="1440"/>
        <w:rPr>
          <w:rFonts w:cs="Arial"/>
          <w:i/>
          <w:szCs w:val="22"/>
        </w:rPr>
      </w:pPr>
      <w:r w:rsidRPr="00843EDE">
        <w:rPr>
          <w:rFonts w:cs="Arial"/>
          <w:i/>
          <w:szCs w:val="22"/>
        </w:rPr>
        <w:t>contractual obligations and to pay all money owing, including intergovernmental claims, within the prescribed (30 days) or agreed period is hereby re-iterated.</w:t>
      </w:r>
    </w:p>
    <w:p w:rsidR="00486CA0" w:rsidRPr="00B9512F" w:rsidRDefault="00486CA0" w:rsidP="00486CA0">
      <w:pPr>
        <w:autoSpaceDE w:val="0"/>
        <w:autoSpaceDN w:val="0"/>
        <w:adjustRightInd w:val="0"/>
        <w:spacing w:line="240" w:lineRule="exact"/>
        <w:ind w:left="709" w:hanging="425"/>
        <w:rPr>
          <w:rFonts w:cs="Arial"/>
          <w:i/>
          <w:szCs w:val="22"/>
        </w:rPr>
      </w:pPr>
    </w:p>
    <w:p w:rsidR="00486CA0" w:rsidRPr="00B9512F" w:rsidRDefault="00486CA0" w:rsidP="00486CA0">
      <w:pPr>
        <w:autoSpaceDE w:val="0"/>
        <w:autoSpaceDN w:val="0"/>
        <w:adjustRightInd w:val="0"/>
        <w:spacing w:line="240" w:lineRule="exact"/>
        <w:ind w:left="1440" w:hanging="731"/>
        <w:rPr>
          <w:rFonts w:cs="Arial"/>
          <w:i/>
          <w:szCs w:val="22"/>
        </w:rPr>
      </w:pPr>
      <w:r w:rsidRPr="00B9512F">
        <w:rPr>
          <w:rFonts w:cs="Arial"/>
          <w:i/>
          <w:szCs w:val="22"/>
        </w:rPr>
        <w:t>4.2</w:t>
      </w:r>
      <w:r w:rsidRPr="00B9512F">
        <w:rPr>
          <w:rFonts w:cs="Arial"/>
          <w:i/>
          <w:szCs w:val="22"/>
        </w:rPr>
        <w:tab/>
        <w:t>Within thirty days (30) days from the date of this Instruction Note, all departments are required to have in place systems (processes and procedures) that will enable the tracking of each invoice received from the various service providers.</w:t>
      </w:r>
    </w:p>
    <w:p w:rsidR="00486CA0" w:rsidRPr="00B9512F" w:rsidRDefault="00486CA0" w:rsidP="00486CA0">
      <w:pPr>
        <w:autoSpaceDE w:val="0"/>
        <w:autoSpaceDN w:val="0"/>
        <w:adjustRightInd w:val="0"/>
        <w:spacing w:line="240" w:lineRule="exact"/>
        <w:ind w:left="709" w:hanging="425"/>
        <w:rPr>
          <w:rFonts w:cs="Arial"/>
          <w:i/>
          <w:szCs w:val="22"/>
        </w:rPr>
      </w:pPr>
    </w:p>
    <w:p w:rsidR="00486CA0" w:rsidRPr="00B9512F" w:rsidRDefault="00486CA0" w:rsidP="00486CA0">
      <w:pPr>
        <w:autoSpaceDE w:val="0"/>
        <w:autoSpaceDN w:val="0"/>
        <w:adjustRightInd w:val="0"/>
        <w:spacing w:line="240" w:lineRule="exact"/>
        <w:ind w:left="1440" w:hanging="731"/>
        <w:rPr>
          <w:rFonts w:cs="Arial"/>
          <w:i/>
          <w:szCs w:val="22"/>
        </w:rPr>
      </w:pPr>
      <w:r w:rsidRPr="00B9512F">
        <w:rPr>
          <w:rFonts w:cs="Arial"/>
          <w:i/>
          <w:szCs w:val="22"/>
        </w:rPr>
        <w:t>4.3</w:t>
      </w:r>
      <w:r w:rsidRPr="00B9512F">
        <w:rPr>
          <w:rFonts w:cs="Arial"/>
          <w:i/>
          <w:szCs w:val="22"/>
        </w:rPr>
        <w:tab/>
        <w:t>The system referred to in paragraph 4.2 above may either be manual or electronic in nature and such a system must also be able to track progress with the processing of each invoice.</w:t>
      </w:r>
    </w:p>
    <w:p w:rsidR="00486CA0" w:rsidRPr="00B9512F" w:rsidRDefault="00486CA0" w:rsidP="00486CA0">
      <w:pPr>
        <w:autoSpaceDE w:val="0"/>
        <w:autoSpaceDN w:val="0"/>
        <w:adjustRightInd w:val="0"/>
        <w:spacing w:line="240" w:lineRule="exact"/>
        <w:ind w:left="709" w:hanging="425"/>
        <w:rPr>
          <w:rFonts w:cs="Arial"/>
          <w:i/>
          <w:szCs w:val="22"/>
        </w:rPr>
      </w:pPr>
    </w:p>
    <w:p w:rsidR="00486CA0" w:rsidRPr="00B9512F" w:rsidRDefault="00486CA0" w:rsidP="00486CA0">
      <w:pPr>
        <w:autoSpaceDE w:val="0"/>
        <w:autoSpaceDN w:val="0"/>
        <w:adjustRightInd w:val="0"/>
        <w:spacing w:line="240" w:lineRule="exact"/>
        <w:ind w:left="1440" w:hanging="731"/>
        <w:rPr>
          <w:rFonts w:cs="Arial"/>
          <w:i/>
          <w:szCs w:val="22"/>
        </w:rPr>
      </w:pPr>
      <w:r w:rsidRPr="00B9512F">
        <w:rPr>
          <w:rFonts w:cs="Arial"/>
          <w:i/>
          <w:szCs w:val="22"/>
        </w:rPr>
        <w:t>4.4</w:t>
      </w:r>
      <w:r w:rsidRPr="00B9512F">
        <w:rPr>
          <w:rFonts w:cs="Arial"/>
          <w:i/>
          <w:szCs w:val="22"/>
        </w:rPr>
        <w:tab/>
        <w:t>At any given time, such a system must be able to provide information related to the date on which an invoice was received, the date on which it was paid and the time period between the date of receipt and the date of payment, if the invoice was indeed paid</w:t>
      </w:r>
    </w:p>
    <w:p w:rsidR="00486CA0" w:rsidRPr="00B9512F" w:rsidRDefault="00486CA0" w:rsidP="00486CA0">
      <w:pPr>
        <w:autoSpaceDE w:val="0"/>
        <w:autoSpaceDN w:val="0"/>
        <w:adjustRightInd w:val="0"/>
        <w:spacing w:line="240" w:lineRule="exact"/>
        <w:rPr>
          <w:rFonts w:cs="Arial"/>
          <w:i/>
          <w:szCs w:val="22"/>
        </w:rPr>
      </w:pPr>
    </w:p>
    <w:p w:rsidR="00486CA0" w:rsidRPr="00B9512F" w:rsidRDefault="00486CA0" w:rsidP="00486CA0">
      <w:pPr>
        <w:autoSpaceDE w:val="0"/>
        <w:autoSpaceDN w:val="0"/>
        <w:adjustRightInd w:val="0"/>
        <w:spacing w:line="240" w:lineRule="exact"/>
        <w:ind w:left="709"/>
        <w:rPr>
          <w:rFonts w:cs="Arial"/>
          <w:i/>
          <w:szCs w:val="22"/>
        </w:rPr>
      </w:pPr>
      <w:r w:rsidRPr="00B9512F">
        <w:rPr>
          <w:rFonts w:cs="Arial"/>
          <w:i/>
          <w:szCs w:val="22"/>
        </w:rPr>
        <w:t>4.6</w:t>
      </w:r>
      <w:r w:rsidRPr="00B9512F">
        <w:rPr>
          <w:rFonts w:cs="Arial"/>
          <w:i/>
          <w:szCs w:val="22"/>
        </w:rPr>
        <w:tab/>
        <w:t>The information required in paragraph 4.5 above must be submitted to the</w:t>
      </w:r>
    </w:p>
    <w:p w:rsidR="00486CA0" w:rsidRPr="00B9512F" w:rsidRDefault="00486CA0" w:rsidP="00486CA0">
      <w:pPr>
        <w:autoSpaceDE w:val="0"/>
        <w:autoSpaceDN w:val="0"/>
        <w:adjustRightInd w:val="0"/>
        <w:spacing w:line="240" w:lineRule="exact"/>
        <w:ind w:left="1440"/>
        <w:rPr>
          <w:rFonts w:cs="Arial"/>
          <w:i/>
          <w:szCs w:val="22"/>
        </w:rPr>
      </w:pPr>
      <w:r w:rsidRPr="00B9512F">
        <w:rPr>
          <w:rFonts w:cs="Arial"/>
          <w:i/>
          <w:szCs w:val="22"/>
        </w:rPr>
        <w:t>National Treasury within seven (7) days after the end of the preceding month in the format prescribed in the enclosed Annexure A.</w:t>
      </w:r>
    </w:p>
    <w:p w:rsidR="00486CA0" w:rsidRPr="00B9512F" w:rsidRDefault="00486CA0" w:rsidP="00486CA0">
      <w:pPr>
        <w:autoSpaceDE w:val="0"/>
        <w:autoSpaceDN w:val="0"/>
        <w:adjustRightInd w:val="0"/>
        <w:spacing w:line="240" w:lineRule="exact"/>
        <w:ind w:left="709" w:hanging="425"/>
        <w:rPr>
          <w:rFonts w:cs="Arial"/>
          <w:i/>
          <w:szCs w:val="22"/>
        </w:rPr>
      </w:pPr>
    </w:p>
    <w:p w:rsidR="00486CA0" w:rsidRPr="00B9512F" w:rsidRDefault="00486CA0" w:rsidP="00486CA0">
      <w:pPr>
        <w:autoSpaceDE w:val="0"/>
        <w:autoSpaceDN w:val="0"/>
        <w:adjustRightInd w:val="0"/>
        <w:spacing w:line="240" w:lineRule="exact"/>
        <w:ind w:left="1440" w:hanging="731"/>
        <w:rPr>
          <w:rFonts w:cs="Arial"/>
          <w:i/>
          <w:szCs w:val="22"/>
        </w:rPr>
      </w:pPr>
      <w:r w:rsidRPr="00B9512F">
        <w:rPr>
          <w:rFonts w:cs="Arial"/>
          <w:i/>
          <w:szCs w:val="22"/>
        </w:rPr>
        <w:t>4.7</w:t>
      </w:r>
      <w:r w:rsidRPr="00B9512F">
        <w:rPr>
          <w:rFonts w:cs="Arial"/>
          <w:i/>
          <w:szCs w:val="22"/>
        </w:rPr>
        <w:tab/>
        <w:t>The accuracy of information in paragraph 4.5 must be confirmed by signature of the department’s accounting officer prior to its submission to the National Treasury.</w:t>
      </w:r>
    </w:p>
    <w:p w:rsidR="00486CA0" w:rsidRPr="00B9512F" w:rsidRDefault="00486CA0" w:rsidP="00486CA0">
      <w:pPr>
        <w:autoSpaceDE w:val="0"/>
        <w:autoSpaceDN w:val="0"/>
        <w:adjustRightInd w:val="0"/>
        <w:spacing w:line="240" w:lineRule="exact"/>
        <w:ind w:left="709" w:hanging="425"/>
        <w:rPr>
          <w:rFonts w:cs="Arial"/>
          <w:i/>
          <w:szCs w:val="22"/>
        </w:rPr>
      </w:pPr>
    </w:p>
    <w:p w:rsidR="00486CA0" w:rsidRPr="00B9512F" w:rsidRDefault="00486CA0" w:rsidP="00486CA0">
      <w:pPr>
        <w:autoSpaceDE w:val="0"/>
        <w:autoSpaceDN w:val="0"/>
        <w:adjustRightInd w:val="0"/>
        <w:spacing w:line="240" w:lineRule="exact"/>
        <w:ind w:left="1440" w:hanging="731"/>
        <w:rPr>
          <w:rFonts w:cs="Arial"/>
          <w:i/>
          <w:szCs w:val="22"/>
        </w:rPr>
      </w:pPr>
      <w:r w:rsidRPr="00B9512F">
        <w:rPr>
          <w:rFonts w:cs="Arial"/>
          <w:i/>
          <w:szCs w:val="22"/>
        </w:rPr>
        <w:t>4.11</w:t>
      </w:r>
      <w:r w:rsidRPr="00B9512F">
        <w:rPr>
          <w:rFonts w:cs="Arial"/>
          <w:i/>
          <w:szCs w:val="22"/>
        </w:rPr>
        <w:tab/>
        <w:t xml:space="preserve"> If accounting officers of national and provincial departments delegate the power to confirm the accuracy of information in paragraph 4.5 to their respective department’s chief financial officer or to any other functionary, the accounting </w:t>
      </w:r>
      <w:r w:rsidRPr="00B9512F">
        <w:rPr>
          <w:rFonts w:cs="Arial"/>
          <w:i/>
          <w:szCs w:val="22"/>
        </w:rPr>
        <w:lastRenderedPageBreak/>
        <w:t>officers are not divested of the responsibility concerning the exercising of the delegated power, as provided in section 44(1)(d) of the PFMA.”</w:t>
      </w:r>
    </w:p>
    <w:p w:rsidR="00486CA0" w:rsidRPr="00B9512F" w:rsidRDefault="00486CA0" w:rsidP="00486CA0">
      <w:pPr>
        <w:autoSpaceDE w:val="0"/>
        <w:autoSpaceDN w:val="0"/>
        <w:adjustRightInd w:val="0"/>
        <w:ind w:left="720" w:firstLine="720"/>
        <w:rPr>
          <w:rFonts w:cs="Arial"/>
          <w:szCs w:val="22"/>
        </w:rPr>
      </w:pPr>
    </w:p>
    <w:p w:rsidR="00486CA0" w:rsidRPr="00B9512F" w:rsidRDefault="00486CA0" w:rsidP="00486CA0">
      <w:pPr>
        <w:rPr>
          <w:rFonts w:cs="Arial"/>
          <w:szCs w:val="22"/>
          <w:lang w:eastAsia="en-ZA"/>
        </w:rPr>
      </w:pPr>
      <w:r w:rsidRPr="00B9512F">
        <w:rPr>
          <w:rFonts w:cs="Arial"/>
          <w:szCs w:val="22"/>
          <w:lang w:eastAsia="en-ZA"/>
        </w:rPr>
        <w:t>Du</w:t>
      </w:r>
      <w:r>
        <w:rPr>
          <w:rFonts w:cs="Arial"/>
          <w:szCs w:val="22"/>
          <w:lang w:eastAsia="en-ZA"/>
        </w:rPr>
        <w:t xml:space="preserve">ring the testing of expenditure </w:t>
      </w:r>
      <w:r w:rsidRPr="00B9512F">
        <w:rPr>
          <w:rFonts w:cs="Arial"/>
          <w:szCs w:val="22"/>
          <w:lang w:eastAsia="en-ZA"/>
        </w:rPr>
        <w:t xml:space="preserve">the following </w:t>
      </w:r>
      <w:r w:rsidRPr="00B9512F">
        <w:rPr>
          <w:rFonts w:cs="Arial"/>
          <w:color w:val="000000"/>
          <w:szCs w:val="22"/>
          <w:lang w:eastAsia="en-ZA"/>
        </w:rPr>
        <w:t>payment w</w:t>
      </w:r>
      <w:r>
        <w:rPr>
          <w:rFonts w:cs="Arial"/>
          <w:color w:val="000000"/>
          <w:szCs w:val="22"/>
          <w:lang w:eastAsia="en-ZA"/>
        </w:rPr>
        <w:t>as</w:t>
      </w:r>
      <w:r w:rsidRPr="00B9512F">
        <w:rPr>
          <w:rFonts w:cs="Arial"/>
          <w:color w:val="000000"/>
          <w:szCs w:val="22"/>
          <w:lang w:eastAsia="en-ZA"/>
        </w:rPr>
        <w:t xml:space="preserve"> not made within 30 days from the date of receipt of the invoice:</w:t>
      </w:r>
    </w:p>
    <w:p w:rsidR="00486CA0" w:rsidRPr="00B9512F" w:rsidRDefault="00486CA0" w:rsidP="00486CA0">
      <w:pPr>
        <w:rPr>
          <w:rFonts w:cs="Arial"/>
          <w:color w:val="000000"/>
          <w:sz w:val="18"/>
          <w:szCs w:val="18"/>
          <w:lang w:val="en-U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410"/>
        <w:gridCol w:w="992"/>
        <w:gridCol w:w="1418"/>
        <w:gridCol w:w="1417"/>
        <w:gridCol w:w="851"/>
        <w:gridCol w:w="1134"/>
        <w:gridCol w:w="1276"/>
      </w:tblGrid>
      <w:tr w:rsidR="00486CA0" w:rsidRPr="00B9512F" w:rsidTr="00C3441B">
        <w:trPr>
          <w:trHeight w:val="582"/>
        </w:trPr>
        <w:tc>
          <w:tcPr>
            <w:tcW w:w="56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86CA0" w:rsidRPr="00B9512F" w:rsidRDefault="00486CA0" w:rsidP="00C3441B">
            <w:pPr>
              <w:spacing w:line="276" w:lineRule="auto"/>
              <w:rPr>
                <w:rFonts w:cs="Arial"/>
                <w:b/>
                <w:bCs/>
                <w:color w:val="000000"/>
                <w:sz w:val="18"/>
                <w:szCs w:val="18"/>
                <w:lang w:eastAsia="en-ZA"/>
              </w:rPr>
            </w:pPr>
            <w:r w:rsidRPr="00B9512F">
              <w:rPr>
                <w:rFonts w:cs="Arial"/>
                <w:b/>
                <w:bCs/>
                <w:color w:val="000000"/>
                <w:sz w:val="18"/>
                <w:szCs w:val="18"/>
                <w:lang w:eastAsia="en-ZA"/>
              </w:rPr>
              <w:t>No.</w:t>
            </w:r>
          </w:p>
        </w:tc>
        <w:tc>
          <w:tcPr>
            <w:tcW w:w="241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86CA0" w:rsidRPr="00B9512F" w:rsidRDefault="00486CA0" w:rsidP="00C3441B">
            <w:pPr>
              <w:spacing w:line="276" w:lineRule="auto"/>
              <w:rPr>
                <w:rFonts w:cs="Arial"/>
                <w:b/>
                <w:bCs/>
                <w:color w:val="000000"/>
                <w:sz w:val="18"/>
                <w:szCs w:val="18"/>
                <w:lang w:eastAsia="en-ZA"/>
              </w:rPr>
            </w:pPr>
            <w:r w:rsidRPr="00B9512F">
              <w:rPr>
                <w:rFonts w:cs="Arial"/>
                <w:b/>
                <w:bCs/>
                <w:sz w:val="18"/>
                <w:szCs w:val="18"/>
              </w:rPr>
              <w:t>Supplier</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86CA0" w:rsidRPr="00B9512F" w:rsidRDefault="00486CA0" w:rsidP="00C3441B">
            <w:pPr>
              <w:spacing w:line="276" w:lineRule="auto"/>
              <w:rPr>
                <w:rFonts w:cs="Arial"/>
                <w:b/>
                <w:bCs/>
                <w:color w:val="000000"/>
                <w:sz w:val="18"/>
                <w:szCs w:val="18"/>
                <w:lang w:eastAsia="en-ZA"/>
              </w:rPr>
            </w:pPr>
            <w:r w:rsidRPr="00B9512F">
              <w:rPr>
                <w:rFonts w:cs="Arial"/>
                <w:b/>
                <w:bCs/>
                <w:sz w:val="18"/>
                <w:szCs w:val="18"/>
              </w:rPr>
              <w:t>Invoice number</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86CA0" w:rsidRPr="00B9512F" w:rsidRDefault="00486CA0" w:rsidP="00C3441B">
            <w:pPr>
              <w:spacing w:line="276" w:lineRule="auto"/>
              <w:rPr>
                <w:rFonts w:cs="Arial"/>
                <w:b/>
                <w:bCs/>
                <w:color w:val="000000"/>
                <w:sz w:val="18"/>
                <w:szCs w:val="18"/>
                <w:lang w:eastAsia="en-ZA"/>
              </w:rPr>
            </w:pPr>
            <w:r w:rsidRPr="00B9512F">
              <w:rPr>
                <w:rFonts w:cs="Arial"/>
                <w:b/>
                <w:bCs/>
                <w:sz w:val="18"/>
                <w:szCs w:val="18"/>
              </w:rPr>
              <w:t>Date invoice received</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86CA0" w:rsidRPr="00B9512F" w:rsidRDefault="00486CA0" w:rsidP="00C3441B">
            <w:pPr>
              <w:spacing w:line="276" w:lineRule="auto"/>
              <w:rPr>
                <w:rFonts w:cs="Arial"/>
                <w:b/>
                <w:bCs/>
                <w:color w:val="000000"/>
                <w:sz w:val="18"/>
                <w:szCs w:val="18"/>
                <w:lang w:val="en-US" w:eastAsia="en-ZA"/>
              </w:rPr>
            </w:pPr>
            <w:r w:rsidRPr="00B9512F">
              <w:rPr>
                <w:rFonts w:cs="Arial"/>
                <w:b/>
                <w:bCs/>
                <w:sz w:val="18"/>
                <w:szCs w:val="18"/>
              </w:rPr>
              <w:t>Payment date of invoice</w:t>
            </w:r>
          </w:p>
        </w:tc>
        <w:tc>
          <w:tcPr>
            <w:tcW w:w="851"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86CA0" w:rsidRPr="00B9512F" w:rsidRDefault="00486CA0" w:rsidP="00C3441B">
            <w:pPr>
              <w:spacing w:line="276" w:lineRule="auto"/>
              <w:rPr>
                <w:rFonts w:cs="Arial"/>
                <w:b/>
                <w:bCs/>
                <w:sz w:val="18"/>
                <w:szCs w:val="18"/>
                <w:lang w:val="en-US"/>
              </w:rPr>
            </w:pPr>
            <w:r w:rsidRPr="00B9512F">
              <w:rPr>
                <w:rFonts w:cs="Arial"/>
                <w:b/>
                <w:bCs/>
                <w:sz w:val="18"/>
                <w:szCs w:val="18"/>
              </w:rPr>
              <w:t>Days</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86CA0" w:rsidRPr="00B9512F" w:rsidRDefault="00486CA0" w:rsidP="00C3441B">
            <w:pPr>
              <w:pStyle w:val="NormalWeb"/>
              <w:spacing w:line="276" w:lineRule="auto"/>
              <w:jc w:val="right"/>
              <w:rPr>
                <w:sz w:val="18"/>
                <w:szCs w:val="18"/>
              </w:rPr>
            </w:pPr>
            <w:r w:rsidRPr="00B9512F">
              <w:rPr>
                <w:b/>
                <w:bCs/>
                <w:sz w:val="18"/>
                <w:szCs w:val="18"/>
              </w:rPr>
              <w:t xml:space="preserve">Amount </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86CA0" w:rsidRPr="00B9512F" w:rsidRDefault="00486CA0" w:rsidP="00C3441B">
            <w:pPr>
              <w:pStyle w:val="NormalWeb"/>
              <w:spacing w:line="276" w:lineRule="auto"/>
              <w:rPr>
                <w:b/>
                <w:bCs/>
                <w:sz w:val="18"/>
                <w:szCs w:val="18"/>
              </w:rPr>
            </w:pPr>
            <w:r w:rsidRPr="00B9512F">
              <w:rPr>
                <w:b/>
                <w:bCs/>
                <w:sz w:val="18"/>
                <w:szCs w:val="18"/>
              </w:rPr>
              <w:t>Region</w:t>
            </w:r>
          </w:p>
        </w:tc>
      </w:tr>
      <w:tr w:rsidR="00486CA0" w:rsidRPr="00B9512F" w:rsidTr="00C3441B">
        <w:trPr>
          <w:trHeight w:val="205"/>
        </w:trPr>
        <w:tc>
          <w:tcPr>
            <w:tcW w:w="567" w:type="dxa"/>
            <w:tcBorders>
              <w:top w:val="single" w:sz="4" w:space="0" w:color="auto"/>
              <w:left w:val="single" w:sz="4" w:space="0" w:color="auto"/>
              <w:bottom w:val="single" w:sz="4" w:space="0" w:color="auto"/>
              <w:right w:val="single" w:sz="4" w:space="0" w:color="auto"/>
            </w:tcBorders>
            <w:vAlign w:val="bottom"/>
            <w:hideMark/>
          </w:tcPr>
          <w:p w:rsidR="00486CA0" w:rsidRPr="00B9512F" w:rsidRDefault="00486CA0" w:rsidP="00C3441B">
            <w:pPr>
              <w:spacing w:line="276" w:lineRule="auto"/>
              <w:rPr>
                <w:rFonts w:cs="Arial"/>
                <w:color w:val="000000"/>
                <w:sz w:val="18"/>
                <w:szCs w:val="18"/>
                <w:lang w:eastAsia="en-ZA"/>
              </w:rPr>
            </w:pPr>
            <w:r w:rsidRPr="00B9512F">
              <w:rPr>
                <w:rFonts w:cs="Arial"/>
                <w:color w:val="000000"/>
                <w:sz w:val="18"/>
                <w:szCs w:val="18"/>
                <w:lang w:eastAsia="en-ZA"/>
              </w:rPr>
              <w:t>1</w:t>
            </w:r>
          </w:p>
        </w:tc>
        <w:tc>
          <w:tcPr>
            <w:tcW w:w="2410" w:type="dxa"/>
            <w:tcBorders>
              <w:top w:val="single" w:sz="4" w:space="0" w:color="auto"/>
              <w:left w:val="single" w:sz="4" w:space="0" w:color="auto"/>
              <w:bottom w:val="single" w:sz="4" w:space="0" w:color="auto"/>
              <w:right w:val="single" w:sz="4" w:space="0" w:color="auto"/>
            </w:tcBorders>
            <w:vAlign w:val="bottom"/>
            <w:hideMark/>
          </w:tcPr>
          <w:p w:rsidR="00486CA0" w:rsidRPr="00B9512F" w:rsidRDefault="00486CA0" w:rsidP="00C3441B">
            <w:pPr>
              <w:spacing w:line="276" w:lineRule="auto"/>
              <w:outlineLvl w:val="0"/>
              <w:rPr>
                <w:rFonts w:cs="Arial"/>
                <w:color w:val="000000"/>
                <w:sz w:val="18"/>
                <w:szCs w:val="18"/>
                <w:lang w:eastAsia="en-ZA"/>
              </w:rPr>
            </w:pPr>
            <w:r>
              <w:rPr>
                <w:rFonts w:cs="Arial"/>
                <w:sz w:val="18"/>
                <w:szCs w:val="18"/>
              </w:rPr>
              <w:t>Posh Curtain Designer CC</w:t>
            </w:r>
          </w:p>
        </w:tc>
        <w:tc>
          <w:tcPr>
            <w:tcW w:w="992" w:type="dxa"/>
            <w:tcBorders>
              <w:top w:val="single" w:sz="4" w:space="0" w:color="auto"/>
              <w:left w:val="single" w:sz="4" w:space="0" w:color="auto"/>
              <w:bottom w:val="single" w:sz="4" w:space="0" w:color="auto"/>
              <w:right w:val="single" w:sz="4" w:space="0" w:color="auto"/>
            </w:tcBorders>
            <w:vAlign w:val="bottom"/>
            <w:hideMark/>
          </w:tcPr>
          <w:p w:rsidR="00486CA0" w:rsidRPr="00B9512F" w:rsidRDefault="00486CA0" w:rsidP="00C3441B">
            <w:pPr>
              <w:spacing w:line="276" w:lineRule="auto"/>
              <w:outlineLvl w:val="0"/>
              <w:rPr>
                <w:rFonts w:cs="Arial"/>
                <w:sz w:val="18"/>
                <w:szCs w:val="18"/>
                <w:lang w:val="en-US"/>
              </w:rPr>
            </w:pPr>
            <w:r>
              <w:rPr>
                <w:rFonts w:cs="Arial"/>
                <w:sz w:val="18"/>
                <w:szCs w:val="18"/>
              </w:rPr>
              <w:t>1859</w:t>
            </w:r>
          </w:p>
        </w:tc>
        <w:tc>
          <w:tcPr>
            <w:tcW w:w="1418" w:type="dxa"/>
            <w:tcBorders>
              <w:top w:val="single" w:sz="4" w:space="0" w:color="auto"/>
              <w:left w:val="single" w:sz="4" w:space="0" w:color="auto"/>
              <w:bottom w:val="single" w:sz="4" w:space="0" w:color="auto"/>
              <w:right w:val="single" w:sz="4" w:space="0" w:color="auto"/>
            </w:tcBorders>
            <w:vAlign w:val="bottom"/>
            <w:hideMark/>
          </w:tcPr>
          <w:p w:rsidR="00486CA0" w:rsidRPr="00B9512F" w:rsidRDefault="00486CA0" w:rsidP="00C3441B">
            <w:pPr>
              <w:spacing w:line="276" w:lineRule="auto"/>
              <w:rPr>
                <w:rFonts w:cs="Arial"/>
                <w:color w:val="000000"/>
                <w:sz w:val="18"/>
                <w:szCs w:val="18"/>
                <w:lang w:eastAsia="en-ZA"/>
              </w:rPr>
            </w:pPr>
            <w:r>
              <w:rPr>
                <w:rFonts w:cs="Arial"/>
                <w:color w:val="000000"/>
                <w:sz w:val="18"/>
                <w:szCs w:val="18"/>
                <w:lang w:eastAsia="en-ZA"/>
              </w:rPr>
              <w:t>14 Oct 2016</w:t>
            </w:r>
          </w:p>
        </w:tc>
        <w:tc>
          <w:tcPr>
            <w:tcW w:w="1417" w:type="dxa"/>
            <w:tcBorders>
              <w:top w:val="single" w:sz="4" w:space="0" w:color="auto"/>
              <w:left w:val="single" w:sz="4" w:space="0" w:color="auto"/>
              <w:bottom w:val="single" w:sz="4" w:space="0" w:color="auto"/>
              <w:right w:val="single" w:sz="4" w:space="0" w:color="auto"/>
            </w:tcBorders>
            <w:vAlign w:val="bottom"/>
            <w:hideMark/>
          </w:tcPr>
          <w:p w:rsidR="00486CA0" w:rsidRPr="00B9512F" w:rsidRDefault="00486CA0" w:rsidP="00C3441B">
            <w:pPr>
              <w:spacing w:line="276" w:lineRule="auto"/>
              <w:rPr>
                <w:rFonts w:cs="Arial"/>
                <w:color w:val="000000"/>
                <w:sz w:val="18"/>
                <w:szCs w:val="18"/>
                <w:lang w:val="en-US" w:eastAsia="en-ZA"/>
              </w:rPr>
            </w:pPr>
            <w:r>
              <w:rPr>
                <w:rFonts w:cs="Arial"/>
                <w:color w:val="000000"/>
                <w:sz w:val="18"/>
                <w:szCs w:val="18"/>
                <w:lang w:val="en-US" w:eastAsia="en-ZA"/>
              </w:rPr>
              <w:t>18 Nov 2016</w:t>
            </w:r>
          </w:p>
        </w:tc>
        <w:tc>
          <w:tcPr>
            <w:tcW w:w="851" w:type="dxa"/>
            <w:tcBorders>
              <w:top w:val="single" w:sz="4" w:space="0" w:color="auto"/>
              <w:left w:val="single" w:sz="4" w:space="0" w:color="auto"/>
              <w:bottom w:val="single" w:sz="4" w:space="0" w:color="auto"/>
              <w:right w:val="single" w:sz="4" w:space="0" w:color="auto"/>
            </w:tcBorders>
            <w:vAlign w:val="bottom"/>
            <w:hideMark/>
          </w:tcPr>
          <w:p w:rsidR="00486CA0" w:rsidRPr="00B9512F" w:rsidRDefault="00486CA0" w:rsidP="00C3441B">
            <w:pPr>
              <w:spacing w:line="276" w:lineRule="auto"/>
              <w:rPr>
                <w:rFonts w:cs="Arial"/>
                <w:color w:val="000000"/>
                <w:sz w:val="18"/>
                <w:szCs w:val="18"/>
                <w:lang w:val="en-US" w:eastAsia="en-ZA"/>
              </w:rPr>
            </w:pPr>
            <w:r>
              <w:rPr>
                <w:rFonts w:cs="Arial"/>
                <w:color w:val="000000"/>
                <w:sz w:val="18"/>
                <w:szCs w:val="18"/>
                <w:lang w:val="en-US" w:eastAsia="en-ZA"/>
              </w:rPr>
              <w:t>36</w:t>
            </w:r>
          </w:p>
        </w:tc>
        <w:tc>
          <w:tcPr>
            <w:tcW w:w="1134" w:type="dxa"/>
            <w:tcBorders>
              <w:top w:val="single" w:sz="4" w:space="0" w:color="auto"/>
              <w:left w:val="single" w:sz="4" w:space="0" w:color="auto"/>
              <w:bottom w:val="single" w:sz="4" w:space="0" w:color="auto"/>
              <w:right w:val="single" w:sz="4" w:space="0" w:color="auto"/>
            </w:tcBorders>
            <w:vAlign w:val="bottom"/>
          </w:tcPr>
          <w:p w:rsidR="00486CA0" w:rsidRPr="00B9512F" w:rsidRDefault="00486CA0" w:rsidP="00C3441B">
            <w:pPr>
              <w:spacing w:line="276" w:lineRule="auto"/>
              <w:jc w:val="right"/>
              <w:rPr>
                <w:rFonts w:cs="Arial"/>
                <w:color w:val="000000"/>
                <w:sz w:val="18"/>
                <w:szCs w:val="18"/>
                <w:lang w:val="en-US" w:eastAsia="en-ZA"/>
              </w:rPr>
            </w:pPr>
            <w:r>
              <w:rPr>
                <w:rFonts w:cs="Arial"/>
                <w:color w:val="000000"/>
                <w:sz w:val="18"/>
                <w:szCs w:val="18"/>
                <w:lang w:val="en-US" w:eastAsia="en-ZA"/>
              </w:rPr>
              <w:t>143 864.00</w:t>
            </w:r>
          </w:p>
        </w:tc>
        <w:tc>
          <w:tcPr>
            <w:tcW w:w="1276" w:type="dxa"/>
            <w:tcBorders>
              <w:top w:val="single" w:sz="4" w:space="0" w:color="auto"/>
              <w:left w:val="single" w:sz="4" w:space="0" w:color="auto"/>
              <w:bottom w:val="single" w:sz="4" w:space="0" w:color="auto"/>
              <w:right w:val="single" w:sz="4" w:space="0" w:color="auto"/>
            </w:tcBorders>
            <w:vAlign w:val="bottom"/>
          </w:tcPr>
          <w:p w:rsidR="00486CA0" w:rsidRPr="00B9512F" w:rsidRDefault="00486CA0" w:rsidP="00C3441B">
            <w:pPr>
              <w:spacing w:line="276" w:lineRule="auto"/>
              <w:rPr>
                <w:rFonts w:cs="Arial"/>
                <w:color w:val="000000"/>
                <w:sz w:val="18"/>
                <w:szCs w:val="18"/>
                <w:lang w:eastAsia="en-ZA"/>
              </w:rPr>
            </w:pPr>
            <w:r>
              <w:rPr>
                <w:rFonts w:cs="Arial"/>
                <w:color w:val="000000"/>
                <w:sz w:val="18"/>
                <w:szCs w:val="18"/>
                <w:lang w:eastAsia="en-ZA"/>
              </w:rPr>
              <w:t>Cape Town</w:t>
            </w:r>
          </w:p>
        </w:tc>
      </w:tr>
      <w:tr w:rsidR="00486CA0" w:rsidRPr="00B9512F" w:rsidTr="00C3441B">
        <w:trPr>
          <w:trHeight w:val="196"/>
        </w:trPr>
        <w:tc>
          <w:tcPr>
            <w:tcW w:w="7655" w:type="dxa"/>
            <w:gridSpan w:val="6"/>
            <w:tcBorders>
              <w:top w:val="single" w:sz="4" w:space="0" w:color="auto"/>
              <w:left w:val="single" w:sz="4" w:space="0" w:color="auto"/>
              <w:bottom w:val="single" w:sz="4" w:space="0" w:color="auto"/>
              <w:right w:val="single" w:sz="4" w:space="0" w:color="auto"/>
            </w:tcBorders>
            <w:vAlign w:val="bottom"/>
            <w:hideMark/>
          </w:tcPr>
          <w:p w:rsidR="00486CA0" w:rsidRPr="00B9512F" w:rsidRDefault="00486CA0" w:rsidP="00C3441B">
            <w:pPr>
              <w:spacing w:line="276" w:lineRule="auto"/>
              <w:rPr>
                <w:rFonts w:cs="Arial"/>
                <w:b/>
                <w:color w:val="000000"/>
                <w:sz w:val="18"/>
                <w:szCs w:val="18"/>
                <w:lang w:val="en-US" w:eastAsia="en-ZA"/>
              </w:rPr>
            </w:pPr>
            <w:r w:rsidRPr="00B9512F">
              <w:rPr>
                <w:rFonts w:cs="Arial"/>
                <w:b/>
                <w:color w:val="000000"/>
                <w:sz w:val="18"/>
                <w:szCs w:val="18"/>
                <w:lang w:eastAsia="en-ZA"/>
              </w:rPr>
              <w:t>Total</w:t>
            </w:r>
          </w:p>
        </w:tc>
        <w:tc>
          <w:tcPr>
            <w:tcW w:w="1134" w:type="dxa"/>
            <w:tcBorders>
              <w:top w:val="single" w:sz="4" w:space="0" w:color="auto"/>
              <w:left w:val="single" w:sz="4" w:space="0" w:color="auto"/>
              <w:bottom w:val="single" w:sz="4" w:space="0" w:color="auto"/>
              <w:right w:val="single" w:sz="4" w:space="0" w:color="auto"/>
            </w:tcBorders>
            <w:vAlign w:val="bottom"/>
            <w:hideMark/>
          </w:tcPr>
          <w:p w:rsidR="00486CA0" w:rsidRPr="00C92674" w:rsidRDefault="00486CA0" w:rsidP="00C3441B">
            <w:pPr>
              <w:jc w:val="right"/>
              <w:rPr>
                <w:rFonts w:cs="Arial"/>
                <w:b/>
                <w:sz w:val="18"/>
                <w:szCs w:val="18"/>
                <w:lang w:eastAsia="en-ZA"/>
              </w:rPr>
            </w:pPr>
            <w:r w:rsidRPr="00C92674">
              <w:rPr>
                <w:rFonts w:cs="Arial"/>
                <w:b/>
                <w:sz w:val="18"/>
                <w:szCs w:val="18"/>
                <w:lang w:eastAsia="en-ZA"/>
              </w:rPr>
              <w:t>143 864.00</w:t>
            </w:r>
          </w:p>
        </w:tc>
        <w:tc>
          <w:tcPr>
            <w:tcW w:w="1276" w:type="dxa"/>
            <w:tcBorders>
              <w:top w:val="single" w:sz="4" w:space="0" w:color="auto"/>
              <w:left w:val="single" w:sz="4" w:space="0" w:color="auto"/>
              <w:bottom w:val="single" w:sz="4" w:space="0" w:color="auto"/>
              <w:right w:val="single" w:sz="4" w:space="0" w:color="auto"/>
            </w:tcBorders>
            <w:vAlign w:val="bottom"/>
          </w:tcPr>
          <w:p w:rsidR="00486CA0" w:rsidRPr="00B9512F" w:rsidRDefault="00486CA0" w:rsidP="00C3441B">
            <w:pPr>
              <w:spacing w:line="276" w:lineRule="auto"/>
              <w:rPr>
                <w:rFonts w:cs="Arial"/>
                <w:b/>
                <w:color w:val="000000"/>
                <w:sz w:val="18"/>
                <w:szCs w:val="18"/>
                <w:lang w:eastAsia="en-ZA"/>
              </w:rPr>
            </w:pPr>
          </w:p>
        </w:tc>
      </w:tr>
    </w:tbl>
    <w:p w:rsidR="00486CA0" w:rsidRPr="00E55A0C" w:rsidRDefault="00486CA0" w:rsidP="00486CA0">
      <w:pPr>
        <w:ind w:left="720"/>
        <w:contextualSpacing/>
        <w:rPr>
          <w:szCs w:val="22"/>
          <w:lang w:val="en-US"/>
        </w:rPr>
      </w:pPr>
    </w:p>
    <w:p w:rsidR="00486CA0" w:rsidRPr="00E55A0C" w:rsidRDefault="00486CA0" w:rsidP="00486CA0">
      <w:pPr>
        <w:shd w:val="clear" w:color="auto" w:fill="FFFFFF"/>
        <w:rPr>
          <w:rFonts w:cs="Arial"/>
          <w:szCs w:val="22"/>
          <w:lang w:val="en-US"/>
        </w:rPr>
      </w:pPr>
      <w:r w:rsidRPr="00E55A0C">
        <w:rPr>
          <w:rFonts w:cs="Arial"/>
          <w:szCs w:val="22"/>
          <w:lang w:val="en-US"/>
        </w:rPr>
        <w:t>Impact of the finding:</w:t>
      </w:r>
    </w:p>
    <w:p w:rsidR="00486CA0" w:rsidRPr="00905BEF" w:rsidRDefault="00486CA0" w:rsidP="00486CA0">
      <w:pPr>
        <w:shd w:val="clear" w:color="auto" w:fill="FFFFFF"/>
        <w:rPr>
          <w:rFonts w:cs="Arial"/>
          <w:szCs w:val="22"/>
        </w:rPr>
      </w:pPr>
    </w:p>
    <w:p w:rsidR="00486CA0" w:rsidRPr="00905BEF" w:rsidRDefault="00486CA0" w:rsidP="00486CA0">
      <w:pPr>
        <w:rPr>
          <w:rFonts w:cs="Arial"/>
          <w:iCs/>
          <w:szCs w:val="22"/>
        </w:rPr>
      </w:pPr>
      <w:r w:rsidRPr="00905BEF">
        <w:rPr>
          <w:rFonts w:cs="Arial"/>
          <w:szCs w:val="22"/>
        </w:rPr>
        <w:t>a)</w:t>
      </w:r>
      <w:r w:rsidRPr="00905BEF">
        <w:rPr>
          <w:rFonts w:cs="Arial"/>
          <w:szCs w:val="22"/>
        </w:rPr>
        <w:tab/>
        <w:t>Non-compliance with Section 38(1) (f) of the Public Finance Management Act.</w:t>
      </w:r>
    </w:p>
    <w:p w:rsidR="00486CA0" w:rsidRPr="00905BEF" w:rsidRDefault="00486CA0" w:rsidP="00486CA0">
      <w:pPr>
        <w:pStyle w:val="ListParagraph"/>
        <w:ind w:left="709"/>
        <w:rPr>
          <w:rFonts w:cs="Arial"/>
          <w:iCs/>
          <w:szCs w:val="22"/>
        </w:rPr>
      </w:pPr>
    </w:p>
    <w:p w:rsidR="00486CA0" w:rsidRPr="00905BEF" w:rsidRDefault="00486CA0" w:rsidP="00486CA0">
      <w:pPr>
        <w:rPr>
          <w:rFonts w:cs="Arial"/>
          <w:iCs/>
          <w:szCs w:val="22"/>
        </w:rPr>
      </w:pPr>
      <w:r w:rsidRPr="00905BEF">
        <w:rPr>
          <w:rFonts w:cs="Arial"/>
          <w:szCs w:val="22"/>
        </w:rPr>
        <w:t>b)</w:t>
      </w:r>
      <w:r w:rsidRPr="00905BEF">
        <w:rPr>
          <w:rFonts w:cs="Arial"/>
          <w:szCs w:val="22"/>
        </w:rPr>
        <w:tab/>
        <w:t>Non-compliance with Regulation 8.2.3 of the Treasury Regulation</w:t>
      </w:r>
      <w:r w:rsidRPr="00905BEF">
        <w:rPr>
          <w:rFonts w:cs="Arial"/>
          <w:iCs/>
          <w:szCs w:val="22"/>
        </w:rPr>
        <w:t>.</w:t>
      </w:r>
    </w:p>
    <w:p w:rsidR="00486CA0" w:rsidRPr="00905BEF" w:rsidRDefault="00486CA0" w:rsidP="00486CA0">
      <w:pPr>
        <w:rPr>
          <w:rFonts w:cs="Arial"/>
          <w:iCs/>
          <w:szCs w:val="22"/>
        </w:rPr>
      </w:pPr>
    </w:p>
    <w:p w:rsidR="00486CA0" w:rsidRPr="00905BEF" w:rsidRDefault="00486CA0" w:rsidP="00486CA0">
      <w:pPr>
        <w:rPr>
          <w:rFonts w:cs="Arial"/>
          <w:iCs/>
          <w:szCs w:val="22"/>
        </w:rPr>
      </w:pPr>
      <w:r w:rsidRPr="00905BEF">
        <w:rPr>
          <w:rFonts w:cs="Arial"/>
          <w:szCs w:val="22"/>
        </w:rPr>
        <w:t>c)</w:t>
      </w:r>
      <w:r w:rsidRPr="00905BEF">
        <w:rPr>
          <w:rFonts w:cs="Arial"/>
          <w:szCs w:val="22"/>
        </w:rPr>
        <w:tab/>
        <w:t xml:space="preserve">Non-compliance with Paragraph 4.1of Instruction Note 34 of National Treasury.   </w:t>
      </w:r>
    </w:p>
    <w:p w:rsidR="00486CA0" w:rsidRPr="00905BEF" w:rsidRDefault="00486CA0" w:rsidP="00486CA0">
      <w:pPr>
        <w:rPr>
          <w:rFonts w:cs="Arial"/>
          <w:iCs/>
          <w:szCs w:val="22"/>
        </w:rPr>
      </w:pPr>
    </w:p>
    <w:p w:rsidR="00486CA0" w:rsidRPr="00E55A0C" w:rsidRDefault="00486CA0" w:rsidP="00486CA0">
      <w:pPr>
        <w:rPr>
          <w:rFonts w:cs="Arial"/>
          <w:b/>
          <w:bCs/>
          <w:szCs w:val="22"/>
          <w:lang w:val="en-US"/>
        </w:rPr>
      </w:pPr>
      <w:r w:rsidRPr="00E55A0C">
        <w:rPr>
          <w:rFonts w:cs="Arial"/>
          <w:b/>
          <w:bCs/>
          <w:szCs w:val="22"/>
          <w:lang w:val="en-US"/>
        </w:rPr>
        <w:t>Internal control deficiency</w:t>
      </w:r>
    </w:p>
    <w:p w:rsidR="00486CA0" w:rsidRPr="00E55A0C" w:rsidRDefault="00486CA0" w:rsidP="00486CA0">
      <w:pPr>
        <w:rPr>
          <w:rFonts w:cs="Arial"/>
          <w:szCs w:val="22"/>
          <w:lang w:val="en-US"/>
        </w:rPr>
      </w:pPr>
    </w:p>
    <w:p w:rsidR="00486CA0" w:rsidRDefault="00486CA0" w:rsidP="00486CA0">
      <w:pPr>
        <w:rPr>
          <w:rFonts w:cs="Arial"/>
          <w:szCs w:val="22"/>
          <w:lang w:val="en-GB"/>
        </w:rPr>
      </w:pPr>
      <w:r w:rsidRPr="00E55A0C">
        <w:rPr>
          <w:rFonts w:cs="Arial"/>
          <w:szCs w:val="22"/>
          <w:lang w:val="en-GB"/>
        </w:rPr>
        <w:t>Reason for the deviation:</w:t>
      </w:r>
    </w:p>
    <w:p w:rsidR="00486CA0" w:rsidRPr="0036782C" w:rsidRDefault="00486CA0" w:rsidP="00486CA0">
      <w:pPr>
        <w:rPr>
          <w:rFonts w:cs="Arial"/>
          <w:szCs w:val="22"/>
          <w:lang w:val="en-GB"/>
        </w:rPr>
      </w:pPr>
    </w:p>
    <w:p w:rsidR="00486CA0" w:rsidRPr="009D1DF1" w:rsidRDefault="00486CA0" w:rsidP="00486CA0">
      <w:pPr>
        <w:rPr>
          <w:rFonts w:cs="Arial"/>
          <w:color w:val="000000"/>
          <w:szCs w:val="22"/>
          <w:lang w:eastAsia="en-ZA"/>
        </w:rPr>
      </w:pPr>
      <w:r w:rsidRPr="009D1DF1">
        <w:rPr>
          <w:rFonts w:cs="Arial"/>
          <w:color w:val="000000"/>
          <w:szCs w:val="22"/>
          <w:lang w:eastAsia="en-ZA"/>
        </w:rPr>
        <w:t>Management does not regularly monitor the effectives of controls with regards to the receiving, capturing and approval of invoices to ensure payment within 30 days from invoice date.</w:t>
      </w:r>
    </w:p>
    <w:p w:rsidR="00486CA0" w:rsidRDefault="00486CA0" w:rsidP="00486CA0">
      <w:pPr>
        <w:rPr>
          <w:rFonts w:cs="Arial"/>
          <w:szCs w:val="22"/>
          <w:lang w:val="en-GB"/>
        </w:rPr>
      </w:pPr>
    </w:p>
    <w:p w:rsidR="00486CA0" w:rsidRPr="0035395A" w:rsidRDefault="00486CA0" w:rsidP="00486CA0">
      <w:pPr>
        <w:ind w:left="720" w:hanging="720"/>
        <w:jc w:val="both"/>
        <w:rPr>
          <w:rFonts w:cs="Arial"/>
          <w:color w:val="000000" w:themeColor="text1"/>
          <w:szCs w:val="22"/>
          <w:lang w:val="en-GB"/>
        </w:rPr>
      </w:pPr>
      <w:r w:rsidRPr="0035395A">
        <w:rPr>
          <w:rFonts w:cs="Arial"/>
          <w:color w:val="000000" w:themeColor="text1"/>
          <w:szCs w:val="22"/>
          <w:lang w:val="en-GB"/>
        </w:rPr>
        <w:t>The finding was also reported in the 2015/16 financial year.</w:t>
      </w:r>
    </w:p>
    <w:p w:rsidR="00486CA0" w:rsidRPr="00E55A0C" w:rsidRDefault="00486CA0" w:rsidP="00486CA0">
      <w:pPr>
        <w:ind w:left="720"/>
        <w:contextualSpacing/>
        <w:jc w:val="both"/>
        <w:rPr>
          <w:rFonts w:cs="Arial"/>
          <w:color w:val="000000"/>
          <w:szCs w:val="22"/>
          <w:lang w:val="en-GB"/>
        </w:rPr>
      </w:pPr>
    </w:p>
    <w:p w:rsidR="00486CA0" w:rsidRPr="00E55A0C" w:rsidRDefault="00486CA0" w:rsidP="00486CA0">
      <w:pPr>
        <w:rPr>
          <w:rFonts w:cs="Arial"/>
          <w:szCs w:val="22"/>
          <w:lang w:val="en-US"/>
        </w:rPr>
      </w:pPr>
      <w:r w:rsidRPr="00E55A0C">
        <w:rPr>
          <w:szCs w:val="22"/>
          <w:lang w:val="en-GB"/>
        </w:rPr>
        <w:t>The above matter is as a result of the following internal control deficiency:</w:t>
      </w:r>
    </w:p>
    <w:p w:rsidR="00486CA0" w:rsidRPr="00E55A0C" w:rsidRDefault="00486CA0" w:rsidP="00486CA0">
      <w:pPr>
        <w:rPr>
          <w:rFonts w:cs="Arial"/>
          <w:b/>
          <w:bCs/>
          <w:szCs w:val="22"/>
          <w:lang w:val="en-US"/>
        </w:rPr>
      </w:pPr>
    </w:p>
    <w:p w:rsidR="00486CA0" w:rsidRPr="001C5BFF" w:rsidRDefault="00486CA0" w:rsidP="00486CA0">
      <w:pPr>
        <w:rPr>
          <w:rFonts w:cs="Arial"/>
          <w:b/>
          <w:szCs w:val="22"/>
        </w:rPr>
      </w:pPr>
      <w:r w:rsidRPr="001C5BFF">
        <w:rPr>
          <w:rFonts w:cs="Arial"/>
          <w:b/>
          <w:szCs w:val="22"/>
        </w:rPr>
        <w:t>Leadership</w:t>
      </w:r>
    </w:p>
    <w:p w:rsidR="00486CA0" w:rsidRDefault="00486CA0" w:rsidP="00486CA0">
      <w:pPr>
        <w:rPr>
          <w:rFonts w:cs="Arial"/>
          <w:i/>
          <w:szCs w:val="22"/>
        </w:rPr>
      </w:pPr>
    </w:p>
    <w:p w:rsidR="00486CA0" w:rsidRPr="00843EDE" w:rsidRDefault="00486CA0" w:rsidP="00486CA0">
      <w:pPr>
        <w:pStyle w:val="NormalWeb"/>
        <w:rPr>
          <w:rFonts w:ascii="Arial" w:hAnsi="Arial" w:cs="Arial"/>
          <w:iCs/>
          <w:color w:val="000000"/>
          <w:sz w:val="22"/>
          <w:szCs w:val="22"/>
        </w:rPr>
      </w:pPr>
      <w:r w:rsidRPr="00843EDE">
        <w:rPr>
          <w:rFonts w:ascii="Arial" w:hAnsi="Arial" w:cs="Arial"/>
          <w:iCs/>
          <w:color w:val="000000"/>
          <w:sz w:val="22"/>
          <w:szCs w:val="22"/>
        </w:rPr>
        <w:t>Monitoring controls did not ensure that creditors were paid within the required 30 days of receipt of the invoice.</w:t>
      </w:r>
    </w:p>
    <w:p w:rsidR="00486CA0" w:rsidRDefault="00486CA0" w:rsidP="00486CA0">
      <w:pPr>
        <w:pStyle w:val="NormalWeb"/>
        <w:rPr>
          <w:color w:val="000000"/>
          <w:sz w:val="22"/>
          <w:szCs w:val="22"/>
        </w:rPr>
      </w:pPr>
    </w:p>
    <w:p w:rsidR="00486CA0" w:rsidRPr="001C5BFF" w:rsidRDefault="00486CA0" w:rsidP="00486CA0">
      <w:pPr>
        <w:pStyle w:val="Heading2"/>
        <w:ind w:left="576" w:hanging="576"/>
        <w:rPr>
          <w:rStyle w:val="Emphasis"/>
          <w:b w:val="0"/>
          <w:i/>
        </w:rPr>
      </w:pPr>
      <w:r w:rsidRPr="001C5BFF">
        <w:rPr>
          <w:rStyle w:val="Emphasis"/>
          <w:color w:val="000000"/>
          <w:sz w:val="22"/>
          <w:szCs w:val="22"/>
        </w:rPr>
        <w:t>Financial and Performance Management</w:t>
      </w:r>
    </w:p>
    <w:p w:rsidR="00486CA0" w:rsidRDefault="00486CA0" w:rsidP="00486CA0">
      <w:pPr>
        <w:pStyle w:val="NormalWeb"/>
      </w:pPr>
    </w:p>
    <w:p w:rsidR="00486CA0" w:rsidRPr="00843EDE" w:rsidRDefault="00486CA0" w:rsidP="00486CA0">
      <w:pPr>
        <w:pStyle w:val="NormalWeb"/>
        <w:rPr>
          <w:rFonts w:ascii="Arial" w:hAnsi="Arial" w:cs="Arial"/>
          <w:color w:val="000000"/>
          <w:sz w:val="22"/>
          <w:szCs w:val="22"/>
          <w:lang w:val="en-GB"/>
        </w:rPr>
      </w:pPr>
      <w:r w:rsidRPr="00843EDE">
        <w:rPr>
          <w:rFonts w:ascii="Arial" w:hAnsi="Arial" w:cs="Arial"/>
          <w:color w:val="000000"/>
          <w:sz w:val="22"/>
          <w:szCs w:val="22"/>
        </w:rPr>
        <w:t>The department did not effectively review and monitor compliance with applicable laws and regulations</w:t>
      </w:r>
    </w:p>
    <w:p w:rsidR="00486CA0" w:rsidRPr="00E55A0C" w:rsidRDefault="00486CA0" w:rsidP="00486CA0">
      <w:pPr>
        <w:rPr>
          <w:rFonts w:cs="Arial"/>
          <w:b/>
          <w:szCs w:val="22"/>
          <w:lang w:val="en-US"/>
        </w:rPr>
      </w:pPr>
    </w:p>
    <w:p w:rsidR="00486CA0" w:rsidRDefault="00486CA0" w:rsidP="00486CA0">
      <w:pPr>
        <w:rPr>
          <w:rFonts w:cs="Arial"/>
          <w:b/>
          <w:szCs w:val="22"/>
          <w:lang w:val="en-US"/>
        </w:rPr>
      </w:pPr>
      <w:r w:rsidRPr="00E55A0C">
        <w:rPr>
          <w:rFonts w:cs="Arial"/>
          <w:b/>
          <w:szCs w:val="22"/>
          <w:lang w:val="en-US"/>
        </w:rPr>
        <w:t>Recommendation</w:t>
      </w:r>
    </w:p>
    <w:p w:rsidR="00486CA0" w:rsidRPr="0036782C" w:rsidRDefault="00486CA0" w:rsidP="00486CA0">
      <w:pPr>
        <w:spacing w:before="100" w:beforeAutospacing="1" w:after="100" w:afterAutospacing="1"/>
        <w:ind w:left="567" w:hanging="567"/>
        <w:rPr>
          <w:rFonts w:cs="Arial"/>
          <w:color w:val="000000"/>
          <w:szCs w:val="22"/>
        </w:rPr>
      </w:pPr>
      <w:r>
        <w:rPr>
          <w:rFonts w:cs="Arial"/>
          <w:szCs w:val="22"/>
        </w:rPr>
        <w:t>a)</w:t>
      </w:r>
      <w:r>
        <w:rPr>
          <w:rFonts w:cs="Arial"/>
          <w:szCs w:val="22"/>
        </w:rPr>
        <w:tab/>
      </w:r>
      <w:r w:rsidRPr="0036782C">
        <w:rPr>
          <w:rFonts w:cs="Arial"/>
          <w:color w:val="000000"/>
          <w:szCs w:val="22"/>
        </w:rPr>
        <w:t xml:space="preserve">It is recommended that payments be processed in a speedy manner without compromising internal controls. </w:t>
      </w:r>
    </w:p>
    <w:p w:rsidR="00486CA0" w:rsidRPr="0036782C" w:rsidRDefault="00486CA0" w:rsidP="00486CA0">
      <w:pPr>
        <w:ind w:left="567" w:hanging="567"/>
        <w:rPr>
          <w:rFonts w:cs="Arial"/>
          <w:color w:val="000000"/>
          <w:szCs w:val="22"/>
          <w:lang w:eastAsia="en-ZA"/>
        </w:rPr>
      </w:pPr>
      <w:r w:rsidRPr="0036782C">
        <w:rPr>
          <w:rFonts w:cs="Arial"/>
          <w:color w:val="000000"/>
          <w:szCs w:val="22"/>
        </w:rPr>
        <w:t>b)</w:t>
      </w:r>
      <w:r w:rsidRPr="0036782C">
        <w:rPr>
          <w:rFonts w:cs="Arial"/>
          <w:color w:val="000000"/>
          <w:szCs w:val="22"/>
        </w:rPr>
        <w:tab/>
      </w:r>
      <w:r w:rsidRPr="0036782C">
        <w:rPr>
          <w:rFonts w:cs="Arial"/>
          <w:szCs w:val="22"/>
        </w:rPr>
        <w:t xml:space="preserve">Management should regularly monitor </w:t>
      </w:r>
      <w:r w:rsidRPr="0036782C">
        <w:rPr>
          <w:rFonts w:cs="Arial"/>
          <w:color w:val="000000"/>
          <w:szCs w:val="22"/>
          <w:lang w:eastAsia="en-ZA"/>
        </w:rPr>
        <w:t>effectives of controls with regards to the receiving, capturing and approval of invoices to ensure payment within 30 days from invoice date on a sample basis at the regional office to ensure that the controls are effective.</w:t>
      </w:r>
    </w:p>
    <w:p w:rsidR="00486CA0" w:rsidRPr="0036782C" w:rsidRDefault="00486CA0" w:rsidP="00486CA0">
      <w:pPr>
        <w:ind w:left="567" w:hanging="567"/>
        <w:rPr>
          <w:rFonts w:cs="Arial"/>
          <w:color w:val="000000"/>
          <w:szCs w:val="22"/>
          <w:lang w:eastAsia="en-ZA"/>
        </w:rPr>
      </w:pPr>
    </w:p>
    <w:p w:rsidR="00486CA0" w:rsidRPr="00CE6F56" w:rsidRDefault="00486CA0" w:rsidP="00486CA0">
      <w:pPr>
        <w:ind w:left="567" w:hanging="567"/>
        <w:rPr>
          <w:rFonts w:cs="Arial"/>
          <w:szCs w:val="22"/>
        </w:rPr>
      </w:pPr>
      <w:r>
        <w:rPr>
          <w:rFonts w:cs="Arial"/>
          <w:szCs w:val="22"/>
        </w:rPr>
        <w:lastRenderedPageBreak/>
        <w:t>c</w:t>
      </w:r>
      <w:r w:rsidRPr="0036782C">
        <w:rPr>
          <w:rFonts w:cs="Arial"/>
          <w:szCs w:val="22"/>
        </w:rPr>
        <w:t>)</w:t>
      </w:r>
      <w:r w:rsidRPr="0036782C">
        <w:rPr>
          <w:rFonts w:cs="Arial"/>
          <w:szCs w:val="22"/>
        </w:rPr>
        <w:tab/>
        <w:t>Management should follow up the reasons why the invoices are not paid within 30 days of the receipt of the invoice, then corrective action need to be taken to address the control weaknesses</w:t>
      </w:r>
      <w:r>
        <w:rPr>
          <w:rFonts w:cs="Arial"/>
          <w:szCs w:val="22"/>
        </w:rPr>
        <w:t>.</w:t>
      </w:r>
    </w:p>
    <w:p w:rsidR="00486CA0" w:rsidRDefault="00486CA0" w:rsidP="00486CA0">
      <w:pPr>
        <w:spacing w:before="100" w:beforeAutospacing="1" w:after="100" w:afterAutospacing="1"/>
        <w:ind w:left="567" w:hanging="567"/>
        <w:rPr>
          <w:rFonts w:cs="Arial"/>
          <w:b/>
          <w:szCs w:val="22"/>
        </w:rPr>
      </w:pPr>
      <w:r>
        <w:rPr>
          <w:rFonts w:cs="Arial"/>
          <w:b/>
          <w:szCs w:val="22"/>
        </w:rPr>
        <w:t>Management response</w:t>
      </w:r>
    </w:p>
    <w:p w:rsidR="00365F9A" w:rsidRDefault="00365F9A" w:rsidP="00365F9A">
      <w:pPr>
        <w:jc w:val="both"/>
        <w:rPr>
          <w:rFonts w:cs="Arial"/>
        </w:rPr>
      </w:pPr>
      <w:r w:rsidRPr="008C6710">
        <w:rPr>
          <w:rFonts w:cs="Arial"/>
        </w:rPr>
        <w:t xml:space="preserve">Management is in agreement with the finding. </w:t>
      </w:r>
      <w:r>
        <w:rPr>
          <w:rFonts w:cs="Arial"/>
        </w:rPr>
        <w:t xml:space="preserve">The specification for the making of curtains also calls for the installation thereof which needs to be physically verified and barcoded before the payment is made. The properties for which the assets were purchased </w:t>
      </w:r>
      <w:proofErr w:type="gramStart"/>
      <w:r>
        <w:rPr>
          <w:rFonts w:cs="Arial"/>
        </w:rPr>
        <w:t>is</w:t>
      </w:r>
      <w:proofErr w:type="gramEnd"/>
      <w:r>
        <w:rPr>
          <w:rFonts w:cs="Arial"/>
        </w:rPr>
        <w:t xml:space="preserve"> occupied by Members of Parliament and the Moveable Asset Management Section together with the Prestige Section must obtain access or make appointments to perform the mentioned verification and barcoding. </w:t>
      </w:r>
    </w:p>
    <w:p w:rsidR="00266E22" w:rsidRDefault="00266E22" w:rsidP="00365F9A">
      <w:pPr>
        <w:jc w:val="both"/>
        <w:rPr>
          <w:rFonts w:cs="Arial"/>
        </w:rPr>
      </w:pPr>
    </w:p>
    <w:p w:rsidR="00365F9A" w:rsidRDefault="00365F9A" w:rsidP="00365F9A">
      <w:pPr>
        <w:jc w:val="both"/>
        <w:rPr>
          <w:rFonts w:cs="Arial"/>
        </w:rPr>
      </w:pPr>
      <w:proofErr w:type="gramStart"/>
      <w:r>
        <w:rPr>
          <w:rFonts w:cs="Arial"/>
        </w:rPr>
        <w:t>As a result of occupants not always being available when the verification and barcoding needs to be done payments are sometimes delayed.</w:t>
      </w:r>
      <w:proofErr w:type="gramEnd"/>
    </w:p>
    <w:p w:rsidR="00365F9A" w:rsidRDefault="00365F9A" w:rsidP="00365F9A">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365F9A" w:rsidRPr="000E69DF" w:rsidTr="00C731D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65F9A" w:rsidRPr="000E69DF" w:rsidRDefault="00365F9A" w:rsidP="00C731D9">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365F9A" w:rsidRPr="000E69DF" w:rsidRDefault="00365F9A" w:rsidP="00C731D9">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365F9A" w:rsidRPr="000E69DF" w:rsidTr="00C731D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365F9A" w:rsidRPr="008C6710" w:rsidRDefault="00365F9A" w:rsidP="00C731D9">
            <w:pPr>
              <w:keepNext/>
              <w:jc w:val="both"/>
              <w:rPr>
                <w:rFonts w:eastAsia="Calibri" w:cs="Arial"/>
                <w:sz w:val="18"/>
                <w:szCs w:val="18"/>
                <w:lang w:val="en-US"/>
              </w:rPr>
            </w:pPr>
            <w:r w:rsidRPr="008C6710">
              <w:rPr>
                <w:rFonts w:cs="Arial"/>
                <w:sz w:val="18"/>
                <w:szCs w:val="18"/>
              </w:rPr>
              <w:t>To improve our internal processes,</w:t>
            </w:r>
            <w:r>
              <w:rPr>
                <w:rFonts w:cs="Arial"/>
                <w:sz w:val="18"/>
                <w:szCs w:val="18"/>
              </w:rPr>
              <w:t xml:space="preserve"> payments will be managed more effectively to curb delay in processing of payments</w:t>
            </w:r>
            <w:r>
              <w:rPr>
                <w:sz w:val="18"/>
                <w:szCs w:val="18"/>
              </w:rPr>
              <w:t>.</w:t>
            </w:r>
          </w:p>
        </w:tc>
      </w:tr>
      <w:tr w:rsidR="00365F9A" w:rsidRPr="000E69DF" w:rsidTr="00C731D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b/>
                <w:bCs/>
                <w:sz w:val="18"/>
                <w:szCs w:val="18"/>
                <w:lang w:val="en-US"/>
              </w:rPr>
            </w:pPr>
            <w:r w:rsidRPr="000E69DF">
              <w:rPr>
                <w:rFonts w:cs="Arial"/>
                <w:b/>
                <w:bCs/>
                <w:sz w:val="18"/>
                <w:szCs w:val="18"/>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b/>
                <w:bCs/>
                <w:sz w:val="18"/>
                <w:szCs w:val="18"/>
                <w:lang w:val="en-US"/>
              </w:rPr>
            </w:pPr>
            <w:r w:rsidRPr="000E69DF">
              <w:rPr>
                <w:rFonts w:cs="Arial"/>
                <w:b/>
                <w:bCs/>
                <w:sz w:val="18"/>
                <w:szCs w:val="18"/>
              </w:rPr>
              <w:t>No</w:t>
            </w:r>
          </w:p>
        </w:tc>
      </w:tr>
      <w:tr w:rsidR="00365F9A" w:rsidRPr="000E69DF" w:rsidTr="00C731D9">
        <w:tc>
          <w:tcPr>
            <w:tcW w:w="0" w:type="auto"/>
            <w:vMerge/>
            <w:tcBorders>
              <w:top w:val="nil"/>
              <w:left w:val="single" w:sz="8" w:space="0" w:color="auto"/>
              <w:bottom w:val="single" w:sz="8" w:space="0" w:color="auto"/>
              <w:right w:val="single" w:sz="8" w:space="0" w:color="auto"/>
            </w:tcBorders>
            <w:vAlign w:val="center"/>
            <w:hideMark/>
          </w:tcPr>
          <w:p w:rsidR="00365F9A" w:rsidRPr="000E69DF" w:rsidRDefault="00365F9A" w:rsidP="00C731D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r>
              <w:rPr>
                <w:rFonts w:eastAsia="Calibri" w:cs="Arial"/>
                <w:sz w:val="18"/>
                <w:szCs w:val="18"/>
                <w:lang w:val="en-US"/>
              </w:rPr>
              <w:t>N/a</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r>
      <w:tr w:rsidR="00365F9A" w:rsidRPr="000E69DF" w:rsidTr="00C731D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r>
      <w:tr w:rsidR="00365F9A" w:rsidRPr="000E69DF" w:rsidTr="00C731D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r>
      <w:tr w:rsidR="00365F9A" w:rsidRPr="000E69DF" w:rsidTr="00C731D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r>
      <w:tr w:rsidR="00365F9A" w:rsidRPr="000E69DF" w:rsidTr="00C731D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b/>
                <w:bCs/>
                <w:sz w:val="18"/>
                <w:szCs w:val="18"/>
                <w:lang w:val="en-US"/>
              </w:rPr>
            </w:pPr>
            <w:r w:rsidRPr="000E69DF">
              <w:rPr>
                <w:rFonts w:cs="Arial"/>
                <w:b/>
                <w:bCs/>
                <w:sz w:val="18"/>
                <w:szCs w:val="18"/>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b/>
                <w:bCs/>
                <w:sz w:val="18"/>
                <w:szCs w:val="18"/>
                <w:lang w:val="en-US"/>
              </w:rPr>
            </w:pPr>
            <w:r w:rsidRPr="000E69DF">
              <w:rPr>
                <w:rFonts w:cs="Arial"/>
                <w:b/>
                <w:bCs/>
                <w:sz w:val="18"/>
                <w:szCs w:val="18"/>
              </w:rPr>
              <w:t>No</w:t>
            </w:r>
          </w:p>
        </w:tc>
      </w:tr>
      <w:tr w:rsidR="00365F9A" w:rsidRPr="000E69DF" w:rsidTr="00C731D9">
        <w:trPr>
          <w:trHeight w:val="203"/>
        </w:trPr>
        <w:tc>
          <w:tcPr>
            <w:tcW w:w="0" w:type="auto"/>
            <w:vMerge/>
            <w:tcBorders>
              <w:top w:val="nil"/>
              <w:left w:val="single" w:sz="8" w:space="0" w:color="auto"/>
              <w:bottom w:val="single" w:sz="8" w:space="0" w:color="auto"/>
              <w:right w:val="single" w:sz="8" w:space="0" w:color="auto"/>
            </w:tcBorders>
            <w:vAlign w:val="center"/>
            <w:hideMark/>
          </w:tcPr>
          <w:p w:rsidR="00365F9A" w:rsidRPr="000E69DF" w:rsidRDefault="00365F9A" w:rsidP="00C731D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r>
      <w:tr w:rsidR="00365F9A" w:rsidRPr="000E69DF" w:rsidTr="00C731D9">
        <w:trPr>
          <w:trHeight w:val="202"/>
        </w:trPr>
        <w:tc>
          <w:tcPr>
            <w:tcW w:w="0" w:type="auto"/>
            <w:vMerge/>
            <w:tcBorders>
              <w:top w:val="nil"/>
              <w:left w:val="single" w:sz="8" w:space="0" w:color="auto"/>
              <w:bottom w:val="single" w:sz="8" w:space="0" w:color="auto"/>
              <w:right w:val="single" w:sz="8" w:space="0" w:color="auto"/>
            </w:tcBorders>
            <w:vAlign w:val="center"/>
            <w:hideMark/>
          </w:tcPr>
          <w:p w:rsidR="00365F9A" w:rsidRPr="000E69DF" w:rsidRDefault="00365F9A" w:rsidP="00C731D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r>
      <w:tr w:rsidR="00365F9A" w:rsidRPr="000E69DF" w:rsidTr="00C731D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r>
      <w:tr w:rsidR="00365F9A" w:rsidRPr="000E69DF" w:rsidTr="00C731D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r>
              <w:rPr>
                <w:rFonts w:eastAsia="Calibri" w:cs="Arial"/>
                <w:sz w:val="18"/>
                <w:szCs w:val="18"/>
                <w:lang w:val="en-US"/>
              </w:rPr>
              <w:t>DD: Assets</w:t>
            </w:r>
          </w:p>
        </w:tc>
      </w:tr>
      <w:tr w:rsidR="00365F9A" w:rsidRPr="000E69DF" w:rsidTr="00C731D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r>
              <w:rPr>
                <w:rFonts w:eastAsia="Calibri" w:cs="Arial"/>
                <w:sz w:val="18"/>
                <w:szCs w:val="18"/>
                <w:lang w:val="en-US"/>
              </w:rPr>
              <w:t>31 March 2017</w:t>
            </w:r>
          </w:p>
        </w:tc>
      </w:tr>
      <w:tr w:rsidR="00365F9A" w:rsidRPr="000E69DF" w:rsidTr="00C731D9">
        <w:tc>
          <w:tcPr>
            <w:tcW w:w="7146" w:type="dxa"/>
            <w:vAlign w:val="center"/>
            <w:hideMark/>
          </w:tcPr>
          <w:p w:rsidR="00365F9A" w:rsidRPr="000E69DF" w:rsidRDefault="00365F9A" w:rsidP="00C731D9">
            <w:pPr>
              <w:rPr>
                <w:rFonts w:cs="Arial"/>
                <w:sz w:val="20"/>
                <w:lang w:eastAsia="en-ZA"/>
              </w:rPr>
            </w:pPr>
          </w:p>
        </w:tc>
        <w:tc>
          <w:tcPr>
            <w:tcW w:w="1049" w:type="dxa"/>
            <w:vAlign w:val="center"/>
            <w:hideMark/>
          </w:tcPr>
          <w:p w:rsidR="00365F9A" w:rsidRPr="000E69DF" w:rsidRDefault="00365F9A" w:rsidP="00C731D9">
            <w:pPr>
              <w:rPr>
                <w:rFonts w:cs="Arial"/>
                <w:sz w:val="20"/>
                <w:lang w:eastAsia="en-ZA"/>
              </w:rPr>
            </w:pPr>
          </w:p>
        </w:tc>
        <w:tc>
          <w:tcPr>
            <w:tcW w:w="75" w:type="dxa"/>
            <w:vAlign w:val="center"/>
            <w:hideMark/>
          </w:tcPr>
          <w:p w:rsidR="00365F9A" w:rsidRPr="000E69DF" w:rsidRDefault="00365F9A" w:rsidP="00C731D9">
            <w:pPr>
              <w:rPr>
                <w:rFonts w:cs="Arial"/>
                <w:sz w:val="20"/>
                <w:lang w:eastAsia="en-ZA"/>
              </w:rPr>
            </w:pPr>
          </w:p>
        </w:tc>
        <w:tc>
          <w:tcPr>
            <w:tcW w:w="1124" w:type="dxa"/>
            <w:vAlign w:val="center"/>
            <w:hideMark/>
          </w:tcPr>
          <w:p w:rsidR="00365F9A" w:rsidRPr="000E69DF" w:rsidRDefault="00365F9A" w:rsidP="00C731D9">
            <w:pPr>
              <w:rPr>
                <w:rFonts w:cs="Arial"/>
                <w:sz w:val="20"/>
                <w:lang w:eastAsia="en-ZA"/>
              </w:rPr>
            </w:pPr>
          </w:p>
        </w:tc>
      </w:tr>
    </w:tbl>
    <w:p w:rsidR="00365F9A" w:rsidRDefault="00365F9A" w:rsidP="00365F9A">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365F9A" w:rsidRPr="000E69DF" w:rsidTr="00C731D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65F9A" w:rsidRPr="000E69DF" w:rsidRDefault="00365F9A" w:rsidP="00C731D9">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365F9A" w:rsidRPr="000E69DF" w:rsidRDefault="00365F9A" w:rsidP="00C731D9">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365F9A" w:rsidRPr="000E69DF" w:rsidTr="00C731D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b/>
                <w:bCs/>
                <w:sz w:val="18"/>
                <w:szCs w:val="18"/>
              </w:rPr>
              <w:t>No</w:t>
            </w:r>
          </w:p>
        </w:tc>
      </w:tr>
      <w:tr w:rsidR="00365F9A" w:rsidRPr="000E69DF" w:rsidTr="00C731D9">
        <w:tc>
          <w:tcPr>
            <w:tcW w:w="0" w:type="auto"/>
            <w:vMerge/>
            <w:tcBorders>
              <w:top w:val="nil"/>
              <w:left w:val="single" w:sz="8" w:space="0" w:color="auto"/>
              <w:bottom w:val="single" w:sz="8" w:space="0" w:color="auto"/>
              <w:right w:val="single" w:sz="8" w:space="0" w:color="auto"/>
            </w:tcBorders>
            <w:vAlign w:val="center"/>
            <w:hideMark/>
          </w:tcPr>
          <w:p w:rsidR="00365F9A" w:rsidRPr="000E69DF" w:rsidRDefault="00365F9A" w:rsidP="00C731D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r>
      <w:tr w:rsidR="00365F9A" w:rsidRPr="000E69DF" w:rsidTr="00C731D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5F9A" w:rsidRPr="000E69DF" w:rsidRDefault="00365F9A" w:rsidP="00C731D9">
            <w:pPr>
              <w:keepNext/>
              <w:jc w:val="both"/>
              <w:rPr>
                <w:rFonts w:eastAsia="Calibri" w:cs="Arial"/>
                <w:sz w:val="18"/>
                <w:szCs w:val="18"/>
                <w:lang w:val="en-US"/>
              </w:rPr>
            </w:pPr>
            <w:r w:rsidRPr="000E69DF">
              <w:rPr>
                <w:rFonts w:cs="Arial"/>
                <w:sz w:val="18"/>
                <w:szCs w:val="18"/>
              </w:rPr>
              <w:t xml:space="preserve">If management does not agree with the root </w:t>
            </w:r>
            <w:proofErr w:type="gramStart"/>
            <w:r w:rsidRPr="000E69DF">
              <w:rPr>
                <w:rFonts w:cs="Arial"/>
                <w:sz w:val="18"/>
                <w:szCs w:val="18"/>
              </w:rPr>
              <w:t>cause</w:t>
            </w:r>
            <w:proofErr w:type="gramEnd"/>
            <w:r w:rsidRPr="000E69DF">
              <w:rPr>
                <w:rFonts w:cs="Arial"/>
                <w:sz w:val="18"/>
                <w:szCs w:val="18"/>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365F9A" w:rsidRPr="000E69DF" w:rsidRDefault="00365F9A" w:rsidP="00C731D9">
            <w:pPr>
              <w:keepNext/>
              <w:jc w:val="both"/>
              <w:rPr>
                <w:rFonts w:eastAsia="Calibri" w:cs="Arial"/>
                <w:sz w:val="18"/>
                <w:szCs w:val="18"/>
                <w:lang w:val="en-US"/>
              </w:rPr>
            </w:pPr>
          </w:p>
        </w:tc>
      </w:tr>
    </w:tbl>
    <w:p w:rsidR="00365F9A" w:rsidRDefault="00365F9A" w:rsidP="00365F9A">
      <w:pPr>
        <w:jc w:val="both"/>
        <w:rPr>
          <w:i/>
          <w:iCs/>
          <w:szCs w:val="22"/>
        </w:rPr>
      </w:pPr>
    </w:p>
    <w:p w:rsidR="00365F9A" w:rsidRPr="001C02DC" w:rsidRDefault="00365F9A" w:rsidP="00365F9A">
      <w:pPr>
        <w:jc w:val="both"/>
        <w:rPr>
          <w:iCs/>
          <w:szCs w:val="22"/>
        </w:rPr>
      </w:pPr>
      <w:r w:rsidRPr="001C02DC">
        <w:rPr>
          <w:iCs/>
          <w:szCs w:val="22"/>
        </w:rPr>
        <w:t>Name:</w:t>
      </w:r>
      <w:r w:rsidRPr="001C02DC">
        <w:rPr>
          <w:rFonts w:eastAsia="Arial Unicode MS"/>
          <w:szCs w:val="22"/>
        </w:rPr>
        <w:t xml:space="preserve">  </w:t>
      </w:r>
      <w:r w:rsidRPr="001C02DC">
        <w:rPr>
          <w:rFonts w:eastAsia="Arial Unicode MS"/>
          <w:b/>
          <w:szCs w:val="22"/>
        </w:rPr>
        <w:t>Frederick Johnson</w:t>
      </w:r>
      <w:r w:rsidRPr="001C02DC">
        <w:rPr>
          <w:rFonts w:eastAsia="Arial Unicode MS"/>
          <w:szCs w:val="22"/>
        </w:rPr>
        <w:t xml:space="preserve"> </w:t>
      </w:r>
    </w:p>
    <w:p w:rsidR="00365F9A" w:rsidRPr="001C02DC" w:rsidRDefault="00365F9A" w:rsidP="00365F9A">
      <w:pPr>
        <w:jc w:val="both"/>
        <w:rPr>
          <w:iCs/>
          <w:szCs w:val="22"/>
        </w:rPr>
      </w:pPr>
      <w:r w:rsidRPr="001C02DC">
        <w:rPr>
          <w:iCs/>
          <w:szCs w:val="22"/>
        </w:rPr>
        <w:t xml:space="preserve">Position: </w:t>
      </w:r>
      <w:r w:rsidRPr="001C02DC">
        <w:rPr>
          <w:b/>
          <w:iCs/>
          <w:szCs w:val="22"/>
        </w:rPr>
        <w:t>Regional Manager</w:t>
      </w:r>
    </w:p>
    <w:p w:rsidR="00365F9A" w:rsidRPr="00365F9A" w:rsidRDefault="00365F9A" w:rsidP="00365F9A">
      <w:pPr>
        <w:jc w:val="both"/>
        <w:rPr>
          <w:i/>
          <w:iCs/>
          <w:szCs w:val="22"/>
        </w:rPr>
      </w:pPr>
      <w:r w:rsidRPr="001C02DC">
        <w:rPr>
          <w:iCs/>
          <w:szCs w:val="22"/>
        </w:rPr>
        <w:t xml:space="preserve">Date:  </w:t>
      </w:r>
      <w:r w:rsidRPr="001C02DC">
        <w:rPr>
          <w:b/>
          <w:iCs/>
          <w:szCs w:val="22"/>
        </w:rPr>
        <w:t>2017/03</w:t>
      </w:r>
      <w:r w:rsidRPr="001C02DC">
        <w:rPr>
          <w:b/>
          <w:i/>
          <w:iCs/>
          <w:szCs w:val="22"/>
        </w:rPr>
        <w:t>/20</w:t>
      </w:r>
    </w:p>
    <w:p w:rsidR="00365F9A" w:rsidRPr="00207059" w:rsidRDefault="00365F9A" w:rsidP="00365F9A">
      <w:pPr>
        <w:rPr>
          <w:rFonts w:cs="Arial"/>
          <w:szCs w:val="22"/>
        </w:rPr>
      </w:pPr>
    </w:p>
    <w:p w:rsidR="00365F9A" w:rsidRPr="00207059" w:rsidRDefault="00365F9A" w:rsidP="00365F9A">
      <w:pPr>
        <w:rPr>
          <w:rFonts w:cs="Arial"/>
          <w:b/>
          <w:szCs w:val="22"/>
        </w:rPr>
      </w:pPr>
      <w:r w:rsidRPr="00207059">
        <w:rPr>
          <w:rFonts w:cs="Arial"/>
          <w:b/>
          <w:szCs w:val="22"/>
        </w:rPr>
        <w:t>Auditor’s conclusion</w:t>
      </w:r>
    </w:p>
    <w:p w:rsidR="00365F9A" w:rsidRPr="007529C5" w:rsidRDefault="00365F9A" w:rsidP="00365F9A">
      <w:pPr>
        <w:rPr>
          <w:rFonts w:cs="Arial"/>
          <w:szCs w:val="22"/>
        </w:rPr>
      </w:pPr>
    </w:p>
    <w:p w:rsidR="00486CA0" w:rsidRDefault="00A96F51" w:rsidP="00486CA0">
      <w:pPr>
        <w:spacing w:after="120"/>
        <w:rPr>
          <w:rFonts w:cs="Arial"/>
          <w:szCs w:val="22"/>
        </w:rPr>
      </w:pPr>
      <w:r>
        <w:rPr>
          <w:rFonts w:cs="Arial"/>
          <w:szCs w:val="22"/>
        </w:rPr>
        <w:t>Management agrees with the finding, the finding will be followed up again in the final audit.</w:t>
      </w:r>
    </w:p>
    <w:p w:rsidR="00486CA0" w:rsidRDefault="00486CA0" w:rsidP="00486CA0">
      <w:pPr>
        <w:spacing w:after="120"/>
        <w:rPr>
          <w:rFonts w:cs="Arial"/>
          <w:szCs w:val="22"/>
        </w:rPr>
      </w:pPr>
    </w:p>
    <w:p w:rsidR="00486CA0" w:rsidRDefault="00486CA0" w:rsidP="00486CA0">
      <w:pPr>
        <w:jc w:val="both"/>
        <w:rPr>
          <w:rFonts w:cs="Arial"/>
          <w:szCs w:val="22"/>
        </w:rPr>
      </w:pPr>
    </w:p>
    <w:p w:rsidR="00486CA0" w:rsidRDefault="00486CA0" w:rsidP="00486CA0"/>
    <w:p w:rsidR="00486CA0" w:rsidRDefault="00486CA0" w:rsidP="00486CA0"/>
    <w:p w:rsidR="00D07D2D" w:rsidRPr="00CC025F" w:rsidRDefault="00D07D2D" w:rsidP="00D07D2D">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w:t>
      </w:r>
      <w:r>
        <w:rPr>
          <w:rFonts w:eastAsia="MS Mincho" w:cs="Arial"/>
          <w:b/>
          <w:szCs w:val="22"/>
        </w:rPr>
        <w:t>C</w:t>
      </w:r>
      <w:r w:rsidRPr="00CC025F">
        <w:rPr>
          <w:rFonts w:eastAsia="MS Mincho" w:cs="Arial"/>
          <w:b/>
          <w:szCs w:val="22"/>
        </w:rPr>
        <w:t xml:space="preserve">: </w:t>
      </w:r>
      <w:r>
        <w:rPr>
          <w:rFonts w:eastAsia="MS Mincho" w:cs="Arial"/>
          <w:b/>
          <w:szCs w:val="22"/>
        </w:rPr>
        <w:t>INFORMATION SYSTEMS AUDIT FINDINGS</w:t>
      </w:r>
    </w:p>
    <w:p w:rsidR="00D07D2D" w:rsidRDefault="00D07D2D" w:rsidP="00D07D2D">
      <w:pPr>
        <w:rPr>
          <w:rFonts w:cs="Arial"/>
          <w:b/>
          <w:szCs w:val="22"/>
        </w:rPr>
      </w:pPr>
    </w:p>
    <w:p w:rsidR="00D07D2D" w:rsidRDefault="00D07D2D" w:rsidP="0043161A">
      <w:pPr>
        <w:rPr>
          <w:rFonts w:cs="Arial"/>
          <w:b/>
          <w:szCs w:val="22"/>
        </w:rPr>
      </w:pPr>
      <w:r w:rsidRPr="00D0672D">
        <w:rPr>
          <w:rFonts w:cs="Arial"/>
          <w:b/>
          <w:szCs w:val="22"/>
        </w:rPr>
        <w:t>General Control Review</w:t>
      </w:r>
    </w:p>
    <w:p w:rsidR="00EB48CA" w:rsidRDefault="00EB48CA" w:rsidP="009B33BD">
      <w:pPr>
        <w:jc w:val="both"/>
        <w:rPr>
          <w:rFonts w:cs="Arial"/>
          <w:b/>
          <w:szCs w:val="22"/>
        </w:rPr>
      </w:pPr>
    </w:p>
    <w:p w:rsidR="00EB48CA" w:rsidRPr="00622926" w:rsidRDefault="00EB48CA" w:rsidP="009B33BD">
      <w:pPr>
        <w:pStyle w:val="ListParagraph"/>
        <w:numPr>
          <w:ilvl w:val="0"/>
          <w:numId w:val="20"/>
        </w:numPr>
        <w:shd w:val="clear" w:color="auto" w:fill="BFBFBF" w:themeFill="background1" w:themeFillShade="BF"/>
        <w:spacing w:before="120" w:after="120"/>
        <w:ind w:hanging="720"/>
        <w:jc w:val="both"/>
        <w:rPr>
          <w:rFonts w:cs="Arial"/>
          <w:szCs w:val="22"/>
        </w:rPr>
      </w:pPr>
      <w:r w:rsidRPr="00622926">
        <w:rPr>
          <w:rFonts w:cs="Arial"/>
          <w:b/>
          <w:szCs w:val="22"/>
        </w:rPr>
        <w:t>INFORMATION TECHNOLOGY GOVERNANCE</w:t>
      </w:r>
    </w:p>
    <w:p w:rsidR="00EB48CA" w:rsidRPr="00653E15" w:rsidRDefault="00EB48CA" w:rsidP="0043161A">
      <w:pPr>
        <w:jc w:val="both"/>
        <w:rPr>
          <w:rFonts w:cs="Arial"/>
          <w:color w:val="000000" w:themeColor="text1"/>
          <w:szCs w:val="22"/>
        </w:rPr>
      </w:pPr>
    </w:p>
    <w:p w:rsidR="00EB48CA" w:rsidRPr="00653E15" w:rsidRDefault="00EB48CA" w:rsidP="0043161A">
      <w:pPr>
        <w:pStyle w:val="1HeadDLDSmall"/>
        <w:tabs>
          <w:tab w:val="clear" w:pos="709"/>
          <w:tab w:val="left" w:pos="851"/>
        </w:tabs>
        <w:spacing w:before="120" w:after="120"/>
        <w:jc w:val="both"/>
        <w:rPr>
          <w:color w:val="000000" w:themeColor="text1"/>
          <w:sz w:val="22"/>
          <w:szCs w:val="22"/>
        </w:rPr>
      </w:pPr>
      <w:r w:rsidRPr="00653E15">
        <w:rPr>
          <w:color w:val="000000" w:themeColor="text1"/>
          <w:sz w:val="22"/>
          <w:szCs w:val="22"/>
        </w:rPr>
        <w:t>Audit finding</w:t>
      </w:r>
    </w:p>
    <w:p w:rsidR="00EB48CA" w:rsidRPr="00653E15" w:rsidRDefault="00EB48CA" w:rsidP="0043161A">
      <w:pPr>
        <w:pStyle w:val="111par"/>
        <w:spacing w:before="120" w:after="120"/>
      </w:pPr>
      <w:r w:rsidRPr="00653E15">
        <w:t>IT governance is the responsibility of executive management. It is an integral part of organisational governance and consists of leadership, organisational structures and processes that ensure that the organisation’s IT resources would sustain its strategies and objectives. IT governance allows the organisation to manage IT risks and derive value from IT investments and it supports the achievement of business objectives that are dependent on IT systems.</w:t>
      </w:r>
    </w:p>
    <w:p w:rsidR="00EB48CA" w:rsidRPr="00653E15" w:rsidRDefault="00EB48CA" w:rsidP="0043161A">
      <w:pPr>
        <w:pStyle w:val="1HeadDLDSmall"/>
        <w:tabs>
          <w:tab w:val="clear" w:pos="709"/>
          <w:tab w:val="left" w:pos="851"/>
        </w:tabs>
        <w:spacing w:before="0"/>
        <w:ind w:left="568" w:firstLine="142"/>
        <w:jc w:val="both"/>
        <w:rPr>
          <w:b w:val="0"/>
          <w:color w:val="000000" w:themeColor="text1"/>
          <w:sz w:val="22"/>
          <w:szCs w:val="22"/>
        </w:rPr>
      </w:pPr>
    </w:p>
    <w:p w:rsidR="00EB48CA" w:rsidRPr="00653E15" w:rsidRDefault="00EB48CA" w:rsidP="0043161A">
      <w:pPr>
        <w:pStyle w:val="1HeadDLDSmall"/>
        <w:tabs>
          <w:tab w:val="clear" w:pos="709"/>
          <w:tab w:val="left" w:pos="851"/>
        </w:tabs>
        <w:spacing w:before="120" w:after="120"/>
        <w:jc w:val="both"/>
        <w:rPr>
          <w:b w:val="0"/>
          <w:color w:val="000000" w:themeColor="text1"/>
          <w:sz w:val="22"/>
          <w:szCs w:val="22"/>
        </w:rPr>
      </w:pPr>
      <w:r w:rsidRPr="00653E15">
        <w:rPr>
          <w:b w:val="0"/>
          <w:color w:val="000000" w:themeColor="text1"/>
          <w:sz w:val="22"/>
          <w:szCs w:val="22"/>
        </w:rPr>
        <w:t>Key audit finding identified:</w:t>
      </w:r>
    </w:p>
    <w:p w:rsidR="00EB48CA" w:rsidRPr="00653E15" w:rsidRDefault="00EB48CA" w:rsidP="0043161A">
      <w:pPr>
        <w:pStyle w:val="111small"/>
        <w:spacing w:before="120"/>
        <w:ind w:left="0"/>
        <w:jc w:val="both"/>
        <w:rPr>
          <w:sz w:val="22"/>
          <w:szCs w:val="22"/>
        </w:rPr>
      </w:pPr>
      <w:r w:rsidRPr="00653E15">
        <w:rPr>
          <w:sz w:val="22"/>
          <w:szCs w:val="22"/>
        </w:rPr>
        <w:t>The following key IT functions were being performed by consultants/contractors:</w:t>
      </w:r>
    </w:p>
    <w:p w:rsidR="00EB48CA" w:rsidRPr="00653E15" w:rsidRDefault="0043161A" w:rsidP="0043161A">
      <w:pPr>
        <w:pStyle w:val="111small"/>
        <w:spacing w:before="120"/>
        <w:ind w:left="0"/>
        <w:jc w:val="both"/>
        <w:rPr>
          <w:sz w:val="22"/>
          <w:szCs w:val="22"/>
        </w:rPr>
      </w:pPr>
      <w:r>
        <w:rPr>
          <w:sz w:val="22"/>
          <w:szCs w:val="22"/>
        </w:rPr>
        <w:t>a)</w:t>
      </w:r>
      <w:r>
        <w:rPr>
          <w:sz w:val="22"/>
          <w:szCs w:val="22"/>
        </w:rPr>
        <w:tab/>
      </w:r>
      <w:r w:rsidR="00EB48CA" w:rsidRPr="00653E15">
        <w:rPr>
          <w:sz w:val="22"/>
          <w:szCs w:val="22"/>
        </w:rPr>
        <w:t>System developer</w:t>
      </w:r>
    </w:p>
    <w:p w:rsidR="00EB48CA" w:rsidRPr="00653E15" w:rsidRDefault="0043161A" w:rsidP="0043161A">
      <w:pPr>
        <w:pStyle w:val="111small"/>
        <w:spacing w:before="120"/>
        <w:ind w:left="0"/>
        <w:jc w:val="both"/>
        <w:rPr>
          <w:sz w:val="22"/>
          <w:szCs w:val="22"/>
        </w:rPr>
      </w:pPr>
      <w:r>
        <w:rPr>
          <w:sz w:val="22"/>
          <w:szCs w:val="22"/>
        </w:rPr>
        <w:t>b)</w:t>
      </w:r>
      <w:r>
        <w:rPr>
          <w:sz w:val="22"/>
          <w:szCs w:val="22"/>
        </w:rPr>
        <w:tab/>
      </w:r>
      <w:r w:rsidR="00EB48CA" w:rsidRPr="00653E15">
        <w:rPr>
          <w:sz w:val="22"/>
          <w:szCs w:val="22"/>
        </w:rPr>
        <w:t>Business analyst</w:t>
      </w:r>
    </w:p>
    <w:p w:rsidR="00EB48CA" w:rsidRPr="00653E15" w:rsidRDefault="0043161A" w:rsidP="0043161A">
      <w:pPr>
        <w:pStyle w:val="111small"/>
        <w:spacing w:before="120"/>
        <w:ind w:left="0"/>
        <w:jc w:val="both"/>
        <w:rPr>
          <w:sz w:val="22"/>
          <w:szCs w:val="22"/>
        </w:rPr>
      </w:pPr>
      <w:r>
        <w:rPr>
          <w:sz w:val="22"/>
          <w:szCs w:val="22"/>
        </w:rPr>
        <w:t>c)</w:t>
      </w:r>
      <w:r>
        <w:rPr>
          <w:sz w:val="22"/>
          <w:szCs w:val="22"/>
        </w:rPr>
        <w:tab/>
      </w:r>
      <w:r w:rsidR="00EB48CA" w:rsidRPr="00653E15">
        <w:rPr>
          <w:sz w:val="22"/>
          <w:szCs w:val="22"/>
        </w:rPr>
        <w:t>System tester</w:t>
      </w:r>
    </w:p>
    <w:p w:rsidR="00EB48CA" w:rsidRPr="00653E15" w:rsidRDefault="0043161A" w:rsidP="0043161A">
      <w:pPr>
        <w:pStyle w:val="111small"/>
        <w:spacing w:before="120"/>
        <w:ind w:left="0"/>
        <w:jc w:val="both"/>
        <w:rPr>
          <w:sz w:val="22"/>
          <w:szCs w:val="22"/>
        </w:rPr>
      </w:pPr>
      <w:r>
        <w:rPr>
          <w:sz w:val="22"/>
          <w:szCs w:val="22"/>
        </w:rPr>
        <w:t>d)</w:t>
      </w:r>
      <w:r>
        <w:rPr>
          <w:sz w:val="22"/>
          <w:szCs w:val="22"/>
        </w:rPr>
        <w:tab/>
      </w:r>
      <w:r w:rsidR="00EB48CA" w:rsidRPr="00653E15">
        <w:rPr>
          <w:sz w:val="22"/>
          <w:szCs w:val="22"/>
        </w:rPr>
        <w:t>Business intelligence</w:t>
      </w:r>
    </w:p>
    <w:p w:rsidR="00EB48CA" w:rsidRPr="00653E15" w:rsidRDefault="0043161A" w:rsidP="009C1DE0">
      <w:pPr>
        <w:pStyle w:val="111small"/>
        <w:spacing w:after="0"/>
        <w:ind w:left="0"/>
        <w:jc w:val="both"/>
        <w:rPr>
          <w:sz w:val="22"/>
          <w:szCs w:val="22"/>
        </w:rPr>
      </w:pPr>
      <w:r>
        <w:rPr>
          <w:sz w:val="22"/>
          <w:szCs w:val="22"/>
        </w:rPr>
        <w:t>e)</w:t>
      </w:r>
      <w:r>
        <w:rPr>
          <w:sz w:val="22"/>
          <w:szCs w:val="22"/>
        </w:rPr>
        <w:tab/>
      </w:r>
      <w:r w:rsidR="00EB48CA" w:rsidRPr="00653E15">
        <w:rPr>
          <w:sz w:val="22"/>
          <w:szCs w:val="22"/>
        </w:rPr>
        <w:t>System administrators for the PMIS, WCS and Paper Trail applications</w:t>
      </w:r>
    </w:p>
    <w:p w:rsidR="0043161A" w:rsidRDefault="0043161A" w:rsidP="0043161A">
      <w:pPr>
        <w:pStyle w:val="111small"/>
        <w:spacing w:after="0"/>
        <w:ind w:left="0"/>
        <w:jc w:val="both"/>
        <w:rPr>
          <w:rFonts w:eastAsia="Arial Unicode MS"/>
          <w:sz w:val="22"/>
          <w:szCs w:val="22"/>
        </w:rPr>
      </w:pPr>
    </w:p>
    <w:p w:rsidR="00EB48CA" w:rsidRDefault="00EB48CA" w:rsidP="0043161A">
      <w:pPr>
        <w:pStyle w:val="111small"/>
        <w:spacing w:before="120"/>
        <w:ind w:left="0"/>
        <w:jc w:val="both"/>
        <w:rPr>
          <w:rFonts w:eastAsia="Arial Unicode MS"/>
          <w:sz w:val="22"/>
          <w:szCs w:val="22"/>
        </w:rPr>
      </w:pPr>
      <w:r w:rsidRPr="00653E15">
        <w:rPr>
          <w:rFonts w:eastAsia="Arial Unicode MS"/>
          <w:sz w:val="22"/>
          <w:szCs w:val="22"/>
        </w:rPr>
        <w:t xml:space="preserve">In addition the contractors/consultants played an integral part in the IT projects which were in progress and knowledge sharing with permanent staff was highlighted as a concern. The department was dependent on the contractors/consultants for the successful completion of IT projects and for performing key operations. </w:t>
      </w:r>
    </w:p>
    <w:p w:rsidR="0043161A" w:rsidRDefault="0043161A" w:rsidP="0043161A">
      <w:pPr>
        <w:pStyle w:val="111small"/>
        <w:spacing w:before="120"/>
        <w:ind w:left="0"/>
        <w:jc w:val="both"/>
        <w:rPr>
          <w:rFonts w:eastAsia="Arial Unicode MS"/>
          <w:sz w:val="22"/>
          <w:szCs w:val="22"/>
        </w:rPr>
      </w:pPr>
    </w:p>
    <w:p w:rsidR="00EB48CA" w:rsidRPr="00653E15" w:rsidRDefault="00EB48CA" w:rsidP="0043161A">
      <w:pPr>
        <w:pStyle w:val="111small"/>
        <w:spacing w:before="120"/>
        <w:ind w:left="0"/>
        <w:jc w:val="both"/>
        <w:rPr>
          <w:sz w:val="22"/>
          <w:szCs w:val="22"/>
        </w:rPr>
      </w:pPr>
      <w:r w:rsidRPr="00653E15">
        <w:rPr>
          <w:sz w:val="22"/>
          <w:szCs w:val="22"/>
        </w:rPr>
        <w:t xml:space="preserve">In the event that the contractors/consultants leave the organisation, the IT department might not be able to adequately provide IT support in order to meet the department’s needs. Furthermore the high cost of maintaining contractors/ consultants may not be sustainable in the long run. </w:t>
      </w:r>
    </w:p>
    <w:p w:rsidR="00EB48CA" w:rsidRPr="00653E15" w:rsidRDefault="00EB48CA" w:rsidP="00EB48CA">
      <w:pPr>
        <w:pStyle w:val="111small"/>
        <w:spacing w:before="120"/>
        <w:ind w:left="709"/>
        <w:jc w:val="both"/>
        <w:rPr>
          <w:sz w:val="22"/>
          <w:szCs w:val="22"/>
        </w:rPr>
      </w:pPr>
    </w:p>
    <w:p w:rsidR="00EB48CA" w:rsidRPr="00653E15" w:rsidRDefault="00EB48CA" w:rsidP="0043161A">
      <w:pPr>
        <w:pStyle w:val="111small"/>
        <w:spacing w:before="120"/>
        <w:ind w:left="0"/>
        <w:jc w:val="both"/>
        <w:rPr>
          <w:b/>
          <w:sz w:val="22"/>
          <w:szCs w:val="22"/>
        </w:rPr>
      </w:pPr>
      <w:r w:rsidRPr="00653E15">
        <w:rPr>
          <w:b/>
          <w:sz w:val="22"/>
          <w:szCs w:val="22"/>
        </w:rPr>
        <w:t xml:space="preserve">Internal control deficiency </w:t>
      </w:r>
    </w:p>
    <w:p w:rsidR="00EB48CA" w:rsidRPr="00653E15" w:rsidRDefault="00EB48CA" w:rsidP="0043161A">
      <w:pPr>
        <w:pStyle w:val="111small"/>
        <w:spacing w:before="120"/>
        <w:ind w:left="0"/>
        <w:jc w:val="both"/>
        <w:rPr>
          <w:sz w:val="22"/>
          <w:szCs w:val="22"/>
          <w:lang w:eastAsia="en-GB"/>
        </w:rPr>
      </w:pPr>
      <w:r w:rsidRPr="00653E15">
        <w:rPr>
          <w:b/>
          <w:color w:val="000000"/>
          <w:sz w:val="22"/>
          <w:szCs w:val="22"/>
        </w:rPr>
        <w:t xml:space="preserve">Financial and Performance Management: </w:t>
      </w:r>
      <w:r w:rsidRPr="00653E15">
        <w:rPr>
          <w:sz w:val="22"/>
          <w:szCs w:val="22"/>
          <w:lang w:eastAsia="en-GB"/>
        </w:rPr>
        <w:t>Implement formal controls over IT systems</w:t>
      </w:r>
    </w:p>
    <w:p w:rsidR="00EB48CA" w:rsidRPr="00653E15" w:rsidRDefault="00EB48CA" w:rsidP="0043161A">
      <w:pPr>
        <w:pStyle w:val="111small"/>
        <w:spacing w:before="120"/>
        <w:ind w:left="0"/>
        <w:jc w:val="both"/>
        <w:rPr>
          <w:sz w:val="22"/>
          <w:szCs w:val="22"/>
        </w:rPr>
      </w:pPr>
      <w:r w:rsidRPr="00653E15">
        <w:rPr>
          <w:sz w:val="22"/>
          <w:szCs w:val="22"/>
        </w:rPr>
        <w:t>The lack of an effective training plan to ensure that internal stuff is capacitated to perform their job functions.</w:t>
      </w:r>
    </w:p>
    <w:p w:rsidR="0043161A" w:rsidRDefault="0043161A" w:rsidP="0043161A">
      <w:pPr>
        <w:tabs>
          <w:tab w:val="left" w:pos="851"/>
          <w:tab w:val="left" w:pos="2493"/>
          <w:tab w:val="left" w:pos="3377"/>
          <w:tab w:val="left" w:pos="4353"/>
        </w:tabs>
        <w:spacing w:before="120" w:after="120"/>
        <w:jc w:val="both"/>
        <w:rPr>
          <w:rFonts w:cs="Arial"/>
          <w:b/>
          <w:szCs w:val="22"/>
        </w:rPr>
      </w:pPr>
    </w:p>
    <w:p w:rsidR="00EB48CA" w:rsidRPr="00653E15" w:rsidRDefault="00EB48CA" w:rsidP="0043161A">
      <w:pPr>
        <w:tabs>
          <w:tab w:val="left" w:pos="851"/>
          <w:tab w:val="left" w:pos="2493"/>
          <w:tab w:val="left" w:pos="3377"/>
          <w:tab w:val="left" w:pos="4353"/>
        </w:tabs>
        <w:spacing w:before="120" w:after="120"/>
        <w:jc w:val="both"/>
        <w:rPr>
          <w:rFonts w:cs="Arial"/>
          <w:b/>
          <w:szCs w:val="22"/>
        </w:rPr>
      </w:pPr>
      <w:r w:rsidRPr="00653E15">
        <w:rPr>
          <w:rFonts w:cs="Arial"/>
          <w:b/>
          <w:szCs w:val="22"/>
        </w:rPr>
        <w:t>Recommendation</w:t>
      </w:r>
    </w:p>
    <w:p w:rsidR="00EB48CA" w:rsidRPr="00653E15" w:rsidRDefault="00EB48CA" w:rsidP="0043161A">
      <w:pPr>
        <w:pStyle w:val="111small"/>
        <w:spacing w:before="120"/>
        <w:ind w:left="0"/>
        <w:jc w:val="both"/>
        <w:rPr>
          <w:sz w:val="22"/>
          <w:szCs w:val="22"/>
        </w:rPr>
      </w:pPr>
      <w:r w:rsidRPr="00653E15">
        <w:rPr>
          <w:sz w:val="22"/>
          <w:szCs w:val="22"/>
        </w:rPr>
        <w:t xml:space="preserve">Management should put measures in place to ensure that IT staff is competent to perform their job functions. There should be knowledge sharing between consultants/contractors and permanent staff to ensure that there is continuity in the event that contractors/consultants leave the </w:t>
      </w:r>
      <w:r w:rsidRPr="00653E15">
        <w:rPr>
          <w:sz w:val="22"/>
          <w:szCs w:val="22"/>
        </w:rPr>
        <w:lastRenderedPageBreak/>
        <w:t>department. Key positions such as the CIO position should be filled with a permanent staff member.</w:t>
      </w:r>
    </w:p>
    <w:p w:rsidR="00EB48CA" w:rsidRPr="00653E15" w:rsidRDefault="00EB48CA" w:rsidP="0043161A">
      <w:pPr>
        <w:tabs>
          <w:tab w:val="left" w:pos="851"/>
          <w:tab w:val="left" w:pos="2493"/>
          <w:tab w:val="left" w:pos="3377"/>
          <w:tab w:val="left" w:pos="4353"/>
        </w:tabs>
        <w:spacing w:before="120" w:after="120"/>
        <w:jc w:val="both"/>
        <w:rPr>
          <w:rFonts w:cs="Arial"/>
          <w:b/>
          <w:szCs w:val="22"/>
        </w:rPr>
      </w:pPr>
      <w:r w:rsidRPr="00653E15">
        <w:rPr>
          <w:rFonts w:cs="Arial"/>
          <w:b/>
          <w:szCs w:val="22"/>
        </w:rPr>
        <w:t>Management comments</w:t>
      </w:r>
    </w:p>
    <w:p w:rsidR="00EB48CA" w:rsidRPr="0043161A" w:rsidRDefault="00EB48CA" w:rsidP="0043161A">
      <w:pPr>
        <w:widowControl w:val="0"/>
        <w:spacing w:before="120" w:after="120"/>
        <w:jc w:val="both"/>
        <w:rPr>
          <w:rFonts w:cs="Arial"/>
        </w:rPr>
      </w:pPr>
      <w:r w:rsidRPr="0043161A">
        <w:rPr>
          <w:rFonts w:cs="Arial"/>
        </w:rPr>
        <w:t>The department is going through position freeze that is why some of the positions as listed above will not be filled as yet</w:t>
      </w:r>
    </w:p>
    <w:p w:rsidR="00EB48CA" w:rsidRPr="00653E15" w:rsidRDefault="00EB48CA" w:rsidP="0043161A">
      <w:pPr>
        <w:widowControl w:val="0"/>
        <w:spacing w:before="120" w:after="120"/>
        <w:jc w:val="both"/>
        <w:rPr>
          <w:rFonts w:cs="Arial"/>
          <w:szCs w:val="22"/>
        </w:rPr>
      </w:pPr>
      <w:r w:rsidRPr="00653E15">
        <w:rPr>
          <w:rFonts w:cs="Arial"/>
          <w:szCs w:val="22"/>
        </w:rPr>
        <w:t xml:space="preserve">Name and surname: </w:t>
      </w:r>
      <w:r>
        <w:rPr>
          <w:rFonts w:cs="Arial"/>
          <w:szCs w:val="22"/>
        </w:rPr>
        <w:t>Masutu Ramatlotlo</w:t>
      </w:r>
    </w:p>
    <w:p w:rsidR="00EB48CA" w:rsidRPr="00653E15" w:rsidRDefault="00EB48CA" w:rsidP="0043161A">
      <w:pPr>
        <w:widowControl w:val="0"/>
        <w:spacing w:before="120" w:after="120"/>
        <w:jc w:val="both"/>
        <w:rPr>
          <w:rFonts w:cs="Arial"/>
          <w:szCs w:val="22"/>
        </w:rPr>
      </w:pPr>
      <w:r w:rsidRPr="00653E15">
        <w:rPr>
          <w:rFonts w:cs="Arial"/>
          <w:szCs w:val="22"/>
        </w:rPr>
        <w:t xml:space="preserve">Position of </w:t>
      </w:r>
      <w:r>
        <w:rPr>
          <w:rFonts w:cs="Arial"/>
          <w:szCs w:val="22"/>
        </w:rPr>
        <w:t xml:space="preserve">responsible official: </w:t>
      </w:r>
      <w:r w:rsidRPr="00AE743A">
        <w:rPr>
          <w:rFonts w:cs="Arial"/>
          <w:szCs w:val="22"/>
        </w:rPr>
        <w:t>Director IT Project Office</w:t>
      </w:r>
      <w:r>
        <w:rPr>
          <w:rFonts w:cs="Arial"/>
          <w:szCs w:val="22"/>
        </w:rPr>
        <w:t xml:space="preserve"> </w:t>
      </w:r>
    </w:p>
    <w:p w:rsidR="00EB48CA" w:rsidRPr="00653E15" w:rsidRDefault="00EB48CA" w:rsidP="0043161A">
      <w:pPr>
        <w:widowControl w:val="0"/>
        <w:spacing w:before="120" w:after="120"/>
        <w:jc w:val="both"/>
        <w:rPr>
          <w:rFonts w:cs="Arial"/>
          <w:szCs w:val="22"/>
        </w:rPr>
      </w:pPr>
      <w:r w:rsidRPr="00653E15">
        <w:rPr>
          <w:rFonts w:cs="Arial"/>
          <w:szCs w:val="22"/>
        </w:rPr>
        <w:t>Target d</w:t>
      </w:r>
      <w:r>
        <w:rPr>
          <w:rFonts w:cs="Arial"/>
          <w:szCs w:val="22"/>
        </w:rPr>
        <w:t>ate for implementation: May 2017</w:t>
      </w:r>
    </w:p>
    <w:p w:rsidR="00EB48CA" w:rsidRPr="00653E15" w:rsidRDefault="00EB48CA" w:rsidP="00EB48CA">
      <w:pPr>
        <w:widowControl w:val="0"/>
        <w:spacing w:before="120" w:after="120"/>
        <w:ind w:left="710"/>
        <w:jc w:val="both"/>
        <w:rPr>
          <w:rFonts w:cs="Arial"/>
          <w:szCs w:val="22"/>
        </w:rPr>
      </w:pPr>
    </w:p>
    <w:p w:rsidR="00EB48CA" w:rsidRPr="00653E15" w:rsidRDefault="00EB48CA" w:rsidP="0043161A">
      <w:pPr>
        <w:tabs>
          <w:tab w:val="left" w:pos="851"/>
          <w:tab w:val="left" w:pos="2493"/>
          <w:tab w:val="left" w:pos="3377"/>
          <w:tab w:val="left" w:pos="4353"/>
        </w:tabs>
        <w:spacing w:before="120" w:after="120"/>
        <w:jc w:val="both"/>
        <w:rPr>
          <w:rFonts w:eastAsiaTheme="minorHAnsi" w:cs="Arial"/>
          <w:b/>
          <w:snapToGrid w:val="0"/>
          <w:szCs w:val="22"/>
        </w:rPr>
      </w:pPr>
      <w:r w:rsidRPr="00653E15">
        <w:rPr>
          <w:rFonts w:cs="Arial"/>
          <w:b/>
          <w:szCs w:val="22"/>
        </w:rPr>
        <w:t>Auditor’s conclusion</w:t>
      </w:r>
    </w:p>
    <w:p w:rsidR="00EB48CA" w:rsidRPr="00653E15" w:rsidRDefault="00EB48CA" w:rsidP="0043161A">
      <w:pPr>
        <w:tabs>
          <w:tab w:val="left" w:pos="709"/>
        </w:tabs>
        <w:spacing w:before="120" w:after="120"/>
        <w:jc w:val="both"/>
        <w:rPr>
          <w:rFonts w:cs="Arial"/>
          <w:bCs/>
          <w:iCs/>
          <w:szCs w:val="22"/>
        </w:rPr>
      </w:pPr>
      <w:r w:rsidRPr="00653E15">
        <w:rPr>
          <w:rFonts w:eastAsiaTheme="minorHAnsi" w:cs="Arial"/>
          <w:snapToGrid w:val="0"/>
          <w:color w:val="000000" w:themeColor="text1"/>
          <w:szCs w:val="22"/>
        </w:rPr>
        <w:t>Management comments are noted; however, an assessment of the corrective actions agreed upon by management will be performed during the next financial audit</w:t>
      </w:r>
      <w:r w:rsidRPr="00653E15">
        <w:rPr>
          <w:rFonts w:cs="Arial"/>
          <w:bCs/>
          <w:iCs/>
          <w:szCs w:val="22"/>
        </w:rPr>
        <w:t>.</w:t>
      </w:r>
    </w:p>
    <w:p w:rsidR="00EB48CA" w:rsidRDefault="00EB48CA"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622926" w:rsidRDefault="00622926" w:rsidP="00EB48CA">
      <w:pPr>
        <w:tabs>
          <w:tab w:val="left" w:pos="709"/>
        </w:tabs>
        <w:spacing w:before="120" w:after="120"/>
        <w:ind w:left="709"/>
        <w:jc w:val="both"/>
        <w:rPr>
          <w:rFonts w:cs="Arial"/>
          <w:bCs/>
          <w:iCs/>
          <w:szCs w:val="22"/>
        </w:rPr>
      </w:pPr>
    </w:p>
    <w:p w:rsidR="00EB48CA" w:rsidRPr="00622926" w:rsidRDefault="00EB48CA" w:rsidP="009B33BD">
      <w:pPr>
        <w:pStyle w:val="ListParagraph"/>
        <w:numPr>
          <w:ilvl w:val="0"/>
          <w:numId w:val="20"/>
        </w:numPr>
        <w:shd w:val="clear" w:color="auto" w:fill="BFBFBF" w:themeFill="background1" w:themeFillShade="BF"/>
        <w:spacing w:before="120" w:after="120"/>
        <w:ind w:hanging="578"/>
        <w:jc w:val="both"/>
        <w:rPr>
          <w:rFonts w:cs="Arial"/>
          <w:b/>
          <w:szCs w:val="22"/>
        </w:rPr>
      </w:pPr>
      <w:r w:rsidRPr="00622926">
        <w:rPr>
          <w:rFonts w:cs="Arial"/>
          <w:b/>
          <w:szCs w:val="22"/>
        </w:rPr>
        <w:t>IT SERVICE CONTINUITY</w:t>
      </w:r>
    </w:p>
    <w:p w:rsidR="00EB48CA" w:rsidRPr="00653E15" w:rsidRDefault="00EB48CA" w:rsidP="00EB48CA">
      <w:pPr>
        <w:pStyle w:val="1HeadDLDSmall"/>
        <w:tabs>
          <w:tab w:val="clear" w:pos="709"/>
          <w:tab w:val="left" w:pos="851"/>
        </w:tabs>
        <w:spacing w:before="120" w:after="120"/>
        <w:ind w:left="568" w:firstLine="142"/>
        <w:jc w:val="both"/>
        <w:rPr>
          <w:color w:val="000000" w:themeColor="text1"/>
          <w:sz w:val="22"/>
          <w:szCs w:val="22"/>
        </w:rPr>
      </w:pPr>
    </w:p>
    <w:p w:rsidR="00EB48CA" w:rsidRPr="00653E15" w:rsidRDefault="00EB48CA" w:rsidP="0043161A">
      <w:pPr>
        <w:tabs>
          <w:tab w:val="left" w:pos="851"/>
          <w:tab w:val="left" w:pos="2493"/>
          <w:tab w:val="left" w:pos="3377"/>
          <w:tab w:val="left" w:pos="4353"/>
        </w:tabs>
        <w:spacing w:before="120" w:after="120"/>
        <w:jc w:val="both"/>
        <w:rPr>
          <w:rFonts w:cs="Arial"/>
          <w:b/>
          <w:szCs w:val="22"/>
        </w:rPr>
      </w:pPr>
      <w:r w:rsidRPr="00653E15">
        <w:rPr>
          <w:rFonts w:cs="Arial"/>
          <w:b/>
          <w:szCs w:val="22"/>
        </w:rPr>
        <w:t>Audit finding</w:t>
      </w:r>
    </w:p>
    <w:p w:rsidR="00EB48CA" w:rsidRPr="00653E15" w:rsidRDefault="00EB48CA" w:rsidP="0043161A">
      <w:pPr>
        <w:pStyle w:val="1HeadDLDSmall"/>
        <w:tabs>
          <w:tab w:val="clear" w:pos="709"/>
          <w:tab w:val="left" w:pos="851"/>
        </w:tabs>
        <w:spacing w:before="120" w:after="120"/>
        <w:jc w:val="both"/>
        <w:rPr>
          <w:b w:val="0"/>
          <w:color w:val="000000" w:themeColor="text1"/>
          <w:sz w:val="22"/>
          <w:szCs w:val="22"/>
        </w:rPr>
      </w:pPr>
      <w:r w:rsidRPr="00653E15">
        <w:rPr>
          <w:b w:val="0"/>
          <w:color w:val="000000" w:themeColor="text1"/>
          <w:sz w:val="22"/>
          <w:szCs w:val="22"/>
        </w:rPr>
        <w:t>IT service continuity is the process of managing the availability of hardware, system software, application software and data to enable an organisation to recover/re-establish information systems services in the event of a disaster. The process includes disaster recovery plans and backups.</w:t>
      </w:r>
    </w:p>
    <w:p w:rsidR="00EB48CA" w:rsidRPr="00653E15" w:rsidRDefault="00EB48CA" w:rsidP="00EB48CA">
      <w:pPr>
        <w:pStyle w:val="1HeadDLDSmall"/>
        <w:tabs>
          <w:tab w:val="clear" w:pos="709"/>
          <w:tab w:val="left" w:pos="851"/>
        </w:tabs>
        <w:spacing w:before="120" w:after="120"/>
        <w:ind w:left="709" w:firstLine="1"/>
        <w:jc w:val="both"/>
        <w:rPr>
          <w:b w:val="0"/>
          <w:color w:val="000000" w:themeColor="text1"/>
          <w:sz w:val="22"/>
          <w:szCs w:val="22"/>
        </w:rPr>
      </w:pPr>
    </w:p>
    <w:p w:rsidR="00EB48CA" w:rsidRPr="00653E15" w:rsidRDefault="00EB48CA" w:rsidP="0043161A">
      <w:pPr>
        <w:pStyle w:val="1HeadDLDSmall"/>
        <w:tabs>
          <w:tab w:val="clear" w:pos="709"/>
          <w:tab w:val="left" w:pos="851"/>
        </w:tabs>
        <w:spacing w:before="120" w:after="120"/>
        <w:jc w:val="both"/>
        <w:rPr>
          <w:b w:val="0"/>
          <w:color w:val="000000" w:themeColor="text1"/>
          <w:sz w:val="22"/>
          <w:szCs w:val="22"/>
        </w:rPr>
      </w:pPr>
      <w:r w:rsidRPr="00653E15">
        <w:rPr>
          <w:b w:val="0"/>
          <w:color w:val="000000" w:themeColor="text1"/>
          <w:sz w:val="22"/>
          <w:szCs w:val="22"/>
        </w:rPr>
        <w:t>Key audit findings identified:</w:t>
      </w:r>
    </w:p>
    <w:p w:rsidR="00EB48CA" w:rsidRPr="00653E15" w:rsidRDefault="00EB48CA" w:rsidP="0043161A">
      <w:pPr>
        <w:pStyle w:val="111small"/>
        <w:spacing w:before="120"/>
        <w:ind w:left="0"/>
        <w:jc w:val="both"/>
        <w:rPr>
          <w:color w:val="000000" w:themeColor="text1"/>
          <w:sz w:val="22"/>
          <w:szCs w:val="22"/>
          <w:lang w:val="en-ZA"/>
        </w:rPr>
      </w:pPr>
      <w:r w:rsidRPr="00653E15">
        <w:rPr>
          <w:color w:val="000000" w:themeColor="text1"/>
          <w:sz w:val="22"/>
          <w:szCs w:val="22"/>
          <w:lang w:val="en-ZA"/>
        </w:rPr>
        <w:t>An ICT Disaster recovery plan (DRP) had been documented however the plan had not been approved. In addition, the draft DRP had not been tested to ensure that the department would be able to recover in the event of a disruption.</w:t>
      </w:r>
    </w:p>
    <w:p w:rsidR="00EB48CA" w:rsidRPr="00653E15" w:rsidRDefault="00EB48CA" w:rsidP="00EB48CA">
      <w:pPr>
        <w:spacing w:before="120" w:after="120"/>
        <w:ind w:left="810"/>
        <w:jc w:val="both"/>
        <w:rPr>
          <w:rFonts w:cs="Arial"/>
          <w:szCs w:val="22"/>
        </w:rPr>
      </w:pPr>
    </w:p>
    <w:p w:rsidR="00EB48CA" w:rsidRPr="00653E15" w:rsidRDefault="00EB48CA" w:rsidP="0043161A">
      <w:pPr>
        <w:pStyle w:val="111small"/>
        <w:spacing w:before="120"/>
        <w:ind w:left="0"/>
        <w:jc w:val="both"/>
        <w:rPr>
          <w:sz w:val="22"/>
          <w:szCs w:val="22"/>
        </w:rPr>
      </w:pPr>
      <w:r w:rsidRPr="00653E15">
        <w:rPr>
          <w:sz w:val="22"/>
          <w:szCs w:val="22"/>
        </w:rPr>
        <w:t>Without an approved and adequately tested DRP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p>
    <w:p w:rsidR="00EB48CA" w:rsidRPr="00653E15" w:rsidRDefault="00EB48CA" w:rsidP="00EB48CA">
      <w:pPr>
        <w:suppressAutoHyphens/>
        <w:autoSpaceDE w:val="0"/>
        <w:autoSpaceDN w:val="0"/>
        <w:spacing w:before="120" w:after="120"/>
        <w:ind w:left="1440"/>
        <w:jc w:val="both"/>
        <w:rPr>
          <w:rFonts w:cs="Arial"/>
          <w:color w:val="000000"/>
          <w:szCs w:val="22"/>
        </w:rPr>
      </w:pPr>
    </w:p>
    <w:p w:rsidR="00EB48CA" w:rsidRPr="00653E15" w:rsidRDefault="00EB48CA" w:rsidP="0043161A">
      <w:pPr>
        <w:pStyle w:val="1HeadDLDSmall"/>
        <w:tabs>
          <w:tab w:val="clear" w:pos="709"/>
          <w:tab w:val="left" w:pos="851"/>
        </w:tabs>
        <w:spacing w:before="120" w:after="120"/>
        <w:jc w:val="both"/>
        <w:rPr>
          <w:color w:val="000000" w:themeColor="text1"/>
          <w:sz w:val="22"/>
          <w:szCs w:val="22"/>
        </w:rPr>
      </w:pPr>
      <w:r w:rsidRPr="00653E15">
        <w:rPr>
          <w:color w:val="000000" w:themeColor="text1"/>
          <w:sz w:val="22"/>
          <w:szCs w:val="22"/>
        </w:rPr>
        <w:t>Internal control deficiency</w:t>
      </w:r>
    </w:p>
    <w:p w:rsidR="00EB48CA" w:rsidRPr="00653E15" w:rsidRDefault="00EB48CA" w:rsidP="0043161A">
      <w:pPr>
        <w:pStyle w:val="1HeadDLDSmall"/>
        <w:tabs>
          <w:tab w:val="clear" w:pos="709"/>
          <w:tab w:val="left" w:pos="851"/>
        </w:tabs>
        <w:spacing w:before="120" w:after="120"/>
        <w:jc w:val="both"/>
        <w:rPr>
          <w:color w:val="000000" w:themeColor="text1"/>
          <w:sz w:val="22"/>
          <w:szCs w:val="22"/>
        </w:rPr>
      </w:pPr>
      <w:r w:rsidRPr="00653E15">
        <w:rPr>
          <w:color w:val="000000" w:themeColor="text1"/>
          <w:sz w:val="22"/>
          <w:szCs w:val="22"/>
        </w:rPr>
        <w:t xml:space="preserve">Financial and Performance Management: </w:t>
      </w:r>
      <w:r w:rsidRPr="00653E15">
        <w:rPr>
          <w:b w:val="0"/>
          <w:color w:val="000000" w:themeColor="text1"/>
          <w:sz w:val="22"/>
          <w:szCs w:val="22"/>
        </w:rPr>
        <w:t>Implement formal controls over IT systems</w:t>
      </w:r>
    </w:p>
    <w:p w:rsidR="00EB48CA" w:rsidRPr="00653E15" w:rsidRDefault="00EB48CA" w:rsidP="0043161A">
      <w:pPr>
        <w:pStyle w:val="111small"/>
        <w:spacing w:before="120"/>
        <w:ind w:left="0"/>
        <w:jc w:val="both"/>
        <w:rPr>
          <w:sz w:val="22"/>
          <w:szCs w:val="22"/>
        </w:rPr>
      </w:pPr>
      <w:r w:rsidRPr="00653E15">
        <w:rPr>
          <w:sz w:val="22"/>
          <w:szCs w:val="22"/>
        </w:rPr>
        <w:t xml:space="preserve">The department was undergoing an infrastructure refresh project and updates to the DRP had not been finalised due to the changes being effected within the new environment. </w:t>
      </w:r>
    </w:p>
    <w:p w:rsidR="00EB48CA" w:rsidRPr="00653E15" w:rsidRDefault="00EB48CA" w:rsidP="00EB48CA">
      <w:pPr>
        <w:tabs>
          <w:tab w:val="left" w:pos="851"/>
          <w:tab w:val="left" w:pos="2493"/>
          <w:tab w:val="left" w:pos="3377"/>
          <w:tab w:val="left" w:pos="4353"/>
        </w:tabs>
        <w:spacing w:before="120" w:after="120"/>
        <w:ind w:left="568" w:firstLine="142"/>
        <w:jc w:val="both"/>
        <w:rPr>
          <w:rFonts w:cs="Arial"/>
          <w:b/>
          <w:szCs w:val="22"/>
        </w:rPr>
      </w:pPr>
    </w:p>
    <w:p w:rsidR="00EB48CA" w:rsidRPr="00653E15" w:rsidRDefault="00EB48CA" w:rsidP="0043161A">
      <w:pPr>
        <w:tabs>
          <w:tab w:val="left" w:pos="851"/>
          <w:tab w:val="left" w:pos="2493"/>
          <w:tab w:val="left" w:pos="3377"/>
          <w:tab w:val="left" w:pos="4353"/>
        </w:tabs>
        <w:spacing w:before="120" w:after="120"/>
        <w:jc w:val="both"/>
        <w:rPr>
          <w:rFonts w:cs="Arial"/>
          <w:b/>
          <w:szCs w:val="22"/>
        </w:rPr>
      </w:pPr>
      <w:r w:rsidRPr="00653E15">
        <w:rPr>
          <w:rFonts w:cs="Arial"/>
          <w:b/>
          <w:szCs w:val="22"/>
        </w:rPr>
        <w:t>Recommendation</w:t>
      </w:r>
    </w:p>
    <w:p w:rsidR="00EB48CA" w:rsidRPr="00653E15" w:rsidRDefault="00EB48CA" w:rsidP="0043161A">
      <w:pPr>
        <w:pStyle w:val="111small"/>
        <w:spacing w:before="120"/>
        <w:ind w:left="0"/>
        <w:jc w:val="both"/>
        <w:rPr>
          <w:sz w:val="22"/>
          <w:szCs w:val="22"/>
        </w:rPr>
      </w:pPr>
      <w:r w:rsidRPr="00653E15">
        <w:rPr>
          <w:sz w:val="22"/>
          <w:szCs w:val="22"/>
        </w:rPr>
        <w:t xml:space="preserve">Management should ensure that the BCP and DRP are finalised and approved. Once the plan has been approved DRP testing should be performed at least annually to ensure that the department is able to effectively execute the plan in the event of a disruption. Exceptions noted during DRP testing should be reported and followed up on to ensure that they are adequately addressed. </w:t>
      </w:r>
    </w:p>
    <w:p w:rsidR="00EB48CA" w:rsidRPr="00653E15" w:rsidRDefault="00EB48CA" w:rsidP="00EB48CA">
      <w:pPr>
        <w:tabs>
          <w:tab w:val="left" w:pos="709"/>
          <w:tab w:val="left" w:pos="2493"/>
          <w:tab w:val="left" w:pos="3377"/>
          <w:tab w:val="left" w:pos="4353"/>
        </w:tabs>
        <w:spacing w:before="120" w:after="120"/>
        <w:ind w:left="710"/>
        <w:jc w:val="both"/>
        <w:rPr>
          <w:rFonts w:cs="Arial"/>
          <w:b/>
          <w:szCs w:val="22"/>
        </w:rPr>
      </w:pPr>
    </w:p>
    <w:p w:rsidR="00EB48CA" w:rsidRPr="00653E15" w:rsidRDefault="00EB48CA" w:rsidP="0043161A">
      <w:pPr>
        <w:tabs>
          <w:tab w:val="left" w:pos="851"/>
          <w:tab w:val="left" w:pos="2493"/>
          <w:tab w:val="left" w:pos="3377"/>
          <w:tab w:val="left" w:pos="4353"/>
        </w:tabs>
        <w:spacing w:before="120" w:after="120"/>
        <w:jc w:val="both"/>
        <w:rPr>
          <w:rFonts w:cs="Arial"/>
          <w:b/>
          <w:szCs w:val="22"/>
        </w:rPr>
      </w:pPr>
      <w:r w:rsidRPr="00653E15">
        <w:rPr>
          <w:rFonts w:cs="Arial"/>
          <w:b/>
          <w:szCs w:val="22"/>
        </w:rPr>
        <w:t>Management comments</w:t>
      </w:r>
    </w:p>
    <w:p w:rsidR="00EB48CA" w:rsidRPr="00653E15" w:rsidRDefault="00EB48CA" w:rsidP="0043161A">
      <w:pPr>
        <w:pStyle w:val="111small"/>
        <w:spacing w:before="120"/>
        <w:ind w:left="0"/>
        <w:jc w:val="both"/>
        <w:rPr>
          <w:sz w:val="22"/>
          <w:szCs w:val="22"/>
        </w:rPr>
      </w:pPr>
      <w:r w:rsidRPr="00653E15">
        <w:rPr>
          <w:sz w:val="22"/>
          <w:szCs w:val="22"/>
        </w:rPr>
        <w:t xml:space="preserve">The department </w:t>
      </w:r>
      <w:r>
        <w:rPr>
          <w:sz w:val="22"/>
          <w:szCs w:val="22"/>
        </w:rPr>
        <w:t>has updated</w:t>
      </w:r>
      <w:r w:rsidRPr="00653E15">
        <w:rPr>
          <w:sz w:val="22"/>
          <w:szCs w:val="22"/>
        </w:rPr>
        <w:t xml:space="preserve"> the DRP and </w:t>
      </w:r>
      <w:r>
        <w:rPr>
          <w:sz w:val="22"/>
          <w:szCs w:val="22"/>
        </w:rPr>
        <w:t>just waiting</w:t>
      </w:r>
      <w:r w:rsidRPr="00653E15">
        <w:rPr>
          <w:sz w:val="22"/>
          <w:szCs w:val="22"/>
        </w:rPr>
        <w:t xml:space="preserve"> for approval.</w:t>
      </w:r>
    </w:p>
    <w:p w:rsidR="00EB48CA" w:rsidRPr="00653E15" w:rsidRDefault="00EB48CA" w:rsidP="00EB48CA">
      <w:pPr>
        <w:pStyle w:val="111small"/>
        <w:spacing w:before="120"/>
        <w:ind w:left="709"/>
        <w:jc w:val="both"/>
        <w:rPr>
          <w:sz w:val="22"/>
          <w:szCs w:val="22"/>
        </w:rPr>
      </w:pPr>
    </w:p>
    <w:p w:rsidR="00EB48CA" w:rsidRPr="00653E15" w:rsidRDefault="00EB48CA" w:rsidP="0043161A">
      <w:pPr>
        <w:pStyle w:val="111small"/>
        <w:spacing w:before="120"/>
        <w:ind w:left="0"/>
        <w:jc w:val="both"/>
        <w:rPr>
          <w:sz w:val="22"/>
          <w:szCs w:val="22"/>
        </w:rPr>
      </w:pPr>
      <w:r w:rsidRPr="00653E15">
        <w:rPr>
          <w:sz w:val="22"/>
          <w:szCs w:val="22"/>
        </w:rPr>
        <w:t>Name and surname: Masutu Ramatlotlo</w:t>
      </w:r>
    </w:p>
    <w:p w:rsidR="00EB48CA" w:rsidRPr="00653E15" w:rsidRDefault="00EB48CA" w:rsidP="0043161A">
      <w:pPr>
        <w:pStyle w:val="111small"/>
        <w:spacing w:before="120"/>
        <w:ind w:left="0"/>
        <w:jc w:val="both"/>
        <w:rPr>
          <w:sz w:val="22"/>
          <w:szCs w:val="22"/>
        </w:rPr>
      </w:pPr>
      <w:r w:rsidRPr="00653E15">
        <w:rPr>
          <w:sz w:val="22"/>
          <w:szCs w:val="22"/>
        </w:rPr>
        <w:t>Position of responsible official: Director IT Project Office</w:t>
      </w:r>
    </w:p>
    <w:p w:rsidR="00EB48CA" w:rsidRPr="00653E15" w:rsidRDefault="00EB48CA" w:rsidP="0043161A">
      <w:pPr>
        <w:pStyle w:val="111small"/>
        <w:spacing w:before="120"/>
        <w:ind w:left="0"/>
        <w:jc w:val="both"/>
        <w:rPr>
          <w:sz w:val="22"/>
          <w:szCs w:val="22"/>
        </w:rPr>
      </w:pPr>
      <w:r w:rsidRPr="00653E15">
        <w:rPr>
          <w:sz w:val="22"/>
          <w:szCs w:val="22"/>
        </w:rPr>
        <w:t xml:space="preserve">Target date for implementation: </w:t>
      </w:r>
      <w:r>
        <w:rPr>
          <w:sz w:val="22"/>
          <w:szCs w:val="22"/>
        </w:rPr>
        <w:t>July 2017</w:t>
      </w:r>
    </w:p>
    <w:p w:rsidR="00EB48CA" w:rsidRPr="00653E15" w:rsidRDefault="00EB48CA" w:rsidP="00EB48CA">
      <w:pPr>
        <w:pStyle w:val="111small"/>
        <w:spacing w:before="120"/>
        <w:ind w:left="709"/>
        <w:jc w:val="both"/>
        <w:rPr>
          <w:sz w:val="22"/>
          <w:szCs w:val="22"/>
        </w:rPr>
      </w:pPr>
    </w:p>
    <w:p w:rsidR="00EB48CA" w:rsidRPr="00653E15" w:rsidRDefault="00EB48CA" w:rsidP="0043161A">
      <w:pPr>
        <w:tabs>
          <w:tab w:val="left" w:pos="851"/>
          <w:tab w:val="left" w:pos="2493"/>
          <w:tab w:val="left" w:pos="3377"/>
          <w:tab w:val="left" w:pos="4353"/>
        </w:tabs>
        <w:spacing w:before="120" w:after="120"/>
        <w:jc w:val="both"/>
        <w:rPr>
          <w:rFonts w:eastAsiaTheme="minorHAnsi" w:cs="Arial"/>
          <w:b/>
          <w:snapToGrid w:val="0"/>
          <w:szCs w:val="22"/>
        </w:rPr>
      </w:pPr>
      <w:r w:rsidRPr="00653E15">
        <w:rPr>
          <w:rFonts w:eastAsiaTheme="minorHAnsi" w:cs="Arial"/>
          <w:b/>
          <w:snapToGrid w:val="0"/>
          <w:szCs w:val="22"/>
        </w:rPr>
        <w:t>Auditor’s conclusion</w:t>
      </w:r>
    </w:p>
    <w:p w:rsidR="00EB48CA" w:rsidRPr="00653E15" w:rsidRDefault="00EB48CA" w:rsidP="0043161A">
      <w:pPr>
        <w:tabs>
          <w:tab w:val="left" w:pos="709"/>
        </w:tabs>
        <w:spacing w:before="120" w:after="120"/>
        <w:jc w:val="both"/>
        <w:rPr>
          <w:rFonts w:cs="Arial"/>
          <w:bCs/>
          <w:iCs/>
          <w:szCs w:val="22"/>
        </w:rPr>
      </w:pPr>
      <w:r w:rsidRPr="00653E15">
        <w:rPr>
          <w:rFonts w:eastAsiaTheme="minorHAnsi" w:cs="Arial"/>
          <w:snapToGrid w:val="0"/>
          <w:color w:val="000000" w:themeColor="text1"/>
          <w:szCs w:val="22"/>
        </w:rPr>
        <w:lastRenderedPageBreak/>
        <w:t>Management comments are noted; however, an assessment of the corrective actions agreed upon by management will be performed during the next financial audit</w:t>
      </w:r>
      <w:r w:rsidRPr="00653E15">
        <w:rPr>
          <w:rFonts w:cs="Arial"/>
          <w:bCs/>
          <w:iCs/>
          <w:szCs w:val="22"/>
        </w:rPr>
        <w:t>.</w:t>
      </w:r>
    </w:p>
    <w:p w:rsidR="00EB48CA" w:rsidRPr="00653E15" w:rsidRDefault="00EB48CA" w:rsidP="00EB48CA">
      <w:pPr>
        <w:pStyle w:val="111small"/>
        <w:spacing w:before="120"/>
        <w:ind w:left="0"/>
        <w:jc w:val="both"/>
        <w:rPr>
          <w:sz w:val="22"/>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1B48D4" w:rsidRDefault="001B48D4" w:rsidP="00F024FC">
      <w:pPr>
        <w:spacing w:after="120"/>
        <w:rPr>
          <w:rFonts w:cs="Arial"/>
          <w:szCs w:val="22"/>
        </w:rPr>
      </w:pPr>
    </w:p>
    <w:sectPr w:rsidR="001B48D4" w:rsidSect="005C2E69">
      <w:footerReference w:type="default" r:id="rId19"/>
      <w:pgSz w:w="11906" w:h="16838" w:code="9"/>
      <w:pgMar w:top="1077"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C89" w:rsidRDefault="00906C89">
      <w:r>
        <w:separator/>
      </w:r>
    </w:p>
  </w:endnote>
  <w:endnote w:type="continuationSeparator" w:id="0">
    <w:p w:rsidR="00906C89" w:rsidRDefault="0090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405400"/>
      <w:docPartObj>
        <w:docPartGallery w:val="Page Numbers (Bottom of Page)"/>
        <w:docPartUnique/>
      </w:docPartObj>
    </w:sdtPr>
    <w:sdtEndPr>
      <w:rPr>
        <w:noProof/>
      </w:rPr>
    </w:sdtEndPr>
    <w:sdtContent>
      <w:p w:rsidR="00E1485F" w:rsidRDefault="00E1485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A42CE" w:rsidRPr="00854369" w:rsidRDefault="005A42CE" w:rsidP="00854369">
    <w:pPr>
      <w:pStyle w:val="Footer"/>
      <w:rPr>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897807"/>
      <w:docPartObj>
        <w:docPartGallery w:val="Page Numbers (Bottom of Page)"/>
        <w:docPartUnique/>
      </w:docPartObj>
    </w:sdtPr>
    <w:sdtEndPr>
      <w:rPr>
        <w:noProof/>
      </w:rPr>
    </w:sdtEndPr>
    <w:sdtContent>
      <w:p w:rsidR="00E1485F" w:rsidRDefault="00E1485F">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5A42CE" w:rsidRPr="00854369" w:rsidRDefault="005A42CE" w:rsidP="00854369">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7856"/>
      <w:docPartObj>
        <w:docPartGallery w:val="Page Numbers (Bottom of Page)"/>
        <w:docPartUnique/>
      </w:docPartObj>
    </w:sdtPr>
    <w:sdtContent>
      <w:p w:rsidR="005A42CE" w:rsidRDefault="005A42CE">
        <w:pPr>
          <w:pStyle w:val="Footer"/>
          <w:jc w:val="right"/>
        </w:pPr>
        <w:r>
          <w:rPr>
            <w:noProof/>
            <w:szCs w:val="20"/>
            <w:lang w:eastAsia="en-ZA"/>
          </w:rPr>
          <w:drawing>
            <wp:anchor distT="0" distB="0" distL="114300" distR="114300" simplePos="0" relativeHeight="251679744" behindDoc="1" locked="0" layoutInCell="1" allowOverlap="1" wp14:anchorId="256964AC" wp14:editId="5747D2E7">
              <wp:simplePos x="0" y="0"/>
              <wp:positionH relativeFrom="column">
                <wp:posOffset>-133985</wp:posOffset>
              </wp:positionH>
              <wp:positionV relativeFrom="paragraph">
                <wp:posOffset>0</wp:posOffset>
              </wp:positionV>
              <wp:extent cx="9601200" cy="323850"/>
              <wp:effectExtent l="0" t="0" r="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0" cy="323850"/>
                      </a:xfrm>
                      <a:prstGeom prst="rect">
                        <a:avLst/>
                      </a:prstGeom>
                      <a:noFill/>
                    </pic:spPr>
                  </pic:pic>
                </a:graphicData>
              </a:graphic>
            </wp:anchor>
          </w:drawing>
        </w:r>
        <w:r>
          <w:fldChar w:fldCharType="begin"/>
        </w:r>
        <w:r>
          <w:instrText xml:space="preserve"> PAGE   \* MERGEFORMAT </w:instrText>
        </w:r>
        <w:r>
          <w:fldChar w:fldCharType="separate"/>
        </w:r>
        <w:r w:rsidR="00E1485F">
          <w:rPr>
            <w:noProof/>
          </w:rPr>
          <w:t>21</w:t>
        </w:r>
        <w:r>
          <w:rPr>
            <w:noProof/>
          </w:rPr>
          <w:fldChar w:fldCharType="end"/>
        </w:r>
      </w:p>
    </w:sdtContent>
  </w:sdt>
  <w:p w:rsidR="005A42CE" w:rsidRPr="00854369" w:rsidRDefault="005A42CE" w:rsidP="00854369">
    <w:pPr>
      <w:pStyle w:val="Footer"/>
      <w:rPr>
        <w:szCs w:val="20"/>
      </w:rPr>
    </w:pPr>
    <w:r>
      <w:rPr>
        <w:noProof/>
        <w:szCs w:val="20"/>
        <w:lang w:eastAsia="en-ZA"/>
      </w:rPr>
      <w:drawing>
        <wp:anchor distT="0" distB="0" distL="114300" distR="114300" simplePos="0" relativeHeight="251678720" behindDoc="1" locked="0" layoutInCell="1" allowOverlap="1" wp14:anchorId="50A1DFAA" wp14:editId="6D0E68E0">
          <wp:simplePos x="0" y="0"/>
          <wp:positionH relativeFrom="column">
            <wp:posOffset>799465</wp:posOffset>
          </wp:positionH>
          <wp:positionV relativeFrom="paragraph">
            <wp:posOffset>8204835</wp:posOffset>
          </wp:positionV>
          <wp:extent cx="6400800" cy="344170"/>
          <wp:effectExtent l="19050" t="0" r="0"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7696" behindDoc="1" locked="0" layoutInCell="1" allowOverlap="1" wp14:anchorId="5CDA5DB2" wp14:editId="40496D53">
          <wp:simplePos x="0" y="0"/>
          <wp:positionH relativeFrom="column">
            <wp:posOffset>799465</wp:posOffset>
          </wp:positionH>
          <wp:positionV relativeFrom="paragraph">
            <wp:posOffset>8204835</wp:posOffset>
          </wp:positionV>
          <wp:extent cx="6400800" cy="344170"/>
          <wp:effectExtent l="19050" t="0" r="0"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6672" behindDoc="1" locked="0" layoutInCell="1" allowOverlap="1" wp14:anchorId="5BF3E610" wp14:editId="36CDD6A5">
          <wp:simplePos x="0" y="0"/>
          <wp:positionH relativeFrom="column">
            <wp:posOffset>799465</wp:posOffset>
          </wp:positionH>
          <wp:positionV relativeFrom="paragraph">
            <wp:posOffset>8204835</wp:posOffset>
          </wp:positionV>
          <wp:extent cx="6400800" cy="344170"/>
          <wp:effectExtent l="19050" t="0" r="0"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5648" behindDoc="1" locked="0" layoutInCell="1" allowOverlap="1" wp14:anchorId="11B041D3" wp14:editId="31D9F2E0">
          <wp:simplePos x="0" y="0"/>
          <wp:positionH relativeFrom="column">
            <wp:posOffset>799465</wp:posOffset>
          </wp:positionH>
          <wp:positionV relativeFrom="paragraph">
            <wp:posOffset>8204835</wp:posOffset>
          </wp:positionV>
          <wp:extent cx="6400800" cy="344170"/>
          <wp:effectExtent l="19050" t="0" r="0" b="0"/>
          <wp:wrapNone/>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4624" behindDoc="1" locked="0" layoutInCell="1" allowOverlap="1" wp14:anchorId="11475032" wp14:editId="77DC5950">
          <wp:simplePos x="0" y="0"/>
          <wp:positionH relativeFrom="column">
            <wp:posOffset>799465</wp:posOffset>
          </wp:positionH>
          <wp:positionV relativeFrom="paragraph">
            <wp:posOffset>8204835</wp:posOffset>
          </wp:positionV>
          <wp:extent cx="6400800" cy="344170"/>
          <wp:effectExtent l="1905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3600" behindDoc="1" locked="0" layoutInCell="1" allowOverlap="1" wp14:anchorId="5B5B5962" wp14:editId="5A80E016">
          <wp:simplePos x="0" y="0"/>
          <wp:positionH relativeFrom="column">
            <wp:posOffset>799465</wp:posOffset>
          </wp:positionH>
          <wp:positionV relativeFrom="paragraph">
            <wp:posOffset>9874885</wp:posOffset>
          </wp:positionV>
          <wp:extent cx="6400800" cy="344170"/>
          <wp:effectExtent l="1905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2576" behindDoc="1" locked="0" layoutInCell="1" allowOverlap="1" wp14:anchorId="1D21A3E1" wp14:editId="2E98BA31">
          <wp:simplePos x="0" y="0"/>
          <wp:positionH relativeFrom="column">
            <wp:posOffset>799465</wp:posOffset>
          </wp:positionH>
          <wp:positionV relativeFrom="paragraph">
            <wp:posOffset>9874885</wp:posOffset>
          </wp:positionV>
          <wp:extent cx="6400800" cy="344170"/>
          <wp:effectExtent l="19050" t="0" r="0" b="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6485"/>
      <w:docPartObj>
        <w:docPartGallery w:val="Page Numbers (Bottom of Page)"/>
        <w:docPartUnique/>
      </w:docPartObj>
    </w:sdtPr>
    <w:sdtContent>
      <w:p w:rsidR="005A42CE" w:rsidRDefault="005A42CE">
        <w:pPr>
          <w:pStyle w:val="Footer"/>
          <w:jc w:val="right"/>
        </w:pPr>
        <w:r>
          <w:fldChar w:fldCharType="begin"/>
        </w:r>
        <w:r>
          <w:instrText xml:space="preserve"> PAGE   \* MERGEFORMAT </w:instrText>
        </w:r>
        <w:r>
          <w:fldChar w:fldCharType="separate"/>
        </w:r>
        <w:r w:rsidR="00E1485F">
          <w:rPr>
            <w:noProof/>
          </w:rPr>
          <w:t>77</w:t>
        </w:r>
        <w:r>
          <w:rPr>
            <w:noProof/>
          </w:rPr>
          <w:fldChar w:fldCharType="end"/>
        </w:r>
      </w:p>
    </w:sdtContent>
  </w:sdt>
  <w:p w:rsidR="005A42CE" w:rsidRPr="00854369" w:rsidRDefault="005A42CE" w:rsidP="00854369">
    <w:pPr>
      <w:pStyle w:val="Footer"/>
      <w:rPr>
        <w:szCs w:val="20"/>
      </w:rPr>
    </w:pPr>
    <w:r>
      <w:rPr>
        <w:noProof/>
        <w:szCs w:val="20"/>
        <w:lang w:eastAsia="en-ZA"/>
      </w:rPr>
      <w:drawing>
        <wp:anchor distT="0" distB="0" distL="114300" distR="114300" simplePos="0" relativeHeight="251700224" behindDoc="1" locked="0" layoutInCell="1" allowOverlap="1" wp14:anchorId="649C9F8F" wp14:editId="67A214AD">
          <wp:simplePos x="0" y="0"/>
          <wp:positionH relativeFrom="column">
            <wp:posOffset>-341630</wp:posOffset>
          </wp:positionH>
          <wp:positionV relativeFrom="paragraph">
            <wp:posOffset>-168910</wp:posOffset>
          </wp:positionV>
          <wp:extent cx="6400800" cy="344170"/>
          <wp:effectExtent l="0" t="0" r="0" b="0"/>
          <wp:wrapNone/>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699200" behindDoc="1" locked="0" layoutInCell="1" allowOverlap="1" wp14:anchorId="500027FC" wp14:editId="310AC10B">
          <wp:simplePos x="0" y="0"/>
          <wp:positionH relativeFrom="column">
            <wp:posOffset>799465</wp:posOffset>
          </wp:positionH>
          <wp:positionV relativeFrom="paragraph">
            <wp:posOffset>8204835</wp:posOffset>
          </wp:positionV>
          <wp:extent cx="6400800" cy="344170"/>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8176" behindDoc="1" locked="0" layoutInCell="1" allowOverlap="1" wp14:anchorId="049C9C51" wp14:editId="07257053">
          <wp:simplePos x="0" y="0"/>
          <wp:positionH relativeFrom="column">
            <wp:posOffset>799465</wp:posOffset>
          </wp:positionH>
          <wp:positionV relativeFrom="paragraph">
            <wp:posOffset>8204835</wp:posOffset>
          </wp:positionV>
          <wp:extent cx="6400800" cy="34417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7152" behindDoc="1" locked="0" layoutInCell="1" allowOverlap="1" wp14:anchorId="4252C9AA" wp14:editId="7D0F4A5B">
          <wp:simplePos x="0" y="0"/>
          <wp:positionH relativeFrom="column">
            <wp:posOffset>799465</wp:posOffset>
          </wp:positionH>
          <wp:positionV relativeFrom="paragraph">
            <wp:posOffset>8204835</wp:posOffset>
          </wp:positionV>
          <wp:extent cx="6400800" cy="344170"/>
          <wp:effectExtent l="1905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6128" behindDoc="1" locked="0" layoutInCell="1" allowOverlap="1" wp14:anchorId="4EA48FD3" wp14:editId="1A2E7AC8">
          <wp:simplePos x="0" y="0"/>
          <wp:positionH relativeFrom="column">
            <wp:posOffset>799465</wp:posOffset>
          </wp:positionH>
          <wp:positionV relativeFrom="paragraph">
            <wp:posOffset>8204835</wp:posOffset>
          </wp:positionV>
          <wp:extent cx="6400800" cy="344170"/>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5104" behindDoc="1" locked="0" layoutInCell="1" allowOverlap="1" wp14:anchorId="0428F811" wp14:editId="32C15A80">
          <wp:simplePos x="0" y="0"/>
          <wp:positionH relativeFrom="column">
            <wp:posOffset>799465</wp:posOffset>
          </wp:positionH>
          <wp:positionV relativeFrom="paragraph">
            <wp:posOffset>8204835</wp:posOffset>
          </wp:positionV>
          <wp:extent cx="6400800" cy="344170"/>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4080" behindDoc="1" locked="0" layoutInCell="1" allowOverlap="1" wp14:anchorId="3EB9AE6D" wp14:editId="746561D6">
          <wp:simplePos x="0" y="0"/>
          <wp:positionH relativeFrom="column">
            <wp:posOffset>799465</wp:posOffset>
          </wp:positionH>
          <wp:positionV relativeFrom="paragraph">
            <wp:posOffset>9874885</wp:posOffset>
          </wp:positionV>
          <wp:extent cx="6400800" cy="344170"/>
          <wp:effectExtent l="1905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3056" behindDoc="1" locked="0" layoutInCell="1" allowOverlap="1" wp14:anchorId="70675190" wp14:editId="46B1070F">
          <wp:simplePos x="0" y="0"/>
          <wp:positionH relativeFrom="column">
            <wp:posOffset>799465</wp:posOffset>
          </wp:positionH>
          <wp:positionV relativeFrom="paragraph">
            <wp:posOffset>9874885</wp:posOffset>
          </wp:positionV>
          <wp:extent cx="6400800" cy="344170"/>
          <wp:effectExtent l="1905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C89" w:rsidRDefault="00906C89">
      <w:r>
        <w:separator/>
      </w:r>
    </w:p>
  </w:footnote>
  <w:footnote w:type="continuationSeparator" w:id="0">
    <w:p w:rsidR="00906C89" w:rsidRDefault="00906C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CE" w:rsidRDefault="005A42CE">
    <w:pPr>
      <w:pStyle w:val="Header"/>
    </w:pPr>
    <w:r w:rsidRPr="00AF78E3">
      <w:rPr>
        <w:noProof/>
        <w:lang w:eastAsia="en-ZA"/>
      </w:rPr>
      <w:drawing>
        <wp:inline distT="0" distB="0" distL="0" distR="0" wp14:anchorId="67CA32F6" wp14:editId="5311E3FA">
          <wp:extent cx="6120130" cy="109420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
                  <a:srcRect/>
                  <a:stretch>
                    <a:fillRect/>
                  </a:stretch>
                </pic:blipFill>
                <pic:spPr bwMode="auto">
                  <a:xfrm>
                    <a:off x="0" y="0"/>
                    <a:ext cx="6120130" cy="10942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865"/>
    <w:multiLevelType w:val="hybridMultilevel"/>
    <w:tmpl w:val="7598D268"/>
    <w:lvl w:ilvl="0" w:tplc="09ECDD6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8332E3E"/>
    <w:multiLevelType w:val="hybridMultilevel"/>
    <w:tmpl w:val="8764B1D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85258D8"/>
    <w:multiLevelType w:val="hybridMultilevel"/>
    <w:tmpl w:val="7E620048"/>
    <w:lvl w:ilvl="0" w:tplc="857A2792">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nsid w:val="0B363CCC"/>
    <w:multiLevelType w:val="hybridMultilevel"/>
    <w:tmpl w:val="60BEEE96"/>
    <w:lvl w:ilvl="0" w:tplc="853A6118">
      <w:start w:val="1"/>
      <w:numFmt w:val="lowerLetter"/>
      <w:lvlText w:val="(%1)"/>
      <w:lvlJc w:val="left"/>
      <w:pPr>
        <w:ind w:left="720" w:hanging="360"/>
      </w:pPr>
      <w:rPr>
        <w:rFonts w:hint="default"/>
      </w:rPr>
    </w:lvl>
    <w:lvl w:ilvl="1" w:tplc="1C090013">
      <w:start w:val="1"/>
      <w:numFmt w:val="upperRoman"/>
      <w:lvlText w:val="%2."/>
      <w:lvlJc w:val="righ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0D1A4EDE"/>
    <w:multiLevelType w:val="hybridMultilevel"/>
    <w:tmpl w:val="0BAAD3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F526456"/>
    <w:multiLevelType w:val="hybridMultilevel"/>
    <w:tmpl w:val="060096A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0FE61D1A"/>
    <w:multiLevelType w:val="hybridMultilevel"/>
    <w:tmpl w:val="247E6D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1203917"/>
    <w:multiLevelType w:val="hybridMultilevel"/>
    <w:tmpl w:val="834A5506"/>
    <w:lvl w:ilvl="0" w:tplc="62B8ACEA">
      <w:start w:val="1"/>
      <w:numFmt w:val="bullet"/>
      <w:lvlText w:val="•"/>
      <w:lvlJc w:val="left"/>
      <w:pPr>
        <w:tabs>
          <w:tab w:val="num" w:pos="785"/>
        </w:tabs>
        <w:ind w:left="785" w:hanging="360"/>
      </w:pPr>
      <w:rPr>
        <w:rFonts w:ascii="Arial" w:hAnsi="Arial" w:hint="default"/>
        <w:b w:val="0"/>
      </w:rPr>
    </w:lvl>
    <w:lvl w:ilvl="1" w:tplc="08090001">
      <w:start w:val="1"/>
      <w:numFmt w:val="bullet"/>
      <w:lvlText w:val=""/>
      <w:lvlJc w:val="left"/>
      <w:pPr>
        <w:tabs>
          <w:tab w:val="num" w:pos="1505"/>
        </w:tabs>
        <w:ind w:left="1505" w:hanging="360"/>
      </w:pPr>
      <w:rPr>
        <w:rFonts w:ascii="Symbol" w:hAnsi="Symbol" w:hint="default"/>
        <w:b w:val="0"/>
      </w:rPr>
    </w:lvl>
    <w:lvl w:ilvl="2" w:tplc="0809001B" w:tentative="1">
      <w:start w:val="1"/>
      <w:numFmt w:val="lowerRoman"/>
      <w:lvlText w:val="%3."/>
      <w:lvlJc w:val="right"/>
      <w:pPr>
        <w:tabs>
          <w:tab w:val="num" w:pos="2225"/>
        </w:tabs>
        <w:ind w:left="2225" w:hanging="180"/>
      </w:pPr>
    </w:lvl>
    <w:lvl w:ilvl="3" w:tplc="0809000F" w:tentative="1">
      <w:start w:val="1"/>
      <w:numFmt w:val="decimal"/>
      <w:lvlText w:val="%4."/>
      <w:lvlJc w:val="left"/>
      <w:pPr>
        <w:tabs>
          <w:tab w:val="num" w:pos="2945"/>
        </w:tabs>
        <w:ind w:left="2945" w:hanging="360"/>
      </w:pPr>
    </w:lvl>
    <w:lvl w:ilvl="4" w:tplc="08090019" w:tentative="1">
      <w:start w:val="1"/>
      <w:numFmt w:val="lowerLetter"/>
      <w:lvlText w:val="%5."/>
      <w:lvlJc w:val="left"/>
      <w:pPr>
        <w:tabs>
          <w:tab w:val="num" w:pos="3665"/>
        </w:tabs>
        <w:ind w:left="3665" w:hanging="360"/>
      </w:pPr>
    </w:lvl>
    <w:lvl w:ilvl="5" w:tplc="0809001B" w:tentative="1">
      <w:start w:val="1"/>
      <w:numFmt w:val="lowerRoman"/>
      <w:lvlText w:val="%6."/>
      <w:lvlJc w:val="right"/>
      <w:pPr>
        <w:tabs>
          <w:tab w:val="num" w:pos="4385"/>
        </w:tabs>
        <w:ind w:left="4385" w:hanging="180"/>
      </w:pPr>
    </w:lvl>
    <w:lvl w:ilvl="6" w:tplc="0809000F" w:tentative="1">
      <w:start w:val="1"/>
      <w:numFmt w:val="decimal"/>
      <w:lvlText w:val="%7."/>
      <w:lvlJc w:val="left"/>
      <w:pPr>
        <w:tabs>
          <w:tab w:val="num" w:pos="5105"/>
        </w:tabs>
        <w:ind w:left="5105" w:hanging="360"/>
      </w:pPr>
    </w:lvl>
    <w:lvl w:ilvl="7" w:tplc="08090019" w:tentative="1">
      <w:start w:val="1"/>
      <w:numFmt w:val="lowerLetter"/>
      <w:lvlText w:val="%8."/>
      <w:lvlJc w:val="left"/>
      <w:pPr>
        <w:tabs>
          <w:tab w:val="num" w:pos="5825"/>
        </w:tabs>
        <w:ind w:left="5825" w:hanging="360"/>
      </w:pPr>
    </w:lvl>
    <w:lvl w:ilvl="8" w:tplc="0809001B" w:tentative="1">
      <w:start w:val="1"/>
      <w:numFmt w:val="lowerRoman"/>
      <w:lvlText w:val="%9."/>
      <w:lvlJc w:val="right"/>
      <w:pPr>
        <w:tabs>
          <w:tab w:val="num" w:pos="6545"/>
        </w:tabs>
        <w:ind w:left="6545" w:hanging="180"/>
      </w:pPr>
    </w:lvl>
  </w:abstractNum>
  <w:abstractNum w:abstractNumId="9">
    <w:nsid w:val="16C64EBE"/>
    <w:multiLevelType w:val="hybridMultilevel"/>
    <w:tmpl w:val="71787A18"/>
    <w:lvl w:ilvl="0" w:tplc="8962EEE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1C6D2FBB"/>
    <w:multiLevelType w:val="hybridMultilevel"/>
    <w:tmpl w:val="21761266"/>
    <w:lvl w:ilvl="0" w:tplc="284A1AEC">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12D757D"/>
    <w:multiLevelType w:val="hybridMultilevel"/>
    <w:tmpl w:val="71068AF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DA0163F"/>
    <w:multiLevelType w:val="hybridMultilevel"/>
    <w:tmpl w:val="00D2E3F4"/>
    <w:lvl w:ilvl="0" w:tplc="F0801FB0">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4A9778F"/>
    <w:multiLevelType w:val="hybridMultilevel"/>
    <w:tmpl w:val="FABA7AE2"/>
    <w:lvl w:ilvl="0" w:tplc="4F585546">
      <w:start w:val="1"/>
      <w:numFmt w:val="lowerLetter"/>
      <w:lvlText w:val="%1)"/>
      <w:lvlJc w:val="left"/>
      <w:pPr>
        <w:ind w:left="1644" w:hanging="924"/>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8">
    <w:nsid w:val="3F17269D"/>
    <w:multiLevelType w:val="hybridMultilevel"/>
    <w:tmpl w:val="CF6E65D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nsid w:val="40F77355"/>
    <w:multiLevelType w:val="hybridMultilevel"/>
    <w:tmpl w:val="A734F18C"/>
    <w:lvl w:ilvl="0" w:tplc="FDEE3544">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43514A46"/>
    <w:multiLevelType w:val="hybridMultilevel"/>
    <w:tmpl w:val="3754EE7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2">
    <w:nsid w:val="4809431C"/>
    <w:multiLevelType w:val="hybridMultilevel"/>
    <w:tmpl w:val="8F5C240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3">
    <w:nsid w:val="4BE71C05"/>
    <w:multiLevelType w:val="hybridMultilevel"/>
    <w:tmpl w:val="018CB3F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4">
    <w:nsid w:val="50EE0470"/>
    <w:multiLevelType w:val="hybridMultilevel"/>
    <w:tmpl w:val="047A28C6"/>
    <w:lvl w:ilvl="0" w:tplc="548E3686">
      <w:start w:val="1"/>
      <w:numFmt w:val="lowerLetter"/>
      <w:lvlText w:val="%1)"/>
      <w:lvlJc w:val="left"/>
      <w:pPr>
        <w:ind w:left="720" w:hanging="360"/>
      </w:pPr>
      <w:rPr>
        <w:rFonts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513400DE"/>
    <w:multiLevelType w:val="hybridMultilevel"/>
    <w:tmpl w:val="BF50FA64"/>
    <w:lvl w:ilvl="0" w:tplc="FFF4E2EA">
      <w:start w:val="1"/>
      <w:numFmt w:val="lowerLetter"/>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26">
    <w:nsid w:val="529A1698"/>
    <w:multiLevelType w:val="hybridMultilevel"/>
    <w:tmpl w:val="2696D55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56525E81"/>
    <w:multiLevelType w:val="hybridMultilevel"/>
    <w:tmpl w:val="F8E4F314"/>
    <w:lvl w:ilvl="0" w:tplc="FDEE354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5A1116A7"/>
    <w:multiLevelType w:val="hybridMultilevel"/>
    <w:tmpl w:val="22789BD6"/>
    <w:lvl w:ilvl="0" w:tplc="CD98C48C">
      <w:start w:val="1"/>
      <w:numFmt w:val="decimal"/>
      <w:pStyle w:val="1ahead"/>
      <w:lvlText w:val="%1."/>
      <w:lvlJc w:val="left"/>
      <w:pPr>
        <w:tabs>
          <w:tab w:val="num" w:pos="360"/>
        </w:tabs>
        <w:ind w:left="360" w:hanging="360"/>
      </w:pPr>
      <w:rPr>
        <w:b w:val="0"/>
        <w:i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nsid w:val="5B700F05"/>
    <w:multiLevelType w:val="hybridMultilevel"/>
    <w:tmpl w:val="AF50104C"/>
    <w:lvl w:ilvl="0" w:tplc="ABE286A4">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CBB2FC8"/>
    <w:multiLevelType w:val="hybridMultilevel"/>
    <w:tmpl w:val="27D4701A"/>
    <w:lvl w:ilvl="0" w:tplc="E654BA22">
      <w:start w:val="1"/>
      <w:numFmt w:val="lowerLetter"/>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1">
    <w:nsid w:val="5D391B7D"/>
    <w:multiLevelType w:val="hybridMultilevel"/>
    <w:tmpl w:val="6568BE16"/>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32">
    <w:nsid w:val="5DB12A2A"/>
    <w:multiLevelType w:val="hybridMultilevel"/>
    <w:tmpl w:val="1068E1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nsid w:val="5E860EAD"/>
    <w:multiLevelType w:val="hybridMultilevel"/>
    <w:tmpl w:val="72048820"/>
    <w:lvl w:ilvl="0" w:tplc="5F162C94">
      <w:start w:val="3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5F6868AA"/>
    <w:multiLevelType w:val="hybridMultilevel"/>
    <w:tmpl w:val="C6C6369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5">
    <w:nsid w:val="63A4443D"/>
    <w:multiLevelType w:val="hybridMultilevel"/>
    <w:tmpl w:val="2F4605CC"/>
    <w:lvl w:ilvl="0" w:tplc="1C090011">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6">
    <w:nsid w:val="67724F38"/>
    <w:multiLevelType w:val="hybridMultilevel"/>
    <w:tmpl w:val="DDDCDAE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nsid w:val="6A5B7E0B"/>
    <w:multiLevelType w:val="hybridMultilevel"/>
    <w:tmpl w:val="D2DCCE72"/>
    <w:lvl w:ilvl="0" w:tplc="F1E211B0">
      <w:start w:val="1"/>
      <w:numFmt w:val="lowerLetter"/>
      <w:lvlText w:val="%1)"/>
      <w:lvlJc w:val="left"/>
      <w:pPr>
        <w:ind w:left="1080" w:hanging="72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nsid w:val="715A600F"/>
    <w:multiLevelType w:val="hybridMultilevel"/>
    <w:tmpl w:val="0958F402"/>
    <w:lvl w:ilvl="0" w:tplc="35D6AA70">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9">
    <w:nsid w:val="73C06E12"/>
    <w:multiLevelType w:val="hybridMultilevel"/>
    <w:tmpl w:val="9A1229BE"/>
    <w:lvl w:ilvl="0" w:tplc="83C0BFFC">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0">
    <w:nsid w:val="77042F9E"/>
    <w:multiLevelType w:val="hybridMultilevel"/>
    <w:tmpl w:val="BB4E47C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1"/>
  </w:num>
  <w:num w:numId="2">
    <w:abstractNumId w:val="15"/>
  </w:num>
  <w:num w:numId="3">
    <w:abstractNumId w:val="13"/>
  </w:num>
  <w:num w:numId="4">
    <w:abstractNumId w:val="31"/>
  </w:num>
  <w:num w:numId="5">
    <w:abstractNumId w:val="17"/>
  </w:num>
  <w:num w:numId="6">
    <w:abstractNumId w:val="20"/>
  </w:num>
  <w:num w:numId="7">
    <w:abstractNumId w:val="1"/>
  </w:num>
  <w:num w:numId="8">
    <w:abstractNumId w:val="34"/>
  </w:num>
  <w:num w:numId="9">
    <w:abstractNumId w:val="33"/>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6"/>
  </w:num>
  <w:num w:numId="14">
    <w:abstractNumId w:val="26"/>
  </w:num>
  <w:num w:numId="15">
    <w:abstractNumId w:val="12"/>
  </w:num>
  <w:num w:numId="16">
    <w:abstractNumId w:val="40"/>
  </w:num>
  <w:num w:numId="17">
    <w:abstractNumId w:val="25"/>
  </w:num>
  <w:num w:numId="18">
    <w:abstractNumId w:val="16"/>
  </w:num>
  <w:num w:numId="19">
    <w:abstractNumId w:val="24"/>
  </w:num>
  <w:num w:numId="20">
    <w:abstractNumId w:val="32"/>
  </w:num>
  <w:num w:numId="21">
    <w:abstractNumId w:val="28"/>
  </w:num>
  <w:num w:numId="22">
    <w:abstractNumId w:val="8"/>
  </w:num>
  <w:num w:numId="23">
    <w:abstractNumId w:val="28"/>
  </w:num>
  <w:num w:numId="24">
    <w:abstractNumId w:val="36"/>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num>
  <w:num w:numId="27">
    <w:abstractNumId w:val="27"/>
  </w:num>
  <w:num w:numId="28">
    <w:abstractNumId w:val="19"/>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0"/>
  </w:num>
  <w:num w:numId="35">
    <w:abstractNumId w:val="4"/>
  </w:num>
  <w:num w:numId="36">
    <w:abstractNumId w:val="35"/>
  </w:num>
  <w:num w:numId="37">
    <w:abstractNumId w:val="9"/>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FF1"/>
    <w:rsid w:val="00000A45"/>
    <w:rsid w:val="00000EF9"/>
    <w:rsid w:val="000032E5"/>
    <w:rsid w:val="00003486"/>
    <w:rsid w:val="00006B5A"/>
    <w:rsid w:val="00007649"/>
    <w:rsid w:val="0001129A"/>
    <w:rsid w:val="00011C01"/>
    <w:rsid w:val="00012634"/>
    <w:rsid w:val="00013DDA"/>
    <w:rsid w:val="00014B36"/>
    <w:rsid w:val="00015D7A"/>
    <w:rsid w:val="000163EC"/>
    <w:rsid w:val="00020BBD"/>
    <w:rsid w:val="00020C18"/>
    <w:rsid w:val="00021727"/>
    <w:rsid w:val="000243D8"/>
    <w:rsid w:val="00027403"/>
    <w:rsid w:val="00027463"/>
    <w:rsid w:val="00027A4C"/>
    <w:rsid w:val="00030380"/>
    <w:rsid w:val="00031E5D"/>
    <w:rsid w:val="000322B6"/>
    <w:rsid w:val="000341BD"/>
    <w:rsid w:val="0003570A"/>
    <w:rsid w:val="00036A31"/>
    <w:rsid w:val="0003755B"/>
    <w:rsid w:val="00037DC8"/>
    <w:rsid w:val="000401E5"/>
    <w:rsid w:val="00040C7E"/>
    <w:rsid w:val="0004168A"/>
    <w:rsid w:val="000416BC"/>
    <w:rsid w:val="00041AAD"/>
    <w:rsid w:val="000420A3"/>
    <w:rsid w:val="000427A7"/>
    <w:rsid w:val="0004289E"/>
    <w:rsid w:val="00044288"/>
    <w:rsid w:val="000466E9"/>
    <w:rsid w:val="00046793"/>
    <w:rsid w:val="00047CE8"/>
    <w:rsid w:val="0005024E"/>
    <w:rsid w:val="00052DD5"/>
    <w:rsid w:val="000540D9"/>
    <w:rsid w:val="000560CC"/>
    <w:rsid w:val="00056B44"/>
    <w:rsid w:val="00056CDD"/>
    <w:rsid w:val="00057893"/>
    <w:rsid w:val="0005790C"/>
    <w:rsid w:val="0006060F"/>
    <w:rsid w:val="00060A1A"/>
    <w:rsid w:val="00060B19"/>
    <w:rsid w:val="00061209"/>
    <w:rsid w:val="000617C2"/>
    <w:rsid w:val="00061944"/>
    <w:rsid w:val="000638DC"/>
    <w:rsid w:val="00063C0A"/>
    <w:rsid w:val="00064684"/>
    <w:rsid w:val="00067415"/>
    <w:rsid w:val="00067BF9"/>
    <w:rsid w:val="00073848"/>
    <w:rsid w:val="00073F41"/>
    <w:rsid w:val="0007422D"/>
    <w:rsid w:val="0007431F"/>
    <w:rsid w:val="00074792"/>
    <w:rsid w:val="000749BD"/>
    <w:rsid w:val="000752A6"/>
    <w:rsid w:val="00075615"/>
    <w:rsid w:val="000757D6"/>
    <w:rsid w:val="00076329"/>
    <w:rsid w:val="00077ADD"/>
    <w:rsid w:val="0008256A"/>
    <w:rsid w:val="000827F2"/>
    <w:rsid w:val="00082944"/>
    <w:rsid w:val="00083394"/>
    <w:rsid w:val="000841F5"/>
    <w:rsid w:val="00084FF5"/>
    <w:rsid w:val="00085766"/>
    <w:rsid w:val="000871C1"/>
    <w:rsid w:val="00087601"/>
    <w:rsid w:val="00087892"/>
    <w:rsid w:val="00090382"/>
    <w:rsid w:val="000907A5"/>
    <w:rsid w:val="00090FC7"/>
    <w:rsid w:val="00093427"/>
    <w:rsid w:val="0009422F"/>
    <w:rsid w:val="0009470D"/>
    <w:rsid w:val="00095B55"/>
    <w:rsid w:val="000961EB"/>
    <w:rsid w:val="000964D1"/>
    <w:rsid w:val="00096B9B"/>
    <w:rsid w:val="000973C7"/>
    <w:rsid w:val="0009788B"/>
    <w:rsid w:val="00097A11"/>
    <w:rsid w:val="00097F8E"/>
    <w:rsid w:val="000A0087"/>
    <w:rsid w:val="000A069E"/>
    <w:rsid w:val="000A1935"/>
    <w:rsid w:val="000A4447"/>
    <w:rsid w:val="000A5FFE"/>
    <w:rsid w:val="000A704B"/>
    <w:rsid w:val="000A71D8"/>
    <w:rsid w:val="000B0105"/>
    <w:rsid w:val="000B0B8C"/>
    <w:rsid w:val="000B1F2F"/>
    <w:rsid w:val="000B21F2"/>
    <w:rsid w:val="000B2B83"/>
    <w:rsid w:val="000B497F"/>
    <w:rsid w:val="000B60C8"/>
    <w:rsid w:val="000B6A03"/>
    <w:rsid w:val="000C00D8"/>
    <w:rsid w:val="000C07B9"/>
    <w:rsid w:val="000C0CC3"/>
    <w:rsid w:val="000C1691"/>
    <w:rsid w:val="000C2223"/>
    <w:rsid w:val="000C3AD3"/>
    <w:rsid w:val="000C3CEA"/>
    <w:rsid w:val="000C4DBE"/>
    <w:rsid w:val="000C5EFA"/>
    <w:rsid w:val="000C679D"/>
    <w:rsid w:val="000C6AEF"/>
    <w:rsid w:val="000C7079"/>
    <w:rsid w:val="000C7FBE"/>
    <w:rsid w:val="000D1160"/>
    <w:rsid w:val="000D1C64"/>
    <w:rsid w:val="000D3904"/>
    <w:rsid w:val="000D529F"/>
    <w:rsid w:val="000D547C"/>
    <w:rsid w:val="000D5F5D"/>
    <w:rsid w:val="000D6441"/>
    <w:rsid w:val="000D6C40"/>
    <w:rsid w:val="000D7DAA"/>
    <w:rsid w:val="000E0198"/>
    <w:rsid w:val="000E0E58"/>
    <w:rsid w:val="000E118A"/>
    <w:rsid w:val="000E18E4"/>
    <w:rsid w:val="000E242E"/>
    <w:rsid w:val="000E2845"/>
    <w:rsid w:val="000E2C04"/>
    <w:rsid w:val="000E2DB7"/>
    <w:rsid w:val="000E3E8F"/>
    <w:rsid w:val="000E4629"/>
    <w:rsid w:val="000E4A3E"/>
    <w:rsid w:val="000E5595"/>
    <w:rsid w:val="000E6098"/>
    <w:rsid w:val="000E6414"/>
    <w:rsid w:val="000E67D2"/>
    <w:rsid w:val="000E7022"/>
    <w:rsid w:val="000E7B45"/>
    <w:rsid w:val="000F04D7"/>
    <w:rsid w:val="000F0D6A"/>
    <w:rsid w:val="000F16EB"/>
    <w:rsid w:val="000F3105"/>
    <w:rsid w:val="000F31ED"/>
    <w:rsid w:val="000F35C4"/>
    <w:rsid w:val="000F3976"/>
    <w:rsid w:val="000F4DB0"/>
    <w:rsid w:val="000F635C"/>
    <w:rsid w:val="000F65B8"/>
    <w:rsid w:val="000F65E2"/>
    <w:rsid w:val="000F75FD"/>
    <w:rsid w:val="000F7CAB"/>
    <w:rsid w:val="00100161"/>
    <w:rsid w:val="00100174"/>
    <w:rsid w:val="00100587"/>
    <w:rsid w:val="001011F2"/>
    <w:rsid w:val="00101DA2"/>
    <w:rsid w:val="0010241A"/>
    <w:rsid w:val="0010322C"/>
    <w:rsid w:val="0010434E"/>
    <w:rsid w:val="00104A68"/>
    <w:rsid w:val="00104AB4"/>
    <w:rsid w:val="00104D0E"/>
    <w:rsid w:val="00105197"/>
    <w:rsid w:val="00105879"/>
    <w:rsid w:val="001068EF"/>
    <w:rsid w:val="001103E8"/>
    <w:rsid w:val="00110BCE"/>
    <w:rsid w:val="00110FDF"/>
    <w:rsid w:val="001111D0"/>
    <w:rsid w:val="00111D23"/>
    <w:rsid w:val="001121B8"/>
    <w:rsid w:val="0011384D"/>
    <w:rsid w:val="001143CF"/>
    <w:rsid w:val="001144A5"/>
    <w:rsid w:val="0011498D"/>
    <w:rsid w:val="001163CA"/>
    <w:rsid w:val="00120046"/>
    <w:rsid w:val="00121489"/>
    <w:rsid w:val="001214E7"/>
    <w:rsid w:val="00121D0D"/>
    <w:rsid w:val="00122664"/>
    <w:rsid w:val="00125F6E"/>
    <w:rsid w:val="001262E2"/>
    <w:rsid w:val="0012687F"/>
    <w:rsid w:val="00131661"/>
    <w:rsid w:val="00132854"/>
    <w:rsid w:val="001339D1"/>
    <w:rsid w:val="0013565A"/>
    <w:rsid w:val="00135A33"/>
    <w:rsid w:val="00141A51"/>
    <w:rsid w:val="001424C2"/>
    <w:rsid w:val="001427D5"/>
    <w:rsid w:val="00143520"/>
    <w:rsid w:val="0014488F"/>
    <w:rsid w:val="00145663"/>
    <w:rsid w:val="00146346"/>
    <w:rsid w:val="001466D6"/>
    <w:rsid w:val="00146839"/>
    <w:rsid w:val="00146877"/>
    <w:rsid w:val="001476F8"/>
    <w:rsid w:val="0015075C"/>
    <w:rsid w:val="00151332"/>
    <w:rsid w:val="0015174E"/>
    <w:rsid w:val="00153374"/>
    <w:rsid w:val="001537C9"/>
    <w:rsid w:val="00153AD2"/>
    <w:rsid w:val="00153D4B"/>
    <w:rsid w:val="00153D57"/>
    <w:rsid w:val="00155241"/>
    <w:rsid w:val="0015665F"/>
    <w:rsid w:val="001568A8"/>
    <w:rsid w:val="00157004"/>
    <w:rsid w:val="001571F0"/>
    <w:rsid w:val="0016063B"/>
    <w:rsid w:val="001607F1"/>
    <w:rsid w:val="00162B9E"/>
    <w:rsid w:val="00162EAF"/>
    <w:rsid w:val="001630E3"/>
    <w:rsid w:val="00164562"/>
    <w:rsid w:val="00164CCB"/>
    <w:rsid w:val="00165274"/>
    <w:rsid w:val="00167366"/>
    <w:rsid w:val="00167440"/>
    <w:rsid w:val="001706B7"/>
    <w:rsid w:val="0017172E"/>
    <w:rsid w:val="00172275"/>
    <w:rsid w:val="00172361"/>
    <w:rsid w:val="00172FA2"/>
    <w:rsid w:val="0017483C"/>
    <w:rsid w:val="00174E1D"/>
    <w:rsid w:val="00175F51"/>
    <w:rsid w:val="00176362"/>
    <w:rsid w:val="00176AA5"/>
    <w:rsid w:val="00177B19"/>
    <w:rsid w:val="00177D58"/>
    <w:rsid w:val="0018028E"/>
    <w:rsid w:val="00180C38"/>
    <w:rsid w:val="001811BC"/>
    <w:rsid w:val="0018141A"/>
    <w:rsid w:val="00183424"/>
    <w:rsid w:val="001835EB"/>
    <w:rsid w:val="00184B91"/>
    <w:rsid w:val="00184DF4"/>
    <w:rsid w:val="001868E0"/>
    <w:rsid w:val="00186D6A"/>
    <w:rsid w:val="00186D6F"/>
    <w:rsid w:val="001879CE"/>
    <w:rsid w:val="001901C0"/>
    <w:rsid w:val="001901C6"/>
    <w:rsid w:val="00190285"/>
    <w:rsid w:val="00196056"/>
    <w:rsid w:val="00196882"/>
    <w:rsid w:val="00197BF9"/>
    <w:rsid w:val="001A0183"/>
    <w:rsid w:val="001A1FC7"/>
    <w:rsid w:val="001A259C"/>
    <w:rsid w:val="001A329C"/>
    <w:rsid w:val="001A3DC0"/>
    <w:rsid w:val="001A4235"/>
    <w:rsid w:val="001A42A5"/>
    <w:rsid w:val="001A45B9"/>
    <w:rsid w:val="001A4D89"/>
    <w:rsid w:val="001A5A11"/>
    <w:rsid w:val="001A6456"/>
    <w:rsid w:val="001A6AD9"/>
    <w:rsid w:val="001A6EF4"/>
    <w:rsid w:val="001B06E8"/>
    <w:rsid w:val="001B0FF2"/>
    <w:rsid w:val="001B3778"/>
    <w:rsid w:val="001B48D4"/>
    <w:rsid w:val="001B5308"/>
    <w:rsid w:val="001B5C6D"/>
    <w:rsid w:val="001B5E2B"/>
    <w:rsid w:val="001B6159"/>
    <w:rsid w:val="001B65D4"/>
    <w:rsid w:val="001B6841"/>
    <w:rsid w:val="001B6D6F"/>
    <w:rsid w:val="001B7733"/>
    <w:rsid w:val="001C0629"/>
    <w:rsid w:val="001C09EE"/>
    <w:rsid w:val="001C1C86"/>
    <w:rsid w:val="001C2B5C"/>
    <w:rsid w:val="001C3F81"/>
    <w:rsid w:val="001C47CE"/>
    <w:rsid w:val="001C4BDE"/>
    <w:rsid w:val="001C4EAC"/>
    <w:rsid w:val="001C5BFA"/>
    <w:rsid w:val="001C75D9"/>
    <w:rsid w:val="001D0319"/>
    <w:rsid w:val="001D133C"/>
    <w:rsid w:val="001D1A4E"/>
    <w:rsid w:val="001D232C"/>
    <w:rsid w:val="001D29F4"/>
    <w:rsid w:val="001D2B68"/>
    <w:rsid w:val="001D2B97"/>
    <w:rsid w:val="001D30D2"/>
    <w:rsid w:val="001D343B"/>
    <w:rsid w:val="001D3E9D"/>
    <w:rsid w:val="001D433A"/>
    <w:rsid w:val="001D5348"/>
    <w:rsid w:val="001D58C1"/>
    <w:rsid w:val="001D7A52"/>
    <w:rsid w:val="001E0527"/>
    <w:rsid w:val="001E1D79"/>
    <w:rsid w:val="001E32DF"/>
    <w:rsid w:val="001E386F"/>
    <w:rsid w:val="001E3AE9"/>
    <w:rsid w:val="001E52CD"/>
    <w:rsid w:val="001E5630"/>
    <w:rsid w:val="001E5C7B"/>
    <w:rsid w:val="001E64F7"/>
    <w:rsid w:val="001E7135"/>
    <w:rsid w:val="001E7FA7"/>
    <w:rsid w:val="001F1560"/>
    <w:rsid w:val="001F1562"/>
    <w:rsid w:val="001F1837"/>
    <w:rsid w:val="001F2BC0"/>
    <w:rsid w:val="001F2C59"/>
    <w:rsid w:val="001F3F2E"/>
    <w:rsid w:val="001F4175"/>
    <w:rsid w:val="001F57E7"/>
    <w:rsid w:val="001F5E4E"/>
    <w:rsid w:val="001F63A3"/>
    <w:rsid w:val="001F699D"/>
    <w:rsid w:val="001F6BD7"/>
    <w:rsid w:val="001F75B9"/>
    <w:rsid w:val="0020097C"/>
    <w:rsid w:val="00204491"/>
    <w:rsid w:val="00204ABD"/>
    <w:rsid w:val="0020553E"/>
    <w:rsid w:val="00205760"/>
    <w:rsid w:val="002061AB"/>
    <w:rsid w:val="00206F18"/>
    <w:rsid w:val="002109E2"/>
    <w:rsid w:val="00210B91"/>
    <w:rsid w:val="00211A99"/>
    <w:rsid w:val="0021474E"/>
    <w:rsid w:val="002149AC"/>
    <w:rsid w:val="0021537D"/>
    <w:rsid w:val="00215B46"/>
    <w:rsid w:val="00216BDE"/>
    <w:rsid w:val="00216DEE"/>
    <w:rsid w:val="0022099E"/>
    <w:rsid w:val="00221618"/>
    <w:rsid w:val="002239AE"/>
    <w:rsid w:val="002241FB"/>
    <w:rsid w:val="002243FC"/>
    <w:rsid w:val="002251F4"/>
    <w:rsid w:val="00226538"/>
    <w:rsid w:val="0022791F"/>
    <w:rsid w:val="00227CC6"/>
    <w:rsid w:val="00227ECF"/>
    <w:rsid w:val="00230F93"/>
    <w:rsid w:val="002311BD"/>
    <w:rsid w:val="00231AAA"/>
    <w:rsid w:val="002329DB"/>
    <w:rsid w:val="00235114"/>
    <w:rsid w:val="00235FD1"/>
    <w:rsid w:val="002360BE"/>
    <w:rsid w:val="0024082D"/>
    <w:rsid w:val="00240FAB"/>
    <w:rsid w:val="0024132B"/>
    <w:rsid w:val="00241783"/>
    <w:rsid w:val="002417EF"/>
    <w:rsid w:val="002443B0"/>
    <w:rsid w:val="002446BF"/>
    <w:rsid w:val="0024484D"/>
    <w:rsid w:val="00244C54"/>
    <w:rsid w:val="002458F9"/>
    <w:rsid w:val="002479D1"/>
    <w:rsid w:val="00250A5A"/>
    <w:rsid w:val="00250C64"/>
    <w:rsid w:val="0025385C"/>
    <w:rsid w:val="002539CF"/>
    <w:rsid w:val="002542F1"/>
    <w:rsid w:val="00254A10"/>
    <w:rsid w:val="00254DDF"/>
    <w:rsid w:val="00254F60"/>
    <w:rsid w:val="00255024"/>
    <w:rsid w:val="00255CF2"/>
    <w:rsid w:val="00257733"/>
    <w:rsid w:val="00260B35"/>
    <w:rsid w:val="00260F8A"/>
    <w:rsid w:val="00261002"/>
    <w:rsid w:val="00261025"/>
    <w:rsid w:val="00261289"/>
    <w:rsid w:val="0026162B"/>
    <w:rsid w:val="00261770"/>
    <w:rsid w:val="002620FA"/>
    <w:rsid w:val="00262EAF"/>
    <w:rsid w:val="00262F9C"/>
    <w:rsid w:val="00263216"/>
    <w:rsid w:val="002633CC"/>
    <w:rsid w:val="00263BCF"/>
    <w:rsid w:val="0026645D"/>
    <w:rsid w:val="00266A39"/>
    <w:rsid w:val="00266BBA"/>
    <w:rsid w:val="00266E22"/>
    <w:rsid w:val="00267A81"/>
    <w:rsid w:val="00267BA2"/>
    <w:rsid w:val="00271B58"/>
    <w:rsid w:val="00272269"/>
    <w:rsid w:val="002726BE"/>
    <w:rsid w:val="00272EF2"/>
    <w:rsid w:val="002766AC"/>
    <w:rsid w:val="002769CF"/>
    <w:rsid w:val="00276A36"/>
    <w:rsid w:val="002776A4"/>
    <w:rsid w:val="00281360"/>
    <w:rsid w:val="002814AB"/>
    <w:rsid w:val="002823EE"/>
    <w:rsid w:val="00282768"/>
    <w:rsid w:val="00282C13"/>
    <w:rsid w:val="00285746"/>
    <w:rsid w:val="002860B3"/>
    <w:rsid w:val="00286826"/>
    <w:rsid w:val="00287C26"/>
    <w:rsid w:val="00287C97"/>
    <w:rsid w:val="00290D82"/>
    <w:rsid w:val="00290F86"/>
    <w:rsid w:val="00290FAE"/>
    <w:rsid w:val="00291E72"/>
    <w:rsid w:val="00291F3C"/>
    <w:rsid w:val="002928E6"/>
    <w:rsid w:val="002947DD"/>
    <w:rsid w:val="00294AE1"/>
    <w:rsid w:val="00294C03"/>
    <w:rsid w:val="00294FF1"/>
    <w:rsid w:val="00295AE9"/>
    <w:rsid w:val="00295D7C"/>
    <w:rsid w:val="0029756D"/>
    <w:rsid w:val="002A043F"/>
    <w:rsid w:val="002A20FC"/>
    <w:rsid w:val="002A29A1"/>
    <w:rsid w:val="002A2AF4"/>
    <w:rsid w:val="002A2D17"/>
    <w:rsid w:val="002A31F9"/>
    <w:rsid w:val="002A4656"/>
    <w:rsid w:val="002A546A"/>
    <w:rsid w:val="002A58BD"/>
    <w:rsid w:val="002A6A29"/>
    <w:rsid w:val="002A7B4A"/>
    <w:rsid w:val="002B08B0"/>
    <w:rsid w:val="002B2949"/>
    <w:rsid w:val="002B3097"/>
    <w:rsid w:val="002B35CC"/>
    <w:rsid w:val="002B457D"/>
    <w:rsid w:val="002B4949"/>
    <w:rsid w:val="002B4FCC"/>
    <w:rsid w:val="002B545E"/>
    <w:rsid w:val="002B7758"/>
    <w:rsid w:val="002C0813"/>
    <w:rsid w:val="002C1075"/>
    <w:rsid w:val="002C12BD"/>
    <w:rsid w:val="002C336A"/>
    <w:rsid w:val="002C4587"/>
    <w:rsid w:val="002C5A79"/>
    <w:rsid w:val="002C6984"/>
    <w:rsid w:val="002C7D87"/>
    <w:rsid w:val="002D272B"/>
    <w:rsid w:val="002D2C40"/>
    <w:rsid w:val="002D33C3"/>
    <w:rsid w:val="002D3D8A"/>
    <w:rsid w:val="002D41D5"/>
    <w:rsid w:val="002D668C"/>
    <w:rsid w:val="002D66BA"/>
    <w:rsid w:val="002D67AC"/>
    <w:rsid w:val="002D6855"/>
    <w:rsid w:val="002D6876"/>
    <w:rsid w:val="002D7361"/>
    <w:rsid w:val="002E1513"/>
    <w:rsid w:val="002E1A63"/>
    <w:rsid w:val="002E1B2E"/>
    <w:rsid w:val="002E3A7D"/>
    <w:rsid w:val="002E411E"/>
    <w:rsid w:val="002E4B04"/>
    <w:rsid w:val="002E74B2"/>
    <w:rsid w:val="002E7577"/>
    <w:rsid w:val="002E7BFD"/>
    <w:rsid w:val="002F02E1"/>
    <w:rsid w:val="002F038A"/>
    <w:rsid w:val="002F03FD"/>
    <w:rsid w:val="002F0AFF"/>
    <w:rsid w:val="002F0E30"/>
    <w:rsid w:val="002F0F59"/>
    <w:rsid w:val="002F1233"/>
    <w:rsid w:val="002F1256"/>
    <w:rsid w:val="002F1888"/>
    <w:rsid w:val="002F2A63"/>
    <w:rsid w:val="002F3398"/>
    <w:rsid w:val="002F3656"/>
    <w:rsid w:val="002F4D68"/>
    <w:rsid w:val="002F505F"/>
    <w:rsid w:val="002F52EB"/>
    <w:rsid w:val="002F7D96"/>
    <w:rsid w:val="00300267"/>
    <w:rsid w:val="00300388"/>
    <w:rsid w:val="0030054B"/>
    <w:rsid w:val="0030158E"/>
    <w:rsid w:val="00307613"/>
    <w:rsid w:val="003114C2"/>
    <w:rsid w:val="00312067"/>
    <w:rsid w:val="00312D72"/>
    <w:rsid w:val="003148D4"/>
    <w:rsid w:val="003159EC"/>
    <w:rsid w:val="00315FD9"/>
    <w:rsid w:val="003169D6"/>
    <w:rsid w:val="003172DD"/>
    <w:rsid w:val="00320E34"/>
    <w:rsid w:val="003211BB"/>
    <w:rsid w:val="003212AB"/>
    <w:rsid w:val="0032232E"/>
    <w:rsid w:val="0032238C"/>
    <w:rsid w:val="00323387"/>
    <w:rsid w:val="00323B68"/>
    <w:rsid w:val="00324876"/>
    <w:rsid w:val="00326F55"/>
    <w:rsid w:val="00327CF0"/>
    <w:rsid w:val="00330AF2"/>
    <w:rsid w:val="00331204"/>
    <w:rsid w:val="00331206"/>
    <w:rsid w:val="00332026"/>
    <w:rsid w:val="0033255F"/>
    <w:rsid w:val="00332767"/>
    <w:rsid w:val="0033288F"/>
    <w:rsid w:val="00333142"/>
    <w:rsid w:val="003341C3"/>
    <w:rsid w:val="003344BF"/>
    <w:rsid w:val="0033554C"/>
    <w:rsid w:val="0033693D"/>
    <w:rsid w:val="00336FAE"/>
    <w:rsid w:val="00337372"/>
    <w:rsid w:val="00337512"/>
    <w:rsid w:val="003410AF"/>
    <w:rsid w:val="0034271C"/>
    <w:rsid w:val="003434E3"/>
    <w:rsid w:val="003439A7"/>
    <w:rsid w:val="003444EC"/>
    <w:rsid w:val="00344731"/>
    <w:rsid w:val="00344A2E"/>
    <w:rsid w:val="0034681C"/>
    <w:rsid w:val="00347D76"/>
    <w:rsid w:val="00350C9A"/>
    <w:rsid w:val="00351112"/>
    <w:rsid w:val="0035122B"/>
    <w:rsid w:val="003526B5"/>
    <w:rsid w:val="00354565"/>
    <w:rsid w:val="003570B0"/>
    <w:rsid w:val="003607C8"/>
    <w:rsid w:val="00360B8A"/>
    <w:rsid w:val="00361164"/>
    <w:rsid w:val="0036347A"/>
    <w:rsid w:val="00363481"/>
    <w:rsid w:val="00363A96"/>
    <w:rsid w:val="00364139"/>
    <w:rsid w:val="00365A62"/>
    <w:rsid w:val="00365F9A"/>
    <w:rsid w:val="003665CD"/>
    <w:rsid w:val="00367DE7"/>
    <w:rsid w:val="00367E47"/>
    <w:rsid w:val="00372818"/>
    <w:rsid w:val="00372AB7"/>
    <w:rsid w:val="003730A0"/>
    <w:rsid w:val="003747EF"/>
    <w:rsid w:val="00374D25"/>
    <w:rsid w:val="003758F3"/>
    <w:rsid w:val="00375E91"/>
    <w:rsid w:val="00377E94"/>
    <w:rsid w:val="00380A5D"/>
    <w:rsid w:val="00380CC4"/>
    <w:rsid w:val="003819E7"/>
    <w:rsid w:val="00382A53"/>
    <w:rsid w:val="0038304D"/>
    <w:rsid w:val="00384213"/>
    <w:rsid w:val="0038487C"/>
    <w:rsid w:val="003851E9"/>
    <w:rsid w:val="00386596"/>
    <w:rsid w:val="00386673"/>
    <w:rsid w:val="00386763"/>
    <w:rsid w:val="003873AB"/>
    <w:rsid w:val="00390689"/>
    <w:rsid w:val="00391160"/>
    <w:rsid w:val="00391893"/>
    <w:rsid w:val="00391B80"/>
    <w:rsid w:val="00393A52"/>
    <w:rsid w:val="00393B43"/>
    <w:rsid w:val="00394592"/>
    <w:rsid w:val="003959B8"/>
    <w:rsid w:val="00395D17"/>
    <w:rsid w:val="0039729A"/>
    <w:rsid w:val="003A055C"/>
    <w:rsid w:val="003A0576"/>
    <w:rsid w:val="003A0E3F"/>
    <w:rsid w:val="003A26D1"/>
    <w:rsid w:val="003A3D22"/>
    <w:rsid w:val="003A5462"/>
    <w:rsid w:val="003A617C"/>
    <w:rsid w:val="003A7891"/>
    <w:rsid w:val="003A79A6"/>
    <w:rsid w:val="003B0ADC"/>
    <w:rsid w:val="003B316E"/>
    <w:rsid w:val="003B3BA8"/>
    <w:rsid w:val="003B5E5C"/>
    <w:rsid w:val="003C0100"/>
    <w:rsid w:val="003C19AF"/>
    <w:rsid w:val="003C2F30"/>
    <w:rsid w:val="003C3F56"/>
    <w:rsid w:val="003C435C"/>
    <w:rsid w:val="003C442C"/>
    <w:rsid w:val="003C4E0B"/>
    <w:rsid w:val="003C4FD1"/>
    <w:rsid w:val="003C5C4D"/>
    <w:rsid w:val="003C5DEA"/>
    <w:rsid w:val="003C6CA4"/>
    <w:rsid w:val="003C7410"/>
    <w:rsid w:val="003C7938"/>
    <w:rsid w:val="003D00DF"/>
    <w:rsid w:val="003D111E"/>
    <w:rsid w:val="003D184A"/>
    <w:rsid w:val="003D3330"/>
    <w:rsid w:val="003D3434"/>
    <w:rsid w:val="003D4F7E"/>
    <w:rsid w:val="003D57BB"/>
    <w:rsid w:val="003D6A01"/>
    <w:rsid w:val="003D7EF9"/>
    <w:rsid w:val="003E08E5"/>
    <w:rsid w:val="003E1DB1"/>
    <w:rsid w:val="003E4597"/>
    <w:rsid w:val="003E4931"/>
    <w:rsid w:val="003E4A9D"/>
    <w:rsid w:val="003E52C8"/>
    <w:rsid w:val="003F1753"/>
    <w:rsid w:val="003F1A3A"/>
    <w:rsid w:val="003F1E6A"/>
    <w:rsid w:val="003F22B2"/>
    <w:rsid w:val="003F2469"/>
    <w:rsid w:val="003F2C62"/>
    <w:rsid w:val="003F2CCD"/>
    <w:rsid w:val="003F37FA"/>
    <w:rsid w:val="003F5B3A"/>
    <w:rsid w:val="003F6B5C"/>
    <w:rsid w:val="003F7A04"/>
    <w:rsid w:val="0040042A"/>
    <w:rsid w:val="00401476"/>
    <w:rsid w:val="00401FAF"/>
    <w:rsid w:val="00402994"/>
    <w:rsid w:val="0040301B"/>
    <w:rsid w:val="004034B6"/>
    <w:rsid w:val="00403785"/>
    <w:rsid w:val="00403F89"/>
    <w:rsid w:val="004043B9"/>
    <w:rsid w:val="00405316"/>
    <w:rsid w:val="00407AD6"/>
    <w:rsid w:val="00410131"/>
    <w:rsid w:val="00410AC1"/>
    <w:rsid w:val="004121B9"/>
    <w:rsid w:val="00412EE8"/>
    <w:rsid w:val="00413221"/>
    <w:rsid w:val="00414311"/>
    <w:rsid w:val="00414E03"/>
    <w:rsid w:val="00414ECD"/>
    <w:rsid w:val="00414FCD"/>
    <w:rsid w:val="00415AB6"/>
    <w:rsid w:val="00415EB7"/>
    <w:rsid w:val="004170E9"/>
    <w:rsid w:val="00420B65"/>
    <w:rsid w:val="00420B7B"/>
    <w:rsid w:val="00422517"/>
    <w:rsid w:val="0042646D"/>
    <w:rsid w:val="00426FEE"/>
    <w:rsid w:val="0043050C"/>
    <w:rsid w:val="00430A6D"/>
    <w:rsid w:val="0043161A"/>
    <w:rsid w:val="00432D66"/>
    <w:rsid w:val="00435AFD"/>
    <w:rsid w:val="00435BF2"/>
    <w:rsid w:val="00436383"/>
    <w:rsid w:val="0043659E"/>
    <w:rsid w:val="00436D4B"/>
    <w:rsid w:val="0043786A"/>
    <w:rsid w:val="00437A73"/>
    <w:rsid w:val="0044074D"/>
    <w:rsid w:val="00444665"/>
    <w:rsid w:val="004448F7"/>
    <w:rsid w:val="004453A0"/>
    <w:rsid w:val="00445A8A"/>
    <w:rsid w:val="00445ACE"/>
    <w:rsid w:val="0044662A"/>
    <w:rsid w:val="00447042"/>
    <w:rsid w:val="0044744E"/>
    <w:rsid w:val="00447E3A"/>
    <w:rsid w:val="00450B42"/>
    <w:rsid w:val="00451F3C"/>
    <w:rsid w:val="00456421"/>
    <w:rsid w:val="00457639"/>
    <w:rsid w:val="00457645"/>
    <w:rsid w:val="00457705"/>
    <w:rsid w:val="00457842"/>
    <w:rsid w:val="00457EA5"/>
    <w:rsid w:val="004605C8"/>
    <w:rsid w:val="00460D41"/>
    <w:rsid w:val="00461070"/>
    <w:rsid w:val="00461240"/>
    <w:rsid w:val="004615CA"/>
    <w:rsid w:val="0046164F"/>
    <w:rsid w:val="004628C0"/>
    <w:rsid w:val="004633FD"/>
    <w:rsid w:val="00466F77"/>
    <w:rsid w:val="00472EC5"/>
    <w:rsid w:val="00474EC3"/>
    <w:rsid w:val="00475215"/>
    <w:rsid w:val="004754E6"/>
    <w:rsid w:val="00475E60"/>
    <w:rsid w:val="00475FC3"/>
    <w:rsid w:val="00476A61"/>
    <w:rsid w:val="00483965"/>
    <w:rsid w:val="00483D65"/>
    <w:rsid w:val="00484407"/>
    <w:rsid w:val="00485FB3"/>
    <w:rsid w:val="0048628F"/>
    <w:rsid w:val="00486517"/>
    <w:rsid w:val="00486CA0"/>
    <w:rsid w:val="00486DE5"/>
    <w:rsid w:val="004914BC"/>
    <w:rsid w:val="0049156D"/>
    <w:rsid w:val="004915AF"/>
    <w:rsid w:val="00491634"/>
    <w:rsid w:val="00491C68"/>
    <w:rsid w:val="004936C9"/>
    <w:rsid w:val="00494F2E"/>
    <w:rsid w:val="0049532B"/>
    <w:rsid w:val="004959CB"/>
    <w:rsid w:val="00495E4A"/>
    <w:rsid w:val="00495EAF"/>
    <w:rsid w:val="004968BB"/>
    <w:rsid w:val="004969A9"/>
    <w:rsid w:val="004972EF"/>
    <w:rsid w:val="00497430"/>
    <w:rsid w:val="004A0449"/>
    <w:rsid w:val="004A1449"/>
    <w:rsid w:val="004A15C6"/>
    <w:rsid w:val="004A19C2"/>
    <w:rsid w:val="004A1F71"/>
    <w:rsid w:val="004A2378"/>
    <w:rsid w:val="004A2656"/>
    <w:rsid w:val="004A2E9A"/>
    <w:rsid w:val="004A49DB"/>
    <w:rsid w:val="004A72A7"/>
    <w:rsid w:val="004B0029"/>
    <w:rsid w:val="004B050F"/>
    <w:rsid w:val="004B28E7"/>
    <w:rsid w:val="004B2937"/>
    <w:rsid w:val="004B33F3"/>
    <w:rsid w:val="004B3D67"/>
    <w:rsid w:val="004B6351"/>
    <w:rsid w:val="004B7401"/>
    <w:rsid w:val="004B7C2B"/>
    <w:rsid w:val="004C1489"/>
    <w:rsid w:val="004C19A1"/>
    <w:rsid w:val="004C1CB6"/>
    <w:rsid w:val="004C40A8"/>
    <w:rsid w:val="004C443B"/>
    <w:rsid w:val="004C54AC"/>
    <w:rsid w:val="004C616D"/>
    <w:rsid w:val="004C63F6"/>
    <w:rsid w:val="004C6422"/>
    <w:rsid w:val="004C6F58"/>
    <w:rsid w:val="004C7151"/>
    <w:rsid w:val="004C770B"/>
    <w:rsid w:val="004C7CFE"/>
    <w:rsid w:val="004D321B"/>
    <w:rsid w:val="004D36DD"/>
    <w:rsid w:val="004D487F"/>
    <w:rsid w:val="004D551A"/>
    <w:rsid w:val="004D5E16"/>
    <w:rsid w:val="004D60D8"/>
    <w:rsid w:val="004D6972"/>
    <w:rsid w:val="004D6DE3"/>
    <w:rsid w:val="004D6E28"/>
    <w:rsid w:val="004D7551"/>
    <w:rsid w:val="004D7C38"/>
    <w:rsid w:val="004D7DAC"/>
    <w:rsid w:val="004E142B"/>
    <w:rsid w:val="004E19F0"/>
    <w:rsid w:val="004E2340"/>
    <w:rsid w:val="004E3962"/>
    <w:rsid w:val="004E3DC6"/>
    <w:rsid w:val="004E4B55"/>
    <w:rsid w:val="004E4BD9"/>
    <w:rsid w:val="004E507C"/>
    <w:rsid w:val="004E5106"/>
    <w:rsid w:val="004E574B"/>
    <w:rsid w:val="004E6D3D"/>
    <w:rsid w:val="004E712C"/>
    <w:rsid w:val="004E7155"/>
    <w:rsid w:val="004E7A51"/>
    <w:rsid w:val="004E7E6E"/>
    <w:rsid w:val="004E7EEB"/>
    <w:rsid w:val="004F002D"/>
    <w:rsid w:val="004F0B77"/>
    <w:rsid w:val="004F2D36"/>
    <w:rsid w:val="004F5463"/>
    <w:rsid w:val="004F5E41"/>
    <w:rsid w:val="004F6022"/>
    <w:rsid w:val="004F72A1"/>
    <w:rsid w:val="005014DF"/>
    <w:rsid w:val="0050280B"/>
    <w:rsid w:val="00503880"/>
    <w:rsid w:val="00505606"/>
    <w:rsid w:val="0050641E"/>
    <w:rsid w:val="005069E7"/>
    <w:rsid w:val="0051020A"/>
    <w:rsid w:val="005103EF"/>
    <w:rsid w:val="00510816"/>
    <w:rsid w:val="0051250C"/>
    <w:rsid w:val="005145D1"/>
    <w:rsid w:val="00514B1A"/>
    <w:rsid w:val="00514C92"/>
    <w:rsid w:val="0051557C"/>
    <w:rsid w:val="00515A9C"/>
    <w:rsid w:val="00515BFE"/>
    <w:rsid w:val="00515D5B"/>
    <w:rsid w:val="00516FDA"/>
    <w:rsid w:val="0051734D"/>
    <w:rsid w:val="0051756B"/>
    <w:rsid w:val="005217AC"/>
    <w:rsid w:val="00521AC2"/>
    <w:rsid w:val="00522C23"/>
    <w:rsid w:val="00522EE3"/>
    <w:rsid w:val="00524BC3"/>
    <w:rsid w:val="00531726"/>
    <w:rsid w:val="005326C1"/>
    <w:rsid w:val="00532B12"/>
    <w:rsid w:val="005336C7"/>
    <w:rsid w:val="005337F1"/>
    <w:rsid w:val="00533B3B"/>
    <w:rsid w:val="005342EC"/>
    <w:rsid w:val="0053441D"/>
    <w:rsid w:val="00534F12"/>
    <w:rsid w:val="00535290"/>
    <w:rsid w:val="00536390"/>
    <w:rsid w:val="0053683C"/>
    <w:rsid w:val="00537B38"/>
    <w:rsid w:val="00537F59"/>
    <w:rsid w:val="00540227"/>
    <w:rsid w:val="0054030F"/>
    <w:rsid w:val="00541527"/>
    <w:rsid w:val="005418F8"/>
    <w:rsid w:val="00541DAA"/>
    <w:rsid w:val="005424E6"/>
    <w:rsid w:val="005425BB"/>
    <w:rsid w:val="00542ADD"/>
    <w:rsid w:val="00542B70"/>
    <w:rsid w:val="00543A6D"/>
    <w:rsid w:val="00543CB0"/>
    <w:rsid w:val="0054429E"/>
    <w:rsid w:val="0054539B"/>
    <w:rsid w:val="00545B25"/>
    <w:rsid w:val="00546AC2"/>
    <w:rsid w:val="0055030B"/>
    <w:rsid w:val="00550B7C"/>
    <w:rsid w:val="00550F48"/>
    <w:rsid w:val="0055110C"/>
    <w:rsid w:val="00551A4F"/>
    <w:rsid w:val="0055387E"/>
    <w:rsid w:val="00553E11"/>
    <w:rsid w:val="00555A1A"/>
    <w:rsid w:val="0056068F"/>
    <w:rsid w:val="005615AA"/>
    <w:rsid w:val="005618E7"/>
    <w:rsid w:val="0056201A"/>
    <w:rsid w:val="0056347E"/>
    <w:rsid w:val="005641BE"/>
    <w:rsid w:val="00564E74"/>
    <w:rsid w:val="0056583D"/>
    <w:rsid w:val="00565C73"/>
    <w:rsid w:val="0056787A"/>
    <w:rsid w:val="005702A1"/>
    <w:rsid w:val="00570699"/>
    <w:rsid w:val="00571565"/>
    <w:rsid w:val="0057172F"/>
    <w:rsid w:val="00571A9C"/>
    <w:rsid w:val="0057237B"/>
    <w:rsid w:val="0057303C"/>
    <w:rsid w:val="0057336D"/>
    <w:rsid w:val="00573C03"/>
    <w:rsid w:val="005740E2"/>
    <w:rsid w:val="0057414C"/>
    <w:rsid w:val="00574872"/>
    <w:rsid w:val="00574C9F"/>
    <w:rsid w:val="0057531C"/>
    <w:rsid w:val="005772E0"/>
    <w:rsid w:val="00577E86"/>
    <w:rsid w:val="00580A79"/>
    <w:rsid w:val="00580AF3"/>
    <w:rsid w:val="00582450"/>
    <w:rsid w:val="00583172"/>
    <w:rsid w:val="00583669"/>
    <w:rsid w:val="00583B22"/>
    <w:rsid w:val="00583D49"/>
    <w:rsid w:val="00585280"/>
    <w:rsid w:val="00586401"/>
    <w:rsid w:val="005867AF"/>
    <w:rsid w:val="005873F2"/>
    <w:rsid w:val="00590A16"/>
    <w:rsid w:val="0059165F"/>
    <w:rsid w:val="00591A09"/>
    <w:rsid w:val="0059207A"/>
    <w:rsid w:val="00594F33"/>
    <w:rsid w:val="005959BC"/>
    <w:rsid w:val="00595BAB"/>
    <w:rsid w:val="005964B5"/>
    <w:rsid w:val="005A24F3"/>
    <w:rsid w:val="005A42CE"/>
    <w:rsid w:val="005A481E"/>
    <w:rsid w:val="005A560A"/>
    <w:rsid w:val="005A5967"/>
    <w:rsid w:val="005A5A8C"/>
    <w:rsid w:val="005A680A"/>
    <w:rsid w:val="005A6AA0"/>
    <w:rsid w:val="005A6DC8"/>
    <w:rsid w:val="005B08A3"/>
    <w:rsid w:val="005B0FDD"/>
    <w:rsid w:val="005B12BA"/>
    <w:rsid w:val="005B1646"/>
    <w:rsid w:val="005B235A"/>
    <w:rsid w:val="005B391E"/>
    <w:rsid w:val="005B506E"/>
    <w:rsid w:val="005B5F0C"/>
    <w:rsid w:val="005C0644"/>
    <w:rsid w:val="005C104C"/>
    <w:rsid w:val="005C192E"/>
    <w:rsid w:val="005C1D05"/>
    <w:rsid w:val="005C2423"/>
    <w:rsid w:val="005C2E69"/>
    <w:rsid w:val="005C4078"/>
    <w:rsid w:val="005C4366"/>
    <w:rsid w:val="005C5233"/>
    <w:rsid w:val="005C5C8B"/>
    <w:rsid w:val="005C5E06"/>
    <w:rsid w:val="005D0C04"/>
    <w:rsid w:val="005D1807"/>
    <w:rsid w:val="005D1BF3"/>
    <w:rsid w:val="005D2924"/>
    <w:rsid w:val="005D3731"/>
    <w:rsid w:val="005D377D"/>
    <w:rsid w:val="005D3A23"/>
    <w:rsid w:val="005D3AE0"/>
    <w:rsid w:val="005D3E0A"/>
    <w:rsid w:val="005D40B6"/>
    <w:rsid w:val="005D420D"/>
    <w:rsid w:val="005D43E9"/>
    <w:rsid w:val="005D5AB4"/>
    <w:rsid w:val="005D6602"/>
    <w:rsid w:val="005D6A6D"/>
    <w:rsid w:val="005D7776"/>
    <w:rsid w:val="005E0423"/>
    <w:rsid w:val="005E1922"/>
    <w:rsid w:val="005E2098"/>
    <w:rsid w:val="005E264E"/>
    <w:rsid w:val="005E2BBD"/>
    <w:rsid w:val="005E3B69"/>
    <w:rsid w:val="005E4628"/>
    <w:rsid w:val="005E79CF"/>
    <w:rsid w:val="005F004D"/>
    <w:rsid w:val="005F052B"/>
    <w:rsid w:val="005F06CF"/>
    <w:rsid w:val="005F1B0F"/>
    <w:rsid w:val="005F1FC5"/>
    <w:rsid w:val="005F2047"/>
    <w:rsid w:val="005F20B4"/>
    <w:rsid w:val="005F2344"/>
    <w:rsid w:val="005F2F02"/>
    <w:rsid w:val="005F3FDB"/>
    <w:rsid w:val="005F6163"/>
    <w:rsid w:val="005F624C"/>
    <w:rsid w:val="005F6A78"/>
    <w:rsid w:val="005F73DF"/>
    <w:rsid w:val="005F7411"/>
    <w:rsid w:val="005F77B8"/>
    <w:rsid w:val="00600282"/>
    <w:rsid w:val="006007D4"/>
    <w:rsid w:val="00601D2A"/>
    <w:rsid w:val="00604D42"/>
    <w:rsid w:val="00604E76"/>
    <w:rsid w:val="006051A2"/>
    <w:rsid w:val="00606CB1"/>
    <w:rsid w:val="00607092"/>
    <w:rsid w:val="00607200"/>
    <w:rsid w:val="006073A1"/>
    <w:rsid w:val="00610CEB"/>
    <w:rsid w:val="00611702"/>
    <w:rsid w:val="00611E3A"/>
    <w:rsid w:val="00612039"/>
    <w:rsid w:val="00612785"/>
    <w:rsid w:val="00613926"/>
    <w:rsid w:val="0061455C"/>
    <w:rsid w:val="006155DA"/>
    <w:rsid w:val="006157CA"/>
    <w:rsid w:val="00616764"/>
    <w:rsid w:val="006168CD"/>
    <w:rsid w:val="00616940"/>
    <w:rsid w:val="00620258"/>
    <w:rsid w:val="006214CB"/>
    <w:rsid w:val="0062258F"/>
    <w:rsid w:val="006225B9"/>
    <w:rsid w:val="00622926"/>
    <w:rsid w:val="00622A93"/>
    <w:rsid w:val="006236FE"/>
    <w:rsid w:val="00624DFE"/>
    <w:rsid w:val="00625B86"/>
    <w:rsid w:val="00630C37"/>
    <w:rsid w:val="00631004"/>
    <w:rsid w:val="00631423"/>
    <w:rsid w:val="006321D6"/>
    <w:rsid w:val="00632BDB"/>
    <w:rsid w:val="00633872"/>
    <w:rsid w:val="00635183"/>
    <w:rsid w:val="00635859"/>
    <w:rsid w:val="006358D6"/>
    <w:rsid w:val="00635C38"/>
    <w:rsid w:val="006378C4"/>
    <w:rsid w:val="00637B15"/>
    <w:rsid w:val="00640679"/>
    <w:rsid w:val="00640A21"/>
    <w:rsid w:val="0064111C"/>
    <w:rsid w:val="0064182E"/>
    <w:rsid w:val="00642AA2"/>
    <w:rsid w:val="006434E0"/>
    <w:rsid w:val="00643F3E"/>
    <w:rsid w:val="00644759"/>
    <w:rsid w:val="0064524D"/>
    <w:rsid w:val="00645B9A"/>
    <w:rsid w:val="006460AB"/>
    <w:rsid w:val="00647ECD"/>
    <w:rsid w:val="00650086"/>
    <w:rsid w:val="00650933"/>
    <w:rsid w:val="00650E3C"/>
    <w:rsid w:val="006522E0"/>
    <w:rsid w:val="00652712"/>
    <w:rsid w:val="00652CB8"/>
    <w:rsid w:val="00653959"/>
    <w:rsid w:val="00653E3E"/>
    <w:rsid w:val="00655078"/>
    <w:rsid w:val="00655CD2"/>
    <w:rsid w:val="00655F2E"/>
    <w:rsid w:val="006565D0"/>
    <w:rsid w:val="00657051"/>
    <w:rsid w:val="00660B50"/>
    <w:rsid w:val="00661132"/>
    <w:rsid w:val="00662241"/>
    <w:rsid w:val="00662483"/>
    <w:rsid w:val="00662A6C"/>
    <w:rsid w:val="00662D03"/>
    <w:rsid w:val="00663415"/>
    <w:rsid w:val="00663DAD"/>
    <w:rsid w:val="00664F13"/>
    <w:rsid w:val="0066571C"/>
    <w:rsid w:val="0066698A"/>
    <w:rsid w:val="00667615"/>
    <w:rsid w:val="00667A7A"/>
    <w:rsid w:val="00667CEA"/>
    <w:rsid w:val="00670DA6"/>
    <w:rsid w:val="006718C2"/>
    <w:rsid w:val="006735FE"/>
    <w:rsid w:val="00674227"/>
    <w:rsid w:val="0067449B"/>
    <w:rsid w:val="00675533"/>
    <w:rsid w:val="00675723"/>
    <w:rsid w:val="00676AD2"/>
    <w:rsid w:val="00676E4C"/>
    <w:rsid w:val="0067753A"/>
    <w:rsid w:val="00680900"/>
    <w:rsid w:val="00680C25"/>
    <w:rsid w:val="006817B1"/>
    <w:rsid w:val="00682B1C"/>
    <w:rsid w:val="00683975"/>
    <w:rsid w:val="00683CBB"/>
    <w:rsid w:val="006840AB"/>
    <w:rsid w:val="00684227"/>
    <w:rsid w:val="0068423D"/>
    <w:rsid w:val="00685821"/>
    <w:rsid w:val="00687692"/>
    <w:rsid w:val="00691898"/>
    <w:rsid w:val="006918B4"/>
    <w:rsid w:val="0069233D"/>
    <w:rsid w:val="006926E5"/>
    <w:rsid w:val="00693B2A"/>
    <w:rsid w:val="00693EC0"/>
    <w:rsid w:val="00696181"/>
    <w:rsid w:val="00696515"/>
    <w:rsid w:val="006A0A34"/>
    <w:rsid w:val="006A1F57"/>
    <w:rsid w:val="006A1FBC"/>
    <w:rsid w:val="006A3885"/>
    <w:rsid w:val="006A3925"/>
    <w:rsid w:val="006A59F0"/>
    <w:rsid w:val="006A6CC3"/>
    <w:rsid w:val="006A78E7"/>
    <w:rsid w:val="006A7D7F"/>
    <w:rsid w:val="006B01B6"/>
    <w:rsid w:val="006B035E"/>
    <w:rsid w:val="006B1361"/>
    <w:rsid w:val="006B316A"/>
    <w:rsid w:val="006B38E9"/>
    <w:rsid w:val="006B3FDD"/>
    <w:rsid w:val="006B4A5A"/>
    <w:rsid w:val="006B729F"/>
    <w:rsid w:val="006B77F3"/>
    <w:rsid w:val="006B7AA4"/>
    <w:rsid w:val="006C0066"/>
    <w:rsid w:val="006C16B6"/>
    <w:rsid w:val="006C1BDC"/>
    <w:rsid w:val="006C3510"/>
    <w:rsid w:val="006C3E85"/>
    <w:rsid w:val="006C4C9A"/>
    <w:rsid w:val="006C53C6"/>
    <w:rsid w:val="006C5581"/>
    <w:rsid w:val="006C5F99"/>
    <w:rsid w:val="006C642F"/>
    <w:rsid w:val="006C7B15"/>
    <w:rsid w:val="006D0179"/>
    <w:rsid w:val="006D1A95"/>
    <w:rsid w:val="006D1FEF"/>
    <w:rsid w:val="006D22B3"/>
    <w:rsid w:val="006D2D80"/>
    <w:rsid w:val="006D3B65"/>
    <w:rsid w:val="006D3CD0"/>
    <w:rsid w:val="006D6E2E"/>
    <w:rsid w:val="006D7CD0"/>
    <w:rsid w:val="006D7DEB"/>
    <w:rsid w:val="006D7F6B"/>
    <w:rsid w:val="006E01F8"/>
    <w:rsid w:val="006E0E5E"/>
    <w:rsid w:val="006E104A"/>
    <w:rsid w:val="006E13AD"/>
    <w:rsid w:val="006E35A6"/>
    <w:rsid w:val="006E48C3"/>
    <w:rsid w:val="006E4953"/>
    <w:rsid w:val="006E49BA"/>
    <w:rsid w:val="006E5203"/>
    <w:rsid w:val="006E5A49"/>
    <w:rsid w:val="006E71C5"/>
    <w:rsid w:val="006E79B4"/>
    <w:rsid w:val="006E7A34"/>
    <w:rsid w:val="006F07F7"/>
    <w:rsid w:val="006F18E2"/>
    <w:rsid w:val="006F276B"/>
    <w:rsid w:val="006F2C20"/>
    <w:rsid w:val="006F5135"/>
    <w:rsid w:val="006F67FE"/>
    <w:rsid w:val="006F728F"/>
    <w:rsid w:val="006F775D"/>
    <w:rsid w:val="007006A1"/>
    <w:rsid w:val="00701858"/>
    <w:rsid w:val="00703068"/>
    <w:rsid w:val="00703C47"/>
    <w:rsid w:val="007044E8"/>
    <w:rsid w:val="0070468F"/>
    <w:rsid w:val="00705479"/>
    <w:rsid w:val="0070648A"/>
    <w:rsid w:val="00706E09"/>
    <w:rsid w:val="007072CB"/>
    <w:rsid w:val="00710A95"/>
    <w:rsid w:val="00710EBC"/>
    <w:rsid w:val="00710F91"/>
    <w:rsid w:val="007111BB"/>
    <w:rsid w:val="007122EE"/>
    <w:rsid w:val="00712B3B"/>
    <w:rsid w:val="00713711"/>
    <w:rsid w:val="00713C98"/>
    <w:rsid w:val="00714F0F"/>
    <w:rsid w:val="00714F10"/>
    <w:rsid w:val="00715931"/>
    <w:rsid w:val="0071644D"/>
    <w:rsid w:val="00716B2B"/>
    <w:rsid w:val="00716DFC"/>
    <w:rsid w:val="00720CF0"/>
    <w:rsid w:val="0072118A"/>
    <w:rsid w:val="00722499"/>
    <w:rsid w:val="00722620"/>
    <w:rsid w:val="00723117"/>
    <w:rsid w:val="00723AFA"/>
    <w:rsid w:val="007256F2"/>
    <w:rsid w:val="00727659"/>
    <w:rsid w:val="0073008F"/>
    <w:rsid w:val="00730899"/>
    <w:rsid w:val="00730CDE"/>
    <w:rsid w:val="007313EF"/>
    <w:rsid w:val="00731689"/>
    <w:rsid w:val="00732CB9"/>
    <w:rsid w:val="0073339E"/>
    <w:rsid w:val="00734B79"/>
    <w:rsid w:val="00735991"/>
    <w:rsid w:val="00735C62"/>
    <w:rsid w:val="00736192"/>
    <w:rsid w:val="00736D82"/>
    <w:rsid w:val="007379B8"/>
    <w:rsid w:val="0074139E"/>
    <w:rsid w:val="00741731"/>
    <w:rsid w:val="007417D1"/>
    <w:rsid w:val="00742373"/>
    <w:rsid w:val="007425B2"/>
    <w:rsid w:val="00743139"/>
    <w:rsid w:val="0074370D"/>
    <w:rsid w:val="0074561F"/>
    <w:rsid w:val="00751D11"/>
    <w:rsid w:val="00752B30"/>
    <w:rsid w:val="00752B8C"/>
    <w:rsid w:val="0075306F"/>
    <w:rsid w:val="007533C2"/>
    <w:rsid w:val="007536BE"/>
    <w:rsid w:val="0075669F"/>
    <w:rsid w:val="007568B2"/>
    <w:rsid w:val="00757F99"/>
    <w:rsid w:val="00760323"/>
    <w:rsid w:val="00762028"/>
    <w:rsid w:val="007650F3"/>
    <w:rsid w:val="00765285"/>
    <w:rsid w:val="00765815"/>
    <w:rsid w:val="007725BC"/>
    <w:rsid w:val="007730F3"/>
    <w:rsid w:val="0077348C"/>
    <w:rsid w:val="00773B11"/>
    <w:rsid w:val="007742E6"/>
    <w:rsid w:val="00776D85"/>
    <w:rsid w:val="00780F2B"/>
    <w:rsid w:val="007817F1"/>
    <w:rsid w:val="00781E8E"/>
    <w:rsid w:val="00782325"/>
    <w:rsid w:val="007828C6"/>
    <w:rsid w:val="007835C0"/>
    <w:rsid w:val="007848C9"/>
    <w:rsid w:val="00784A57"/>
    <w:rsid w:val="00784A82"/>
    <w:rsid w:val="00785634"/>
    <w:rsid w:val="00787B24"/>
    <w:rsid w:val="00790068"/>
    <w:rsid w:val="00790ADB"/>
    <w:rsid w:val="0079184C"/>
    <w:rsid w:val="0079225B"/>
    <w:rsid w:val="007933F8"/>
    <w:rsid w:val="00796A41"/>
    <w:rsid w:val="00797459"/>
    <w:rsid w:val="007975DC"/>
    <w:rsid w:val="00797F81"/>
    <w:rsid w:val="007A061D"/>
    <w:rsid w:val="007A1524"/>
    <w:rsid w:val="007A2271"/>
    <w:rsid w:val="007A2A7F"/>
    <w:rsid w:val="007A2B5C"/>
    <w:rsid w:val="007A3AD4"/>
    <w:rsid w:val="007A424E"/>
    <w:rsid w:val="007A5054"/>
    <w:rsid w:val="007A6298"/>
    <w:rsid w:val="007A75FF"/>
    <w:rsid w:val="007B1C68"/>
    <w:rsid w:val="007B234C"/>
    <w:rsid w:val="007B23FF"/>
    <w:rsid w:val="007B2B1F"/>
    <w:rsid w:val="007B30BD"/>
    <w:rsid w:val="007B33E9"/>
    <w:rsid w:val="007B4181"/>
    <w:rsid w:val="007B4595"/>
    <w:rsid w:val="007B683D"/>
    <w:rsid w:val="007B685D"/>
    <w:rsid w:val="007B77CA"/>
    <w:rsid w:val="007C1214"/>
    <w:rsid w:val="007C1CA0"/>
    <w:rsid w:val="007C2612"/>
    <w:rsid w:val="007C2EBF"/>
    <w:rsid w:val="007C314A"/>
    <w:rsid w:val="007C3950"/>
    <w:rsid w:val="007C3A16"/>
    <w:rsid w:val="007C3F5D"/>
    <w:rsid w:val="007C453E"/>
    <w:rsid w:val="007C5E7D"/>
    <w:rsid w:val="007C6CD4"/>
    <w:rsid w:val="007C786F"/>
    <w:rsid w:val="007D0129"/>
    <w:rsid w:val="007D14B3"/>
    <w:rsid w:val="007D1830"/>
    <w:rsid w:val="007D1903"/>
    <w:rsid w:val="007D470E"/>
    <w:rsid w:val="007D54E8"/>
    <w:rsid w:val="007D6428"/>
    <w:rsid w:val="007E053C"/>
    <w:rsid w:val="007E09BA"/>
    <w:rsid w:val="007E38E5"/>
    <w:rsid w:val="007E3CD8"/>
    <w:rsid w:val="007E6C80"/>
    <w:rsid w:val="007F04CF"/>
    <w:rsid w:val="007F0592"/>
    <w:rsid w:val="007F1086"/>
    <w:rsid w:val="007F114C"/>
    <w:rsid w:val="007F120D"/>
    <w:rsid w:val="007F3E2C"/>
    <w:rsid w:val="007F51CA"/>
    <w:rsid w:val="007F53E4"/>
    <w:rsid w:val="007F5B65"/>
    <w:rsid w:val="007F5CB1"/>
    <w:rsid w:val="007F5E35"/>
    <w:rsid w:val="007F6A92"/>
    <w:rsid w:val="007F7194"/>
    <w:rsid w:val="007F7AB3"/>
    <w:rsid w:val="008010EF"/>
    <w:rsid w:val="00801775"/>
    <w:rsid w:val="008018EB"/>
    <w:rsid w:val="00801BF5"/>
    <w:rsid w:val="0080210B"/>
    <w:rsid w:val="00802202"/>
    <w:rsid w:val="00802AB1"/>
    <w:rsid w:val="00804B7C"/>
    <w:rsid w:val="008050FF"/>
    <w:rsid w:val="00806CDA"/>
    <w:rsid w:val="0081167B"/>
    <w:rsid w:val="00811BD8"/>
    <w:rsid w:val="00811EE0"/>
    <w:rsid w:val="0081353A"/>
    <w:rsid w:val="00813B6D"/>
    <w:rsid w:val="008143C2"/>
    <w:rsid w:val="008149CE"/>
    <w:rsid w:val="008151E7"/>
    <w:rsid w:val="00816932"/>
    <w:rsid w:val="00817402"/>
    <w:rsid w:val="00817B7A"/>
    <w:rsid w:val="008200DA"/>
    <w:rsid w:val="00820AC1"/>
    <w:rsid w:val="00821523"/>
    <w:rsid w:val="00821584"/>
    <w:rsid w:val="008233F5"/>
    <w:rsid w:val="00823D05"/>
    <w:rsid w:val="00824AFD"/>
    <w:rsid w:val="00825DC8"/>
    <w:rsid w:val="00827B31"/>
    <w:rsid w:val="00827C33"/>
    <w:rsid w:val="00831509"/>
    <w:rsid w:val="00831E91"/>
    <w:rsid w:val="00832752"/>
    <w:rsid w:val="00833538"/>
    <w:rsid w:val="00833B99"/>
    <w:rsid w:val="00833D0B"/>
    <w:rsid w:val="008346BA"/>
    <w:rsid w:val="00835200"/>
    <w:rsid w:val="00835232"/>
    <w:rsid w:val="0084016B"/>
    <w:rsid w:val="008402EA"/>
    <w:rsid w:val="00840E9A"/>
    <w:rsid w:val="00842817"/>
    <w:rsid w:val="00842887"/>
    <w:rsid w:val="00842B19"/>
    <w:rsid w:val="00843BEC"/>
    <w:rsid w:val="00843CE1"/>
    <w:rsid w:val="00843F6C"/>
    <w:rsid w:val="008443D2"/>
    <w:rsid w:val="008451C6"/>
    <w:rsid w:val="00845222"/>
    <w:rsid w:val="00845D64"/>
    <w:rsid w:val="008467DE"/>
    <w:rsid w:val="00846ECB"/>
    <w:rsid w:val="00847D53"/>
    <w:rsid w:val="008503BA"/>
    <w:rsid w:val="0085069C"/>
    <w:rsid w:val="00851A8D"/>
    <w:rsid w:val="0085418C"/>
    <w:rsid w:val="00854369"/>
    <w:rsid w:val="00855DEE"/>
    <w:rsid w:val="00855E9E"/>
    <w:rsid w:val="0085716A"/>
    <w:rsid w:val="0085737B"/>
    <w:rsid w:val="008607C6"/>
    <w:rsid w:val="00860930"/>
    <w:rsid w:val="00860FF3"/>
    <w:rsid w:val="00861131"/>
    <w:rsid w:val="00861600"/>
    <w:rsid w:val="00862635"/>
    <w:rsid w:val="00862872"/>
    <w:rsid w:val="008653C2"/>
    <w:rsid w:val="00867A2C"/>
    <w:rsid w:val="00870732"/>
    <w:rsid w:val="00870BB0"/>
    <w:rsid w:val="00871AA3"/>
    <w:rsid w:val="00873BF7"/>
    <w:rsid w:val="00873CE7"/>
    <w:rsid w:val="00874911"/>
    <w:rsid w:val="00874B63"/>
    <w:rsid w:val="00874FC9"/>
    <w:rsid w:val="00875E8C"/>
    <w:rsid w:val="00876287"/>
    <w:rsid w:val="00880352"/>
    <w:rsid w:val="008810F7"/>
    <w:rsid w:val="008815FB"/>
    <w:rsid w:val="0088205B"/>
    <w:rsid w:val="008831C3"/>
    <w:rsid w:val="00883FB2"/>
    <w:rsid w:val="0088773E"/>
    <w:rsid w:val="00892477"/>
    <w:rsid w:val="00897437"/>
    <w:rsid w:val="00897B3D"/>
    <w:rsid w:val="008A06AD"/>
    <w:rsid w:val="008A1A87"/>
    <w:rsid w:val="008A27AF"/>
    <w:rsid w:val="008A4274"/>
    <w:rsid w:val="008A4DEC"/>
    <w:rsid w:val="008A60F7"/>
    <w:rsid w:val="008A6B00"/>
    <w:rsid w:val="008A720B"/>
    <w:rsid w:val="008B0EC8"/>
    <w:rsid w:val="008B1261"/>
    <w:rsid w:val="008B1B27"/>
    <w:rsid w:val="008B2448"/>
    <w:rsid w:val="008B2D22"/>
    <w:rsid w:val="008B5193"/>
    <w:rsid w:val="008B522D"/>
    <w:rsid w:val="008B59DC"/>
    <w:rsid w:val="008B5AA3"/>
    <w:rsid w:val="008B6DC8"/>
    <w:rsid w:val="008B7247"/>
    <w:rsid w:val="008C04C3"/>
    <w:rsid w:val="008C0CF2"/>
    <w:rsid w:val="008C198D"/>
    <w:rsid w:val="008C1F19"/>
    <w:rsid w:val="008C2D97"/>
    <w:rsid w:val="008C307E"/>
    <w:rsid w:val="008C3640"/>
    <w:rsid w:val="008C37E2"/>
    <w:rsid w:val="008C3870"/>
    <w:rsid w:val="008C3ED2"/>
    <w:rsid w:val="008C4CAF"/>
    <w:rsid w:val="008C5E06"/>
    <w:rsid w:val="008C6349"/>
    <w:rsid w:val="008D17EB"/>
    <w:rsid w:val="008D4E53"/>
    <w:rsid w:val="008D4F87"/>
    <w:rsid w:val="008D5195"/>
    <w:rsid w:val="008D5A0D"/>
    <w:rsid w:val="008D78C3"/>
    <w:rsid w:val="008D79DC"/>
    <w:rsid w:val="008E0F60"/>
    <w:rsid w:val="008E1F9E"/>
    <w:rsid w:val="008E3706"/>
    <w:rsid w:val="008E395D"/>
    <w:rsid w:val="008E4DE2"/>
    <w:rsid w:val="008E63E0"/>
    <w:rsid w:val="008E6DAF"/>
    <w:rsid w:val="008E73F8"/>
    <w:rsid w:val="008F07EE"/>
    <w:rsid w:val="008F18BA"/>
    <w:rsid w:val="008F25C5"/>
    <w:rsid w:val="008F2B7D"/>
    <w:rsid w:val="008F2C95"/>
    <w:rsid w:val="008F598A"/>
    <w:rsid w:val="009008F4"/>
    <w:rsid w:val="00903AF5"/>
    <w:rsid w:val="00903D81"/>
    <w:rsid w:val="0090407B"/>
    <w:rsid w:val="0090570B"/>
    <w:rsid w:val="00906C89"/>
    <w:rsid w:val="00907235"/>
    <w:rsid w:val="009076B8"/>
    <w:rsid w:val="00910443"/>
    <w:rsid w:val="00910884"/>
    <w:rsid w:val="00910AAB"/>
    <w:rsid w:val="00910ECF"/>
    <w:rsid w:val="0091194C"/>
    <w:rsid w:val="00912F62"/>
    <w:rsid w:val="00914D85"/>
    <w:rsid w:val="009155E2"/>
    <w:rsid w:val="00916BF5"/>
    <w:rsid w:val="00917CC4"/>
    <w:rsid w:val="009216DC"/>
    <w:rsid w:val="00922E6C"/>
    <w:rsid w:val="00922EE5"/>
    <w:rsid w:val="00923F76"/>
    <w:rsid w:val="00925261"/>
    <w:rsid w:val="00925AC1"/>
    <w:rsid w:val="00926533"/>
    <w:rsid w:val="00932D61"/>
    <w:rsid w:val="009335CF"/>
    <w:rsid w:val="00933ADA"/>
    <w:rsid w:val="00935308"/>
    <w:rsid w:val="00935668"/>
    <w:rsid w:val="009359A6"/>
    <w:rsid w:val="00935BF8"/>
    <w:rsid w:val="00935CC4"/>
    <w:rsid w:val="00936F8E"/>
    <w:rsid w:val="00937A9D"/>
    <w:rsid w:val="0094093C"/>
    <w:rsid w:val="009415BE"/>
    <w:rsid w:val="0094397C"/>
    <w:rsid w:val="00944363"/>
    <w:rsid w:val="00944C3B"/>
    <w:rsid w:val="00945BD4"/>
    <w:rsid w:val="009467BF"/>
    <w:rsid w:val="00947E5F"/>
    <w:rsid w:val="00950973"/>
    <w:rsid w:val="009547C2"/>
    <w:rsid w:val="00954BAE"/>
    <w:rsid w:val="009556D5"/>
    <w:rsid w:val="00956AB5"/>
    <w:rsid w:val="00957A07"/>
    <w:rsid w:val="0096008B"/>
    <w:rsid w:val="00960687"/>
    <w:rsid w:val="00960BB7"/>
    <w:rsid w:val="0096207B"/>
    <w:rsid w:val="00962E4F"/>
    <w:rsid w:val="009664ED"/>
    <w:rsid w:val="009701A9"/>
    <w:rsid w:val="00970B53"/>
    <w:rsid w:val="009743F1"/>
    <w:rsid w:val="00974484"/>
    <w:rsid w:val="00974867"/>
    <w:rsid w:val="00974F94"/>
    <w:rsid w:val="00975051"/>
    <w:rsid w:val="009750B1"/>
    <w:rsid w:val="00975391"/>
    <w:rsid w:val="00976A80"/>
    <w:rsid w:val="00976C82"/>
    <w:rsid w:val="009773FF"/>
    <w:rsid w:val="00977D5D"/>
    <w:rsid w:val="00985001"/>
    <w:rsid w:val="00985490"/>
    <w:rsid w:val="009860B8"/>
    <w:rsid w:val="00986AA1"/>
    <w:rsid w:val="00987714"/>
    <w:rsid w:val="00987FC9"/>
    <w:rsid w:val="00991638"/>
    <w:rsid w:val="00993311"/>
    <w:rsid w:val="00993352"/>
    <w:rsid w:val="0099421A"/>
    <w:rsid w:val="00996382"/>
    <w:rsid w:val="00997243"/>
    <w:rsid w:val="0099793D"/>
    <w:rsid w:val="00997C9D"/>
    <w:rsid w:val="00997EB8"/>
    <w:rsid w:val="009A0676"/>
    <w:rsid w:val="009A3A84"/>
    <w:rsid w:val="009A3DE9"/>
    <w:rsid w:val="009A4331"/>
    <w:rsid w:val="009A7B49"/>
    <w:rsid w:val="009B09C6"/>
    <w:rsid w:val="009B0CBA"/>
    <w:rsid w:val="009B12E8"/>
    <w:rsid w:val="009B33BD"/>
    <w:rsid w:val="009B44C9"/>
    <w:rsid w:val="009B613C"/>
    <w:rsid w:val="009B654D"/>
    <w:rsid w:val="009C01E6"/>
    <w:rsid w:val="009C15D5"/>
    <w:rsid w:val="009C1DE0"/>
    <w:rsid w:val="009C1F13"/>
    <w:rsid w:val="009C335C"/>
    <w:rsid w:val="009C3975"/>
    <w:rsid w:val="009C4A42"/>
    <w:rsid w:val="009C4B45"/>
    <w:rsid w:val="009C5679"/>
    <w:rsid w:val="009C6405"/>
    <w:rsid w:val="009C6EED"/>
    <w:rsid w:val="009C7D6C"/>
    <w:rsid w:val="009D06AE"/>
    <w:rsid w:val="009D0F6D"/>
    <w:rsid w:val="009D182A"/>
    <w:rsid w:val="009D30BA"/>
    <w:rsid w:val="009D3EDC"/>
    <w:rsid w:val="009D43D7"/>
    <w:rsid w:val="009D524E"/>
    <w:rsid w:val="009D5ECF"/>
    <w:rsid w:val="009D718F"/>
    <w:rsid w:val="009D74DF"/>
    <w:rsid w:val="009E0E0B"/>
    <w:rsid w:val="009E2677"/>
    <w:rsid w:val="009E269C"/>
    <w:rsid w:val="009E28ED"/>
    <w:rsid w:val="009E5233"/>
    <w:rsid w:val="009E5575"/>
    <w:rsid w:val="009F084A"/>
    <w:rsid w:val="009F0BAD"/>
    <w:rsid w:val="009F1099"/>
    <w:rsid w:val="009F1513"/>
    <w:rsid w:val="009F171F"/>
    <w:rsid w:val="009F18A9"/>
    <w:rsid w:val="009F2D96"/>
    <w:rsid w:val="009F34A2"/>
    <w:rsid w:val="009F370E"/>
    <w:rsid w:val="009F3AF8"/>
    <w:rsid w:val="009F3C69"/>
    <w:rsid w:val="009F4CD1"/>
    <w:rsid w:val="009F5453"/>
    <w:rsid w:val="009F557A"/>
    <w:rsid w:val="009F714F"/>
    <w:rsid w:val="009F7188"/>
    <w:rsid w:val="009F721D"/>
    <w:rsid w:val="00A01608"/>
    <w:rsid w:val="00A017FE"/>
    <w:rsid w:val="00A01A6F"/>
    <w:rsid w:val="00A02138"/>
    <w:rsid w:val="00A02417"/>
    <w:rsid w:val="00A02748"/>
    <w:rsid w:val="00A029CA"/>
    <w:rsid w:val="00A065C7"/>
    <w:rsid w:val="00A07904"/>
    <w:rsid w:val="00A1046C"/>
    <w:rsid w:val="00A1097F"/>
    <w:rsid w:val="00A10EFA"/>
    <w:rsid w:val="00A11A54"/>
    <w:rsid w:val="00A139E4"/>
    <w:rsid w:val="00A148A4"/>
    <w:rsid w:val="00A16162"/>
    <w:rsid w:val="00A16B31"/>
    <w:rsid w:val="00A170E6"/>
    <w:rsid w:val="00A17332"/>
    <w:rsid w:val="00A20450"/>
    <w:rsid w:val="00A20843"/>
    <w:rsid w:val="00A2096D"/>
    <w:rsid w:val="00A20E4D"/>
    <w:rsid w:val="00A223AF"/>
    <w:rsid w:val="00A2273A"/>
    <w:rsid w:val="00A23C24"/>
    <w:rsid w:val="00A246ED"/>
    <w:rsid w:val="00A24B53"/>
    <w:rsid w:val="00A2756C"/>
    <w:rsid w:val="00A3027F"/>
    <w:rsid w:val="00A31BA5"/>
    <w:rsid w:val="00A32F2C"/>
    <w:rsid w:val="00A3315F"/>
    <w:rsid w:val="00A3565C"/>
    <w:rsid w:val="00A35D6F"/>
    <w:rsid w:val="00A36C53"/>
    <w:rsid w:val="00A36F95"/>
    <w:rsid w:val="00A374CE"/>
    <w:rsid w:val="00A377F1"/>
    <w:rsid w:val="00A379D3"/>
    <w:rsid w:val="00A40065"/>
    <w:rsid w:val="00A41C0A"/>
    <w:rsid w:val="00A42791"/>
    <w:rsid w:val="00A42B3D"/>
    <w:rsid w:val="00A46B27"/>
    <w:rsid w:val="00A476CC"/>
    <w:rsid w:val="00A50CA3"/>
    <w:rsid w:val="00A51B86"/>
    <w:rsid w:val="00A5278D"/>
    <w:rsid w:val="00A52BD1"/>
    <w:rsid w:val="00A53112"/>
    <w:rsid w:val="00A55A0B"/>
    <w:rsid w:val="00A55B77"/>
    <w:rsid w:val="00A57CBE"/>
    <w:rsid w:val="00A601B2"/>
    <w:rsid w:val="00A60730"/>
    <w:rsid w:val="00A62785"/>
    <w:rsid w:val="00A6456B"/>
    <w:rsid w:val="00A6574B"/>
    <w:rsid w:val="00A66D69"/>
    <w:rsid w:val="00A66DBE"/>
    <w:rsid w:val="00A72206"/>
    <w:rsid w:val="00A725F5"/>
    <w:rsid w:val="00A7665B"/>
    <w:rsid w:val="00A802DD"/>
    <w:rsid w:val="00A804ED"/>
    <w:rsid w:val="00A8121B"/>
    <w:rsid w:val="00A815AF"/>
    <w:rsid w:val="00A82A3E"/>
    <w:rsid w:val="00A83048"/>
    <w:rsid w:val="00A85AFB"/>
    <w:rsid w:val="00A85B23"/>
    <w:rsid w:val="00A85C22"/>
    <w:rsid w:val="00A931AD"/>
    <w:rsid w:val="00A94A2E"/>
    <w:rsid w:val="00A95171"/>
    <w:rsid w:val="00A95C5D"/>
    <w:rsid w:val="00A95CE0"/>
    <w:rsid w:val="00A96F51"/>
    <w:rsid w:val="00AA023F"/>
    <w:rsid w:val="00AA02B6"/>
    <w:rsid w:val="00AA39C1"/>
    <w:rsid w:val="00AA4153"/>
    <w:rsid w:val="00AA4F5F"/>
    <w:rsid w:val="00AA5963"/>
    <w:rsid w:val="00AA6A5E"/>
    <w:rsid w:val="00AA6F74"/>
    <w:rsid w:val="00AA76D4"/>
    <w:rsid w:val="00AB1E5D"/>
    <w:rsid w:val="00AB201E"/>
    <w:rsid w:val="00AB432A"/>
    <w:rsid w:val="00AB469B"/>
    <w:rsid w:val="00AB4A84"/>
    <w:rsid w:val="00AB5291"/>
    <w:rsid w:val="00AB52D3"/>
    <w:rsid w:val="00AB74C9"/>
    <w:rsid w:val="00AB74F5"/>
    <w:rsid w:val="00AB763D"/>
    <w:rsid w:val="00AC04DE"/>
    <w:rsid w:val="00AC13B0"/>
    <w:rsid w:val="00AC1AAA"/>
    <w:rsid w:val="00AC219E"/>
    <w:rsid w:val="00AC2723"/>
    <w:rsid w:val="00AC418B"/>
    <w:rsid w:val="00AC65EA"/>
    <w:rsid w:val="00AC6B46"/>
    <w:rsid w:val="00AD0493"/>
    <w:rsid w:val="00AD1030"/>
    <w:rsid w:val="00AD22B8"/>
    <w:rsid w:val="00AD2353"/>
    <w:rsid w:val="00AD2EF5"/>
    <w:rsid w:val="00AD381A"/>
    <w:rsid w:val="00AD3CA9"/>
    <w:rsid w:val="00AD4211"/>
    <w:rsid w:val="00AD4361"/>
    <w:rsid w:val="00AD49D3"/>
    <w:rsid w:val="00AD5470"/>
    <w:rsid w:val="00AD5B40"/>
    <w:rsid w:val="00AD5BF5"/>
    <w:rsid w:val="00AE0290"/>
    <w:rsid w:val="00AE230C"/>
    <w:rsid w:val="00AE34B5"/>
    <w:rsid w:val="00AE3BAD"/>
    <w:rsid w:val="00AE4142"/>
    <w:rsid w:val="00AE437F"/>
    <w:rsid w:val="00AE53A1"/>
    <w:rsid w:val="00AE6036"/>
    <w:rsid w:val="00AE6635"/>
    <w:rsid w:val="00AE6AB0"/>
    <w:rsid w:val="00AE6F45"/>
    <w:rsid w:val="00AE7856"/>
    <w:rsid w:val="00AF22BF"/>
    <w:rsid w:val="00AF31AE"/>
    <w:rsid w:val="00AF375F"/>
    <w:rsid w:val="00AF4332"/>
    <w:rsid w:val="00AF4FA6"/>
    <w:rsid w:val="00AF52A1"/>
    <w:rsid w:val="00AF7178"/>
    <w:rsid w:val="00AF78E3"/>
    <w:rsid w:val="00B030B8"/>
    <w:rsid w:val="00B04AF9"/>
    <w:rsid w:val="00B06301"/>
    <w:rsid w:val="00B078F8"/>
    <w:rsid w:val="00B0797C"/>
    <w:rsid w:val="00B1042F"/>
    <w:rsid w:val="00B10627"/>
    <w:rsid w:val="00B1340B"/>
    <w:rsid w:val="00B142B9"/>
    <w:rsid w:val="00B1630D"/>
    <w:rsid w:val="00B16349"/>
    <w:rsid w:val="00B16667"/>
    <w:rsid w:val="00B1682A"/>
    <w:rsid w:val="00B16E26"/>
    <w:rsid w:val="00B172D0"/>
    <w:rsid w:val="00B179BE"/>
    <w:rsid w:val="00B21074"/>
    <w:rsid w:val="00B213C5"/>
    <w:rsid w:val="00B2183F"/>
    <w:rsid w:val="00B21901"/>
    <w:rsid w:val="00B22523"/>
    <w:rsid w:val="00B23974"/>
    <w:rsid w:val="00B24350"/>
    <w:rsid w:val="00B252D6"/>
    <w:rsid w:val="00B303E6"/>
    <w:rsid w:val="00B30426"/>
    <w:rsid w:val="00B32096"/>
    <w:rsid w:val="00B3361F"/>
    <w:rsid w:val="00B33EA2"/>
    <w:rsid w:val="00B350EB"/>
    <w:rsid w:val="00B36A36"/>
    <w:rsid w:val="00B37BB1"/>
    <w:rsid w:val="00B40476"/>
    <w:rsid w:val="00B41050"/>
    <w:rsid w:val="00B41E46"/>
    <w:rsid w:val="00B43EFB"/>
    <w:rsid w:val="00B444AC"/>
    <w:rsid w:val="00B447FC"/>
    <w:rsid w:val="00B45DAE"/>
    <w:rsid w:val="00B45EFC"/>
    <w:rsid w:val="00B4604A"/>
    <w:rsid w:val="00B464BA"/>
    <w:rsid w:val="00B479DE"/>
    <w:rsid w:val="00B52184"/>
    <w:rsid w:val="00B526A9"/>
    <w:rsid w:val="00B52BF4"/>
    <w:rsid w:val="00B53117"/>
    <w:rsid w:val="00B54C0C"/>
    <w:rsid w:val="00B56B2A"/>
    <w:rsid w:val="00B56BF1"/>
    <w:rsid w:val="00B57DEC"/>
    <w:rsid w:val="00B60A8A"/>
    <w:rsid w:val="00B618EC"/>
    <w:rsid w:val="00B62645"/>
    <w:rsid w:val="00B626D3"/>
    <w:rsid w:val="00B64E6F"/>
    <w:rsid w:val="00B65ACB"/>
    <w:rsid w:val="00B67FAA"/>
    <w:rsid w:val="00B70AC0"/>
    <w:rsid w:val="00B71975"/>
    <w:rsid w:val="00B7351A"/>
    <w:rsid w:val="00B73537"/>
    <w:rsid w:val="00B742D4"/>
    <w:rsid w:val="00B74EB0"/>
    <w:rsid w:val="00B74EC6"/>
    <w:rsid w:val="00B7701F"/>
    <w:rsid w:val="00B774DD"/>
    <w:rsid w:val="00B802FE"/>
    <w:rsid w:val="00B804AE"/>
    <w:rsid w:val="00B80EE8"/>
    <w:rsid w:val="00B810E3"/>
    <w:rsid w:val="00B81CCE"/>
    <w:rsid w:val="00B82043"/>
    <w:rsid w:val="00B83061"/>
    <w:rsid w:val="00B850A5"/>
    <w:rsid w:val="00B85978"/>
    <w:rsid w:val="00B87222"/>
    <w:rsid w:val="00B900AA"/>
    <w:rsid w:val="00B90D35"/>
    <w:rsid w:val="00B93EC3"/>
    <w:rsid w:val="00B94433"/>
    <w:rsid w:val="00B944EC"/>
    <w:rsid w:val="00B94CF6"/>
    <w:rsid w:val="00B94FD6"/>
    <w:rsid w:val="00B96794"/>
    <w:rsid w:val="00B97BB2"/>
    <w:rsid w:val="00BA0875"/>
    <w:rsid w:val="00BA140A"/>
    <w:rsid w:val="00BA1B95"/>
    <w:rsid w:val="00BA1CE9"/>
    <w:rsid w:val="00BA22FB"/>
    <w:rsid w:val="00BA42B0"/>
    <w:rsid w:val="00BA468E"/>
    <w:rsid w:val="00BA4C50"/>
    <w:rsid w:val="00BA4F12"/>
    <w:rsid w:val="00BA5AE8"/>
    <w:rsid w:val="00BA673A"/>
    <w:rsid w:val="00BA77F0"/>
    <w:rsid w:val="00BA7B8E"/>
    <w:rsid w:val="00BB02A1"/>
    <w:rsid w:val="00BB1490"/>
    <w:rsid w:val="00BB174D"/>
    <w:rsid w:val="00BB1791"/>
    <w:rsid w:val="00BB2280"/>
    <w:rsid w:val="00BB27C4"/>
    <w:rsid w:val="00BB3FBA"/>
    <w:rsid w:val="00BB6939"/>
    <w:rsid w:val="00BB76AD"/>
    <w:rsid w:val="00BB76F2"/>
    <w:rsid w:val="00BB7B9A"/>
    <w:rsid w:val="00BB7CD0"/>
    <w:rsid w:val="00BB7D10"/>
    <w:rsid w:val="00BC03CB"/>
    <w:rsid w:val="00BC11A8"/>
    <w:rsid w:val="00BC169A"/>
    <w:rsid w:val="00BC1DD0"/>
    <w:rsid w:val="00BC44E4"/>
    <w:rsid w:val="00BC48F5"/>
    <w:rsid w:val="00BC5C2A"/>
    <w:rsid w:val="00BC643D"/>
    <w:rsid w:val="00BC6716"/>
    <w:rsid w:val="00BC76A8"/>
    <w:rsid w:val="00BC7AA3"/>
    <w:rsid w:val="00BD1BE1"/>
    <w:rsid w:val="00BD20A6"/>
    <w:rsid w:val="00BD2AB6"/>
    <w:rsid w:val="00BD3A7B"/>
    <w:rsid w:val="00BD460A"/>
    <w:rsid w:val="00BD62AE"/>
    <w:rsid w:val="00BD70D7"/>
    <w:rsid w:val="00BD7BC2"/>
    <w:rsid w:val="00BE047F"/>
    <w:rsid w:val="00BE118E"/>
    <w:rsid w:val="00BE2052"/>
    <w:rsid w:val="00BE3BB1"/>
    <w:rsid w:val="00BE44EA"/>
    <w:rsid w:val="00BE4561"/>
    <w:rsid w:val="00BE4628"/>
    <w:rsid w:val="00BE5EED"/>
    <w:rsid w:val="00BE649B"/>
    <w:rsid w:val="00BE652C"/>
    <w:rsid w:val="00BE6826"/>
    <w:rsid w:val="00BE7C05"/>
    <w:rsid w:val="00BF0AA4"/>
    <w:rsid w:val="00BF116C"/>
    <w:rsid w:val="00BF13C9"/>
    <w:rsid w:val="00BF1BD1"/>
    <w:rsid w:val="00BF1CF4"/>
    <w:rsid w:val="00BF1FBB"/>
    <w:rsid w:val="00BF36C7"/>
    <w:rsid w:val="00BF3BC5"/>
    <w:rsid w:val="00BF4221"/>
    <w:rsid w:val="00BF5450"/>
    <w:rsid w:val="00BF593B"/>
    <w:rsid w:val="00BF5FC0"/>
    <w:rsid w:val="00BF620A"/>
    <w:rsid w:val="00BF70B5"/>
    <w:rsid w:val="00C01A56"/>
    <w:rsid w:val="00C01E54"/>
    <w:rsid w:val="00C022A0"/>
    <w:rsid w:val="00C0452A"/>
    <w:rsid w:val="00C066D4"/>
    <w:rsid w:val="00C0798A"/>
    <w:rsid w:val="00C10A75"/>
    <w:rsid w:val="00C11523"/>
    <w:rsid w:val="00C12661"/>
    <w:rsid w:val="00C1474C"/>
    <w:rsid w:val="00C14F59"/>
    <w:rsid w:val="00C16A71"/>
    <w:rsid w:val="00C16B51"/>
    <w:rsid w:val="00C20171"/>
    <w:rsid w:val="00C21519"/>
    <w:rsid w:val="00C21B94"/>
    <w:rsid w:val="00C21C76"/>
    <w:rsid w:val="00C22E3D"/>
    <w:rsid w:val="00C2336E"/>
    <w:rsid w:val="00C265B4"/>
    <w:rsid w:val="00C26BAE"/>
    <w:rsid w:val="00C27E5B"/>
    <w:rsid w:val="00C327B5"/>
    <w:rsid w:val="00C3441B"/>
    <w:rsid w:val="00C347A9"/>
    <w:rsid w:val="00C369BB"/>
    <w:rsid w:val="00C369FB"/>
    <w:rsid w:val="00C36A02"/>
    <w:rsid w:val="00C37668"/>
    <w:rsid w:val="00C37A03"/>
    <w:rsid w:val="00C37B31"/>
    <w:rsid w:val="00C40DFD"/>
    <w:rsid w:val="00C42235"/>
    <w:rsid w:val="00C44DFE"/>
    <w:rsid w:val="00C45827"/>
    <w:rsid w:val="00C4653E"/>
    <w:rsid w:val="00C46D61"/>
    <w:rsid w:val="00C471F0"/>
    <w:rsid w:val="00C509C1"/>
    <w:rsid w:val="00C51265"/>
    <w:rsid w:val="00C519A9"/>
    <w:rsid w:val="00C51DC2"/>
    <w:rsid w:val="00C52811"/>
    <w:rsid w:val="00C536EF"/>
    <w:rsid w:val="00C5382C"/>
    <w:rsid w:val="00C5413A"/>
    <w:rsid w:val="00C54A4E"/>
    <w:rsid w:val="00C55614"/>
    <w:rsid w:val="00C57643"/>
    <w:rsid w:val="00C57EB9"/>
    <w:rsid w:val="00C603A3"/>
    <w:rsid w:val="00C610CC"/>
    <w:rsid w:val="00C622C4"/>
    <w:rsid w:val="00C645FD"/>
    <w:rsid w:val="00C64868"/>
    <w:rsid w:val="00C64ABD"/>
    <w:rsid w:val="00C65C0B"/>
    <w:rsid w:val="00C70480"/>
    <w:rsid w:val="00C71677"/>
    <w:rsid w:val="00C71EF0"/>
    <w:rsid w:val="00C722D3"/>
    <w:rsid w:val="00C731D9"/>
    <w:rsid w:val="00C738E9"/>
    <w:rsid w:val="00C73A28"/>
    <w:rsid w:val="00C74304"/>
    <w:rsid w:val="00C74957"/>
    <w:rsid w:val="00C76275"/>
    <w:rsid w:val="00C77248"/>
    <w:rsid w:val="00C772A7"/>
    <w:rsid w:val="00C80B77"/>
    <w:rsid w:val="00C82544"/>
    <w:rsid w:val="00C83DF6"/>
    <w:rsid w:val="00C849EB"/>
    <w:rsid w:val="00C854E9"/>
    <w:rsid w:val="00C855F4"/>
    <w:rsid w:val="00C85EB6"/>
    <w:rsid w:val="00C86271"/>
    <w:rsid w:val="00C86B24"/>
    <w:rsid w:val="00C86DC0"/>
    <w:rsid w:val="00C87346"/>
    <w:rsid w:val="00C87FC8"/>
    <w:rsid w:val="00C92791"/>
    <w:rsid w:val="00C928CE"/>
    <w:rsid w:val="00C93ADE"/>
    <w:rsid w:val="00C946C2"/>
    <w:rsid w:val="00C94824"/>
    <w:rsid w:val="00C94ACA"/>
    <w:rsid w:val="00C94CFF"/>
    <w:rsid w:val="00C966FE"/>
    <w:rsid w:val="00C96AB6"/>
    <w:rsid w:val="00C97082"/>
    <w:rsid w:val="00CA0203"/>
    <w:rsid w:val="00CA0848"/>
    <w:rsid w:val="00CA0A3B"/>
    <w:rsid w:val="00CA0B19"/>
    <w:rsid w:val="00CA1201"/>
    <w:rsid w:val="00CA292E"/>
    <w:rsid w:val="00CA3537"/>
    <w:rsid w:val="00CA3C7A"/>
    <w:rsid w:val="00CA4064"/>
    <w:rsid w:val="00CA4B3E"/>
    <w:rsid w:val="00CA6E17"/>
    <w:rsid w:val="00CA6EF6"/>
    <w:rsid w:val="00CA7650"/>
    <w:rsid w:val="00CB1647"/>
    <w:rsid w:val="00CB285A"/>
    <w:rsid w:val="00CB2E0B"/>
    <w:rsid w:val="00CB320B"/>
    <w:rsid w:val="00CB3370"/>
    <w:rsid w:val="00CB39E1"/>
    <w:rsid w:val="00CB3B22"/>
    <w:rsid w:val="00CB546C"/>
    <w:rsid w:val="00CB563B"/>
    <w:rsid w:val="00CB5892"/>
    <w:rsid w:val="00CB5DEF"/>
    <w:rsid w:val="00CB6081"/>
    <w:rsid w:val="00CB6E0C"/>
    <w:rsid w:val="00CC29A0"/>
    <w:rsid w:val="00CC2CF5"/>
    <w:rsid w:val="00CC2F62"/>
    <w:rsid w:val="00CC38E4"/>
    <w:rsid w:val="00CC3A42"/>
    <w:rsid w:val="00CC3AD9"/>
    <w:rsid w:val="00CC40C5"/>
    <w:rsid w:val="00CC4CF7"/>
    <w:rsid w:val="00CC4D88"/>
    <w:rsid w:val="00CC4FCB"/>
    <w:rsid w:val="00CC5608"/>
    <w:rsid w:val="00CC5CCC"/>
    <w:rsid w:val="00CC691E"/>
    <w:rsid w:val="00CD0C79"/>
    <w:rsid w:val="00CD194E"/>
    <w:rsid w:val="00CD2AC6"/>
    <w:rsid w:val="00CD317A"/>
    <w:rsid w:val="00CD3185"/>
    <w:rsid w:val="00CD3397"/>
    <w:rsid w:val="00CD3B43"/>
    <w:rsid w:val="00CD4B28"/>
    <w:rsid w:val="00CD53A0"/>
    <w:rsid w:val="00CD5AAC"/>
    <w:rsid w:val="00CD70B7"/>
    <w:rsid w:val="00CD73B2"/>
    <w:rsid w:val="00CE1020"/>
    <w:rsid w:val="00CE12BB"/>
    <w:rsid w:val="00CE1607"/>
    <w:rsid w:val="00CE1D9C"/>
    <w:rsid w:val="00CE20D7"/>
    <w:rsid w:val="00CE28B8"/>
    <w:rsid w:val="00CE298B"/>
    <w:rsid w:val="00CE4B49"/>
    <w:rsid w:val="00CE4F78"/>
    <w:rsid w:val="00CE5305"/>
    <w:rsid w:val="00CE5676"/>
    <w:rsid w:val="00CE6175"/>
    <w:rsid w:val="00CE7FC8"/>
    <w:rsid w:val="00CF091F"/>
    <w:rsid w:val="00CF0A34"/>
    <w:rsid w:val="00CF1388"/>
    <w:rsid w:val="00CF1B6A"/>
    <w:rsid w:val="00CF2996"/>
    <w:rsid w:val="00CF344B"/>
    <w:rsid w:val="00CF3E0B"/>
    <w:rsid w:val="00CF41B2"/>
    <w:rsid w:val="00CF5D22"/>
    <w:rsid w:val="00CF6901"/>
    <w:rsid w:val="00CF6E5E"/>
    <w:rsid w:val="00CF7AD6"/>
    <w:rsid w:val="00CF7E57"/>
    <w:rsid w:val="00D00100"/>
    <w:rsid w:val="00D00D6E"/>
    <w:rsid w:val="00D00F64"/>
    <w:rsid w:val="00D013D4"/>
    <w:rsid w:val="00D01814"/>
    <w:rsid w:val="00D02659"/>
    <w:rsid w:val="00D03049"/>
    <w:rsid w:val="00D03CA9"/>
    <w:rsid w:val="00D03DD0"/>
    <w:rsid w:val="00D03E62"/>
    <w:rsid w:val="00D0562D"/>
    <w:rsid w:val="00D0672D"/>
    <w:rsid w:val="00D07027"/>
    <w:rsid w:val="00D07D2D"/>
    <w:rsid w:val="00D1141E"/>
    <w:rsid w:val="00D12149"/>
    <w:rsid w:val="00D124D2"/>
    <w:rsid w:val="00D13323"/>
    <w:rsid w:val="00D15CD8"/>
    <w:rsid w:val="00D17314"/>
    <w:rsid w:val="00D17443"/>
    <w:rsid w:val="00D219F3"/>
    <w:rsid w:val="00D22D4C"/>
    <w:rsid w:val="00D2590D"/>
    <w:rsid w:val="00D2614A"/>
    <w:rsid w:val="00D26D8F"/>
    <w:rsid w:val="00D27A69"/>
    <w:rsid w:val="00D27C04"/>
    <w:rsid w:val="00D30257"/>
    <w:rsid w:val="00D311E9"/>
    <w:rsid w:val="00D31369"/>
    <w:rsid w:val="00D31B89"/>
    <w:rsid w:val="00D32887"/>
    <w:rsid w:val="00D328F3"/>
    <w:rsid w:val="00D33077"/>
    <w:rsid w:val="00D331B2"/>
    <w:rsid w:val="00D33224"/>
    <w:rsid w:val="00D3379E"/>
    <w:rsid w:val="00D342E8"/>
    <w:rsid w:val="00D3599E"/>
    <w:rsid w:val="00D35BFE"/>
    <w:rsid w:val="00D35E2C"/>
    <w:rsid w:val="00D36797"/>
    <w:rsid w:val="00D3713B"/>
    <w:rsid w:val="00D37861"/>
    <w:rsid w:val="00D401E4"/>
    <w:rsid w:val="00D40E7C"/>
    <w:rsid w:val="00D41492"/>
    <w:rsid w:val="00D41B6F"/>
    <w:rsid w:val="00D41F76"/>
    <w:rsid w:val="00D42262"/>
    <w:rsid w:val="00D42B75"/>
    <w:rsid w:val="00D44070"/>
    <w:rsid w:val="00D45858"/>
    <w:rsid w:val="00D46754"/>
    <w:rsid w:val="00D46771"/>
    <w:rsid w:val="00D46C1A"/>
    <w:rsid w:val="00D46FBC"/>
    <w:rsid w:val="00D4749D"/>
    <w:rsid w:val="00D50F99"/>
    <w:rsid w:val="00D51F36"/>
    <w:rsid w:val="00D536FC"/>
    <w:rsid w:val="00D53DC9"/>
    <w:rsid w:val="00D5465F"/>
    <w:rsid w:val="00D54970"/>
    <w:rsid w:val="00D564C4"/>
    <w:rsid w:val="00D567AD"/>
    <w:rsid w:val="00D650BC"/>
    <w:rsid w:val="00D673B3"/>
    <w:rsid w:val="00D6782A"/>
    <w:rsid w:val="00D67BDF"/>
    <w:rsid w:val="00D70B05"/>
    <w:rsid w:val="00D72333"/>
    <w:rsid w:val="00D724CB"/>
    <w:rsid w:val="00D73C20"/>
    <w:rsid w:val="00D75383"/>
    <w:rsid w:val="00D768F0"/>
    <w:rsid w:val="00D769CE"/>
    <w:rsid w:val="00D818E0"/>
    <w:rsid w:val="00D84256"/>
    <w:rsid w:val="00D85C9B"/>
    <w:rsid w:val="00D864BC"/>
    <w:rsid w:val="00D8745B"/>
    <w:rsid w:val="00D87651"/>
    <w:rsid w:val="00D90570"/>
    <w:rsid w:val="00D90772"/>
    <w:rsid w:val="00D92703"/>
    <w:rsid w:val="00D92CD4"/>
    <w:rsid w:val="00D931CC"/>
    <w:rsid w:val="00D9406B"/>
    <w:rsid w:val="00D953C6"/>
    <w:rsid w:val="00D960AC"/>
    <w:rsid w:val="00D96C2D"/>
    <w:rsid w:val="00D9746F"/>
    <w:rsid w:val="00DA0B0E"/>
    <w:rsid w:val="00DA18FE"/>
    <w:rsid w:val="00DA1CF4"/>
    <w:rsid w:val="00DA3A4B"/>
    <w:rsid w:val="00DA4398"/>
    <w:rsid w:val="00DA481F"/>
    <w:rsid w:val="00DA4A65"/>
    <w:rsid w:val="00DA53AC"/>
    <w:rsid w:val="00DA66B1"/>
    <w:rsid w:val="00DA691F"/>
    <w:rsid w:val="00DA7754"/>
    <w:rsid w:val="00DB0919"/>
    <w:rsid w:val="00DB09DC"/>
    <w:rsid w:val="00DB1259"/>
    <w:rsid w:val="00DB23F6"/>
    <w:rsid w:val="00DB324F"/>
    <w:rsid w:val="00DB496D"/>
    <w:rsid w:val="00DB66F0"/>
    <w:rsid w:val="00DB66F6"/>
    <w:rsid w:val="00DB68B8"/>
    <w:rsid w:val="00DB6B27"/>
    <w:rsid w:val="00DC0F6B"/>
    <w:rsid w:val="00DC18EA"/>
    <w:rsid w:val="00DC3413"/>
    <w:rsid w:val="00DC4172"/>
    <w:rsid w:val="00DC71C9"/>
    <w:rsid w:val="00DC7324"/>
    <w:rsid w:val="00DC73D7"/>
    <w:rsid w:val="00DC7780"/>
    <w:rsid w:val="00DC7BA9"/>
    <w:rsid w:val="00DD1C38"/>
    <w:rsid w:val="00DD1E40"/>
    <w:rsid w:val="00DD2280"/>
    <w:rsid w:val="00DD3640"/>
    <w:rsid w:val="00DD373F"/>
    <w:rsid w:val="00DD3C48"/>
    <w:rsid w:val="00DD43B3"/>
    <w:rsid w:val="00DD48E2"/>
    <w:rsid w:val="00DD4F7E"/>
    <w:rsid w:val="00DD53C4"/>
    <w:rsid w:val="00DD6C28"/>
    <w:rsid w:val="00DD6F00"/>
    <w:rsid w:val="00DD7FEF"/>
    <w:rsid w:val="00DE01B3"/>
    <w:rsid w:val="00DE26AD"/>
    <w:rsid w:val="00DE28B7"/>
    <w:rsid w:val="00DE44CD"/>
    <w:rsid w:val="00DE5614"/>
    <w:rsid w:val="00DE581F"/>
    <w:rsid w:val="00DE611F"/>
    <w:rsid w:val="00DE7F46"/>
    <w:rsid w:val="00DF0DEC"/>
    <w:rsid w:val="00DF14B5"/>
    <w:rsid w:val="00DF4C70"/>
    <w:rsid w:val="00DF515F"/>
    <w:rsid w:val="00DF5BE8"/>
    <w:rsid w:val="00DF6406"/>
    <w:rsid w:val="00DF669B"/>
    <w:rsid w:val="00E0112C"/>
    <w:rsid w:val="00E032D4"/>
    <w:rsid w:val="00E03A21"/>
    <w:rsid w:val="00E03DCC"/>
    <w:rsid w:val="00E049B6"/>
    <w:rsid w:val="00E06915"/>
    <w:rsid w:val="00E06955"/>
    <w:rsid w:val="00E071C7"/>
    <w:rsid w:val="00E07521"/>
    <w:rsid w:val="00E10661"/>
    <w:rsid w:val="00E1164C"/>
    <w:rsid w:val="00E11E2F"/>
    <w:rsid w:val="00E12695"/>
    <w:rsid w:val="00E13010"/>
    <w:rsid w:val="00E143FF"/>
    <w:rsid w:val="00E1485F"/>
    <w:rsid w:val="00E14CE6"/>
    <w:rsid w:val="00E1612A"/>
    <w:rsid w:val="00E1684D"/>
    <w:rsid w:val="00E16900"/>
    <w:rsid w:val="00E17235"/>
    <w:rsid w:val="00E1732B"/>
    <w:rsid w:val="00E21839"/>
    <w:rsid w:val="00E218E9"/>
    <w:rsid w:val="00E23349"/>
    <w:rsid w:val="00E2386B"/>
    <w:rsid w:val="00E23D3A"/>
    <w:rsid w:val="00E2437D"/>
    <w:rsid w:val="00E24CD4"/>
    <w:rsid w:val="00E250D5"/>
    <w:rsid w:val="00E26D13"/>
    <w:rsid w:val="00E30F13"/>
    <w:rsid w:val="00E3240D"/>
    <w:rsid w:val="00E34FD5"/>
    <w:rsid w:val="00E36039"/>
    <w:rsid w:val="00E37119"/>
    <w:rsid w:val="00E3753A"/>
    <w:rsid w:val="00E4012C"/>
    <w:rsid w:val="00E42491"/>
    <w:rsid w:val="00E43DE2"/>
    <w:rsid w:val="00E441C9"/>
    <w:rsid w:val="00E44244"/>
    <w:rsid w:val="00E4508E"/>
    <w:rsid w:val="00E45C37"/>
    <w:rsid w:val="00E467AF"/>
    <w:rsid w:val="00E47E50"/>
    <w:rsid w:val="00E503B1"/>
    <w:rsid w:val="00E5053D"/>
    <w:rsid w:val="00E50FBA"/>
    <w:rsid w:val="00E52D8F"/>
    <w:rsid w:val="00E5322B"/>
    <w:rsid w:val="00E53BC1"/>
    <w:rsid w:val="00E54C07"/>
    <w:rsid w:val="00E550D2"/>
    <w:rsid w:val="00E551A5"/>
    <w:rsid w:val="00E561C8"/>
    <w:rsid w:val="00E5658B"/>
    <w:rsid w:val="00E6030E"/>
    <w:rsid w:val="00E61EDE"/>
    <w:rsid w:val="00E6246D"/>
    <w:rsid w:val="00E62C9A"/>
    <w:rsid w:val="00E62D92"/>
    <w:rsid w:val="00E6321F"/>
    <w:rsid w:val="00E63561"/>
    <w:rsid w:val="00E63B86"/>
    <w:rsid w:val="00E63DBE"/>
    <w:rsid w:val="00E64D33"/>
    <w:rsid w:val="00E64F40"/>
    <w:rsid w:val="00E65F5C"/>
    <w:rsid w:val="00E66197"/>
    <w:rsid w:val="00E66C95"/>
    <w:rsid w:val="00E70C2D"/>
    <w:rsid w:val="00E710A6"/>
    <w:rsid w:val="00E735A8"/>
    <w:rsid w:val="00E73C36"/>
    <w:rsid w:val="00E75F63"/>
    <w:rsid w:val="00E804AB"/>
    <w:rsid w:val="00E81AFE"/>
    <w:rsid w:val="00E83E91"/>
    <w:rsid w:val="00E84849"/>
    <w:rsid w:val="00E84863"/>
    <w:rsid w:val="00E864CA"/>
    <w:rsid w:val="00E87DE6"/>
    <w:rsid w:val="00E9046B"/>
    <w:rsid w:val="00E916D7"/>
    <w:rsid w:val="00E91FBA"/>
    <w:rsid w:val="00E922B8"/>
    <w:rsid w:val="00E927C8"/>
    <w:rsid w:val="00E93600"/>
    <w:rsid w:val="00E94712"/>
    <w:rsid w:val="00E948EB"/>
    <w:rsid w:val="00E951FA"/>
    <w:rsid w:val="00E96303"/>
    <w:rsid w:val="00EA103A"/>
    <w:rsid w:val="00EA2C29"/>
    <w:rsid w:val="00EA4351"/>
    <w:rsid w:val="00EA51CB"/>
    <w:rsid w:val="00EA7B47"/>
    <w:rsid w:val="00EB169B"/>
    <w:rsid w:val="00EB1809"/>
    <w:rsid w:val="00EB477C"/>
    <w:rsid w:val="00EB48CA"/>
    <w:rsid w:val="00EB4EA5"/>
    <w:rsid w:val="00EB4F77"/>
    <w:rsid w:val="00EB500B"/>
    <w:rsid w:val="00EB5305"/>
    <w:rsid w:val="00EB61D1"/>
    <w:rsid w:val="00EB75CA"/>
    <w:rsid w:val="00EB76C4"/>
    <w:rsid w:val="00EB7B1C"/>
    <w:rsid w:val="00EC0FF2"/>
    <w:rsid w:val="00EC13BE"/>
    <w:rsid w:val="00EC3355"/>
    <w:rsid w:val="00EC3AE0"/>
    <w:rsid w:val="00EC437F"/>
    <w:rsid w:val="00EC4BB7"/>
    <w:rsid w:val="00EC4E52"/>
    <w:rsid w:val="00EC560E"/>
    <w:rsid w:val="00EC5DDD"/>
    <w:rsid w:val="00EC668D"/>
    <w:rsid w:val="00EC7416"/>
    <w:rsid w:val="00ED22D1"/>
    <w:rsid w:val="00ED2D2D"/>
    <w:rsid w:val="00ED33EE"/>
    <w:rsid w:val="00ED3646"/>
    <w:rsid w:val="00ED42C3"/>
    <w:rsid w:val="00ED6662"/>
    <w:rsid w:val="00ED7480"/>
    <w:rsid w:val="00ED7E95"/>
    <w:rsid w:val="00EE0095"/>
    <w:rsid w:val="00EE01D1"/>
    <w:rsid w:val="00EE05B4"/>
    <w:rsid w:val="00EE1887"/>
    <w:rsid w:val="00EE1CC7"/>
    <w:rsid w:val="00EE2924"/>
    <w:rsid w:val="00EE5246"/>
    <w:rsid w:val="00EE5959"/>
    <w:rsid w:val="00EE7253"/>
    <w:rsid w:val="00EF010D"/>
    <w:rsid w:val="00EF066F"/>
    <w:rsid w:val="00EF0D3B"/>
    <w:rsid w:val="00EF154A"/>
    <w:rsid w:val="00EF23B0"/>
    <w:rsid w:val="00EF607C"/>
    <w:rsid w:val="00EF608B"/>
    <w:rsid w:val="00EF64AC"/>
    <w:rsid w:val="00EF66DA"/>
    <w:rsid w:val="00EF69A4"/>
    <w:rsid w:val="00EF6F88"/>
    <w:rsid w:val="00EF7F84"/>
    <w:rsid w:val="00F003EF"/>
    <w:rsid w:val="00F00B0A"/>
    <w:rsid w:val="00F024FC"/>
    <w:rsid w:val="00F037DB"/>
    <w:rsid w:val="00F04202"/>
    <w:rsid w:val="00F06958"/>
    <w:rsid w:val="00F06F77"/>
    <w:rsid w:val="00F07EB2"/>
    <w:rsid w:val="00F10803"/>
    <w:rsid w:val="00F113B1"/>
    <w:rsid w:val="00F12188"/>
    <w:rsid w:val="00F13199"/>
    <w:rsid w:val="00F144D6"/>
    <w:rsid w:val="00F1465B"/>
    <w:rsid w:val="00F148D7"/>
    <w:rsid w:val="00F161C2"/>
    <w:rsid w:val="00F175EC"/>
    <w:rsid w:val="00F17E82"/>
    <w:rsid w:val="00F17FE8"/>
    <w:rsid w:val="00F209F7"/>
    <w:rsid w:val="00F24BE9"/>
    <w:rsid w:val="00F24D60"/>
    <w:rsid w:val="00F24E7C"/>
    <w:rsid w:val="00F255EB"/>
    <w:rsid w:val="00F26ADF"/>
    <w:rsid w:val="00F27D5A"/>
    <w:rsid w:val="00F30737"/>
    <w:rsid w:val="00F327C5"/>
    <w:rsid w:val="00F3370F"/>
    <w:rsid w:val="00F33969"/>
    <w:rsid w:val="00F352F1"/>
    <w:rsid w:val="00F35D6C"/>
    <w:rsid w:val="00F360B0"/>
    <w:rsid w:val="00F3626D"/>
    <w:rsid w:val="00F3660F"/>
    <w:rsid w:val="00F37B2B"/>
    <w:rsid w:val="00F4173F"/>
    <w:rsid w:val="00F417FA"/>
    <w:rsid w:val="00F429A2"/>
    <w:rsid w:val="00F43274"/>
    <w:rsid w:val="00F43278"/>
    <w:rsid w:val="00F44152"/>
    <w:rsid w:val="00F44656"/>
    <w:rsid w:val="00F44F69"/>
    <w:rsid w:val="00F47AD7"/>
    <w:rsid w:val="00F50632"/>
    <w:rsid w:val="00F50B3A"/>
    <w:rsid w:val="00F519A2"/>
    <w:rsid w:val="00F51CB4"/>
    <w:rsid w:val="00F53063"/>
    <w:rsid w:val="00F539BC"/>
    <w:rsid w:val="00F55A69"/>
    <w:rsid w:val="00F565B5"/>
    <w:rsid w:val="00F571BA"/>
    <w:rsid w:val="00F60AD4"/>
    <w:rsid w:val="00F619E4"/>
    <w:rsid w:val="00F61B11"/>
    <w:rsid w:val="00F61BE1"/>
    <w:rsid w:val="00F61E40"/>
    <w:rsid w:val="00F62232"/>
    <w:rsid w:val="00F62314"/>
    <w:rsid w:val="00F63896"/>
    <w:rsid w:val="00F646B5"/>
    <w:rsid w:val="00F646CB"/>
    <w:rsid w:val="00F65CE9"/>
    <w:rsid w:val="00F661D3"/>
    <w:rsid w:val="00F66440"/>
    <w:rsid w:val="00F664D7"/>
    <w:rsid w:val="00F669B6"/>
    <w:rsid w:val="00F67BC5"/>
    <w:rsid w:val="00F67D68"/>
    <w:rsid w:val="00F70556"/>
    <w:rsid w:val="00F72444"/>
    <w:rsid w:val="00F729BA"/>
    <w:rsid w:val="00F72A62"/>
    <w:rsid w:val="00F74653"/>
    <w:rsid w:val="00F7508C"/>
    <w:rsid w:val="00F75857"/>
    <w:rsid w:val="00F75DA1"/>
    <w:rsid w:val="00F766C6"/>
    <w:rsid w:val="00F77C7D"/>
    <w:rsid w:val="00F80364"/>
    <w:rsid w:val="00F816C5"/>
    <w:rsid w:val="00F81835"/>
    <w:rsid w:val="00F820D4"/>
    <w:rsid w:val="00F83918"/>
    <w:rsid w:val="00F83BCC"/>
    <w:rsid w:val="00F845A7"/>
    <w:rsid w:val="00F848E5"/>
    <w:rsid w:val="00F873FB"/>
    <w:rsid w:val="00F910DC"/>
    <w:rsid w:val="00F9159B"/>
    <w:rsid w:val="00F91D1E"/>
    <w:rsid w:val="00F92711"/>
    <w:rsid w:val="00F94AEB"/>
    <w:rsid w:val="00F953D4"/>
    <w:rsid w:val="00F96F39"/>
    <w:rsid w:val="00F973E5"/>
    <w:rsid w:val="00FA1A60"/>
    <w:rsid w:val="00FA2B51"/>
    <w:rsid w:val="00FA3677"/>
    <w:rsid w:val="00FA4C46"/>
    <w:rsid w:val="00FA55C8"/>
    <w:rsid w:val="00FA5968"/>
    <w:rsid w:val="00FA5E7E"/>
    <w:rsid w:val="00FA63BD"/>
    <w:rsid w:val="00FB020C"/>
    <w:rsid w:val="00FB0A01"/>
    <w:rsid w:val="00FB13FA"/>
    <w:rsid w:val="00FB1934"/>
    <w:rsid w:val="00FB33DE"/>
    <w:rsid w:val="00FB4430"/>
    <w:rsid w:val="00FB4771"/>
    <w:rsid w:val="00FB60D5"/>
    <w:rsid w:val="00FB6988"/>
    <w:rsid w:val="00FB6D35"/>
    <w:rsid w:val="00FC1A52"/>
    <w:rsid w:val="00FC211F"/>
    <w:rsid w:val="00FC2E9B"/>
    <w:rsid w:val="00FC3CC2"/>
    <w:rsid w:val="00FC41F1"/>
    <w:rsid w:val="00FC591E"/>
    <w:rsid w:val="00FC63BE"/>
    <w:rsid w:val="00FC6E74"/>
    <w:rsid w:val="00FD0522"/>
    <w:rsid w:val="00FD20E7"/>
    <w:rsid w:val="00FD24C5"/>
    <w:rsid w:val="00FD4CAA"/>
    <w:rsid w:val="00FD605A"/>
    <w:rsid w:val="00FD7BE4"/>
    <w:rsid w:val="00FE048E"/>
    <w:rsid w:val="00FE0886"/>
    <w:rsid w:val="00FE100E"/>
    <w:rsid w:val="00FE1CD3"/>
    <w:rsid w:val="00FE230C"/>
    <w:rsid w:val="00FE24ED"/>
    <w:rsid w:val="00FE3B97"/>
    <w:rsid w:val="00FE47D7"/>
    <w:rsid w:val="00FE488D"/>
    <w:rsid w:val="00FE4F07"/>
    <w:rsid w:val="00FE51DD"/>
    <w:rsid w:val="00FE593C"/>
    <w:rsid w:val="00FE623D"/>
    <w:rsid w:val="00FE7037"/>
    <w:rsid w:val="00FE7A47"/>
    <w:rsid w:val="00FF0761"/>
    <w:rsid w:val="00FF07B6"/>
    <w:rsid w:val="00FF0D6F"/>
    <w:rsid w:val="00FF14AD"/>
    <w:rsid w:val="00FF1CBF"/>
    <w:rsid w:val="00FF27BB"/>
    <w:rsid w:val="00FF2DB1"/>
    <w:rsid w:val="00FF31B0"/>
    <w:rsid w:val="00FF367A"/>
    <w:rsid w:val="00FF3A22"/>
    <w:rsid w:val="00FF495A"/>
    <w:rsid w:val="00FF4A57"/>
    <w:rsid w:val="00FF4CFE"/>
    <w:rsid w:val="00FF5AE9"/>
    <w:rsid w:val="00FF7230"/>
    <w:rsid w:val="00FF74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3" w:uiPriority="39"/>
    <w:lsdException w:name="footnote text" w:uiPriority="99"/>
    <w:lsdException w:name="footer" w:uiPriority="99"/>
    <w:lsdException w:name="caption" w:semiHidden="1" w:unhideWhenUsed="1" w:qFormat="1"/>
    <w:lsdException w:name="footnote reference" w:uiPriority="99"/>
    <w:lsdException w:name="Title" w:uiPriority="99" w:qFormat="1"/>
    <w:lsdException w:name="Body Text Indent" w:uiPriority="99"/>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F6D"/>
    <w:rPr>
      <w:rFonts w:ascii="Arial" w:hAnsi="Arial"/>
      <w:sz w:val="22"/>
      <w:szCs w:val="24"/>
      <w:lang w:val="en-ZA"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qFormat/>
    <w:rsid w:val="0055110C"/>
    <w:pPr>
      <w:keepNext/>
      <w:spacing w:before="240" w:after="60"/>
      <w:outlineLvl w:val="3"/>
    </w:pPr>
    <w:rPr>
      <w:b/>
      <w:bCs/>
      <w:sz w:val="28"/>
      <w:szCs w:val="28"/>
    </w:rPr>
  </w:style>
  <w:style w:type="paragraph" w:styleId="Heading5">
    <w:name w:val="heading 5"/>
    <w:basedOn w:val="Normal"/>
    <w:next w:val="Normal"/>
    <w:link w:val="Heading5Char"/>
    <w:qFormat/>
    <w:rsid w:val="007F5E35"/>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unhideWhenUsed/>
    <w:qFormat/>
    <w:rsid w:val="00CA3537"/>
    <w:pPr>
      <w:keepNext/>
      <w:keepLines/>
      <w:spacing w:before="200"/>
      <w:outlineLvl w:val="5"/>
    </w:pPr>
    <w:rPr>
      <w:rFonts w:asciiTheme="majorHAnsi" w:eastAsiaTheme="majorEastAsia" w:hAnsiTheme="majorHAnsi" w:cstheme="majorBidi"/>
      <w:i/>
      <w:iCs/>
      <w:color w:val="243F60" w:themeColor="accent1" w:themeShade="7F"/>
      <w:sz w:val="24"/>
      <w:szCs w:val="20"/>
      <w:lang w:val="en-US" w:eastAsia="en-US"/>
    </w:rPr>
  </w:style>
  <w:style w:type="paragraph" w:styleId="Heading7">
    <w:name w:val="heading 7"/>
    <w:basedOn w:val="Normal"/>
    <w:next w:val="Normal"/>
    <w:link w:val="Heading7Char"/>
    <w:uiPriority w:val="99"/>
    <w:qFormat/>
    <w:rsid w:val="007F5E35"/>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qFormat/>
    <w:rsid w:val="007F5E35"/>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qFormat/>
    <w:rsid w:val="007F5E35"/>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rsid w:val="0015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
    <w:name w:val="bodytext - just"/>
    <w:basedOn w:val="Normal"/>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link w:val="BodyTextIndentChar"/>
    <w:uiPriority w:val="99"/>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uiPriority w:val="99"/>
    <w:rsid w:val="002C5A79"/>
    <w:pPr>
      <w:numPr>
        <w:numId w:val="1"/>
      </w:numPr>
      <w:spacing w:after="360"/>
    </w:pPr>
    <w:rPr>
      <w:szCs w:val="20"/>
    </w:rPr>
  </w:style>
  <w:style w:type="paragraph" w:customStyle="1" w:styleId="StyleArial11ptAfter18pt1">
    <w:name w:val="Style Arial 11 pt After:  18 pt1"/>
    <w:basedOn w:val="Normal"/>
    <w:uiPriority w:val="99"/>
    <w:rsid w:val="002C5A79"/>
    <w:pPr>
      <w:numPr>
        <w:numId w:val="2"/>
      </w:numPr>
      <w:spacing w:after="360"/>
      <w:ind w:left="360"/>
    </w:pPr>
    <w:rPr>
      <w:szCs w:val="20"/>
    </w:rPr>
  </w:style>
  <w:style w:type="paragraph" w:customStyle="1" w:styleId="FindingHeading1">
    <w:name w:val="Finding Heading 1"/>
    <w:basedOn w:val="Normal"/>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0D6441"/>
    <w:pPr>
      <w:numPr>
        <w:ilvl w:val="1"/>
      </w:numPr>
      <w:outlineLvl w:val="1"/>
    </w:pPr>
  </w:style>
  <w:style w:type="character" w:styleId="Hyperlink">
    <w:name w:val="Hyperlink"/>
    <w:basedOn w:val="DefaultParagraphFont"/>
    <w:uiPriority w:val="99"/>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uiPriority w:val="99"/>
    <w:rsid w:val="00854369"/>
    <w:rPr>
      <w:rFonts w:ascii="Arial" w:hAnsi="Arial"/>
      <w:sz w:val="22"/>
      <w:szCs w:val="24"/>
      <w:lang w:val="en-ZA" w:eastAsia="en-GB"/>
    </w:rPr>
  </w:style>
  <w:style w:type="paragraph" w:styleId="BalloonText">
    <w:name w:val="Balloon Text"/>
    <w:basedOn w:val="Normal"/>
    <w:link w:val="BalloonTextChar"/>
    <w:rsid w:val="00AF78E3"/>
    <w:rPr>
      <w:rFonts w:ascii="Tahoma" w:hAnsi="Tahoma" w:cs="Tahoma"/>
      <w:sz w:val="16"/>
      <w:szCs w:val="16"/>
    </w:rPr>
  </w:style>
  <w:style w:type="character" w:customStyle="1" w:styleId="BalloonTextChar">
    <w:name w:val="Balloon Text Char"/>
    <w:basedOn w:val="DefaultParagraphFont"/>
    <w:link w:val="BalloonText"/>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Standard Paragraph,Bulleted list,Recommendation,normal"/>
    <w:basedOn w:val="Normal"/>
    <w:link w:val="ListParagraphChar"/>
    <w:uiPriority w:val="34"/>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Standard Paragraph Char,Bulleted list Char,Recommendation Char,normal Char"/>
    <w:basedOn w:val="DefaultParagraphFont"/>
    <w:link w:val="ListParagraph"/>
    <w:uiPriority w:val="34"/>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aliases w:val="Footnote Text Char12 Char1"/>
    <w:basedOn w:val="DefaultParagraphFont"/>
    <w:uiPriority w:val="99"/>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5"/>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5"/>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paragraph" w:customStyle="1" w:styleId="Default">
    <w:name w:val="Default"/>
    <w:rsid w:val="005C5C8B"/>
    <w:pPr>
      <w:autoSpaceDE w:val="0"/>
      <w:autoSpaceDN w:val="0"/>
      <w:adjustRightInd w:val="0"/>
    </w:pPr>
    <w:rPr>
      <w:rFonts w:ascii="Arial" w:eastAsiaTheme="minorHAnsi" w:hAnsi="Arial" w:cs="Arial"/>
      <w:color w:val="000000"/>
      <w:sz w:val="24"/>
      <w:szCs w:val="24"/>
      <w:lang w:val="en-ZA"/>
    </w:rPr>
  </w:style>
  <w:style w:type="paragraph" w:styleId="NormalWeb">
    <w:name w:val="Normal (Web)"/>
    <w:basedOn w:val="Normal"/>
    <w:link w:val="NormalWebChar"/>
    <w:uiPriority w:val="99"/>
    <w:unhideWhenUsed/>
    <w:rsid w:val="00C509C1"/>
    <w:rPr>
      <w:rFonts w:ascii="Times New Roman" w:hAnsi="Times New Roman"/>
      <w:sz w:val="24"/>
      <w:lang w:eastAsia="en-ZA"/>
    </w:rPr>
  </w:style>
  <w:style w:type="paragraph" w:customStyle="1" w:styleId="1ahead">
    <w:name w:val="1ahead"/>
    <w:basedOn w:val="Normal"/>
    <w:autoRedefine/>
    <w:qFormat/>
    <w:rsid w:val="00811BD8"/>
    <w:pPr>
      <w:numPr>
        <w:numId w:val="23"/>
      </w:numPr>
      <w:shd w:val="clear" w:color="auto" w:fill="FFFFFF"/>
      <w:spacing w:after="120"/>
    </w:pPr>
    <w:rPr>
      <w:rFonts w:cs="Arial"/>
      <w:szCs w:val="22"/>
      <w:lang w:eastAsia="en-US"/>
    </w:rPr>
  </w:style>
  <w:style w:type="character" w:styleId="CommentReference">
    <w:name w:val="annotation reference"/>
    <w:basedOn w:val="DefaultParagraphFont"/>
    <w:rsid w:val="005B5F0C"/>
    <w:rPr>
      <w:sz w:val="16"/>
      <w:szCs w:val="16"/>
    </w:rPr>
  </w:style>
  <w:style w:type="paragraph" w:customStyle="1" w:styleId="111bull">
    <w:name w:val="111 bull"/>
    <w:basedOn w:val="ListParagraph"/>
    <w:uiPriority w:val="99"/>
    <w:qFormat/>
    <w:rsid w:val="002A546A"/>
    <w:pPr>
      <w:numPr>
        <w:numId w:val="6"/>
      </w:numPr>
      <w:spacing w:before="120"/>
    </w:pPr>
    <w:rPr>
      <w:rFonts w:eastAsiaTheme="minorHAnsi" w:cs="Arial"/>
      <w:szCs w:val="22"/>
      <w:lang w:eastAsia="en-US"/>
    </w:rPr>
  </w:style>
  <w:style w:type="character" w:customStyle="1" w:styleId="NormalWebChar">
    <w:name w:val="Normal (Web) Char"/>
    <w:basedOn w:val="DefaultParagraphFont"/>
    <w:link w:val="NormalWeb"/>
    <w:uiPriority w:val="99"/>
    <w:locked/>
    <w:rsid w:val="007A2B5C"/>
    <w:rPr>
      <w:sz w:val="24"/>
      <w:szCs w:val="24"/>
      <w:lang w:val="en-ZA" w:eastAsia="en-ZA"/>
    </w:rPr>
  </w:style>
  <w:style w:type="character" w:styleId="Emphasis">
    <w:name w:val="Emphasis"/>
    <w:basedOn w:val="DefaultParagraphFont"/>
    <w:uiPriority w:val="20"/>
    <w:qFormat/>
    <w:rsid w:val="00040C7E"/>
    <w:rPr>
      <w:i/>
      <w:iCs/>
    </w:rPr>
  </w:style>
  <w:style w:type="character" w:customStyle="1" w:styleId="Heading6Char">
    <w:name w:val="Heading 6 Char"/>
    <w:basedOn w:val="DefaultParagraphFont"/>
    <w:link w:val="Heading6"/>
    <w:uiPriority w:val="9"/>
    <w:rsid w:val="00CA3537"/>
    <w:rPr>
      <w:rFonts w:asciiTheme="majorHAnsi" w:eastAsiaTheme="majorEastAsia" w:hAnsiTheme="majorHAnsi" w:cstheme="majorBidi"/>
      <w:i/>
      <w:iCs/>
      <w:color w:val="243F60" w:themeColor="accent1" w:themeShade="7F"/>
      <w:sz w:val="24"/>
    </w:rPr>
  </w:style>
  <w:style w:type="paragraph" w:customStyle="1" w:styleId="AGbodytextblack">
    <w:name w:val="AG body text black"/>
    <w:basedOn w:val="Normal"/>
    <w:rsid w:val="00CA3537"/>
    <w:pPr>
      <w:spacing w:after="120"/>
    </w:pPr>
    <w:rPr>
      <w:szCs w:val="22"/>
    </w:rPr>
  </w:style>
  <w:style w:type="numbering" w:customStyle="1" w:styleId="Style1">
    <w:name w:val="Style1"/>
    <w:basedOn w:val="NoList"/>
    <w:rsid w:val="00CA3537"/>
    <w:pPr>
      <w:numPr>
        <w:numId w:val="7"/>
      </w:numPr>
    </w:pPr>
  </w:style>
  <w:style w:type="character" w:customStyle="1" w:styleId="Heading2Char">
    <w:name w:val="Heading 2 Char"/>
    <w:basedOn w:val="DefaultParagraphFont"/>
    <w:link w:val="Heading2"/>
    <w:uiPriority w:val="99"/>
    <w:rsid w:val="00CA3537"/>
    <w:rPr>
      <w:rFonts w:ascii="Arial" w:hAnsi="Arial" w:cs="Arial"/>
      <w:b/>
      <w:bCs/>
      <w:i/>
      <w:iCs/>
      <w:sz w:val="28"/>
      <w:szCs w:val="28"/>
      <w:lang w:val="en-ZA" w:eastAsia="en-GB"/>
    </w:rPr>
  </w:style>
  <w:style w:type="paragraph" w:styleId="CommentText">
    <w:name w:val="annotation text"/>
    <w:basedOn w:val="Normal"/>
    <w:link w:val="CommentTextChar"/>
    <w:rsid w:val="00CA3537"/>
    <w:rPr>
      <w:sz w:val="20"/>
      <w:szCs w:val="20"/>
      <w:lang w:val="en-US" w:eastAsia="en-US"/>
    </w:rPr>
  </w:style>
  <w:style w:type="character" w:customStyle="1" w:styleId="CommentTextChar">
    <w:name w:val="Comment Text Char"/>
    <w:basedOn w:val="DefaultParagraphFont"/>
    <w:link w:val="CommentText"/>
    <w:rsid w:val="00CA3537"/>
    <w:rPr>
      <w:rFonts w:ascii="Arial" w:hAnsi="Arial"/>
    </w:rPr>
  </w:style>
  <w:style w:type="paragraph" w:styleId="CommentSubject">
    <w:name w:val="annotation subject"/>
    <w:basedOn w:val="CommentText"/>
    <w:next w:val="CommentText"/>
    <w:link w:val="CommentSubjectChar"/>
    <w:rsid w:val="00CA3537"/>
    <w:rPr>
      <w:b/>
      <w:bCs/>
    </w:rPr>
  </w:style>
  <w:style w:type="character" w:customStyle="1" w:styleId="CommentSubjectChar">
    <w:name w:val="Comment Subject Char"/>
    <w:basedOn w:val="CommentTextChar"/>
    <w:link w:val="CommentSubject"/>
    <w:rsid w:val="00CA3537"/>
    <w:rPr>
      <w:rFonts w:ascii="Arial" w:hAnsi="Arial"/>
      <w:b/>
      <w:bCs/>
    </w:rPr>
  </w:style>
  <w:style w:type="paragraph" w:customStyle="1" w:styleId="lg-section">
    <w:name w:val="lg-section"/>
    <w:basedOn w:val="Normal"/>
    <w:rsid w:val="00CA3537"/>
    <w:pPr>
      <w:spacing w:before="300"/>
      <w:ind w:firstLine="403"/>
      <w:jc w:val="both"/>
    </w:pPr>
    <w:rPr>
      <w:rFonts w:ascii="Verdana" w:hAnsi="Verdana"/>
      <w:color w:val="000000"/>
      <w:sz w:val="18"/>
      <w:szCs w:val="18"/>
      <w:lang w:val="en-GB"/>
    </w:rPr>
  </w:style>
  <w:style w:type="paragraph" w:customStyle="1" w:styleId="lg-i-a-1">
    <w:name w:val="lg-i-a-1"/>
    <w:basedOn w:val="Normal"/>
    <w:rsid w:val="00CA3537"/>
    <w:pPr>
      <w:spacing w:before="180"/>
      <w:ind w:left="1758" w:hanging="1758"/>
      <w:jc w:val="both"/>
    </w:pPr>
    <w:rPr>
      <w:rFonts w:ascii="Verdana" w:hAnsi="Verdana"/>
      <w:color w:val="000000"/>
      <w:sz w:val="18"/>
      <w:szCs w:val="18"/>
      <w:lang w:val="en-GB"/>
    </w:rPr>
  </w:style>
  <w:style w:type="paragraph" w:styleId="Title">
    <w:name w:val="Title"/>
    <w:basedOn w:val="Normal"/>
    <w:next w:val="Normal"/>
    <w:link w:val="TitleChar"/>
    <w:uiPriority w:val="99"/>
    <w:qFormat/>
    <w:rsid w:val="00CA3537"/>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CA3537"/>
    <w:rPr>
      <w:rFonts w:ascii="Arial" w:hAnsi="Arial" w:cs="Arial"/>
      <w:sz w:val="24"/>
      <w:szCs w:val="24"/>
    </w:rPr>
  </w:style>
  <w:style w:type="paragraph" w:customStyle="1" w:styleId="lg-para4">
    <w:name w:val="lg-para4"/>
    <w:basedOn w:val="Normal"/>
    <w:rsid w:val="00CA3537"/>
    <w:pPr>
      <w:spacing w:before="180"/>
      <w:ind w:firstLine="799"/>
      <w:jc w:val="both"/>
    </w:pPr>
    <w:rPr>
      <w:rFonts w:ascii="Verdana" w:hAnsi="Verdana"/>
      <w:color w:val="000000"/>
      <w:sz w:val="18"/>
      <w:szCs w:val="18"/>
      <w:lang w:val="en-GB"/>
    </w:rPr>
  </w:style>
  <w:style w:type="paragraph" w:styleId="Revision">
    <w:name w:val="Revision"/>
    <w:hidden/>
    <w:uiPriority w:val="99"/>
    <w:semiHidden/>
    <w:rsid w:val="00CA3537"/>
    <w:rPr>
      <w:rFonts w:ascii="Arial" w:hAnsi="Arial"/>
      <w:sz w:val="24"/>
    </w:rPr>
  </w:style>
  <w:style w:type="character" w:styleId="FollowedHyperlink">
    <w:name w:val="FollowedHyperlink"/>
    <w:basedOn w:val="DefaultParagraphFont"/>
    <w:uiPriority w:val="99"/>
    <w:unhideWhenUsed/>
    <w:rsid w:val="00CA3537"/>
    <w:rPr>
      <w:color w:val="800080"/>
      <w:u w:val="single"/>
    </w:rPr>
  </w:style>
  <w:style w:type="paragraph" w:customStyle="1" w:styleId="xl185">
    <w:name w:val="xl18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rsid w:val="00CA3537"/>
    <w:pPr>
      <w:spacing w:before="100" w:beforeAutospacing="1" w:after="100" w:afterAutospacing="1"/>
    </w:pPr>
    <w:rPr>
      <w:rFonts w:cs="Arial"/>
      <w:sz w:val="24"/>
      <w:lang w:eastAsia="en-ZA"/>
    </w:rPr>
  </w:style>
  <w:style w:type="paragraph" w:customStyle="1" w:styleId="xl188">
    <w:name w:val="xl188"/>
    <w:basedOn w:val="Normal"/>
    <w:rsid w:val="00CA3537"/>
    <w:pPr>
      <w:spacing w:before="100" w:beforeAutospacing="1" w:after="100" w:afterAutospacing="1"/>
    </w:pPr>
    <w:rPr>
      <w:rFonts w:cs="Arial"/>
      <w:sz w:val="24"/>
      <w:lang w:eastAsia="en-ZA"/>
    </w:rPr>
  </w:style>
  <w:style w:type="paragraph" w:customStyle="1" w:styleId="xl189">
    <w:name w:val="xl189"/>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rsid w:val="00CA3537"/>
    <w:pPr>
      <w:spacing w:before="100" w:beforeAutospacing="1" w:after="100" w:afterAutospacing="1"/>
    </w:pPr>
    <w:rPr>
      <w:rFonts w:cs="Arial"/>
      <w:sz w:val="24"/>
      <w:lang w:eastAsia="en-ZA"/>
    </w:rPr>
  </w:style>
  <w:style w:type="paragraph" w:customStyle="1" w:styleId="xl195">
    <w:name w:val="xl195"/>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rsid w:val="00CA3537"/>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7">
    <w:name w:val="xl197"/>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4"/>
      <w:lang w:eastAsia="en-ZA"/>
    </w:rPr>
  </w:style>
  <w:style w:type="paragraph" w:customStyle="1" w:styleId="xl198">
    <w:name w:val="xl19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9">
    <w:name w:val="xl19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0">
    <w:name w:val="xl200"/>
    <w:basedOn w:val="Normal"/>
    <w:rsid w:val="00CA3537"/>
    <w:pPr>
      <w:pBdr>
        <w:top w:val="single" w:sz="4" w:space="0" w:color="auto"/>
        <w:left w:val="single" w:sz="4" w:space="0" w:color="auto"/>
        <w:bottom w:val="single" w:sz="4" w:space="0" w:color="auto"/>
      </w:pBdr>
      <w:shd w:val="clear" w:color="000000" w:fill="CCFFCC"/>
      <w:spacing w:before="100" w:beforeAutospacing="1" w:after="100" w:afterAutospacing="1"/>
    </w:pPr>
    <w:rPr>
      <w:rFonts w:cs="Arial"/>
      <w:b/>
      <w:bCs/>
      <w:sz w:val="24"/>
      <w:lang w:eastAsia="en-ZA"/>
    </w:rPr>
  </w:style>
  <w:style w:type="paragraph" w:customStyle="1" w:styleId="xl201">
    <w:name w:val="xl201"/>
    <w:basedOn w:val="Normal"/>
    <w:rsid w:val="00CA3537"/>
    <w:pPr>
      <w:pBdr>
        <w:top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2">
    <w:name w:val="xl202"/>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rsid w:val="00CA3537"/>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rsid w:val="00CA3537"/>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rsid w:val="00CA35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sz w:val="24"/>
      <w:lang w:eastAsia="en-ZA"/>
    </w:rPr>
  </w:style>
  <w:style w:type="paragraph" w:customStyle="1" w:styleId="xl224">
    <w:name w:val="xl22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rsid w:val="00CA3537"/>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rFonts w:cs="Arial"/>
      <w:sz w:val="24"/>
      <w:lang w:eastAsia="en-ZA"/>
    </w:rPr>
  </w:style>
  <w:style w:type="paragraph" w:customStyle="1" w:styleId="xl232">
    <w:name w:val="xl23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5">
    <w:name w:val="xl245"/>
    <w:basedOn w:val="Normal"/>
    <w:rsid w:val="00CA3537"/>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cs="Arial"/>
      <w:b/>
      <w:bCs/>
      <w:i/>
      <w:iCs/>
      <w:sz w:val="24"/>
      <w:lang w:eastAsia="en-ZA"/>
    </w:rPr>
  </w:style>
  <w:style w:type="paragraph" w:customStyle="1" w:styleId="xl246">
    <w:name w:val="xl246"/>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7">
    <w:name w:val="xl247"/>
    <w:basedOn w:val="Normal"/>
    <w:rsid w:val="00CA3537"/>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rFonts w:cs="Arial"/>
      <w:b/>
      <w:bCs/>
      <w:i/>
      <w:iCs/>
      <w:sz w:val="24"/>
      <w:lang w:eastAsia="en-ZA"/>
    </w:rPr>
  </w:style>
  <w:style w:type="paragraph" w:customStyle="1" w:styleId="xl248">
    <w:name w:val="xl248"/>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cs="Arial"/>
      <w:sz w:val="24"/>
      <w:lang w:eastAsia="en-ZA"/>
    </w:rPr>
  </w:style>
  <w:style w:type="paragraph" w:customStyle="1" w:styleId="xl249">
    <w:name w:val="xl249"/>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cs="Arial"/>
      <w:sz w:val="24"/>
      <w:lang w:eastAsia="en-ZA"/>
    </w:rPr>
  </w:style>
  <w:style w:type="paragraph" w:customStyle="1" w:styleId="xl250">
    <w:name w:val="xl25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cs="Arial"/>
      <w:sz w:val="24"/>
      <w:lang w:eastAsia="en-ZA"/>
    </w:rPr>
  </w:style>
  <w:style w:type="paragraph" w:customStyle="1" w:styleId="xl252">
    <w:name w:val="xl252"/>
    <w:basedOn w:val="Normal"/>
    <w:rsid w:val="00CA3537"/>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rsid w:val="00CA3537"/>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rsid w:val="00CA3537"/>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rsid w:val="00CA3537"/>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rsid w:val="00CA3537"/>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rsid w:val="00CA3537"/>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rsid w:val="00CA353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rsid w:val="00CA353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rsid w:val="00CA3537"/>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0"/>
      <w:szCs w:val="20"/>
      <w:lang w:eastAsia="en-ZA"/>
    </w:rPr>
  </w:style>
  <w:style w:type="paragraph" w:customStyle="1" w:styleId="xl69">
    <w:name w:val="xl6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0">
    <w:name w:val="xl70"/>
    <w:basedOn w:val="Normal"/>
    <w:rsid w:val="00CA3537"/>
    <w:pPr>
      <w:spacing w:before="100" w:beforeAutospacing="1" w:after="100" w:afterAutospacing="1"/>
    </w:pPr>
    <w:rPr>
      <w:rFonts w:cs="Arial"/>
      <w:sz w:val="24"/>
      <w:lang w:eastAsia="en-ZA"/>
    </w:rPr>
  </w:style>
  <w:style w:type="paragraph" w:customStyle="1" w:styleId="xl71">
    <w:name w:val="xl71"/>
    <w:basedOn w:val="Normal"/>
    <w:rsid w:val="00CA3537"/>
    <w:pPr>
      <w:spacing w:before="100" w:beforeAutospacing="1" w:after="100" w:afterAutospacing="1"/>
    </w:pPr>
    <w:rPr>
      <w:rFonts w:cs="Arial"/>
      <w:sz w:val="24"/>
      <w:lang w:eastAsia="en-ZA"/>
    </w:rPr>
  </w:style>
  <w:style w:type="paragraph" w:customStyle="1" w:styleId="xl72">
    <w:name w:val="xl72"/>
    <w:basedOn w:val="Normal"/>
    <w:rsid w:val="00CA3537"/>
    <w:pPr>
      <w:spacing w:before="100" w:beforeAutospacing="1" w:after="100" w:afterAutospacing="1"/>
    </w:pPr>
    <w:rPr>
      <w:rFonts w:cs="Arial"/>
      <w:sz w:val="20"/>
      <w:szCs w:val="20"/>
      <w:lang w:eastAsia="en-ZA"/>
    </w:rPr>
  </w:style>
  <w:style w:type="paragraph" w:customStyle="1" w:styleId="xl73">
    <w:name w:val="xl73"/>
    <w:basedOn w:val="Normal"/>
    <w:rsid w:val="00CA3537"/>
    <w:pPr>
      <w:spacing w:before="100" w:beforeAutospacing="1" w:after="100" w:afterAutospacing="1"/>
      <w:jc w:val="right"/>
    </w:pPr>
    <w:rPr>
      <w:rFonts w:cs="Arial"/>
      <w:sz w:val="20"/>
      <w:szCs w:val="20"/>
      <w:lang w:eastAsia="en-ZA"/>
    </w:rPr>
  </w:style>
  <w:style w:type="paragraph" w:customStyle="1" w:styleId="xl74">
    <w:name w:val="xl7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6">
    <w:name w:val="xl7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rsid w:val="00CA3537"/>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lg-a-1">
    <w:name w:val="lg-a-1"/>
    <w:basedOn w:val="Normal"/>
    <w:rsid w:val="00CA3537"/>
    <w:pPr>
      <w:spacing w:before="180"/>
      <w:ind w:left="1361" w:hanging="1361"/>
      <w:jc w:val="both"/>
    </w:pPr>
    <w:rPr>
      <w:rFonts w:ascii="Verdana" w:hAnsi="Verdana"/>
      <w:color w:val="000000"/>
      <w:sz w:val="18"/>
      <w:szCs w:val="18"/>
      <w:lang w:val="en-GB"/>
    </w:rPr>
  </w:style>
  <w:style w:type="paragraph" w:customStyle="1" w:styleId="CharCharCharCharCharCharChar">
    <w:name w:val="Char Char Char Char Char Char Char"/>
    <w:basedOn w:val="Normal"/>
    <w:autoRedefine/>
    <w:rsid w:val="00CA3537"/>
    <w:pPr>
      <w:spacing w:before="160" w:after="160" w:line="360" w:lineRule="auto"/>
      <w:jc w:val="both"/>
    </w:pPr>
    <w:rPr>
      <w:iCs/>
      <w:sz w:val="20"/>
      <w:szCs w:val="20"/>
      <w:lang w:val="en-US" w:eastAsia="en-US"/>
    </w:rPr>
  </w:style>
  <w:style w:type="character" w:styleId="Strong">
    <w:name w:val="Strong"/>
    <w:basedOn w:val="DefaultParagraphFont"/>
    <w:uiPriority w:val="22"/>
    <w:qFormat/>
    <w:rsid w:val="00714F10"/>
    <w:rPr>
      <w:b/>
      <w:bCs/>
    </w:rPr>
  </w:style>
  <w:style w:type="paragraph" w:styleId="NoSpacing">
    <w:name w:val="No Spacing"/>
    <w:uiPriority w:val="1"/>
    <w:qFormat/>
    <w:rsid w:val="00C94824"/>
    <w:rPr>
      <w:rFonts w:ascii="Arial" w:hAnsi="Arial"/>
      <w:sz w:val="24"/>
    </w:rPr>
  </w:style>
  <w:style w:type="table" w:customStyle="1" w:styleId="TableGrid11">
    <w:name w:val="Table Grid11"/>
    <w:basedOn w:val="TableNormal"/>
    <w:uiPriority w:val="59"/>
    <w:rsid w:val="008F25C5"/>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E2437D"/>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E2437D"/>
    <w:rPr>
      <w:vertAlign w:val="superscript"/>
    </w:rPr>
  </w:style>
  <w:style w:type="table" w:styleId="TableGrid8">
    <w:name w:val="Table Grid 8"/>
    <w:basedOn w:val="TableNormal"/>
    <w:unhideWhenUsed/>
    <w:rsid w:val="00E63B86"/>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1HeadDLDSmallChar">
    <w:name w:val="1 HeadDLDSmall Char"/>
    <w:basedOn w:val="DefaultParagraphFont"/>
    <w:link w:val="1HeadDLDSmall"/>
    <w:locked/>
    <w:rsid w:val="00D0672D"/>
    <w:rPr>
      <w:rFonts w:ascii="Arial" w:hAnsi="Arial" w:cs="Arial"/>
      <w:b/>
      <w:color w:val="2E2E2E"/>
      <w:lang w:val="en-ZA"/>
    </w:rPr>
  </w:style>
  <w:style w:type="paragraph" w:customStyle="1" w:styleId="1HeadDLDSmall">
    <w:name w:val="1 HeadDLDSmall"/>
    <w:basedOn w:val="Normal"/>
    <w:link w:val="1HeadDLDSmallChar"/>
    <w:qFormat/>
    <w:rsid w:val="00D0672D"/>
    <w:pPr>
      <w:tabs>
        <w:tab w:val="left" w:pos="709"/>
        <w:tab w:val="left" w:pos="2493"/>
        <w:tab w:val="left" w:pos="3377"/>
        <w:tab w:val="left" w:pos="4353"/>
      </w:tabs>
      <w:spacing w:before="60"/>
    </w:pPr>
    <w:rPr>
      <w:rFonts w:cs="Arial"/>
      <w:b/>
      <w:color w:val="2E2E2E"/>
      <w:sz w:val="20"/>
      <w:szCs w:val="20"/>
      <w:lang w:eastAsia="en-US"/>
    </w:rPr>
  </w:style>
  <w:style w:type="paragraph" w:customStyle="1" w:styleId="111small">
    <w:name w:val="111 small"/>
    <w:basedOn w:val="Normal"/>
    <w:qFormat/>
    <w:rsid w:val="00D0672D"/>
    <w:pPr>
      <w:spacing w:after="120"/>
      <w:ind w:left="1170"/>
    </w:pPr>
    <w:rPr>
      <w:rFonts w:cs="Arial"/>
      <w:sz w:val="20"/>
      <w:szCs w:val="20"/>
      <w:lang w:val="en-GB" w:eastAsia="en-US"/>
    </w:rPr>
  </w:style>
  <w:style w:type="character" w:customStyle="1" w:styleId="HeaderChar">
    <w:name w:val="Header Char"/>
    <w:basedOn w:val="DefaultParagraphFont"/>
    <w:link w:val="Header"/>
    <w:rsid w:val="00B93EC3"/>
    <w:rPr>
      <w:rFonts w:ascii="Arial" w:hAnsi="Arial"/>
      <w:sz w:val="22"/>
      <w:szCs w:val="24"/>
      <w:lang w:val="en-ZA" w:eastAsia="en-GB"/>
    </w:rPr>
  </w:style>
  <w:style w:type="paragraph" w:customStyle="1" w:styleId="Numbernormal">
    <w:name w:val="Number normal"/>
    <w:basedOn w:val="Normal"/>
    <w:link w:val="NumbernormalChar"/>
    <w:qFormat/>
    <w:rsid w:val="00D92CD4"/>
    <w:pPr>
      <w:shd w:val="clear" w:color="auto" w:fill="FFFFFF"/>
      <w:spacing w:after="240"/>
      <w:ind w:left="360" w:hanging="360"/>
    </w:pPr>
    <w:rPr>
      <w:rFonts w:eastAsiaTheme="minorHAnsi" w:cs="Arial"/>
      <w:szCs w:val="22"/>
      <w:lang w:eastAsia="en-US"/>
    </w:rPr>
  </w:style>
  <w:style w:type="character" w:customStyle="1" w:styleId="NumbernormalChar">
    <w:name w:val="Number normal Char"/>
    <w:basedOn w:val="DefaultParagraphFont"/>
    <w:link w:val="Numbernormal"/>
    <w:rsid w:val="00D92CD4"/>
    <w:rPr>
      <w:rFonts w:ascii="Arial" w:eastAsiaTheme="minorHAnsi" w:hAnsi="Arial" w:cs="Arial"/>
      <w:sz w:val="22"/>
      <w:szCs w:val="22"/>
      <w:shd w:val="clear" w:color="auto" w:fill="FFFFFF"/>
      <w:lang w:val="en-ZA"/>
    </w:rPr>
  </w:style>
  <w:style w:type="table" w:customStyle="1" w:styleId="TableGrid1111">
    <w:name w:val="Table Grid1111"/>
    <w:basedOn w:val="TableNormal"/>
    <w:uiPriority w:val="59"/>
    <w:rsid w:val="00B078F8"/>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71371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DD1E40"/>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
    <w:rsid w:val="00DD1E40"/>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6">
    <w:name w:val="Table Grid16"/>
    <w:basedOn w:val="TableNormal"/>
    <w:next w:val="TableGrid"/>
    <w:uiPriority w:val="59"/>
    <w:rsid w:val="00DD1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g-para3">
    <w:name w:val="lg-para3"/>
    <w:basedOn w:val="Normal"/>
    <w:uiPriority w:val="99"/>
    <w:rsid w:val="007F04CF"/>
    <w:rPr>
      <w:rFonts w:ascii="Times New Roman" w:hAnsi="Times New Roman"/>
      <w:sz w:val="24"/>
      <w:lang w:eastAsia="en-ZA"/>
    </w:rPr>
  </w:style>
  <w:style w:type="table" w:customStyle="1" w:styleId="TableGrid13">
    <w:name w:val="Table Grid13"/>
    <w:basedOn w:val="TableNormal"/>
    <w:next w:val="TableGrid"/>
    <w:uiPriority w:val="59"/>
    <w:rsid w:val="004F002D"/>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5">
    <w:name w:val="CM65"/>
    <w:basedOn w:val="Normal"/>
    <w:next w:val="Normal"/>
    <w:uiPriority w:val="99"/>
    <w:rsid w:val="004C7CFE"/>
    <w:pPr>
      <w:autoSpaceDE w:val="0"/>
      <w:autoSpaceDN w:val="0"/>
      <w:adjustRightInd w:val="0"/>
    </w:pPr>
    <w:rPr>
      <w:rFonts w:cs="Arial"/>
      <w:sz w:val="24"/>
      <w:lang w:eastAsia="en-US"/>
    </w:rPr>
  </w:style>
  <w:style w:type="numbering" w:customStyle="1" w:styleId="1111113">
    <w:name w:val="1 / 1.1 / 1.1.13"/>
    <w:basedOn w:val="NoList"/>
    <w:next w:val="111111"/>
    <w:uiPriority w:val="99"/>
    <w:rsid w:val="00BF593B"/>
  </w:style>
  <w:style w:type="paragraph" w:customStyle="1" w:styleId="111par">
    <w:name w:val="111 par"/>
    <w:basedOn w:val="Normal"/>
    <w:qFormat/>
    <w:rsid w:val="00C26BAE"/>
    <w:pPr>
      <w:jc w:val="both"/>
    </w:pPr>
    <w:rPr>
      <w:rFonts w:eastAsia="Arial Unicode MS" w:cs="Arial"/>
      <w:szCs w:val="22"/>
      <w:lang w:val="en-GB" w:eastAsia="en-US"/>
    </w:rPr>
  </w:style>
  <w:style w:type="character" w:customStyle="1" w:styleId="Heading5Char">
    <w:name w:val="Heading 5 Char"/>
    <w:basedOn w:val="DefaultParagraphFont"/>
    <w:link w:val="Heading5"/>
    <w:rsid w:val="007F5E35"/>
    <w:rPr>
      <w:b/>
      <w:bCs/>
      <w:i/>
      <w:iCs/>
      <w:sz w:val="26"/>
      <w:szCs w:val="26"/>
      <w:lang w:val="en-ZA"/>
    </w:rPr>
  </w:style>
  <w:style w:type="character" w:customStyle="1" w:styleId="Heading7Char">
    <w:name w:val="Heading 7 Char"/>
    <w:basedOn w:val="DefaultParagraphFont"/>
    <w:link w:val="Heading7"/>
    <w:uiPriority w:val="99"/>
    <w:rsid w:val="007F5E35"/>
    <w:rPr>
      <w:sz w:val="24"/>
      <w:szCs w:val="24"/>
      <w:lang w:val="en-ZA"/>
    </w:rPr>
  </w:style>
  <w:style w:type="character" w:customStyle="1" w:styleId="Heading8Char">
    <w:name w:val="Heading 8 Char"/>
    <w:basedOn w:val="DefaultParagraphFont"/>
    <w:link w:val="Heading8"/>
    <w:uiPriority w:val="99"/>
    <w:rsid w:val="007F5E35"/>
    <w:rPr>
      <w:i/>
      <w:iCs/>
      <w:sz w:val="24"/>
      <w:szCs w:val="24"/>
      <w:lang w:val="en-ZA"/>
    </w:rPr>
  </w:style>
  <w:style w:type="character" w:customStyle="1" w:styleId="Heading9Char">
    <w:name w:val="Heading 9 Char"/>
    <w:basedOn w:val="DefaultParagraphFont"/>
    <w:link w:val="Heading9"/>
    <w:uiPriority w:val="99"/>
    <w:rsid w:val="007F5E35"/>
    <w:rPr>
      <w:rFonts w:ascii="Arial" w:hAnsi="Arial" w:cs="Arial"/>
      <w:sz w:val="22"/>
      <w:szCs w:val="22"/>
      <w:lang w:val="en-ZA"/>
    </w:rPr>
  </w:style>
  <w:style w:type="character" w:customStyle="1" w:styleId="Heading3Char">
    <w:name w:val="Heading 3 Char"/>
    <w:basedOn w:val="DefaultParagraphFont"/>
    <w:link w:val="Heading3"/>
    <w:rsid w:val="007F5E35"/>
    <w:rPr>
      <w:rFonts w:ascii="Arial" w:hAnsi="Arial" w:cs="Arial"/>
      <w:b/>
      <w:bCs/>
      <w:sz w:val="26"/>
      <w:szCs w:val="26"/>
      <w:lang w:val="en-ZA" w:eastAsia="en-GB"/>
    </w:rPr>
  </w:style>
  <w:style w:type="character" w:customStyle="1" w:styleId="Heading4Char">
    <w:name w:val="Heading 4 Char"/>
    <w:basedOn w:val="DefaultParagraphFont"/>
    <w:link w:val="Heading4"/>
    <w:rsid w:val="007F5E35"/>
    <w:rPr>
      <w:rFonts w:ascii="Arial" w:hAnsi="Arial"/>
      <w:b/>
      <w:bCs/>
      <w:sz w:val="28"/>
      <w:szCs w:val="28"/>
      <w:lang w:val="en-ZA" w:eastAsia="en-GB"/>
    </w:rPr>
  </w:style>
  <w:style w:type="paragraph" w:customStyle="1" w:styleId="1aParNorm">
    <w:name w:val="1a ParNorm"/>
    <w:basedOn w:val="Normal"/>
    <w:autoRedefine/>
    <w:qFormat/>
    <w:rsid w:val="007D1830"/>
    <w:pPr>
      <w:shd w:val="clear" w:color="auto" w:fill="FFFFFF"/>
      <w:spacing w:after="120"/>
      <w:ind w:left="360" w:hanging="360"/>
    </w:pPr>
    <w:rPr>
      <w:rFonts w:eastAsia="MS Mincho" w:cs="Arial"/>
      <w:szCs w:val="22"/>
      <w:lang w:eastAsia="en-US"/>
    </w:rPr>
  </w:style>
  <w:style w:type="character" w:customStyle="1" w:styleId="BodyTextIndentChar">
    <w:name w:val="Body Text Indent Char"/>
    <w:basedOn w:val="DefaultParagraphFont"/>
    <w:link w:val="BodyTextIndent"/>
    <w:uiPriority w:val="99"/>
    <w:rsid w:val="00146839"/>
    <w:rPr>
      <w:rFonts w:ascii="Arial" w:hAnsi="Arial"/>
      <w:sz w:val="22"/>
      <w:lang w:val="en-GB"/>
    </w:rPr>
  </w:style>
  <w:style w:type="paragraph" w:customStyle="1" w:styleId="default0">
    <w:name w:val="default"/>
    <w:basedOn w:val="Normal"/>
    <w:rsid w:val="00486CA0"/>
    <w:pPr>
      <w:autoSpaceDE w:val="0"/>
      <w:autoSpaceDN w:val="0"/>
    </w:pPr>
    <w:rPr>
      <w:rFonts w:eastAsiaTheme="minorHAnsi" w:cs="Arial"/>
      <w:color w:val="000000"/>
      <w:sz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3" w:uiPriority="39"/>
    <w:lsdException w:name="footnote text" w:uiPriority="99"/>
    <w:lsdException w:name="footer" w:uiPriority="99"/>
    <w:lsdException w:name="caption" w:semiHidden="1" w:unhideWhenUsed="1" w:qFormat="1"/>
    <w:lsdException w:name="footnote reference" w:uiPriority="99"/>
    <w:lsdException w:name="Title" w:uiPriority="99" w:qFormat="1"/>
    <w:lsdException w:name="Body Text Indent" w:uiPriority="99"/>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F6D"/>
    <w:rPr>
      <w:rFonts w:ascii="Arial" w:hAnsi="Arial"/>
      <w:sz w:val="22"/>
      <w:szCs w:val="24"/>
      <w:lang w:val="en-ZA"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qFormat/>
    <w:rsid w:val="0055110C"/>
    <w:pPr>
      <w:keepNext/>
      <w:spacing w:before="240" w:after="60"/>
      <w:outlineLvl w:val="3"/>
    </w:pPr>
    <w:rPr>
      <w:b/>
      <w:bCs/>
      <w:sz w:val="28"/>
      <w:szCs w:val="28"/>
    </w:rPr>
  </w:style>
  <w:style w:type="paragraph" w:styleId="Heading5">
    <w:name w:val="heading 5"/>
    <w:basedOn w:val="Normal"/>
    <w:next w:val="Normal"/>
    <w:link w:val="Heading5Char"/>
    <w:qFormat/>
    <w:rsid w:val="007F5E35"/>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unhideWhenUsed/>
    <w:qFormat/>
    <w:rsid w:val="00CA3537"/>
    <w:pPr>
      <w:keepNext/>
      <w:keepLines/>
      <w:spacing w:before="200"/>
      <w:outlineLvl w:val="5"/>
    </w:pPr>
    <w:rPr>
      <w:rFonts w:asciiTheme="majorHAnsi" w:eastAsiaTheme="majorEastAsia" w:hAnsiTheme="majorHAnsi" w:cstheme="majorBidi"/>
      <w:i/>
      <w:iCs/>
      <w:color w:val="243F60" w:themeColor="accent1" w:themeShade="7F"/>
      <w:sz w:val="24"/>
      <w:szCs w:val="20"/>
      <w:lang w:val="en-US" w:eastAsia="en-US"/>
    </w:rPr>
  </w:style>
  <w:style w:type="paragraph" w:styleId="Heading7">
    <w:name w:val="heading 7"/>
    <w:basedOn w:val="Normal"/>
    <w:next w:val="Normal"/>
    <w:link w:val="Heading7Char"/>
    <w:uiPriority w:val="99"/>
    <w:qFormat/>
    <w:rsid w:val="007F5E35"/>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qFormat/>
    <w:rsid w:val="007F5E35"/>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qFormat/>
    <w:rsid w:val="007F5E35"/>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rsid w:val="0015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
    <w:name w:val="bodytext - just"/>
    <w:basedOn w:val="Normal"/>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link w:val="BodyTextIndentChar"/>
    <w:uiPriority w:val="99"/>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uiPriority w:val="99"/>
    <w:rsid w:val="002C5A79"/>
    <w:pPr>
      <w:numPr>
        <w:numId w:val="1"/>
      </w:numPr>
      <w:spacing w:after="360"/>
    </w:pPr>
    <w:rPr>
      <w:szCs w:val="20"/>
    </w:rPr>
  </w:style>
  <w:style w:type="paragraph" w:customStyle="1" w:styleId="StyleArial11ptAfter18pt1">
    <w:name w:val="Style Arial 11 pt After:  18 pt1"/>
    <w:basedOn w:val="Normal"/>
    <w:uiPriority w:val="99"/>
    <w:rsid w:val="002C5A79"/>
    <w:pPr>
      <w:numPr>
        <w:numId w:val="2"/>
      </w:numPr>
      <w:spacing w:after="360"/>
      <w:ind w:left="360"/>
    </w:pPr>
    <w:rPr>
      <w:szCs w:val="20"/>
    </w:rPr>
  </w:style>
  <w:style w:type="paragraph" w:customStyle="1" w:styleId="FindingHeading1">
    <w:name w:val="Finding Heading 1"/>
    <w:basedOn w:val="Normal"/>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0D6441"/>
    <w:pPr>
      <w:numPr>
        <w:ilvl w:val="1"/>
      </w:numPr>
      <w:outlineLvl w:val="1"/>
    </w:pPr>
  </w:style>
  <w:style w:type="character" w:styleId="Hyperlink">
    <w:name w:val="Hyperlink"/>
    <w:basedOn w:val="DefaultParagraphFont"/>
    <w:uiPriority w:val="99"/>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uiPriority w:val="99"/>
    <w:rsid w:val="00854369"/>
    <w:rPr>
      <w:rFonts w:ascii="Arial" w:hAnsi="Arial"/>
      <w:sz w:val="22"/>
      <w:szCs w:val="24"/>
      <w:lang w:val="en-ZA" w:eastAsia="en-GB"/>
    </w:rPr>
  </w:style>
  <w:style w:type="paragraph" w:styleId="BalloonText">
    <w:name w:val="Balloon Text"/>
    <w:basedOn w:val="Normal"/>
    <w:link w:val="BalloonTextChar"/>
    <w:rsid w:val="00AF78E3"/>
    <w:rPr>
      <w:rFonts w:ascii="Tahoma" w:hAnsi="Tahoma" w:cs="Tahoma"/>
      <w:sz w:val="16"/>
      <w:szCs w:val="16"/>
    </w:rPr>
  </w:style>
  <w:style w:type="character" w:customStyle="1" w:styleId="BalloonTextChar">
    <w:name w:val="Balloon Text Char"/>
    <w:basedOn w:val="DefaultParagraphFont"/>
    <w:link w:val="BalloonText"/>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Standard Paragraph,Bulleted list,Recommendation,normal"/>
    <w:basedOn w:val="Normal"/>
    <w:link w:val="ListParagraphChar"/>
    <w:uiPriority w:val="34"/>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Standard Paragraph Char,Bulleted list Char,Recommendation Char,normal Char"/>
    <w:basedOn w:val="DefaultParagraphFont"/>
    <w:link w:val="ListParagraph"/>
    <w:uiPriority w:val="34"/>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aliases w:val="Footnote Text Char12 Char1"/>
    <w:basedOn w:val="DefaultParagraphFont"/>
    <w:uiPriority w:val="99"/>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5"/>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5"/>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paragraph" w:customStyle="1" w:styleId="Default">
    <w:name w:val="Default"/>
    <w:rsid w:val="005C5C8B"/>
    <w:pPr>
      <w:autoSpaceDE w:val="0"/>
      <w:autoSpaceDN w:val="0"/>
      <w:adjustRightInd w:val="0"/>
    </w:pPr>
    <w:rPr>
      <w:rFonts w:ascii="Arial" w:eastAsiaTheme="minorHAnsi" w:hAnsi="Arial" w:cs="Arial"/>
      <w:color w:val="000000"/>
      <w:sz w:val="24"/>
      <w:szCs w:val="24"/>
      <w:lang w:val="en-ZA"/>
    </w:rPr>
  </w:style>
  <w:style w:type="paragraph" w:styleId="NormalWeb">
    <w:name w:val="Normal (Web)"/>
    <w:basedOn w:val="Normal"/>
    <w:link w:val="NormalWebChar"/>
    <w:uiPriority w:val="99"/>
    <w:unhideWhenUsed/>
    <w:rsid w:val="00C509C1"/>
    <w:rPr>
      <w:rFonts w:ascii="Times New Roman" w:hAnsi="Times New Roman"/>
      <w:sz w:val="24"/>
      <w:lang w:eastAsia="en-ZA"/>
    </w:rPr>
  </w:style>
  <w:style w:type="paragraph" w:customStyle="1" w:styleId="1ahead">
    <w:name w:val="1ahead"/>
    <w:basedOn w:val="Normal"/>
    <w:autoRedefine/>
    <w:qFormat/>
    <w:rsid w:val="00811BD8"/>
    <w:pPr>
      <w:numPr>
        <w:numId w:val="23"/>
      </w:numPr>
      <w:shd w:val="clear" w:color="auto" w:fill="FFFFFF"/>
      <w:spacing w:after="120"/>
    </w:pPr>
    <w:rPr>
      <w:rFonts w:cs="Arial"/>
      <w:szCs w:val="22"/>
      <w:lang w:eastAsia="en-US"/>
    </w:rPr>
  </w:style>
  <w:style w:type="character" w:styleId="CommentReference">
    <w:name w:val="annotation reference"/>
    <w:basedOn w:val="DefaultParagraphFont"/>
    <w:rsid w:val="005B5F0C"/>
    <w:rPr>
      <w:sz w:val="16"/>
      <w:szCs w:val="16"/>
    </w:rPr>
  </w:style>
  <w:style w:type="paragraph" w:customStyle="1" w:styleId="111bull">
    <w:name w:val="111 bull"/>
    <w:basedOn w:val="ListParagraph"/>
    <w:uiPriority w:val="99"/>
    <w:qFormat/>
    <w:rsid w:val="002A546A"/>
    <w:pPr>
      <w:numPr>
        <w:numId w:val="6"/>
      </w:numPr>
      <w:spacing w:before="120"/>
    </w:pPr>
    <w:rPr>
      <w:rFonts w:eastAsiaTheme="minorHAnsi" w:cs="Arial"/>
      <w:szCs w:val="22"/>
      <w:lang w:eastAsia="en-US"/>
    </w:rPr>
  </w:style>
  <w:style w:type="character" w:customStyle="1" w:styleId="NormalWebChar">
    <w:name w:val="Normal (Web) Char"/>
    <w:basedOn w:val="DefaultParagraphFont"/>
    <w:link w:val="NormalWeb"/>
    <w:uiPriority w:val="99"/>
    <w:locked/>
    <w:rsid w:val="007A2B5C"/>
    <w:rPr>
      <w:sz w:val="24"/>
      <w:szCs w:val="24"/>
      <w:lang w:val="en-ZA" w:eastAsia="en-ZA"/>
    </w:rPr>
  </w:style>
  <w:style w:type="character" w:styleId="Emphasis">
    <w:name w:val="Emphasis"/>
    <w:basedOn w:val="DefaultParagraphFont"/>
    <w:uiPriority w:val="20"/>
    <w:qFormat/>
    <w:rsid w:val="00040C7E"/>
    <w:rPr>
      <w:i/>
      <w:iCs/>
    </w:rPr>
  </w:style>
  <w:style w:type="character" w:customStyle="1" w:styleId="Heading6Char">
    <w:name w:val="Heading 6 Char"/>
    <w:basedOn w:val="DefaultParagraphFont"/>
    <w:link w:val="Heading6"/>
    <w:uiPriority w:val="9"/>
    <w:rsid w:val="00CA3537"/>
    <w:rPr>
      <w:rFonts w:asciiTheme="majorHAnsi" w:eastAsiaTheme="majorEastAsia" w:hAnsiTheme="majorHAnsi" w:cstheme="majorBidi"/>
      <w:i/>
      <w:iCs/>
      <w:color w:val="243F60" w:themeColor="accent1" w:themeShade="7F"/>
      <w:sz w:val="24"/>
    </w:rPr>
  </w:style>
  <w:style w:type="paragraph" w:customStyle="1" w:styleId="AGbodytextblack">
    <w:name w:val="AG body text black"/>
    <w:basedOn w:val="Normal"/>
    <w:rsid w:val="00CA3537"/>
    <w:pPr>
      <w:spacing w:after="120"/>
    </w:pPr>
    <w:rPr>
      <w:szCs w:val="22"/>
    </w:rPr>
  </w:style>
  <w:style w:type="numbering" w:customStyle="1" w:styleId="Style1">
    <w:name w:val="Style1"/>
    <w:basedOn w:val="NoList"/>
    <w:rsid w:val="00CA3537"/>
    <w:pPr>
      <w:numPr>
        <w:numId w:val="7"/>
      </w:numPr>
    </w:pPr>
  </w:style>
  <w:style w:type="character" w:customStyle="1" w:styleId="Heading2Char">
    <w:name w:val="Heading 2 Char"/>
    <w:basedOn w:val="DefaultParagraphFont"/>
    <w:link w:val="Heading2"/>
    <w:uiPriority w:val="99"/>
    <w:rsid w:val="00CA3537"/>
    <w:rPr>
      <w:rFonts w:ascii="Arial" w:hAnsi="Arial" w:cs="Arial"/>
      <w:b/>
      <w:bCs/>
      <w:i/>
      <w:iCs/>
      <w:sz w:val="28"/>
      <w:szCs w:val="28"/>
      <w:lang w:val="en-ZA" w:eastAsia="en-GB"/>
    </w:rPr>
  </w:style>
  <w:style w:type="paragraph" w:styleId="CommentText">
    <w:name w:val="annotation text"/>
    <w:basedOn w:val="Normal"/>
    <w:link w:val="CommentTextChar"/>
    <w:rsid w:val="00CA3537"/>
    <w:rPr>
      <w:sz w:val="20"/>
      <w:szCs w:val="20"/>
      <w:lang w:val="en-US" w:eastAsia="en-US"/>
    </w:rPr>
  </w:style>
  <w:style w:type="character" w:customStyle="1" w:styleId="CommentTextChar">
    <w:name w:val="Comment Text Char"/>
    <w:basedOn w:val="DefaultParagraphFont"/>
    <w:link w:val="CommentText"/>
    <w:rsid w:val="00CA3537"/>
    <w:rPr>
      <w:rFonts w:ascii="Arial" w:hAnsi="Arial"/>
    </w:rPr>
  </w:style>
  <w:style w:type="paragraph" w:styleId="CommentSubject">
    <w:name w:val="annotation subject"/>
    <w:basedOn w:val="CommentText"/>
    <w:next w:val="CommentText"/>
    <w:link w:val="CommentSubjectChar"/>
    <w:rsid w:val="00CA3537"/>
    <w:rPr>
      <w:b/>
      <w:bCs/>
    </w:rPr>
  </w:style>
  <w:style w:type="character" w:customStyle="1" w:styleId="CommentSubjectChar">
    <w:name w:val="Comment Subject Char"/>
    <w:basedOn w:val="CommentTextChar"/>
    <w:link w:val="CommentSubject"/>
    <w:rsid w:val="00CA3537"/>
    <w:rPr>
      <w:rFonts w:ascii="Arial" w:hAnsi="Arial"/>
      <w:b/>
      <w:bCs/>
    </w:rPr>
  </w:style>
  <w:style w:type="paragraph" w:customStyle="1" w:styleId="lg-section">
    <w:name w:val="lg-section"/>
    <w:basedOn w:val="Normal"/>
    <w:rsid w:val="00CA3537"/>
    <w:pPr>
      <w:spacing w:before="300"/>
      <w:ind w:firstLine="403"/>
      <w:jc w:val="both"/>
    </w:pPr>
    <w:rPr>
      <w:rFonts w:ascii="Verdana" w:hAnsi="Verdana"/>
      <w:color w:val="000000"/>
      <w:sz w:val="18"/>
      <w:szCs w:val="18"/>
      <w:lang w:val="en-GB"/>
    </w:rPr>
  </w:style>
  <w:style w:type="paragraph" w:customStyle="1" w:styleId="lg-i-a-1">
    <w:name w:val="lg-i-a-1"/>
    <w:basedOn w:val="Normal"/>
    <w:rsid w:val="00CA3537"/>
    <w:pPr>
      <w:spacing w:before="180"/>
      <w:ind w:left="1758" w:hanging="1758"/>
      <w:jc w:val="both"/>
    </w:pPr>
    <w:rPr>
      <w:rFonts w:ascii="Verdana" w:hAnsi="Verdana"/>
      <w:color w:val="000000"/>
      <w:sz w:val="18"/>
      <w:szCs w:val="18"/>
      <w:lang w:val="en-GB"/>
    </w:rPr>
  </w:style>
  <w:style w:type="paragraph" w:styleId="Title">
    <w:name w:val="Title"/>
    <w:basedOn w:val="Normal"/>
    <w:next w:val="Normal"/>
    <w:link w:val="TitleChar"/>
    <w:uiPriority w:val="99"/>
    <w:qFormat/>
    <w:rsid w:val="00CA3537"/>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CA3537"/>
    <w:rPr>
      <w:rFonts w:ascii="Arial" w:hAnsi="Arial" w:cs="Arial"/>
      <w:sz w:val="24"/>
      <w:szCs w:val="24"/>
    </w:rPr>
  </w:style>
  <w:style w:type="paragraph" w:customStyle="1" w:styleId="lg-para4">
    <w:name w:val="lg-para4"/>
    <w:basedOn w:val="Normal"/>
    <w:rsid w:val="00CA3537"/>
    <w:pPr>
      <w:spacing w:before="180"/>
      <w:ind w:firstLine="799"/>
      <w:jc w:val="both"/>
    </w:pPr>
    <w:rPr>
      <w:rFonts w:ascii="Verdana" w:hAnsi="Verdana"/>
      <w:color w:val="000000"/>
      <w:sz w:val="18"/>
      <w:szCs w:val="18"/>
      <w:lang w:val="en-GB"/>
    </w:rPr>
  </w:style>
  <w:style w:type="paragraph" w:styleId="Revision">
    <w:name w:val="Revision"/>
    <w:hidden/>
    <w:uiPriority w:val="99"/>
    <w:semiHidden/>
    <w:rsid w:val="00CA3537"/>
    <w:rPr>
      <w:rFonts w:ascii="Arial" w:hAnsi="Arial"/>
      <w:sz w:val="24"/>
    </w:rPr>
  </w:style>
  <w:style w:type="character" w:styleId="FollowedHyperlink">
    <w:name w:val="FollowedHyperlink"/>
    <w:basedOn w:val="DefaultParagraphFont"/>
    <w:uiPriority w:val="99"/>
    <w:unhideWhenUsed/>
    <w:rsid w:val="00CA3537"/>
    <w:rPr>
      <w:color w:val="800080"/>
      <w:u w:val="single"/>
    </w:rPr>
  </w:style>
  <w:style w:type="paragraph" w:customStyle="1" w:styleId="xl185">
    <w:name w:val="xl18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rsid w:val="00CA3537"/>
    <w:pPr>
      <w:spacing w:before="100" w:beforeAutospacing="1" w:after="100" w:afterAutospacing="1"/>
    </w:pPr>
    <w:rPr>
      <w:rFonts w:cs="Arial"/>
      <w:sz w:val="24"/>
      <w:lang w:eastAsia="en-ZA"/>
    </w:rPr>
  </w:style>
  <w:style w:type="paragraph" w:customStyle="1" w:styleId="xl188">
    <w:name w:val="xl188"/>
    <w:basedOn w:val="Normal"/>
    <w:rsid w:val="00CA3537"/>
    <w:pPr>
      <w:spacing w:before="100" w:beforeAutospacing="1" w:after="100" w:afterAutospacing="1"/>
    </w:pPr>
    <w:rPr>
      <w:rFonts w:cs="Arial"/>
      <w:sz w:val="24"/>
      <w:lang w:eastAsia="en-ZA"/>
    </w:rPr>
  </w:style>
  <w:style w:type="paragraph" w:customStyle="1" w:styleId="xl189">
    <w:name w:val="xl189"/>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rsid w:val="00CA3537"/>
    <w:pPr>
      <w:spacing w:before="100" w:beforeAutospacing="1" w:after="100" w:afterAutospacing="1"/>
    </w:pPr>
    <w:rPr>
      <w:rFonts w:cs="Arial"/>
      <w:sz w:val="24"/>
      <w:lang w:eastAsia="en-ZA"/>
    </w:rPr>
  </w:style>
  <w:style w:type="paragraph" w:customStyle="1" w:styleId="xl195">
    <w:name w:val="xl195"/>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rsid w:val="00CA3537"/>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7">
    <w:name w:val="xl197"/>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4"/>
      <w:lang w:eastAsia="en-ZA"/>
    </w:rPr>
  </w:style>
  <w:style w:type="paragraph" w:customStyle="1" w:styleId="xl198">
    <w:name w:val="xl19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9">
    <w:name w:val="xl19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0">
    <w:name w:val="xl200"/>
    <w:basedOn w:val="Normal"/>
    <w:rsid w:val="00CA3537"/>
    <w:pPr>
      <w:pBdr>
        <w:top w:val="single" w:sz="4" w:space="0" w:color="auto"/>
        <w:left w:val="single" w:sz="4" w:space="0" w:color="auto"/>
        <w:bottom w:val="single" w:sz="4" w:space="0" w:color="auto"/>
      </w:pBdr>
      <w:shd w:val="clear" w:color="000000" w:fill="CCFFCC"/>
      <w:spacing w:before="100" w:beforeAutospacing="1" w:after="100" w:afterAutospacing="1"/>
    </w:pPr>
    <w:rPr>
      <w:rFonts w:cs="Arial"/>
      <w:b/>
      <w:bCs/>
      <w:sz w:val="24"/>
      <w:lang w:eastAsia="en-ZA"/>
    </w:rPr>
  </w:style>
  <w:style w:type="paragraph" w:customStyle="1" w:styleId="xl201">
    <w:name w:val="xl201"/>
    <w:basedOn w:val="Normal"/>
    <w:rsid w:val="00CA3537"/>
    <w:pPr>
      <w:pBdr>
        <w:top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2">
    <w:name w:val="xl202"/>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rsid w:val="00CA3537"/>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rsid w:val="00CA3537"/>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rsid w:val="00CA35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sz w:val="24"/>
      <w:lang w:eastAsia="en-ZA"/>
    </w:rPr>
  </w:style>
  <w:style w:type="paragraph" w:customStyle="1" w:styleId="xl224">
    <w:name w:val="xl22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rsid w:val="00CA3537"/>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rFonts w:cs="Arial"/>
      <w:sz w:val="24"/>
      <w:lang w:eastAsia="en-ZA"/>
    </w:rPr>
  </w:style>
  <w:style w:type="paragraph" w:customStyle="1" w:styleId="xl232">
    <w:name w:val="xl23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5">
    <w:name w:val="xl245"/>
    <w:basedOn w:val="Normal"/>
    <w:rsid w:val="00CA3537"/>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cs="Arial"/>
      <w:b/>
      <w:bCs/>
      <w:i/>
      <w:iCs/>
      <w:sz w:val="24"/>
      <w:lang w:eastAsia="en-ZA"/>
    </w:rPr>
  </w:style>
  <w:style w:type="paragraph" w:customStyle="1" w:styleId="xl246">
    <w:name w:val="xl246"/>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7">
    <w:name w:val="xl247"/>
    <w:basedOn w:val="Normal"/>
    <w:rsid w:val="00CA3537"/>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rFonts w:cs="Arial"/>
      <w:b/>
      <w:bCs/>
      <w:i/>
      <w:iCs/>
      <w:sz w:val="24"/>
      <w:lang w:eastAsia="en-ZA"/>
    </w:rPr>
  </w:style>
  <w:style w:type="paragraph" w:customStyle="1" w:styleId="xl248">
    <w:name w:val="xl248"/>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cs="Arial"/>
      <w:sz w:val="24"/>
      <w:lang w:eastAsia="en-ZA"/>
    </w:rPr>
  </w:style>
  <w:style w:type="paragraph" w:customStyle="1" w:styleId="xl249">
    <w:name w:val="xl249"/>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cs="Arial"/>
      <w:sz w:val="24"/>
      <w:lang w:eastAsia="en-ZA"/>
    </w:rPr>
  </w:style>
  <w:style w:type="paragraph" w:customStyle="1" w:styleId="xl250">
    <w:name w:val="xl25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cs="Arial"/>
      <w:sz w:val="24"/>
      <w:lang w:eastAsia="en-ZA"/>
    </w:rPr>
  </w:style>
  <w:style w:type="paragraph" w:customStyle="1" w:styleId="xl252">
    <w:name w:val="xl252"/>
    <w:basedOn w:val="Normal"/>
    <w:rsid w:val="00CA3537"/>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rsid w:val="00CA3537"/>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rsid w:val="00CA3537"/>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rsid w:val="00CA3537"/>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rsid w:val="00CA3537"/>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rsid w:val="00CA3537"/>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rsid w:val="00CA353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rsid w:val="00CA353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rsid w:val="00CA3537"/>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0"/>
      <w:szCs w:val="20"/>
      <w:lang w:eastAsia="en-ZA"/>
    </w:rPr>
  </w:style>
  <w:style w:type="paragraph" w:customStyle="1" w:styleId="xl69">
    <w:name w:val="xl6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0">
    <w:name w:val="xl70"/>
    <w:basedOn w:val="Normal"/>
    <w:rsid w:val="00CA3537"/>
    <w:pPr>
      <w:spacing w:before="100" w:beforeAutospacing="1" w:after="100" w:afterAutospacing="1"/>
    </w:pPr>
    <w:rPr>
      <w:rFonts w:cs="Arial"/>
      <w:sz w:val="24"/>
      <w:lang w:eastAsia="en-ZA"/>
    </w:rPr>
  </w:style>
  <w:style w:type="paragraph" w:customStyle="1" w:styleId="xl71">
    <w:name w:val="xl71"/>
    <w:basedOn w:val="Normal"/>
    <w:rsid w:val="00CA3537"/>
    <w:pPr>
      <w:spacing w:before="100" w:beforeAutospacing="1" w:after="100" w:afterAutospacing="1"/>
    </w:pPr>
    <w:rPr>
      <w:rFonts w:cs="Arial"/>
      <w:sz w:val="24"/>
      <w:lang w:eastAsia="en-ZA"/>
    </w:rPr>
  </w:style>
  <w:style w:type="paragraph" w:customStyle="1" w:styleId="xl72">
    <w:name w:val="xl72"/>
    <w:basedOn w:val="Normal"/>
    <w:rsid w:val="00CA3537"/>
    <w:pPr>
      <w:spacing w:before="100" w:beforeAutospacing="1" w:after="100" w:afterAutospacing="1"/>
    </w:pPr>
    <w:rPr>
      <w:rFonts w:cs="Arial"/>
      <w:sz w:val="20"/>
      <w:szCs w:val="20"/>
      <w:lang w:eastAsia="en-ZA"/>
    </w:rPr>
  </w:style>
  <w:style w:type="paragraph" w:customStyle="1" w:styleId="xl73">
    <w:name w:val="xl73"/>
    <w:basedOn w:val="Normal"/>
    <w:rsid w:val="00CA3537"/>
    <w:pPr>
      <w:spacing w:before="100" w:beforeAutospacing="1" w:after="100" w:afterAutospacing="1"/>
      <w:jc w:val="right"/>
    </w:pPr>
    <w:rPr>
      <w:rFonts w:cs="Arial"/>
      <w:sz w:val="20"/>
      <w:szCs w:val="20"/>
      <w:lang w:eastAsia="en-ZA"/>
    </w:rPr>
  </w:style>
  <w:style w:type="paragraph" w:customStyle="1" w:styleId="xl74">
    <w:name w:val="xl7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6">
    <w:name w:val="xl7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rsid w:val="00CA3537"/>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lg-a-1">
    <w:name w:val="lg-a-1"/>
    <w:basedOn w:val="Normal"/>
    <w:rsid w:val="00CA3537"/>
    <w:pPr>
      <w:spacing w:before="180"/>
      <w:ind w:left="1361" w:hanging="1361"/>
      <w:jc w:val="both"/>
    </w:pPr>
    <w:rPr>
      <w:rFonts w:ascii="Verdana" w:hAnsi="Verdana"/>
      <w:color w:val="000000"/>
      <w:sz w:val="18"/>
      <w:szCs w:val="18"/>
      <w:lang w:val="en-GB"/>
    </w:rPr>
  </w:style>
  <w:style w:type="paragraph" w:customStyle="1" w:styleId="CharCharCharCharCharCharChar">
    <w:name w:val="Char Char Char Char Char Char Char"/>
    <w:basedOn w:val="Normal"/>
    <w:autoRedefine/>
    <w:rsid w:val="00CA3537"/>
    <w:pPr>
      <w:spacing w:before="160" w:after="160" w:line="360" w:lineRule="auto"/>
      <w:jc w:val="both"/>
    </w:pPr>
    <w:rPr>
      <w:iCs/>
      <w:sz w:val="20"/>
      <w:szCs w:val="20"/>
      <w:lang w:val="en-US" w:eastAsia="en-US"/>
    </w:rPr>
  </w:style>
  <w:style w:type="character" w:styleId="Strong">
    <w:name w:val="Strong"/>
    <w:basedOn w:val="DefaultParagraphFont"/>
    <w:uiPriority w:val="22"/>
    <w:qFormat/>
    <w:rsid w:val="00714F10"/>
    <w:rPr>
      <w:b/>
      <w:bCs/>
    </w:rPr>
  </w:style>
  <w:style w:type="paragraph" w:styleId="NoSpacing">
    <w:name w:val="No Spacing"/>
    <w:uiPriority w:val="1"/>
    <w:qFormat/>
    <w:rsid w:val="00C94824"/>
    <w:rPr>
      <w:rFonts w:ascii="Arial" w:hAnsi="Arial"/>
      <w:sz w:val="24"/>
    </w:rPr>
  </w:style>
  <w:style w:type="table" w:customStyle="1" w:styleId="TableGrid11">
    <w:name w:val="Table Grid11"/>
    <w:basedOn w:val="TableNormal"/>
    <w:uiPriority w:val="59"/>
    <w:rsid w:val="008F25C5"/>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E2437D"/>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E2437D"/>
    <w:rPr>
      <w:vertAlign w:val="superscript"/>
    </w:rPr>
  </w:style>
  <w:style w:type="table" w:styleId="TableGrid8">
    <w:name w:val="Table Grid 8"/>
    <w:basedOn w:val="TableNormal"/>
    <w:unhideWhenUsed/>
    <w:rsid w:val="00E63B86"/>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1HeadDLDSmallChar">
    <w:name w:val="1 HeadDLDSmall Char"/>
    <w:basedOn w:val="DefaultParagraphFont"/>
    <w:link w:val="1HeadDLDSmall"/>
    <w:locked/>
    <w:rsid w:val="00D0672D"/>
    <w:rPr>
      <w:rFonts w:ascii="Arial" w:hAnsi="Arial" w:cs="Arial"/>
      <w:b/>
      <w:color w:val="2E2E2E"/>
      <w:lang w:val="en-ZA"/>
    </w:rPr>
  </w:style>
  <w:style w:type="paragraph" w:customStyle="1" w:styleId="1HeadDLDSmall">
    <w:name w:val="1 HeadDLDSmall"/>
    <w:basedOn w:val="Normal"/>
    <w:link w:val="1HeadDLDSmallChar"/>
    <w:qFormat/>
    <w:rsid w:val="00D0672D"/>
    <w:pPr>
      <w:tabs>
        <w:tab w:val="left" w:pos="709"/>
        <w:tab w:val="left" w:pos="2493"/>
        <w:tab w:val="left" w:pos="3377"/>
        <w:tab w:val="left" w:pos="4353"/>
      </w:tabs>
      <w:spacing w:before="60"/>
    </w:pPr>
    <w:rPr>
      <w:rFonts w:cs="Arial"/>
      <w:b/>
      <w:color w:val="2E2E2E"/>
      <w:sz w:val="20"/>
      <w:szCs w:val="20"/>
      <w:lang w:eastAsia="en-US"/>
    </w:rPr>
  </w:style>
  <w:style w:type="paragraph" w:customStyle="1" w:styleId="111small">
    <w:name w:val="111 small"/>
    <w:basedOn w:val="Normal"/>
    <w:qFormat/>
    <w:rsid w:val="00D0672D"/>
    <w:pPr>
      <w:spacing w:after="120"/>
      <w:ind w:left="1170"/>
    </w:pPr>
    <w:rPr>
      <w:rFonts w:cs="Arial"/>
      <w:sz w:val="20"/>
      <w:szCs w:val="20"/>
      <w:lang w:val="en-GB" w:eastAsia="en-US"/>
    </w:rPr>
  </w:style>
  <w:style w:type="character" w:customStyle="1" w:styleId="HeaderChar">
    <w:name w:val="Header Char"/>
    <w:basedOn w:val="DefaultParagraphFont"/>
    <w:link w:val="Header"/>
    <w:rsid w:val="00B93EC3"/>
    <w:rPr>
      <w:rFonts w:ascii="Arial" w:hAnsi="Arial"/>
      <w:sz w:val="22"/>
      <w:szCs w:val="24"/>
      <w:lang w:val="en-ZA" w:eastAsia="en-GB"/>
    </w:rPr>
  </w:style>
  <w:style w:type="paragraph" w:customStyle="1" w:styleId="Numbernormal">
    <w:name w:val="Number normal"/>
    <w:basedOn w:val="Normal"/>
    <w:link w:val="NumbernormalChar"/>
    <w:qFormat/>
    <w:rsid w:val="00D92CD4"/>
    <w:pPr>
      <w:shd w:val="clear" w:color="auto" w:fill="FFFFFF"/>
      <w:spacing w:after="240"/>
      <w:ind w:left="360" w:hanging="360"/>
    </w:pPr>
    <w:rPr>
      <w:rFonts w:eastAsiaTheme="minorHAnsi" w:cs="Arial"/>
      <w:szCs w:val="22"/>
      <w:lang w:eastAsia="en-US"/>
    </w:rPr>
  </w:style>
  <w:style w:type="character" w:customStyle="1" w:styleId="NumbernormalChar">
    <w:name w:val="Number normal Char"/>
    <w:basedOn w:val="DefaultParagraphFont"/>
    <w:link w:val="Numbernormal"/>
    <w:rsid w:val="00D92CD4"/>
    <w:rPr>
      <w:rFonts w:ascii="Arial" w:eastAsiaTheme="minorHAnsi" w:hAnsi="Arial" w:cs="Arial"/>
      <w:sz w:val="22"/>
      <w:szCs w:val="22"/>
      <w:shd w:val="clear" w:color="auto" w:fill="FFFFFF"/>
      <w:lang w:val="en-ZA"/>
    </w:rPr>
  </w:style>
  <w:style w:type="table" w:customStyle="1" w:styleId="TableGrid1111">
    <w:name w:val="Table Grid1111"/>
    <w:basedOn w:val="TableNormal"/>
    <w:uiPriority w:val="59"/>
    <w:rsid w:val="00B078F8"/>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71371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DD1E40"/>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
    <w:rsid w:val="00DD1E40"/>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6">
    <w:name w:val="Table Grid16"/>
    <w:basedOn w:val="TableNormal"/>
    <w:next w:val="TableGrid"/>
    <w:uiPriority w:val="59"/>
    <w:rsid w:val="00DD1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g-para3">
    <w:name w:val="lg-para3"/>
    <w:basedOn w:val="Normal"/>
    <w:uiPriority w:val="99"/>
    <w:rsid w:val="007F04CF"/>
    <w:rPr>
      <w:rFonts w:ascii="Times New Roman" w:hAnsi="Times New Roman"/>
      <w:sz w:val="24"/>
      <w:lang w:eastAsia="en-ZA"/>
    </w:rPr>
  </w:style>
  <w:style w:type="table" w:customStyle="1" w:styleId="TableGrid13">
    <w:name w:val="Table Grid13"/>
    <w:basedOn w:val="TableNormal"/>
    <w:next w:val="TableGrid"/>
    <w:uiPriority w:val="59"/>
    <w:rsid w:val="004F002D"/>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5">
    <w:name w:val="CM65"/>
    <w:basedOn w:val="Normal"/>
    <w:next w:val="Normal"/>
    <w:uiPriority w:val="99"/>
    <w:rsid w:val="004C7CFE"/>
    <w:pPr>
      <w:autoSpaceDE w:val="0"/>
      <w:autoSpaceDN w:val="0"/>
      <w:adjustRightInd w:val="0"/>
    </w:pPr>
    <w:rPr>
      <w:rFonts w:cs="Arial"/>
      <w:sz w:val="24"/>
      <w:lang w:eastAsia="en-US"/>
    </w:rPr>
  </w:style>
  <w:style w:type="numbering" w:customStyle="1" w:styleId="1111113">
    <w:name w:val="1 / 1.1 / 1.1.13"/>
    <w:basedOn w:val="NoList"/>
    <w:next w:val="111111"/>
    <w:uiPriority w:val="99"/>
    <w:rsid w:val="00BF593B"/>
  </w:style>
  <w:style w:type="paragraph" w:customStyle="1" w:styleId="111par">
    <w:name w:val="111 par"/>
    <w:basedOn w:val="Normal"/>
    <w:qFormat/>
    <w:rsid w:val="00C26BAE"/>
    <w:pPr>
      <w:jc w:val="both"/>
    </w:pPr>
    <w:rPr>
      <w:rFonts w:eastAsia="Arial Unicode MS" w:cs="Arial"/>
      <w:szCs w:val="22"/>
      <w:lang w:val="en-GB" w:eastAsia="en-US"/>
    </w:rPr>
  </w:style>
  <w:style w:type="character" w:customStyle="1" w:styleId="Heading5Char">
    <w:name w:val="Heading 5 Char"/>
    <w:basedOn w:val="DefaultParagraphFont"/>
    <w:link w:val="Heading5"/>
    <w:rsid w:val="007F5E35"/>
    <w:rPr>
      <w:b/>
      <w:bCs/>
      <w:i/>
      <w:iCs/>
      <w:sz w:val="26"/>
      <w:szCs w:val="26"/>
      <w:lang w:val="en-ZA"/>
    </w:rPr>
  </w:style>
  <w:style w:type="character" w:customStyle="1" w:styleId="Heading7Char">
    <w:name w:val="Heading 7 Char"/>
    <w:basedOn w:val="DefaultParagraphFont"/>
    <w:link w:val="Heading7"/>
    <w:uiPriority w:val="99"/>
    <w:rsid w:val="007F5E35"/>
    <w:rPr>
      <w:sz w:val="24"/>
      <w:szCs w:val="24"/>
      <w:lang w:val="en-ZA"/>
    </w:rPr>
  </w:style>
  <w:style w:type="character" w:customStyle="1" w:styleId="Heading8Char">
    <w:name w:val="Heading 8 Char"/>
    <w:basedOn w:val="DefaultParagraphFont"/>
    <w:link w:val="Heading8"/>
    <w:uiPriority w:val="99"/>
    <w:rsid w:val="007F5E35"/>
    <w:rPr>
      <w:i/>
      <w:iCs/>
      <w:sz w:val="24"/>
      <w:szCs w:val="24"/>
      <w:lang w:val="en-ZA"/>
    </w:rPr>
  </w:style>
  <w:style w:type="character" w:customStyle="1" w:styleId="Heading9Char">
    <w:name w:val="Heading 9 Char"/>
    <w:basedOn w:val="DefaultParagraphFont"/>
    <w:link w:val="Heading9"/>
    <w:uiPriority w:val="99"/>
    <w:rsid w:val="007F5E35"/>
    <w:rPr>
      <w:rFonts w:ascii="Arial" w:hAnsi="Arial" w:cs="Arial"/>
      <w:sz w:val="22"/>
      <w:szCs w:val="22"/>
      <w:lang w:val="en-ZA"/>
    </w:rPr>
  </w:style>
  <w:style w:type="character" w:customStyle="1" w:styleId="Heading3Char">
    <w:name w:val="Heading 3 Char"/>
    <w:basedOn w:val="DefaultParagraphFont"/>
    <w:link w:val="Heading3"/>
    <w:rsid w:val="007F5E35"/>
    <w:rPr>
      <w:rFonts w:ascii="Arial" w:hAnsi="Arial" w:cs="Arial"/>
      <w:b/>
      <w:bCs/>
      <w:sz w:val="26"/>
      <w:szCs w:val="26"/>
      <w:lang w:val="en-ZA" w:eastAsia="en-GB"/>
    </w:rPr>
  </w:style>
  <w:style w:type="character" w:customStyle="1" w:styleId="Heading4Char">
    <w:name w:val="Heading 4 Char"/>
    <w:basedOn w:val="DefaultParagraphFont"/>
    <w:link w:val="Heading4"/>
    <w:rsid w:val="007F5E35"/>
    <w:rPr>
      <w:rFonts w:ascii="Arial" w:hAnsi="Arial"/>
      <w:b/>
      <w:bCs/>
      <w:sz w:val="28"/>
      <w:szCs w:val="28"/>
      <w:lang w:val="en-ZA" w:eastAsia="en-GB"/>
    </w:rPr>
  </w:style>
  <w:style w:type="paragraph" w:customStyle="1" w:styleId="1aParNorm">
    <w:name w:val="1a ParNorm"/>
    <w:basedOn w:val="Normal"/>
    <w:autoRedefine/>
    <w:qFormat/>
    <w:rsid w:val="007D1830"/>
    <w:pPr>
      <w:shd w:val="clear" w:color="auto" w:fill="FFFFFF"/>
      <w:spacing w:after="120"/>
      <w:ind w:left="360" w:hanging="360"/>
    </w:pPr>
    <w:rPr>
      <w:rFonts w:eastAsia="MS Mincho" w:cs="Arial"/>
      <w:szCs w:val="22"/>
      <w:lang w:eastAsia="en-US"/>
    </w:rPr>
  </w:style>
  <w:style w:type="character" w:customStyle="1" w:styleId="BodyTextIndentChar">
    <w:name w:val="Body Text Indent Char"/>
    <w:basedOn w:val="DefaultParagraphFont"/>
    <w:link w:val="BodyTextIndent"/>
    <w:uiPriority w:val="99"/>
    <w:rsid w:val="00146839"/>
    <w:rPr>
      <w:rFonts w:ascii="Arial" w:hAnsi="Arial"/>
      <w:sz w:val="22"/>
      <w:lang w:val="en-GB"/>
    </w:rPr>
  </w:style>
  <w:style w:type="paragraph" w:customStyle="1" w:styleId="default0">
    <w:name w:val="default"/>
    <w:basedOn w:val="Normal"/>
    <w:rsid w:val="00486CA0"/>
    <w:pPr>
      <w:autoSpaceDE w:val="0"/>
      <w:autoSpaceDN w:val="0"/>
    </w:pPr>
    <w:rPr>
      <w:rFonts w:eastAsiaTheme="minorHAnsi" w:cs="Arial"/>
      <w:color w:val="000000"/>
      <w:sz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301">
      <w:bodyDiv w:val="1"/>
      <w:marLeft w:val="0"/>
      <w:marRight w:val="0"/>
      <w:marTop w:val="0"/>
      <w:marBottom w:val="0"/>
      <w:divBdr>
        <w:top w:val="none" w:sz="0" w:space="0" w:color="auto"/>
        <w:left w:val="none" w:sz="0" w:space="0" w:color="auto"/>
        <w:bottom w:val="none" w:sz="0" w:space="0" w:color="auto"/>
        <w:right w:val="none" w:sz="0" w:space="0" w:color="auto"/>
      </w:divBdr>
    </w:div>
    <w:div w:id="34739725">
      <w:bodyDiv w:val="1"/>
      <w:marLeft w:val="0"/>
      <w:marRight w:val="0"/>
      <w:marTop w:val="0"/>
      <w:marBottom w:val="0"/>
      <w:divBdr>
        <w:top w:val="none" w:sz="0" w:space="0" w:color="auto"/>
        <w:left w:val="none" w:sz="0" w:space="0" w:color="auto"/>
        <w:bottom w:val="none" w:sz="0" w:space="0" w:color="auto"/>
        <w:right w:val="none" w:sz="0" w:space="0" w:color="auto"/>
      </w:divBdr>
    </w:div>
    <w:div w:id="52701740">
      <w:bodyDiv w:val="1"/>
      <w:marLeft w:val="0"/>
      <w:marRight w:val="0"/>
      <w:marTop w:val="0"/>
      <w:marBottom w:val="0"/>
      <w:divBdr>
        <w:top w:val="none" w:sz="0" w:space="0" w:color="auto"/>
        <w:left w:val="none" w:sz="0" w:space="0" w:color="auto"/>
        <w:bottom w:val="none" w:sz="0" w:space="0" w:color="auto"/>
        <w:right w:val="none" w:sz="0" w:space="0" w:color="auto"/>
      </w:divBdr>
    </w:div>
    <w:div w:id="54360301">
      <w:bodyDiv w:val="1"/>
      <w:marLeft w:val="0"/>
      <w:marRight w:val="0"/>
      <w:marTop w:val="0"/>
      <w:marBottom w:val="0"/>
      <w:divBdr>
        <w:top w:val="none" w:sz="0" w:space="0" w:color="auto"/>
        <w:left w:val="none" w:sz="0" w:space="0" w:color="auto"/>
        <w:bottom w:val="none" w:sz="0" w:space="0" w:color="auto"/>
        <w:right w:val="none" w:sz="0" w:space="0" w:color="auto"/>
      </w:divBdr>
    </w:div>
    <w:div w:id="55251270">
      <w:bodyDiv w:val="1"/>
      <w:marLeft w:val="0"/>
      <w:marRight w:val="0"/>
      <w:marTop w:val="0"/>
      <w:marBottom w:val="0"/>
      <w:divBdr>
        <w:top w:val="none" w:sz="0" w:space="0" w:color="auto"/>
        <w:left w:val="none" w:sz="0" w:space="0" w:color="auto"/>
        <w:bottom w:val="none" w:sz="0" w:space="0" w:color="auto"/>
        <w:right w:val="none" w:sz="0" w:space="0" w:color="auto"/>
      </w:divBdr>
    </w:div>
    <w:div w:id="65348043">
      <w:bodyDiv w:val="1"/>
      <w:marLeft w:val="0"/>
      <w:marRight w:val="0"/>
      <w:marTop w:val="0"/>
      <w:marBottom w:val="0"/>
      <w:divBdr>
        <w:top w:val="none" w:sz="0" w:space="0" w:color="auto"/>
        <w:left w:val="none" w:sz="0" w:space="0" w:color="auto"/>
        <w:bottom w:val="none" w:sz="0" w:space="0" w:color="auto"/>
        <w:right w:val="none" w:sz="0" w:space="0" w:color="auto"/>
      </w:divBdr>
    </w:div>
    <w:div w:id="76902158">
      <w:bodyDiv w:val="1"/>
      <w:marLeft w:val="0"/>
      <w:marRight w:val="0"/>
      <w:marTop w:val="0"/>
      <w:marBottom w:val="0"/>
      <w:divBdr>
        <w:top w:val="none" w:sz="0" w:space="0" w:color="auto"/>
        <w:left w:val="none" w:sz="0" w:space="0" w:color="auto"/>
        <w:bottom w:val="none" w:sz="0" w:space="0" w:color="auto"/>
        <w:right w:val="none" w:sz="0" w:space="0" w:color="auto"/>
      </w:divBdr>
    </w:div>
    <w:div w:id="88433549">
      <w:bodyDiv w:val="1"/>
      <w:marLeft w:val="0"/>
      <w:marRight w:val="0"/>
      <w:marTop w:val="0"/>
      <w:marBottom w:val="0"/>
      <w:divBdr>
        <w:top w:val="none" w:sz="0" w:space="0" w:color="auto"/>
        <w:left w:val="none" w:sz="0" w:space="0" w:color="auto"/>
        <w:bottom w:val="none" w:sz="0" w:space="0" w:color="auto"/>
        <w:right w:val="none" w:sz="0" w:space="0" w:color="auto"/>
      </w:divBdr>
    </w:div>
    <w:div w:id="151877072">
      <w:bodyDiv w:val="1"/>
      <w:marLeft w:val="0"/>
      <w:marRight w:val="0"/>
      <w:marTop w:val="0"/>
      <w:marBottom w:val="0"/>
      <w:divBdr>
        <w:top w:val="none" w:sz="0" w:space="0" w:color="auto"/>
        <w:left w:val="none" w:sz="0" w:space="0" w:color="auto"/>
        <w:bottom w:val="none" w:sz="0" w:space="0" w:color="auto"/>
        <w:right w:val="none" w:sz="0" w:space="0" w:color="auto"/>
      </w:divBdr>
    </w:div>
    <w:div w:id="213273849">
      <w:bodyDiv w:val="1"/>
      <w:marLeft w:val="0"/>
      <w:marRight w:val="0"/>
      <w:marTop w:val="0"/>
      <w:marBottom w:val="0"/>
      <w:divBdr>
        <w:top w:val="none" w:sz="0" w:space="0" w:color="auto"/>
        <w:left w:val="none" w:sz="0" w:space="0" w:color="auto"/>
        <w:bottom w:val="none" w:sz="0" w:space="0" w:color="auto"/>
        <w:right w:val="none" w:sz="0" w:space="0" w:color="auto"/>
      </w:divBdr>
    </w:div>
    <w:div w:id="216862896">
      <w:bodyDiv w:val="1"/>
      <w:marLeft w:val="0"/>
      <w:marRight w:val="0"/>
      <w:marTop w:val="0"/>
      <w:marBottom w:val="0"/>
      <w:divBdr>
        <w:top w:val="none" w:sz="0" w:space="0" w:color="auto"/>
        <w:left w:val="none" w:sz="0" w:space="0" w:color="auto"/>
        <w:bottom w:val="none" w:sz="0" w:space="0" w:color="auto"/>
        <w:right w:val="none" w:sz="0" w:space="0" w:color="auto"/>
      </w:divBdr>
    </w:div>
    <w:div w:id="245502498">
      <w:bodyDiv w:val="1"/>
      <w:marLeft w:val="0"/>
      <w:marRight w:val="0"/>
      <w:marTop w:val="0"/>
      <w:marBottom w:val="0"/>
      <w:divBdr>
        <w:top w:val="none" w:sz="0" w:space="0" w:color="auto"/>
        <w:left w:val="none" w:sz="0" w:space="0" w:color="auto"/>
        <w:bottom w:val="none" w:sz="0" w:space="0" w:color="auto"/>
        <w:right w:val="none" w:sz="0" w:space="0" w:color="auto"/>
      </w:divBdr>
    </w:div>
    <w:div w:id="280579036">
      <w:bodyDiv w:val="1"/>
      <w:marLeft w:val="0"/>
      <w:marRight w:val="0"/>
      <w:marTop w:val="0"/>
      <w:marBottom w:val="0"/>
      <w:divBdr>
        <w:top w:val="none" w:sz="0" w:space="0" w:color="auto"/>
        <w:left w:val="none" w:sz="0" w:space="0" w:color="auto"/>
        <w:bottom w:val="none" w:sz="0" w:space="0" w:color="auto"/>
        <w:right w:val="none" w:sz="0" w:space="0" w:color="auto"/>
      </w:divBdr>
    </w:div>
    <w:div w:id="290333054">
      <w:bodyDiv w:val="1"/>
      <w:marLeft w:val="0"/>
      <w:marRight w:val="0"/>
      <w:marTop w:val="0"/>
      <w:marBottom w:val="0"/>
      <w:divBdr>
        <w:top w:val="none" w:sz="0" w:space="0" w:color="auto"/>
        <w:left w:val="none" w:sz="0" w:space="0" w:color="auto"/>
        <w:bottom w:val="none" w:sz="0" w:space="0" w:color="auto"/>
        <w:right w:val="none" w:sz="0" w:space="0" w:color="auto"/>
      </w:divBdr>
    </w:div>
    <w:div w:id="291328429">
      <w:bodyDiv w:val="1"/>
      <w:marLeft w:val="0"/>
      <w:marRight w:val="0"/>
      <w:marTop w:val="0"/>
      <w:marBottom w:val="0"/>
      <w:divBdr>
        <w:top w:val="none" w:sz="0" w:space="0" w:color="auto"/>
        <w:left w:val="none" w:sz="0" w:space="0" w:color="auto"/>
        <w:bottom w:val="none" w:sz="0" w:space="0" w:color="auto"/>
        <w:right w:val="none" w:sz="0" w:space="0" w:color="auto"/>
      </w:divBdr>
    </w:div>
    <w:div w:id="296225007">
      <w:bodyDiv w:val="1"/>
      <w:marLeft w:val="0"/>
      <w:marRight w:val="0"/>
      <w:marTop w:val="0"/>
      <w:marBottom w:val="0"/>
      <w:divBdr>
        <w:top w:val="none" w:sz="0" w:space="0" w:color="auto"/>
        <w:left w:val="none" w:sz="0" w:space="0" w:color="auto"/>
        <w:bottom w:val="none" w:sz="0" w:space="0" w:color="auto"/>
        <w:right w:val="none" w:sz="0" w:space="0" w:color="auto"/>
      </w:divBdr>
    </w:div>
    <w:div w:id="310791591">
      <w:bodyDiv w:val="1"/>
      <w:marLeft w:val="0"/>
      <w:marRight w:val="0"/>
      <w:marTop w:val="0"/>
      <w:marBottom w:val="0"/>
      <w:divBdr>
        <w:top w:val="none" w:sz="0" w:space="0" w:color="auto"/>
        <w:left w:val="none" w:sz="0" w:space="0" w:color="auto"/>
        <w:bottom w:val="none" w:sz="0" w:space="0" w:color="auto"/>
        <w:right w:val="none" w:sz="0" w:space="0" w:color="auto"/>
      </w:divBdr>
    </w:div>
    <w:div w:id="316541091">
      <w:bodyDiv w:val="1"/>
      <w:marLeft w:val="0"/>
      <w:marRight w:val="0"/>
      <w:marTop w:val="0"/>
      <w:marBottom w:val="0"/>
      <w:divBdr>
        <w:top w:val="none" w:sz="0" w:space="0" w:color="auto"/>
        <w:left w:val="none" w:sz="0" w:space="0" w:color="auto"/>
        <w:bottom w:val="none" w:sz="0" w:space="0" w:color="auto"/>
        <w:right w:val="none" w:sz="0" w:space="0" w:color="auto"/>
      </w:divBdr>
    </w:div>
    <w:div w:id="351036022">
      <w:bodyDiv w:val="1"/>
      <w:marLeft w:val="0"/>
      <w:marRight w:val="0"/>
      <w:marTop w:val="0"/>
      <w:marBottom w:val="0"/>
      <w:divBdr>
        <w:top w:val="none" w:sz="0" w:space="0" w:color="auto"/>
        <w:left w:val="none" w:sz="0" w:space="0" w:color="auto"/>
        <w:bottom w:val="none" w:sz="0" w:space="0" w:color="auto"/>
        <w:right w:val="none" w:sz="0" w:space="0" w:color="auto"/>
      </w:divBdr>
    </w:div>
    <w:div w:id="361250102">
      <w:bodyDiv w:val="1"/>
      <w:marLeft w:val="0"/>
      <w:marRight w:val="0"/>
      <w:marTop w:val="0"/>
      <w:marBottom w:val="0"/>
      <w:divBdr>
        <w:top w:val="none" w:sz="0" w:space="0" w:color="auto"/>
        <w:left w:val="none" w:sz="0" w:space="0" w:color="auto"/>
        <w:bottom w:val="none" w:sz="0" w:space="0" w:color="auto"/>
        <w:right w:val="none" w:sz="0" w:space="0" w:color="auto"/>
      </w:divBdr>
    </w:div>
    <w:div w:id="378482333">
      <w:bodyDiv w:val="1"/>
      <w:marLeft w:val="0"/>
      <w:marRight w:val="0"/>
      <w:marTop w:val="0"/>
      <w:marBottom w:val="0"/>
      <w:divBdr>
        <w:top w:val="none" w:sz="0" w:space="0" w:color="auto"/>
        <w:left w:val="none" w:sz="0" w:space="0" w:color="auto"/>
        <w:bottom w:val="none" w:sz="0" w:space="0" w:color="auto"/>
        <w:right w:val="none" w:sz="0" w:space="0" w:color="auto"/>
      </w:divBdr>
    </w:div>
    <w:div w:id="382146096">
      <w:bodyDiv w:val="1"/>
      <w:marLeft w:val="0"/>
      <w:marRight w:val="0"/>
      <w:marTop w:val="0"/>
      <w:marBottom w:val="0"/>
      <w:divBdr>
        <w:top w:val="none" w:sz="0" w:space="0" w:color="auto"/>
        <w:left w:val="none" w:sz="0" w:space="0" w:color="auto"/>
        <w:bottom w:val="none" w:sz="0" w:space="0" w:color="auto"/>
        <w:right w:val="none" w:sz="0" w:space="0" w:color="auto"/>
      </w:divBdr>
    </w:div>
    <w:div w:id="391002503">
      <w:bodyDiv w:val="1"/>
      <w:marLeft w:val="0"/>
      <w:marRight w:val="0"/>
      <w:marTop w:val="0"/>
      <w:marBottom w:val="0"/>
      <w:divBdr>
        <w:top w:val="none" w:sz="0" w:space="0" w:color="auto"/>
        <w:left w:val="none" w:sz="0" w:space="0" w:color="auto"/>
        <w:bottom w:val="none" w:sz="0" w:space="0" w:color="auto"/>
        <w:right w:val="none" w:sz="0" w:space="0" w:color="auto"/>
      </w:divBdr>
    </w:div>
    <w:div w:id="416755852">
      <w:bodyDiv w:val="1"/>
      <w:marLeft w:val="0"/>
      <w:marRight w:val="0"/>
      <w:marTop w:val="0"/>
      <w:marBottom w:val="0"/>
      <w:divBdr>
        <w:top w:val="none" w:sz="0" w:space="0" w:color="auto"/>
        <w:left w:val="none" w:sz="0" w:space="0" w:color="auto"/>
        <w:bottom w:val="none" w:sz="0" w:space="0" w:color="auto"/>
        <w:right w:val="none" w:sz="0" w:space="0" w:color="auto"/>
      </w:divBdr>
    </w:div>
    <w:div w:id="417138371">
      <w:bodyDiv w:val="1"/>
      <w:marLeft w:val="0"/>
      <w:marRight w:val="0"/>
      <w:marTop w:val="0"/>
      <w:marBottom w:val="0"/>
      <w:divBdr>
        <w:top w:val="none" w:sz="0" w:space="0" w:color="auto"/>
        <w:left w:val="none" w:sz="0" w:space="0" w:color="auto"/>
        <w:bottom w:val="none" w:sz="0" w:space="0" w:color="auto"/>
        <w:right w:val="none" w:sz="0" w:space="0" w:color="auto"/>
      </w:divBdr>
    </w:div>
    <w:div w:id="426199880">
      <w:bodyDiv w:val="1"/>
      <w:marLeft w:val="0"/>
      <w:marRight w:val="0"/>
      <w:marTop w:val="0"/>
      <w:marBottom w:val="0"/>
      <w:divBdr>
        <w:top w:val="none" w:sz="0" w:space="0" w:color="auto"/>
        <w:left w:val="none" w:sz="0" w:space="0" w:color="auto"/>
        <w:bottom w:val="none" w:sz="0" w:space="0" w:color="auto"/>
        <w:right w:val="none" w:sz="0" w:space="0" w:color="auto"/>
      </w:divBdr>
    </w:div>
    <w:div w:id="448858344">
      <w:bodyDiv w:val="1"/>
      <w:marLeft w:val="0"/>
      <w:marRight w:val="0"/>
      <w:marTop w:val="0"/>
      <w:marBottom w:val="0"/>
      <w:divBdr>
        <w:top w:val="none" w:sz="0" w:space="0" w:color="auto"/>
        <w:left w:val="none" w:sz="0" w:space="0" w:color="auto"/>
        <w:bottom w:val="none" w:sz="0" w:space="0" w:color="auto"/>
        <w:right w:val="none" w:sz="0" w:space="0" w:color="auto"/>
      </w:divBdr>
    </w:div>
    <w:div w:id="451091087">
      <w:bodyDiv w:val="1"/>
      <w:marLeft w:val="0"/>
      <w:marRight w:val="0"/>
      <w:marTop w:val="0"/>
      <w:marBottom w:val="0"/>
      <w:divBdr>
        <w:top w:val="none" w:sz="0" w:space="0" w:color="auto"/>
        <w:left w:val="none" w:sz="0" w:space="0" w:color="auto"/>
        <w:bottom w:val="none" w:sz="0" w:space="0" w:color="auto"/>
        <w:right w:val="none" w:sz="0" w:space="0" w:color="auto"/>
      </w:divBdr>
    </w:div>
    <w:div w:id="465855016">
      <w:bodyDiv w:val="1"/>
      <w:marLeft w:val="0"/>
      <w:marRight w:val="0"/>
      <w:marTop w:val="0"/>
      <w:marBottom w:val="0"/>
      <w:divBdr>
        <w:top w:val="none" w:sz="0" w:space="0" w:color="auto"/>
        <w:left w:val="none" w:sz="0" w:space="0" w:color="auto"/>
        <w:bottom w:val="none" w:sz="0" w:space="0" w:color="auto"/>
        <w:right w:val="none" w:sz="0" w:space="0" w:color="auto"/>
      </w:divBdr>
    </w:div>
    <w:div w:id="473837311">
      <w:bodyDiv w:val="1"/>
      <w:marLeft w:val="0"/>
      <w:marRight w:val="0"/>
      <w:marTop w:val="0"/>
      <w:marBottom w:val="0"/>
      <w:divBdr>
        <w:top w:val="none" w:sz="0" w:space="0" w:color="auto"/>
        <w:left w:val="none" w:sz="0" w:space="0" w:color="auto"/>
        <w:bottom w:val="none" w:sz="0" w:space="0" w:color="auto"/>
        <w:right w:val="none" w:sz="0" w:space="0" w:color="auto"/>
      </w:divBdr>
    </w:div>
    <w:div w:id="500775871">
      <w:bodyDiv w:val="1"/>
      <w:marLeft w:val="0"/>
      <w:marRight w:val="0"/>
      <w:marTop w:val="0"/>
      <w:marBottom w:val="0"/>
      <w:divBdr>
        <w:top w:val="none" w:sz="0" w:space="0" w:color="auto"/>
        <w:left w:val="none" w:sz="0" w:space="0" w:color="auto"/>
        <w:bottom w:val="none" w:sz="0" w:space="0" w:color="auto"/>
        <w:right w:val="none" w:sz="0" w:space="0" w:color="auto"/>
      </w:divBdr>
    </w:div>
    <w:div w:id="510949840">
      <w:bodyDiv w:val="1"/>
      <w:marLeft w:val="0"/>
      <w:marRight w:val="0"/>
      <w:marTop w:val="0"/>
      <w:marBottom w:val="0"/>
      <w:divBdr>
        <w:top w:val="none" w:sz="0" w:space="0" w:color="auto"/>
        <w:left w:val="none" w:sz="0" w:space="0" w:color="auto"/>
        <w:bottom w:val="none" w:sz="0" w:space="0" w:color="auto"/>
        <w:right w:val="none" w:sz="0" w:space="0" w:color="auto"/>
      </w:divBdr>
    </w:div>
    <w:div w:id="515340562">
      <w:bodyDiv w:val="1"/>
      <w:marLeft w:val="0"/>
      <w:marRight w:val="0"/>
      <w:marTop w:val="0"/>
      <w:marBottom w:val="0"/>
      <w:divBdr>
        <w:top w:val="none" w:sz="0" w:space="0" w:color="auto"/>
        <w:left w:val="none" w:sz="0" w:space="0" w:color="auto"/>
        <w:bottom w:val="none" w:sz="0" w:space="0" w:color="auto"/>
        <w:right w:val="none" w:sz="0" w:space="0" w:color="auto"/>
      </w:divBdr>
    </w:div>
    <w:div w:id="527521737">
      <w:bodyDiv w:val="1"/>
      <w:marLeft w:val="0"/>
      <w:marRight w:val="0"/>
      <w:marTop w:val="0"/>
      <w:marBottom w:val="0"/>
      <w:divBdr>
        <w:top w:val="none" w:sz="0" w:space="0" w:color="auto"/>
        <w:left w:val="none" w:sz="0" w:space="0" w:color="auto"/>
        <w:bottom w:val="none" w:sz="0" w:space="0" w:color="auto"/>
        <w:right w:val="none" w:sz="0" w:space="0" w:color="auto"/>
      </w:divBdr>
    </w:div>
    <w:div w:id="570777230">
      <w:bodyDiv w:val="1"/>
      <w:marLeft w:val="0"/>
      <w:marRight w:val="0"/>
      <w:marTop w:val="0"/>
      <w:marBottom w:val="0"/>
      <w:divBdr>
        <w:top w:val="none" w:sz="0" w:space="0" w:color="auto"/>
        <w:left w:val="none" w:sz="0" w:space="0" w:color="auto"/>
        <w:bottom w:val="none" w:sz="0" w:space="0" w:color="auto"/>
        <w:right w:val="none" w:sz="0" w:space="0" w:color="auto"/>
      </w:divBdr>
    </w:div>
    <w:div w:id="594829234">
      <w:bodyDiv w:val="1"/>
      <w:marLeft w:val="0"/>
      <w:marRight w:val="0"/>
      <w:marTop w:val="0"/>
      <w:marBottom w:val="0"/>
      <w:divBdr>
        <w:top w:val="none" w:sz="0" w:space="0" w:color="auto"/>
        <w:left w:val="none" w:sz="0" w:space="0" w:color="auto"/>
        <w:bottom w:val="none" w:sz="0" w:space="0" w:color="auto"/>
        <w:right w:val="none" w:sz="0" w:space="0" w:color="auto"/>
      </w:divBdr>
    </w:div>
    <w:div w:id="596714586">
      <w:bodyDiv w:val="1"/>
      <w:marLeft w:val="0"/>
      <w:marRight w:val="0"/>
      <w:marTop w:val="0"/>
      <w:marBottom w:val="0"/>
      <w:divBdr>
        <w:top w:val="none" w:sz="0" w:space="0" w:color="auto"/>
        <w:left w:val="none" w:sz="0" w:space="0" w:color="auto"/>
        <w:bottom w:val="none" w:sz="0" w:space="0" w:color="auto"/>
        <w:right w:val="none" w:sz="0" w:space="0" w:color="auto"/>
      </w:divBdr>
    </w:div>
    <w:div w:id="661006071">
      <w:bodyDiv w:val="1"/>
      <w:marLeft w:val="0"/>
      <w:marRight w:val="0"/>
      <w:marTop w:val="0"/>
      <w:marBottom w:val="0"/>
      <w:divBdr>
        <w:top w:val="none" w:sz="0" w:space="0" w:color="auto"/>
        <w:left w:val="none" w:sz="0" w:space="0" w:color="auto"/>
        <w:bottom w:val="none" w:sz="0" w:space="0" w:color="auto"/>
        <w:right w:val="none" w:sz="0" w:space="0" w:color="auto"/>
      </w:divBdr>
    </w:div>
    <w:div w:id="687147415">
      <w:bodyDiv w:val="1"/>
      <w:marLeft w:val="0"/>
      <w:marRight w:val="0"/>
      <w:marTop w:val="0"/>
      <w:marBottom w:val="0"/>
      <w:divBdr>
        <w:top w:val="none" w:sz="0" w:space="0" w:color="auto"/>
        <w:left w:val="none" w:sz="0" w:space="0" w:color="auto"/>
        <w:bottom w:val="none" w:sz="0" w:space="0" w:color="auto"/>
        <w:right w:val="none" w:sz="0" w:space="0" w:color="auto"/>
      </w:divBdr>
    </w:div>
    <w:div w:id="715465871">
      <w:bodyDiv w:val="1"/>
      <w:marLeft w:val="0"/>
      <w:marRight w:val="0"/>
      <w:marTop w:val="0"/>
      <w:marBottom w:val="0"/>
      <w:divBdr>
        <w:top w:val="none" w:sz="0" w:space="0" w:color="auto"/>
        <w:left w:val="none" w:sz="0" w:space="0" w:color="auto"/>
        <w:bottom w:val="none" w:sz="0" w:space="0" w:color="auto"/>
        <w:right w:val="none" w:sz="0" w:space="0" w:color="auto"/>
      </w:divBdr>
    </w:div>
    <w:div w:id="716321453">
      <w:bodyDiv w:val="1"/>
      <w:marLeft w:val="0"/>
      <w:marRight w:val="0"/>
      <w:marTop w:val="0"/>
      <w:marBottom w:val="0"/>
      <w:divBdr>
        <w:top w:val="none" w:sz="0" w:space="0" w:color="auto"/>
        <w:left w:val="none" w:sz="0" w:space="0" w:color="auto"/>
        <w:bottom w:val="none" w:sz="0" w:space="0" w:color="auto"/>
        <w:right w:val="none" w:sz="0" w:space="0" w:color="auto"/>
      </w:divBdr>
    </w:div>
    <w:div w:id="724379327">
      <w:bodyDiv w:val="1"/>
      <w:marLeft w:val="0"/>
      <w:marRight w:val="0"/>
      <w:marTop w:val="0"/>
      <w:marBottom w:val="0"/>
      <w:divBdr>
        <w:top w:val="none" w:sz="0" w:space="0" w:color="auto"/>
        <w:left w:val="none" w:sz="0" w:space="0" w:color="auto"/>
        <w:bottom w:val="none" w:sz="0" w:space="0" w:color="auto"/>
        <w:right w:val="none" w:sz="0" w:space="0" w:color="auto"/>
      </w:divBdr>
    </w:div>
    <w:div w:id="752048920">
      <w:bodyDiv w:val="1"/>
      <w:marLeft w:val="0"/>
      <w:marRight w:val="0"/>
      <w:marTop w:val="0"/>
      <w:marBottom w:val="0"/>
      <w:divBdr>
        <w:top w:val="none" w:sz="0" w:space="0" w:color="auto"/>
        <w:left w:val="none" w:sz="0" w:space="0" w:color="auto"/>
        <w:bottom w:val="none" w:sz="0" w:space="0" w:color="auto"/>
        <w:right w:val="none" w:sz="0" w:space="0" w:color="auto"/>
      </w:divBdr>
      <w:divsChild>
        <w:div w:id="946959264">
          <w:marLeft w:val="0"/>
          <w:marRight w:val="0"/>
          <w:marTop w:val="0"/>
          <w:marBottom w:val="0"/>
          <w:divBdr>
            <w:top w:val="none" w:sz="0" w:space="0" w:color="auto"/>
            <w:left w:val="none" w:sz="0" w:space="0" w:color="auto"/>
            <w:bottom w:val="none" w:sz="0" w:space="0" w:color="auto"/>
            <w:right w:val="none" w:sz="0" w:space="0" w:color="auto"/>
          </w:divBdr>
        </w:div>
        <w:div w:id="1545557146">
          <w:marLeft w:val="0"/>
          <w:marRight w:val="0"/>
          <w:marTop w:val="0"/>
          <w:marBottom w:val="0"/>
          <w:divBdr>
            <w:top w:val="none" w:sz="0" w:space="0" w:color="auto"/>
            <w:left w:val="none" w:sz="0" w:space="0" w:color="auto"/>
            <w:bottom w:val="none" w:sz="0" w:space="0" w:color="auto"/>
            <w:right w:val="none" w:sz="0" w:space="0" w:color="auto"/>
          </w:divBdr>
        </w:div>
      </w:divsChild>
    </w:div>
    <w:div w:id="785927534">
      <w:bodyDiv w:val="1"/>
      <w:marLeft w:val="0"/>
      <w:marRight w:val="0"/>
      <w:marTop w:val="0"/>
      <w:marBottom w:val="0"/>
      <w:divBdr>
        <w:top w:val="none" w:sz="0" w:space="0" w:color="auto"/>
        <w:left w:val="none" w:sz="0" w:space="0" w:color="auto"/>
        <w:bottom w:val="none" w:sz="0" w:space="0" w:color="auto"/>
        <w:right w:val="none" w:sz="0" w:space="0" w:color="auto"/>
      </w:divBdr>
    </w:div>
    <w:div w:id="791705230">
      <w:bodyDiv w:val="1"/>
      <w:marLeft w:val="0"/>
      <w:marRight w:val="0"/>
      <w:marTop w:val="0"/>
      <w:marBottom w:val="0"/>
      <w:divBdr>
        <w:top w:val="none" w:sz="0" w:space="0" w:color="auto"/>
        <w:left w:val="none" w:sz="0" w:space="0" w:color="auto"/>
        <w:bottom w:val="none" w:sz="0" w:space="0" w:color="auto"/>
        <w:right w:val="none" w:sz="0" w:space="0" w:color="auto"/>
      </w:divBdr>
    </w:div>
    <w:div w:id="793644615">
      <w:bodyDiv w:val="1"/>
      <w:marLeft w:val="0"/>
      <w:marRight w:val="0"/>
      <w:marTop w:val="0"/>
      <w:marBottom w:val="0"/>
      <w:divBdr>
        <w:top w:val="none" w:sz="0" w:space="0" w:color="auto"/>
        <w:left w:val="none" w:sz="0" w:space="0" w:color="auto"/>
        <w:bottom w:val="none" w:sz="0" w:space="0" w:color="auto"/>
        <w:right w:val="none" w:sz="0" w:space="0" w:color="auto"/>
      </w:divBdr>
    </w:div>
    <w:div w:id="800419960">
      <w:bodyDiv w:val="1"/>
      <w:marLeft w:val="0"/>
      <w:marRight w:val="0"/>
      <w:marTop w:val="0"/>
      <w:marBottom w:val="0"/>
      <w:divBdr>
        <w:top w:val="none" w:sz="0" w:space="0" w:color="auto"/>
        <w:left w:val="none" w:sz="0" w:space="0" w:color="auto"/>
        <w:bottom w:val="none" w:sz="0" w:space="0" w:color="auto"/>
        <w:right w:val="none" w:sz="0" w:space="0" w:color="auto"/>
      </w:divBdr>
    </w:div>
    <w:div w:id="801968452">
      <w:bodyDiv w:val="1"/>
      <w:marLeft w:val="0"/>
      <w:marRight w:val="0"/>
      <w:marTop w:val="0"/>
      <w:marBottom w:val="0"/>
      <w:divBdr>
        <w:top w:val="none" w:sz="0" w:space="0" w:color="auto"/>
        <w:left w:val="none" w:sz="0" w:space="0" w:color="auto"/>
        <w:bottom w:val="none" w:sz="0" w:space="0" w:color="auto"/>
        <w:right w:val="none" w:sz="0" w:space="0" w:color="auto"/>
      </w:divBdr>
    </w:div>
    <w:div w:id="806356161">
      <w:bodyDiv w:val="1"/>
      <w:marLeft w:val="0"/>
      <w:marRight w:val="0"/>
      <w:marTop w:val="0"/>
      <w:marBottom w:val="0"/>
      <w:divBdr>
        <w:top w:val="none" w:sz="0" w:space="0" w:color="auto"/>
        <w:left w:val="none" w:sz="0" w:space="0" w:color="auto"/>
        <w:bottom w:val="none" w:sz="0" w:space="0" w:color="auto"/>
        <w:right w:val="none" w:sz="0" w:space="0" w:color="auto"/>
      </w:divBdr>
    </w:div>
    <w:div w:id="816534188">
      <w:bodyDiv w:val="1"/>
      <w:marLeft w:val="0"/>
      <w:marRight w:val="0"/>
      <w:marTop w:val="0"/>
      <w:marBottom w:val="0"/>
      <w:divBdr>
        <w:top w:val="none" w:sz="0" w:space="0" w:color="auto"/>
        <w:left w:val="none" w:sz="0" w:space="0" w:color="auto"/>
        <w:bottom w:val="none" w:sz="0" w:space="0" w:color="auto"/>
        <w:right w:val="none" w:sz="0" w:space="0" w:color="auto"/>
      </w:divBdr>
    </w:div>
    <w:div w:id="827482410">
      <w:bodyDiv w:val="1"/>
      <w:marLeft w:val="0"/>
      <w:marRight w:val="0"/>
      <w:marTop w:val="0"/>
      <w:marBottom w:val="0"/>
      <w:divBdr>
        <w:top w:val="none" w:sz="0" w:space="0" w:color="auto"/>
        <w:left w:val="none" w:sz="0" w:space="0" w:color="auto"/>
        <w:bottom w:val="none" w:sz="0" w:space="0" w:color="auto"/>
        <w:right w:val="none" w:sz="0" w:space="0" w:color="auto"/>
      </w:divBdr>
    </w:div>
    <w:div w:id="857350131">
      <w:bodyDiv w:val="1"/>
      <w:marLeft w:val="0"/>
      <w:marRight w:val="0"/>
      <w:marTop w:val="0"/>
      <w:marBottom w:val="0"/>
      <w:divBdr>
        <w:top w:val="none" w:sz="0" w:space="0" w:color="auto"/>
        <w:left w:val="none" w:sz="0" w:space="0" w:color="auto"/>
        <w:bottom w:val="none" w:sz="0" w:space="0" w:color="auto"/>
        <w:right w:val="none" w:sz="0" w:space="0" w:color="auto"/>
      </w:divBdr>
    </w:div>
    <w:div w:id="913471856">
      <w:bodyDiv w:val="1"/>
      <w:marLeft w:val="0"/>
      <w:marRight w:val="0"/>
      <w:marTop w:val="0"/>
      <w:marBottom w:val="0"/>
      <w:divBdr>
        <w:top w:val="none" w:sz="0" w:space="0" w:color="auto"/>
        <w:left w:val="none" w:sz="0" w:space="0" w:color="auto"/>
        <w:bottom w:val="none" w:sz="0" w:space="0" w:color="auto"/>
        <w:right w:val="none" w:sz="0" w:space="0" w:color="auto"/>
      </w:divBdr>
    </w:div>
    <w:div w:id="924529486">
      <w:bodyDiv w:val="1"/>
      <w:marLeft w:val="0"/>
      <w:marRight w:val="0"/>
      <w:marTop w:val="0"/>
      <w:marBottom w:val="0"/>
      <w:divBdr>
        <w:top w:val="none" w:sz="0" w:space="0" w:color="auto"/>
        <w:left w:val="none" w:sz="0" w:space="0" w:color="auto"/>
        <w:bottom w:val="none" w:sz="0" w:space="0" w:color="auto"/>
        <w:right w:val="none" w:sz="0" w:space="0" w:color="auto"/>
      </w:divBdr>
    </w:div>
    <w:div w:id="932781688">
      <w:bodyDiv w:val="1"/>
      <w:marLeft w:val="0"/>
      <w:marRight w:val="0"/>
      <w:marTop w:val="0"/>
      <w:marBottom w:val="150"/>
      <w:divBdr>
        <w:top w:val="none" w:sz="0" w:space="0" w:color="auto"/>
        <w:left w:val="none" w:sz="0" w:space="0" w:color="auto"/>
        <w:bottom w:val="none" w:sz="0" w:space="0" w:color="auto"/>
        <w:right w:val="none" w:sz="0" w:space="0" w:color="auto"/>
      </w:divBdr>
      <w:divsChild>
        <w:div w:id="1913731301">
          <w:marLeft w:val="0"/>
          <w:marRight w:val="0"/>
          <w:marTop w:val="0"/>
          <w:marBottom w:val="0"/>
          <w:divBdr>
            <w:top w:val="none" w:sz="0" w:space="0" w:color="auto"/>
            <w:left w:val="none" w:sz="0" w:space="0" w:color="auto"/>
            <w:bottom w:val="none" w:sz="0" w:space="0" w:color="auto"/>
            <w:right w:val="none" w:sz="0" w:space="0" w:color="auto"/>
          </w:divBdr>
          <w:divsChild>
            <w:div w:id="1512144751">
              <w:marLeft w:val="0"/>
              <w:marRight w:val="0"/>
              <w:marTop w:val="0"/>
              <w:marBottom w:val="0"/>
              <w:divBdr>
                <w:top w:val="single" w:sz="2" w:space="0" w:color="auto"/>
                <w:left w:val="single" w:sz="2" w:space="0" w:color="auto"/>
                <w:bottom w:val="single" w:sz="2" w:space="0" w:color="auto"/>
                <w:right w:val="single" w:sz="2" w:space="0" w:color="auto"/>
              </w:divBdr>
              <w:divsChild>
                <w:div w:id="480385088">
                  <w:marLeft w:val="0"/>
                  <w:marRight w:val="0"/>
                  <w:marTop w:val="0"/>
                  <w:marBottom w:val="0"/>
                  <w:divBdr>
                    <w:top w:val="none" w:sz="0" w:space="0" w:color="auto"/>
                    <w:left w:val="none" w:sz="0" w:space="0" w:color="auto"/>
                    <w:bottom w:val="none" w:sz="0" w:space="0" w:color="auto"/>
                    <w:right w:val="none" w:sz="0" w:space="0" w:color="auto"/>
                  </w:divBdr>
                  <w:divsChild>
                    <w:div w:id="2016835366">
                      <w:marLeft w:val="0"/>
                      <w:marRight w:val="0"/>
                      <w:marTop w:val="0"/>
                      <w:marBottom w:val="0"/>
                      <w:divBdr>
                        <w:top w:val="none" w:sz="0" w:space="0" w:color="auto"/>
                        <w:left w:val="none" w:sz="0" w:space="0" w:color="auto"/>
                        <w:bottom w:val="none" w:sz="0" w:space="0" w:color="auto"/>
                        <w:right w:val="none" w:sz="0" w:space="0" w:color="auto"/>
                      </w:divBdr>
                      <w:divsChild>
                        <w:div w:id="1023897334">
                          <w:marLeft w:val="0"/>
                          <w:marRight w:val="-15"/>
                          <w:marTop w:val="0"/>
                          <w:marBottom w:val="0"/>
                          <w:divBdr>
                            <w:top w:val="none" w:sz="0" w:space="0" w:color="auto"/>
                            <w:left w:val="none" w:sz="0" w:space="0" w:color="auto"/>
                            <w:bottom w:val="none" w:sz="0" w:space="0" w:color="auto"/>
                            <w:right w:val="none" w:sz="0" w:space="0" w:color="auto"/>
                          </w:divBdr>
                          <w:divsChild>
                            <w:div w:id="1372727107">
                              <w:marLeft w:val="-15"/>
                              <w:marRight w:val="0"/>
                              <w:marTop w:val="0"/>
                              <w:marBottom w:val="0"/>
                              <w:divBdr>
                                <w:top w:val="none" w:sz="0" w:space="0" w:color="auto"/>
                                <w:left w:val="none" w:sz="0" w:space="0" w:color="auto"/>
                                <w:bottom w:val="none" w:sz="0" w:space="0" w:color="auto"/>
                                <w:right w:val="none" w:sz="0" w:space="0" w:color="auto"/>
                              </w:divBdr>
                              <w:divsChild>
                                <w:div w:id="1036274372">
                                  <w:marLeft w:val="0"/>
                                  <w:marRight w:val="0"/>
                                  <w:marTop w:val="0"/>
                                  <w:marBottom w:val="0"/>
                                  <w:divBdr>
                                    <w:top w:val="none" w:sz="0" w:space="0" w:color="auto"/>
                                    <w:left w:val="none" w:sz="0" w:space="0" w:color="auto"/>
                                    <w:bottom w:val="none" w:sz="0" w:space="0" w:color="auto"/>
                                    <w:right w:val="none" w:sz="0" w:space="0" w:color="auto"/>
                                  </w:divBdr>
                                  <w:divsChild>
                                    <w:div w:id="282200576">
                                      <w:marLeft w:val="0"/>
                                      <w:marRight w:val="0"/>
                                      <w:marTop w:val="0"/>
                                      <w:marBottom w:val="0"/>
                                      <w:divBdr>
                                        <w:top w:val="none" w:sz="0" w:space="0" w:color="auto"/>
                                        <w:left w:val="none" w:sz="0" w:space="0" w:color="auto"/>
                                        <w:bottom w:val="none" w:sz="0" w:space="0" w:color="auto"/>
                                        <w:right w:val="none" w:sz="0" w:space="0" w:color="auto"/>
                                      </w:divBdr>
                                      <w:divsChild>
                                        <w:div w:id="2117869427">
                                          <w:marLeft w:val="75"/>
                                          <w:marRight w:val="75"/>
                                          <w:marTop w:val="120"/>
                                          <w:marBottom w:val="120"/>
                                          <w:divBdr>
                                            <w:top w:val="none" w:sz="0" w:space="0" w:color="auto"/>
                                            <w:left w:val="none" w:sz="0" w:space="0" w:color="auto"/>
                                            <w:bottom w:val="none" w:sz="0" w:space="0" w:color="auto"/>
                                            <w:right w:val="none" w:sz="0" w:space="0" w:color="auto"/>
                                          </w:divBdr>
                                          <w:divsChild>
                                            <w:div w:id="633566713">
                                              <w:marLeft w:val="0"/>
                                              <w:marRight w:val="0"/>
                                              <w:marTop w:val="0"/>
                                              <w:marBottom w:val="0"/>
                                              <w:divBdr>
                                                <w:top w:val="none" w:sz="0" w:space="0" w:color="auto"/>
                                                <w:left w:val="none" w:sz="0" w:space="0" w:color="auto"/>
                                                <w:bottom w:val="none" w:sz="0" w:space="0" w:color="auto"/>
                                                <w:right w:val="none" w:sz="0" w:space="0" w:color="auto"/>
                                              </w:divBdr>
                                              <w:divsChild>
                                                <w:div w:id="528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419767">
      <w:bodyDiv w:val="1"/>
      <w:marLeft w:val="0"/>
      <w:marRight w:val="0"/>
      <w:marTop w:val="0"/>
      <w:marBottom w:val="0"/>
      <w:divBdr>
        <w:top w:val="none" w:sz="0" w:space="0" w:color="auto"/>
        <w:left w:val="none" w:sz="0" w:space="0" w:color="auto"/>
        <w:bottom w:val="none" w:sz="0" w:space="0" w:color="auto"/>
        <w:right w:val="none" w:sz="0" w:space="0" w:color="auto"/>
      </w:divBdr>
    </w:div>
    <w:div w:id="957300511">
      <w:bodyDiv w:val="1"/>
      <w:marLeft w:val="0"/>
      <w:marRight w:val="0"/>
      <w:marTop w:val="0"/>
      <w:marBottom w:val="0"/>
      <w:divBdr>
        <w:top w:val="none" w:sz="0" w:space="0" w:color="auto"/>
        <w:left w:val="none" w:sz="0" w:space="0" w:color="auto"/>
        <w:bottom w:val="none" w:sz="0" w:space="0" w:color="auto"/>
        <w:right w:val="none" w:sz="0" w:space="0" w:color="auto"/>
      </w:divBdr>
    </w:div>
    <w:div w:id="962804350">
      <w:bodyDiv w:val="1"/>
      <w:marLeft w:val="0"/>
      <w:marRight w:val="0"/>
      <w:marTop w:val="0"/>
      <w:marBottom w:val="150"/>
      <w:divBdr>
        <w:top w:val="none" w:sz="0" w:space="0" w:color="auto"/>
        <w:left w:val="none" w:sz="0" w:space="0" w:color="auto"/>
        <w:bottom w:val="none" w:sz="0" w:space="0" w:color="auto"/>
        <w:right w:val="none" w:sz="0" w:space="0" w:color="auto"/>
      </w:divBdr>
      <w:divsChild>
        <w:div w:id="1566800893">
          <w:marLeft w:val="0"/>
          <w:marRight w:val="0"/>
          <w:marTop w:val="0"/>
          <w:marBottom w:val="0"/>
          <w:divBdr>
            <w:top w:val="none" w:sz="0" w:space="0" w:color="auto"/>
            <w:left w:val="none" w:sz="0" w:space="0" w:color="auto"/>
            <w:bottom w:val="none" w:sz="0" w:space="0" w:color="auto"/>
            <w:right w:val="none" w:sz="0" w:space="0" w:color="auto"/>
          </w:divBdr>
          <w:divsChild>
            <w:div w:id="1741832866">
              <w:marLeft w:val="0"/>
              <w:marRight w:val="0"/>
              <w:marTop w:val="0"/>
              <w:marBottom w:val="0"/>
              <w:divBdr>
                <w:top w:val="single" w:sz="2" w:space="0" w:color="auto"/>
                <w:left w:val="single" w:sz="2" w:space="0" w:color="auto"/>
                <w:bottom w:val="single" w:sz="2" w:space="0" w:color="auto"/>
                <w:right w:val="single" w:sz="2" w:space="0" w:color="auto"/>
              </w:divBdr>
              <w:divsChild>
                <w:div w:id="219481661">
                  <w:marLeft w:val="0"/>
                  <w:marRight w:val="0"/>
                  <w:marTop w:val="0"/>
                  <w:marBottom w:val="0"/>
                  <w:divBdr>
                    <w:top w:val="none" w:sz="0" w:space="0" w:color="auto"/>
                    <w:left w:val="none" w:sz="0" w:space="0" w:color="auto"/>
                    <w:bottom w:val="none" w:sz="0" w:space="0" w:color="auto"/>
                    <w:right w:val="none" w:sz="0" w:space="0" w:color="auto"/>
                  </w:divBdr>
                  <w:divsChild>
                    <w:div w:id="1019812733">
                      <w:marLeft w:val="0"/>
                      <w:marRight w:val="0"/>
                      <w:marTop w:val="0"/>
                      <w:marBottom w:val="0"/>
                      <w:divBdr>
                        <w:top w:val="none" w:sz="0" w:space="0" w:color="auto"/>
                        <w:left w:val="none" w:sz="0" w:space="0" w:color="auto"/>
                        <w:bottom w:val="none" w:sz="0" w:space="0" w:color="auto"/>
                        <w:right w:val="none" w:sz="0" w:space="0" w:color="auto"/>
                      </w:divBdr>
                      <w:divsChild>
                        <w:div w:id="514153937">
                          <w:marLeft w:val="0"/>
                          <w:marRight w:val="-15"/>
                          <w:marTop w:val="0"/>
                          <w:marBottom w:val="0"/>
                          <w:divBdr>
                            <w:top w:val="none" w:sz="0" w:space="0" w:color="auto"/>
                            <w:left w:val="none" w:sz="0" w:space="0" w:color="auto"/>
                            <w:bottom w:val="none" w:sz="0" w:space="0" w:color="auto"/>
                            <w:right w:val="none" w:sz="0" w:space="0" w:color="auto"/>
                          </w:divBdr>
                          <w:divsChild>
                            <w:div w:id="106238528">
                              <w:marLeft w:val="-15"/>
                              <w:marRight w:val="0"/>
                              <w:marTop w:val="0"/>
                              <w:marBottom w:val="0"/>
                              <w:divBdr>
                                <w:top w:val="none" w:sz="0" w:space="0" w:color="auto"/>
                                <w:left w:val="none" w:sz="0" w:space="0" w:color="auto"/>
                                <w:bottom w:val="none" w:sz="0" w:space="0" w:color="auto"/>
                                <w:right w:val="none" w:sz="0" w:space="0" w:color="auto"/>
                              </w:divBdr>
                              <w:divsChild>
                                <w:div w:id="1553348825">
                                  <w:marLeft w:val="0"/>
                                  <w:marRight w:val="0"/>
                                  <w:marTop w:val="0"/>
                                  <w:marBottom w:val="0"/>
                                  <w:divBdr>
                                    <w:top w:val="none" w:sz="0" w:space="0" w:color="auto"/>
                                    <w:left w:val="none" w:sz="0" w:space="0" w:color="auto"/>
                                    <w:bottom w:val="none" w:sz="0" w:space="0" w:color="auto"/>
                                    <w:right w:val="none" w:sz="0" w:space="0" w:color="auto"/>
                                  </w:divBdr>
                                  <w:divsChild>
                                    <w:div w:id="1145732707">
                                      <w:marLeft w:val="0"/>
                                      <w:marRight w:val="0"/>
                                      <w:marTop w:val="0"/>
                                      <w:marBottom w:val="0"/>
                                      <w:divBdr>
                                        <w:top w:val="none" w:sz="0" w:space="0" w:color="auto"/>
                                        <w:left w:val="none" w:sz="0" w:space="0" w:color="auto"/>
                                        <w:bottom w:val="none" w:sz="0" w:space="0" w:color="auto"/>
                                        <w:right w:val="none" w:sz="0" w:space="0" w:color="auto"/>
                                      </w:divBdr>
                                      <w:divsChild>
                                        <w:div w:id="1479690083">
                                          <w:marLeft w:val="75"/>
                                          <w:marRight w:val="75"/>
                                          <w:marTop w:val="120"/>
                                          <w:marBottom w:val="120"/>
                                          <w:divBdr>
                                            <w:top w:val="none" w:sz="0" w:space="0" w:color="auto"/>
                                            <w:left w:val="none" w:sz="0" w:space="0" w:color="auto"/>
                                            <w:bottom w:val="none" w:sz="0" w:space="0" w:color="auto"/>
                                            <w:right w:val="none" w:sz="0" w:space="0" w:color="auto"/>
                                          </w:divBdr>
                                          <w:divsChild>
                                            <w:div w:id="840202481">
                                              <w:marLeft w:val="0"/>
                                              <w:marRight w:val="0"/>
                                              <w:marTop w:val="0"/>
                                              <w:marBottom w:val="0"/>
                                              <w:divBdr>
                                                <w:top w:val="none" w:sz="0" w:space="0" w:color="auto"/>
                                                <w:left w:val="none" w:sz="0" w:space="0" w:color="auto"/>
                                                <w:bottom w:val="none" w:sz="0" w:space="0" w:color="auto"/>
                                                <w:right w:val="none" w:sz="0" w:space="0" w:color="auto"/>
                                              </w:divBdr>
                                              <w:divsChild>
                                                <w:div w:id="693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6372044">
      <w:bodyDiv w:val="1"/>
      <w:marLeft w:val="0"/>
      <w:marRight w:val="0"/>
      <w:marTop w:val="0"/>
      <w:marBottom w:val="0"/>
      <w:divBdr>
        <w:top w:val="none" w:sz="0" w:space="0" w:color="auto"/>
        <w:left w:val="none" w:sz="0" w:space="0" w:color="auto"/>
        <w:bottom w:val="none" w:sz="0" w:space="0" w:color="auto"/>
        <w:right w:val="none" w:sz="0" w:space="0" w:color="auto"/>
      </w:divBdr>
    </w:div>
    <w:div w:id="1066689662">
      <w:bodyDiv w:val="1"/>
      <w:marLeft w:val="0"/>
      <w:marRight w:val="0"/>
      <w:marTop w:val="0"/>
      <w:marBottom w:val="0"/>
      <w:divBdr>
        <w:top w:val="none" w:sz="0" w:space="0" w:color="auto"/>
        <w:left w:val="none" w:sz="0" w:space="0" w:color="auto"/>
        <w:bottom w:val="none" w:sz="0" w:space="0" w:color="auto"/>
        <w:right w:val="none" w:sz="0" w:space="0" w:color="auto"/>
      </w:divBdr>
    </w:div>
    <w:div w:id="1072312912">
      <w:bodyDiv w:val="1"/>
      <w:marLeft w:val="0"/>
      <w:marRight w:val="0"/>
      <w:marTop w:val="0"/>
      <w:marBottom w:val="0"/>
      <w:divBdr>
        <w:top w:val="none" w:sz="0" w:space="0" w:color="auto"/>
        <w:left w:val="none" w:sz="0" w:space="0" w:color="auto"/>
        <w:bottom w:val="none" w:sz="0" w:space="0" w:color="auto"/>
        <w:right w:val="none" w:sz="0" w:space="0" w:color="auto"/>
      </w:divBdr>
    </w:div>
    <w:div w:id="1077941856">
      <w:bodyDiv w:val="1"/>
      <w:marLeft w:val="0"/>
      <w:marRight w:val="0"/>
      <w:marTop w:val="0"/>
      <w:marBottom w:val="0"/>
      <w:divBdr>
        <w:top w:val="none" w:sz="0" w:space="0" w:color="auto"/>
        <w:left w:val="none" w:sz="0" w:space="0" w:color="auto"/>
        <w:bottom w:val="none" w:sz="0" w:space="0" w:color="auto"/>
        <w:right w:val="none" w:sz="0" w:space="0" w:color="auto"/>
      </w:divBdr>
    </w:div>
    <w:div w:id="1110245722">
      <w:bodyDiv w:val="1"/>
      <w:marLeft w:val="0"/>
      <w:marRight w:val="0"/>
      <w:marTop w:val="0"/>
      <w:marBottom w:val="0"/>
      <w:divBdr>
        <w:top w:val="none" w:sz="0" w:space="0" w:color="auto"/>
        <w:left w:val="none" w:sz="0" w:space="0" w:color="auto"/>
        <w:bottom w:val="none" w:sz="0" w:space="0" w:color="auto"/>
        <w:right w:val="none" w:sz="0" w:space="0" w:color="auto"/>
      </w:divBdr>
    </w:div>
    <w:div w:id="1121261291">
      <w:bodyDiv w:val="1"/>
      <w:marLeft w:val="0"/>
      <w:marRight w:val="0"/>
      <w:marTop w:val="0"/>
      <w:marBottom w:val="0"/>
      <w:divBdr>
        <w:top w:val="none" w:sz="0" w:space="0" w:color="auto"/>
        <w:left w:val="none" w:sz="0" w:space="0" w:color="auto"/>
        <w:bottom w:val="none" w:sz="0" w:space="0" w:color="auto"/>
        <w:right w:val="none" w:sz="0" w:space="0" w:color="auto"/>
      </w:divBdr>
    </w:div>
    <w:div w:id="1123429101">
      <w:bodyDiv w:val="1"/>
      <w:marLeft w:val="0"/>
      <w:marRight w:val="0"/>
      <w:marTop w:val="0"/>
      <w:marBottom w:val="150"/>
      <w:divBdr>
        <w:top w:val="none" w:sz="0" w:space="0" w:color="auto"/>
        <w:left w:val="none" w:sz="0" w:space="0" w:color="auto"/>
        <w:bottom w:val="none" w:sz="0" w:space="0" w:color="auto"/>
        <w:right w:val="none" w:sz="0" w:space="0" w:color="auto"/>
      </w:divBdr>
      <w:divsChild>
        <w:div w:id="1130829103">
          <w:marLeft w:val="0"/>
          <w:marRight w:val="0"/>
          <w:marTop w:val="0"/>
          <w:marBottom w:val="0"/>
          <w:divBdr>
            <w:top w:val="none" w:sz="0" w:space="0" w:color="auto"/>
            <w:left w:val="none" w:sz="0" w:space="0" w:color="auto"/>
            <w:bottom w:val="none" w:sz="0" w:space="0" w:color="auto"/>
            <w:right w:val="none" w:sz="0" w:space="0" w:color="auto"/>
          </w:divBdr>
          <w:divsChild>
            <w:div w:id="1859853352">
              <w:marLeft w:val="0"/>
              <w:marRight w:val="0"/>
              <w:marTop w:val="0"/>
              <w:marBottom w:val="0"/>
              <w:divBdr>
                <w:top w:val="single" w:sz="2" w:space="0" w:color="auto"/>
                <w:left w:val="single" w:sz="2" w:space="0" w:color="auto"/>
                <w:bottom w:val="single" w:sz="2" w:space="0" w:color="auto"/>
                <w:right w:val="single" w:sz="2" w:space="0" w:color="auto"/>
              </w:divBdr>
              <w:divsChild>
                <w:div w:id="1367296425">
                  <w:marLeft w:val="0"/>
                  <w:marRight w:val="0"/>
                  <w:marTop w:val="0"/>
                  <w:marBottom w:val="0"/>
                  <w:divBdr>
                    <w:top w:val="none" w:sz="0" w:space="0" w:color="auto"/>
                    <w:left w:val="none" w:sz="0" w:space="0" w:color="auto"/>
                    <w:bottom w:val="none" w:sz="0" w:space="0" w:color="auto"/>
                    <w:right w:val="none" w:sz="0" w:space="0" w:color="auto"/>
                  </w:divBdr>
                  <w:divsChild>
                    <w:div w:id="688682248">
                      <w:marLeft w:val="0"/>
                      <w:marRight w:val="0"/>
                      <w:marTop w:val="0"/>
                      <w:marBottom w:val="0"/>
                      <w:divBdr>
                        <w:top w:val="none" w:sz="0" w:space="0" w:color="auto"/>
                        <w:left w:val="none" w:sz="0" w:space="0" w:color="auto"/>
                        <w:bottom w:val="none" w:sz="0" w:space="0" w:color="auto"/>
                        <w:right w:val="none" w:sz="0" w:space="0" w:color="auto"/>
                      </w:divBdr>
                      <w:divsChild>
                        <w:div w:id="746077790">
                          <w:marLeft w:val="0"/>
                          <w:marRight w:val="-15"/>
                          <w:marTop w:val="0"/>
                          <w:marBottom w:val="0"/>
                          <w:divBdr>
                            <w:top w:val="none" w:sz="0" w:space="0" w:color="auto"/>
                            <w:left w:val="none" w:sz="0" w:space="0" w:color="auto"/>
                            <w:bottom w:val="none" w:sz="0" w:space="0" w:color="auto"/>
                            <w:right w:val="none" w:sz="0" w:space="0" w:color="auto"/>
                          </w:divBdr>
                          <w:divsChild>
                            <w:div w:id="1126965525">
                              <w:marLeft w:val="-15"/>
                              <w:marRight w:val="0"/>
                              <w:marTop w:val="0"/>
                              <w:marBottom w:val="0"/>
                              <w:divBdr>
                                <w:top w:val="none" w:sz="0" w:space="0" w:color="auto"/>
                                <w:left w:val="none" w:sz="0" w:space="0" w:color="auto"/>
                                <w:bottom w:val="none" w:sz="0" w:space="0" w:color="auto"/>
                                <w:right w:val="none" w:sz="0" w:space="0" w:color="auto"/>
                              </w:divBdr>
                              <w:divsChild>
                                <w:div w:id="838153515">
                                  <w:marLeft w:val="0"/>
                                  <w:marRight w:val="0"/>
                                  <w:marTop w:val="0"/>
                                  <w:marBottom w:val="0"/>
                                  <w:divBdr>
                                    <w:top w:val="none" w:sz="0" w:space="0" w:color="auto"/>
                                    <w:left w:val="none" w:sz="0" w:space="0" w:color="auto"/>
                                    <w:bottom w:val="none" w:sz="0" w:space="0" w:color="auto"/>
                                    <w:right w:val="none" w:sz="0" w:space="0" w:color="auto"/>
                                  </w:divBdr>
                                  <w:divsChild>
                                    <w:div w:id="717432843">
                                      <w:marLeft w:val="0"/>
                                      <w:marRight w:val="0"/>
                                      <w:marTop w:val="0"/>
                                      <w:marBottom w:val="0"/>
                                      <w:divBdr>
                                        <w:top w:val="none" w:sz="0" w:space="0" w:color="auto"/>
                                        <w:left w:val="none" w:sz="0" w:space="0" w:color="auto"/>
                                        <w:bottom w:val="none" w:sz="0" w:space="0" w:color="auto"/>
                                        <w:right w:val="none" w:sz="0" w:space="0" w:color="auto"/>
                                      </w:divBdr>
                                      <w:divsChild>
                                        <w:div w:id="2109344373">
                                          <w:marLeft w:val="75"/>
                                          <w:marRight w:val="75"/>
                                          <w:marTop w:val="120"/>
                                          <w:marBottom w:val="120"/>
                                          <w:divBdr>
                                            <w:top w:val="none" w:sz="0" w:space="0" w:color="auto"/>
                                            <w:left w:val="none" w:sz="0" w:space="0" w:color="auto"/>
                                            <w:bottom w:val="none" w:sz="0" w:space="0" w:color="auto"/>
                                            <w:right w:val="none" w:sz="0" w:space="0" w:color="auto"/>
                                          </w:divBdr>
                                          <w:divsChild>
                                            <w:div w:id="1728452573">
                                              <w:marLeft w:val="0"/>
                                              <w:marRight w:val="0"/>
                                              <w:marTop w:val="0"/>
                                              <w:marBottom w:val="0"/>
                                              <w:divBdr>
                                                <w:top w:val="none" w:sz="0" w:space="0" w:color="auto"/>
                                                <w:left w:val="none" w:sz="0" w:space="0" w:color="auto"/>
                                                <w:bottom w:val="none" w:sz="0" w:space="0" w:color="auto"/>
                                                <w:right w:val="none" w:sz="0" w:space="0" w:color="auto"/>
                                              </w:divBdr>
                                              <w:divsChild>
                                                <w:div w:id="750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524234">
      <w:bodyDiv w:val="1"/>
      <w:marLeft w:val="0"/>
      <w:marRight w:val="0"/>
      <w:marTop w:val="0"/>
      <w:marBottom w:val="0"/>
      <w:divBdr>
        <w:top w:val="none" w:sz="0" w:space="0" w:color="auto"/>
        <w:left w:val="none" w:sz="0" w:space="0" w:color="auto"/>
        <w:bottom w:val="none" w:sz="0" w:space="0" w:color="auto"/>
        <w:right w:val="none" w:sz="0" w:space="0" w:color="auto"/>
      </w:divBdr>
    </w:div>
    <w:div w:id="1165827665">
      <w:bodyDiv w:val="1"/>
      <w:marLeft w:val="0"/>
      <w:marRight w:val="0"/>
      <w:marTop w:val="0"/>
      <w:marBottom w:val="0"/>
      <w:divBdr>
        <w:top w:val="none" w:sz="0" w:space="0" w:color="auto"/>
        <w:left w:val="none" w:sz="0" w:space="0" w:color="auto"/>
        <w:bottom w:val="none" w:sz="0" w:space="0" w:color="auto"/>
        <w:right w:val="none" w:sz="0" w:space="0" w:color="auto"/>
      </w:divBdr>
    </w:div>
    <w:div w:id="1190334597">
      <w:bodyDiv w:val="1"/>
      <w:marLeft w:val="0"/>
      <w:marRight w:val="0"/>
      <w:marTop w:val="0"/>
      <w:marBottom w:val="0"/>
      <w:divBdr>
        <w:top w:val="none" w:sz="0" w:space="0" w:color="auto"/>
        <w:left w:val="none" w:sz="0" w:space="0" w:color="auto"/>
        <w:bottom w:val="none" w:sz="0" w:space="0" w:color="auto"/>
        <w:right w:val="none" w:sz="0" w:space="0" w:color="auto"/>
      </w:divBdr>
    </w:div>
    <w:div w:id="1233156672">
      <w:bodyDiv w:val="1"/>
      <w:marLeft w:val="0"/>
      <w:marRight w:val="0"/>
      <w:marTop w:val="0"/>
      <w:marBottom w:val="0"/>
      <w:divBdr>
        <w:top w:val="none" w:sz="0" w:space="0" w:color="auto"/>
        <w:left w:val="none" w:sz="0" w:space="0" w:color="auto"/>
        <w:bottom w:val="none" w:sz="0" w:space="0" w:color="auto"/>
        <w:right w:val="none" w:sz="0" w:space="0" w:color="auto"/>
      </w:divBdr>
    </w:div>
    <w:div w:id="1236937716">
      <w:bodyDiv w:val="1"/>
      <w:marLeft w:val="0"/>
      <w:marRight w:val="0"/>
      <w:marTop w:val="0"/>
      <w:marBottom w:val="0"/>
      <w:divBdr>
        <w:top w:val="none" w:sz="0" w:space="0" w:color="auto"/>
        <w:left w:val="none" w:sz="0" w:space="0" w:color="auto"/>
        <w:bottom w:val="none" w:sz="0" w:space="0" w:color="auto"/>
        <w:right w:val="none" w:sz="0" w:space="0" w:color="auto"/>
      </w:divBdr>
    </w:div>
    <w:div w:id="1237284232">
      <w:bodyDiv w:val="1"/>
      <w:marLeft w:val="0"/>
      <w:marRight w:val="0"/>
      <w:marTop w:val="0"/>
      <w:marBottom w:val="0"/>
      <w:divBdr>
        <w:top w:val="none" w:sz="0" w:space="0" w:color="auto"/>
        <w:left w:val="none" w:sz="0" w:space="0" w:color="auto"/>
        <w:bottom w:val="none" w:sz="0" w:space="0" w:color="auto"/>
        <w:right w:val="none" w:sz="0" w:space="0" w:color="auto"/>
      </w:divBdr>
    </w:div>
    <w:div w:id="1327512403">
      <w:bodyDiv w:val="1"/>
      <w:marLeft w:val="0"/>
      <w:marRight w:val="0"/>
      <w:marTop w:val="0"/>
      <w:marBottom w:val="0"/>
      <w:divBdr>
        <w:top w:val="none" w:sz="0" w:space="0" w:color="auto"/>
        <w:left w:val="none" w:sz="0" w:space="0" w:color="auto"/>
        <w:bottom w:val="none" w:sz="0" w:space="0" w:color="auto"/>
        <w:right w:val="none" w:sz="0" w:space="0" w:color="auto"/>
      </w:divBdr>
    </w:div>
    <w:div w:id="1360551327">
      <w:bodyDiv w:val="1"/>
      <w:marLeft w:val="0"/>
      <w:marRight w:val="0"/>
      <w:marTop w:val="0"/>
      <w:marBottom w:val="0"/>
      <w:divBdr>
        <w:top w:val="none" w:sz="0" w:space="0" w:color="auto"/>
        <w:left w:val="none" w:sz="0" w:space="0" w:color="auto"/>
        <w:bottom w:val="none" w:sz="0" w:space="0" w:color="auto"/>
        <w:right w:val="none" w:sz="0" w:space="0" w:color="auto"/>
      </w:divBdr>
    </w:div>
    <w:div w:id="1377510606">
      <w:bodyDiv w:val="1"/>
      <w:marLeft w:val="0"/>
      <w:marRight w:val="0"/>
      <w:marTop w:val="0"/>
      <w:marBottom w:val="0"/>
      <w:divBdr>
        <w:top w:val="none" w:sz="0" w:space="0" w:color="auto"/>
        <w:left w:val="none" w:sz="0" w:space="0" w:color="auto"/>
        <w:bottom w:val="none" w:sz="0" w:space="0" w:color="auto"/>
        <w:right w:val="none" w:sz="0" w:space="0" w:color="auto"/>
      </w:divBdr>
    </w:div>
    <w:div w:id="1385986235">
      <w:bodyDiv w:val="1"/>
      <w:marLeft w:val="0"/>
      <w:marRight w:val="0"/>
      <w:marTop w:val="0"/>
      <w:marBottom w:val="0"/>
      <w:divBdr>
        <w:top w:val="none" w:sz="0" w:space="0" w:color="auto"/>
        <w:left w:val="none" w:sz="0" w:space="0" w:color="auto"/>
        <w:bottom w:val="none" w:sz="0" w:space="0" w:color="auto"/>
        <w:right w:val="none" w:sz="0" w:space="0" w:color="auto"/>
      </w:divBdr>
    </w:div>
    <w:div w:id="1407648333">
      <w:bodyDiv w:val="1"/>
      <w:marLeft w:val="0"/>
      <w:marRight w:val="0"/>
      <w:marTop w:val="0"/>
      <w:marBottom w:val="0"/>
      <w:divBdr>
        <w:top w:val="none" w:sz="0" w:space="0" w:color="auto"/>
        <w:left w:val="none" w:sz="0" w:space="0" w:color="auto"/>
        <w:bottom w:val="none" w:sz="0" w:space="0" w:color="auto"/>
        <w:right w:val="none" w:sz="0" w:space="0" w:color="auto"/>
      </w:divBdr>
    </w:div>
    <w:div w:id="1408918466">
      <w:bodyDiv w:val="1"/>
      <w:marLeft w:val="0"/>
      <w:marRight w:val="0"/>
      <w:marTop w:val="0"/>
      <w:marBottom w:val="0"/>
      <w:divBdr>
        <w:top w:val="none" w:sz="0" w:space="0" w:color="auto"/>
        <w:left w:val="none" w:sz="0" w:space="0" w:color="auto"/>
        <w:bottom w:val="none" w:sz="0" w:space="0" w:color="auto"/>
        <w:right w:val="none" w:sz="0" w:space="0" w:color="auto"/>
      </w:divBdr>
    </w:div>
    <w:div w:id="1409497226">
      <w:bodyDiv w:val="1"/>
      <w:marLeft w:val="0"/>
      <w:marRight w:val="0"/>
      <w:marTop w:val="0"/>
      <w:marBottom w:val="0"/>
      <w:divBdr>
        <w:top w:val="none" w:sz="0" w:space="0" w:color="auto"/>
        <w:left w:val="none" w:sz="0" w:space="0" w:color="auto"/>
        <w:bottom w:val="none" w:sz="0" w:space="0" w:color="auto"/>
        <w:right w:val="none" w:sz="0" w:space="0" w:color="auto"/>
      </w:divBdr>
    </w:div>
    <w:div w:id="1415786703">
      <w:bodyDiv w:val="1"/>
      <w:marLeft w:val="0"/>
      <w:marRight w:val="0"/>
      <w:marTop w:val="0"/>
      <w:marBottom w:val="0"/>
      <w:divBdr>
        <w:top w:val="none" w:sz="0" w:space="0" w:color="auto"/>
        <w:left w:val="none" w:sz="0" w:space="0" w:color="auto"/>
        <w:bottom w:val="none" w:sz="0" w:space="0" w:color="auto"/>
        <w:right w:val="none" w:sz="0" w:space="0" w:color="auto"/>
      </w:divBdr>
    </w:div>
    <w:div w:id="1430587529">
      <w:bodyDiv w:val="1"/>
      <w:marLeft w:val="0"/>
      <w:marRight w:val="0"/>
      <w:marTop w:val="0"/>
      <w:marBottom w:val="0"/>
      <w:divBdr>
        <w:top w:val="none" w:sz="0" w:space="0" w:color="auto"/>
        <w:left w:val="none" w:sz="0" w:space="0" w:color="auto"/>
        <w:bottom w:val="none" w:sz="0" w:space="0" w:color="auto"/>
        <w:right w:val="none" w:sz="0" w:space="0" w:color="auto"/>
      </w:divBdr>
    </w:div>
    <w:div w:id="1460609997">
      <w:bodyDiv w:val="1"/>
      <w:marLeft w:val="0"/>
      <w:marRight w:val="0"/>
      <w:marTop w:val="0"/>
      <w:marBottom w:val="0"/>
      <w:divBdr>
        <w:top w:val="none" w:sz="0" w:space="0" w:color="auto"/>
        <w:left w:val="none" w:sz="0" w:space="0" w:color="auto"/>
        <w:bottom w:val="none" w:sz="0" w:space="0" w:color="auto"/>
        <w:right w:val="none" w:sz="0" w:space="0" w:color="auto"/>
      </w:divBdr>
    </w:div>
    <w:div w:id="1472020624">
      <w:bodyDiv w:val="1"/>
      <w:marLeft w:val="0"/>
      <w:marRight w:val="0"/>
      <w:marTop w:val="0"/>
      <w:marBottom w:val="0"/>
      <w:divBdr>
        <w:top w:val="none" w:sz="0" w:space="0" w:color="auto"/>
        <w:left w:val="none" w:sz="0" w:space="0" w:color="auto"/>
        <w:bottom w:val="none" w:sz="0" w:space="0" w:color="auto"/>
        <w:right w:val="none" w:sz="0" w:space="0" w:color="auto"/>
      </w:divBdr>
    </w:div>
    <w:div w:id="1481382749">
      <w:bodyDiv w:val="1"/>
      <w:marLeft w:val="0"/>
      <w:marRight w:val="0"/>
      <w:marTop w:val="0"/>
      <w:marBottom w:val="0"/>
      <w:divBdr>
        <w:top w:val="none" w:sz="0" w:space="0" w:color="auto"/>
        <w:left w:val="none" w:sz="0" w:space="0" w:color="auto"/>
        <w:bottom w:val="none" w:sz="0" w:space="0" w:color="auto"/>
        <w:right w:val="none" w:sz="0" w:space="0" w:color="auto"/>
      </w:divBdr>
    </w:div>
    <w:div w:id="1486780557">
      <w:bodyDiv w:val="1"/>
      <w:marLeft w:val="0"/>
      <w:marRight w:val="0"/>
      <w:marTop w:val="0"/>
      <w:marBottom w:val="0"/>
      <w:divBdr>
        <w:top w:val="none" w:sz="0" w:space="0" w:color="auto"/>
        <w:left w:val="none" w:sz="0" w:space="0" w:color="auto"/>
        <w:bottom w:val="none" w:sz="0" w:space="0" w:color="auto"/>
        <w:right w:val="none" w:sz="0" w:space="0" w:color="auto"/>
      </w:divBdr>
    </w:div>
    <w:div w:id="1495801088">
      <w:bodyDiv w:val="1"/>
      <w:marLeft w:val="0"/>
      <w:marRight w:val="0"/>
      <w:marTop w:val="0"/>
      <w:marBottom w:val="0"/>
      <w:divBdr>
        <w:top w:val="none" w:sz="0" w:space="0" w:color="auto"/>
        <w:left w:val="none" w:sz="0" w:space="0" w:color="auto"/>
        <w:bottom w:val="none" w:sz="0" w:space="0" w:color="auto"/>
        <w:right w:val="none" w:sz="0" w:space="0" w:color="auto"/>
      </w:divBdr>
    </w:div>
    <w:div w:id="1513955201">
      <w:bodyDiv w:val="1"/>
      <w:marLeft w:val="0"/>
      <w:marRight w:val="0"/>
      <w:marTop w:val="0"/>
      <w:marBottom w:val="0"/>
      <w:divBdr>
        <w:top w:val="none" w:sz="0" w:space="0" w:color="auto"/>
        <w:left w:val="none" w:sz="0" w:space="0" w:color="auto"/>
        <w:bottom w:val="none" w:sz="0" w:space="0" w:color="auto"/>
        <w:right w:val="none" w:sz="0" w:space="0" w:color="auto"/>
      </w:divBdr>
    </w:div>
    <w:div w:id="1519612762">
      <w:bodyDiv w:val="1"/>
      <w:marLeft w:val="0"/>
      <w:marRight w:val="0"/>
      <w:marTop w:val="0"/>
      <w:marBottom w:val="0"/>
      <w:divBdr>
        <w:top w:val="none" w:sz="0" w:space="0" w:color="auto"/>
        <w:left w:val="none" w:sz="0" w:space="0" w:color="auto"/>
        <w:bottom w:val="none" w:sz="0" w:space="0" w:color="auto"/>
        <w:right w:val="none" w:sz="0" w:space="0" w:color="auto"/>
      </w:divBdr>
    </w:div>
    <w:div w:id="1523202645">
      <w:bodyDiv w:val="1"/>
      <w:marLeft w:val="0"/>
      <w:marRight w:val="0"/>
      <w:marTop w:val="0"/>
      <w:marBottom w:val="0"/>
      <w:divBdr>
        <w:top w:val="none" w:sz="0" w:space="0" w:color="auto"/>
        <w:left w:val="none" w:sz="0" w:space="0" w:color="auto"/>
        <w:bottom w:val="none" w:sz="0" w:space="0" w:color="auto"/>
        <w:right w:val="none" w:sz="0" w:space="0" w:color="auto"/>
      </w:divBdr>
    </w:div>
    <w:div w:id="1557811688">
      <w:bodyDiv w:val="1"/>
      <w:marLeft w:val="0"/>
      <w:marRight w:val="0"/>
      <w:marTop w:val="0"/>
      <w:marBottom w:val="0"/>
      <w:divBdr>
        <w:top w:val="none" w:sz="0" w:space="0" w:color="auto"/>
        <w:left w:val="none" w:sz="0" w:space="0" w:color="auto"/>
        <w:bottom w:val="none" w:sz="0" w:space="0" w:color="auto"/>
        <w:right w:val="none" w:sz="0" w:space="0" w:color="auto"/>
      </w:divBdr>
    </w:div>
    <w:div w:id="1602688736">
      <w:bodyDiv w:val="1"/>
      <w:marLeft w:val="0"/>
      <w:marRight w:val="0"/>
      <w:marTop w:val="0"/>
      <w:marBottom w:val="0"/>
      <w:divBdr>
        <w:top w:val="none" w:sz="0" w:space="0" w:color="auto"/>
        <w:left w:val="none" w:sz="0" w:space="0" w:color="auto"/>
        <w:bottom w:val="none" w:sz="0" w:space="0" w:color="auto"/>
        <w:right w:val="none" w:sz="0" w:space="0" w:color="auto"/>
      </w:divBdr>
    </w:div>
    <w:div w:id="1605379375">
      <w:bodyDiv w:val="1"/>
      <w:marLeft w:val="0"/>
      <w:marRight w:val="0"/>
      <w:marTop w:val="0"/>
      <w:marBottom w:val="0"/>
      <w:divBdr>
        <w:top w:val="none" w:sz="0" w:space="0" w:color="auto"/>
        <w:left w:val="none" w:sz="0" w:space="0" w:color="auto"/>
        <w:bottom w:val="none" w:sz="0" w:space="0" w:color="auto"/>
        <w:right w:val="none" w:sz="0" w:space="0" w:color="auto"/>
      </w:divBdr>
    </w:div>
    <w:div w:id="1618560826">
      <w:bodyDiv w:val="1"/>
      <w:marLeft w:val="0"/>
      <w:marRight w:val="0"/>
      <w:marTop w:val="0"/>
      <w:marBottom w:val="0"/>
      <w:divBdr>
        <w:top w:val="none" w:sz="0" w:space="0" w:color="auto"/>
        <w:left w:val="none" w:sz="0" w:space="0" w:color="auto"/>
        <w:bottom w:val="none" w:sz="0" w:space="0" w:color="auto"/>
        <w:right w:val="none" w:sz="0" w:space="0" w:color="auto"/>
      </w:divBdr>
    </w:div>
    <w:div w:id="1620409463">
      <w:bodyDiv w:val="1"/>
      <w:marLeft w:val="0"/>
      <w:marRight w:val="0"/>
      <w:marTop w:val="0"/>
      <w:marBottom w:val="0"/>
      <w:divBdr>
        <w:top w:val="none" w:sz="0" w:space="0" w:color="auto"/>
        <w:left w:val="none" w:sz="0" w:space="0" w:color="auto"/>
        <w:bottom w:val="none" w:sz="0" w:space="0" w:color="auto"/>
        <w:right w:val="none" w:sz="0" w:space="0" w:color="auto"/>
      </w:divBdr>
    </w:div>
    <w:div w:id="1635019699">
      <w:bodyDiv w:val="1"/>
      <w:marLeft w:val="0"/>
      <w:marRight w:val="0"/>
      <w:marTop w:val="0"/>
      <w:marBottom w:val="0"/>
      <w:divBdr>
        <w:top w:val="none" w:sz="0" w:space="0" w:color="auto"/>
        <w:left w:val="none" w:sz="0" w:space="0" w:color="auto"/>
        <w:bottom w:val="none" w:sz="0" w:space="0" w:color="auto"/>
        <w:right w:val="none" w:sz="0" w:space="0" w:color="auto"/>
      </w:divBdr>
    </w:div>
    <w:div w:id="1643735827">
      <w:bodyDiv w:val="1"/>
      <w:marLeft w:val="0"/>
      <w:marRight w:val="0"/>
      <w:marTop w:val="0"/>
      <w:marBottom w:val="0"/>
      <w:divBdr>
        <w:top w:val="none" w:sz="0" w:space="0" w:color="auto"/>
        <w:left w:val="none" w:sz="0" w:space="0" w:color="auto"/>
        <w:bottom w:val="none" w:sz="0" w:space="0" w:color="auto"/>
        <w:right w:val="none" w:sz="0" w:space="0" w:color="auto"/>
      </w:divBdr>
    </w:div>
    <w:div w:id="1647277772">
      <w:bodyDiv w:val="1"/>
      <w:marLeft w:val="0"/>
      <w:marRight w:val="0"/>
      <w:marTop w:val="0"/>
      <w:marBottom w:val="0"/>
      <w:divBdr>
        <w:top w:val="none" w:sz="0" w:space="0" w:color="auto"/>
        <w:left w:val="none" w:sz="0" w:space="0" w:color="auto"/>
        <w:bottom w:val="none" w:sz="0" w:space="0" w:color="auto"/>
        <w:right w:val="none" w:sz="0" w:space="0" w:color="auto"/>
      </w:divBdr>
    </w:div>
    <w:div w:id="1651666088">
      <w:bodyDiv w:val="1"/>
      <w:marLeft w:val="0"/>
      <w:marRight w:val="0"/>
      <w:marTop w:val="0"/>
      <w:marBottom w:val="0"/>
      <w:divBdr>
        <w:top w:val="none" w:sz="0" w:space="0" w:color="auto"/>
        <w:left w:val="none" w:sz="0" w:space="0" w:color="auto"/>
        <w:bottom w:val="none" w:sz="0" w:space="0" w:color="auto"/>
        <w:right w:val="none" w:sz="0" w:space="0" w:color="auto"/>
      </w:divBdr>
    </w:div>
    <w:div w:id="1657949418">
      <w:bodyDiv w:val="1"/>
      <w:marLeft w:val="0"/>
      <w:marRight w:val="0"/>
      <w:marTop w:val="0"/>
      <w:marBottom w:val="0"/>
      <w:divBdr>
        <w:top w:val="none" w:sz="0" w:space="0" w:color="auto"/>
        <w:left w:val="none" w:sz="0" w:space="0" w:color="auto"/>
        <w:bottom w:val="none" w:sz="0" w:space="0" w:color="auto"/>
        <w:right w:val="none" w:sz="0" w:space="0" w:color="auto"/>
      </w:divBdr>
    </w:div>
    <w:div w:id="1679850821">
      <w:bodyDiv w:val="1"/>
      <w:marLeft w:val="0"/>
      <w:marRight w:val="0"/>
      <w:marTop w:val="0"/>
      <w:marBottom w:val="0"/>
      <w:divBdr>
        <w:top w:val="none" w:sz="0" w:space="0" w:color="auto"/>
        <w:left w:val="none" w:sz="0" w:space="0" w:color="auto"/>
        <w:bottom w:val="none" w:sz="0" w:space="0" w:color="auto"/>
        <w:right w:val="none" w:sz="0" w:space="0" w:color="auto"/>
      </w:divBdr>
    </w:div>
    <w:div w:id="1708681827">
      <w:bodyDiv w:val="1"/>
      <w:marLeft w:val="0"/>
      <w:marRight w:val="0"/>
      <w:marTop w:val="0"/>
      <w:marBottom w:val="0"/>
      <w:divBdr>
        <w:top w:val="none" w:sz="0" w:space="0" w:color="auto"/>
        <w:left w:val="none" w:sz="0" w:space="0" w:color="auto"/>
        <w:bottom w:val="none" w:sz="0" w:space="0" w:color="auto"/>
        <w:right w:val="none" w:sz="0" w:space="0" w:color="auto"/>
      </w:divBdr>
    </w:div>
    <w:div w:id="1713573594">
      <w:bodyDiv w:val="1"/>
      <w:marLeft w:val="0"/>
      <w:marRight w:val="0"/>
      <w:marTop w:val="0"/>
      <w:marBottom w:val="0"/>
      <w:divBdr>
        <w:top w:val="none" w:sz="0" w:space="0" w:color="auto"/>
        <w:left w:val="none" w:sz="0" w:space="0" w:color="auto"/>
        <w:bottom w:val="none" w:sz="0" w:space="0" w:color="auto"/>
        <w:right w:val="none" w:sz="0" w:space="0" w:color="auto"/>
      </w:divBdr>
    </w:div>
    <w:div w:id="1717002475">
      <w:bodyDiv w:val="1"/>
      <w:marLeft w:val="0"/>
      <w:marRight w:val="0"/>
      <w:marTop w:val="0"/>
      <w:marBottom w:val="0"/>
      <w:divBdr>
        <w:top w:val="none" w:sz="0" w:space="0" w:color="auto"/>
        <w:left w:val="none" w:sz="0" w:space="0" w:color="auto"/>
        <w:bottom w:val="none" w:sz="0" w:space="0" w:color="auto"/>
        <w:right w:val="none" w:sz="0" w:space="0" w:color="auto"/>
      </w:divBdr>
    </w:div>
    <w:div w:id="1720547767">
      <w:bodyDiv w:val="1"/>
      <w:marLeft w:val="0"/>
      <w:marRight w:val="0"/>
      <w:marTop w:val="0"/>
      <w:marBottom w:val="0"/>
      <w:divBdr>
        <w:top w:val="none" w:sz="0" w:space="0" w:color="auto"/>
        <w:left w:val="none" w:sz="0" w:space="0" w:color="auto"/>
        <w:bottom w:val="none" w:sz="0" w:space="0" w:color="auto"/>
        <w:right w:val="none" w:sz="0" w:space="0" w:color="auto"/>
      </w:divBdr>
    </w:div>
    <w:div w:id="1721633937">
      <w:bodyDiv w:val="1"/>
      <w:marLeft w:val="0"/>
      <w:marRight w:val="0"/>
      <w:marTop w:val="0"/>
      <w:marBottom w:val="0"/>
      <w:divBdr>
        <w:top w:val="none" w:sz="0" w:space="0" w:color="auto"/>
        <w:left w:val="none" w:sz="0" w:space="0" w:color="auto"/>
        <w:bottom w:val="none" w:sz="0" w:space="0" w:color="auto"/>
        <w:right w:val="none" w:sz="0" w:space="0" w:color="auto"/>
      </w:divBdr>
    </w:div>
    <w:div w:id="1723750514">
      <w:bodyDiv w:val="1"/>
      <w:marLeft w:val="0"/>
      <w:marRight w:val="0"/>
      <w:marTop w:val="0"/>
      <w:marBottom w:val="0"/>
      <w:divBdr>
        <w:top w:val="none" w:sz="0" w:space="0" w:color="auto"/>
        <w:left w:val="none" w:sz="0" w:space="0" w:color="auto"/>
        <w:bottom w:val="none" w:sz="0" w:space="0" w:color="auto"/>
        <w:right w:val="none" w:sz="0" w:space="0" w:color="auto"/>
      </w:divBdr>
    </w:div>
    <w:div w:id="1753775580">
      <w:bodyDiv w:val="1"/>
      <w:marLeft w:val="0"/>
      <w:marRight w:val="0"/>
      <w:marTop w:val="0"/>
      <w:marBottom w:val="0"/>
      <w:divBdr>
        <w:top w:val="none" w:sz="0" w:space="0" w:color="auto"/>
        <w:left w:val="none" w:sz="0" w:space="0" w:color="auto"/>
        <w:bottom w:val="none" w:sz="0" w:space="0" w:color="auto"/>
        <w:right w:val="none" w:sz="0" w:space="0" w:color="auto"/>
      </w:divBdr>
    </w:div>
    <w:div w:id="1769622745">
      <w:bodyDiv w:val="1"/>
      <w:marLeft w:val="0"/>
      <w:marRight w:val="0"/>
      <w:marTop w:val="0"/>
      <w:marBottom w:val="0"/>
      <w:divBdr>
        <w:top w:val="none" w:sz="0" w:space="0" w:color="auto"/>
        <w:left w:val="none" w:sz="0" w:space="0" w:color="auto"/>
        <w:bottom w:val="none" w:sz="0" w:space="0" w:color="auto"/>
        <w:right w:val="none" w:sz="0" w:space="0" w:color="auto"/>
      </w:divBdr>
    </w:div>
    <w:div w:id="1777869574">
      <w:bodyDiv w:val="1"/>
      <w:marLeft w:val="0"/>
      <w:marRight w:val="0"/>
      <w:marTop w:val="0"/>
      <w:marBottom w:val="0"/>
      <w:divBdr>
        <w:top w:val="none" w:sz="0" w:space="0" w:color="auto"/>
        <w:left w:val="none" w:sz="0" w:space="0" w:color="auto"/>
        <w:bottom w:val="none" w:sz="0" w:space="0" w:color="auto"/>
        <w:right w:val="none" w:sz="0" w:space="0" w:color="auto"/>
      </w:divBdr>
    </w:div>
    <w:div w:id="1778403200">
      <w:bodyDiv w:val="1"/>
      <w:marLeft w:val="0"/>
      <w:marRight w:val="0"/>
      <w:marTop w:val="0"/>
      <w:marBottom w:val="0"/>
      <w:divBdr>
        <w:top w:val="none" w:sz="0" w:space="0" w:color="auto"/>
        <w:left w:val="none" w:sz="0" w:space="0" w:color="auto"/>
        <w:bottom w:val="none" w:sz="0" w:space="0" w:color="auto"/>
        <w:right w:val="none" w:sz="0" w:space="0" w:color="auto"/>
      </w:divBdr>
    </w:div>
    <w:div w:id="1812088938">
      <w:bodyDiv w:val="1"/>
      <w:marLeft w:val="0"/>
      <w:marRight w:val="0"/>
      <w:marTop w:val="0"/>
      <w:marBottom w:val="0"/>
      <w:divBdr>
        <w:top w:val="none" w:sz="0" w:space="0" w:color="auto"/>
        <w:left w:val="none" w:sz="0" w:space="0" w:color="auto"/>
        <w:bottom w:val="none" w:sz="0" w:space="0" w:color="auto"/>
        <w:right w:val="none" w:sz="0" w:space="0" w:color="auto"/>
      </w:divBdr>
    </w:div>
    <w:div w:id="1878002531">
      <w:bodyDiv w:val="1"/>
      <w:marLeft w:val="0"/>
      <w:marRight w:val="0"/>
      <w:marTop w:val="0"/>
      <w:marBottom w:val="0"/>
      <w:divBdr>
        <w:top w:val="none" w:sz="0" w:space="0" w:color="auto"/>
        <w:left w:val="none" w:sz="0" w:space="0" w:color="auto"/>
        <w:bottom w:val="none" w:sz="0" w:space="0" w:color="auto"/>
        <w:right w:val="none" w:sz="0" w:space="0" w:color="auto"/>
      </w:divBdr>
    </w:div>
    <w:div w:id="1878160869">
      <w:bodyDiv w:val="1"/>
      <w:marLeft w:val="0"/>
      <w:marRight w:val="0"/>
      <w:marTop w:val="0"/>
      <w:marBottom w:val="0"/>
      <w:divBdr>
        <w:top w:val="none" w:sz="0" w:space="0" w:color="auto"/>
        <w:left w:val="none" w:sz="0" w:space="0" w:color="auto"/>
        <w:bottom w:val="none" w:sz="0" w:space="0" w:color="auto"/>
        <w:right w:val="none" w:sz="0" w:space="0" w:color="auto"/>
      </w:divBdr>
    </w:div>
    <w:div w:id="1911768699">
      <w:bodyDiv w:val="1"/>
      <w:marLeft w:val="0"/>
      <w:marRight w:val="0"/>
      <w:marTop w:val="0"/>
      <w:marBottom w:val="0"/>
      <w:divBdr>
        <w:top w:val="none" w:sz="0" w:space="0" w:color="auto"/>
        <w:left w:val="none" w:sz="0" w:space="0" w:color="auto"/>
        <w:bottom w:val="none" w:sz="0" w:space="0" w:color="auto"/>
        <w:right w:val="none" w:sz="0" w:space="0" w:color="auto"/>
      </w:divBdr>
    </w:div>
    <w:div w:id="1949920796">
      <w:bodyDiv w:val="1"/>
      <w:marLeft w:val="0"/>
      <w:marRight w:val="0"/>
      <w:marTop w:val="0"/>
      <w:marBottom w:val="0"/>
      <w:divBdr>
        <w:top w:val="none" w:sz="0" w:space="0" w:color="auto"/>
        <w:left w:val="none" w:sz="0" w:space="0" w:color="auto"/>
        <w:bottom w:val="none" w:sz="0" w:space="0" w:color="auto"/>
        <w:right w:val="none" w:sz="0" w:space="0" w:color="auto"/>
      </w:divBdr>
    </w:div>
    <w:div w:id="1974403281">
      <w:bodyDiv w:val="1"/>
      <w:marLeft w:val="0"/>
      <w:marRight w:val="0"/>
      <w:marTop w:val="0"/>
      <w:marBottom w:val="0"/>
      <w:divBdr>
        <w:top w:val="none" w:sz="0" w:space="0" w:color="auto"/>
        <w:left w:val="none" w:sz="0" w:space="0" w:color="auto"/>
        <w:bottom w:val="none" w:sz="0" w:space="0" w:color="auto"/>
        <w:right w:val="none" w:sz="0" w:space="0" w:color="auto"/>
      </w:divBdr>
    </w:div>
    <w:div w:id="1990590638">
      <w:bodyDiv w:val="1"/>
      <w:marLeft w:val="0"/>
      <w:marRight w:val="0"/>
      <w:marTop w:val="0"/>
      <w:marBottom w:val="0"/>
      <w:divBdr>
        <w:top w:val="none" w:sz="0" w:space="0" w:color="auto"/>
        <w:left w:val="none" w:sz="0" w:space="0" w:color="auto"/>
        <w:bottom w:val="none" w:sz="0" w:space="0" w:color="auto"/>
        <w:right w:val="none" w:sz="0" w:space="0" w:color="auto"/>
      </w:divBdr>
    </w:div>
    <w:div w:id="2009557972">
      <w:bodyDiv w:val="1"/>
      <w:marLeft w:val="0"/>
      <w:marRight w:val="0"/>
      <w:marTop w:val="0"/>
      <w:marBottom w:val="0"/>
      <w:divBdr>
        <w:top w:val="none" w:sz="0" w:space="0" w:color="auto"/>
        <w:left w:val="none" w:sz="0" w:space="0" w:color="auto"/>
        <w:bottom w:val="none" w:sz="0" w:space="0" w:color="auto"/>
        <w:right w:val="none" w:sz="0" w:space="0" w:color="auto"/>
      </w:divBdr>
    </w:div>
    <w:div w:id="2016573353">
      <w:bodyDiv w:val="1"/>
      <w:marLeft w:val="0"/>
      <w:marRight w:val="0"/>
      <w:marTop w:val="0"/>
      <w:marBottom w:val="0"/>
      <w:divBdr>
        <w:top w:val="none" w:sz="0" w:space="0" w:color="auto"/>
        <w:left w:val="none" w:sz="0" w:space="0" w:color="auto"/>
        <w:bottom w:val="none" w:sz="0" w:space="0" w:color="auto"/>
        <w:right w:val="none" w:sz="0" w:space="0" w:color="auto"/>
      </w:divBdr>
    </w:div>
    <w:div w:id="2028173496">
      <w:bodyDiv w:val="1"/>
      <w:marLeft w:val="0"/>
      <w:marRight w:val="0"/>
      <w:marTop w:val="0"/>
      <w:marBottom w:val="0"/>
      <w:divBdr>
        <w:top w:val="none" w:sz="0" w:space="0" w:color="auto"/>
        <w:left w:val="none" w:sz="0" w:space="0" w:color="auto"/>
        <w:bottom w:val="none" w:sz="0" w:space="0" w:color="auto"/>
        <w:right w:val="none" w:sz="0" w:space="0" w:color="auto"/>
      </w:divBdr>
    </w:div>
    <w:div w:id="2030521523">
      <w:bodyDiv w:val="1"/>
      <w:marLeft w:val="0"/>
      <w:marRight w:val="0"/>
      <w:marTop w:val="0"/>
      <w:marBottom w:val="0"/>
      <w:divBdr>
        <w:top w:val="none" w:sz="0" w:space="0" w:color="auto"/>
        <w:left w:val="none" w:sz="0" w:space="0" w:color="auto"/>
        <w:bottom w:val="none" w:sz="0" w:space="0" w:color="auto"/>
        <w:right w:val="none" w:sz="0" w:space="0" w:color="auto"/>
      </w:divBdr>
    </w:div>
    <w:div w:id="2039545964">
      <w:bodyDiv w:val="1"/>
      <w:marLeft w:val="0"/>
      <w:marRight w:val="0"/>
      <w:marTop w:val="0"/>
      <w:marBottom w:val="0"/>
      <w:divBdr>
        <w:top w:val="none" w:sz="0" w:space="0" w:color="auto"/>
        <w:left w:val="none" w:sz="0" w:space="0" w:color="auto"/>
        <w:bottom w:val="none" w:sz="0" w:space="0" w:color="auto"/>
        <w:right w:val="none" w:sz="0" w:space="0" w:color="auto"/>
      </w:divBdr>
    </w:div>
    <w:div w:id="2078895814">
      <w:bodyDiv w:val="1"/>
      <w:marLeft w:val="0"/>
      <w:marRight w:val="0"/>
      <w:marTop w:val="0"/>
      <w:marBottom w:val="0"/>
      <w:divBdr>
        <w:top w:val="none" w:sz="0" w:space="0" w:color="auto"/>
        <w:left w:val="none" w:sz="0" w:space="0" w:color="auto"/>
        <w:bottom w:val="none" w:sz="0" w:space="0" w:color="auto"/>
        <w:right w:val="none" w:sz="0" w:space="0" w:color="auto"/>
      </w:divBdr>
    </w:div>
    <w:div w:id="2079786984">
      <w:bodyDiv w:val="1"/>
      <w:marLeft w:val="0"/>
      <w:marRight w:val="0"/>
      <w:marTop w:val="0"/>
      <w:marBottom w:val="0"/>
      <w:divBdr>
        <w:top w:val="none" w:sz="0" w:space="0" w:color="auto"/>
        <w:left w:val="none" w:sz="0" w:space="0" w:color="auto"/>
        <w:bottom w:val="none" w:sz="0" w:space="0" w:color="auto"/>
        <w:right w:val="none" w:sz="0" w:space="0" w:color="auto"/>
      </w:divBdr>
    </w:div>
    <w:div w:id="2104253518">
      <w:bodyDiv w:val="1"/>
      <w:marLeft w:val="0"/>
      <w:marRight w:val="0"/>
      <w:marTop w:val="0"/>
      <w:marBottom w:val="0"/>
      <w:divBdr>
        <w:top w:val="none" w:sz="0" w:space="0" w:color="auto"/>
        <w:left w:val="none" w:sz="0" w:space="0" w:color="auto"/>
        <w:bottom w:val="none" w:sz="0" w:space="0" w:color="auto"/>
        <w:right w:val="none" w:sz="0" w:space="0" w:color="auto"/>
      </w:divBdr>
    </w:div>
    <w:div w:id="2124838970">
      <w:bodyDiv w:val="1"/>
      <w:marLeft w:val="0"/>
      <w:marRight w:val="0"/>
      <w:marTop w:val="0"/>
      <w:marBottom w:val="0"/>
      <w:divBdr>
        <w:top w:val="none" w:sz="0" w:space="0" w:color="auto"/>
        <w:left w:val="none" w:sz="0" w:space="0" w:color="auto"/>
        <w:bottom w:val="none" w:sz="0" w:space="0" w:color="auto"/>
        <w:right w:val="none" w:sz="0" w:space="0" w:color="auto"/>
      </w:divBdr>
    </w:div>
    <w:div w:id="2131312671">
      <w:bodyDiv w:val="1"/>
      <w:marLeft w:val="0"/>
      <w:marRight w:val="0"/>
      <w:marTop w:val="0"/>
      <w:marBottom w:val="150"/>
      <w:divBdr>
        <w:top w:val="none" w:sz="0" w:space="0" w:color="auto"/>
        <w:left w:val="none" w:sz="0" w:space="0" w:color="auto"/>
        <w:bottom w:val="none" w:sz="0" w:space="0" w:color="auto"/>
        <w:right w:val="none" w:sz="0" w:space="0" w:color="auto"/>
      </w:divBdr>
      <w:divsChild>
        <w:div w:id="733822830">
          <w:marLeft w:val="0"/>
          <w:marRight w:val="0"/>
          <w:marTop w:val="0"/>
          <w:marBottom w:val="0"/>
          <w:divBdr>
            <w:top w:val="none" w:sz="0" w:space="0" w:color="auto"/>
            <w:left w:val="none" w:sz="0" w:space="0" w:color="auto"/>
            <w:bottom w:val="none" w:sz="0" w:space="0" w:color="auto"/>
            <w:right w:val="none" w:sz="0" w:space="0" w:color="auto"/>
          </w:divBdr>
          <w:divsChild>
            <w:div w:id="1656757531">
              <w:marLeft w:val="0"/>
              <w:marRight w:val="0"/>
              <w:marTop w:val="0"/>
              <w:marBottom w:val="0"/>
              <w:divBdr>
                <w:top w:val="single" w:sz="2" w:space="0" w:color="auto"/>
                <w:left w:val="single" w:sz="2" w:space="0" w:color="auto"/>
                <w:bottom w:val="single" w:sz="2" w:space="0" w:color="auto"/>
                <w:right w:val="single" w:sz="2" w:space="0" w:color="auto"/>
              </w:divBdr>
              <w:divsChild>
                <w:div w:id="1673724373">
                  <w:marLeft w:val="0"/>
                  <w:marRight w:val="0"/>
                  <w:marTop w:val="0"/>
                  <w:marBottom w:val="0"/>
                  <w:divBdr>
                    <w:top w:val="none" w:sz="0" w:space="0" w:color="auto"/>
                    <w:left w:val="none" w:sz="0" w:space="0" w:color="auto"/>
                    <w:bottom w:val="none" w:sz="0" w:space="0" w:color="auto"/>
                    <w:right w:val="none" w:sz="0" w:space="0" w:color="auto"/>
                  </w:divBdr>
                  <w:divsChild>
                    <w:div w:id="626083571">
                      <w:marLeft w:val="0"/>
                      <w:marRight w:val="0"/>
                      <w:marTop w:val="0"/>
                      <w:marBottom w:val="0"/>
                      <w:divBdr>
                        <w:top w:val="none" w:sz="0" w:space="0" w:color="auto"/>
                        <w:left w:val="none" w:sz="0" w:space="0" w:color="auto"/>
                        <w:bottom w:val="none" w:sz="0" w:space="0" w:color="auto"/>
                        <w:right w:val="none" w:sz="0" w:space="0" w:color="auto"/>
                      </w:divBdr>
                      <w:divsChild>
                        <w:div w:id="2041472101">
                          <w:marLeft w:val="0"/>
                          <w:marRight w:val="-15"/>
                          <w:marTop w:val="0"/>
                          <w:marBottom w:val="0"/>
                          <w:divBdr>
                            <w:top w:val="none" w:sz="0" w:space="0" w:color="auto"/>
                            <w:left w:val="none" w:sz="0" w:space="0" w:color="auto"/>
                            <w:bottom w:val="none" w:sz="0" w:space="0" w:color="auto"/>
                            <w:right w:val="none" w:sz="0" w:space="0" w:color="auto"/>
                          </w:divBdr>
                          <w:divsChild>
                            <w:div w:id="2109420157">
                              <w:marLeft w:val="-15"/>
                              <w:marRight w:val="0"/>
                              <w:marTop w:val="0"/>
                              <w:marBottom w:val="0"/>
                              <w:divBdr>
                                <w:top w:val="none" w:sz="0" w:space="0" w:color="auto"/>
                                <w:left w:val="none" w:sz="0" w:space="0" w:color="auto"/>
                                <w:bottom w:val="none" w:sz="0" w:space="0" w:color="auto"/>
                                <w:right w:val="none" w:sz="0" w:space="0" w:color="auto"/>
                              </w:divBdr>
                              <w:divsChild>
                                <w:div w:id="1847286874">
                                  <w:marLeft w:val="0"/>
                                  <w:marRight w:val="0"/>
                                  <w:marTop w:val="0"/>
                                  <w:marBottom w:val="0"/>
                                  <w:divBdr>
                                    <w:top w:val="none" w:sz="0" w:space="0" w:color="auto"/>
                                    <w:left w:val="none" w:sz="0" w:space="0" w:color="auto"/>
                                    <w:bottom w:val="none" w:sz="0" w:space="0" w:color="auto"/>
                                    <w:right w:val="none" w:sz="0" w:space="0" w:color="auto"/>
                                  </w:divBdr>
                                  <w:divsChild>
                                    <w:div w:id="210271207">
                                      <w:marLeft w:val="0"/>
                                      <w:marRight w:val="0"/>
                                      <w:marTop w:val="0"/>
                                      <w:marBottom w:val="0"/>
                                      <w:divBdr>
                                        <w:top w:val="none" w:sz="0" w:space="0" w:color="auto"/>
                                        <w:left w:val="none" w:sz="0" w:space="0" w:color="auto"/>
                                        <w:bottom w:val="none" w:sz="0" w:space="0" w:color="auto"/>
                                        <w:right w:val="none" w:sz="0" w:space="0" w:color="auto"/>
                                      </w:divBdr>
                                      <w:divsChild>
                                        <w:div w:id="1211461570">
                                          <w:marLeft w:val="75"/>
                                          <w:marRight w:val="75"/>
                                          <w:marTop w:val="120"/>
                                          <w:marBottom w:val="120"/>
                                          <w:divBdr>
                                            <w:top w:val="none" w:sz="0" w:space="0" w:color="auto"/>
                                            <w:left w:val="none" w:sz="0" w:space="0" w:color="auto"/>
                                            <w:bottom w:val="none" w:sz="0" w:space="0" w:color="auto"/>
                                            <w:right w:val="none" w:sz="0" w:space="0" w:color="auto"/>
                                          </w:divBdr>
                                          <w:divsChild>
                                            <w:div w:id="128864250">
                                              <w:marLeft w:val="0"/>
                                              <w:marRight w:val="0"/>
                                              <w:marTop w:val="0"/>
                                              <w:marBottom w:val="0"/>
                                              <w:divBdr>
                                                <w:top w:val="none" w:sz="0" w:space="0" w:color="auto"/>
                                                <w:left w:val="none" w:sz="0" w:space="0" w:color="auto"/>
                                                <w:bottom w:val="none" w:sz="0" w:space="0" w:color="auto"/>
                                                <w:right w:val="none" w:sz="0" w:space="0" w:color="auto"/>
                                              </w:divBdr>
                                              <w:divsChild>
                                                <w:div w:id="21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pwprs.dpw.gov.za/9080/exist/rest/db/homeAffairs/test/homeAffairsValidationTester.xq?id=570606581418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kmothlala@agsa.co.za" TargetMode="Externa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emf"/></Relationships>
</file>

<file path=word/_rels/footer4.xml.rels><?xml version="1.0" encoding="UTF-8" standalone="yes"?>
<Relationships xmlns="http://schemas.openxmlformats.org/package/2006/relationships"><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8C8CB-9076-4001-A956-94771CC2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93</Pages>
  <Words>27470</Words>
  <Characters>156582</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0915 01 AG Management report draft</vt:lpstr>
    </vt:vector>
  </TitlesOfParts>
  <Company>Auditor-General</Company>
  <LinksUpToDate>false</LinksUpToDate>
  <CharactersWithSpaces>183685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0915 01 AG Management report draft</dc:title>
  <dc:subject>XML 4 EX</dc:subject>
  <dc:creator>Mothlala, Kenny</dc:creator>
  <cp:keywords>AG_0915 Management report draft.dotx</cp:keywords>
  <cp:lastModifiedBy>Mothlala, Kenny</cp:lastModifiedBy>
  <cp:revision>60</cp:revision>
  <cp:lastPrinted>2014-05-06T13:17:00Z</cp:lastPrinted>
  <dcterms:created xsi:type="dcterms:W3CDTF">2017-03-29T12:31:00Z</dcterms:created>
  <dcterms:modified xsi:type="dcterms:W3CDTF">2017-03-31T14:13:00Z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_/TmData/@Version">
    <vt:lpwstr>5</vt:lpwstr>
  </property>
  <property fmtid="{D5CDD505-2E9C-101B-9397-08002B2CF9AE}" pid="3" name="TM_/TmData/@Date">
    <vt:lpwstr>Mon Feb 29 15:02:36 2016</vt:lpwstr>
  </property>
  <property fmtid="{D5CDD505-2E9C-101B-9397-08002B2CF9AE}" pid="4" name="TM_/TmData/@Format">
    <vt:lpwstr>9</vt:lpwstr>
  </property>
  <property fmtid="{D5CDD505-2E9C-101B-9397-08002B2CF9AE}" pid="5" name="TM_/TmData/@Author">
    <vt:lpwstr>Kenny Mothlala</vt:lpwstr>
  </property>
  <property fmtid="{D5CDD505-2E9C-101B-9397-08002B2CF9AE}" pid="6" name="TM_/TmData/@Description">
    <vt:lpwstr>8.2.2.420</vt:lpwstr>
  </property>
  <property fmtid="{D5CDD505-2E9C-101B-9397-08002B2CF9AE}" pid="7" name="TM_/TmData/PROJECT/@ID">
    <vt:lpwstr>1</vt:lpwstr>
  </property>
  <property fmtid="{D5CDD505-2E9C-101B-9397-08002B2CF9AE}" pid="8" name="TM_/TmData/PROJECT/@Type">
    <vt:lpwstr>4</vt:lpwstr>
  </property>
  <property fmtid="{D5CDD505-2E9C-101B-9397-08002B2CF9AE}" pid="9" name="TM_/TmData/PROJECT/@Version">
    <vt:lpwstr>8.2</vt:lpwstr>
  </property>
  <property fmtid="{D5CDD505-2E9C-101B-9397-08002B2CF9AE}" pid="10" name="TM_/TmData/PROJECT/INFO/NAME">
    <vt:lpwstr>Department of Public Works</vt:lpwstr>
  </property>
  <property fmtid="{D5CDD505-2E9C-101B-9397-08002B2CF9AE}" pid="11" name="TM_/TmData/PROJECT/INFO/GUID">
    <vt:lpwstr>35D2263D2D094CE1B9DB1C4FA1D25499</vt:lpwstr>
  </property>
  <property fmtid="{D5CDD505-2E9C-101B-9397-08002B2CF9AE}" pid="12" name="TM_/TmData/PROJECT/INFO/CODE">
    <vt:lpwstr>06581REG1516PH</vt:lpwstr>
  </property>
  <property fmtid="{D5CDD505-2E9C-101B-9397-08002B2CF9AE}" pid="13" name="TM_FINDING_LABEL">
    <vt:lpwstr>Requirement/Limitation</vt:lpwstr>
  </property>
  <property fmtid="{D5CDD505-2E9C-101B-9397-08002B2CF9AE}" pid="14" name="TM_TAB1_LABEL">
    <vt:lpwstr>Details</vt:lpwstr>
  </property>
  <property fmtid="{D5CDD505-2E9C-101B-9397-08002B2CF9AE}" pid="15" name="TM_TAB2_LABEL">
    <vt:lpwstr>Objective</vt:lpwstr>
  </property>
  <property fmtid="{D5CDD505-2E9C-101B-9397-08002B2CF9AE}" pid="16" name="TM_TAB3_LABEL">
    <vt:lpwstr>Guidance/Legislation</vt:lpwstr>
  </property>
  <property fmtid="{D5CDD505-2E9C-101B-9397-08002B2CF9AE}" pid="17" name="TM_TAB4_LABEL">
    <vt:lpwstr>Cause</vt:lpwstr>
  </property>
  <property fmtid="{D5CDD505-2E9C-101B-9397-08002B2CF9AE}" pid="18" name="TM_TAB5_LABEL">
    <vt:lpwstr>Impact</vt:lpwstr>
  </property>
  <property fmtid="{D5CDD505-2E9C-101B-9397-08002B2CF9AE}" pid="19" name="TM_EX_FINDING_LABEL">
    <vt:lpwstr>Requirement/Limitation</vt:lpwstr>
  </property>
  <property fmtid="{D5CDD505-2E9C-101B-9397-08002B2CF9AE}" pid="20" name="TM_EX_TAB1_LABEL">
    <vt:lpwstr>Recommendation</vt:lpwstr>
  </property>
  <property fmtid="{D5CDD505-2E9C-101B-9397-08002B2CF9AE}" pid="21" name="TM_EX_TAB2_LABEL">
    <vt:lpwstr>Management response</vt:lpwstr>
  </property>
  <property fmtid="{D5CDD505-2E9C-101B-9397-08002B2CF9AE}" pid="22" name="TM_EX_TAB3_LABEL">
    <vt:lpwstr>Nature</vt:lpwstr>
  </property>
  <property fmtid="{D5CDD505-2E9C-101B-9397-08002B2CF9AE}" pid="23" name="TM_EX_TAB4_LABEL">
    <vt:lpwstr>Cause</vt:lpwstr>
  </property>
  <property fmtid="{D5CDD505-2E9C-101B-9397-08002B2CF9AE}" pid="24" name="TM_EX_TAB5_LABEL">
    <vt:lpwstr>Impact</vt:lpwstr>
  </property>
  <property fmtid="{D5CDD505-2E9C-101B-9397-08002B2CF9AE}" pid="25" name="TM_EX_COST1">
    <vt:lpwstr>Cost Savings</vt:lpwstr>
  </property>
  <property fmtid="{D5CDD505-2E9C-101B-9397-08002B2CF9AE}" pid="26" name="TM_EX_COST2">
    <vt:lpwstr>Cost Avoidance</vt:lpwstr>
  </property>
  <property fmtid="{D5CDD505-2E9C-101B-9397-08002B2CF9AE}" pid="27" name="TM_EX_LEVEL1_LABEL">
    <vt:lpwstr>Audit report</vt:lpwstr>
  </property>
  <property fmtid="{D5CDD505-2E9C-101B-9397-08002B2CF9AE}" pid="28" name="TM_EX_LEVEL2_LABEL">
    <vt:lpwstr>Management report</vt:lpwstr>
  </property>
  <property fmtid="{D5CDD505-2E9C-101B-9397-08002B2CF9AE}" pid="29" name="TM_EX_LEVEL3_LABEL">
    <vt:lpwstr>Communication of findings</vt:lpwstr>
  </property>
  <property fmtid="{D5CDD505-2E9C-101B-9397-08002B2CF9AE}" pid="30" name="TM_EX_TAB6_LABEL">
    <vt:lpwstr>Impact</vt:lpwstr>
  </property>
  <property fmtid="{D5CDD505-2E9C-101B-9397-08002B2CF9AE}" pid="31" name="TM_EX_TAB8_LABEL">
    <vt:lpwstr>Auditor's response</vt:lpwstr>
  </property>
  <property fmtid="{D5CDD505-2E9C-101B-9397-08002B2CF9AE}" pid="32" name="TM_EX_USERTEXT_LABEL">
    <vt:lpwstr>Control deficiency</vt:lpwstr>
  </property>
  <property fmtid="{D5CDD505-2E9C-101B-9397-08002B2CF9AE}" pid="33" name="TM_EX_CATEGORY_LABEL">
    <vt:lpwstr>Category</vt:lpwstr>
  </property>
  <property fmtid="{D5CDD505-2E9C-101B-9397-08002B2CF9AE}" pid="34" name="TM_EX_USERCAT1_LABEL">
    <vt:lpwstr>Control fundamentals</vt:lpwstr>
  </property>
  <property fmtid="{D5CDD505-2E9C-101B-9397-08002B2CF9AE}" pid="35" name="TM_EX_USERCAT2_LABEL">
    <vt:lpwstr>Control component 2</vt:lpwstr>
  </property>
  <property fmtid="{D5CDD505-2E9C-101B-9397-08002B2CF9AE}" pid="36" name="TM_EX_USERCAT3_LABEL">
    <vt:lpwstr>Control component 3</vt:lpwstr>
  </property>
  <property fmtid="{D5CDD505-2E9C-101B-9397-08002B2CF9AE}" pid="37" name="TM_EX_USERCAT4_LABEL">
    <vt:lpwstr>Control component 4</vt:lpwstr>
  </property>
  <property fmtid="{D5CDD505-2E9C-101B-9397-08002B2CF9AE}" pid="38" name="TM_EX_PRIORITY_LABEL">
    <vt:lpwstr>Reporting levels</vt:lpwstr>
  </property>
  <property fmtid="{D5CDD505-2E9C-101B-9397-08002B2CF9AE}" pid="39" name="TM_EX_RECTYPE1_LABEL">
    <vt:lpwstr>Reported - previous years</vt:lpwstr>
  </property>
  <property fmtid="{D5CDD505-2E9C-101B-9397-08002B2CF9AE}" pid="40" name="TM_EX_RECTYPE2_LABEL">
    <vt:lpwstr>Management report heading</vt:lpwstr>
  </property>
  <property fmtid="{D5CDD505-2E9C-101B-9397-08002B2CF9AE}" pid="41" name="TM_EX_RECTEXT1_LABEL">
    <vt:lpwstr>Follow-up notes</vt:lpwstr>
  </property>
  <property fmtid="{D5CDD505-2E9C-101B-9397-08002B2CF9AE}" pid="42" name="TM_EX_RECTEXT2_LABEL">
    <vt:lpwstr>Recommendation Text 4</vt:lpwstr>
  </property>
  <property fmtid="{D5CDD505-2E9C-101B-9397-08002B2CF9AE}" pid="43" name="TM_EX_IMPACT">
    <vt:lpwstr>Impact</vt:lpwstr>
  </property>
  <property fmtid="{D5CDD505-2E9C-101B-9397-08002B2CF9AE}" pid="44" name="TM_EX_LIKELIHOOD">
    <vt:lpwstr>Likelihood</vt:lpwstr>
  </property>
  <property fmtid="{D5CDD505-2E9C-101B-9397-08002B2CF9AE}" pid="45" name="TM_EX_RS_OPEN_LABEL">
    <vt:lpwstr>Open</vt:lpwstr>
  </property>
  <property fmtid="{D5CDD505-2E9C-101B-9397-08002B2CF9AE}" pid="46" name="TM_EX_RS_PENDING_LABEL">
    <vt:lpwstr>Issued to auditee</vt:lpwstr>
  </property>
  <property fmtid="{D5CDD505-2E9C-101B-9397-08002B2CF9AE}" pid="47" name="TM_EX_RS_INPROGRESS_LABEL">
    <vt:lpwstr>Comment received</vt:lpwstr>
  </property>
  <property fmtid="{D5CDD505-2E9C-101B-9397-08002B2CF9AE}" pid="48" name="TM_EX_RS_IMPLEMENTED_LABEL">
    <vt:lpwstr>Dispute</vt:lpwstr>
  </property>
  <property fmtid="{D5CDD505-2E9C-101B-9397-08002B2CF9AE}" pid="49" name="TM_EX_RS_VERIFIED_LABEL">
    <vt:lpwstr>Closed - followed up</vt:lpwstr>
  </property>
  <property fmtid="{D5CDD505-2E9C-101B-9397-08002B2CF9AE}" pid="50" name="TM_EX_RS_NOTVERIFIED_LABEL">
    <vt:lpwstr>Closed - not followed up</vt:lpwstr>
  </property>
  <property fmtid="{D5CDD505-2E9C-101B-9397-08002B2CF9AE}" pid="51" name="TM_EX_RS_RISKACCEPTED_LABEL">
    <vt:lpwstr>Closed - no longer applicable</vt:lpwstr>
  </property>
  <property fmtid="{D5CDD505-2E9C-101B-9397-08002B2CF9AE}" pid="52" name="TM_EX_RS_NOTRELEVANT_LABEL">
    <vt:lpwstr>Closed - No Longer Applicable</vt:lpwstr>
  </property>
  <property fmtid="{D5CDD505-2E9C-101B-9397-08002B2CF9AE}" pid="53" name="TM_EX_STATUS_LABEL">
    <vt:lpwstr>Status</vt:lpwstr>
  </property>
  <property fmtid="{D5CDD505-2E9C-101B-9397-08002B2CF9AE}" pid="54" name="TM_EX_PROGRESS_LABEL">
    <vt:lpwstr>Progress</vt:lpwstr>
  </property>
  <property fmtid="{D5CDD505-2E9C-101B-9397-08002B2CF9AE}" pid="55" name="TM_EX_REGIMPACT_LABEL">
    <vt:lpwstr>Regulatory Impact</vt:lpwstr>
  </property>
  <property fmtid="{D5CDD505-2E9C-101B-9397-08002B2CF9AE}" pid="56" name="TM_EX_RECURRED_LABEL">
    <vt:lpwstr>Recurred</vt:lpwstr>
  </property>
  <property fmtid="{D5CDD505-2E9C-101B-9397-08002B2CF9AE}" pid="57" name="TM_EX_IMPLEMENTATION_LABEL">
    <vt:lpwstr>Implementation</vt:lpwstr>
  </property>
  <property fmtid="{D5CDD505-2E9C-101B-9397-08002B2CF9AE}" pid="58" name="TM_EX_PROPERTIES_LABEL">
    <vt:lpwstr>Properties</vt:lpwstr>
  </property>
  <property fmtid="{D5CDD505-2E9C-101B-9397-08002B2CF9AE}" pid="59" name="TM_EX_RECPROPERTIES_LABEL">
    <vt:lpwstr>Properties</vt:lpwstr>
  </property>
  <property fmtid="{D5CDD505-2E9C-101B-9397-08002B2CF9AE}" pid="60" name="TM_RESULTS_LABEL">
    <vt:lpwstr>Record of work done</vt:lpwstr>
  </property>
  <property fmtid="{D5CDD505-2E9C-101B-9397-08002B2CF9AE}" pid="61" name="TM_CONCLUSION_LABEL">
    <vt:lpwstr>Evaluation and conclusion</vt:lpwstr>
  </property>
  <property fmtid="{D5CDD505-2E9C-101B-9397-08002B2CF9AE}" pid="62" name="TM_OVERVIEW_LABEL">
    <vt:lpwstr>Summary</vt:lpwstr>
  </property>
  <property fmtid="{D5CDD505-2E9C-101B-9397-08002B2CF9AE}" pid="63" name="TM_SUMMARY_LABEL">
    <vt:lpwstr>Overview</vt:lpwstr>
  </property>
  <property fmtid="{D5CDD505-2E9C-101B-9397-08002B2CF9AE}" pid="64" name="TM_PLAN4_LABEL">
    <vt:lpwstr>Planned extent</vt:lpwstr>
  </property>
  <property fmtid="{D5CDD505-2E9C-101B-9397-08002B2CF9AE}" pid="65" name="TM_PLAN5_LABEL">
    <vt:lpwstr>Testing Text 5</vt:lpwstr>
  </property>
  <property fmtid="{D5CDD505-2E9C-101B-9397-08002B2CF9AE}" pid="66" name="TM_EXEC3_LABEL">
    <vt:lpwstr>Alternate or extended</vt:lpwstr>
  </property>
  <property fmtid="{D5CDD505-2E9C-101B-9397-08002B2CF9AE}" pid="67" name="TM_EXEC4_LABEL">
    <vt:lpwstr>Result of alt/extended</vt:lpwstr>
  </property>
  <property fmtid="{D5CDD505-2E9C-101B-9397-08002B2CF9AE}" pid="68" name="TM_CATEGORY_LABEL">
    <vt:lpwstr>Category</vt:lpwstr>
  </property>
  <property fmtid="{D5CDD505-2E9C-101B-9397-08002B2CF9AE}" pid="69" name="TM_FREQUENCY_LABEL">
    <vt:lpwstr>Transaction assertions</vt:lpwstr>
  </property>
  <property fmtid="{D5CDD505-2E9C-101B-9397-08002B2CF9AE}" pid="70" name="TM_VISIT_LABEL">
    <vt:lpwstr>Timing</vt:lpwstr>
  </property>
  <property fmtid="{D5CDD505-2E9C-101B-9397-08002B2CF9AE}" pid="71" name="TM_USERTYPE1_LABEL">
    <vt:lpwstr>Balance assertions</vt:lpwstr>
  </property>
  <property fmtid="{D5CDD505-2E9C-101B-9397-08002B2CF9AE}" pid="72" name="TM_USERTYPE2_LABEL">
    <vt:lpwstr>Disclosure &amp; compliance</vt:lpwstr>
  </property>
  <property fmtid="{D5CDD505-2E9C-101B-9397-08002B2CF9AE}" pid="73" name="TM_USERTEXT_LABEL">
    <vt:lpwstr>Program Text 3</vt:lpwstr>
  </property>
  <property fmtid="{D5CDD505-2E9C-101B-9397-08002B2CF9AE}" pid="74" name="TM_SCORE_SAMPLE_LABEL">
    <vt:lpwstr>Sample Size</vt:lpwstr>
  </property>
  <property fmtid="{D5CDD505-2E9C-101B-9397-08002B2CF9AE}" pid="75" name="TM_SCORE_CATEGORY_LABEL">
    <vt:lpwstr>Control Effectiveness</vt:lpwstr>
  </property>
  <property fmtid="{D5CDD505-2E9C-101B-9397-08002B2CF9AE}" pid="76" name="TM_SCORE_RETEST_LABEL">
    <vt:lpwstr>Retest</vt:lpwstr>
  </property>
  <property fmtid="{D5CDD505-2E9C-101B-9397-08002B2CF9AE}" pid="77" name="TM_PR_PROPERTIES_LABEL">
    <vt:lpwstr>Properties</vt:lpwstr>
  </property>
  <property fmtid="{D5CDD505-2E9C-101B-9397-08002B2CF9AE}" pid="78" name="TM_DESCRIPTION_LABEL">
    <vt:lpwstr>Note</vt:lpwstr>
  </property>
  <property fmtid="{D5CDD505-2E9C-101B-9397-08002B2CF9AE}" pid="79" name="TM_COMMENTS_LABEL">
    <vt:lpwstr>Response</vt:lpwstr>
  </property>
  <property fmtid="{D5CDD505-2E9C-101B-9397-08002B2CF9AE}" pid="80" name="TM_PROJECT_OBJ_LABEL">
    <vt:lpwstr>Objective</vt:lpwstr>
  </property>
  <property fmtid="{D5CDD505-2E9C-101B-9397-08002B2CF9AE}" pid="81" name="TM_PROJECT_BKGRD_LABEL">
    <vt:lpwstr>Background</vt:lpwstr>
  </property>
  <property fmtid="{D5CDD505-2E9C-101B-9397-08002B2CF9AE}" pid="82" name="TM_PROJECT_PLAN_LABEL">
    <vt:lpwstr>Planning</vt:lpwstr>
  </property>
  <property fmtid="{D5CDD505-2E9C-101B-9397-08002B2CF9AE}" pid="83" name="TM_PROJECT_COST1_LABEL">
    <vt:lpwstr>Cost Savings</vt:lpwstr>
  </property>
  <property fmtid="{D5CDD505-2E9C-101B-9397-08002B2CF9AE}" pid="84" name="TM_PROJECT_COST2_LABEL">
    <vt:lpwstr>Cost Avoidance</vt:lpwstr>
  </property>
  <property fmtid="{D5CDD505-2E9C-101B-9397-08002B2CF9AE}" pid="85" name="TM_PROJECT_USERTEXT1_LABEL">
    <vt:lpwstr>User Text 1</vt:lpwstr>
  </property>
  <property fmtid="{D5CDD505-2E9C-101B-9397-08002B2CF9AE}" pid="86" name="TM_PROJECT_USERTEXT2_LABEL">
    <vt:lpwstr>User Text 2</vt:lpwstr>
  </property>
  <property fmtid="{D5CDD505-2E9C-101B-9397-08002B2CF9AE}" pid="87" name="TM_EDIT_DATE">
    <vt:lpwstr>2016/02/29</vt:lpwstr>
  </property>
  <property fmtid="{D5CDD505-2E9C-101B-9397-08002B2CF9AE}" pid="88" name="TM_BU_NAME">
    <vt:lpwstr>Department of Public Works</vt:lpwstr>
  </property>
  <property fmtid="{D5CDD505-2E9C-101B-9397-08002B2CF9AE}" pid="89" name="TM_PARENT_NAME">
    <vt:lpwstr>NA08</vt:lpwstr>
  </property>
  <property fmtid="{D5CDD505-2E9C-101B-9397-08002B2CF9AE}" pid="90" name="TM_SHORT_NAME">
    <vt:lpwstr>06581REG1516PH</vt:lpwstr>
  </property>
  <property fmtid="{D5CDD505-2E9C-101B-9397-08002B2CF9AE}" pid="91" name="TM_PROJECT_DATE">
    <vt:lpwstr>2015/11/11</vt:lpwstr>
  </property>
  <property fmtid="{D5CDD505-2E9C-101B-9397-08002B2CF9AE}" pid="92" name="TM_LEAD">
    <vt:lpwstr>Corrie Jacobs</vt:lpwstr>
  </property>
  <property fmtid="{D5CDD505-2E9C-101B-9397-08002B2CF9AE}" pid="93" name="TM_MANAGER">
    <vt:lpwstr>Kenny Mothlala</vt:lpwstr>
  </property>
  <property fmtid="{D5CDD505-2E9C-101B-9397-08002B2CF9AE}" pid="94" name="TM_COST_SAVE">
    <vt:lpwstr>0.00</vt:lpwstr>
  </property>
  <property fmtid="{D5CDD505-2E9C-101B-9397-08002B2CF9AE}" pid="95" name="TM_COST_AVOID">
    <vt:lpwstr>0.00</vt:lpwstr>
  </property>
  <property fmtid="{D5CDD505-2E9C-101B-9397-08002B2CF9AE}" pid="96" name="Address line 1">
    <vt:lpwstr>X</vt:lpwstr>
  </property>
  <property fmtid="{D5CDD505-2E9C-101B-9397-08002B2CF9AE}" pid="97" name="Address line 2">
    <vt:lpwstr>Private Bag XX</vt:lpwstr>
  </property>
  <property fmtid="{D5CDD505-2E9C-101B-9397-08002B2CF9AE}" pid="98" name="Address line 3">
    <vt:lpwstr>City</vt:lpwstr>
  </property>
  <property fmtid="{D5CDD505-2E9C-101B-9397-08002B2CF9AE}" pid="99" name="Address line 4">
    <vt:lpwstr>Code</vt:lpwstr>
  </property>
  <property fmtid="{D5CDD505-2E9C-101B-9397-08002B2CF9AE}" pid="100" name="Financial year">
    <vt:lpwstr>200x-xx</vt:lpwstr>
  </property>
  <property fmtid="{D5CDD505-2E9C-101B-9397-08002B2CF9AE}" pid="101" name="Year end date">
    <vt:lpwstr>200x-xx-xx</vt:lpwstr>
  </property>
  <property fmtid="{D5CDD505-2E9C-101B-9397-08002B2CF9AE}" pid="102" name="TM_REPORT_TITLE">
    <vt:lpwstr>0915 01 AG Management report draft</vt:lpwstr>
  </property>
</Properties>
</file>