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CE36" w14:textId="77777777" w:rsidR="002D7B7E" w:rsidRDefault="00374A2A">
      <w:pPr>
        <w:widowControl w:val="0"/>
        <w:pBdr>
          <w:top w:val="nil"/>
          <w:left w:val="nil"/>
          <w:bottom w:val="nil"/>
          <w:right w:val="nil"/>
          <w:between w:val="nil"/>
        </w:pBdr>
        <w:spacing w:before="0" w:line="276" w:lineRule="auto"/>
        <w:jc w:val="left"/>
        <w:rPr>
          <w:rFonts w:ascii="Arial" w:eastAsia="Arial" w:hAnsi="Arial" w:cs="Arial"/>
          <w:color w:val="000000"/>
          <w:sz w:val="22"/>
          <w:szCs w:val="22"/>
        </w:rPr>
      </w:pPr>
      <w:r>
        <w:rPr>
          <w:rFonts w:ascii="Arial" w:eastAsia="Arial" w:hAnsi="Arial" w:cs="Arial"/>
          <w:sz w:val="22"/>
          <w:szCs w:val="22"/>
        </w:rPr>
        <w:t xml:space="preserve">                                           </w:t>
      </w:r>
    </w:p>
    <w:tbl>
      <w:tblPr>
        <w:tblStyle w:val="a"/>
        <w:tblW w:w="9288" w:type="dxa"/>
        <w:tblInd w:w="0" w:type="dxa"/>
        <w:tblLayout w:type="fixed"/>
        <w:tblLook w:val="0000" w:firstRow="0" w:lastRow="0" w:firstColumn="0" w:lastColumn="0" w:noHBand="0" w:noVBand="0"/>
      </w:tblPr>
      <w:tblGrid>
        <w:gridCol w:w="9288"/>
      </w:tblGrid>
      <w:tr w:rsidR="002D7B7E" w14:paraId="1966CE43" w14:textId="77777777">
        <w:trPr>
          <w:trHeight w:val="5660"/>
        </w:trPr>
        <w:tc>
          <w:tcPr>
            <w:tcW w:w="9288" w:type="dxa"/>
          </w:tcPr>
          <w:p w14:paraId="1966CE37" w14:textId="77777777" w:rsidR="002D7B7E" w:rsidRDefault="00374A2A">
            <w:pPr>
              <w:spacing w:line="240" w:lineRule="auto"/>
              <w:jc w:val="center"/>
            </w:pPr>
            <w:r>
              <w:rPr>
                <w:noProof/>
              </w:rPr>
              <w:drawing>
                <wp:inline distT="0" distB="0" distL="114300" distR="114300" wp14:anchorId="1966D13D" wp14:editId="1966D13E">
                  <wp:extent cx="1307465" cy="8020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07465" cy="802005"/>
                          </a:xfrm>
                          <a:prstGeom prst="rect">
                            <a:avLst/>
                          </a:prstGeom>
                          <a:ln/>
                        </pic:spPr>
                      </pic:pic>
                    </a:graphicData>
                  </a:graphic>
                </wp:inline>
              </w:drawing>
            </w:r>
          </w:p>
          <w:p w14:paraId="1966CE38" w14:textId="77777777" w:rsidR="002D7B7E" w:rsidRDefault="00374A2A">
            <w:pPr>
              <w:spacing w:line="240" w:lineRule="auto"/>
              <w:jc w:val="center"/>
            </w:pPr>
            <w:r>
              <w:rPr>
                <w:b/>
              </w:rPr>
              <w:t>FACULDADE VALE DO SALGADO</w:t>
            </w:r>
          </w:p>
          <w:p w14:paraId="1966CE39" w14:textId="77777777" w:rsidR="002D7B7E" w:rsidRDefault="00374A2A">
            <w:pPr>
              <w:spacing w:line="240" w:lineRule="auto"/>
              <w:jc w:val="center"/>
            </w:pPr>
            <w:r>
              <w:rPr>
                <w:b/>
              </w:rPr>
              <w:t>CURSO DE ANÁLISE E DESENVOLVIMENTO DE SISTEMAS</w:t>
            </w:r>
          </w:p>
          <w:p w14:paraId="1966CE3A" w14:textId="77777777" w:rsidR="002D7B7E" w:rsidRDefault="002D7B7E">
            <w:pPr>
              <w:tabs>
                <w:tab w:val="left" w:pos="0"/>
              </w:tabs>
              <w:jc w:val="center"/>
            </w:pPr>
          </w:p>
          <w:p w14:paraId="1966CE3B" w14:textId="77777777" w:rsidR="002D7B7E" w:rsidRDefault="002D7B7E">
            <w:pPr>
              <w:pBdr>
                <w:top w:val="nil"/>
                <w:left w:val="nil"/>
                <w:bottom w:val="nil"/>
                <w:right w:val="nil"/>
                <w:between w:val="nil"/>
              </w:pBdr>
              <w:spacing w:before="0" w:line="240" w:lineRule="auto"/>
              <w:jc w:val="left"/>
              <w:rPr>
                <w:color w:val="000000"/>
              </w:rPr>
            </w:pPr>
          </w:p>
          <w:p w14:paraId="1966CE3C" w14:textId="77777777" w:rsidR="002D7B7E" w:rsidRDefault="00374A2A">
            <w:pPr>
              <w:pBdr>
                <w:top w:val="nil"/>
                <w:left w:val="nil"/>
                <w:bottom w:val="nil"/>
                <w:right w:val="nil"/>
                <w:between w:val="nil"/>
              </w:pBdr>
              <w:spacing w:before="0" w:line="240" w:lineRule="auto"/>
              <w:jc w:val="center"/>
              <w:rPr>
                <w:color w:val="000000"/>
              </w:rPr>
            </w:pPr>
            <w:r>
              <w:t>JOSÉ EUGÊNIO DOS SANTOS</w:t>
            </w:r>
          </w:p>
          <w:p w14:paraId="1966CE3D" w14:textId="77777777" w:rsidR="002D7B7E" w:rsidRDefault="00374A2A">
            <w:pPr>
              <w:pBdr>
                <w:top w:val="nil"/>
                <w:left w:val="nil"/>
                <w:bottom w:val="nil"/>
                <w:right w:val="nil"/>
                <w:between w:val="nil"/>
              </w:pBdr>
              <w:spacing w:before="0" w:line="240" w:lineRule="auto"/>
              <w:jc w:val="center"/>
            </w:pPr>
            <w:r>
              <w:t>THIAGO FERREIRA ALENCAR</w:t>
            </w:r>
          </w:p>
          <w:p w14:paraId="1966CE3E" w14:textId="77777777" w:rsidR="002D7B7E" w:rsidRDefault="00374A2A">
            <w:pPr>
              <w:spacing w:before="0" w:line="240" w:lineRule="auto"/>
              <w:jc w:val="center"/>
            </w:pPr>
            <w:r>
              <w:t>MAILSON PINHEIRO ALVES</w:t>
            </w:r>
          </w:p>
          <w:p w14:paraId="1966CE3F" w14:textId="77777777" w:rsidR="002D7B7E" w:rsidRDefault="00374A2A">
            <w:pPr>
              <w:spacing w:before="0" w:line="240" w:lineRule="auto"/>
              <w:jc w:val="center"/>
            </w:pPr>
            <w:r>
              <w:t>MIRELA DE LIMA FERNANDES MOREIRA</w:t>
            </w:r>
          </w:p>
          <w:p w14:paraId="1966CE40" w14:textId="77777777" w:rsidR="002D7B7E" w:rsidRDefault="00374A2A">
            <w:pPr>
              <w:spacing w:before="0" w:line="240" w:lineRule="auto"/>
              <w:jc w:val="center"/>
            </w:pPr>
            <w:r>
              <w:t>VINNÍCIUS GONÇALVES NUNES</w:t>
            </w:r>
          </w:p>
          <w:p w14:paraId="1966CE41" w14:textId="118D34ED" w:rsidR="002D7B7E" w:rsidRDefault="00374A2A">
            <w:pPr>
              <w:tabs>
                <w:tab w:val="left" w:pos="3600"/>
                <w:tab w:val="left" w:pos="3915"/>
              </w:tabs>
              <w:jc w:val="center"/>
              <w:rPr>
                <w:sz w:val="28"/>
                <w:szCs w:val="28"/>
              </w:rPr>
            </w:pPr>
            <w:r>
              <w:rPr>
                <w:sz w:val="28"/>
                <w:szCs w:val="28"/>
              </w:rPr>
              <w:t>T</w:t>
            </w:r>
            <w:r w:rsidR="00190F06">
              <w:rPr>
                <w:sz w:val="28"/>
                <w:szCs w:val="28"/>
              </w:rPr>
              <w:t>este</w:t>
            </w:r>
          </w:p>
          <w:p w14:paraId="0777D1B2" w14:textId="27907544" w:rsidR="00374A2A" w:rsidRDefault="00374A2A">
            <w:pPr>
              <w:tabs>
                <w:tab w:val="left" w:pos="3600"/>
                <w:tab w:val="left" w:pos="3915"/>
              </w:tabs>
              <w:jc w:val="center"/>
              <w:rPr>
                <w:sz w:val="28"/>
                <w:szCs w:val="28"/>
              </w:rPr>
            </w:pPr>
            <w:r>
              <w:rPr>
                <w:sz w:val="28"/>
                <w:szCs w:val="28"/>
              </w:rPr>
              <w:t>Teste</w:t>
            </w:r>
          </w:p>
          <w:p w14:paraId="3CD2105B" w14:textId="77777777" w:rsidR="00374A2A" w:rsidRPr="00374A2A" w:rsidRDefault="00374A2A">
            <w:pPr>
              <w:tabs>
                <w:tab w:val="left" w:pos="3600"/>
                <w:tab w:val="left" w:pos="3915"/>
              </w:tabs>
              <w:jc w:val="center"/>
              <w:rPr>
                <w:sz w:val="28"/>
                <w:szCs w:val="28"/>
              </w:rPr>
            </w:pPr>
            <w:bookmarkStart w:id="0" w:name="_GoBack"/>
            <w:bookmarkEnd w:id="0"/>
          </w:p>
          <w:p w14:paraId="1966CE42" w14:textId="77777777" w:rsidR="002D7B7E" w:rsidRDefault="002D7B7E">
            <w:pPr>
              <w:tabs>
                <w:tab w:val="left" w:pos="3195"/>
              </w:tabs>
              <w:jc w:val="center"/>
              <w:rPr>
                <w:sz w:val="28"/>
                <w:szCs w:val="28"/>
              </w:rPr>
            </w:pPr>
          </w:p>
        </w:tc>
      </w:tr>
      <w:tr w:rsidR="002D7B7E" w14:paraId="1966CE4B" w14:textId="77777777">
        <w:trPr>
          <w:trHeight w:val="2260"/>
        </w:trPr>
        <w:tc>
          <w:tcPr>
            <w:tcW w:w="9288" w:type="dxa"/>
          </w:tcPr>
          <w:p w14:paraId="1966CE44" w14:textId="77777777" w:rsidR="002D7B7E" w:rsidRDefault="00374A2A">
            <w:pPr>
              <w:spacing w:line="240" w:lineRule="auto"/>
              <w:jc w:val="left"/>
              <w:rPr>
                <w:b/>
              </w:rPr>
            </w:pPr>
            <w:r>
              <w:rPr>
                <w:b/>
              </w:rPr>
              <w:t xml:space="preserve"> </w:t>
            </w:r>
          </w:p>
          <w:p w14:paraId="1966CE45" w14:textId="77777777" w:rsidR="002D7B7E" w:rsidRDefault="00374A2A">
            <w:pPr>
              <w:spacing w:line="240" w:lineRule="auto"/>
              <w:jc w:val="center"/>
              <w:rPr>
                <w:b/>
              </w:rPr>
            </w:pPr>
            <w:r>
              <w:rPr>
                <w:b/>
              </w:rPr>
              <w:t>SERIOUS GAME COMO FERRAMENTA DE AUXÍLIO NO DESENVOLVIMENTO DAS FUNÇÕES COGNITIVAS EM CRIANÇAS COM TDAH</w:t>
            </w:r>
          </w:p>
          <w:p w14:paraId="1966CE46" w14:textId="77777777" w:rsidR="002D7B7E" w:rsidRDefault="002D7B7E">
            <w:pPr>
              <w:spacing w:line="240" w:lineRule="auto"/>
              <w:jc w:val="center"/>
              <w:rPr>
                <w:b/>
              </w:rPr>
            </w:pPr>
          </w:p>
          <w:p w14:paraId="1966CE47" w14:textId="77777777" w:rsidR="002D7B7E" w:rsidRDefault="002D7B7E">
            <w:pPr>
              <w:spacing w:line="240" w:lineRule="auto"/>
              <w:jc w:val="center"/>
              <w:rPr>
                <w:b/>
              </w:rPr>
            </w:pPr>
          </w:p>
          <w:p w14:paraId="1966CE48" w14:textId="77777777" w:rsidR="002D7B7E" w:rsidRDefault="002D7B7E">
            <w:pPr>
              <w:spacing w:line="240" w:lineRule="auto"/>
              <w:jc w:val="left"/>
              <w:rPr>
                <w:b/>
              </w:rPr>
            </w:pPr>
          </w:p>
          <w:p w14:paraId="1966CE49" w14:textId="77777777" w:rsidR="002D7B7E" w:rsidRDefault="002D7B7E">
            <w:pPr>
              <w:spacing w:line="240" w:lineRule="auto"/>
              <w:jc w:val="left"/>
              <w:rPr>
                <w:b/>
              </w:rPr>
            </w:pPr>
          </w:p>
          <w:p w14:paraId="1966CE4A" w14:textId="77777777" w:rsidR="002D7B7E" w:rsidRDefault="00374A2A">
            <w:pPr>
              <w:spacing w:before="0"/>
              <w:jc w:val="center"/>
              <w:rPr>
                <w:b/>
              </w:rPr>
            </w:pPr>
            <w:r>
              <w:rPr>
                <w:smallCaps/>
              </w:rPr>
              <w:t>ICÓ-CE</w:t>
            </w:r>
            <w:r>
              <w:rPr>
                <w:smallCaps/>
              </w:rPr>
              <w:br/>
              <w:t>2018</w:t>
            </w:r>
          </w:p>
        </w:tc>
      </w:tr>
    </w:tbl>
    <w:p w14:paraId="1966CE4C" w14:textId="77777777" w:rsidR="002D7B7E" w:rsidRDefault="002D7B7E">
      <w:pPr>
        <w:jc w:val="left"/>
        <w:rPr>
          <w:sz w:val="28"/>
          <w:szCs w:val="28"/>
        </w:rPr>
        <w:sectPr w:rsidR="002D7B7E">
          <w:headerReference w:type="default" r:id="rId8"/>
          <w:footerReference w:type="default" r:id="rId9"/>
          <w:headerReference w:type="first" r:id="rId10"/>
          <w:footerReference w:type="first" r:id="rId11"/>
          <w:pgSz w:w="11907" w:h="16840"/>
          <w:pgMar w:top="1701" w:right="1134" w:bottom="1531" w:left="1701" w:header="680" w:footer="680" w:gutter="0"/>
          <w:pgNumType w:start="1"/>
          <w:cols w:space="720"/>
          <w:titlePg/>
        </w:sectPr>
      </w:pPr>
    </w:p>
    <w:p w14:paraId="1966CE4D" w14:textId="77777777" w:rsidR="002D7B7E" w:rsidRDefault="002D7B7E">
      <w:pPr>
        <w:widowControl w:val="0"/>
        <w:pBdr>
          <w:top w:val="nil"/>
          <w:left w:val="nil"/>
          <w:bottom w:val="nil"/>
          <w:right w:val="nil"/>
          <w:between w:val="nil"/>
        </w:pBdr>
        <w:spacing w:before="0" w:line="276" w:lineRule="auto"/>
        <w:jc w:val="left"/>
        <w:rPr>
          <w:sz w:val="28"/>
          <w:szCs w:val="28"/>
        </w:rPr>
      </w:pPr>
    </w:p>
    <w:tbl>
      <w:tblPr>
        <w:tblStyle w:val="a0"/>
        <w:tblW w:w="9288" w:type="dxa"/>
        <w:tblInd w:w="0" w:type="dxa"/>
        <w:tblLayout w:type="fixed"/>
        <w:tblLook w:val="0000" w:firstRow="0" w:lastRow="0" w:firstColumn="0" w:lastColumn="0" w:noHBand="0" w:noVBand="0"/>
      </w:tblPr>
      <w:tblGrid>
        <w:gridCol w:w="9288"/>
      </w:tblGrid>
      <w:tr w:rsidR="002D7B7E" w14:paraId="1966CE54" w14:textId="77777777">
        <w:trPr>
          <w:trHeight w:val="5100"/>
        </w:trPr>
        <w:tc>
          <w:tcPr>
            <w:tcW w:w="9288" w:type="dxa"/>
          </w:tcPr>
          <w:p w14:paraId="1966CE4E" w14:textId="77777777" w:rsidR="002D7B7E" w:rsidRDefault="00374A2A">
            <w:pPr>
              <w:spacing w:before="0" w:line="240" w:lineRule="auto"/>
              <w:jc w:val="center"/>
            </w:pPr>
            <w:r>
              <w:lastRenderedPageBreak/>
              <w:t>JOSÉ EUGÊNIO DOS SANTOS</w:t>
            </w:r>
          </w:p>
          <w:p w14:paraId="1966CE4F" w14:textId="77777777" w:rsidR="002D7B7E" w:rsidRDefault="00374A2A">
            <w:pPr>
              <w:spacing w:before="0" w:line="240" w:lineRule="auto"/>
              <w:jc w:val="center"/>
            </w:pPr>
            <w:r>
              <w:t>THIAGO FERREIRA ALENCAR</w:t>
            </w:r>
          </w:p>
          <w:p w14:paraId="1966CE50" w14:textId="77777777" w:rsidR="002D7B7E" w:rsidRDefault="00374A2A">
            <w:pPr>
              <w:spacing w:before="0" w:line="240" w:lineRule="auto"/>
              <w:jc w:val="center"/>
            </w:pPr>
            <w:r>
              <w:t>MAILSON PINHEIRO ALVES</w:t>
            </w:r>
          </w:p>
          <w:p w14:paraId="1966CE51" w14:textId="77777777" w:rsidR="002D7B7E" w:rsidRDefault="00374A2A">
            <w:pPr>
              <w:spacing w:before="0" w:line="240" w:lineRule="auto"/>
              <w:jc w:val="center"/>
            </w:pPr>
            <w:r>
              <w:t>MIRELA DE LIMA FERNANDES MOREIRA</w:t>
            </w:r>
          </w:p>
          <w:p w14:paraId="1966CE52" w14:textId="77777777" w:rsidR="002D7B7E" w:rsidRDefault="00374A2A">
            <w:pPr>
              <w:spacing w:before="0" w:line="240" w:lineRule="auto"/>
              <w:jc w:val="center"/>
            </w:pPr>
            <w:r>
              <w:t>VINNÍCIUS GONÇALVES NUNES</w:t>
            </w:r>
          </w:p>
          <w:p w14:paraId="1966CE53" w14:textId="77777777" w:rsidR="002D7B7E" w:rsidRDefault="002D7B7E">
            <w:pPr>
              <w:spacing w:before="0" w:line="240" w:lineRule="auto"/>
              <w:jc w:val="center"/>
            </w:pPr>
          </w:p>
        </w:tc>
      </w:tr>
      <w:tr w:rsidR="002D7B7E" w14:paraId="1966CE56" w14:textId="77777777">
        <w:trPr>
          <w:trHeight w:val="2260"/>
        </w:trPr>
        <w:tc>
          <w:tcPr>
            <w:tcW w:w="9288" w:type="dxa"/>
          </w:tcPr>
          <w:p w14:paraId="1966CE55" w14:textId="77777777" w:rsidR="002D7B7E" w:rsidRDefault="00374A2A">
            <w:pPr>
              <w:spacing w:line="240" w:lineRule="auto"/>
              <w:jc w:val="center"/>
              <w:rPr>
                <w:b/>
              </w:rPr>
            </w:pPr>
            <w:r>
              <w:rPr>
                <w:b/>
              </w:rPr>
              <w:t>SERIOUS GAME COMO FERRAMENTA DE AUXÍLIO NO DESENVOLVIMENTO DAS FUNÇÕES COGNITIVAS EM CRIANÇAS COM TDAH</w:t>
            </w:r>
          </w:p>
        </w:tc>
      </w:tr>
      <w:tr w:rsidR="002D7B7E" w14:paraId="1966CE59" w14:textId="77777777">
        <w:trPr>
          <w:trHeight w:val="4820"/>
        </w:trPr>
        <w:tc>
          <w:tcPr>
            <w:tcW w:w="9288" w:type="dxa"/>
          </w:tcPr>
          <w:p w14:paraId="1966CE57" w14:textId="77777777" w:rsidR="002D7B7E" w:rsidRDefault="00374A2A">
            <w:pPr>
              <w:spacing w:line="240" w:lineRule="auto"/>
              <w:ind w:left="4536"/>
              <w:rPr>
                <w:sz w:val="20"/>
                <w:szCs w:val="20"/>
              </w:rPr>
            </w:pPr>
            <w:r>
              <w:rPr>
                <w:sz w:val="20"/>
                <w:szCs w:val="20"/>
              </w:rPr>
              <w:t>Projeto apresentado ao curso de Análise e Desenvolvimento de Sistema</w:t>
            </w:r>
            <w:r>
              <w:rPr>
                <w:sz w:val="20"/>
                <w:szCs w:val="20"/>
              </w:rPr>
              <w:t>s da Faculdade Vale do Salgado - FVS, como requisito para a obtenção da aprovação em Projeto Integrador.</w:t>
            </w:r>
          </w:p>
          <w:p w14:paraId="1966CE58" w14:textId="77777777" w:rsidR="002D7B7E" w:rsidRDefault="00374A2A">
            <w:pPr>
              <w:spacing w:line="240" w:lineRule="auto"/>
              <w:ind w:left="4536"/>
              <w:rPr>
                <w:sz w:val="20"/>
                <w:szCs w:val="20"/>
              </w:rPr>
            </w:pPr>
            <w:r>
              <w:rPr>
                <w:sz w:val="20"/>
                <w:szCs w:val="20"/>
              </w:rPr>
              <w:t xml:space="preserve">Orientação: </w:t>
            </w:r>
            <w:proofErr w:type="gramStart"/>
            <w:r>
              <w:rPr>
                <w:sz w:val="20"/>
                <w:szCs w:val="20"/>
              </w:rPr>
              <w:t>Prof..</w:t>
            </w:r>
            <w:proofErr w:type="gramEnd"/>
            <w:r>
              <w:rPr>
                <w:sz w:val="20"/>
                <w:szCs w:val="20"/>
              </w:rPr>
              <w:t xml:space="preserve"> </w:t>
            </w:r>
            <w:r>
              <w:rPr>
                <w:sz w:val="20"/>
                <w:szCs w:val="20"/>
              </w:rPr>
              <w:t>Joab Bezerra de Almeida</w:t>
            </w:r>
            <w:r>
              <w:rPr>
                <w:sz w:val="20"/>
                <w:szCs w:val="20"/>
              </w:rPr>
              <w:t>.</w:t>
            </w:r>
          </w:p>
        </w:tc>
      </w:tr>
      <w:tr w:rsidR="002D7B7E" w14:paraId="1966CE5B" w14:textId="77777777">
        <w:trPr>
          <w:trHeight w:val="1380"/>
        </w:trPr>
        <w:tc>
          <w:tcPr>
            <w:tcW w:w="9288" w:type="dxa"/>
          </w:tcPr>
          <w:p w14:paraId="1966CE5A" w14:textId="77777777" w:rsidR="002D7B7E" w:rsidRDefault="00374A2A">
            <w:pPr>
              <w:spacing w:before="0"/>
              <w:jc w:val="center"/>
            </w:pPr>
            <w:r>
              <w:rPr>
                <w:smallCaps/>
              </w:rPr>
              <w:t>ICÓ</w:t>
            </w:r>
            <w:r>
              <w:rPr>
                <w:smallCaps/>
              </w:rPr>
              <w:t>-CE</w:t>
            </w:r>
            <w:r>
              <w:rPr>
                <w:smallCaps/>
              </w:rPr>
              <w:br/>
              <w:t>2018</w:t>
            </w:r>
          </w:p>
        </w:tc>
      </w:tr>
    </w:tbl>
    <w:p w14:paraId="1966CE5C" w14:textId="77777777" w:rsidR="002D7B7E" w:rsidRDefault="00374A2A">
      <w:pPr>
        <w:spacing w:before="0" w:line="240" w:lineRule="auto"/>
        <w:jc w:val="center"/>
      </w:pPr>
      <w:r>
        <w:lastRenderedPageBreak/>
        <w:t>JOSÉ EUGÊNIO DOS SANTOS</w:t>
      </w:r>
    </w:p>
    <w:p w14:paraId="1966CE5D" w14:textId="77777777" w:rsidR="002D7B7E" w:rsidRDefault="00374A2A">
      <w:pPr>
        <w:spacing w:before="0" w:line="240" w:lineRule="auto"/>
        <w:jc w:val="center"/>
      </w:pPr>
      <w:r>
        <w:t>THIAGO FERREIRA ALENCAR</w:t>
      </w:r>
    </w:p>
    <w:p w14:paraId="1966CE5E" w14:textId="77777777" w:rsidR="002D7B7E" w:rsidRDefault="00374A2A">
      <w:pPr>
        <w:spacing w:before="0" w:line="240" w:lineRule="auto"/>
        <w:jc w:val="center"/>
      </w:pPr>
      <w:r>
        <w:t>MAILSON PINHEIRO ALVES</w:t>
      </w:r>
    </w:p>
    <w:p w14:paraId="1966CE5F" w14:textId="77777777" w:rsidR="002D7B7E" w:rsidRDefault="00374A2A">
      <w:pPr>
        <w:spacing w:before="0" w:line="240" w:lineRule="auto"/>
        <w:jc w:val="center"/>
      </w:pPr>
      <w:r>
        <w:t>MIRELA DE LIMA FERNANDES MOREIRA</w:t>
      </w:r>
    </w:p>
    <w:p w14:paraId="1966CE60" w14:textId="77777777" w:rsidR="002D7B7E" w:rsidRDefault="00374A2A">
      <w:pPr>
        <w:spacing w:before="0" w:line="240" w:lineRule="auto"/>
        <w:jc w:val="center"/>
        <w:rPr>
          <w:smallCaps/>
        </w:rPr>
      </w:pPr>
      <w:r>
        <w:t>VINNÍCIUS GONÇALVES NUNES</w:t>
      </w:r>
    </w:p>
    <w:p w14:paraId="1966CE61" w14:textId="77777777" w:rsidR="002D7B7E" w:rsidRDefault="002D7B7E">
      <w:pPr>
        <w:spacing w:before="0" w:line="240" w:lineRule="auto"/>
        <w:jc w:val="center"/>
        <w:rPr>
          <w:sz w:val="28"/>
          <w:szCs w:val="28"/>
        </w:rPr>
      </w:pPr>
    </w:p>
    <w:p w14:paraId="1966CE62" w14:textId="77777777" w:rsidR="002D7B7E" w:rsidRDefault="002D7B7E">
      <w:pPr>
        <w:spacing w:before="0" w:line="240" w:lineRule="auto"/>
        <w:jc w:val="center"/>
        <w:rPr>
          <w:sz w:val="28"/>
          <w:szCs w:val="28"/>
        </w:rPr>
      </w:pPr>
    </w:p>
    <w:p w14:paraId="1966CE63" w14:textId="77777777" w:rsidR="002D7B7E" w:rsidRDefault="002D7B7E">
      <w:pPr>
        <w:spacing w:before="0" w:line="240" w:lineRule="auto"/>
        <w:jc w:val="center"/>
        <w:rPr>
          <w:sz w:val="28"/>
          <w:szCs w:val="28"/>
        </w:rPr>
      </w:pPr>
    </w:p>
    <w:p w14:paraId="1966CE64" w14:textId="77777777" w:rsidR="002D7B7E" w:rsidRDefault="002D7B7E">
      <w:pPr>
        <w:spacing w:before="0" w:line="240" w:lineRule="auto"/>
        <w:jc w:val="center"/>
        <w:rPr>
          <w:sz w:val="28"/>
          <w:szCs w:val="28"/>
        </w:rPr>
      </w:pPr>
    </w:p>
    <w:p w14:paraId="1966CE65" w14:textId="77777777" w:rsidR="002D7B7E" w:rsidRDefault="002D7B7E">
      <w:pPr>
        <w:spacing w:before="0" w:line="240" w:lineRule="auto"/>
        <w:jc w:val="center"/>
        <w:rPr>
          <w:sz w:val="28"/>
          <w:szCs w:val="28"/>
        </w:rPr>
      </w:pPr>
    </w:p>
    <w:p w14:paraId="1966CE66" w14:textId="77777777" w:rsidR="002D7B7E" w:rsidRDefault="002D7B7E">
      <w:pPr>
        <w:spacing w:before="0" w:line="240" w:lineRule="auto"/>
        <w:jc w:val="center"/>
        <w:rPr>
          <w:sz w:val="28"/>
          <w:szCs w:val="28"/>
        </w:rPr>
      </w:pPr>
    </w:p>
    <w:p w14:paraId="1966CE67" w14:textId="77777777" w:rsidR="002D7B7E" w:rsidRDefault="00374A2A">
      <w:pPr>
        <w:spacing w:line="240" w:lineRule="auto"/>
        <w:jc w:val="center"/>
        <w:rPr>
          <w:b/>
        </w:rPr>
      </w:pPr>
      <w:r>
        <w:rPr>
          <w:rFonts w:ascii="Calibri" w:eastAsia="Calibri" w:hAnsi="Calibri" w:cs="Calibri"/>
          <w:b/>
        </w:rPr>
        <w:t>SERIOUS GAME COMO FERRAMENTA DE AUXÍLIO NO DESENVOLVIMENTO DAS FUNÇÕES COGNITIVAS EM CRIANÇAS COM TDAH</w:t>
      </w:r>
    </w:p>
    <w:p w14:paraId="1966CE68" w14:textId="77777777" w:rsidR="002D7B7E" w:rsidRDefault="002D7B7E">
      <w:pPr>
        <w:spacing w:before="0"/>
        <w:jc w:val="center"/>
        <w:rPr>
          <w:b/>
        </w:rPr>
      </w:pPr>
    </w:p>
    <w:p w14:paraId="1966CE69" w14:textId="77777777" w:rsidR="002D7B7E" w:rsidRDefault="002D7B7E">
      <w:pPr>
        <w:spacing w:before="0" w:line="240" w:lineRule="auto"/>
        <w:jc w:val="center"/>
        <w:rPr>
          <w:sz w:val="28"/>
          <w:szCs w:val="28"/>
        </w:rPr>
      </w:pPr>
    </w:p>
    <w:p w14:paraId="1966CE6A" w14:textId="77777777" w:rsidR="002D7B7E" w:rsidRDefault="002D7B7E">
      <w:pPr>
        <w:spacing w:before="0" w:line="240" w:lineRule="auto"/>
        <w:jc w:val="center"/>
        <w:rPr>
          <w:sz w:val="28"/>
          <w:szCs w:val="28"/>
        </w:rPr>
      </w:pPr>
    </w:p>
    <w:p w14:paraId="1966CE6B" w14:textId="77777777" w:rsidR="002D7B7E" w:rsidRDefault="002D7B7E">
      <w:pPr>
        <w:spacing w:before="0" w:line="240" w:lineRule="auto"/>
        <w:ind w:left="4536"/>
      </w:pPr>
    </w:p>
    <w:p w14:paraId="1966CE6C" w14:textId="77777777" w:rsidR="002D7B7E" w:rsidRDefault="002D7B7E">
      <w:pPr>
        <w:spacing w:before="0" w:line="240" w:lineRule="auto"/>
        <w:ind w:left="4536"/>
      </w:pPr>
    </w:p>
    <w:p w14:paraId="1966CE6D" w14:textId="77777777" w:rsidR="002D7B7E" w:rsidRDefault="00374A2A">
      <w:pPr>
        <w:spacing w:before="120" w:line="240" w:lineRule="auto"/>
        <w:ind w:left="4536"/>
      </w:pPr>
      <w:r>
        <w:t>Projeto apresentado ao curso de Análise e Desenvolvimento de Sistemas da Faculdade Vale do Salgado, como requisito para a obtenção da aprovação em Projeto Integrador.</w:t>
      </w:r>
    </w:p>
    <w:p w14:paraId="1966CE6E" w14:textId="77777777" w:rsidR="002D7B7E" w:rsidRDefault="002D7B7E">
      <w:pPr>
        <w:spacing w:before="120" w:line="240" w:lineRule="auto"/>
        <w:ind w:left="4536"/>
      </w:pPr>
    </w:p>
    <w:p w14:paraId="1966CE6F" w14:textId="77777777" w:rsidR="002D7B7E" w:rsidRDefault="002D7B7E">
      <w:pPr>
        <w:spacing w:before="120" w:line="240" w:lineRule="auto"/>
        <w:ind w:left="4536"/>
      </w:pPr>
    </w:p>
    <w:p w14:paraId="1966CE70" w14:textId="77777777" w:rsidR="002D7B7E" w:rsidRDefault="002D7B7E">
      <w:pPr>
        <w:spacing w:before="120" w:line="240" w:lineRule="auto"/>
        <w:ind w:left="4536"/>
      </w:pPr>
    </w:p>
    <w:p w14:paraId="1966CE71" w14:textId="77777777" w:rsidR="002D7B7E" w:rsidRDefault="00374A2A">
      <w:pPr>
        <w:spacing w:before="120" w:line="240" w:lineRule="auto"/>
        <w:jc w:val="center"/>
      </w:pPr>
      <w:r>
        <w:t>Data de aprovação:</w:t>
      </w:r>
    </w:p>
    <w:p w14:paraId="1966CE72" w14:textId="77777777" w:rsidR="002D7B7E" w:rsidRDefault="00374A2A">
      <w:pPr>
        <w:spacing w:before="120" w:line="240" w:lineRule="auto"/>
        <w:jc w:val="center"/>
      </w:pPr>
      <w:r>
        <w:t>_____ / _____ / 2018.</w:t>
      </w:r>
    </w:p>
    <w:p w14:paraId="1966CE73" w14:textId="77777777" w:rsidR="002D7B7E" w:rsidRDefault="002D7B7E">
      <w:pPr>
        <w:spacing w:before="0" w:line="240" w:lineRule="auto"/>
        <w:jc w:val="center"/>
      </w:pPr>
    </w:p>
    <w:p w14:paraId="1966CE74" w14:textId="77777777" w:rsidR="002D7B7E" w:rsidRDefault="002D7B7E">
      <w:pPr>
        <w:spacing w:before="0" w:line="240" w:lineRule="auto"/>
        <w:jc w:val="center"/>
      </w:pPr>
    </w:p>
    <w:p w14:paraId="1966CE75" w14:textId="77777777" w:rsidR="002D7B7E" w:rsidRDefault="00374A2A">
      <w:pPr>
        <w:spacing w:before="0" w:line="240" w:lineRule="auto"/>
        <w:jc w:val="center"/>
      </w:pPr>
      <w:r>
        <w:t>Banca examinadora:</w:t>
      </w:r>
    </w:p>
    <w:p w14:paraId="1966CE76" w14:textId="77777777" w:rsidR="002D7B7E" w:rsidRDefault="002D7B7E">
      <w:pPr>
        <w:spacing w:before="0" w:line="240" w:lineRule="auto"/>
        <w:jc w:val="center"/>
      </w:pPr>
    </w:p>
    <w:p w14:paraId="1966CE77" w14:textId="77777777" w:rsidR="002D7B7E" w:rsidRDefault="002D7B7E">
      <w:pPr>
        <w:spacing w:before="0" w:line="240" w:lineRule="auto"/>
        <w:jc w:val="center"/>
      </w:pPr>
    </w:p>
    <w:p w14:paraId="1966CE78" w14:textId="77777777" w:rsidR="002D7B7E" w:rsidRDefault="00374A2A">
      <w:pPr>
        <w:spacing w:before="0" w:line="240" w:lineRule="auto"/>
        <w:jc w:val="center"/>
      </w:pPr>
      <w:r>
        <w:t>______________________</w:t>
      </w:r>
      <w:r>
        <w:t>____________________________________</w:t>
      </w:r>
    </w:p>
    <w:p w14:paraId="1966CE79" w14:textId="77777777" w:rsidR="002D7B7E" w:rsidRDefault="00374A2A">
      <w:pPr>
        <w:spacing w:before="0" w:line="240" w:lineRule="auto"/>
        <w:jc w:val="center"/>
      </w:pPr>
      <w:r>
        <w:t>Prof.(a</w:t>
      </w:r>
      <w:proofErr w:type="gramStart"/>
      <w:r>
        <w:t>).Esp.</w:t>
      </w:r>
      <w:proofErr w:type="gramEnd"/>
      <w:r>
        <w:t>(a) ***</w:t>
      </w:r>
      <w:r>
        <w:br/>
        <w:t>***instituição***</w:t>
      </w:r>
    </w:p>
    <w:p w14:paraId="1966CE7A" w14:textId="77777777" w:rsidR="002D7B7E" w:rsidRDefault="002D7B7E">
      <w:pPr>
        <w:spacing w:before="0" w:line="240" w:lineRule="auto"/>
        <w:jc w:val="center"/>
      </w:pPr>
    </w:p>
    <w:p w14:paraId="1966CE7B" w14:textId="77777777" w:rsidR="002D7B7E" w:rsidRDefault="002D7B7E">
      <w:pPr>
        <w:spacing w:before="0" w:line="240" w:lineRule="auto"/>
        <w:jc w:val="center"/>
      </w:pPr>
    </w:p>
    <w:p w14:paraId="1966CE7C" w14:textId="77777777" w:rsidR="002D7B7E" w:rsidRDefault="00374A2A">
      <w:pPr>
        <w:spacing w:before="0" w:line="240" w:lineRule="auto"/>
        <w:jc w:val="center"/>
      </w:pPr>
      <w:r>
        <w:t>__________________________________________________________</w:t>
      </w:r>
    </w:p>
    <w:p w14:paraId="1966CE7D" w14:textId="77777777" w:rsidR="002D7B7E" w:rsidRDefault="00374A2A">
      <w:pPr>
        <w:spacing w:before="0" w:line="240" w:lineRule="auto"/>
        <w:jc w:val="center"/>
      </w:pPr>
      <w:r>
        <w:t>Prof.(a). Esp.(a) ***</w:t>
      </w:r>
      <w:r>
        <w:br/>
        <w:t>***instituição***</w:t>
      </w:r>
    </w:p>
    <w:p w14:paraId="1966CE7E" w14:textId="77777777" w:rsidR="002D7B7E" w:rsidRDefault="002D7B7E">
      <w:pPr>
        <w:spacing w:before="0" w:line="240" w:lineRule="auto"/>
        <w:jc w:val="center"/>
      </w:pPr>
    </w:p>
    <w:p w14:paraId="1966CE7F" w14:textId="77777777" w:rsidR="002D7B7E" w:rsidRDefault="002D7B7E">
      <w:pPr>
        <w:spacing w:before="0" w:line="240" w:lineRule="auto"/>
        <w:jc w:val="center"/>
      </w:pPr>
    </w:p>
    <w:p w14:paraId="1966CE80" w14:textId="77777777" w:rsidR="002D7B7E" w:rsidRDefault="00374A2A">
      <w:pPr>
        <w:spacing w:before="0" w:line="240" w:lineRule="auto"/>
        <w:jc w:val="center"/>
      </w:pPr>
      <w:r>
        <w:t>__________________________________________________________</w:t>
      </w:r>
    </w:p>
    <w:p w14:paraId="1966CE81" w14:textId="77777777" w:rsidR="002D7B7E" w:rsidRDefault="00374A2A">
      <w:pPr>
        <w:spacing w:before="0" w:line="240" w:lineRule="auto"/>
        <w:jc w:val="center"/>
      </w:pPr>
      <w:r>
        <w:lastRenderedPageBreak/>
        <w:t xml:space="preserve">Prof.(a). Esp.(a) </w:t>
      </w:r>
      <w:r>
        <w:t>***</w:t>
      </w:r>
      <w:r>
        <w:br/>
        <w:t>***instituição***</w:t>
      </w:r>
    </w:p>
    <w:p w14:paraId="1966CE82" w14:textId="77777777" w:rsidR="002D7B7E" w:rsidRDefault="002D7B7E">
      <w:pPr>
        <w:spacing w:before="0" w:line="240" w:lineRule="auto"/>
        <w:ind w:left="4536"/>
        <w:jc w:val="left"/>
      </w:pPr>
    </w:p>
    <w:p w14:paraId="1966CE83" w14:textId="77777777" w:rsidR="002D7B7E" w:rsidRDefault="002D7B7E">
      <w:pPr>
        <w:spacing w:before="0" w:line="240" w:lineRule="auto"/>
        <w:ind w:left="4536"/>
        <w:jc w:val="left"/>
      </w:pPr>
    </w:p>
    <w:p w14:paraId="1966CE84" w14:textId="77777777" w:rsidR="002D7B7E" w:rsidRDefault="002D7B7E">
      <w:pPr>
        <w:ind w:left="2835"/>
      </w:pPr>
    </w:p>
    <w:p w14:paraId="1966CE85" w14:textId="77777777" w:rsidR="002D7B7E" w:rsidRDefault="002D7B7E">
      <w:pPr>
        <w:ind w:left="2835"/>
      </w:pPr>
    </w:p>
    <w:p w14:paraId="1966CE86" w14:textId="77777777" w:rsidR="002D7B7E" w:rsidRDefault="002D7B7E">
      <w:pPr>
        <w:ind w:left="2835"/>
      </w:pPr>
    </w:p>
    <w:p w14:paraId="1966CE87" w14:textId="77777777" w:rsidR="002D7B7E" w:rsidRDefault="002D7B7E">
      <w:pPr>
        <w:ind w:left="2835"/>
      </w:pPr>
    </w:p>
    <w:p w14:paraId="1966CE88" w14:textId="77777777" w:rsidR="002D7B7E" w:rsidRDefault="002D7B7E">
      <w:pPr>
        <w:ind w:left="2835"/>
      </w:pPr>
    </w:p>
    <w:p w14:paraId="1966CE89" w14:textId="77777777" w:rsidR="002D7B7E" w:rsidRDefault="002D7B7E">
      <w:pPr>
        <w:ind w:left="2835"/>
      </w:pPr>
    </w:p>
    <w:p w14:paraId="1966CE8A" w14:textId="77777777" w:rsidR="002D7B7E" w:rsidRDefault="002D7B7E">
      <w:pPr>
        <w:ind w:left="2835"/>
      </w:pPr>
    </w:p>
    <w:p w14:paraId="1966CE8B" w14:textId="77777777" w:rsidR="002D7B7E" w:rsidRDefault="002D7B7E">
      <w:pPr>
        <w:ind w:left="2835"/>
      </w:pPr>
    </w:p>
    <w:p w14:paraId="1966CE8C" w14:textId="77777777" w:rsidR="002D7B7E" w:rsidRDefault="002D7B7E">
      <w:pPr>
        <w:ind w:left="2835"/>
      </w:pPr>
    </w:p>
    <w:p w14:paraId="1966CE8D" w14:textId="77777777" w:rsidR="002D7B7E" w:rsidRDefault="002D7B7E">
      <w:pPr>
        <w:ind w:left="2835"/>
      </w:pPr>
    </w:p>
    <w:p w14:paraId="1966CE8E" w14:textId="77777777" w:rsidR="002D7B7E" w:rsidRDefault="002D7B7E">
      <w:pPr>
        <w:ind w:left="2835"/>
      </w:pPr>
    </w:p>
    <w:p w14:paraId="1966CE8F" w14:textId="77777777" w:rsidR="002D7B7E" w:rsidRDefault="002D7B7E">
      <w:pPr>
        <w:ind w:left="2835"/>
      </w:pPr>
    </w:p>
    <w:p w14:paraId="1966CE90" w14:textId="77777777" w:rsidR="002D7B7E" w:rsidRDefault="002D7B7E">
      <w:pPr>
        <w:ind w:left="2835"/>
      </w:pPr>
    </w:p>
    <w:p w14:paraId="1966CE91" w14:textId="77777777" w:rsidR="002D7B7E" w:rsidRDefault="002D7B7E">
      <w:pPr>
        <w:ind w:left="2835"/>
        <w:jc w:val="right"/>
      </w:pPr>
    </w:p>
    <w:p w14:paraId="1966CE92" w14:textId="77777777" w:rsidR="002D7B7E" w:rsidRDefault="002D7B7E">
      <w:pPr>
        <w:ind w:left="2835"/>
        <w:jc w:val="right"/>
      </w:pPr>
    </w:p>
    <w:p w14:paraId="1966CE93" w14:textId="77777777" w:rsidR="002D7B7E" w:rsidRDefault="00374A2A">
      <w:pPr>
        <w:ind w:left="2835"/>
        <w:jc w:val="right"/>
      </w:pPr>
      <w:r>
        <w:t>***Dedicatória, Elemento Opcional***</w:t>
      </w:r>
    </w:p>
    <w:p w14:paraId="1966CE94" w14:textId="77777777" w:rsidR="002D7B7E" w:rsidRDefault="00374A2A">
      <w:pPr>
        <w:spacing w:before="0"/>
        <w:jc w:val="center"/>
      </w:pPr>
      <w:r>
        <w:br w:type="page"/>
      </w:r>
      <w:r>
        <w:rPr>
          <w:b/>
        </w:rPr>
        <w:lastRenderedPageBreak/>
        <w:t>Agradecimentos</w:t>
      </w:r>
    </w:p>
    <w:p w14:paraId="1966CE95" w14:textId="77777777" w:rsidR="002D7B7E" w:rsidRDefault="00374A2A">
      <w:pPr>
        <w:ind w:firstLine="720"/>
      </w:pPr>
      <w:r>
        <w:t>Agradecemos a boa orientação de nosso orientador, a paciência e a cooperação entre todos da equipe.</w:t>
      </w:r>
    </w:p>
    <w:p w14:paraId="1966CE96" w14:textId="77777777" w:rsidR="002D7B7E" w:rsidRDefault="00374A2A">
      <w:pPr>
        <w:ind w:firstLine="720"/>
      </w:pPr>
      <w:r>
        <w:t>Agradecemos também a nosso coordenador pelo incentivo para cumprir com as metas propostas com a elaboração deste trabalho e boa avaliação.</w:t>
      </w:r>
    </w:p>
    <w:p w14:paraId="1966CE97" w14:textId="77777777" w:rsidR="002D7B7E" w:rsidRDefault="002D7B7E">
      <w:pPr>
        <w:ind w:firstLine="720"/>
      </w:pPr>
    </w:p>
    <w:p w14:paraId="1966CE98" w14:textId="77777777" w:rsidR="002D7B7E" w:rsidRDefault="002D7B7E">
      <w:pPr>
        <w:ind w:left="2835"/>
      </w:pPr>
    </w:p>
    <w:p w14:paraId="1966CE99" w14:textId="77777777" w:rsidR="002D7B7E" w:rsidRDefault="002D7B7E">
      <w:pPr>
        <w:ind w:left="2835"/>
      </w:pPr>
    </w:p>
    <w:p w14:paraId="1966CE9A" w14:textId="77777777" w:rsidR="002D7B7E" w:rsidRDefault="002D7B7E">
      <w:pPr>
        <w:ind w:left="2835"/>
      </w:pPr>
    </w:p>
    <w:p w14:paraId="1966CE9B" w14:textId="77777777" w:rsidR="002D7B7E" w:rsidRDefault="002D7B7E">
      <w:pPr>
        <w:ind w:left="2835"/>
      </w:pPr>
    </w:p>
    <w:p w14:paraId="1966CE9C" w14:textId="77777777" w:rsidR="002D7B7E" w:rsidRDefault="002D7B7E">
      <w:pPr>
        <w:ind w:left="2835"/>
      </w:pPr>
    </w:p>
    <w:p w14:paraId="1966CE9D" w14:textId="77777777" w:rsidR="002D7B7E" w:rsidRDefault="002D7B7E">
      <w:pPr>
        <w:ind w:left="2835"/>
      </w:pPr>
    </w:p>
    <w:p w14:paraId="1966CE9E" w14:textId="77777777" w:rsidR="002D7B7E" w:rsidRDefault="002D7B7E">
      <w:pPr>
        <w:ind w:left="2835"/>
      </w:pPr>
    </w:p>
    <w:p w14:paraId="1966CE9F" w14:textId="77777777" w:rsidR="002D7B7E" w:rsidRDefault="002D7B7E">
      <w:pPr>
        <w:ind w:left="2835"/>
      </w:pPr>
    </w:p>
    <w:p w14:paraId="1966CEA0" w14:textId="77777777" w:rsidR="002D7B7E" w:rsidRDefault="002D7B7E">
      <w:pPr>
        <w:ind w:left="2835"/>
      </w:pPr>
    </w:p>
    <w:p w14:paraId="1966CEA1" w14:textId="77777777" w:rsidR="002D7B7E" w:rsidRDefault="002D7B7E">
      <w:pPr>
        <w:ind w:left="2835"/>
      </w:pPr>
    </w:p>
    <w:p w14:paraId="1966CEA2" w14:textId="77777777" w:rsidR="002D7B7E" w:rsidRDefault="002D7B7E">
      <w:pPr>
        <w:ind w:left="2835"/>
      </w:pPr>
    </w:p>
    <w:p w14:paraId="1966CEA3" w14:textId="77777777" w:rsidR="002D7B7E" w:rsidRDefault="002D7B7E">
      <w:pPr>
        <w:ind w:left="2835"/>
      </w:pPr>
    </w:p>
    <w:p w14:paraId="1966CEA4" w14:textId="77777777" w:rsidR="002D7B7E" w:rsidRDefault="002D7B7E">
      <w:pPr>
        <w:ind w:left="2835"/>
      </w:pPr>
    </w:p>
    <w:p w14:paraId="1966CEA5" w14:textId="77777777" w:rsidR="002D7B7E" w:rsidRDefault="002D7B7E">
      <w:pPr>
        <w:ind w:left="2835"/>
      </w:pPr>
    </w:p>
    <w:p w14:paraId="1966CEA6" w14:textId="77777777" w:rsidR="002D7B7E" w:rsidRDefault="002D7B7E">
      <w:pPr>
        <w:ind w:left="2835"/>
      </w:pPr>
    </w:p>
    <w:p w14:paraId="1966CEA7" w14:textId="77777777" w:rsidR="002D7B7E" w:rsidRDefault="00374A2A">
      <w:pPr>
        <w:spacing w:before="0"/>
        <w:jc w:val="center"/>
      </w:pPr>
      <w:r>
        <w:br w:type="page"/>
      </w:r>
    </w:p>
    <w:p w14:paraId="1966CEA8" w14:textId="77777777" w:rsidR="002D7B7E" w:rsidRDefault="002D7B7E">
      <w:pPr>
        <w:ind w:left="2835"/>
      </w:pPr>
    </w:p>
    <w:p w14:paraId="1966CEA9" w14:textId="77777777" w:rsidR="002D7B7E" w:rsidRDefault="002D7B7E">
      <w:pPr>
        <w:ind w:left="2835"/>
      </w:pPr>
    </w:p>
    <w:p w14:paraId="1966CEAA" w14:textId="77777777" w:rsidR="002D7B7E" w:rsidRDefault="002D7B7E">
      <w:pPr>
        <w:ind w:left="2835"/>
      </w:pPr>
    </w:p>
    <w:p w14:paraId="1966CEAB" w14:textId="77777777" w:rsidR="002D7B7E" w:rsidRDefault="002D7B7E">
      <w:pPr>
        <w:ind w:left="2835"/>
      </w:pPr>
    </w:p>
    <w:p w14:paraId="1966CEAC" w14:textId="77777777" w:rsidR="002D7B7E" w:rsidRDefault="002D7B7E">
      <w:pPr>
        <w:ind w:left="2835"/>
      </w:pPr>
    </w:p>
    <w:p w14:paraId="1966CEAD" w14:textId="77777777" w:rsidR="002D7B7E" w:rsidRDefault="002D7B7E">
      <w:pPr>
        <w:ind w:left="2835"/>
      </w:pPr>
    </w:p>
    <w:p w14:paraId="1966CEAE" w14:textId="77777777" w:rsidR="002D7B7E" w:rsidRDefault="002D7B7E">
      <w:pPr>
        <w:ind w:left="2835"/>
      </w:pPr>
    </w:p>
    <w:p w14:paraId="1966CEAF" w14:textId="77777777" w:rsidR="002D7B7E" w:rsidRDefault="002D7B7E">
      <w:pPr>
        <w:ind w:left="2835"/>
      </w:pPr>
    </w:p>
    <w:p w14:paraId="1966CEB0" w14:textId="77777777" w:rsidR="002D7B7E" w:rsidRDefault="002D7B7E">
      <w:pPr>
        <w:ind w:left="2835"/>
      </w:pPr>
    </w:p>
    <w:p w14:paraId="1966CEB1" w14:textId="77777777" w:rsidR="002D7B7E" w:rsidRDefault="002D7B7E">
      <w:pPr>
        <w:ind w:left="2835"/>
      </w:pPr>
    </w:p>
    <w:p w14:paraId="1966CEB2" w14:textId="77777777" w:rsidR="002D7B7E" w:rsidRDefault="002D7B7E">
      <w:pPr>
        <w:ind w:left="2835"/>
      </w:pPr>
    </w:p>
    <w:p w14:paraId="1966CEB3" w14:textId="77777777" w:rsidR="002D7B7E" w:rsidRDefault="002D7B7E">
      <w:pPr>
        <w:ind w:left="2835"/>
      </w:pPr>
    </w:p>
    <w:p w14:paraId="1966CEB4" w14:textId="77777777" w:rsidR="002D7B7E" w:rsidRDefault="002D7B7E">
      <w:pPr>
        <w:ind w:left="2835"/>
      </w:pPr>
    </w:p>
    <w:p w14:paraId="1966CEB5" w14:textId="77777777" w:rsidR="002D7B7E" w:rsidRDefault="002D7B7E">
      <w:pPr>
        <w:ind w:left="2835"/>
      </w:pPr>
    </w:p>
    <w:p w14:paraId="1966CEB6" w14:textId="77777777" w:rsidR="002D7B7E" w:rsidRDefault="002D7B7E">
      <w:pPr>
        <w:ind w:left="2835"/>
      </w:pPr>
    </w:p>
    <w:p w14:paraId="1966CEB7" w14:textId="77777777" w:rsidR="002D7B7E" w:rsidRDefault="002D7B7E">
      <w:pPr>
        <w:ind w:left="2835"/>
      </w:pPr>
    </w:p>
    <w:p w14:paraId="1966CEB8" w14:textId="77777777" w:rsidR="002D7B7E" w:rsidRDefault="002D7B7E">
      <w:pPr>
        <w:ind w:left="2835"/>
      </w:pPr>
    </w:p>
    <w:p w14:paraId="1966CEB9" w14:textId="77777777" w:rsidR="002D7B7E" w:rsidRDefault="002D7B7E">
      <w:pPr>
        <w:ind w:left="2835"/>
      </w:pPr>
    </w:p>
    <w:p w14:paraId="1966CEBA" w14:textId="77777777" w:rsidR="002D7B7E" w:rsidRDefault="002D7B7E">
      <w:pPr>
        <w:ind w:left="2835"/>
      </w:pPr>
    </w:p>
    <w:p w14:paraId="1966CEBB" w14:textId="77777777" w:rsidR="002D7B7E" w:rsidRDefault="00374A2A">
      <w:pPr>
        <w:ind w:left="2835"/>
        <w:jc w:val="right"/>
      </w:pPr>
      <w:r>
        <w:t>***epígrafe, Elemento Opcional***</w:t>
      </w:r>
    </w:p>
    <w:p w14:paraId="1966CEBC" w14:textId="77777777" w:rsidR="002D7B7E" w:rsidRDefault="00374A2A">
      <w:pPr>
        <w:tabs>
          <w:tab w:val="left" w:pos="851"/>
          <w:tab w:val="right" w:pos="9072"/>
        </w:tabs>
        <w:spacing w:line="240" w:lineRule="auto"/>
        <w:ind w:left="851" w:hanging="851"/>
        <w:jc w:val="left"/>
        <w:rPr>
          <w:b/>
        </w:rPr>
      </w:pPr>
      <w:r>
        <w:rPr>
          <w:b/>
        </w:rPr>
        <w:t>Resumo</w:t>
      </w:r>
    </w:p>
    <w:p w14:paraId="1966CEBD" w14:textId="77777777" w:rsidR="002D7B7E" w:rsidRDefault="00374A2A">
      <w:pPr>
        <w:tabs>
          <w:tab w:val="left" w:pos="851"/>
          <w:tab w:val="right" w:pos="9072"/>
        </w:tabs>
        <w:spacing w:line="240" w:lineRule="auto"/>
      </w:pPr>
      <w:r>
        <w:lastRenderedPageBreak/>
        <w:t>Este trabalho tem como objetivo apresentar uma proposta para a elaboração de um jogo sério (JS) para auxiliar no tratamento de funções cognitivas de crianças portadoras do Transtorno de Déficit de Atenção e Hiperatividade (TDAH). Tendo conhecimento que ess</w:t>
      </w:r>
      <w:r>
        <w:t xml:space="preserve">e transtorno afeta aspectos sociais, interação em grupo além de comprometer o aprendizado de crianças lhes causando problemas em atividades escolares, além de que, o trabalho educacional com portadores de TDAH tende a apresentar desafios para educadores e </w:t>
      </w:r>
      <w:r>
        <w:t>portadores do transtorno. Jogos Sérios (JS), tem por sua finalidade proporcionar não apenas aspectos de entretenimento, como também promover benefícios relacionados ao incentivo a aspectos cognitivos e educacionais. A proposta é a elaboração de um jogo sér</w:t>
      </w:r>
      <w:r>
        <w:t>io para servir de auxílio no tratamento e melhoria de habilidades cognitivas normalmente prejudicadas pelo TDAH, tendo em mente que a interação com jogos estimula e motiva a atividade coletiva, como também, impulsiona a aprendizagem interativa, possibilita</w:t>
      </w:r>
      <w:r>
        <w:t>ndo a melhoria da aprendizagem. Pesquisas relacionadas ao TDAH apontam dificuldade no aprendizado de crianças e jovens por apresentarem déficit de atenção e concentração. Os jogos sérios dão a possibilidade de que jogadores assumam papéis realísticos, enca</w:t>
      </w:r>
      <w:r>
        <w:t>rem problemas, formulem estratégias, tomem decisões e tenham rápidas respostas das consequências de suas ações, proporcionando o desenvolvimento intelectual, já que para vencer os desafios o jogador precisa elaborar estratégias e entender como os diferente</w:t>
      </w:r>
      <w:r>
        <w:t>s elementos do jogo se relacionam.</w:t>
      </w:r>
    </w:p>
    <w:p w14:paraId="1966CEBE" w14:textId="77777777" w:rsidR="002D7B7E" w:rsidRDefault="00374A2A">
      <w:pPr>
        <w:tabs>
          <w:tab w:val="left" w:pos="851"/>
          <w:tab w:val="right" w:pos="9072"/>
        </w:tabs>
        <w:spacing w:line="240" w:lineRule="auto"/>
        <w:ind w:left="851" w:hanging="851"/>
      </w:pPr>
      <w:r>
        <w:rPr>
          <w:b/>
        </w:rPr>
        <w:t xml:space="preserve">Palavras-chave: </w:t>
      </w:r>
      <w:r>
        <w:t>Jogos Sérios. Aprendizagem. Educação.</w:t>
      </w:r>
    </w:p>
    <w:p w14:paraId="1966CEBF" w14:textId="77777777" w:rsidR="002D7B7E" w:rsidRDefault="002D7B7E">
      <w:pPr>
        <w:tabs>
          <w:tab w:val="left" w:pos="851"/>
          <w:tab w:val="right" w:pos="9072"/>
        </w:tabs>
        <w:spacing w:line="240" w:lineRule="auto"/>
        <w:ind w:left="851" w:hanging="851"/>
        <w:rPr>
          <w:b/>
        </w:rPr>
      </w:pPr>
    </w:p>
    <w:p w14:paraId="1966CEC0" w14:textId="77777777" w:rsidR="002D7B7E" w:rsidRDefault="00374A2A">
      <w:pPr>
        <w:tabs>
          <w:tab w:val="left" w:pos="851"/>
          <w:tab w:val="right" w:pos="9072"/>
        </w:tabs>
        <w:spacing w:line="240" w:lineRule="auto"/>
        <w:ind w:left="851" w:hanging="851"/>
        <w:jc w:val="left"/>
        <w:rPr>
          <w:b/>
        </w:rPr>
      </w:pPr>
      <w:r>
        <w:br w:type="page"/>
      </w:r>
    </w:p>
    <w:p w14:paraId="1966CEC1" w14:textId="77777777" w:rsidR="002D7B7E" w:rsidRDefault="00374A2A">
      <w:pPr>
        <w:tabs>
          <w:tab w:val="left" w:pos="851"/>
          <w:tab w:val="right" w:pos="9072"/>
        </w:tabs>
        <w:spacing w:line="240" w:lineRule="auto"/>
        <w:ind w:left="851" w:hanging="851"/>
        <w:jc w:val="left"/>
        <w:rPr>
          <w:b/>
        </w:rPr>
      </w:pPr>
      <w:r>
        <w:rPr>
          <w:b/>
        </w:rPr>
        <w:lastRenderedPageBreak/>
        <w:t>Abstract</w:t>
      </w:r>
    </w:p>
    <w:p w14:paraId="1966CEC2" w14:textId="77777777" w:rsidR="002D7B7E" w:rsidRDefault="002D7B7E">
      <w:pPr>
        <w:tabs>
          <w:tab w:val="left" w:pos="851"/>
          <w:tab w:val="right" w:pos="9072"/>
        </w:tabs>
        <w:spacing w:line="240" w:lineRule="auto"/>
        <w:ind w:left="851" w:hanging="851"/>
        <w:jc w:val="center"/>
        <w:rPr>
          <w:b/>
        </w:rPr>
      </w:pPr>
    </w:p>
    <w:p w14:paraId="1966CEC3" w14:textId="77777777" w:rsidR="002D7B7E" w:rsidRDefault="00374A2A">
      <w:pPr>
        <w:spacing w:before="0" w:after="240" w:line="240" w:lineRule="auto"/>
      </w:pPr>
      <w:proofErr w:type="spellStart"/>
      <w:r>
        <w:t>This</w:t>
      </w:r>
      <w:proofErr w:type="spellEnd"/>
      <w:r>
        <w:t xml:space="preserve"> </w:t>
      </w:r>
      <w:proofErr w:type="spellStart"/>
      <w:r>
        <w:t>work</w:t>
      </w:r>
      <w:proofErr w:type="spellEnd"/>
      <w:r>
        <w:t xml:space="preserve"> </w:t>
      </w:r>
      <w:proofErr w:type="spellStart"/>
      <w:r>
        <w:t>aims</w:t>
      </w:r>
      <w:proofErr w:type="spellEnd"/>
      <w:r>
        <w:t xml:space="preserve"> </w:t>
      </w:r>
      <w:proofErr w:type="spellStart"/>
      <w:r>
        <w:t>to</w:t>
      </w:r>
      <w:proofErr w:type="spellEnd"/>
      <w:r>
        <w:t xml:space="preserve"> </w:t>
      </w:r>
      <w:proofErr w:type="spellStart"/>
      <w:r>
        <w:t>present</w:t>
      </w:r>
      <w:proofErr w:type="spellEnd"/>
      <w:r>
        <w:t xml:space="preserve"> a </w:t>
      </w:r>
      <w:proofErr w:type="spellStart"/>
      <w:r>
        <w:t>proposal</w:t>
      </w:r>
      <w:proofErr w:type="spellEnd"/>
      <w:r>
        <w:t xml:space="preserve"> for </w:t>
      </w:r>
      <w:proofErr w:type="spellStart"/>
      <w:r>
        <w:t>the</w:t>
      </w:r>
      <w:proofErr w:type="spellEnd"/>
      <w:r>
        <w:t xml:space="preserve"> </w:t>
      </w:r>
      <w:proofErr w:type="spellStart"/>
      <w:r>
        <w:t>elaboration</w:t>
      </w:r>
      <w:proofErr w:type="spellEnd"/>
      <w:r>
        <w:t xml:space="preserve"> </w:t>
      </w:r>
      <w:proofErr w:type="spellStart"/>
      <w:r>
        <w:t>of</w:t>
      </w:r>
      <w:proofErr w:type="spellEnd"/>
      <w:r>
        <w:t xml:space="preserve"> a </w:t>
      </w:r>
      <w:proofErr w:type="spellStart"/>
      <w:r>
        <w:t>serious</w:t>
      </w:r>
      <w:proofErr w:type="spellEnd"/>
      <w:r>
        <w:t xml:space="preserve"> game (JS) </w:t>
      </w:r>
      <w:proofErr w:type="spellStart"/>
      <w:r>
        <w:t>to</w:t>
      </w:r>
      <w:proofErr w:type="spellEnd"/>
      <w:r>
        <w:t xml:space="preserve"> </w:t>
      </w:r>
      <w:proofErr w:type="spellStart"/>
      <w:r>
        <w:t>assist</w:t>
      </w:r>
      <w:proofErr w:type="spellEnd"/>
      <w:r>
        <w:t xml:space="preserve"> in </w:t>
      </w:r>
      <w:proofErr w:type="spellStart"/>
      <w:r>
        <w:t>the</w:t>
      </w:r>
      <w:proofErr w:type="spellEnd"/>
      <w:r>
        <w:t xml:space="preserve"> </w:t>
      </w:r>
      <w:proofErr w:type="spellStart"/>
      <w:r>
        <w:t>treatment</w:t>
      </w:r>
      <w:proofErr w:type="spellEnd"/>
      <w:r>
        <w:t xml:space="preserve"> </w:t>
      </w:r>
      <w:proofErr w:type="spellStart"/>
      <w:r>
        <w:t>of</w:t>
      </w:r>
      <w:proofErr w:type="spellEnd"/>
      <w:r>
        <w:t xml:space="preserve"> </w:t>
      </w:r>
      <w:proofErr w:type="spellStart"/>
      <w:r>
        <w:t>cognitive</w:t>
      </w:r>
      <w:proofErr w:type="spellEnd"/>
      <w:r>
        <w:t xml:space="preserve"> </w:t>
      </w:r>
      <w:proofErr w:type="spellStart"/>
      <w:r>
        <w:t>functions</w:t>
      </w:r>
      <w:proofErr w:type="spellEnd"/>
      <w:r>
        <w:t xml:space="preserve"> </w:t>
      </w:r>
      <w:proofErr w:type="spellStart"/>
      <w:r>
        <w:t>of</w:t>
      </w:r>
      <w:proofErr w:type="spellEnd"/>
      <w:r>
        <w:t xml:space="preserve"> </w:t>
      </w:r>
      <w:proofErr w:type="spellStart"/>
      <w:r>
        <w:t>children</w:t>
      </w:r>
      <w:proofErr w:type="spellEnd"/>
      <w:r>
        <w:t xml:space="preserve"> </w:t>
      </w:r>
      <w:proofErr w:type="spellStart"/>
      <w:r>
        <w:t>with</w:t>
      </w:r>
      <w:proofErr w:type="spellEnd"/>
      <w:r>
        <w:t xml:space="preserve"> </w:t>
      </w:r>
      <w:proofErr w:type="spellStart"/>
      <w:r>
        <w:t>Attenti</w:t>
      </w:r>
      <w:r>
        <w:t>on</w:t>
      </w:r>
      <w:proofErr w:type="spellEnd"/>
      <w:r>
        <w:t xml:space="preserve"> </w:t>
      </w:r>
      <w:proofErr w:type="spellStart"/>
      <w:r>
        <w:t>Deficit</w:t>
      </w:r>
      <w:proofErr w:type="spellEnd"/>
      <w:r>
        <w:t xml:space="preserve"> </w:t>
      </w:r>
      <w:proofErr w:type="spellStart"/>
      <w:r>
        <w:t>Hyperactivity</w:t>
      </w:r>
      <w:proofErr w:type="spellEnd"/>
      <w:r>
        <w:t xml:space="preserve"> </w:t>
      </w:r>
      <w:proofErr w:type="spellStart"/>
      <w:r>
        <w:t>Disorder</w:t>
      </w:r>
      <w:proofErr w:type="spellEnd"/>
      <w:r>
        <w:t xml:space="preserve"> (ADHD). </w:t>
      </w:r>
      <w:proofErr w:type="spellStart"/>
      <w:r>
        <w:t>Being</w:t>
      </w:r>
      <w:proofErr w:type="spellEnd"/>
      <w:r>
        <w:t xml:space="preserve"> </w:t>
      </w:r>
      <w:proofErr w:type="spellStart"/>
      <w:r>
        <w:t>aware</w:t>
      </w:r>
      <w:proofErr w:type="spellEnd"/>
      <w:r>
        <w:t xml:space="preserve"> </w:t>
      </w:r>
      <w:proofErr w:type="spellStart"/>
      <w:r>
        <w:t>that</w:t>
      </w:r>
      <w:proofErr w:type="spellEnd"/>
      <w:r>
        <w:t xml:space="preserve"> </w:t>
      </w:r>
      <w:proofErr w:type="spellStart"/>
      <w:r>
        <w:t>this</w:t>
      </w:r>
      <w:proofErr w:type="spellEnd"/>
      <w:r>
        <w:t xml:space="preserve"> </w:t>
      </w:r>
      <w:proofErr w:type="spellStart"/>
      <w:r>
        <w:t>disorder</w:t>
      </w:r>
      <w:proofErr w:type="spellEnd"/>
      <w:r>
        <w:t xml:space="preserve"> </w:t>
      </w:r>
      <w:proofErr w:type="spellStart"/>
      <w:r>
        <w:t>affects</w:t>
      </w:r>
      <w:proofErr w:type="spellEnd"/>
      <w:r>
        <w:t xml:space="preserve"> social </w:t>
      </w:r>
      <w:proofErr w:type="spellStart"/>
      <w:r>
        <w:t>aspects</w:t>
      </w:r>
      <w:proofErr w:type="spellEnd"/>
      <w:r>
        <w:t xml:space="preserve">, </w:t>
      </w:r>
      <w:proofErr w:type="spellStart"/>
      <w:r>
        <w:t>group</w:t>
      </w:r>
      <w:proofErr w:type="spellEnd"/>
      <w:r>
        <w:t xml:space="preserve"> </w:t>
      </w:r>
      <w:proofErr w:type="spellStart"/>
      <w:r>
        <w:t>interaction</w:t>
      </w:r>
      <w:proofErr w:type="spellEnd"/>
      <w:r>
        <w:t xml:space="preserve"> </w:t>
      </w:r>
      <w:proofErr w:type="spellStart"/>
      <w:r>
        <w:t>besides</w:t>
      </w:r>
      <w:proofErr w:type="spellEnd"/>
      <w:r>
        <w:t xml:space="preserve"> </w:t>
      </w:r>
      <w:proofErr w:type="spellStart"/>
      <w:r>
        <w:t>compromising</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of</w:t>
      </w:r>
      <w:proofErr w:type="spellEnd"/>
      <w:r>
        <w:t xml:space="preserve"> </w:t>
      </w:r>
      <w:proofErr w:type="spellStart"/>
      <w:r>
        <w:t>children</w:t>
      </w:r>
      <w:proofErr w:type="spellEnd"/>
      <w:r>
        <w:t xml:space="preserve"> </w:t>
      </w:r>
      <w:proofErr w:type="spellStart"/>
      <w:r>
        <w:t>causing</w:t>
      </w:r>
      <w:proofErr w:type="spellEnd"/>
      <w:r>
        <w:t xml:space="preserve"> </w:t>
      </w:r>
      <w:proofErr w:type="spellStart"/>
      <w:r>
        <w:t>them</w:t>
      </w:r>
      <w:proofErr w:type="spellEnd"/>
      <w:r>
        <w:t xml:space="preserve"> </w:t>
      </w:r>
      <w:proofErr w:type="spellStart"/>
      <w:r>
        <w:t>problems</w:t>
      </w:r>
      <w:proofErr w:type="spellEnd"/>
      <w:r>
        <w:t xml:space="preserve"> in </w:t>
      </w:r>
      <w:proofErr w:type="spellStart"/>
      <w:r>
        <w:t>school</w:t>
      </w:r>
      <w:proofErr w:type="spellEnd"/>
      <w:r>
        <w:t xml:space="preserve"> </w:t>
      </w:r>
      <w:proofErr w:type="spellStart"/>
      <w:r>
        <w:t>activities</w:t>
      </w:r>
      <w:proofErr w:type="spellEnd"/>
      <w:r>
        <w:t xml:space="preserve">, </w:t>
      </w:r>
      <w:proofErr w:type="spellStart"/>
      <w:r>
        <w:t>besides</w:t>
      </w:r>
      <w:proofErr w:type="spellEnd"/>
      <w:r>
        <w:t xml:space="preserve">, </w:t>
      </w:r>
      <w:proofErr w:type="spellStart"/>
      <w:r>
        <w:t>educational</w:t>
      </w:r>
      <w:proofErr w:type="spellEnd"/>
      <w:r>
        <w:t xml:space="preserve"> </w:t>
      </w:r>
      <w:proofErr w:type="spellStart"/>
      <w:r>
        <w:t>work</w:t>
      </w:r>
      <w:proofErr w:type="spellEnd"/>
      <w:r>
        <w:t xml:space="preserve"> </w:t>
      </w:r>
      <w:proofErr w:type="spellStart"/>
      <w:r>
        <w:t>with</w:t>
      </w:r>
      <w:proofErr w:type="spellEnd"/>
      <w:r>
        <w:t xml:space="preserve"> ADHD </w:t>
      </w:r>
      <w:proofErr w:type="spellStart"/>
      <w:r>
        <w:t>patients</w:t>
      </w:r>
      <w:proofErr w:type="spellEnd"/>
      <w:r>
        <w:t xml:space="preserve"> </w:t>
      </w:r>
      <w:proofErr w:type="spellStart"/>
      <w:r>
        <w:t>tends</w:t>
      </w:r>
      <w:proofErr w:type="spellEnd"/>
      <w:r>
        <w:t xml:space="preserve"> </w:t>
      </w:r>
      <w:proofErr w:type="spellStart"/>
      <w:r>
        <w:t>to</w:t>
      </w:r>
      <w:proofErr w:type="spellEnd"/>
      <w:r>
        <w:t xml:space="preserve"> </w:t>
      </w:r>
      <w:proofErr w:type="spellStart"/>
      <w:r>
        <w:t>present</w:t>
      </w:r>
      <w:proofErr w:type="spellEnd"/>
      <w:r>
        <w:t xml:space="preserve"> </w:t>
      </w:r>
      <w:proofErr w:type="spellStart"/>
      <w:r>
        <w:t>challenges</w:t>
      </w:r>
      <w:proofErr w:type="spellEnd"/>
      <w:r>
        <w:t xml:space="preserve"> for </w:t>
      </w:r>
      <w:proofErr w:type="spellStart"/>
      <w:r>
        <w:t>educators</w:t>
      </w:r>
      <w:proofErr w:type="spellEnd"/>
      <w:r>
        <w:t xml:space="preserve"> </w:t>
      </w:r>
      <w:proofErr w:type="spellStart"/>
      <w:r>
        <w:t>and</w:t>
      </w:r>
      <w:proofErr w:type="spellEnd"/>
      <w:r>
        <w:t xml:space="preserve"> </w:t>
      </w:r>
      <w:proofErr w:type="spellStart"/>
      <w:r>
        <w:t>patients</w:t>
      </w:r>
      <w:proofErr w:type="spellEnd"/>
      <w:r>
        <w:t xml:space="preserve"> </w:t>
      </w:r>
      <w:proofErr w:type="spellStart"/>
      <w:r>
        <w:t>with</w:t>
      </w:r>
      <w:proofErr w:type="spellEnd"/>
      <w:r>
        <w:t xml:space="preserve"> </w:t>
      </w:r>
      <w:proofErr w:type="spellStart"/>
      <w:r>
        <w:t>the</w:t>
      </w:r>
      <w:proofErr w:type="spellEnd"/>
      <w:r>
        <w:t xml:space="preserve"> </w:t>
      </w:r>
      <w:proofErr w:type="spellStart"/>
      <w:r>
        <w:t>disorder</w:t>
      </w:r>
      <w:proofErr w:type="spellEnd"/>
      <w:r>
        <w:t xml:space="preserve">. (JS), </w:t>
      </w:r>
      <w:proofErr w:type="spellStart"/>
      <w:r>
        <w:t>has</w:t>
      </w:r>
      <w:proofErr w:type="spellEnd"/>
      <w:r>
        <w:t xml:space="preserve"> </w:t>
      </w:r>
      <w:proofErr w:type="gramStart"/>
      <w:r>
        <w:t>as its</w:t>
      </w:r>
      <w:proofErr w:type="gramEnd"/>
      <w:r>
        <w:t xml:space="preserve"> </w:t>
      </w:r>
      <w:proofErr w:type="spellStart"/>
      <w:r>
        <w:t>purpose</w:t>
      </w:r>
      <w:proofErr w:type="spellEnd"/>
      <w:r>
        <w:t xml:space="preserve"> </w:t>
      </w:r>
      <w:proofErr w:type="spellStart"/>
      <w:r>
        <w:t>to</w:t>
      </w:r>
      <w:proofErr w:type="spellEnd"/>
      <w:r>
        <w:t xml:space="preserve"> </w:t>
      </w:r>
      <w:proofErr w:type="spellStart"/>
      <w:r>
        <w:t>provide</w:t>
      </w:r>
      <w:proofErr w:type="spellEnd"/>
      <w:r>
        <w:t xml:space="preserve"> </w:t>
      </w:r>
      <w:proofErr w:type="spellStart"/>
      <w:r>
        <w:t>not</w:t>
      </w:r>
      <w:proofErr w:type="spellEnd"/>
      <w:r>
        <w:t xml:space="preserve"> </w:t>
      </w:r>
      <w:proofErr w:type="spellStart"/>
      <w:r>
        <w:t>only</w:t>
      </w:r>
      <w:proofErr w:type="spellEnd"/>
      <w:r>
        <w:t xml:space="preserve"> </w:t>
      </w:r>
      <w:proofErr w:type="spellStart"/>
      <w:r>
        <w:t>entertainment</w:t>
      </w:r>
      <w:proofErr w:type="spellEnd"/>
      <w:r>
        <w:t xml:space="preserve"> </w:t>
      </w:r>
      <w:proofErr w:type="spellStart"/>
      <w:r>
        <w:t>aspects</w:t>
      </w:r>
      <w:proofErr w:type="spellEnd"/>
      <w:r>
        <w:t xml:space="preserve">, </w:t>
      </w:r>
      <w:proofErr w:type="spellStart"/>
      <w:r>
        <w:t>but</w:t>
      </w:r>
      <w:proofErr w:type="spellEnd"/>
      <w:r>
        <w:t xml:space="preserve"> </w:t>
      </w:r>
      <w:proofErr w:type="spellStart"/>
      <w:r>
        <w:t>also</w:t>
      </w:r>
      <w:proofErr w:type="spellEnd"/>
      <w:r>
        <w:t xml:space="preserve"> </w:t>
      </w:r>
      <w:proofErr w:type="spellStart"/>
      <w:r>
        <w:t>to</w:t>
      </w:r>
      <w:proofErr w:type="spellEnd"/>
      <w:r>
        <w:t xml:space="preserve"> </w:t>
      </w:r>
      <w:proofErr w:type="spellStart"/>
      <w:r>
        <w:t>promote</w:t>
      </w:r>
      <w:proofErr w:type="spellEnd"/>
      <w:r>
        <w:t xml:space="preserve"> </w:t>
      </w:r>
      <w:proofErr w:type="spellStart"/>
      <w:r>
        <w:t>benefits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incentive </w:t>
      </w:r>
      <w:proofErr w:type="spellStart"/>
      <w:r>
        <w:t>to</w:t>
      </w:r>
      <w:proofErr w:type="spellEnd"/>
      <w:r>
        <w:t xml:space="preserve"> </w:t>
      </w:r>
      <w:proofErr w:type="spellStart"/>
      <w:r>
        <w:t>cognitive</w:t>
      </w:r>
      <w:proofErr w:type="spellEnd"/>
      <w:r>
        <w:t xml:space="preserve"> </w:t>
      </w:r>
      <w:proofErr w:type="spellStart"/>
      <w:r>
        <w:t>and</w:t>
      </w:r>
      <w:proofErr w:type="spellEnd"/>
      <w:r>
        <w:t xml:space="preserve"> </w:t>
      </w:r>
      <w:proofErr w:type="spellStart"/>
      <w:r>
        <w:t>educational</w:t>
      </w:r>
      <w:proofErr w:type="spellEnd"/>
      <w:r>
        <w:t xml:space="preserve"> </w:t>
      </w:r>
      <w:proofErr w:type="spellStart"/>
      <w:r>
        <w:t>aspects</w:t>
      </w:r>
      <w:proofErr w:type="spellEnd"/>
      <w:r>
        <w:t xml:space="preserve">. The </w:t>
      </w:r>
      <w:proofErr w:type="spellStart"/>
      <w:r>
        <w:t>proposal</w:t>
      </w:r>
      <w:proofErr w:type="spellEnd"/>
      <w:r>
        <w:t xml:space="preserve"> </w:t>
      </w:r>
      <w:proofErr w:type="spellStart"/>
      <w:r>
        <w:t>is</w:t>
      </w:r>
      <w:proofErr w:type="spellEnd"/>
      <w:r>
        <w:t xml:space="preserve"> </w:t>
      </w:r>
      <w:proofErr w:type="spellStart"/>
      <w:r>
        <w:t>the</w:t>
      </w:r>
      <w:proofErr w:type="spellEnd"/>
      <w:r>
        <w:t xml:space="preserve"> </w:t>
      </w:r>
      <w:proofErr w:type="spellStart"/>
      <w:r>
        <w:t>elaborat</w:t>
      </w:r>
      <w:r>
        <w:t>ion</w:t>
      </w:r>
      <w:proofErr w:type="spellEnd"/>
      <w:r>
        <w:t xml:space="preserve"> </w:t>
      </w:r>
      <w:proofErr w:type="spellStart"/>
      <w:r>
        <w:t>of</w:t>
      </w:r>
      <w:proofErr w:type="spellEnd"/>
      <w:r>
        <w:t xml:space="preserve"> a </w:t>
      </w:r>
      <w:proofErr w:type="spellStart"/>
      <w:r>
        <w:t>serious</w:t>
      </w:r>
      <w:proofErr w:type="spellEnd"/>
      <w:r>
        <w:t xml:space="preserve"> game </w:t>
      </w:r>
      <w:proofErr w:type="spellStart"/>
      <w:r>
        <w:t>to</w:t>
      </w:r>
      <w:proofErr w:type="spellEnd"/>
      <w:r>
        <w:t xml:space="preserve"> </w:t>
      </w:r>
      <w:proofErr w:type="spellStart"/>
      <w:r>
        <w:t>aid</w:t>
      </w:r>
      <w:proofErr w:type="spellEnd"/>
      <w:r>
        <w:t xml:space="preserve"> in </w:t>
      </w:r>
      <w:proofErr w:type="spellStart"/>
      <w:r>
        <w:t>the</w:t>
      </w:r>
      <w:proofErr w:type="spellEnd"/>
      <w:r>
        <w:t xml:space="preserve"> </w:t>
      </w:r>
      <w:proofErr w:type="spellStart"/>
      <w:r>
        <w:t>treatment</w:t>
      </w:r>
      <w:proofErr w:type="spellEnd"/>
      <w:r>
        <w:t xml:space="preserve"> </w:t>
      </w:r>
      <w:proofErr w:type="spellStart"/>
      <w:r>
        <w:t>and</w:t>
      </w:r>
      <w:proofErr w:type="spellEnd"/>
      <w:r>
        <w:t xml:space="preserve"> </w:t>
      </w:r>
      <w:proofErr w:type="spellStart"/>
      <w:r>
        <w:t>improvement</w:t>
      </w:r>
      <w:proofErr w:type="spellEnd"/>
      <w:r>
        <w:t xml:space="preserve"> </w:t>
      </w:r>
      <w:proofErr w:type="spellStart"/>
      <w:r>
        <w:t>of</w:t>
      </w:r>
      <w:proofErr w:type="spellEnd"/>
      <w:r>
        <w:t xml:space="preserve"> </w:t>
      </w:r>
      <w:proofErr w:type="spellStart"/>
      <w:r>
        <w:t>cognitive</w:t>
      </w:r>
      <w:proofErr w:type="spellEnd"/>
      <w:r>
        <w:t xml:space="preserve"> </w:t>
      </w:r>
      <w:proofErr w:type="spellStart"/>
      <w:r>
        <w:t>abilities</w:t>
      </w:r>
      <w:proofErr w:type="spellEnd"/>
      <w:r>
        <w:t xml:space="preserve"> </w:t>
      </w:r>
      <w:proofErr w:type="spellStart"/>
      <w:r>
        <w:t>normally</w:t>
      </w:r>
      <w:proofErr w:type="spellEnd"/>
      <w:r>
        <w:t xml:space="preserve"> </w:t>
      </w:r>
      <w:proofErr w:type="spellStart"/>
      <w:r>
        <w:t>impaired</w:t>
      </w:r>
      <w:proofErr w:type="spellEnd"/>
      <w:r>
        <w:t xml:space="preserve"> </w:t>
      </w:r>
      <w:proofErr w:type="spellStart"/>
      <w:r>
        <w:t>by</w:t>
      </w:r>
      <w:proofErr w:type="spellEnd"/>
      <w:r>
        <w:t xml:space="preserve"> ADHD, </w:t>
      </w:r>
      <w:proofErr w:type="spellStart"/>
      <w:r>
        <w:t>keeping</w:t>
      </w:r>
      <w:proofErr w:type="spellEnd"/>
      <w:r>
        <w:t xml:space="preserve"> in mind </w:t>
      </w:r>
      <w:proofErr w:type="spellStart"/>
      <w:r>
        <w:t>that</w:t>
      </w:r>
      <w:proofErr w:type="spellEnd"/>
      <w:r>
        <w:t xml:space="preserve"> </w:t>
      </w:r>
      <w:proofErr w:type="spellStart"/>
      <w:r>
        <w:t>the</w:t>
      </w:r>
      <w:proofErr w:type="spellEnd"/>
      <w:r>
        <w:t xml:space="preserve"> </w:t>
      </w:r>
      <w:proofErr w:type="spellStart"/>
      <w:r>
        <w:t>interaction</w:t>
      </w:r>
      <w:proofErr w:type="spellEnd"/>
      <w:r>
        <w:t xml:space="preserve"> </w:t>
      </w:r>
      <w:proofErr w:type="spellStart"/>
      <w:r>
        <w:t>with</w:t>
      </w:r>
      <w:proofErr w:type="spellEnd"/>
      <w:r>
        <w:t xml:space="preserve"> games </w:t>
      </w:r>
      <w:proofErr w:type="spellStart"/>
      <w:r>
        <w:t>stimulates</w:t>
      </w:r>
      <w:proofErr w:type="spellEnd"/>
      <w:r>
        <w:t xml:space="preserve"> </w:t>
      </w:r>
      <w:proofErr w:type="spellStart"/>
      <w:r>
        <w:t>and</w:t>
      </w:r>
      <w:proofErr w:type="spellEnd"/>
      <w:r>
        <w:t xml:space="preserve"> </w:t>
      </w:r>
      <w:proofErr w:type="spellStart"/>
      <w:r>
        <w:t>motivates</w:t>
      </w:r>
      <w:proofErr w:type="spellEnd"/>
      <w:r>
        <w:t xml:space="preserve"> </w:t>
      </w:r>
      <w:proofErr w:type="spellStart"/>
      <w:r>
        <w:t>the</w:t>
      </w:r>
      <w:proofErr w:type="spellEnd"/>
      <w:r>
        <w:t xml:space="preserve"> </w:t>
      </w:r>
      <w:proofErr w:type="spellStart"/>
      <w:r>
        <w:t>collective</w:t>
      </w:r>
      <w:proofErr w:type="spellEnd"/>
      <w:r>
        <w:t xml:space="preserve"> </w:t>
      </w:r>
      <w:proofErr w:type="spellStart"/>
      <w:r>
        <w:t>activity</w:t>
      </w:r>
      <w:proofErr w:type="spellEnd"/>
      <w:r>
        <w:t xml:space="preserve">, as </w:t>
      </w:r>
      <w:proofErr w:type="spellStart"/>
      <w:r>
        <w:t>well</w:t>
      </w:r>
      <w:proofErr w:type="spellEnd"/>
      <w:r>
        <w:t xml:space="preserve"> as, it </w:t>
      </w:r>
      <w:proofErr w:type="spellStart"/>
      <w:r>
        <w:t>stimulates</w:t>
      </w:r>
      <w:proofErr w:type="spellEnd"/>
      <w:r>
        <w:t xml:space="preserve"> </w:t>
      </w:r>
      <w:proofErr w:type="spellStart"/>
      <w:r>
        <w:t>the</w:t>
      </w:r>
      <w:proofErr w:type="spellEnd"/>
      <w:r>
        <w:t xml:space="preserve"> </w:t>
      </w:r>
      <w:proofErr w:type="spellStart"/>
      <w:r>
        <w:t>interactive</w:t>
      </w:r>
      <w:proofErr w:type="spellEnd"/>
      <w:r>
        <w:t xml:space="preserve"> </w:t>
      </w:r>
      <w:proofErr w:type="spellStart"/>
      <w:r>
        <w:t>lear</w:t>
      </w:r>
      <w:r>
        <w:t>ning</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improvement</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Research</w:t>
      </w:r>
      <w:proofErr w:type="spellEnd"/>
      <w:r>
        <w:t xml:space="preserve"> </w:t>
      </w:r>
      <w:proofErr w:type="spellStart"/>
      <w:r>
        <w:t>related</w:t>
      </w:r>
      <w:proofErr w:type="spellEnd"/>
      <w:r>
        <w:t xml:space="preserve"> </w:t>
      </w:r>
      <w:proofErr w:type="spellStart"/>
      <w:r>
        <w:t>to</w:t>
      </w:r>
      <w:proofErr w:type="spellEnd"/>
      <w:r>
        <w:t xml:space="preserve"> ADHD points </w:t>
      </w:r>
      <w:proofErr w:type="spellStart"/>
      <w:r>
        <w:t>to</w:t>
      </w:r>
      <w:proofErr w:type="spellEnd"/>
      <w:r>
        <w:t xml:space="preserve"> </w:t>
      </w:r>
      <w:proofErr w:type="spellStart"/>
      <w:r>
        <w:t>difficulties</w:t>
      </w:r>
      <w:proofErr w:type="spellEnd"/>
      <w:r>
        <w:t xml:space="preserve"> in </w:t>
      </w:r>
      <w:proofErr w:type="spellStart"/>
      <w:r>
        <w:t>the</w:t>
      </w:r>
      <w:proofErr w:type="spellEnd"/>
      <w:r>
        <w:t xml:space="preserve"> </w:t>
      </w:r>
      <w:proofErr w:type="spellStart"/>
      <w:r>
        <w:t>learning</w:t>
      </w:r>
      <w:proofErr w:type="spellEnd"/>
      <w:r>
        <w:t xml:space="preserve"> </w:t>
      </w:r>
      <w:proofErr w:type="spellStart"/>
      <w:r>
        <w:t>of</w:t>
      </w:r>
      <w:proofErr w:type="spellEnd"/>
      <w:r>
        <w:t xml:space="preserve"> </w:t>
      </w:r>
      <w:proofErr w:type="spellStart"/>
      <w:r>
        <w:t>children</w:t>
      </w:r>
      <w:proofErr w:type="spellEnd"/>
      <w:r>
        <w:t xml:space="preserve"> </w:t>
      </w:r>
      <w:proofErr w:type="spellStart"/>
      <w:r>
        <w:t>and</w:t>
      </w:r>
      <w:proofErr w:type="spellEnd"/>
      <w:r>
        <w:t xml:space="preserve"> </w:t>
      </w:r>
      <w:proofErr w:type="spellStart"/>
      <w:r>
        <w:t>youngsters</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lack</w:t>
      </w:r>
      <w:proofErr w:type="spellEnd"/>
      <w:r>
        <w:t xml:space="preserve"> </w:t>
      </w:r>
      <w:proofErr w:type="spellStart"/>
      <w:r>
        <w:t>of</w:t>
      </w:r>
      <w:proofErr w:type="spellEnd"/>
      <w:r>
        <w:t xml:space="preserve"> </w:t>
      </w:r>
      <w:proofErr w:type="spellStart"/>
      <w:r>
        <w:t>attention</w:t>
      </w:r>
      <w:proofErr w:type="spellEnd"/>
      <w:r>
        <w:t xml:space="preserve"> </w:t>
      </w:r>
      <w:proofErr w:type="spellStart"/>
      <w:r>
        <w:t>and</w:t>
      </w:r>
      <w:proofErr w:type="spellEnd"/>
      <w:r>
        <w:t xml:space="preserve"> </w:t>
      </w:r>
      <w:proofErr w:type="spellStart"/>
      <w:r>
        <w:t>concentration</w:t>
      </w:r>
      <w:proofErr w:type="spellEnd"/>
      <w:r>
        <w:t xml:space="preserve">. </w:t>
      </w:r>
      <w:proofErr w:type="spellStart"/>
      <w:r>
        <w:t>Serious</w:t>
      </w:r>
      <w:proofErr w:type="spellEnd"/>
      <w:r>
        <w:t xml:space="preserve"> games </w:t>
      </w:r>
      <w:proofErr w:type="spellStart"/>
      <w:r>
        <w:t>allow</w:t>
      </w:r>
      <w:proofErr w:type="spellEnd"/>
      <w:r>
        <w:t xml:space="preserve"> players </w:t>
      </w:r>
      <w:proofErr w:type="spellStart"/>
      <w:r>
        <w:t>to</w:t>
      </w:r>
      <w:proofErr w:type="spellEnd"/>
      <w:r>
        <w:t xml:space="preserve"> </w:t>
      </w:r>
      <w:proofErr w:type="spellStart"/>
      <w:r>
        <w:t>take</w:t>
      </w:r>
      <w:proofErr w:type="spellEnd"/>
      <w:r>
        <w:t xml:space="preserve"> </w:t>
      </w:r>
      <w:proofErr w:type="spellStart"/>
      <w:r>
        <w:t>on</w:t>
      </w:r>
      <w:proofErr w:type="spellEnd"/>
      <w:r>
        <w:t xml:space="preserve"> </w:t>
      </w:r>
      <w:proofErr w:type="spellStart"/>
      <w:r>
        <w:t>realistic</w:t>
      </w:r>
      <w:proofErr w:type="spellEnd"/>
      <w:r>
        <w:t xml:space="preserve"> roles, face </w:t>
      </w:r>
      <w:proofErr w:type="spellStart"/>
      <w:r>
        <w:t>problems</w:t>
      </w:r>
      <w:proofErr w:type="spellEnd"/>
      <w:r>
        <w:t xml:space="preserve">, </w:t>
      </w:r>
      <w:proofErr w:type="spellStart"/>
      <w:r>
        <w:t>fo</w:t>
      </w:r>
      <w:r>
        <w:t>rmulate</w:t>
      </w:r>
      <w:proofErr w:type="spellEnd"/>
      <w:r>
        <w:t xml:space="preserve"> </w:t>
      </w:r>
      <w:proofErr w:type="spellStart"/>
      <w:r>
        <w:t>strategies</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have</w:t>
      </w:r>
      <w:proofErr w:type="spellEnd"/>
      <w:r>
        <w:t xml:space="preserve"> </w:t>
      </w:r>
      <w:proofErr w:type="spellStart"/>
      <w:r>
        <w:t>quick</w:t>
      </w:r>
      <w:proofErr w:type="spellEnd"/>
      <w:r>
        <w:t xml:space="preserve"> </w:t>
      </w:r>
      <w:proofErr w:type="spellStart"/>
      <w:r>
        <w:t>answers</w:t>
      </w:r>
      <w:proofErr w:type="spellEnd"/>
      <w:r>
        <w:t xml:space="preserve"> </w:t>
      </w:r>
      <w:proofErr w:type="spellStart"/>
      <w:r>
        <w:t>to</w:t>
      </w:r>
      <w:proofErr w:type="spellEnd"/>
      <w:r>
        <w:t xml:space="preserve"> </w:t>
      </w:r>
      <w:proofErr w:type="spellStart"/>
      <w:r>
        <w:t>the</w:t>
      </w:r>
      <w:proofErr w:type="spellEnd"/>
      <w:r>
        <w:t xml:space="preserve"> </w:t>
      </w:r>
      <w:proofErr w:type="spellStart"/>
      <w:r>
        <w:t>consequences</w:t>
      </w:r>
      <w:proofErr w:type="spellEnd"/>
      <w:r>
        <w:t xml:space="preserve"> </w:t>
      </w:r>
      <w:proofErr w:type="spellStart"/>
      <w:r>
        <w:t>of</w:t>
      </w:r>
      <w:proofErr w:type="spellEnd"/>
      <w:r>
        <w:t xml:space="preserve"> </w:t>
      </w:r>
      <w:proofErr w:type="spellStart"/>
      <w:r>
        <w:t>their</w:t>
      </w:r>
      <w:proofErr w:type="spellEnd"/>
      <w:r>
        <w:t xml:space="preserve"> </w:t>
      </w:r>
      <w:proofErr w:type="spellStart"/>
      <w:r>
        <w:t>actions</w:t>
      </w:r>
      <w:proofErr w:type="spellEnd"/>
      <w:r>
        <w:t xml:space="preserve">, </w:t>
      </w:r>
      <w:proofErr w:type="spellStart"/>
      <w:r>
        <w:t>providing</w:t>
      </w:r>
      <w:proofErr w:type="spellEnd"/>
      <w:r>
        <w:t xml:space="preserve"> </w:t>
      </w:r>
      <w:proofErr w:type="spellStart"/>
      <w:r>
        <w:t>intellectual</w:t>
      </w:r>
      <w:proofErr w:type="spellEnd"/>
      <w:r>
        <w:t xml:space="preserve"> </w:t>
      </w:r>
      <w:proofErr w:type="spellStart"/>
      <w:r>
        <w:t>development</w:t>
      </w:r>
      <w:proofErr w:type="spellEnd"/>
      <w:r>
        <w:t xml:space="preserve">, </w:t>
      </w:r>
      <w:proofErr w:type="spellStart"/>
      <w:r>
        <w:t>since</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the</w:t>
      </w:r>
      <w:proofErr w:type="spellEnd"/>
      <w:r>
        <w:t xml:space="preserve"> </w:t>
      </w:r>
      <w:proofErr w:type="spellStart"/>
      <w:r>
        <w:t>challenges</w:t>
      </w:r>
      <w:proofErr w:type="spellEnd"/>
      <w:r>
        <w:t xml:space="preserve"> </w:t>
      </w:r>
      <w:proofErr w:type="spellStart"/>
      <w:r>
        <w:t>the</w:t>
      </w:r>
      <w:proofErr w:type="spellEnd"/>
      <w:r>
        <w:t xml:space="preserve"> player </w:t>
      </w:r>
      <w:proofErr w:type="spellStart"/>
      <w:r>
        <w:t>needs</w:t>
      </w:r>
      <w:proofErr w:type="spellEnd"/>
      <w:r>
        <w:t xml:space="preserve"> </w:t>
      </w:r>
      <w:proofErr w:type="spellStart"/>
      <w:r>
        <w:t>to</w:t>
      </w:r>
      <w:proofErr w:type="spellEnd"/>
      <w:r>
        <w:t xml:space="preserve"> </w:t>
      </w:r>
      <w:proofErr w:type="spellStart"/>
      <w:r>
        <w:t>strategize</w:t>
      </w:r>
      <w:proofErr w:type="spellEnd"/>
      <w:r>
        <w:t xml:space="preserve"> </w:t>
      </w:r>
      <w:proofErr w:type="spellStart"/>
      <w:r>
        <w:t>and</w:t>
      </w:r>
      <w:proofErr w:type="spellEnd"/>
      <w:r>
        <w:t xml:space="preserve"> </w:t>
      </w:r>
      <w:proofErr w:type="spellStart"/>
      <w:r>
        <w:t>understand</w:t>
      </w:r>
      <w:proofErr w:type="spellEnd"/>
      <w:r>
        <w:t xml:space="preserve"> </w:t>
      </w:r>
      <w:proofErr w:type="spellStart"/>
      <w:r>
        <w:t>how</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the</w:t>
      </w:r>
      <w:proofErr w:type="spellEnd"/>
      <w:r>
        <w:t xml:space="preserve"> ga</w:t>
      </w:r>
      <w:r>
        <w:t>me relate.</w:t>
      </w:r>
    </w:p>
    <w:p w14:paraId="1966CEC4" w14:textId="77777777" w:rsidR="002D7B7E" w:rsidRDefault="00374A2A">
      <w:pPr>
        <w:spacing w:before="0" w:after="240" w:line="240" w:lineRule="auto"/>
      </w:pPr>
      <w:proofErr w:type="spellStart"/>
      <w:r>
        <w:rPr>
          <w:b/>
        </w:rPr>
        <w:t>Key-words</w:t>
      </w:r>
      <w:proofErr w:type="spellEnd"/>
      <w:r>
        <w:rPr>
          <w:b/>
        </w:rPr>
        <w:t xml:space="preserve">: </w:t>
      </w:r>
      <w:proofErr w:type="spellStart"/>
      <w:r>
        <w:t>Serious</w:t>
      </w:r>
      <w:proofErr w:type="spellEnd"/>
      <w:r>
        <w:t xml:space="preserve"> Games, Learning. </w:t>
      </w:r>
      <w:proofErr w:type="spellStart"/>
      <w:r>
        <w:t>Education</w:t>
      </w:r>
      <w:proofErr w:type="spellEnd"/>
    </w:p>
    <w:p w14:paraId="1966CEC5" w14:textId="77777777" w:rsidR="002D7B7E" w:rsidRDefault="002D7B7E">
      <w:pPr>
        <w:spacing w:before="0" w:after="240"/>
        <w:rPr>
          <w:b/>
        </w:rPr>
      </w:pPr>
    </w:p>
    <w:p w14:paraId="1966CEC6" w14:textId="77777777" w:rsidR="002D7B7E" w:rsidRDefault="002D7B7E">
      <w:pPr>
        <w:spacing w:before="0" w:after="240"/>
        <w:rPr>
          <w:sz w:val="28"/>
          <w:szCs w:val="28"/>
        </w:rPr>
      </w:pPr>
    </w:p>
    <w:p w14:paraId="1966CEC7" w14:textId="77777777" w:rsidR="002D7B7E" w:rsidRDefault="00374A2A">
      <w:pPr>
        <w:spacing w:before="0"/>
        <w:jc w:val="center"/>
        <w:rPr>
          <w:sz w:val="28"/>
          <w:szCs w:val="28"/>
        </w:rPr>
      </w:pPr>
      <w:r>
        <w:br w:type="page"/>
      </w:r>
      <w:commentRangeStart w:id="1"/>
      <w:r>
        <w:rPr>
          <w:b/>
        </w:rPr>
        <w:lastRenderedPageBreak/>
        <w:t>Lista de tabelas</w:t>
      </w:r>
      <w:commentRangeEnd w:id="1"/>
      <w:r>
        <w:commentReference w:id="1"/>
      </w:r>
    </w:p>
    <w:sdt>
      <w:sdtPr>
        <w:id w:val="-1929580359"/>
        <w:docPartObj>
          <w:docPartGallery w:val="Table of Contents"/>
          <w:docPartUnique/>
        </w:docPartObj>
      </w:sdtPr>
      <w:sdtEndPr/>
      <w:sdtContent>
        <w:p w14:paraId="1966CEC8"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r>
            <w:fldChar w:fldCharType="begin"/>
          </w:r>
          <w:r>
            <w:instrText xml:space="preserve"> TOC \h \u \z </w:instrText>
          </w:r>
          <w:r>
            <w:fldChar w:fldCharType="separate"/>
          </w:r>
          <w:hyperlink w:anchor="_44sinio">
            <w:r>
              <w:rPr>
                <w:color w:val="000000"/>
              </w:rPr>
              <w:t>Tabela 01 – Papéis e responsabilidades</w:t>
            </w:r>
            <w:r>
              <w:rPr>
                <w:color w:val="000000"/>
              </w:rPr>
              <w:tab/>
              <w:t>16</w:t>
            </w:r>
          </w:hyperlink>
        </w:p>
        <w:p w14:paraId="1966CEC9"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2jxsxqh">
            <w:r>
              <w:rPr>
                <w:color w:val="000000"/>
              </w:rPr>
              <w:t>Tabela 02 – Plano de Comunicação</w:t>
            </w:r>
            <w:r>
              <w:rPr>
                <w:color w:val="000000"/>
              </w:rPr>
              <w:tab/>
              <w:t>16</w:t>
            </w:r>
          </w:hyperlink>
        </w:p>
        <w:p w14:paraId="1966CECA"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z337ya">
            <w:r>
              <w:rPr>
                <w:color w:val="000000"/>
              </w:rPr>
              <w:t>Tabela 03 – Cronograma de Execução</w:t>
            </w:r>
            <w:r>
              <w:rPr>
                <w:color w:val="000000"/>
              </w:rPr>
              <w:tab/>
              <w:t>17</w:t>
            </w:r>
          </w:hyperlink>
        </w:p>
        <w:p w14:paraId="1966CECB"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1y810tw">
            <w:r>
              <w:rPr>
                <w:color w:val="000000"/>
              </w:rPr>
              <w:t>Tabela 04 – Gerenciamento de Riscos</w:t>
            </w:r>
            <w:r>
              <w:rPr>
                <w:color w:val="000000"/>
              </w:rPr>
              <w:tab/>
              <w:t>18</w:t>
            </w:r>
          </w:hyperlink>
        </w:p>
        <w:p w14:paraId="1966CECC"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1ci93xb">
            <w:r>
              <w:rPr>
                <w:color w:val="000000"/>
              </w:rPr>
              <w:t>Tabela 05 – Descrição dos Usuários Envolvidos</w:t>
            </w:r>
            <w:r>
              <w:rPr>
                <w:color w:val="000000"/>
              </w:rPr>
              <w:tab/>
              <w:t>19</w:t>
            </w:r>
          </w:hyperlink>
        </w:p>
        <w:p w14:paraId="1966CECD"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3whwml4">
            <w:r>
              <w:rPr>
                <w:color w:val="000000"/>
              </w:rPr>
              <w:t>Tabela 06 – Regras de Negócio</w:t>
            </w:r>
            <w:r>
              <w:rPr>
                <w:color w:val="000000"/>
              </w:rPr>
              <w:tab/>
              <w:t>19</w:t>
            </w:r>
          </w:hyperlink>
        </w:p>
        <w:p w14:paraId="1966CECE"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147n2zr">
            <w:r>
              <w:rPr>
                <w:color w:val="000000"/>
              </w:rPr>
              <w:t>Tabela 07 – Requisitos Funcionais</w:t>
            </w:r>
            <w:r>
              <w:rPr>
                <w:color w:val="000000"/>
              </w:rPr>
              <w:tab/>
              <w:t>19</w:t>
            </w:r>
          </w:hyperlink>
        </w:p>
        <w:p w14:paraId="1966CECF"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2grqrue">
            <w:r>
              <w:rPr>
                <w:color w:val="000000"/>
              </w:rPr>
              <w:t>Tabela 07 – Requisitos Não Funcionais</w:t>
            </w:r>
            <w:r>
              <w:rPr>
                <w:color w:val="000000"/>
              </w:rPr>
              <w:tab/>
              <w:t>20</w:t>
            </w:r>
          </w:hyperlink>
        </w:p>
        <w:p w14:paraId="1966CED0"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sz w:val="22"/>
              <w:szCs w:val="22"/>
            </w:rPr>
          </w:pPr>
          <w:hyperlink w:anchor="_19c6y18">
            <w:r>
              <w:rPr>
                <w:color w:val="000000"/>
              </w:rPr>
              <w:t>Tabela 08 – Ferramentas</w:t>
            </w:r>
            <w:r>
              <w:rPr>
                <w:color w:val="000000"/>
              </w:rPr>
              <w:tab/>
              <w:t>20</w:t>
            </w:r>
          </w:hyperlink>
        </w:p>
        <w:commentRangeStart w:id="2"/>
        <w:p w14:paraId="1966CED1"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rFonts w:ascii="Calibri" w:eastAsia="Calibri" w:hAnsi="Calibri" w:cs="Calibri"/>
              <w:color w:val="000000"/>
              <w:sz w:val="22"/>
              <w:szCs w:val="22"/>
            </w:rPr>
          </w:pPr>
          <w:r>
            <w:rPr>
              <w:color w:val="000000"/>
            </w:rPr>
            <w:fldChar w:fldCharType="begin"/>
          </w:r>
          <w:r>
            <w:rPr>
              <w:color w:val="000000"/>
            </w:rPr>
            <w:instrText xml:space="preserve"> HYPERLINK \l "_28h4qwu" \h </w:instrText>
          </w:r>
          <w:r>
            <w:rPr>
              <w:color w:val="000000"/>
            </w:rPr>
            <w:fldChar w:fldCharType="separate"/>
          </w:r>
          <w:r>
            <w:rPr>
              <w:color w:val="000000"/>
            </w:rPr>
            <w:t>Tabela 09 – Caso de Uso XXX</w:t>
          </w:r>
          <w:r>
            <w:rPr>
              <w:color w:val="000000"/>
            </w:rPr>
            <w:tab/>
            <w:t>21</w:t>
          </w:r>
          <w:r>
            <w:rPr>
              <w:color w:val="000000"/>
            </w:rPr>
            <w:fldChar w:fldCharType="end"/>
          </w:r>
          <w:commentRangeEnd w:id="2"/>
          <w:r>
            <w:commentReference w:id="2"/>
          </w:r>
          <w:r>
            <w:fldChar w:fldCharType="end"/>
          </w:r>
        </w:p>
      </w:sdtContent>
    </w:sdt>
    <w:p w14:paraId="1966CED2" w14:textId="77777777" w:rsidR="002D7B7E" w:rsidRDefault="002D7B7E">
      <w:pPr>
        <w:spacing w:before="0" w:after="240"/>
        <w:jc w:val="center"/>
        <w:rPr>
          <w:sz w:val="28"/>
          <w:szCs w:val="28"/>
        </w:rPr>
      </w:pPr>
    </w:p>
    <w:p w14:paraId="1966CED3" w14:textId="77777777" w:rsidR="002D7B7E" w:rsidRDefault="002D7B7E">
      <w:pPr>
        <w:spacing w:before="0" w:after="200"/>
        <w:jc w:val="center"/>
      </w:pPr>
    </w:p>
    <w:p w14:paraId="1966CED4" w14:textId="77777777" w:rsidR="002D7B7E" w:rsidRDefault="002D7B7E">
      <w:pPr>
        <w:spacing w:before="0" w:after="240"/>
        <w:jc w:val="center"/>
        <w:rPr>
          <w:sz w:val="28"/>
          <w:szCs w:val="28"/>
        </w:rPr>
      </w:pPr>
    </w:p>
    <w:p w14:paraId="1966CED5" w14:textId="77777777" w:rsidR="002D7B7E" w:rsidRDefault="002D7B7E">
      <w:pPr>
        <w:spacing w:before="0" w:after="240"/>
        <w:jc w:val="center"/>
        <w:rPr>
          <w:sz w:val="28"/>
          <w:szCs w:val="28"/>
        </w:rPr>
      </w:pPr>
    </w:p>
    <w:p w14:paraId="1966CED6" w14:textId="77777777" w:rsidR="002D7B7E" w:rsidRDefault="002D7B7E">
      <w:pPr>
        <w:spacing w:before="0" w:after="240"/>
        <w:jc w:val="center"/>
        <w:rPr>
          <w:sz w:val="28"/>
          <w:szCs w:val="28"/>
        </w:rPr>
      </w:pPr>
    </w:p>
    <w:p w14:paraId="1966CED7" w14:textId="77777777" w:rsidR="002D7B7E" w:rsidRDefault="002D7B7E">
      <w:pPr>
        <w:spacing w:before="0" w:after="240"/>
        <w:jc w:val="center"/>
        <w:rPr>
          <w:sz w:val="28"/>
          <w:szCs w:val="28"/>
        </w:rPr>
      </w:pPr>
    </w:p>
    <w:p w14:paraId="1966CED8" w14:textId="77777777" w:rsidR="002D7B7E" w:rsidRDefault="002D7B7E">
      <w:pPr>
        <w:spacing w:before="0" w:after="240"/>
        <w:jc w:val="center"/>
        <w:rPr>
          <w:sz w:val="28"/>
          <w:szCs w:val="28"/>
        </w:rPr>
      </w:pPr>
    </w:p>
    <w:p w14:paraId="1966CED9" w14:textId="77777777" w:rsidR="002D7B7E" w:rsidRDefault="002D7B7E">
      <w:pPr>
        <w:spacing w:before="0" w:after="240"/>
        <w:jc w:val="center"/>
        <w:rPr>
          <w:sz w:val="28"/>
          <w:szCs w:val="28"/>
        </w:rPr>
      </w:pPr>
    </w:p>
    <w:p w14:paraId="1966CEDA" w14:textId="77777777" w:rsidR="002D7B7E" w:rsidRDefault="002D7B7E">
      <w:pPr>
        <w:spacing w:before="0" w:after="240"/>
        <w:jc w:val="center"/>
        <w:rPr>
          <w:sz w:val="28"/>
          <w:szCs w:val="28"/>
        </w:rPr>
      </w:pPr>
    </w:p>
    <w:p w14:paraId="1966CEDB" w14:textId="77777777" w:rsidR="002D7B7E" w:rsidRDefault="002D7B7E">
      <w:pPr>
        <w:spacing w:before="0" w:after="240"/>
        <w:jc w:val="center"/>
        <w:rPr>
          <w:sz w:val="28"/>
          <w:szCs w:val="28"/>
        </w:rPr>
      </w:pPr>
    </w:p>
    <w:p w14:paraId="1966CEDC" w14:textId="77777777" w:rsidR="002D7B7E" w:rsidRDefault="002D7B7E">
      <w:pPr>
        <w:spacing w:before="0" w:after="240"/>
        <w:jc w:val="center"/>
        <w:rPr>
          <w:sz w:val="28"/>
          <w:szCs w:val="28"/>
        </w:rPr>
      </w:pPr>
    </w:p>
    <w:p w14:paraId="1966CEDD" w14:textId="77777777" w:rsidR="002D7B7E" w:rsidRDefault="00374A2A">
      <w:pPr>
        <w:spacing w:before="0"/>
        <w:jc w:val="center"/>
        <w:rPr>
          <w:sz w:val="28"/>
          <w:szCs w:val="28"/>
        </w:rPr>
      </w:pPr>
      <w:r>
        <w:br w:type="page"/>
      </w:r>
      <w:commentRangeStart w:id="3"/>
      <w:r>
        <w:rPr>
          <w:b/>
        </w:rPr>
        <w:lastRenderedPageBreak/>
        <w:t>Lista de ilustrações</w:t>
      </w:r>
      <w:commentRangeEnd w:id="3"/>
      <w:r>
        <w:commentReference w:id="3"/>
      </w:r>
    </w:p>
    <w:sdt>
      <w:sdtPr>
        <w:id w:val="1400945781"/>
        <w:docPartObj>
          <w:docPartGallery w:val="Table of Contents"/>
          <w:docPartUnique/>
        </w:docPartObj>
      </w:sdtPr>
      <w:sdtEndPr/>
      <w:sdtContent>
        <w:p w14:paraId="1966CEDE" w14:textId="77777777" w:rsidR="002D7B7E" w:rsidRDefault="00374A2A">
          <w:pPr>
            <w:pBdr>
              <w:top w:val="nil"/>
              <w:left w:val="nil"/>
              <w:bottom w:val="nil"/>
              <w:right w:val="nil"/>
              <w:between w:val="nil"/>
            </w:pBdr>
            <w:tabs>
              <w:tab w:val="right" w:pos="9062"/>
            </w:tabs>
            <w:spacing w:before="120" w:line="240" w:lineRule="auto"/>
            <w:ind w:left="1418" w:right="851" w:hanging="1418"/>
            <w:jc w:val="left"/>
            <w:rPr>
              <w:color w:val="000000"/>
            </w:rPr>
          </w:pPr>
          <w:r>
            <w:fldChar w:fldCharType="begin"/>
          </w:r>
          <w:r>
            <w:instrText xml:space="preserve"> TOC \h \u \z </w:instrText>
          </w:r>
          <w:r>
            <w:fldChar w:fldCharType="separate"/>
          </w:r>
          <w:r>
            <w:rPr>
              <w:color w:val="000000"/>
            </w:rPr>
            <w:t>Figura 1</w:t>
          </w:r>
          <w:r>
            <w:rPr>
              <w:color w:val="000000"/>
            </w:rPr>
            <w:tab/>
            <w:t>Clique sobre este índice e pressione &lt;F9&gt; para atualizá-lo.</w:t>
          </w:r>
          <w:r>
            <w:rPr>
              <w:color w:val="000000"/>
            </w:rPr>
            <w:tab/>
          </w:r>
          <w:r>
            <w:fldChar w:fldCharType="begin"/>
          </w:r>
          <w:r>
            <w:instrText xml:space="preserve"> PAGEREF _nmf14n \h </w:instrText>
          </w:r>
          <w:r>
            <w:fldChar w:fldCharType="separate"/>
          </w:r>
          <w:r>
            <w:rPr>
              <w:color w:val="000000"/>
            </w:rPr>
            <w:t>9</w:t>
          </w:r>
          <w:r>
            <w:fldChar w:fldCharType="end"/>
          </w:r>
          <w:r>
            <w:fldChar w:fldCharType="end"/>
          </w:r>
        </w:p>
      </w:sdtContent>
    </w:sdt>
    <w:p w14:paraId="1966CEDF" w14:textId="77777777" w:rsidR="002D7B7E" w:rsidRDefault="002D7B7E">
      <w:pPr>
        <w:spacing w:before="0" w:after="240"/>
        <w:jc w:val="center"/>
      </w:pPr>
    </w:p>
    <w:p w14:paraId="1966CEE0" w14:textId="77777777" w:rsidR="002D7B7E" w:rsidRDefault="002D7B7E">
      <w:pPr>
        <w:spacing w:before="0" w:after="240"/>
        <w:jc w:val="center"/>
      </w:pPr>
    </w:p>
    <w:p w14:paraId="1966CEE1" w14:textId="77777777" w:rsidR="002D7B7E" w:rsidRDefault="002D7B7E">
      <w:pPr>
        <w:spacing w:before="0" w:after="240"/>
        <w:jc w:val="center"/>
      </w:pPr>
    </w:p>
    <w:p w14:paraId="1966CEE2" w14:textId="77777777" w:rsidR="002D7B7E" w:rsidRDefault="002D7B7E">
      <w:pPr>
        <w:spacing w:before="0" w:after="240"/>
        <w:jc w:val="center"/>
      </w:pPr>
    </w:p>
    <w:p w14:paraId="1966CEE3" w14:textId="77777777" w:rsidR="002D7B7E" w:rsidRDefault="002D7B7E">
      <w:pPr>
        <w:spacing w:before="0" w:after="240"/>
        <w:jc w:val="center"/>
      </w:pPr>
    </w:p>
    <w:p w14:paraId="1966CEE4" w14:textId="77777777" w:rsidR="002D7B7E" w:rsidRDefault="002D7B7E">
      <w:pPr>
        <w:spacing w:before="0" w:after="240"/>
        <w:jc w:val="center"/>
      </w:pPr>
    </w:p>
    <w:p w14:paraId="1966CEE5" w14:textId="77777777" w:rsidR="002D7B7E" w:rsidRDefault="002D7B7E">
      <w:pPr>
        <w:spacing w:before="0" w:after="240"/>
        <w:jc w:val="center"/>
      </w:pPr>
    </w:p>
    <w:p w14:paraId="1966CEE6" w14:textId="77777777" w:rsidR="002D7B7E" w:rsidRDefault="002D7B7E">
      <w:pPr>
        <w:spacing w:before="0" w:after="240"/>
        <w:jc w:val="center"/>
      </w:pPr>
    </w:p>
    <w:p w14:paraId="1966CEE7" w14:textId="77777777" w:rsidR="002D7B7E" w:rsidRDefault="00374A2A">
      <w:pPr>
        <w:spacing w:before="0"/>
        <w:rPr>
          <w:b/>
          <w:smallCaps/>
        </w:rPr>
      </w:pPr>
      <w:r>
        <w:br w:type="page"/>
      </w:r>
    </w:p>
    <w:p w14:paraId="1966CEE8" w14:textId="77777777" w:rsidR="002D7B7E" w:rsidRDefault="00374A2A">
      <w:pPr>
        <w:spacing w:before="0"/>
      </w:pPr>
      <w:r>
        <w:rPr>
          <w:b/>
          <w:smallCaps/>
        </w:rPr>
        <w:lastRenderedPageBreak/>
        <w:t>Abreviaturas</w:t>
      </w:r>
    </w:p>
    <w:p w14:paraId="1966CEE9" w14:textId="77777777" w:rsidR="002D7B7E" w:rsidRDefault="002D7B7E">
      <w:pPr>
        <w:spacing w:before="0"/>
      </w:pPr>
    </w:p>
    <w:tbl>
      <w:tblPr>
        <w:tblStyle w:val="a1"/>
        <w:tblW w:w="9085" w:type="dxa"/>
        <w:tblInd w:w="108"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1418"/>
        <w:gridCol w:w="7667"/>
      </w:tblGrid>
      <w:tr w:rsidR="002D7B7E" w14:paraId="1966CEEC" w14:textId="77777777">
        <w:tc>
          <w:tcPr>
            <w:tcW w:w="1418" w:type="dxa"/>
            <w:tcBorders>
              <w:bottom w:val="single" w:sz="4" w:space="0" w:color="000000"/>
            </w:tcBorders>
            <w:shd w:val="clear" w:color="auto" w:fill="CCCCCC"/>
          </w:tcPr>
          <w:p w14:paraId="1966CEEA" w14:textId="77777777" w:rsidR="002D7B7E" w:rsidRDefault="00374A2A">
            <w:pPr>
              <w:widowControl w:val="0"/>
              <w:spacing w:before="120" w:after="120" w:line="240" w:lineRule="auto"/>
              <w:jc w:val="left"/>
            </w:pPr>
            <w:r>
              <w:t>Sigla</w:t>
            </w:r>
          </w:p>
        </w:tc>
        <w:tc>
          <w:tcPr>
            <w:tcW w:w="7667" w:type="dxa"/>
            <w:tcBorders>
              <w:bottom w:val="single" w:sz="4" w:space="0" w:color="000000"/>
            </w:tcBorders>
            <w:shd w:val="clear" w:color="auto" w:fill="CCCCCC"/>
          </w:tcPr>
          <w:p w14:paraId="1966CEEB" w14:textId="77777777" w:rsidR="002D7B7E" w:rsidRDefault="00374A2A">
            <w:pPr>
              <w:widowControl w:val="0"/>
              <w:spacing w:before="120" w:after="120" w:line="240" w:lineRule="auto"/>
              <w:jc w:val="left"/>
            </w:pPr>
            <w:r>
              <w:t>Significado</w:t>
            </w:r>
          </w:p>
        </w:tc>
      </w:tr>
      <w:tr w:rsidR="002D7B7E" w14:paraId="1966CEFA" w14:textId="77777777">
        <w:tc>
          <w:tcPr>
            <w:tcW w:w="1418" w:type="dxa"/>
          </w:tcPr>
          <w:p w14:paraId="1966CEED" w14:textId="77777777" w:rsidR="002D7B7E" w:rsidRDefault="00374A2A">
            <w:r>
              <w:t>TDAH</w:t>
            </w:r>
          </w:p>
          <w:p w14:paraId="1966CEEE" w14:textId="77777777" w:rsidR="002D7B7E" w:rsidRDefault="00374A2A">
            <w:r>
              <w:t>ADHD</w:t>
            </w:r>
          </w:p>
          <w:p w14:paraId="1966CEEF" w14:textId="77777777" w:rsidR="002D7B7E" w:rsidRDefault="00374A2A">
            <w:r>
              <w:t>JED</w:t>
            </w:r>
          </w:p>
          <w:p w14:paraId="1966CEF0" w14:textId="77777777" w:rsidR="002D7B7E" w:rsidRDefault="00374A2A">
            <w:r>
              <w:t>JS</w:t>
            </w:r>
          </w:p>
          <w:p w14:paraId="1966CEF1" w14:textId="77777777" w:rsidR="002D7B7E" w:rsidRDefault="00374A2A">
            <w:r>
              <w:t>BADS</w:t>
            </w:r>
          </w:p>
          <w:p w14:paraId="1966CEF2" w14:textId="77777777" w:rsidR="002D7B7E" w:rsidRDefault="00374A2A">
            <w:r>
              <w:t>ABDA</w:t>
            </w:r>
          </w:p>
        </w:tc>
        <w:tc>
          <w:tcPr>
            <w:tcW w:w="7667" w:type="dxa"/>
          </w:tcPr>
          <w:p w14:paraId="1966CEF3" w14:textId="77777777" w:rsidR="002D7B7E" w:rsidRDefault="00374A2A">
            <w:r>
              <w:t xml:space="preserve">Transtorno de Déficit de Atenção e Hiperatividade </w:t>
            </w:r>
          </w:p>
          <w:p w14:paraId="1966CEF4" w14:textId="77777777" w:rsidR="002D7B7E" w:rsidRDefault="00374A2A">
            <w:proofErr w:type="spellStart"/>
            <w:r>
              <w:t>Attention</w:t>
            </w:r>
            <w:proofErr w:type="spellEnd"/>
            <w:r>
              <w:t xml:space="preserve"> </w:t>
            </w:r>
            <w:proofErr w:type="spellStart"/>
            <w:r>
              <w:t>Deficit</w:t>
            </w:r>
            <w:proofErr w:type="spellEnd"/>
            <w:r>
              <w:t xml:space="preserve"> </w:t>
            </w:r>
            <w:proofErr w:type="spellStart"/>
            <w:r>
              <w:t>Hyperactivity</w:t>
            </w:r>
            <w:proofErr w:type="spellEnd"/>
            <w:r>
              <w:t xml:space="preserve"> </w:t>
            </w:r>
            <w:proofErr w:type="spellStart"/>
            <w:r>
              <w:t>Disorder</w:t>
            </w:r>
            <w:proofErr w:type="spellEnd"/>
          </w:p>
          <w:p w14:paraId="1966CEF5" w14:textId="77777777" w:rsidR="002D7B7E" w:rsidRDefault="00374A2A">
            <w:r>
              <w:t>Jogos Educacionais Digitais</w:t>
            </w:r>
          </w:p>
          <w:p w14:paraId="1966CEF6" w14:textId="77777777" w:rsidR="002D7B7E" w:rsidRDefault="00374A2A">
            <w:r>
              <w:t>Jogos Sérios</w:t>
            </w:r>
          </w:p>
          <w:p w14:paraId="1966CEF7" w14:textId="77777777" w:rsidR="002D7B7E" w:rsidRDefault="00374A2A">
            <w:r>
              <w:t>Avaliação do Comportamento das Disfunções Executivas</w:t>
            </w:r>
          </w:p>
          <w:p w14:paraId="1966CEF8" w14:textId="77777777" w:rsidR="002D7B7E" w:rsidRDefault="002D7B7E">
            <w:pPr>
              <w:spacing w:before="0" w:line="240" w:lineRule="auto"/>
            </w:pPr>
          </w:p>
          <w:p w14:paraId="1966CEF9" w14:textId="77777777" w:rsidR="002D7B7E" w:rsidRDefault="00374A2A">
            <w:pPr>
              <w:spacing w:before="0"/>
            </w:pPr>
            <w:r>
              <w:t>Associação Brasileira do Déficit de Atenção</w:t>
            </w:r>
          </w:p>
        </w:tc>
      </w:tr>
    </w:tbl>
    <w:p w14:paraId="1966CEFB" w14:textId="77777777" w:rsidR="002D7B7E" w:rsidRDefault="002D7B7E">
      <w:pPr>
        <w:spacing w:before="0" w:after="240"/>
        <w:jc w:val="center"/>
        <w:rPr>
          <w:sz w:val="28"/>
          <w:szCs w:val="28"/>
        </w:rPr>
      </w:pPr>
    </w:p>
    <w:p w14:paraId="1966CEFC" w14:textId="77777777" w:rsidR="002D7B7E" w:rsidRDefault="002D7B7E">
      <w:pPr>
        <w:spacing w:before="0" w:after="240"/>
        <w:jc w:val="center"/>
        <w:rPr>
          <w:sz w:val="28"/>
          <w:szCs w:val="28"/>
        </w:rPr>
      </w:pPr>
    </w:p>
    <w:p w14:paraId="1966CEFD" w14:textId="77777777" w:rsidR="002D7B7E" w:rsidRDefault="002D7B7E">
      <w:pPr>
        <w:spacing w:before="0" w:after="240"/>
        <w:jc w:val="center"/>
        <w:rPr>
          <w:sz w:val="28"/>
          <w:szCs w:val="28"/>
        </w:rPr>
      </w:pPr>
    </w:p>
    <w:p w14:paraId="1966CEFE" w14:textId="77777777" w:rsidR="002D7B7E" w:rsidRDefault="002D7B7E">
      <w:pPr>
        <w:spacing w:before="0" w:after="240"/>
        <w:jc w:val="center"/>
        <w:rPr>
          <w:sz w:val="28"/>
          <w:szCs w:val="28"/>
        </w:rPr>
      </w:pPr>
    </w:p>
    <w:p w14:paraId="1966CEFF" w14:textId="77777777" w:rsidR="002D7B7E" w:rsidRDefault="002D7B7E">
      <w:pPr>
        <w:spacing w:before="0" w:after="240"/>
        <w:jc w:val="center"/>
        <w:rPr>
          <w:sz w:val="28"/>
          <w:szCs w:val="28"/>
        </w:rPr>
      </w:pPr>
    </w:p>
    <w:p w14:paraId="1966CF00" w14:textId="77777777" w:rsidR="002D7B7E" w:rsidRDefault="002D7B7E">
      <w:pPr>
        <w:spacing w:before="0" w:after="240"/>
        <w:jc w:val="center"/>
        <w:rPr>
          <w:sz w:val="28"/>
          <w:szCs w:val="28"/>
        </w:rPr>
      </w:pPr>
    </w:p>
    <w:p w14:paraId="1966CF01" w14:textId="77777777" w:rsidR="002D7B7E" w:rsidRDefault="002D7B7E">
      <w:pPr>
        <w:spacing w:before="0" w:after="240"/>
        <w:jc w:val="center"/>
        <w:rPr>
          <w:sz w:val="28"/>
          <w:szCs w:val="28"/>
        </w:rPr>
      </w:pPr>
    </w:p>
    <w:p w14:paraId="1966CF02" w14:textId="77777777" w:rsidR="002D7B7E" w:rsidRDefault="00374A2A">
      <w:pPr>
        <w:spacing w:before="0" w:after="240"/>
        <w:jc w:val="center"/>
        <w:rPr>
          <w:b/>
        </w:rPr>
      </w:pPr>
      <w:r>
        <w:br w:type="page"/>
      </w:r>
    </w:p>
    <w:p w14:paraId="1966CF03" w14:textId="77777777" w:rsidR="002D7B7E" w:rsidRDefault="00374A2A">
      <w:pPr>
        <w:spacing w:before="0" w:after="240"/>
        <w:jc w:val="center"/>
        <w:rPr>
          <w:sz w:val="28"/>
          <w:szCs w:val="28"/>
        </w:rPr>
      </w:pPr>
      <w:r>
        <w:rPr>
          <w:b/>
        </w:rPr>
        <w:lastRenderedPageBreak/>
        <w:t>SUMÁRIO</w:t>
      </w:r>
    </w:p>
    <w:sdt>
      <w:sdtPr>
        <w:id w:val="844525573"/>
        <w:docPartObj>
          <w:docPartGallery w:val="Table of Contents"/>
          <w:docPartUnique/>
        </w:docPartObj>
      </w:sdtPr>
      <w:sdtEndPr/>
      <w:sdtContent>
        <w:p w14:paraId="1966CF04" w14:textId="77777777" w:rsidR="002D7B7E" w:rsidRDefault="00374A2A">
          <w:pPr>
            <w:pBdr>
              <w:top w:val="nil"/>
              <w:left w:val="nil"/>
              <w:bottom w:val="nil"/>
              <w:right w:val="nil"/>
              <w:between w:val="nil"/>
            </w:pBdr>
            <w:tabs>
              <w:tab w:val="left" w:pos="1021"/>
              <w:tab w:val="right" w:pos="9072"/>
            </w:tabs>
            <w:spacing w:line="240" w:lineRule="auto"/>
            <w:ind w:left="1021" w:right="851" w:hanging="1021"/>
            <w:jc w:val="left"/>
            <w:rPr>
              <w:rFonts w:ascii="Calibri" w:eastAsia="Calibri" w:hAnsi="Calibri" w:cs="Calibri"/>
              <w:b/>
              <w:smallCaps/>
              <w:color w:val="000000"/>
              <w:sz w:val="22"/>
              <w:szCs w:val="22"/>
            </w:rPr>
          </w:pPr>
          <w:r>
            <w:fldChar w:fldCharType="begin"/>
          </w:r>
          <w:r>
            <w:instrText xml:space="preserve"> TOC \h \u \z </w:instrText>
          </w:r>
          <w:r>
            <w:fldChar w:fldCharType="separate"/>
          </w:r>
          <w:r>
            <w:rPr>
              <w:b/>
              <w:smallCaps/>
              <w:color w:val="000000"/>
            </w:rPr>
            <w:t>1</w:t>
          </w:r>
          <w:r>
            <w:rPr>
              <w:rFonts w:ascii="Calibri" w:eastAsia="Calibri" w:hAnsi="Calibri" w:cs="Calibri"/>
              <w:b/>
              <w:smallCaps/>
              <w:color w:val="000000"/>
              <w:sz w:val="22"/>
              <w:szCs w:val="22"/>
            </w:rPr>
            <w:tab/>
          </w:r>
          <w:r>
            <w:rPr>
              <w:b/>
              <w:smallCaps/>
              <w:color w:val="000000"/>
            </w:rPr>
            <w:t>INTRODUÇÃO</w:t>
          </w:r>
          <w:r>
            <w:rPr>
              <w:b/>
              <w:smallCaps/>
              <w:color w:val="000000"/>
            </w:rPr>
            <w:tab/>
          </w:r>
          <w:r>
            <w:fldChar w:fldCharType="begin"/>
          </w:r>
          <w:r>
            <w:instrText xml:space="preserve"> PAGEREF _30j0zll \h </w:instrText>
          </w:r>
          <w:r>
            <w:fldChar w:fldCharType="separate"/>
          </w:r>
          <w:r>
            <w:rPr>
              <w:b/>
              <w:smallCaps/>
              <w:color w:val="000000"/>
            </w:rPr>
            <w:t>13</w:t>
          </w:r>
          <w:r>
            <w:fldChar w:fldCharType="end"/>
          </w:r>
        </w:p>
        <w:p w14:paraId="1966CF05"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1.1</w:t>
          </w:r>
          <w:r>
            <w:rPr>
              <w:rFonts w:ascii="Calibri" w:eastAsia="Calibri" w:hAnsi="Calibri" w:cs="Calibri"/>
              <w:b/>
              <w:smallCaps/>
              <w:color w:val="000000"/>
              <w:sz w:val="22"/>
              <w:szCs w:val="22"/>
            </w:rPr>
            <w:tab/>
          </w:r>
          <w:r>
            <w:rPr>
              <w:b/>
              <w:color w:val="000000"/>
            </w:rPr>
            <w:t>Tema</w:t>
          </w:r>
          <w:r>
            <w:rPr>
              <w:b/>
              <w:smallCaps/>
              <w:color w:val="000000"/>
            </w:rPr>
            <w:tab/>
          </w:r>
          <w:r>
            <w:fldChar w:fldCharType="begin"/>
          </w:r>
          <w:r>
            <w:instrText xml:space="preserve"> PAGEREF _1fob9te \h </w:instrText>
          </w:r>
          <w:r>
            <w:fldChar w:fldCharType="separate"/>
          </w:r>
          <w:r>
            <w:rPr>
              <w:b/>
              <w:smallCaps/>
              <w:color w:val="000000"/>
            </w:rPr>
            <w:t>13</w:t>
          </w:r>
          <w:r>
            <w:fldChar w:fldCharType="end"/>
          </w:r>
        </w:p>
        <w:p w14:paraId="1966CF06"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1.2</w:t>
          </w:r>
          <w:r>
            <w:rPr>
              <w:rFonts w:ascii="Calibri" w:eastAsia="Calibri" w:hAnsi="Calibri" w:cs="Calibri"/>
              <w:b/>
              <w:smallCaps/>
              <w:color w:val="000000"/>
              <w:sz w:val="22"/>
              <w:szCs w:val="22"/>
            </w:rPr>
            <w:tab/>
          </w:r>
          <w:r>
            <w:rPr>
              <w:b/>
              <w:color w:val="000000"/>
            </w:rPr>
            <w:t>Motivação</w:t>
          </w:r>
          <w:r>
            <w:rPr>
              <w:b/>
              <w:smallCaps/>
              <w:color w:val="000000"/>
            </w:rPr>
            <w:tab/>
          </w:r>
          <w:r>
            <w:fldChar w:fldCharType="begin"/>
          </w:r>
          <w:r>
            <w:instrText xml:space="preserve"> PAGEREF _3znysh7 \h </w:instrText>
          </w:r>
          <w:r>
            <w:fldChar w:fldCharType="separate"/>
          </w:r>
          <w:r>
            <w:rPr>
              <w:b/>
              <w:smallCaps/>
              <w:color w:val="000000"/>
            </w:rPr>
            <w:t>13</w:t>
          </w:r>
          <w:r>
            <w:fldChar w:fldCharType="end"/>
          </w:r>
        </w:p>
        <w:p w14:paraId="1966CF07" w14:textId="77777777" w:rsidR="002D7B7E" w:rsidRDefault="00374A2A">
          <w:pPr>
            <w:pBdr>
              <w:top w:val="nil"/>
              <w:left w:val="nil"/>
              <w:bottom w:val="nil"/>
              <w:right w:val="nil"/>
              <w:between w:val="nil"/>
            </w:pBdr>
            <w:tabs>
              <w:tab w:val="left" w:pos="1021"/>
              <w:tab w:val="right" w:pos="9072"/>
            </w:tabs>
            <w:spacing w:before="0" w:line="240" w:lineRule="auto"/>
            <w:ind w:left="1021" w:right="851" w:hanging="1021"/>
            <w:jc w:val="left"/>
            <w:rPr>
              <w:rFonts w:ascii="Calibri" w:eastAsia="Calibri" w:hAnsi="Calibri" w:cs="Calibri"/>
              <w:color w:val="000000"/>
              <w:sz w:val="22"/>
              <w:szCs w:val="22"/>
            </w:rPr>
          </w:pPr>
          <w:r>
            <w:rPr>
              <w:color w:val="000000"/>
            </w:rPr>
            <w:t>1.2.1</w:t>
          </w:r>
          <w:r>
            <w:rPr>
              <w:rFonts w:ascii="Calibri" w:eastAsia="Calibri" w:hAnsi="Calibri" w:cs="Calibri"/>
              <w:color w:val="000000"/>
              <w:sz w:val="22"/>
              <w:szCs w:val="22"/>
            </w:rPr>
            <w:tab/>
          </w:r>
          <w:r>
            <w:rPr>
              <w:color w:val="000000"/>
            </w:rPr>
            <w:t>Motivação de Mercado</w:t>
          </w:r>
          <w:r>
            <w:rPr>
              <w:color w:val="000000"/>
            </w:rPr>
            <w:tab/>
          </w:r>
          <w:r>
            <w:fldChar w:fldCharType="begin"/>
          </w:r>
          <w:r>
            <w:instrText xml:space="preserve"> PAGEREF _2et92p0 \h </w:instrText>
          </w:r>
          <w:r>
            <w:fldChar w:fldCharType="separate"/>
          </w:r>
          <w:r>
            <w:rPr>
              <w:color w:val="000000"/>
            </w:rPr>
            <w:t>13</w:t>
          </w:r>
          <w:r>
            <w:fldChar w:fldCharType="end"/>
          </w:r>
        </w:p>
        <w:p w14:paraId="1966CF08" w14:textId="77777777" w:rsidR="002D7B7E" w:rsidRDefault="00374A2A">
          <w:pPr>
            <w:pBdr>
              <w:top w:val="nil"/>
              <w:left w:val="nil"/>
              <w:bottom w:val="nil"/>
              <w:right w:val="nil"/>
              <w:between w:val="nil"/>
            </w:pBdr>
            <w:tabs>
              <w:tab w:val="left" w:pos="1021"/>
              <w:tab w:val="right" w:pos="9072"/>
            </w:tabs>
            <w:spacing w:before="0" w:line="240" w:lineRule="auto"/>
            <w:ind w:left="1021" w:right="851" w:hanging="1021"/>
            <w:jc w:val="left"/>
            <w:rPr>
              <w:rFonts w:ascii="Calibri" w:eastAsia="Calibri" w:hAnsi="Calibri" w:cs="Calibri"/>
              <w:color w:val="000000"/>
              <w:sz w:val="22"/>
              <w:szCs w:val="22"/>
            </w:rPr>
          </w:pPr>
          <w:r>
            <w:rPr>
              <w:color w:val="000000"/>
            </w:rPr>
            <w:t>1.2.2</w:t>
          </w:r>
          <w:r>
            <w:rPr>
              <w:rFonts w:ascii="Calibri" w:eastAsia="Calibri" w:hAnsi="Calibri" w:cs="Calibri"/>
              <w:color w:val="000000"/>
              <w:sz w:val="22"/>
              <w:szCs w:val="22"/>
            </w:rPr>
            <w:tab/>
          </w:r>
          <w:r>
            <w:rPr>
              <w:color w:val="000000"/>
            </w:rPr>
            <w:t>Motivação Técnica</w:t>
          </w:r>
          <w:r>
            <w:rPr>
              <w:color w:val="000000"/>
            </w:rPr>
            <w:tab/>
          </w:r>
          <w:r>
            <w:fldChar w:fldCharType="begin"/>
          </w:r>
          <w:r>
            <w:instrText xml:space="preserve"> PAGEREF _tyjcwt \h </w:instrText>
          </w:r>
          <w:r>
            <w:fldChar w:fldCharType="separate"/>
          </w:r>
          <w:r>
            <w:rPr>
              <w:color w:val="000000"/>
            </w:rPr>
            <w:t>13</w:t>
          </w:r>
          <w:r>
            <w:fldChar w:fldCharType="end"/>
          </w:r>
        </w:p>
        <w:p w14:paraId="1966CF09"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1.3</w:t>
          </w:r>
          <w:r>
            <w:rPr>
              <w:rFonts w:ascii="Calibri" w:eastAsia="Calibri" w:hAnsi="Calibri" w:cs="Calibri"/>
              <w:b/>
              <w:smallCaps/>
              <w:color w:val="000000"/>
              <w:sz w:val="22"/>
              <w:szCs w:val="22"/>
            </w:rPr>
            <w:tab/>
          </w:r>
          <w:r>
            <w:rPr>
              <w:b/>
              <w:color w:val="000000"/>
            </w:rPr>
            <w:t>Problema</w:t>
          </w:r>
          <w:r>
            <w:rPr>
              <w:b/>
              <w:smallCaps/>
              <w:color w:val="000000"/>
            </w:rPr>
            <w:tab/>
          </w:r>
          <w:r>
            <w:fldChar w:fldCharType="begin"/>
          </w:r>
          <w:r>
            <w:instrText xml:space="preserve"> PAGEREF _3dy6vkm \h </w:instrText>
          </w:r>
          <w:r>
            <w:fldChar w:fldCharType="separate"/>
          </w:r>
          <w:r>
            <w:rPr>
              <w:b/>
              <w:smallCaps/>
              <w:color w:val="000000"/>
            </w:rPr>
            <w:t>13</w:t>
          </w:r>
          <w:r>
            <w:fldChar w:fldCharType="end"/>
          </w:r>
        </w:p>
        <w:p w14:paraId="1966CF0A"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1.4</w:t>
          </w:r>
          <w:r>
            <w:rPr>
              <w:rFonts w:ascii="Calibri" w:eastAsia="Calibri" w:hAnsi="Calibri" w:cs="Calibri"/>
              <w:b/>
              <w:smallCaps/>
              <w:color w:val="000000"/>
              <w:sz w:val="22"/>
              <w:szCs w:val="22"/>
            </w:rPr>
            <w:tab/>
          </w:r>
          <w:r>
            <w:rPr>
              <w:b/>
              <w:color w:val="000000"/>
            </w:rPr>
            <w:t>Objetivos</w:t>
          </w:r>
          <w:r>
            <w:rPr>
              <w:b/>
              <w:smallCaps/>
              <w:color w:val="000000"/>
            </w:rPr>
            <w:tab/>
          </w:r>
          <w:r>
            <w:fldChar w:fldCharType="begin"/>
          </w:r>
          <w:r>
            <w:instrText xml:space="preserve"> PAGEREF _37m2jsg \h </w:instrText>
          </w:r>
          <w:r>
            <w:fldChar w:fldCharType="separate"/>
          </w:r>
          <w:r>
            <w:rPr>
              <w:b/>
              <w:smallCaps/>
              <w:color w:val="000000"/>
            </w:rPr>
            <w:t>13</w:t>
          </w:r>
          <w:r>
            <w:fldChar w:fldCharType="end"/>
          </w:r>
        </w:p>
        <w:p w14:paraId="1966CF0B" w14:textId="77777777" w:rsidR="002D7B7E" w:rsidRDefault="00374A2A">
          <w:pPr>
            <w:pBdr>
              <w:top w:val="nil"/>
              <w:left w:val="nil"/>
              <w:bottom w:val="nil"/>
              <w:right w:val="nil"/>
              <w:between w:val="nil"/>
            </w:pBdr>
            <w:tabs>
              <w:tab w:val="left" w:pos="1021"/>
              <w:tab w:val="right" w:pos="9072"/>
            </w:tabs>
            <w:spacing w:before="0" w:line="240" w:lineRule="auto"/>
            <w:ind w:left="1021" w:right="851" w:hanging="1021"/>
            <w:jc w:val="left"/>
            <w:rPr>
              <w:rFonts w:ascii="Calibri" w:eastAsia="Calibri" w:hAnsi="Calibri" w:cs="Calibri"/>
              <w:color w:val="000000"/>
              <w:sz w:val="22"/>
              <w:szCs w:val="22"/>
            </w:rPr>
          </w:pPr>
          <w:r>
            <w:rPr>
              <w:color w:val="000000"/>
            </w:rPr>
            <w:t>1.4.1</w:t>
          </w:r>
          <w:r>
            <w:rPr>
              <w:rFonts w:ascii="Calibri" w:eastAsia="Calibri" w:hAnsi="Calibri" w:cs="Calibri"/>
              <w:color w:val="000000"/>
              <w:sz w:val="22"/>
              <w:szCs w:val="22"/>
            </w:rPr>
            <w:tab/>
          </w:r>
          <w:r>
            <w:rPr>
              <w:color w:val="000000"/>
            </w:rPr>
            <w:t>Objetivo geral</w:t>
          </w:r>
          <w:r>
            <w:rPr>
              <w:color w:val="000000"/>
            </w:rPr>
            <w:tab/>
          </w:r>
          <w:r>
            <w:fldChar w:fldCharType="begin"/>
          </w:r>
          <w:r>
            <w:instrText xml:space="preserve"> PAGEREF _1t3h5sf \h </w:instrText>
          </w:r>
          <w:r>
            <w:fldChar w:fldCharType="separate"/>
          </w:r>
          <w:r>
            <w:rPr>
              <w:color w:val="000000"/>
            </w:rPr>
            <w:t>13</w:t>
          </w:r>
          <w:r>
            <w:fldChar w:fldCharType="end"/>
          </w:r>
        </w:p>
        <w:p w14:paraId="1966CF0C" w14:textId="77777777" w:rsidR="002D7B7E" w:rsidRDefault="00374A2A">
          <w:pPr>
            <w:pBdr>
              <w:top w:val="nil"/>
              <w:left w:val="nil"/>
              <w:bottom w:val="nil"/>
              <w:right w:val="nil"/>
              <w:between w:val="nil"/>
            </w:pBdr>
            <w:tabs>
              <w:tab w:val="left" w:pos="1021"/>
              <w:tab w:val="right" w:pos="9072"/>
            </w:tabs>
            <w:spacing w:before="0" w:line="240" w:lineRule="auto"/>
            <w:ind w:left="1021" w:right="851" w:hanging="1021"/>
            <w:jc w:val="left"/>
            <w:rPr>
              <w:rFonts w:ascii="Calibri" w:eastAsia="Calibri" w:hAnsi="Calibri" w:cs="Calibri"/>
              <w:color w:val="000000"/>
              <w:sz w:val="22"/>
              <w:szCs w:val="22"/>
            </w:rPr>
          </w:pPr>
          <w:r>
            <w:rPr>
              <w:color w:val="000000"/>
            </w:rPr>
            <w:t>1.4.2</w:t>
          </w:r>
          <w:r>
            <w:rPr>
              <w:rFonts w:ascii="Calibri" w:eastAsia="Calibri" w:hAnsi="Calibri" w:cs="Calibri"/>
              <w:color w:val="000000"/>
              <w:sz w:val="22"/>
              <w:szCs w:val="22"/>
            </w:rPr>
            <w:tab/>
          </w:r>
          <w:r>
            <w:rPr>
              <w:color w:val="000000"/>
            </w:rPr>
            <w:t>Objetivos específicos</w:t>
          </w:r>
          <w:r>
            <w:rPr>
              <w:color w:val="000000"/>
            </w:rPr>
            <w:tab/>
          </w:r>
          <w:r>
            <w:fldChar w:fldCharType="begin"/>
          </w:r>
          <w:r>
            <w:instrText xml:space="preserve"> PAGEREF _4d34og8 \h </w:instrText>
          </w:r>
          <w:r>
            <w:fldChar w:fldCharType="separate"/>
          </w:r>
          <w:r>
            <w:rPr>
              <w:color w:val="000000"/>
            </w:rPr>
            <w:t>13</w:t>
          </w:r>
          <w:r>
            <w:fldChar w:fldCharType="end"/>
          </w:r>
        </w:p>
        <w:p w14:paraId="1966CF0D"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smallCaps/>
              <w:color w:val="000000"/>
            </w:rPr>
            <w:t>1.5</w:t>
          </w:r>
          <w:r>
            <w:rPr>
              <w:rFonts w:ascii="Calibri" w:eastAsia="Calibri" w:hAnsi="Calibri" w:cs="Calibri"/>
              <w:smallCaps/>
              <w:color w:val="000000"/>
              <w:sz w:val="22"/>
              <w:szCs w:val="22"/>
            </w:rPr>
            <w:tab/>
          </w:r>
          <w:r>
            <w:rPr>
              <w:b/>
              <w:color w:val="000000"/>
            </w:rPr>
            <w:t>Justificativa</w:t>
          </w:r>
          <w:r>
            <w:rPr>
              <w:smallCaps/>
              <w:color w:val="000000"/>
            </w:rPr>
            <w:tab/>
          </w:r>
          <w:r>
            <w:fldChar w:fldCharType="begin"/>
          </w:r>
          <w:r>
            <w:instrText xml:space="preserve"> PAGEREF _2s8eyo1 \h </w:instrText>
          </w:r>
          <w:r>
            <w:fldChar w:fldCharType="separate"/>
          </w:r>
          <w:r>
            <w:rPr>
              <w:smallCaps/>
              <w:color w:val="000000"/>
            </w:rPr>
            <w:t>13</w:t>
          </w:r>
          <w:r>
            <w:fldChar w:fldCharType="end"/>
          </w:r>
        </w:p>
        <w:p w14:paraId="1966CF0E"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smallCaps/>
              <w:color w:val="000000"/>
            </w:rPr>
            <w:t>1.6</w:t>
          </w:r>
          <w:r>
            <w:rPr>
              <w:rFonts w:ascii="Calibri" w:eastAsia="Calibri" w:hAnsi="Calibri" w:cs="Calibri"/>
              <w:smallCaps/>
              <w:color w:val="000000"/>
              <w:sz w:val="22"/>
              <w:szCs w:val="22"/>
            </w:rPr>
            <w:tab/>
          </w:r>
          <w:r>
            <w:rPr>
              <w:b/>
              <w:color w:val="000000"/>
            </w:rPr>
            <w:t>Contribuições</w:t>
          </w:r>
          <w:r>
            <w:rPr>
              <w:smallCaps/>
              <w:color w:val="000000"/>
            </w:rPr>
            <w:tab/>
          </w:r>
          <w:r>
            <w:fldChar w:fldCharType="begin"/>
          </w:r>
          <w:r>
            <w:instrText xml:space="preserve"> PAGEREF _17dp8vu \h </w:instrText>
          </w:r>
          <w:r>
            <w:fldChar w:fldCharType="separate"/>
          </w:r>
          <w:r>
            <w:rPr>
              <w:smallCaps/>
              <w:color w:val="000000"/>
            </w:rPr>
            <w:t>14</w:t>
          </w:r>
          <w:r>
            <w:fldChar w:fldCharType="end"/>
          </w:r>
        </w:p>
        <w:p w14:paraId="1966CF0F"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smallCaps/>
              <w:color w:val="000000"/>
            </w:rPr>
            <w:t>1.7</w:t>
          </w:r>
          <w:r>
            <w:rPr>
              <w:rFonts w:ascii="Calibri" w:eastAsia="Calibri" w:hAnsi="Calibri" w:cs="Calibri"/>
              <w:smallCaps/>
              <w:color w:val="000000"/>
              <w:sz w:val="22"/>
              <w:szCs w:val="22"/>
            </w:rPr>
            <w:tab/>
          </w:r>
          <w:r>
            <w:rPr>
              <w:b/>
              <w:color w:val="000000"/>
            </w:rPr>
            <w:t>Estrutura do Projeto</w:t>
          </w:r>
          <w:r>
            <w:rPr>
              <w:smallCaps/>
              <w:color w:val="000000"/>
            </w:rPr>
            <w:tab/>
          </w:r>
          <w:r>
            <w:fldChar w:fldCharType="begin"/>
          </w:r>
          <w:r>
            <w:instrText xml:space="preserve"> PAGEREF _3rdcrjn \h </w:instrText>
          </w:r>
          <w:r>
            <w:fldChar w:fldCharType="separate"/>
          </w:r>
          <w:r>
            <w:rPr>
              <w:smallCaps/>
              <w:color w:val="000000"/>
            </w:rPr>
            <w:t>14</w:t>
          </w:r>
          <w:r>
            <w:fldChar w:fldCharType="end"/>
          </w:r>
        </w:p>
        <w:p w14:paraId="1966CF10" w14:textId="77777777" w:rsidR="002D7B7E" w:rsidRDefault="00374A2A">
          <w:pPr>
            <w:pBdr>
              <w:top w:val="nil"/>
              <w:left w:val="nil"/>
              <w:bottom w:val="nil"/>
              <w:right w:val="nil"/>
              <w:between w:val="nil"/>
            </w:pBdr>
            <w:tabs>
              <w:tab w:val="left" w:pos="1021"/>
              <w:tab w:val="right" w:pos="9072"/>
            </w:tabs>
            <w:spacing w:line="240" w:lineRule="auto"/>
            <w:ind w:left="1021" w:right="851" w:hanging="1021"/>
            <w:jc w:val="left"/>
            <w:rPr>
              <w:rFonts w:ascii="Calibri" w:eastAsia="Calibri" w:hAnsi="Calibri" w:cs="Calibri"/>
              <w:b/>
              <w:smallCaps/>
              <w:color w:val="000000"/>
              <w:sz w:val="22"/>
              <w:szCs w:val="22"/>
            </w:rPr>
          </w:pPr>
          <w:r>
            <w:rPr>
              <w:b/>
              <w:smallCaps/>
              <w:color w:val="000000"/>
            </w:rPr>
            <w:t>2</w:t>
          </w:r>
          <w:r>
            <w:rPr>
              <w:rFonts w:ascii="Calibri" w:eastAsia="Calibri" w:hAnsi="Calibri" w:cs="Calibri"/>
              <w:b/>
              <w:smallCaps/>
              <w:color w:val="000000"/>
              <w:sz w:val="22"/>
              <w:szCs w:val="22"/>
            </w:rPr>
            <w:tab/>
          </w:r>
          <w:r>
            <w:rPr>
              <w:b/>
              <w:smallCaps/>
              <w:color w:val="000000"/>
            </w:rPr>
            <w:t>REFERENCIAL TEÓRICO</w:t>
          </w:r>
          <w:r>
            <w:rPr>
              <w:b/>
              <w:smallCaps/>
              <w:color w:val="000000"/>
            </w:rPr>
            <w:tab/>
          </w:r>
          <w:r>
            <w:fldChar w:fldCharType="begin"/>
          </w:r>
          <w:r>
            <w:instrText xml:space="preserve"> PAGEREF _26in1rg \h </w:instrText>
          </w:r>
          <w:r>
            <w:fldChar w:fldCharType="separate"/>
          </w:r>
          <w:r>
            <w:rPr>
              <w:b/>
              <w:smallCaps/>
              <w:color w:val="000000"/>
            </w:rPr>
            <w:t>15</w:t>
          </w:r>
          <w:r>
            <w:fldChar w:fldCharType="end"/>
          </w:r>
        </w:p>
        <w:p w14:paraId="1966CF11" w14:textId="77777777" w:rsidR="002D7B7E" w:rsidRDefault="00374A2A">
          <w:pPr>
            <w:pBdr>
              <w:top w:val="nil"/>
              <w:left w:val="nil"/>
              <w:bottom w:val="nil"/>
              <w:right w:val="nil"/>
              <w:between w:val="nil"/>
            </w:pBdr>
            <w:tabs>
              <w:tab w:val="left" w:pos="1021"/>
              <w:tab w:val="right" w:pos="9072"/>
            </w:tabs>
            <w:spacing w:line="240" w:lineRule="auto"/>
            <w:ind w:left="1021" w:right="851" w:hanging="1021"/>
            <w:jc w:val="left"/>
            <w:rPr>
              <w:rFonts w:ascii="Calibri" w:eastAsia="Calibri" w:hAnsi="Calibri" w:cs="Calibri"/>
              <w:b/>
              <w:smallCaps/>
              <w:color w:val="000000"/>
              <w:sz w:val="22"/>
              <w:szCs w:val="22"/>
            </w:rPr>
          </w:pPr>
          <w:r>
            <w:rPr>
              <w:b/>
              <w:smallCaps/>
              <w:color w:val="000000"/>
            </w:rPr>
            <w:t>3</w:t>
          </w:r>
          <w:r>
            <w:rPr>
              <w:rFonts w:ascii="Calibri" w:eastAsia="Calibri" w:hAnsi="Calibri" w:cs="Calibri"/>
              <w:b/>
              <w:smallCaps/>
              <w:color w:val="000000"/>
              <w:sz w:val="22"/>
              <w:szCs w:val="22"/>
            </w:rPr>
            <w:tab/>
          </w:r>
          <w:r>
            <w:rPr>
              <w:b/>
              <w:smallCaps/>
              <w:color w:val="000000"/>
            </w:rPr>
            <w:t>GESTÃO DE PROJETO</w:t>
          </w:r>
          <w:r>
            <w:rPr>
              <w:b/>
              <w:smallCaps/>
              <w:color w:val="000000"/>
            </w:rPr>
            <w:tab/>
          </w:r>
          <w:r>
            <w:fldChar w:fldCharType="begin"/>
          </w:r>
          <w:r>
            <w:instrText xml:space="preserve"> PAGEREF _lnxbz9 \h </w:instrText>
          </w:r>
          <w:r>
            <w:fldChar w:fldCharType="separate"/>
          </w:r>
          <w:r>
            <w:rPr>
              <w:b/>
              <w:smallCaps/>
              <w:color w:val="000000"/>
            </w:rPr>
            <w:t>16</w:t>
          </w:r>
          <w:r>
            <w:fldChar w:fldCharType="end"/>
          </w:r>
        </w:p>
        <w:p w14:paraId="1966CF12"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color w:val="000000"/>
            </w:rPr>
            <w:t>3.1</w:t>
          </w:r>
          <w:r>
            <w:rPr>
              <w:rFonts w:ascii="Calibri" w:eastAsia="Calibri" w:hAnsi="Calibri" w:cs="Calibri"/>
              <w:b/>
              <w:color w:val="000000"/>
              <w:sz w:val="22"/>
              <w:szCs w:val="22"/>
            </w:rPr>
            <w:tab/>
          </w:r>
          <w:r>
            <w:rPr>
              <w:b/>
              <w:color w:val="000000"/>
            </w:rPr>
            <w:t>Estrutura Organizacional</w:t>
          </w:r>
          <w:r>
            <w:rPr>
              <w:b/>
              <w:color w:val="000000"/>
            </w:rPr>
            <w:tab/>
          </w:r>
          <w:r>
            <w:fldChar w:fldCharType="begin"/>
          </w:r>
          <w:r>
            <w:instrText xml:space="preserve"> PAGEREF _35nkun2 \h </w:instrText>
          </w:r>
          <w:r>
            <w:fldChar w:fldCharType="separate"/>
          </w:r>
          <w:r>
            <w:rPr>
              <w:b/>
              <w:color w:val="000000"/>
            </w:rPr>
            <w:t>16</w:t>
          </w:r>
          <w:r>
            <w:fldChar w:fldCharType="end"/>
          </w:r>
        </w:p>
        <w:p w14:paraId="1966CF13"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color w:val="000000"/>
            </w:rPr>
            <w:t>3.2</w:t>
          </w:r>
          <w:r>
            <w:rPr>
              <w:rFonts w:ascii="Calibri" w:eastAsia="Calibri" w:hAnsi="Calibri" w:cs="Calibri"/>
              <w:b/>
              <w:color w:val="000000"/>
              <w:sz w:val="22"/>
              <w:szCs w:val="22"/>
            </w:rPr>
            <w:tab/>
          </w:r>
          <w:r>
            <w:rPr>
              <w:b/>
              <w:color w:val="000000"/>
            </w:rPr>
            <w:t>Papéis e Responsabilidades</w:t>
          </w:r>
          <w:r>
            <w:rPr>
              <w:b/>
              <w:color w:val="000000"/>
            </w:rPr>
            <w:tab/>
          </w:r>
          <w:r>
            <w:fldChar w:fldCharType="begin"/>
          </w:r>
          <w:r>
            <w:instrText xml:space="preserve"> PAGEREF _1ksv4uv \h </w:instrText>
          </w:r>
          <w:r>
            <w:fldChar w:fldCharType="separate"/>
          </w:r>
          <w:r>
            <w:rPr>
              <w:b/>
              <w:color w:val="000000"/>
            </w:rPr>
            <w:t>16</w:t>
          </w:r>
          <w:r>
            <w:fldChar w:fldCharType="end"/>
          </w:r>
        </w:p>
        <w:p w14:paraId="1966CF14"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color w:val="000000"/>
            </w:rPr>
            <w:t>3.3</w:t>
          </w:r>
          <w:r>
            <w:rPr>
              <w:rFonts w:ascii="Calibri" w:eastAsia="Calibri" w:hAnsi="Calibri" w:cs="Calibri"/>
              <w:b/>
              <w:color w:val="000000"/>
              <w:sz w:val="22"/>
              <w:szCs w:val="22"/>
            </w:rPr>
            <w:tab/>
          </w:r>
          <w:r>
            <w:rPr>
              <w:b/>
              <w:color w:val="000000"/>
            </w:rPr>
            <w:t>Processo de Desenvolvimento de Software</w:t>
          </w:r>
          <w:r>
            <w:rPr>
              <w:b/>
              <w:color w:val="000000"/>
            </w:rPr>
            <w:tab/>
          </w:r>
          <w:r>
            <w:fldChar w:fldCharType="begin"/>
          </w:r>
          <w:r>
            <w:instrText xml:space="preserve"> PAGEREF _1mrcu09 \h </w:instrText>
          </w:r>
          <w:r>
            <w:fldChar w:fldCharType="separate"/>
          </w:r>
          <w:r>
            <w:rPr>
              <w:b/>
              <w:color w:val="000000"/>
            </w:rPr>
            <w:t>16</w:t>
          </w:r>
          <w:r>
            <w:fldChar w:fldCharType="end"/>
          </w:r>
        </w:p>
        <w:p w14:paraId="1966CF15"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color w:val="000000"/>
            </w:rPr>
            <w:t>3.4</w:t>
          </w:r>
          <w:r>
            <w:rPr>
              <w:rFonts w:ascii="Calibri" w:eastAsia="Calibri" w:hAnsi="Calibri" w:cs="Calibri"/>
              <w:b/>
              <w:color w:val="000000"/>
              <w:sz w:val="22"/>
              <w:szCs w:val="22"/>
            </w:rPr>
            <w:tab/>
          </w:r>
          <w:r>
            <w:rPr>
              <w:b/>
              <w:color w:val="000000"/>
            </w:rPr>
            <w:t>Plano de Comunicação</w:t>
          </w:r>
          <w:r>
            <w:rPr>
              <w:b/>
              <w:color w:val="000000"/>
            </w:rPr>
            <w:tab/>
          </w:r>
          <w:r>
            <w:fldChar w:fldCharType="begin"/>
          </w:r>
          <w:r>
            <w:instrText xml:space="preserve"> PAGEREF _46r0co2 \h </w:instrText>
          </w:r>
          <w:r>
            <w:fldChar w:fldCharType="separate"/>
          </w:r>
          <w:r>
            <w:rPr>
              <w:b/>
              <w:color w:val="000000"/>
            </w:rPr>
            <w:t>16</w:t>
          </w:r>
          <w:r>
            <w:fldChar w:fldCharType="end"/>
          </w:r>
        </w:p>
        <w:p w14:paraId="1966CF16"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color w:val="000000"/>
            </w:rPr>
            <w:t>3.5</w:t>
          </w:r>
          <w:r>
            <w:rPr>
              <w:rFonts w:ascii="Calibri" w:eastAsia="Calibri" w:hAnsi="Calibri" w:cs="Calibri"/>
              <w:b/>
              <w:color w:val="000000"/>
              <w:sz w:val="22"/>
              <w:szCs w:val="22"/>
            </w:rPr>
            <w:tab/>
          </w:r>
          <w:r>
            <w:rPr>
              <w:b/>
              <w:color w:val="000000"/>
            </w:rPr>
            <w:t>Cronograma de Execução</w:t>
          </w:r>
          <w:r>
            <w:rPr>
              <w:b/>
              <w:color w:val="000000"/>
            </w:rPr>
            <w:tab/>
          </w:r>
          <w:r>
            <w:fldChar w:fldCharType="begin"/>
          </w:r>
          <w:r>
            <w:instrText xml:space="preserve"> PAGEREF _2lwamvv \h </w:instrText>
          </w:r>
          <w:r>
            <w:fldChar w:fldCharType="separate"/>
          </w:r>
          <w:r>
            <w:rPr>
              <w:b/>
              <w:color w:val="000000"/>
            </w:rPr>
            <w:t>17</w:t>
          </w:r>
          <w:r>
            <w:fldChar w:fldCharType="end"/>
          </w:r>
        </w:p>
        <w:p w14:paraId="1966CF17"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color w:val="000000"/>
            </w:rPr>
            <w:t>3.6</w:t>
          </w:r>
          <w:r>
            <w:rPr>
              <w:rFonts w:ascii="Calibri" w:eastAsia="Calibri" w:hAnsi="Calibri" w:cs="Calibri"/>
              <w:b/>
              <w:color w:val="000000"/>
              <w:sz w:val="22"/>
              <w:szCs w:val="22"/>
            </w:rPr>
            <w:tab/>
          </w:r>
          <w:r>
            <w:rPr>
              <w:b/>
              <w:color w:val="000000"/>
            </w:rPr>
            <w:t>Gerenciamento de Riscos</w:t>
          </w:r>
          <w:r>
            <w:rPr>
              <w:b/>
              <w:color w:val="000000"/>
            </w:rPr>
            <w:tab/>
          </w:r>
          <w:r>
            <w:fldChar w:fldCharType="begin"/>
          </w:r>
          <w:r>
            <w:instrText xml:space="preserve"> PAGEREF _3j2qqm3 \h </w:instrText>
          </w:r>
          <w:r>
            <w:fldChar w:fldCharType="separate"/>
          </w:r>
          <w:r>
            <w:rPr>
              <w:b/>
              <w:color w:val="000000"/>
            </w:rPr>
            <w:t>18</w:t>
          </w:r>
          <w:r>
            <w:fldChar w:fldCharType="end"/>
          </w:r>
        </w:p>
        <w:p w14:paraId="1966CF18" w14:textId="77777777" w:rsidR="002D7B7E" w:rsidRDefault="00374A2A">
          <w:pPr>
            <w:pBdr>
              <w:top w:val="nil"/>
              <w:left w:val="nil"/>
              <w:bottom w:val="nil"/>
              <w:right w:val="nil"/>
              <w:between w:val="nil"/>
            </w:pBdr>
            <w:tabs>
              <w:tab w:val="left" w:pos="1021"/>
              <w:tab w:val="right" w:pos="9072"/>
            </w:tabs>
            <w:spacing w:line="240" w:lineRule="auto"/>
            <w:ind w:left="1021" w:right="851" w:hanging="1021"/>
            <w:jc w:val="left"/>
            <w:rPr>
              <w:rFonts w:ascii="Calibri" w:eastAsia="Calibri" w:hAnsi="Calibri" w:cs="Calibri"/>
              <w:b/>
              <w:smallCaps/>
              <w:color w:val="000000"/>
              <w:sz w:val="22"/>
              <w:szCs w:val="22"/>
            </w:rPr>
          </w:pPr>
          <w:r>
            <w:rPr>
              <w:b/>
              <w:smallCaps/>
              <w:color w:val="000000"/>
            </w:rPr>
            <w:t>4</w:t>
          </w:r>
          <w:r>
            <w:rPr>
              <w:rFonts w:ascii="Calibri" w:eastAsia="Calibri" w:hAnsi="Calibri" w:cs="Calibri"/>
              <w:b/>
              <w:smallCaps/>
              <w:color w:val="000000"/>
              <w:sz w:val="22"/>
              <w:szCs w:val="22"/>
            </w:rPr>
            <w:tab/>
          </w:r>
          <w:r>
            <w:rPr>
              <w:b/>
              <w:smallCaps/>
              <w:color w:val="000000"/>
            </w:rPr>
            <w:t>VISÃO GERAL</w:t>
          </w:r>
          <w:r>
            <w:rPr>
              <w:b/>
              <w:smallCaps/>
              <w:color w:val="000000"/>
            </w:rPr>
            <w:tab/>
          </w:r>
          <w:r>
            <w:fldChar w:fldCharType="begin"/>
          </w:r>
          <w:r>
            <w:instrText xml:space="preserve"> PAGEREF _4i7ojhp \h </w:instrText>
          </w:r>
          <w:r>
            <w:fldChar w:fldCharType="separate"/>
          </w:r>
          <w:r>
            <w:rPr>
              <w:b/>
              <w:smallCaps/>
              <w:color w:val="000000"/>
            </w:rPr>
            <w:t>20</w:t>
          </w:r>
          <w:r>
            <w:fldChar w:fldCharType="end"/>
          </w:r>
        </w:p>
        <w:p w14:paraId="1966CF19"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4.1</w:t>
          </w:r>
          <w:r>
            <w:rPr>
              <w:rFonts w:ascii="Calibri" w:eastAsia="Calibri" w:hAnsi="Calibri" w:cs="Calibri"/>
              <w:b/>
              <w:smallCaps/>
              <w:color w:val="000000"/>
              <w:sz w:val="22"/>
              <w:szCs w:val="22"/>
            </w:rPr>
            <w:tab/>
          </w:r>
          <w:r>
            <w:rPr>
              <w:b/>
              <w:color w:val="000000"/>
            </w:rPr>
            <w:t>Limites do Projeto</w:t>
          </w:r>
          <w:r>
            <w:rPr>
              <w:b/>
              <w:smallCaps/>
              <w:color w:val="000000"/>
            </w:rPr>
            <w:tab/>
          </w:r>
          <w:r>
            <w:fldChar w:fldCharType="begin"/>
          </w:r>
          <w:r>
            <w:instrText xml:space="preserve"> PAGEREF _111kx3o \h </w:instrText>
          </w:r>
          <w:r>
            <w:fldChar w:fldCharType="separate"/>
          </w:r>
          <w:r>
            <w:rPr>
              <w:b/>
              <w:smallCaps/>
              <w:color w:val="000000"/>
            </w:rPr>
            <w:t>20</w:t>
          </w:r>
          <w:r>
            <w:fldChar w:fldCharType="end"/>
          </w:r>
        </w:p>
        <w:p w14:paraId="1966CF1A"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4.2</w:t>
          </w:r>
          <w:r>
            <w:rPr>
              <w:rFonts w:ascii="Calibri" w:eastAsia="Calibri" w:hAnsi="Calibri" w:cs="Calibri"/>
              <w:b/>
              <w:smallCaps/>
              <w:color w:val="000000"/>
              <w:sz w:val="22"/>
              <w:szCs w:val="22"/>
            </w:rPr>
            <w:tab/>
          </w:r>
          <w:r>
            <w:rPr>
              <w:b/>
              <w:color w:val="000000"/>
            </w:rPr>
            <w:t>Descrição dos Usuários e Envolvidos</w:t>
          </w:r>
          <w:r>
            <w:rPr>
              <w:b/>
              <w:smallCaps/>
              <w:color w:val="000000"/>
            </w:rPr>
            <w:tab/>
          </w:r>
          <w:r>
            <w:fldChar w:fldCharType="begin"/>
          </w:r>
          <w:r>
            <w:instrText xml:space="preserve"> PAGEREF _2xcytpi \h </w:instrText>
          </w:r>
          <w:r>
            <w:fldChar w:fldCharType="separate"/>
          </w:r>
          <w:r>
            <w:rPr>
              <w:b/>
              <w:smallCaps/>
              <w:color w:val="000000"/>
            </w:rPr>
            <w:t>20</w:t>
          </w:r>
          <w:r>
            <w:fldChar w:fldCharType="end"/>
          </w:r>
        </w:p>
        <w:p w14:paraId="1966CF1B"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4.3</w:t>
          </w:r>
          <w:r>
            <w:rPr>
              <w:rFonts w:ascii="Calibri" w:eastAsia="Calibri" w:hAnsi="Calibri" w:cs="Calibri"/>
              <w:b/>
              <w:smallCaps/>
              <w:color w:val="000000"/>
              <w:sz w:val="22"/>
              <w:szCs w:val="22"/>
            </w:rPr>
            <w:tab/>
          </w:r>
          <w:r>
            <w:rPr>
              <w:b/>
              <w:color w:val="000000"/>
            </w:rPr>
            <w:t>Regras de Negócio</w:t>
          </w:r>
          <w:r>
            <w:rPr>
              <w:b/>
              <w:smallCaps/>
              <w:color w:val="000000"/>
            </w:rPr>
            <w:tab/>
          </w:r>
          <w:r>
            <w:fldChar w:fldCharType="begin"/>
          </w:r>
          <w:r>
            <w:instrText xml:space="preserve"> PAGEREF _3l18frh \h </w:instrText>
          </w:r>
          <w:r>
            <w:fldChar w:fldCharType="separate"/>
          </w:r>
          <w:r>
            <w:rPr>
              <w:b/>
              <w:smallCaps/>
              <w:color w:val="000000"/>
            </w:rPr>
            <w:t>20</w:t>
          </w:r>
          <w:r>
            <w:fldChar w:fldCharType="end"/>
          </w:r>
        </w:p>
        <w:p w14:paraId="1966CF1C"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4.4</w:t>
          </w:r>
          <w:r>
            <w:rPr>
              <w:rFonts w:ascii="Calibri" w:eastAsia="Calibri" w:hAnsi="Calibri" w:cs="Calibri"/>
              <w:b/>
              <w:smallCaps/>
              <w:color w:val="000000"/>
              <w:sz w:val="22"/>
              <w:szCs w:val="22"/>
            </w:rPr>
            <w:tab/>
          </w:r>
          <w:r>
            <w:rPr>
              <w:b/>
              <w:color w:val="000000"/>
            </w:rPr>
            <w:t>Requisitos</w:t>
          </w:r>
          <w:r>
            <w:rPr>
              <w:b/>
              <w:smallCaps/>
              <w:color w:val="000000"/>
            </w:rPr>
            <w:tab/>
          </w:r>
          <w:r>
            <w:fldChar w:fldCharType="begin"/>
          </w:r>
          <w:r>
            <w:instrText xml:space="preserve"> PAGEREF _206ipza \h </w:instrText>
          </w:r>
          <w:r>
            <w:fldChar w:fldCharType="separate"/>
          </w:r>
          <w:r>
            <w:rPr>
              <w:b/>
              <w:smallCaps/>
              <w:color w:val="000000"/>
            </w:rPr>
            <w:t>20</w:t>
          </w:r>
          <w:r>
            <w:fldChar w:fldCharType="end"/>
          </w:r>
        </w:p>
        <w:p w14:paraId="1966CF1D" w14:textId="77777777" w:rsidR="002D7B7E" w:rsidRDefault="00374A2A">
          <w:pPr>
            <w:pBdr>
              <w:top w:val="nil"/>
              <w:left w:val="nil"/>
              <w:bottom w:val="nil"/>
              <w:right w:val="nil"/>
              <w:between w:val="nil"/>
            </w:pBdr>
            <w:tabs>
              <w:tab w:val="left" w:pos="1021"/>
              <w:tab w:val="right" w:pos="9072"/>
            </w:tabs>
            <w:spacing w:before="0" w:line="240" w:lineRule="auto"/>
            <w:ind w:left="1021" w:right="851" w:hanging="1021"/>
            <w:jc w:val="left"/>
            <w:rPr>
              <w:rFonts w:ascii="Calibri" w:eastAsia="Calibri" w:hAnsi="Calibri" w:cs="Calibri"/>
              <w:color w:val="000000"/>
              <w:sz w:val="22"/>
              <w:szCs w:val="22"/>
            </w:rPr>
          </w:pPr>
          <w:r>
            <w:rPr>
              <w:color w:val="000000"/>
            </w:rPr>
            <w:t>4.4.1</w:t>
          </w:r>
          <w:r>
            <w:rPr>
              <w:rFonts w:ascii="Calibri" w:eastAsia="Calibri" w:hAnsi="Calibri" w:cs="Calibri"/>
              <w:color w:val="000000"/>
              <w:sz w:val="22"/>
              <w:szCs w:val="22"/>
            </w:rPr>
            <w:tab/>
          </w:r>
          <w:r>
            <w:rPr>
              <w:color w:val="000000"/>
            </w:rPr>
            <w:t>Requisitos Funcionais</w:t>
          </w:r>
          <w:r>
            <w:rPr>
              <w:color w:val="000000"/>
            </w:rPr>
            <w:tab/>
          </w:r>
          <w:r>
            <w:fldChar w:fldCharType="begin"/>
          </w:r>
          <w:r>
            <w:instrText xml:space="preserve"> PAGEREF _2p2csry \h </w:instrText>
          </w:r>
          <w:r>
            <w:fldChar w:fldCharType="separate"/>
          </w:r>
          <w:r>
            <w:rPr>
              <w:color w:val="000000"/>
            </w:rPr>
            <w:t>20</w:t>
          </w:r>
          <w:r>
            <w:fldChar w:fldCharType="end"/>
          </w:r>
        </w:p>
        <w:p w14:paraId="1966CF1E" w14:textId="77777777" w:rsidR="002D7B7E" w:rsidRDefault="00374A2A">
          <w:pPr>
            <w:pBdr>
              <w:top w:val="nil"/>
              <w:left w:val="nil"/>
              <w:bottom w:val="nil"/>
              <w:right w:val="nil"/>
              <w:between w:val="nil"/>
            </w:pBdr>
            <w:tabs>
              <w:tab w:val="left" w:pos="1021"/>
              <w:tab w:val="right" w:pos="9072"/>
            </w:tabs>
            <w:spacing w:before="0" w:line="240" w:lineRule="auto"/>
            <w:ind w:left="1021" w:right="851" w:hanging="1021"/>
            <w:jc w:val="left"/>
            <w:rPr>
              <w:rFonts w:ascii="Calibri" w:eastAsia="Calibri" w:hAnsi="Calibri" w:cs="Calibri"/>
              <w:color w:val="000000"/>
              <w:sz w:val="22"/>
              <w:szCs w:val="22"/>
            </w:rPr>
          </w:pPr>
          <w:r>
            <w:rPr>
              <w:color w:val="000000"/>
            </w:rPr>
            <w:t>4.4.2</w:t>
          </w:r>
          <w:r>
            <w:rPr>
              <w:rFonts w:ascii="Calibri" w:eastAsia="Calibri" w:hAnsi="Calibri" w:cs="Calibri"/>
              <w:color w:val="000000"/>
              <w:sz w:val="22"/>
              <w:szCs w:val="22"/>
            </w:rPr>
            <w:tab/>
          </w:r>
          <w:r>
            <w:rPr>
              <w:color w:val="000000"/>
            </w:rPr>
            <w:t>Requisitos Não Funcionais</w:t>
          </w:r>
          <w:r>
            <w:rPr>
              <w:color w:val="000000"/>
            </w:rPr>
            <w:tab/>
          </w:r>
          <w:r>
            <w:fldChar w:fldCharType="begin"/>
          </w:r>
          <w:r>
            <w:instrText xml:space="preserve"> PAGEREF _41mghml \h </w:instrText>
          </w:r>
          <w:r>
            <w:fldChar w:fldCharType="separate"/>
          </w:r>
          <w:r>
            <w:rPr>
              <w:color w:val="000000"/>
            </w:rPr>
            <w:t>21</w:t>
          </w:r>
          <w:r>
            <w:fldChar w:fldCharType="end"/>
          </w:r>
        </w:p>
        <w:p w14:paraId="1966CF1F" w14:textId="77777777" w:rsidR="002D7B7E" w:rsidRDefault="00374A2A">
          <w:pPr>
            <w:pBdr>
              <w:top w:val="nil"/>
              <w:left w:val="nil"/>
              <w:bottom w:val="nil"/>
              <w:right w:val="nil"/>
              <w:between w:val="nil"/>
            </w:pBdr>
            <w:tabs>
              <w:tab w:val="left" w:pos="1021"/>
              <w:tab w:val="right" w:pos="9072"/>
            </w:tabs>
            <w:spacing w:before="120" w:line="240" w:lineRule="auto"/>
            <w:ind w:left="1021" w:right="851" w:hanging="1021"/>
            <w:jc w:val="left"/>
            <w:rPr>
              <w:rFonts w:ascii="Calibri" w:eastAsia="Calibri" w:hAnsi="Calibri" w:cs="Calibri"/>
              <w:smallCaps/>
              <w:color w:val="000000"/>
              <w:sz w:val="22"/>
              <w:szCs w:val="22"/>
            </w:rPr>
          </w:pPr>
          <w:r>
            <w:rPr>
              <w:b/>
              <w:smallCaps/>
              <w:color w:val="000000"/>
            </w:rPr>
            <w:t>4.5</w:t>
          </w:r>
          <w:r>
            <w:rPr>
              <w:rFonts w:ascii="Calibri" w:eastAsia="Calibri" w:hAnsi="Calibri" w:cs="Calibri"/>
              <w:b/>
              <w:smallCaps/>
              <w:color w:val="000000"/>
              <w:sz w:val="22"/>
              <w:szCs w:val="22"/>
            </w:rPr>
            <w:tab/>
          </w:r>
          <w:r>
            <w:rPr>
              <w:b/>
              <w:color w:val="000000"/>
            </w:rPr>
            <w:t>Ferramentas</w:t>
          </w:r>
          <w:r>
            <w:rPr>
              <w:b/>
              <w:smallCaps/>
              <w:color w:val="000000"/>
            </w:rPr>
            <w:tab/>
          </w:r>
          <w:r>
            <w:fldChar w:fldCharType="begin"/>
          </w:r>
          <w:r>
            <w:instrText xml:space="preserve"> PAGEREF _4k668n3 \h </w:instrText>
          </w:r>
          <w:r>
            <w:fldChar w:fldCharType="separate"/>
          </w:r>
          <w:r>
            <w:rPr>
              <w:b/>
              <w:smallCaps/>
              <w:color w:val="000000"/>
            </w:rPr>
            <w:t>21</w:t>
          </w:r>
          <w:r>
            <w:fldChar w:fldCharType="end"/>
          </w:r>
        </w:p>
        <w:p w14:paraId="1966CF20" w14:textId="77777777" w:rsidR="002D7B7E" w:rsidRDefault="00374A2A">
          <w:pPr>
            <w:pBdr>
              <w:top w:val="nil"/>
              <w:left w:val="nil"/>
              <w:bottom w:val="nil"/>
              <w:right w:val="nil"/>
              <w:between w:val="nil"/>
            </w:pBdr>
            <w:tabs>
              <w:tab w:val="left" w:pos="1021"/>
              <w:tab w:val="right" w:pos="9072"/>
            </w:tabs>
            <w:spacing w:line="240" w:lineRule="auto"/>
            <w:ind w:left="1021" w:right="851" w:hanging="27"/>
            <w:jc w:val="left"/>
            <w:rPr>
              <w:rFonts w:ascii="Calibri" w:eastAsia="Calibri" w:hAnsi="Calibri" w:cs="Calibri"/>
              <w:b/>
              <w:smallCaps/>
              <w:color w:val="000000"/>
              <w:sz w:val="22"/>
              <w:szCs w:val="22"/>
            </w:rPr>
          </w:pPr>
          <w:r>
            <w:rPr>
              <w:b/>
              <w:smallCaps/>
              <w:color w:val="000000"/>
            </w:rPr>
            <w:t>REFERÊNCIAS</w:t>
          </w:r>
          <w:r>
            <w:rPr>
              <w:b/>
              <w:smallCaps/>
              <w:color w:val="000000"/>
            </w:rPr>
            <w:tab/>
          </w:r>
          <w:r>
            <w:fldChar w:fldCharType="begin"/>
          </w:r>
          <w:r>
            <w:instrText xml:space="preserve"> PAGEREF _3tbugp1 \h </w:instrText>
          </w:r>
          <w:r>
            <w:fldChar w:fldCharType="separate"/>
          </w:r>
          <w:r>
            <w:rPr>
              <w:b/>
              <w:smallCaps/>
              <w:color w:val="000000"/>
            </w:rPr>
            <w:t>25</w:t>
          </w:r>
          <w:r>
            <w:fldChar w:fldCharType="end"/>
          </w:r>
          <w:r>
            <w:fldChar w:fldCharType="end"/>
          </w:r>
        </w:p>
      </w:sdtContent>
    </w:sdt>
    <w:p w14:paraId="1966CF21" w14:textId="77777777" w:rsidR="002D7B7E" w:rsidRDefault="00374A2A">
      <w:bookmarkStart w:id="4" w:name="_gjdgxs" w:colFirst="0" w:colLast="0"/>
      <w:bookmarkEnd w:id="4"/>
      <w:r>
        <w:t xml:space="preserve"> </w:t>
      </w:r>
    </w:p>
    <w:p w14:paraId="1966CF22" w14:textId="77777777" w:rsidR="002D7B7E" w:rsidRDefault="00374A2A">
      <w:pPr>
        <w:widowControl w:val="0"/>
        <w:pBdr>
          <w:top w:val="nil"/>
          <w:left w:val="nil"/>
          <w:bottom w:val="nil"/>
          <w:right w:val="nil"/>
          <w:between w:val="nil"/>
        </w:pBdr>
        <w:spacing w:before="0" w:line="276" w:lineRule="auto"/>
        <w:jc w:val="left"/>
        <w:rPr>
          <w:b/>
          <w:smallCaps/>
          <w:color w:val="000000"/>
        </w:rPr>
        <w:sectPr w:rsidR="002D7B7E">
          <w:type w:val="continuous"/>
          <w:pgSz w:w="11907" w:h="16840"/>
          <w:pgMar w:top="1701" w:right="1134" w:bottom="1531" w:left="1701" w:header="680" w:footer="680" w:gutter="0"/>
          <w:cols w:space="720"/>
        </w:sectPr>
      </w:pPr>
      <w:r>
        <w:br w:type="page"/>
      </w:r>
    </w:p>
    <w:p w14:paraId="1966CF23" w14:textId="77777777" w:rsidR="002D7B7E" w:rsidRDefault="00374A2A">
      <w:pPr>
        <w:keepNext/>
        <w:numPr>
          <w:ilvl w:val="0"/>
          <w:numId w:val="4"/>
        </w:numPr>
        <w:pBdr>
          <w:top w:val="nil"/>
          <w:left w:val="nil"/>
          <w:bottom w:val="nil"/>
          <w:right w:val="nil"/>
          <w:between w:val="nil"/>
        </w:pBdr>
        <w:tabs>
          <w:tab w:val="left" w:pos="709"/>
        </w:tabs>
        <w:spacing w:before="0"/>
        <w:jc w:val="left"/>
        <w:rPr>
          <w:b/>
          <w:smallCaps/>
          <w:color w:val="000000"/>
        </w:rPr>
      </w:pPr>
      <w:r>
        <w:rPr>
          <w:b/>
          <w:smallCaps/>
          <w:color w:val="000000"/>
        </w:rPr>
        <w:lastRenderedPageBreak/>
        <w:t>INTRODUÇÃO</w:t>
      </w:r>
    </w:p>
    <w:p w14:paraId="1966CF24" w14:textId="77777777" w:rsidR="002D7B7E" w:rsidRDefault="002D7B7E">
      <w:bookmarkStart w:id="5" w:name="_1fob9te" w:colFirst="0" w:colLast="0"/>
      <w:bookmarkEnd w:id="5"/>
    </w:p>
    <w:p w14:paraId="1966CF25" w14:textId="77777777" w:rsidR="002D7B7E" w:rsidRDefault="00374A2A">
      <w:pPr>
        <w:keepNext/>
        <w:numPr>
          <w:ilvl w:val="1"/>
          <w:numId w:val="4"/>
        </w:numPr>
        <w:pBdr>
          <w:top w:val="nil"/>
          <w:left w:val="nil"/>
          <w:bottom w:val="nil"/>
          <w:right w:val="nil"/>
          <w:between w:val="nil"/>
        </w:pBdr>
        <w:spacing w:before="0"/>
        <w:rPr>
          <w:color w:val="000000"/>
        </w:rPr>
      </w:pPr>
      <w:r>
        <w:t>TEMA</w:t>
      </w:r>
    </w:p>
    <w:p w14:paraId="1966CF26" w14:textId="77777777" w:rsidR="002D7B7E" w:rsidRDefault="002D7B7E">
      <w:pPr>
        <w:spacing w:before="0"/>
      </w:pPr>
    </w:p>
    <w:p w14:paraId="1966CF27" w14:textId="77777777" w:rsidR="002D7B7E" w:rsidRDefault="00374A2A">
      <w:pPr>
        <w:spacing w:before="0"/>
        <w:ind w:firstLine="720"/>
      </w:pPr>
      <w:proofErr w:type="spellStart"/>
      <w:r>
        <w:t>Serious</w:t>
      </w:r>
      <w:proofErr w:type="spellEnd"/>
      <w:r>
        <w:t xml:space="preserve"> Game para auxílio no tratamento de crianças com Transtorno de </w:t>
      </w:r>
      <w:proofErr w:type="gramStart"/>
      <w:r>
        <w:t>Déficit  de</w:t>
      </w:r>
      <w:proofErr w:type="gramEnd"/>
      <w:r>
        <w:t xml:space="preserve"> Atenção Hiperatividade (TDAH).</w:t>
      </w:r>
    </w:p>
    <w:p w14:paraId="1966CF28" w14:textId="77777777" w:rsidR="002D7B7E" w:rsidRDefault="002D7B7E">
      <w:pPr>
        <w:spacing w:before="0"/>
      </w:pPr>
      <w:bookmarkStart w:id="6" w:name="_3znysh7" w:colFirst="0" w:colLast="0"/>
      <w:bookmarkEnd w:id="6"/>
    </w:p>
    <w:p w14:paraId="1966CF29" w14:textId="77777777" w:rsidR="002D7B7E" w:rsidRDefault="002D7B7E">
      <w:pPr>
        <w:spacing w:before="0"/>
      </w:pPr>
      <w:bookmarkStart w:id="7" w:name="_9yjdneczrnbz" w:colFirst="0" w:colLast="0"/>
      <w:bookmarkEnd w:id="7"/>
    </w:p>
    <w:p w14:paraId="1966CF2A" w14:textId="77777777" w:rsidR="002D7B7E" w:rsidRDefault="00374A2A">
      <w:pPr>
        <w:keepNext/>
        <w:numPr>
          <w:ilvl w:val="1"/>
          <w:numId w:val="4"/>
        </w:numPr>
        <w:pBdr>
          <w:top w:val="nil"/>
          <w:left w:val="nil"/>
          <w:bottom w:val="nil"/>
          <w:right w:val="nil"/>
          <w:between w:val="nil"/>
        </w:pBdr>
        <w:spacing w:before="0"/>
        <w:rPr>
          <w:color w:val="000000"/>
        </w:rPr>
      </w:pPr>
      <w:r>
        <w:t>MOTIVAÇÃO</w:t>
      </w:r>
    </w:p>
    <w:p w14:paraId="1966CF2B" w14:textId="77777777" w:rsidR="002D7B7E" w:rsidRDefault="002D7B7E">
      <w:pPr>
        <w:spacing w:before="0"/>
      </w:pPr>
      <w:bookmarkStart w:id="8" w:name="_2et92p0" w:colFirst="0" w:colLast="0"/>
      <w:bookmarkEnd w:id="8"/>
    </w:p>
    <w:p w14:paraId="1966CF2C" w14:textId="77777777" w:rsidR="002D7B7E" w:rsidRDefault="00374A2A">
      <w:pPr>
        <w:keepNext/>
        <w:numPr>
          <w:ilvl w:val="2"/>
          <w:numId w:val="4"/>
        </w:numPr>
        <w:pBdr>
          <w:top w:val="nil"/>
          <w:left w:val="nil"/>
          <w:bottom w:val="nil"/>
          <w:right w:val="nil"/>
          <w:between w:val="nil"/>
        </w:pBdr>
        <w:spacing w:before="0"/>
        <w:jc w:val="left"/>
        <w:rPr>
          <w:b/>
          <w:color w:val="000000"/>
        </w:rPr>
      </w:pPr>
      <w:r>
        <w:rPr>
          <w:b/>
          <w:color w:val="000000"/>
        </w:rPr>
        <w:t>Motivação de Mercado</w:t>
      </w:r>
    </w:p>
    <w:p w14:paraId="1966CF2D" w14:textId="77777777" w:rsidR="002D7B7E" w:rsidRDefault="002D7B7E">
      <w:pPr>
        <w:spacing w:before="0"/>
      </w:pPr>
    </w:p>
    <w:p w14:paraId="1966CF2E" w14:textId="77777777" w:rsidR="002D7B7E" w:rsidRDefault="00374A2A">
      <w:pPr>
        <w:spacing w:before="0"/>
        <w:ind w:firstLine="720"/>
      </w:pPr>
      <w:r>
        <w:t xml:space="preserve">O objetivo deste trabalho é trazer a apresentação e proposta de um </w:t>
      </w:r>
      <w:proofErr w:type="spellStart"/>
      <w:r>
        <w:t>Serious</w:t>
      </w:r>
      <w:proofErr w:type="spellEnd"/>
      <w:r>
        <w:t xml:space="preserve"> Game a qual possibilite auxiliar o desenvolvimento de crianças com Transtorno de Déficit de Atenção e Hiperatividade (TDAH). Tendo em mente que esse transtorno afeta além do aspecto</w:t>
      </w:r>
      <w:r>
        <w:t xml:space="preserve"> social e interação em grupo, mas também o aprendizado de crianças, causando problemas nas atividades escolares. </w:t>
      </w:r>
    </w:p>
    <w:p w14:paraId="1966CF2F" w14:textId="77777777" w:rsidR="002D7B7E" w:rsidRDefault="00374A2A">
      <w:pPr>
        <w:spacing w:before="0"/>
        <w:ind w:firstLine="720"/>
      </w:pPr>
      <w:r>
        <w:t>Rocha (2015), apresenta três motivos em que os jogos sérios auxiliam na aprendizagem, sendo o primeiro o envolvimento, onde os jogos estimulam</w:t>
      </w:r>
      <w:r>
        <w:t xml:space="preserve"> e motivam a atividade coletiva, o segundo quanto ao aspecto da aprendizagem interativa, possibilitando maneiras diferentes de se jogar, indo de acordo com o objetivo da aprendizagem, e o terceiro motivo é quanto </w:t>
      </w:r>
      <w:proofErr w:type="spellStart"/>
      <w:r>
        <w:t>a</w:t>
      </w:r>
      <w:proofErr w:type="spellEnd"/>
      <w:r>
        <w:t xml:space="preserve"> possibilidade de aplicação de jogos promo</w:t>
      </w:r>
      <w:r>
        <w:t>vendo diversas maneiras de serem empregados.</w:t>
      </w:r>
    </w:p>
    <w:p w14:paraId="1966CF30" w14:textId="77777777" w:rsidR="002D7B7E" w:rsidRDefault="002D7B7E">
      <w:pPr>
        <w:spacing w:before="0"/>
      </w:pPr>
    </w:p>
    <w:p w14:paraId="1966CF31" w14:textId="77777777" w:rsidR="002D7B7E" w:rsidRDefault="002D7B7E">
      <w:pPr>
        <w:spacing w:before="0"/>
      </w:pPr>
      <w:bookmarkStart w:id="9" w:name="_tyjcwt" w:colFirst="0" w:colLast="0"/>
      <w:bookmarkEnd w:id="9"/>
    </w:p>
    <w:p w14:paraId="1966CF32" w14:textId="77777777" w:rsidR="002D7B7E" w:rsidRDefault="00374A2A">
      <w:pPr>
        <w:keepNext/>
        <w:numPr>
          <w:ilvl w:val="2"/>
          <w:numId w:val="4"/>
        </w:numPr>
        <w:pBdr>
          <w:top w:val="nil"/>
          <w:left w:val="nil"/>
          <w:bottom w:val="nil"/>
          <w:right w:val="nil"/>
          <w:between w:val="nil"/>
        </w:pBdr>
        <w:spacing w:before="0"/>
        <w:jc w:val="left"/>
        <w:rPr>
          <w:b/>
          <w:color w:val="000000"/>
        </w:rPr>
      </w:pPr>
      <w:r>
        <w:rPr>
          <w:b/>
          <w:color w:val="000000"/>
        </w:rPr>
        <w:t>Motivação Técnica</w:t>
      </w:r>
    </w:p>
    <w:p w14:paraId="1966CF33" w14:textId="77777777" w:rsidR="002D7B7E" w:rsidRDefault="00374A2A">
      <w:pPr>
        <w:spacing w:before="0"/>
      </w:pPr>
      <w:r>
        <w:t xml:space="preserve"> </w:t>
      </w:r>
    </w:p>
    <w:p w14:paraId="1966CF34" w14:textId="77777777" w:rsidR="002D7B7E" w:rsidRDefault="00374A2A">
      <w:pPr>
        <w:spacing w:before="0"/>
        <w:ind w:firstLine="720"/>
      </w:pPr>
      <w:r>
        <w:t>As ferramentas foram utilizadas com base nas necessidades apresentadas pelo sistema bem como disponibilidade e facilidade de utilização das mesmas. Para a elaboração do documento do projeto</w:t>
      </w:r>
      <w:r>
        <w:t xml:space="preserve"> foi utilizada a ferramenta Google </w:t>
      </w:r>
      <w:proofErr w:type="spellStart"/>
      <w:r>
        <w:t>Docs</w:t>
      </w:r>
      <w:proofErr w:type="spellEnd"/>
      <w:r>
        <w:t xml:space="preserve">, por ser um editor de texto online, visando o compartilhamento virtual com todos os membros do projeto. Para a </w:t>
      </w:r>
      <w:r>
        <w:lastRenderedPageBreak/>
        <w:t xml:space="preserve">comunicação entre o Gerente de Projeto e a equipe, foi utilizado o aplicativo de mensagens instantâneas </w:t>
      </w:r>
      <w:proofErr w:type="spellStart"/>
      <w:r>
        <w:t>W</w:t>
      </w:r>
      <w:r>
        <w:t>hatsapp</w:t>
      </w:r>
      <w:proofErr w:type="spellEnd"/>
      <w:r>
        <w:t>, por se tratar de uma ferramenta de uso cotidiano e de uso constante.</w:t>
      </w:r>
    </w:p>
    <w:p w14:paraId="1966CF35" w14:textId="77777777" w:rsidR="002D7B7E" w:rsidRDefault="002D7B7E">
      <w:pPr>
        <w:spacing w:before="0"/>
      </w:pPr>
      <w:bookmarkStart w:id="10" w:name="_3dy6vkm" w:colFirst="0" w:colLast="0"/>
      <w:bookmarkEnd w:id="10"/>
    </w:p>
    <w:p w14:paraId="1966CF36" w14:textId="77777777" w:rsidR="002D7B7E" w:rsidRDefault="002D7B7E">
      <w:pPr>
        <w:spacing w:before="0"/>
      </w:pPr>
      <w:bookmarkStart w:id="11" w:name="_qvh2lahfjx8m" w:colFirst="0" w:colLast="0"/>
      <w:bookmarkEnd w:id="11"/>
    </w:p>
    <w:p w14:paraId="1966CF37" w14:textId="77777777" w:rsidR="002D7B7E" w:rsidRDefault="00374A2A">
      <w:pPr>
        <w:keepNext/>
        <w:numPr>
          <w:ilvl w:val="1"/>
          <w:numId w:val="4"/>
        </w:numPr>
        <w:pBdr>
          <w:top w:val="nil"/>
          <w:left w:val="nil"/>
          <w:bottom w:val="nil"/>
          <w:right w:val="nil"/>
          <w:between w:val="nil"/>
        </w:pBdr>
        <w:spacing w:before="0"/>
        <w:rPr>
          <w:color w:val="000000"/>
        </w:rPr>
      </w:pPr>
      <w:r>
        <w:t>PROBLEMA</w:t>
      </w:r>
    </w:p>
    <w:p w14:paraId="1966CF38" w14:textId="77777777" w:rsidR="002D7B7E" w:rsidRDefault="002D7B7E">
      <w:pPr>
        <w:spacing w:before="0"/>
      </w:pPr>
    </w:p>
    <w:p w14:paraId="1966CF39" w14:textId="77777777" w:rsidR="002D7B7E" w:rsidRDefault="00374A2A">
      <w:pPr>
        <w:spacing w:before="0"/>
        <w:ind w:firstLine="720"/>
      </w:pPr>
      <w:r>
        <w:t>O processo de tratamento de pessoas diagnosticadas com TDAH tende a apresentar desafios para os portadores do transtorno na hora de conseguir uma conciliação entre os</w:t>
      </w:r>
      <w:r>
        <w:t xml:space="preserve"> sintomas e a identificação das necessidades em âmbito escolar como também social. Pesquisas realizadas pela Associação Brasileira do Déficit de Atenção (ABDA)</w:t>
      </w:r>
      <w:r>
        <w:rPr>
          <w:b/>
          <w:i/>
        </w:rPr>
        <w:t xml:space="preserve"> </w:t>
      </w:r>
      <w:r>
        <w:t>e de pesquisas realizadas em diferentes regiões do mundo, inclusive no Brasil, indicam que a oco</w:t>
      </w:r>
      <w:r>
        <w:t xml:space="preserve">rrência do TDAH possui uma variação de entre 5% a 8%, da população infantil mundial e em mais da metade dos casos, quando não se tem uma atenção especial, o transtorno acompanha até a sua vida adulta. Desatenção, impulsividade e hiperatividade em crianças </w:t>
      </w:r>
      <w:r>
        <w:t xml:space="preserve">de 5 a 7 anos, e a escassez de tecnologia no auxílio de pessoas com Transtorno do Déficit de Atenção com Hiperatividade afeta todo o meio social e educacional. </w:t>
      </w:r>
    </w:p>
    <w:p w14:paraId="1966CF3A" w14:textId="77777777" w:rsidR="002D7B7E" w:rsidRDefault="00374A2A">
      <w:pPr>
        <w:spacing w:before="0"/>
        <w:ind w:firstLine="720"/>
      </w:pPr>
      <w:r>
        <w:t xml:space="preserve">Cabral et al. (2016), afirmam que </w:t>
      </w:r>
      <w:proofErr w:type="spellStart"/>
      <w:r>
        <w:rPr>
          <w:i/>
        </w:rPr>
        <w:t>serious</w:t>
      </w:r>
      <w:proofErr w:type="spellEnd"/>
      <w:r>
        <w:rPr>
          <w:i/>
        </w:rPr>
        <w:t xml:space="preserve"> game</w:t>
      </w:r>
      <w:r>
        <w:t>, tem por finalidade proporcionar não apenas entretenimento, mas também prover algum tipo de benefício em relação ao incentivo dos aspectos cognitivos. Desta forma, como a utilização de um jogo sério auxilia no desenvolvimento cognitivo de crianças com TDA</w:t>
      </w:r>
      <w:r>
        <w:t>H?</w:t>
      </w:r>
    </w:p>
    <w:p w14:paraId="1966CF3B" w14:textId="77777777" w:rsidR="002D7B7E" w:rsidRDefault="002D7B7E">
      <w:pPr>
        <w:spacing w:before="0"/>
      </w:pPr>
    </w:p>
    <w:p w14:paraId="1966CF3C" w14:textId="77777777" w:rsidR="002D7B7E" w:rsidRDefault="002D7B7E">
      <w:pPr>
        <w:spacing w:before="0"/>
      </w:pPr>
    </w:p>
    <w:p w14:paraId="1966CF3D" w14:textId="77777777" w:rsidR="002D7B7E" w:rsidRDefault="00374A2A">
      <w:pPr>
        <w:keepNext/>
        <w:numPr>
          <w:ilvl w:val="1"/>
          <w:numId w:val="4"/>
        </w:numPr>
        <w:pBdr>
          <w:top w:val="nil"/>
          <w:left w:val="nil"/>
          <w:bottom w:val="nil"/>
          <w:right w:val="nil"/>
          <w:between w:val="nil"/>
        </w:pBdr>
        <w:spacing w:before="0"/>
        <w:rPr>
          <w:color w:val="000000"/>
        </w:rPr>
      </w:pPr>
      <w:r>
        <w:t>OBJETIVOS</w:t>
      </w:r>
    </w:p>
    <w:p w14:paraId="1966CF3E" w14:textId="77777777" w:rsidR="002D7B7E" w:rsidRDefault="002D7B7E">
      <w:pPr>
        <w:spacing w:before="0"/>
      </w:pPr>
      <w:bookmarkStart w:id="12" w:name="_1t3h5sf" w:colFirst="0" w:colLast="0"/>
      <w:bookmarkEnd w:id="12"/>
    </w:p>
    <w:p w14:paraId="1966CF3F" w14:textId="77777777" w:rsidR="002D7B7E" w:rsidRDefault="00374A2A">
      <w:pPr>
        <w:keepNext/>
        <w:numPr>
          <w:ilvl w:val="2"/>
          <w:numId w:val="4"/>
        </w:numPr>
        <w:pBdr>
          <w:top w:val="nil"/>
          <w:left w:val="nil"/>
          <w:bottom w:val="nil"/>
          <w:right w:val="nil"/>
          <w:between w:val="nil"/>
        </w:pBdr>
        <w:spacing w:before="0"/>
        <w:jc w:val="left"/>
        <w:rPr>
          <w:b/>
          <w:color w:val="000000"/>
        </w:rPr>
      </w:pPr>
      <w:r>
        <w:rPr>
          <w:b/>
          <w:color w:val="000000"/>
        </w:rPr>
        <w:t>Objetivo geral</w:t>
      </w:r>
    </w:p>
    <w:p w14:paraId="1966CF40" w14:textId="77777777" w:rsidR="002D7B7E" w:rsidRDefault="002D7B7E">
      <w:pPr>
        <w:spacing w:before="0"/>
      </w:pPr>
    </w:p>
    <w:p w14:paraId="1966CF41" w14:textId="77777777" w:rsidR="002D7B7E" w:rsidRDefault="00374A2A">
      <w:pPr>
        <w:spacing w:before="0"/>
      </w:pPr>
      <w:r>
        <w:t xml:space="preserve">          Desenvolver uma ferramenta em </w:t>
      </w:r>
      <w:proofErr w:type="spellStart"/>
      <w:r>
        <w:t>Serious</w:t>
      </w:r>
      <w:proofErr w:type="spellEnd"/>
      <w:r>
        <w:t xml:space="preserve"> Games para auxílio no tratamento de crianças com TDAH, estimulando concentração, atenção e percepção da criança.</w:t>
      </w:r>
    </w:p>
    <w:p w14:paraId="1966CF42" w14:textId="77777777" w:rsidR="002D7B7E" w:rsidRDefault="00374A2A">
      <w:pPr>
        <w:spacing w:before="0"/>
        <w:ind w:firstLine="720"/>
      </w:pPr>
      <w:commentRangeStart w:id="13"/>
      <w:r>
        <w:t xml:space="preserve">Desenvolver um </w:t>
      </w:r>
      <w:proofErr w:type="spellStart"/>
      <w:r>
        <w:t>Serious</w:t>
      </w:r>
      <w:proofErr w:type="spellEnd"/>
      <w:r>
        <w:t xml:space="preserve"> Games para auxílio no tratamento e no de</w:t>
      </w:r>
      <w:r>
        <w:t>senvolvimento cognitivo de crianças com TDAH</w:t>
      </w:r>
      <w:commentRangeEnd w:id="13"/>
      <w:r>
        <w:commentReference w:id="13"/>
      </w:r>
      <w:r>
        <w:t>.</w:t>
      </w:r>
    </w:p>
    <w:p w14:paraId="1966CF43" w14:textId="77777777" w:rsidR="002D7B7E" w:rsidRDefault="002D7B7E">
      <w:pPr>
        <w:spacing w:before="0"/>
      </w:pPr>
      <w:bookmarkStart w:id="14" w:name="_a7ne7df7t3bh" w:colFirst="0" w:colLast="0"/>
      <w:bookmarkEnd w:id="14"/>
    </w:p>
    <w:p w14:paraId="1966CF44" w14:textId="77777777" w:rsidR="002D7B7E" w:rsidRDefault="00374A2A">
      <w:pPr>
        <w:keepNext/>
        <w:numPr>
          <w:ilvl w:val="2"/>
          <w:numId w:val="4"/>
        </w:numPr>
        <w:pBdr>
          <w:top w:val="nil"/>
          <w:left w:val="nil"/>
          <w:bottom w:val="nil"/>
          <w:right w:val="nil"/>
          <w:between w:val="nil"/>
        </w:pBdr>
        <w:spacing w:before="0"/>
        <w:jc w:val="left"/>
        <w:rPr>
          <w:b/>
          <w:color w:val="000000"/>
        </w:rPr>
      </w:pPr>
      <w:r>
        <w:rPr>
          <w:b/>
          <w:color w:val="000000"/>
        </w:rPr>
        <w:t>Objetivos específicos</w:t>
      </w:r>
    </w:p>
    <w:p w14:paraId="1966CF45" w14:textId="77777777" w:rsidR="002D7B7E" w:rsidRDefault="00374A2A">
      <w:pPr>
        <w:spacing w:before="0"/>
      </w:pPr>
      <w:r>
        <w:tab/>
      </w:r>
    </w:p>
    <w:p w14:paraId="1966CF46" w14:textId="77777777" w:rsidR="002D7B7E" w:rsidRDefault="00374A2A">
      <w:pPr>
        <w:numPr>
          <w:ilvl w:val="0"/>
          <w:numId w:val="1"/>
        </w:numPr>
        <w:spacing w:before="0"/>
        <w:contextualSpacing/>
      </w:pPr>
      <w:r>
        <w:lastRenderedPageBreak/>
        <w:t>Elaborar pesquisas relacionadas ao TDAH;</w:t>
      </w:r>
    </w:p>
    <w:p w14:paraId="1966CF47" w14:textId="77777777" w:rsidR="002D7B7E" w:rsidRDefault="00374A2A">
      <w:pPr>
        <w:numPr>
          <w:ilvl w:val="0"/>
          <w:numId w:val="1"/>
        </w:numPr>
        <w:spacing w:before="0"/>
        <w:contextualSpacing/>
      </w:pPr>
      <w:r>
        <w:t>Levantar dados a aprendizagem de crianças portadoras de TDAH na cidade de Icó-CE;</w:t>
      </w:r>
    </w:p>
    <w:p w14:paraId="1966CF48" w14:textId="77777777" w:rsidR="002D7B7E" w:rsidRDefault="00374A2A">
      <w:pPr>
        <w:numPr>
          <w:ilvl w:val="0"/>
          <w:numId w:val="1"/>
        </w:numPr>
        <w:spacing w:before="0"/>
        <w:contextualSpacing/>
      </w:pPr>
      <w:proofErr w:type="spellStart"/>
      <w:r>
        <w:t>Elicitar</w:t>
      </w:r>
      <w:proofErr w:type="spellEnd"/>
      <w:r>
        <w:t xml:space="preserve"> requisitos;</w:t>
      </w:r>
    </w:p>
    <w:p w14:paraId="1966CF49" w14:textId="77777777" w:rsidR="002D7B7E" w:rsidRDefault="00374A2A">
      <w:pPr>
        <w:numPr>
          <w:ilvl w:val="0"/>
          <w:numId w:val="1"/>
        </w:numPr>
        <w:spacing w:before="0"/>
        <w:contextualSpacing/>
      </w:pPr>
      <w:r>
        <w:t>Desenvolver a Ferramenta.</w:t>
      </w:r>
    </w:p>
    <w:p w14:paraId="1966CF4A" w14:textId="77777777" w:rsidR="002D7B7E" w:rsidRDefault="002D7B7E">
      <w:pPr>
        <w:spacing w:before="0"/>
      </w:pPr>
    </w:p>
    <w:p w14:paraId="1966CF4B" w14:textId="77777777" w:rsidR="002D7B7E" w:rsidRDefault="002D7B7E">
      <w:pPr>
        <w:spacing w:before="0"/>
      </w:pPr>
      <w:bookmarkStart w:id="15" w:name="_2s8eyo1" w:colFirst="0" w:colLast="0"/>
      <w:bookmarkEnd w:id="15"/>
    </w:p>
    <w:p w14:paraId="1966CF4C" w14:textId="77777777" w:rsidR="002D7B7E" w:rsidRDefault="00374A2A">
      <w:pPr>
        <w:keepNext/>
        <w:numPr>
          <w:ilvl w:val="1"/>
          <w:numId w:val="4"/>
        </w:numPr>
        <w:pBdr>
          <w:top w:val="nil"/>
          <w:left w:val="nil"/>
          <w:bottom w:val="nil"/>
          <w:right w:val="nil"/>
          <w:between w:val="nil"/>
        </w:pBdr>
        <w:spacing w:before="0"/>
        <w:rPr>
          <w:b/>
          <w:color w:val="000000"/>
        </w:rPr>
      </w:pPr>
      <w:commentRangeStart w:id="16"/>
      <w:r>
        <w:rPr>
          <w:b/>
          <w:color w:val="000000"/>
        </w:rPr>
        <w:t>Justificativa</w:t>
      </w:r>
      <w:commentRangeEnd w:id="16"/>
      <w:r>
        <w:commentReference w:id="16"/>
      </w:r>
    </w:p>
    <w:p w14:paraId="1966CF4D" w14:textId="77777777" w:rsidR="002D7B7E" w:rsidRDefault="002D7B7E">
      <w:pPr>
        <w:spacing w:before="0"/>
        <w:ind w:firstLine="720"/>
      </w:pPr>
    </w:p>
    <w:p w14:paraId="1966CF4E" w14:textId="77777777" w:rsidR="002D7B7E" w:rsidRDefault="00374A2A">
      <w:pPr>
        <w:spacing w:before="0"/>
        <w:ind w:firstLine="720"/>
      </w:pPr>
      <w:r>
        <w:t xml:space="preserve">Pesquisas feitas na cidade de Icó-CE, com um grande número de crianças diagnosticadas, se torna um público </w:t>
      </w:r>
      <w:r>
        <w:t>inicial para se efetuar este auxílio, onde a média de idade das crianças diagnosticadas fica entre 5 a 7 anos de idade.</w:t>
      </w:r>
    </w:p>
    <w:p w14:paraId="1966CF4F" w14:textId="77777777" w:rsidR="002D7B7E" w:rsidRDefault="00374A2A">
      <w:pPr>
        <w:spacing w:before="0"/>
        <w:ind w:firstLine="720"/>
        <w:rPr>
          <w:color w:val="FF0000"/>
        </w:rPr>
      </w:pPr>
      <w:r>
        <w:t xml:space="preserve">Segundo pesquisas feitas pelo site tdah.org.br no ano de 2016, o </w:t>
      </w:r>
      <w:r>
        <w:t>TDAH percebe-se como a dificuldade no aprendizado de crianças e jovens por apresentarem certo nível de déficit de atenção e concentração.</w:t>
      </w:r>
    </w:p>
    <w:p w14:paraId="1966CF50" w14:textId="77777777" w:rsidR="002D7B7E" w:rsidRDefault="00374A2A">
      <w:pPr>
        <w:spacing w:before="0"/>
        <w:ind w:firstLine="720"/>
      </w:pPr>
      <w:r>
        <w:t xml:space="preserve">Silva et al (2012), explicam que os jogos sérios possibilitam representações de um assunto ou de um problema que está </w:t>
      </w:r>
      <w:r>
        <w:t>sendo estudado, permitindo que os jogadores assumam papéis realísticos, encarem problemas, formulem estratégias, tomem decisões e tenham rápido feedback das consequências de suas ações.</w:t>
      </w:r>
    </w:p>
    <w:p w14:paraId="1966CF51" w14:textId="77777777" w:rsidR="002D7B7E" w:rsidRDefault="00374A2A">
      <w:pPr>
        <w:spacing w:before="0"/>
        <w:ind w:firstLine="720"/>
      </w:pPr>
      <w:r>
        <w:t>Os jogos promovem o desenvolvimento intelectual, já que para vencer os</w:t>
      </w:r>
      <w:r>
        <w:t xml:space="preserve"> desafios o jogador precisa elaborar estratégias e entender como os diferentes elementos do jogo se relacionam. (GROS, 2003).</w:t>
      </w:r>
    </w:p>
    <w:p w14:paraId="1966CF52" w14:textId="77777777" w:rsidR="002D7B7E" w:rsidRDefault="002D7B7E">
      <w:pPr>
        <w:spacing w:before="0"/>
        <w:ind w:firstLine="720"/>
      </w:pPr>
    </w:p>
    <w:p w14:paraId="1966CF53" w14:textId="77777777" w:rsidR="002D7B7E" w:rsidRDefault="002D7B7E">
      <w:pPr>
        <w:spacing w:before="0"/>
      </w:pPr>
      <w:bookmarkStart w:id="17" w:name="_17dp8vu" w:colFirst="0" w:colLast="0"/>
      <w:bookmarkEnd w:id="17"/>
    </w:p>
    <w:p w14:paraId="1966CF54" w14:textId="77777777" w:rsidR="002D7B7E" w:rsidRDefault="00374A2A">
      <w:pPr>
        <w:keepNext/>
        <w:numPr>
          <w:ilvl w:val="1"/>
          <w:numId w:val="4"/>
        </w:numPr>
        <w:pBdr>
          <w:top w:val="nil"/>
          <w:left w:val="nil"/>
          <w:bottom w:val="nil"/>
          <w:right w:val="nil"/>
          <w:between w:val="nil"/>
        </w:pBdr>
        <w:spacing w:before="0"/>
        <w:rPr>
          <w:b/>
          <w:color w:val="000000"/>
        </w:rPr>
      </w:pPr>
      <w:r>
        <w:rPr>
          <w:b/>
          <w:color w:val="000000"/>
        </w:rPr>
        <w:t>Contribuições</w:t>
      </w:r>
    </w:p>
    <w:p w14:paraId="1966CF55" w14:textId="77777777" w:rsidR="002D7B7E" w:rsidRDefault="002D7B7E">
      <w:pPr>
        <w:spacing w:before="0"/>
      </w:pPr>
    </w:p>
    <w:p w14:paraId="1966CF56" w14:textId="77777777" w:rsidR="002D7B7E" w:rsidRDefault="00374A2A">
      <w:pPr>
        <w:spacing w:before="0"/>
      </w:pPr>
      <w:r>
        <w:t xml:space="preserve">Com o desenvolvimento da proposta do </w:t>
      </w:r>
      <w:proofErr w:type="spellStart"/>
      <w:r>
        <w:t>serious</w:t>
      </w:r>
      <w:proofErr w:type="spellEnd"/>
      <w:r>
        <w:t xml:space="preserve"> game deste projeto, espera-se:</w:t>
      </w:r>
    </w:p>
    <w:p w14:paraId="1966CF57" w14:textId="77777777" w:rsidR="002D7B7E" w:rsidRDefault="00374A2A">
      <w:pPr>
        <w:numPr>
          <w:ilvl w:val="0"/>
          <w:numId w:val="5"/>
        </w:numPr>
        <w:spacing w:before="0"/>
        <w:contextualSpacing/>
      </w:pPr>
      <w:r>
        <w:t>Contribuir com a melhoria das criança</w:t>
      </w:r>
      <w:r>
        <w:t>s portadoras do TDAH no social cotidiano;</w:t>
      </w:r>
    </w:p>
    <w:p w14:paraId="1966CF58" w14:textId="77777777" w:rsidR="002D7B7E" w:rsidRDefault="00374A2A">
      <w:pPr>
        <w:numPr>
          <w:ilvl w:val="0"/>
          <w:numId w:val="5"/>
        </w:numPr>
        <w:spacing w:before="0"/>
        <w:contextualSpacing/>
      </w:pPr>
      <w:r>
        <w:t>Contribuir com a melhoria cognitiva;</w:t>
      </w:r>
    </w:p>
    <w:p w14:paraId="1966CF59" w14:textId="77777777" w:rsidR="002D7B7E" w:rsidRDefault="00374A2A">
      <w:pPr>
        <w:numPr>
          <w:ilvl w:val="0"/>
          <w:numId w:val="2"/>
        </w:numPr>
        <w:spacing w:before="0"/>
        <w:contextualSpacing/>
      </w:pPr>
      <w:r>
        <w:t>Auxiliar os centros de ensino com o desenvolvimento cognitivo das crianças;</w:t>
      </w:r>
    </w:p>
    <w:p w14:paraId="1966CF5A" w14:textId="77777777" w:rsidR="002D7B7E" w:rsidRDefault="00374A2A">
      <w:pPr>
        <w:numPr>
          <w:ilvl w:val="0"/>
          <w:numId w:val="2"/>
        </w:numPr>
        <w:spacing w:before="0"/>
        <w:contextualSpacing/>
      </w:pPr>
      <w:r>
        <w:t>Fornecer subsídios quanto aos resultados de desenvolvimento intelectual;</w:t>
      </w:r>
    </w:p>
    <w:p w14:paraId="1966CF5B" w14:textId="77777777" w:rsidR="002D7B7E" w:rsidRDefault="00374A2A">
      <w:pPr>
        <w:numPr>
          <w:ilvl w:val="0"/>
          <w:numId w:val="2"/>
        </w:numPr>
        <w:spacing w:before="0"/>
        <w:contextualSpacing/>
      </w:pPr>
      <w:r>
        <w:t>Contribuir com o desenvolvimento do convívio social e familiar.</w:t>
      </w:r>
    </w:p>
    <w:p w14:paraId="1966CF5C" w14:textId="77777777" w:rsidR="002D7B7E" w:rsidRDefault="002D7B7E">
      <w:pPr>
        <w:spacing w:before="0"/>
      </w:pPr>
      <w:bookmarkStart w:id="18" w:name="_1o5rztpvy5wo" w:colFirst="0" w:colLast="0"/>
      <w:bookmarkEnd w:id="18"/>
    </w:p>
    <w:p w14:paraId="1966CF5D" w14:textId="77777777" w:rsidR="002D7B7E" w:rsidRDefault="002D7B7E">
      <w:pPr>
        <w:spacing w:before="0"/>
      </w:pPr>
      <w:bookmarkStart w:id="19" w:name="_pygis0ltrbe" w:colFirst="0" w:colLast="0"/>
      <w:bookmarkEnd w:id="19"/>
    </w:p>
    <w:p w14:paraId="1966CF5E" w14:textId="77777777" w:rsidR="002D7B7E" w:rsidRDefault="00374A2A">
      <w:pPr>
        <w:keepNext/>
        <w:numPr>
          <w:ilvl w:val="1"/>
          <w:numId w:val="4"/>
        </w:numPr>
        <w:pBdr>
          <w:top w:val="nil"/>
          <w:left w:val="nil"/>
          <w:bottom w:val="nil"/>
          <w:right w:val="nil"/>
          <w:between w:val="nil"/>
        </w:pBdr>
        <w:spacing w:before="0"/>
        <w:rPr>
          <w:b/>
          <w:color w:val="000000"/>
        </w:rPr>
      </w:pPr>
      <w:r>
        <w:rPr>
          <w:b/>
          <w:color w:val="000000"/>
        </w:rPr>
        <w:lastRenderedPageBreak/>
        <w:t>Estrutura do projeto</w:t>
      </w:r>
    </w:p>
    <w:p w14:paraId="1966CF5F" w14:textId="77777777" w:rsidR="002D7B7E" w:rsidRDefault="002D7B7E">
      <w:pPr>
        <w:spacing w:before="0"/>
      </w:pPr>
    </w:p>
    <w:p w14:paraId="1966CF60" w14:textId="77777777" w:rsidR="002D7B7E" w:rsidRDefault="00374A2A">
      <w:pPr>
        <w:spacing w:before="0"/>
      </w:pPr>
      <w:r>
        <w:t>Esse projeto é dividido nos seguintes capítulos:</w:t>
      </w:r>
    </w:p>
    <w:p w14:paraId="1966CF61" w14:textId="77777777" w:rsidR="002D7B7E" w:rsidRDefault="002D7B7E">
      <w:pPr>
        <w:spacing w:before="0"/>
      </w:pPr>
    </w:p>
    <w:p w14:paraId="1966CF62" w14:textId="77777777" w:rsidR="002D7B7E" w:rsidRDefault="00374A2A">
      <w:pPr>
        <w:numPr>
          <w:ilvl w:val="0"/>
          <w:numId w:val="3"/>
        </w:numPr>
        <w:spacing w:before="0"/>
        <w:contextualSpacing/>
      </w:pPr>
      <w:r>
        <w:t>Introdução: apresenta o tema central do proje</w:t>
      </w:r>
      <w:r>
        <w:t xml:space="preserve">to, as motivações técnicas e de mercado que incentivaram a equipe na escolha e no desenvolvimento do projeto, assim como, identifica o problema e apresenta proposta de objetivos e contribuições esperadas; </w:t>
      </w:r>
    </w:p>
    <w:p w14:paraId="1966CF63" w14:textId="77777777" w:rsidR="002D7B7E" w:rsidRDefault="00374A2A">
      <w:pPr>
        <w:numPr>
          <w:ilvl w:val="0"/>
          <w:numId w:val="3"/>
        </w:numPr>
        <w:spacing w:before="0"/>
        <w:contextualSpacing/>
      </w:pPr>
      <w:r>
        <w:t>Referencial Teórico: apresenta toda revisão teóric</w:t>
      </w:r>
      <w:r>
        <w:t>a da pesquisa;</w:t>
      </w:r>
    </w:p>
    <w:p w14:paraId="1966CF64" w14:textId="77777777" w:rsidR="002D7B7E" w:rsidRDefault="00374A2A">
      <w:pPr>
        <w:numPr>
          <w:ilvl w:val="0"/>
          <w:numId w:val="3"/>
        </w:numPr>
        <w:spacing w:before="0"/>
        <w:contextualSpacing/>
      </w:pPr>
      <w:r>
        <w:t>Gestão de Projetos: Apresenta a estrutura organizacional do projeto, os Papéis e responsabilidades dos envolvidos no desenvolvimento, o processo de desenvolvimento do software, os tipos de reunião e objetivos no plano de comunicação, O crono</w:t>
      </w:r>
      <w:r>
        <w:t xml:space="preserve">grama de Execução onde serão </w:t>
      </w:r>
      <w:proofErr w:type="gramStart"/>
      <w:r>
        <w:t>apresentadas</w:t>
      </w:r>
      <w:proofErr w:type="gramEnd"/>
      <w:r>
        <w:t xml:space="preserve"> as metas realizadas em cada período e o Gerenciamento de riscos.  </w:t>
      </w:r>
    </w:p>
    <w:p w14:paraId="1966CF65" w14:textId="77777777" w:rsidR="002D7B7E" w:rsidRDefault="00374A2A">
      <w:pPr>
        <w:numPr>
          <w:ilvl w:val="0"/>
          <w:numId w:val="3"/>
        </w:numPr>
        <w:spacing w:before="0"/>
        <w:contextualSpacing/>
      </w:pPr>
      <w:r>
        <w:t xml:space="preserve">Visão Geral: Apresenta até que necessidades o projeto irá atender no limites de projeto, assim como a descrição dos usuários envolvidos, as regras </w:t>
      </w:r>
      <w:r>
        <w:t xml:space="preserve">de negócio que são as formas como o projeto irá </w:t>
      </w:r>
      <w:proofErr w:type="gramStart"/>
      <w:r>
        <w:t>funcionar,  as</w:t>
      </w:r>
      <w:proofErr w:type="gramEnd"/>
      <w:r>
        <w:t xml:space="preserve"> funções do projeto e a usabilidades dos mesmos nos requisitos Funcionais e não Funcionais, e as ferramentas utilizadas durante o desenvolvimento. </w:t>
      </w:r>
    </w:p>
    <w:p w14:paraId="1966CF66" w14:textId="77777777" w:rsidR="002D7B7E" w:rsidRDefault="002D7B7E">
      <w:bookmarkStart w:id="20" w:name="_26in1rg" w:colFirst="0" w:colLast="0"/>
      <w:bookmarkEnd w:id="20"/>
    </w:p>
    <w:p w14:paraId="1966CF67" w14:textId="77777777" w:rsidR="002D7B7E" w:rsidRDefault="00374A2A">
      <w:pPr>
        <w:keepNext/>
        <w:numPr>
          <w:ilvl w:val="0"/>
          <w:numId w:val="4"/>
        </w:numPr>
        <w:pBdr>
          <w:top w:val="nil"/>
          <w:left w:val="nil"/>
          <w:bottom w:val="nil"/>
          <w:right w:val="nil"/>
          <w:between w:val="nil"/>
        </w:pBdr>
        <w:tabs>
          <w:tab w:val="left" w:pos="709"/>
        </w:tabs>
        <w:spacing w:before="0"/>
        <w:jc w:val="left"/>
        <w:rPr>
          <w:b/>
          <w:smallCaps/>
          <w:color w:val="000000"/>
        </w:rPr>
      </w:pPr>
      <w:r>
        <w:rPr>
          <w:b/>
          <w:smallCaps/>
          <w:color w:val="000000"/>
        </w:rPr>
        <w:t>REFERENCIAL TEÓRICO</w:t>
      </w:r>
    </w:p>
    <w:p w14:paraId="1966CF68" w14:textId="77777777" w:rsidR="002D7B7E" w:rsidRDefault="00374A2A">
      <w:r>
        <w:t>2.1 TDAH</w:t>
      </w:r>
    </w:p>
    <w:p w14:paraId="1966CF69" w14:textId="77777777" w:rsidR="002D7B7E" w:rsidRDefault="00374A2A">
      <w:pPr>
        <w:ind w:firstLine="720"/>
      </w:pPr>
      <w:r>
        <w:t xml:space="preserve">Segundo Souza et al. (2006), durante muito tempo, o Transtorno de Déficit de Atenção e Hiperatividade (TDAH) foi entendido equivocadamente como um diagnóstico com poucas implicações na vida dos pacientes. </w:t>
      </w:r>
    </w:p>
    <w:p w14:paraId="1966CF6A" w14:textId="77777777" w:rsidR="002D7B7E" w:rsidRDefault="00374A2A">
      <w:pPr>
        <w:ind w:firstLine="720"/>
      </w:pPr>
      <w:r>
        <w:t>Oliveira et al. (2017), descrevem o TDAH como um t</w:t>
      </w:r>
      <w:r>
        <w:t xml:space="preserve">ranstorno neurobiológico de causas genéticas, que aparece na infância e, frequentemente, acompanha o indivíduo por toda a sua vida. Ele se caracteriza por sintomas de desatenção, inquietude e impulsividade. </w:t>
      </w:r>
    </w:p>
    <w:p w14:paraId="1966CF6B" w14:textId="77777777" w:rsidR="002D7B7E" w:rsidRDefault="00374A2A">
      <w:pPr>
        <w:ind w:firstLine="720"/>
      </w:pPr>
      <w:r>
        <w:t>Ainda segundo o autor, estudantes acadêmicos que</w:t>
      </w:r>
      <w:r>
        <w:t xml:space="preserve"> sofrem do transtorno, as maiores dificuldades encontradas são relacionadas a uma série de fatores, necessidade de maior </w:t>
      </w:r>
      <w:r>
        <w:lastRenderedPageBreak/>
        <w:t>autonomia, concentração e raciocínio, relação com colegas e falta de informação por parte dos cursos.</w:t>
      </w:r>
    </w:p>
    <w:p w14:paraId="1966CF6C" w14:textId="77777777" w:rsidR="002D7B7E" w:rsidRDefault="00374A2A">
      <w:pPr>
        <w:ind w:firstLine="720"/>
      </w:pPr>
      <w:r>
        <w:t>De acordo com Santos et al. (2016</w:t>
      </w:r>
      <w:r>
        <w:t>), atualmente o TDAH tem sido mais comentado, o que gera uma atenção maior dos familiares e da escola acerca dos sintomas apresentados pela criança. No entanto, é preciso cautela e se ter certeza antes de chegar à conclusão de que o problema daquela crianç</w:t>
      </w:r>
      <w:r>
        <w:t>a é, de fato, relativo ao transtorno, e não apenas sintomas semelhantes que, inclusive, podem ser comportamentos próprios da idade da criança. O diagnóstico sempre deve ser realizado por um profissional qualificado, que irá contextualizar os sintomas na hi</w:t>
      </w:r>
      <w:r>
        <w:t xml:space="preserve">stória de vida da criança. </w:t>
      </w:r>
    </w:p>
    <w:p w14:paraId="1966CF6D" w14:textId="77777777" w:rsidR="002D7B7E" w:rsidRDefault="002D7B7E">
      <w:pPr>
        <w:rPr>
          <w:b/>
        </w:rPr>
      </w:pPr>
    </w:p>
    <w:p w14:paraId="1966CF6E" w14:textId="77777777" w:rsidR="002D7B7E" w:rsidRDefault="00374A2A">
      <w:pPr>
        <w:rPr>
          <w:b/>
        </w:rPr>
      </w:pPr>
      <w:r>
        <w:rPr>
          <w:b/>
        </w:rPr>
        <w:t>2.1.1 Sintomas e Diagnóstico</w:t>
      </w:r>
    </w:p>
    <w:p w14:paraId="1966CF6F" w14:textId="77777777" w:rsidR="002D7B7E" w:rsidRDefault="00374A2A">
      <w:r>
        <w:t xml:space="preserve">       </w:t>
      </w:r>
      <w:proofErr w:type="spellStart"/>
      <w:r>
        <w:t>Segenreich</w:t>
      </w:r>
      <w:proofErr w:type="spellEnd"/>
      <w:r>
        <w:t xml:space="preserve"> e Mattos (2006) evidenciam que, o TDAH trata-se de um distúrbio neurobiológico. Dois grupos de pesquisas têm resultados que atribuem a este transtorno duas possíveis causas: uma re</w:t>
      </w:r>
      <w:r>
        <w:t xml:space="preserve">lacionada ao déficit funcional do lobo frontal, mais precisamente o córtex cerebral; e a outra ao déficit funcional de certos neurotransmissores. </w:t>
      </w:r>
    </w:p>
    <w:p w14:paraId="1966CF70" w14:textId="77777777" w:rsidR="002D7B7E" w:rsidRDefault="00374A2A">
      <w:r>
        <w:t xml:space="preserve">         </w:t>
      </w:r>
      <w:proofErr w:type="spellStart"/>
      <w:r>
        <w:t>Rohde</w:t>
      </w:r>
      <w:proofErr w:type="spellEnd"/>
      <w:r>
        <w:t xml:space="preserve"> et al. (2004), explicam que TDAH é observado a partir de três subtipos: os que apresentam pred</w:t>
      </w:r>
      <w:r>
        <w:t>ominantemente as dificuldades de atenção; outro que prevalece a impulsividade e a hiperatividade; e o que combina os dois anteriores.</w:t>
      </w:r>
    </w:p>
    <w:p w14:paraId="1966CF71" w14:textId="77777777" w:rsidR="002D7B7E" w:rsidRDefault="00374A2A">
      <w:pPr>
        <w:ind w:firstLine="720"/>
      </w:pPr>
      <w:r>
        <w:t>Para Santos et al. (2016), desatenção é o sintoma mais importante no entendimento do comportamento do TDAH. Uma criança co</w:t>
      </w:r>
      <w:r>
        <w:t>m esse transtorno sempre apresenta dispersão, não consegue prestar atenção a detalhes e isso afeta diretamente no desenvolvimento das tarefas escolares e diárias.</w:t>
      </w:r>
    </w:p>
    <w:p w14:paraId="1966CF72" w14:textId="77777777" w:rsidR="002D7B7E" w:rsidRDefault="00374A2A">
      <w:pPr>
        <w:ind w:firstLine="720"/>
      </w:pPr>
      <w:r>
        <w:t xml:space="preserve">Rossetti et al. (2014), explicam que dentre os sintomas usualmente presentes no TDAH, os que </w:t>
      </w:r>
      <w:r>
        <w:t xml:space="preserve">mais se destacam são os que compõem a tríade clássica da síndrome: desatenção, hiperatividade e impulsividade. </w:t>
      </w:r>
    </w:p>
    <w:p w14:paraId="1966CF73" w14:textId="77777777" w:rsidR="002D7B7E" w:rsidRDefault="00374A2A">
      <w:pPr>
        <w:ind w:firstLine="720"/>
      </w:pPr>
      <w:r>
        <w:t>Ainda os autores afirmam que a desatenção configura-se como dificuldade para sustentar a atenção por períodos prolongados ou errar por descuido em atividades escolares e de trabalho, seguir instruções, completar as lições e organizar tarefas; tendência a p</w:t>
      </w:r>
      <w:r>
        <w:t xml:space="preserve">erder </w:t>
      </w:r>
      <w:r>
        <w:lastRenderedPageBreak/>
        <w:t>objetos, esquecer compromissos e distrair-se com estímulos externos; parecer não escutar quando lhe dirigem a palavra; relutar ou evitar envolver-se em tarefas que exijam esforço mental constante.</w:t>
      </w:r>
    </w:p>
    <w:p w14:paraId="1966CF74" w14:textId="77777777" w:rsidR="002D7B7E" w:rsidRDefault="00374A2A">
      <w:pPr>
        <w:ind w:firstLine="720"/>
      </w:pPr>
      <w:proofErr w:type="spellStart"/>
      <w:r>
        <w:t>Landskron</w:t>
      </w:r>
      <w:proofErr w:type="spellEnd"/>
      <w:r>
        <w:t xml:space="preserve"> e </w:t>
      </w:r>
      <w:proofErr w:type="spellStart"/>
      <w:r>
        <w:t>Sperb</w:t>
      </w:r>
      <w:proofErr w:type="spellEnd"/>
      <w:r>
        <w:t xml:space="preserve"> (2008), explicam que </w:t>
      </w:r>
      <w:proofErr w:type="gramStart"/>
      <w:r>
        <w:t>a  hiperativid</w:t>
      </w:r>
      <w:r>
        <w:t>ade</w:t>
      </w:r>
      <w:proofErr w:type="gramEnd"/>
      <w:r>
        <w:t xml:space="preserve"> se caracteriza pela agitação motora, inquietude e tendência a falar excessivamente; dificuldade em brincar ou envolver-se silenciosamente em atividades de lazer. Já a impulsividade se configura como dificuldade de aguardar sua vez e tendência de interr</w:t>
      </w:r>
      <w:r>
        <w:t>omper os outros ou intrometer-se em assuntos alheios.</w:t>
      </w:r>
    </w:p>
    <w:p w14:paraId="1966CF75" w14:textId="77777777" w:rsidR="002D7B7E" w:rsidRDefault="002D7B7E"/>
    <w:p w14:paraId="1966CF76" w14:textId="77777777" w:rsidR="002D7B7E" w:rsidRDefault="00374A2A">
      <w:r>
        <w:t>2.2 JOGOS SÉRIOS</w:t>
      </w:r>
    </w:p>
    <w:p w14:paraId="1966CF77" w14:textId="77777777" w:rsidR="002D7B7E" w:rsidRDefault="00374A2A">
      <w:pPr>
        <w:ind w:firstLine="720"/>
      </w:pPr>
      <w:proofErr w:type="spellStart"/>
      <w:r>
        <w:t>Zyda</w:t>
      </w:r>
      <w:proofErr w:type="spellEnd"/>
      <w:r>
        <w:t xml:space="preserve"> (2005), define os Jogos Sérios (</w:t>
      </w:r>
      <w:proofErr w:type="spellStart"/>
      <w:r>
        <w:t>JSs</w:t>
      </w:r>
      <w:proofErr w:type="spellEnd"/>
      <w:r>
        <w:t>), como jogos em que um propósito sério, como a educação, é o objetivo principal, diferente dos jogos comuns onde além da história, arte e o pró</w:t>
      </w:r>
      <w:r>
        <w:t>prio software eles envolvem a pedagogia: atividades que a educação instrui, assim, transmitindo conhecimento ou habilidades. Essa adição faz o jogo ser sério.</w:t>
      </w:r>
    </w:p>
    <w:p w14:paraId="1966CF78" w14:textId="77777777" w:rsidR="002D7B7E" w:rsidRDefault="00374A2A">
      <w:pPr>
        <w:ind w:firstLine="720"/>
      </w:pPr>
      <w:proofErr w:type="spellStart"/>
      <w:r>
        <w:t>Boyke</w:t>
      </w:r>
      <w:proofErr w:type="spellEnd"/>
      <w:r>
        <w:t xml:space="preserve"> et al. (2009), mencionam que estes jogos se diferem dos comerciais por usarem técnicas peda</w:t>
      </w:r>
      <w:r>
        <w:t>gógicas em diversas áreas de aplicação, como educação, governamental, saúde, empresas, entre outras.</w:t>
      </w:r>
    </w:p>
    <w:p w14:paraId="1966CF79" w14:textId="77777777" w:rsidR="002D7B7E" w:rsidRDefault="00374A2A">
      <w:pPr>
        <w:ind w:firstLine="720"/>
      </w:pPr>
      <w:r>
        <w:t xml:space="preserve">A vantagem do uso de jogos </w:t>
      </w:r>
      <w:proofErr w:type="spellStart"/>
      <w:r>
        <w:t>JSs</w:t>
      </w:r>
      <w:proofErr w:type="spellEnd"/>
      <w:r>
        <w:t xml:space="preserve"> está na possibilidade de vivenciar experiências em situações que seriam impossíveis no mundo real por questões de segurança,</w:t>
      </w:r>
      <w:r>
        <w:t xml:space="preserve"> custos, tempo, dentre outros, conforme afirmam Michael e Chen (2006). </w:t>
      </w:r>
    </w:p>
    <w:p w14:paraId="1966CF7A" w14:textId="77777777" w:rsidR="002D7B7E" w:rsidRDefault="00374A2A">
      <w:pPr>
        <w:ind w:firstLine="720"/>
      </w:pPr>
      <w:proofErr w:type="spellStart"/>
      <w:r>
        <w:t>Mehm</w:t>
      </w:r>
      <w:proofErr w:type="spellEnd"/>
      <w:r>
        <w:t xml:space="preserve"> et al. (2013), afirmam que, os </w:t>
      </w:r>
      <w:proofErr w:type="spellStart"/>
      <w:r>
        <w:t>JSs</w:t>
      </w:r>
      <w:proofErr w:type="spellEnd"/>
      <w:r>
        <w:t xml:space="preserve"> devem levar em consideração uma série de fatores, como o público-alvo do jogo, o tópico que será lecionado, o contexto em que ele estará inserid</w:t>
      </w:r>
      <w:r>
        <w:t>o e a tecnologia disponível.</w:t>
      </w:r>
    </w:p>
    <w:p w14:paraId="1966CF7B" w14:textId="77777777" w:rsidR="002D7B7E" w:rsidRDefault="00374A2A">
      <w:pPr>
        <w:ind w:firstLine="720"/>
      </w:pPr>
      <w:proofErr w:type="spellStart"/>
      <w:r>
        <w:t>Herpich</w:t>
      </w:r>
      <w:proofErr w:type="spellEnd"/>
      <w:r>
        <w:t xml:space="preserve"> et al. (2013), disserta que a utilização de jogos sérios vem despontando como uma ferramenta de grande potencial para a educação, pois faz com que o estudante exercite seus conhecimentos em cenários virtuais. para colab</w:t>
      </w:r>
      <w:r>
        <w:t>orar no processo de ensino a aprendizagem.</w:t>
      </w:r>
    </w:p>
    <w:p w14:paraId="1966CF7C" w14:textId="77777777" w:rsidR="002D7B7E" w:rsidRDefault="00374A2A">
      <w:pPr>
        <w:ind w:firstLine="720"/>
      </w:pPr>
      <w:r>
        <w:lastRenderedPageBreak/>
        <w:t xml:space="preserve">Bastos et al. (2012), propuseram um jogo sério associado a um classificador bayesiano para auxiliar no processo de avaliação cognitiva </w:t>
      </w:r>
      <w:proofErr w:type="gramStart"/>
      <w:r>
        <w:t>de  TDAH</w:t>
      </w:r>
      <w:proofErr w:type="gramEnd"/>
      <w:r>
        <w:t>.</w:t>
      </w:r>
    </w:p>
    <w:p w14:paraId="1966CF7D" w14:textId="77777777" w:rsidR="002D7B7E" w:rsidRDefault="002D7B7E">
      <w:pPr>
        <w:rPr>
          <w:color w:val="FF0000"/>
        </w:rPr>
      </w:pPr>
    </w:p>
    <w:p w14:paraId="1966CF7E" w14:textId="77777777" w:rsidR="002D7B7E" w:rsidRDefault="00374A2A">
      <w:pPr>
        <w:rPr>
          <w:b/>
        </w:rPr>
      </w:pPr>
      <w:r>
        <w:rPr>
          <w:b/>
        </w:rPr>
        <w:t>2.2.1 Jogos Sérios no auxílio de crianças com TDAH</w:t>
      </w:r>
    </w:p>
    <w:p w14:paraId="1966CF7F" w14:textId="77777777" w:rsidR="002D7B7E" w:rsidRDefault="00374A2A">
      <w:pPr>
        <w:ind w:firstLine="720"/>
      </w:pPr>
      <w:r>
        <w:t>Uma alternativa viável para auxiliar no ensino e aprendizagem de pessoas com TDAH seria utilizar os Jogos Educacionais Digitais (</w:t>
      </w:r>
      <w:proofErr w:type="spellStart"/>
      <w:r>
        <w:t>JEDs</w:t>
      </w:r>
      <w:proofErr w:type="spellEnd"/>
      <w:r>
        <w:t>). Jogos, desse tipo, são considerados jogos sérios (</w:t>
      </w:r>
      <w:proofErr w:type="spellStart"/>
      <w:r>
        <w:t>Serious</w:t>
      </w:r>
      <w:proofErr w:type="spellEnd"/>
      <w:r>
        <w:t xml:space="preserve"> Games), ou </w:t>
      </w:r>
      <w:r>
        <w:t xml:space="preserve">seja, jogos que tem um propósito além do entretenimento. (ROCHA; BITTENCOURT; ISOTANI, 2015). </w:t>
      </w:r>
    </w:p>
    <w:p w14:paraId="1966CF80" w14:textId="77777777" w:rsidR="002D7B7E" w:rsidRDefault="00374A2A">
      <w:pPr>
        <w:ind w:firstLine="720"/>
      </w:pPr>
      <w:r>
        <w:t>Donovan (2012), explica que uma das barreiras para adoção de jogos sérios em ambientes corporativos ou educacionais, é eles não terem definições dos objetivos de</w:t>
      </w:r>
      <w:r>
        <w:t xml:space="preserve"> aprendizagem e das competências a serem treinadas.</w:t>
      </w:r>
    </w:p>
    <w:p w14:paraId="1966CF81" w14:textId="77777777" w:rsidR="002D7B7E" w:rsidRDefault="00374A2A">
      <w:pPr>
        <w:ind w:firstLine="720"/>
      </w:pPr>
      <w:r>
        <w:t xml:space="preserve">Guimarães et al. (2016),  apresentam </w:t>
      </w:r>
      <w:proofErr w:type="spellStart"/>
      <w:r>
        <w:t>Guardioẽs</w:t>
      </w:r>
      <w:proofErr w:type="spellEnd"/>
      <w:r>
        <w:t xml:space="preserve"> da Floresta </w:t>
      </w:r>
      <w:proofErr w:type="spellStart"/>
      <w:r>
        <w:t>Gamebook</w:t>
      </w:r>
      <w:proofErr w:type="spellEnd"/>
      <w:r>
        <w:t>, desenvolvido pela Comunidades Virtuais da UNEB (Universidade do Estado da Bahia), onde o ambiente do jogo cria situações onde o jogador</w:t>
      </w:r>
      <w:r>
        <w:t xml:space="preserve"> é desafiado a solucionar problemas, forçando o usuário a treinar suas funções cognitivas, o trabalho terapêutico acontece por meio de </w:t>
      </w:r>
      <w:proofErr w:type="spellStart"/>
      <w:r>
        <w:t>minigames</w:t>
      </w:r>
      <w:proofErr w:type="spellEnd"/>
      <w:r>
        <w:t xml:space="preserve"> projetados para exercitar habilidades cognitivas prejudicadas pela TDAH. </w:t>
      </w:r>
    </w:p>
    <w:p w14:paraId="1966CF82" w14:textId="77777777" w:rsidR="002D7B7E" w:rsidRDefault="00374A2A">
      <w:pPr>
        <w:ind w:firstLine="720"/>
      </w:pPr>
      <w:r>
        <w:t>O Jogo gera relatórios onde pais, pro</w:t>
      </w:r>
      <w:r>
        <w:t>fessores e profissionais podem se basear nessas relatório para o tratamento. Trazendo elementos da cultura regional, tendo fauna e flora nativa brasileira, com o elemento principal da narrativa a proteção da diversidade biológica onde exploram o espaço cau</w:t>
      </w:r>
      <w:r>
        <w:t xml:space="preserve">sando prejuízos inestimáveis. </w:t>
      </w:r>
    </w:p>
    <w:p w14:paraId="1966CF83" w14:textId="77777777" w:rsidR="002D7B7E" w:rsidRDefault="00374A2A">
      <w:pPr>
        <w:ind w:firstLine="720"/>
      </w:pPr>
      <w:r>
        <w:t>Bastos et al. (2012), empregaram o Jogo do Supermercado, onde teve sua concepção inspirado no Teste do Mapa do Zoológico, onde o mesmo fazia parte de uma bateria de 6 testes e dois questionários, o BADS (Avaliação do Comporta</w:t>
      </w:r>
      <w:r>
        <w:t xml:space="preserve">mento das Disfunções Executivas), no Jogo do </w:t>
      </w:r>
      <w:proofErr w:type="spellStart"/>
      <w:r>
        <w:t>do</w:t>
      </w:r>
      <w:proofErr w:type="spellEnd"/>
      <w:r>
        <w:t xml:space="preserve"> Supermercado possui dois modos de utilização. O modo 1 é composto de 10 fases focando a capacidade de planejamento do utilizador, onde os itens presentes na lista de compras podem ser adquiridos em qualquer o</w:t>
      </w:r>
      <w:r>
        <w:t>rdem, entretanto, o jogador deve planejar para executar ações em curto período de tempo sem descumprir nenhuma regra básica. O modo 2 tem a tarefa primordial a avaliação da capacidade de execução do jogador. Onde os itens da lista de compras devem ser adqu</w:t>
      </w:r>
      <w:r>
        <w:t xml:space="preserve">iridos na ordem exata que aparecem na lista </w:t>
      </w:r>
      <w:r>
        <w:lastRenderedPageBreak/>
        <w:t xml:space="preserve">e em menor tempo possível. Como ferramenta auxiliar na avaliação cognitiva do TDAH, a utilização do mesmo revelou-se um instrumento com elevados valores preditivos na avaliação cognitiva do TDAH numa amostra não </w:t>
      </w:r>
      <w:r>
        <w:t>clínica de crianças e adolescentes.</w:t>
      </w:r>
    </w:p>
    <w:p w14:paraId="1966CF84" w14:textId="77777777" w:rsidR="002D7B7E" w:rsidRDefault="002D7B7E"/>
    <w:p w14:paraId="1966CF85" w14:textId="77777777" w:rsidR="002D7B7E" w:rsidRDefault="00374A2A">
      <w:pPr>
        <w:keepNext/>
        <w:numPr>
          <w:ilvl w:val="0"/>
          <w:numId w:val="4"/>
        </w:numPr>
        <w:pBdr>
          <w:top w:val="nil"/>
          <w:left w:val="nil"/>
          <w:bottom w:val="nil"/>
          <w:right w:val="nil"/>
          <w:between w:val="nil"/>
        </w:pBdr>
        <w:tabs>
          <w:tab w:val="left" w:pos="709"/>
        </w:tabs>
        <w:spacing w:before="0" w:after="480"/>
        <w:jc w:val="left"/>
        <w:rPr>
          <w:b/>
          <w:smallCaps/>
          <w:color w:val="000000"/>
        </w:rPr>
      </w:pPr>
      <w:r>
        <w:rPr>
          <w:b/>
          <w:smallCaps/>
          <w:color w:val="000000"/>
        </w:rPr>
        <w:t>GESTÃO DE PROJETO</w:t>
      </w:r>
    </w:p>
    <w:p w14:paraId="1966CF86"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21" w:name="_35nkun2" w:colFirst="0" w:colLast="0"/>
      <w:bookmarkEnd w:id="21"/>
      <w:r>
        <w:rPr>
          <w:b/>
          <w:color w:val="000000"/>
        </w:rPr>
        <w:t>Estrutura Organizacional</w:t>
      </w:r>
    </w:p>
    <w:p w14:paraId="1966CF87" w14:textId="77777777" w:rsidR="002D7B7E" w:rsidRDefault="00374A2A">
      <w:bookmarkStart w:id="22" w:name="_xqgs6sbslr04" w:colFirst="0" w:colLast="0"/>
      <w:bookmarkEnd w:id="22"/>
      <w:r>
        <w:t>Figura 01 - Estrutura organizacional do projeto</w:t>
      </w:r>
    </w:p>
    <w:p w14:paraId="1966CF88" w14:textId="77777777" w:rsidR="002D7B7E" w:rsidRDefault="00374A2A">
      <w:bookmarkStart w:id="23" w:name="_ldt0y6wv418r" w:colFirst="0" w:colLast="0"/>
      <w:bookmarkEnd w:id="23"/>
      <w:r>
        <w:rPr>
          <w:noProof/>
        </w:rPr>
        <w:drawing>
          <wp:inline distT="114300" distB="114300" distL="114300" distR="114300" wp14:anchorId="1966D13F" wp14:editId="1966D140">
            <wp:extent cx="5257800" cy="1886373"/>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2532" t="4545" r="1065" b="20761"/>
                    <a:stretch>
                      <a:fillRect/>
                    </a:stretch>
                  </pic:blipFill>
                  <pic:spPr>
                    <a:xfrm>
                      <a:off x="0" y="0"/>
                      <a:ext cx="5257800" cy="1886373"/>
                    </a:xfrm>
                    <a:prstGeom prst="rect">
                      <a:avLst/>
                    </a:prstGeom>
                    <a:ln w="25400">
                      <a:solidFill>
                        <a:srgbClr val="3C78D8"/>
                      </a:solidFill>
                      <a:prstDash val="solid"/>
                    </a:ln>
                  </pic:spPr>
                </pic:pic>
              </a:graphicData>
            </a:graphic>
          </wp:inline>
        </w:drawing>
      </w:r>
    </w:p>
    <w:p w14:paraId="1966CF89" w14:textId="77777777" w:rsidR="002D7B7E" w:rsidRDefault="00374A2A">
      <w:pPr>
        <w:rPr>
          <w:sz w:val="22"/>
          <w:szCs w:val="22"/>
        </w:rPr>
      </w:pPr>
      <w:bookmarkStart w:id="24" w:name="_kz0wo95vjs7f" w:colFirst="0" w:colLast="0"/>
      <w:bookmarkEnd w:id="24"/>
      <w:r>
        <w:rPr>
          <w:sz w:val="22"/>
          <w:szCs w:val="22"/>
        </w:rPr>
        <w:t>Fonte: Elaborado pelos autores.</w:t>
      </w:r>
    </w:p>
    <w:p w14:paraId="1966CF8A"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25" w:name="_44sinio" w:colFirst="0" w:colLast="0"/>
      <w:bookmarkEnd w:id="25"/>
      <w:r>
        <w:rPr>
          <w:b/>
          <w:color w:val="000000"/>
        </w:rPr>
        <w:t>Papéis e Responsabilidades</w:t>
      </w:r>
    </w:p>
    <w:p w14:paraId="1966CF8B" w14:textId="77777777" w:rsidR="002D7B7E" w:rsidRDefault="00374A2A">
      <w:pPr>
        <w:keepNext/>
        <w:pBdr>
          <w:top w:val="nil"/>
          <w:left w:val="nil"/>
          <w:bottom w:val="nil"/>
          <w:right w:val="nil"/>
          <w:between w:val="nil"/>
        </w:pBdr>
        <w:spacing w:before="0" w:line="240" w:lineRule="auto"/>
        <w:jc w:val="left"/>
        <w:rPr>
          <w:b/>
          <w:color w:val="000000"/>
        </w:rPr>
      </w:pPr>
      <w:r>
        <w:rPr>
          <w:b/>
          <w:color w:val="000000"/>
        </w:rPr>
        <w:t>Tabela 01</w:t>
      </w:r>
      <w:r>
        <w:rPr>
          <w:color w:val="000000"/>
        </w:rPr>
        <w:t xml:space="preserve"> – Papéis e responsabilidades</w:t>
      </w:r>
    </w:p>
    <w:tbl>
      <w:tblPr>
        <w:tblStyle w:val="a2"/>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2D7B7E" w14:paraId="1966CF8E" w14:textId="77777777">
        <w:tc>
          <w:tcPr>
            <w:tcW w:w="4536" w:type="dxa"/>
            <w:shd w:val="clear" w:color="auto" w:fill="D9D9D9"/>
          </w:tcPr>
          <w:p w14:paraId="1966CF8C" w14:textId="77777777" w:rsidR="002D7B7E" w:rsidRDefault="00374A2A">
            <w:pPr>
              <w:jc w:val="center"/>
            </w:pPr>
            <w:r>
              <w:rPr>
                <w:b/>
              </w:rPr>
              <w:t>Pessoa</w:t>
            </w:r>
          </w:p>
        </w:tc>
        <w:tc>
          <w:tcPr>
            <w:tcW w:w="4536" w:type="dxa"/>
            <w:shd w:val="clear" w:color="auto" w:fill="D9D9D9"/>
          </w:tcPr>
          <w:p w14:paraId="1966CF8D" w14:textId="77777777" w:rsidR="002D7B7E" w:rsidRDefault="00374A2A">
            <w:pPr>
              <w:jc w:val="center"/>
            </w:pPr>
            <w:r>
              <w:rPr>
                <w:b/>
              </w:rPr>
              <w:t>Responsabilidade</w:t>
            </w:r>
          </w:p>
        </w:tc>
      </w:tr>
      <w:tr w:rsidR="002D7B7E" w14:paraId="1966CF92" w14:textId="77777777">
        <w:tc>
          <w:tcPr>
            <w:tcW w:w="4536" w:type="dxa"/>
          </w:tcPr>
          <w:p w14:paraId="1966CF8F" w14:textId="77777777" w:rsidR="002D7B7E" w:rsidRDefault="00374A2A">
            <w:r>
              <w:t>Mailson Pinheiro Alves</w:t>
            </w:r>
          </w:p>
        </w:tc>
        <w:tc>
          <w:tcPr>
            <w:tcW w:w="4536" w:type="dxa"/>
          </w:tcPr>
          <w:p w14:paraId="1966CF90" w14:textId="77777777" w:rsidR="002D7B7E" w:rsidRDefault="00374A2A">
            <w:r>
              <w:t>Gerente de Projetos</w:t>
            </w:r>
          </w:p>
          <w:p w14:paraId="1966CF91" w14:textId="77777777" w:rsidR="002D7B7E" w:rsidRDefault="00374A2A">
            <w:r>
              <w:t>Projetista de Banco de Dados</w:t>
            </w:r>
          </w:p>
        </w:tc>
      </w:tr>
      <w:tr w:rsidR="002D7B7E" w14:paraId="1966CF98" w14:textId="77777777">
        <w:tc>
          <w:tcPr>
            <w:tcW w:w="4536" w:type="dxa"/>
          </w:tcPr>
          <w:p w14:paraId="1966CF93" w14:textId="77777777" w:rsidR="002D7B7E" w:rsidRDefault="00374A2A">
            <w:r>
              <w:t>José Eugênio dos Santos</w:t>
            </w:r>
          </w:p>
          <w:p w14:paraId="1966CF94" w14:textId="77777777" w:rsidR="002D7B7E" w:rsidRDefault="00374A2A">
            <w:r>
              <w:t>Thiago Ferreira Alencar</w:t>
            </w:r>
          </w:p>
          <w:p w14:paraId="1966CF95" w14:textId="77777777" w:rsidR="002D7B7E" w:rsidRDefault="00374A2A">
            <w:proofErr w:type="spellStart"/>
            <w:r>
              <w:t>Vinnicius</w:t>
            </w:r>
            <w:proofErr w:type="spellEnd"/>
            <w:r>
              <w:t xml:space="preserve"> Gonçalves Nunes</w:t>
            </w:r>
          </w:p>
          <w:p w14:paraId="1966CF96" w14:textId="77777777" w:rsidR="002D7B7E" w:rsidRDefault="00374A2A">
            <w:r>
              <w:lastRenderedPageBreak/>
              <w:t>Mailson Pinheiro Alves</w:t>
            </w:r>
          </w:p>
        </w:tc>
        <w:tc>
          <w:tcPr>
            <w:tcW w:w="4536" w:type="dxa"/>
          </w:tcPr>
          <w:p w14:paraId="1966CF97" w14:textId="77777777" w:rsidR="002D7B7E" w:rsidRDefault="00374A2A">
            <w:r>
              <w:lastRenderedPageBreak/>
              <w:t>Programador</w:t>
            </w:r>
          </w:p>
        </w:tc>
      </w:tr>
      <w:tr w:rsidR="002D7B7E" w14:paraId="1966CF9C" w14:textId="77777777">
        <w:tc>
          <w:tcPr>
            <w:tcW w:w="4536" w:type="dxa"/>
          </w:tcPr>
          <w:p w14:paraId="1966CF99" w14:textId="77777777" w:rsidR="002D7B7E" w:rsidRDefault="00374A2A">
            <w:r>
              <w:t>Thiago Ferreira Alencar</w:t>
            </w:r>
          </w:p>
          <w:p w14:paraId="1966CF9A" w14:textId="77777777" w:rsidR="002D7B7E" w:rsidRDefault="00374A2A">
            <w:r>
              <w:t>Mirela de Lima Fernandes Moreira</w:t>
            </w:r>
          </w:p>
        </w:tc>
        <w:tc>
          <w:tcPr>
            <w:tcW w:w="4536" w:type="dxa"/>
          </w:tcPr>
          <w:p w14:paraId="1966CF9B" w14:textId="77777777" w:rsidR="002D7B7E" w:rsidRDefault="00374A2A">
            <w:r>
              <w:t>Analista de teste</w:t>
            </w:r>
          </w:p>
        </w:tc>
      </w:tr>
      <w:tr w:rsidR="002D7B7E" w14:paraId="1966CF9F" w14:textId="77777777">
        <w:tc>
          <w:tcPr>
            <w:tcW w:w="4536" w:type="dxa"/>
          </w:tcPr>
          <w:p w14:paraId="1966CF9D" w14:textId="77777777" w:rsidR="002D7B7E" w:rsidRDefault="00374A2A">
            <w:r>
              <w:t>Mirela de Lima Fernandes Moreira</w:t>
            </w:r>
          </w:p>
        </w:tc>
        <w:tc>
          <w:tcPr>
            <w:tcW w:w="4536" w:type="dxa"/>
          </w:tcPr>
          <w:p w14:paraId="1966CF9E" w14:textId="77777777" w:rsidR="002D7B7E" w:rsidRDefault="00374A2A">
            <w:r>
              <w:t>Analista de Requisito</w:t>
            </w:r>
          </w:p>
        </w:tc>
      </w:tr>
      <w:tr w:rsidR="002D7B7E" w14:paraId="1966CFA3" w14:textId="77777777">
        <w:tc>
          <w:tcPr>
            <w:tcW w:w="4536" w:type="dxa"/>
          </w:tcPr>
          <w:p w14:paraId="1966CFA0" w14:textId="77777777" w:rsidR="002D7B7E" w:rsidRDefault="00374A2A">
            <w:r>
              <w:t>Vinnícius Gonçalves Nunes</w:t>
            </w:r>
          </w:p>
          <w:p w14:paraId="1966CFA1" w14:textId="77777777" w:rsidR="002D7B7E" w:rsidRDefault="00374A2A">
            <w:r>
              <w:t>José Eugênio dos Santos</w:t>
            </w:r>
          </w:p>
        </w:tc>
        <w:tc>
          <w:tcPr>
            <w:tcW w:w="4536" w:type="dxa"/>
          </w:tcPr>
          <w:p w14:paraId="1966CFA2" w14:textId="77777777" w:rsidR="002D7B7E" w:rsidRDefault="00374A2A">
            <w:r>
              <w:t>Design</w:t>
            </w:r>
          </w:p>
        </w:tc>
      </w:tr>
      <w:tr w:rsidR="002D7B7E" w14:paraId="1966CFA6" w14:textId="77777777">
        <w:tc>
          <w:tcPr>
            <w:tcW w:w="4536" w:type="dxa"/>
          </w:tcPr>
          <w:p w14:paraId="1966CFA4" w14:textId="77777777" w:rsidR="002D7B7E" w:rsidRDefault="00374A2A">
            <w:r>
              <w:t>Mirela de Lima Fernandes Moreira</w:t>
            </w:r>
          </w:p>
        </w:tc>
        <w:tc>
          <w:tcPr>
            <w:tcW w:w="4536" w:type="dxa"/>
          </w:tcPr>
          <w:p w14:paraId="1966CFA5" w14:textId="77777777" w:rsidR="002D7B7E" w:rsidRDefault="00374A2A">
            <w:r>
              <w:t>Documentação</w:t>
            </w:r>
          </w:p>
        </w:tc>
      </w:tr>
    </w:tbl>
    <w:p w14:paraId="1966CFA7" w14:textId="77777777" w:rsidR="002D7B7E" w:rsidRDefault="00374A2A">
      <w:pPr>
        <w:spacing w:before="0"/>
        <w:jc w:val="left"/>
        <w:rPr>
          <w:sz w:val="20"/>
          <w:szCs w:val="20"/>
        </w:rPr>
      </w:pPr>
      <w:r>
        <w:rPr>
          <w:b/>
          <w:sz w:val="20"/>
          <w:szCs w:val="20"/>
        </w:rPr>
        <w:t>Fonte:</w:t>
      </w:r>
      <w:r>
        <w:rPr>
          <w:sz w:val="20"/>
          <w:szCs w:val="20"/>
        </w:rPr>
        <w:t xml:space="preserve"> Desenvolvido pelos autores</w:t>
      </w:r>
    </w:p>
    <w:p w14:paraId="1966CFA8" w14:textId="77777777" w:rsidR="002D7B7E" w:rsidRDefault="00374A2A">
      <w:pPr>
        <w:keepNext/>
        <w:numPr>
          <w:ilvl w:val="1"/>
          <w:numId w:val="4"/>
        </w:numPr>
        <w:pBdr>
          <w:top w:val="nil"/>
          <w:left w:val="nil"/>
          <w:bottom w:val="nil"/>
          <w:right w:val="nil"/>
          <w:between w:val="nil"/>
        </w:pBdr>
        <w:spacing w:before="360" w:after="120"/>
        <w:rPr>
          <w:b/>
          <w:color w:val="000000"/>
        </w:rPr>
      </w:pPr>
      <w:commentRangeStart w:id="26"/>
      <w:r>
        <w:rPr>
          <w:b/>
          <w:color w:val="000000"/>
        </w:rPr>
        <w:t xml:space="preserve">Processo de Desenvolvimento de </w:t>
      </w:r>
      <w:commentRangeStart w:id="27"/>
      <w:r>
        <w:rPr>
          <w:b/>
          <w:color w:val="000000"/>
        </w:rPr>
        <w:t>Softwar</w:t>
      </w:r>
      <w:commentRangeEnd w:id="27"/>
      <w:r>
        <w:commentReference w:id="27"/>
      </w:r>
      <w:commentRangeEnd w:id="26"/>
      <w:r>
        <w:commentReference w:id="26"/>
      </w:r>
      <w:r>
        <w:rPr>
          <w:b/>
        </w:rPr>
        <w:t>e</w:t>
      </w:r>
    </w:p>
    <w:p w14:paraId="1966CFA9" w14:textId="77777777" w:rsidR="002D7B7E" w:rsidRDefault="00374A2A">
      <w:pPr>
        <w:ind w:firstLine="720"/>
      </w:pPr>
      <w:r>
        <w:t>Para desenvolvimento deste projeto</w:t>
      </w:r>
      <w:r>
        <w:t xml:space="preserve"> foram utilizados os processos de desenvolvimento de software iterativo e incremental. Essa metodologia visa a estratégia de retrabalho em que o uso de revisões e melhorias são partes definidas do seu desenvolvimento. Segundo Soares (2004), uma das grandes</w:t>
      </w:r>
      <w:r>
        <w:t xml:space="preserve"> vantagens para o uso de metodologias incrementais em projetos de desenvolvimento de software é que a mesma pode evitar um grande número de falhas reportadas pelo usuário. Sendo assim um modelo que apresenta menores riscos e maiores possibilidades de suces</w:t>
      </w:r>
      <w:r>
        <w:t xml:space="preserve">so </w:t>
      </w:r>
      <w:proofErr w:type="gramStart"/>
      <w:r>
        <w:t>( GILB</w:t>
      </w:r>
      <w:proofErr w:type="gramEnd"/>
      <w:r>
        <w:t>, 1988).</w:t>
      </w:r>
    </w:p>
    <w:p w14:paraId="1966CFAA" w14:textId="77777777" w:rsidR="002D7B7E" w:rsidRDefault="00374A2A">
      <w:pPr>
        <w:shd w:val="clear" w:color="auto" w:fill="FFFFFF"/>
        <w:spacing w:before="120" w:after="120"/>
        <w:ind w:firstLine="720"/>
      </w:pPr>
      <w:r>
        <w:t xml:space="preserve">No processo iterativo e incremental, o projeto é dividido em quatro fases, sendo elas: análise, projeto, implementação e testes. Cada etapa desse processo é </w:t>
      </w:r>
      <w:proofErr w:type="gramStart"/>
      <w:r>
        <w:t>realizado</w:t>
      </w:r>
      <w:proofErr w:type="gramEnd"/>
      <w:r>
        <w:t xml:space="preserve"> considerando um subconjunto de requisitos. Cada requisito presente ness</w:t>
      </w:r>
      <w:r>
        <w:t>e subconjunto é desenvolvido de acordo com a etapa de desenvolvimento ao qual o mesmo foi alocado. No próximo ciclo do processo, um outro subconjunto de novos requisitos é considerado para ser desenvolvido, o que produz um novo incremento do sistema que co</w:t>
      </w:r>
      <w:r>
        <w:t xml:space="preserve">ntém extensões e refinamentos sobre o incremento anterior. </w:t>
      </w:r>
    </w:p>
    <w:p w14:paraId="1966CFAB" w14:textId="77777777" w:rsidR="002D7B7E" w:rsidRDefault="00374A2A">
      <w:pPr>
        <w:shd w:val="clear" w:color="auto" w:fill="FFFFFF"/>
        <w:spacing w:before="120" w:after="120"/>
        <w:ind w:firstLine="720"/>
      </w:pPr>
      <w:r>
        <w:t>Assim como as atividades, as descrições dos projetos podem incluir dentre outras, papéis, que representam encargos das pessoas envoltas no processo. Alguns exemplos são: gerente de projeto, gerent</w:t>
      </w:r>
      <w:r>
        <w:t xml:space="preserve">e de configuração, programador etc. O método iterativo mantém as </w:t>
      </w:r>
      <w:r>
        <w:lastRenderedPageBreak/>
        <w:t>melhorias do desenvolvimento incremental, o que deve simplificar a inclusão das transformações no sistema. (SOMMERVILLE, 2013)</w:t>
      </w:r>
    </w:p>
    <w:p w14:paraId="1966CFAC" w14:textId="77777777" w:rsidR="002D7B7E" w:rsidRDefault="002D7B7E">
      <w:pPr>
        <w:shd w:val="clear" w:color="auto" w:fill="FFFFFF"/>
        <w:spacing w:before="120" w:after="120"/>
        <w:ind w:firstLine="720"/>
      </w:pPr>
    </w:p>
    <w:p w14:paraId="1966CFAD" w14:textId="77777777" w:rsidR="002D7B7E" w:rsidRDefault="00374A2A">
      <w:pPr>
        <w:shd w:val="clear" w:color="auto" w:fill="FFFFFF"/>
        <w:spacing w:before="120" w:after="120"/>
        <w:ind w:firstLine="720"/>
      </w:pPr>
      <w:r>
        <w:t>Desta maneira o desenvolvimento do projeto evolui através de um</w:t>
      </w:r>
      <w:r>
        <w:t>a construção incremental e iterativa, inserindo ou adaptando novas funcionalidade até que o sistema esteja concluído. Desta forma existem maiores possibilidades de atender aos requisitos do cliente, que muitas vezes são mutáveis (SOARES, 2004).</w:t>
      </w:r>
    </w:p>
    <w:p w14:paraId="1966CFAE" w14:textId="77777777" w:rsidR="002D7B7E" w:rsidRDefault="00374A2A">
      <w:pPr>
        <w:shd w:val="clear" w:color="auto" w:fill="FFFFFF"/>
        <w:spacing w:before="120" w:after="20" w:line="392" w:lineRule="auto"/>
        <w:ind w:firstLine="720"/>
      </w:pPr>
      <w:r>
        <w:t>A partir di</w:t>
      </w:r>
      <w:r>
        <w:t>sso, pode se observar que se torna útil a utilização do processo Iterativo e Incremental no desenvolvimento desse projeto pois os mesmos garantem adaptações e mudanças de forma mais simples e com isso reconhecer os requisitos do sistema de forma mais clara</w:t>
      </w:r>
      <w:r>
        <w:t xml:space="preserve"> e objetiva, devido ao constante refinamento das necessidades do usuário. No desenvolvimento do sistema, esta metodologia otimiza o tempo para uma construção melhor do projeto, além de assegurar a redução de riscos envolvendo custos e planejamento.</w:t>
      </w:r>
    </w:p>
    <w:p w14:paraId="1966CFAF" w14:textId="77777777" w:rsidR="002D7B7E" w:rsidRDefault="00374A2A">
      <w:pPr>
        <w:shd w:val="clear" w:color="auto" w:fill="FFFFFF"/>
        <w:spacing w:before="120" w:after="20"/>
        <w:jc w:val="center"/>
      </w:pPr>
      <w:commentRangeStart w:id="28"/>
      <w:r>
        <w:rPr>
          <w:noProof/>
        </w:rPr>
        <w:drawing>
          <wp:inline distT="114300" distB="114300" distL="114300" distR="114300" wp14:anchorId="1966D141" wp14:editId="1966D142">
            <wp:extent cx="4762500" cy="2019300"/>
            <wp:effectExtent l="25400" t="25400" r="25400" b="254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762500" cy="2019300"/>
                    </a:xfrm>
                    <a:prstGeom prst="rect">
                      <a:avLst/>
                    </a:prstGeom>
                    <a:ln w="25400">
                      <a:solidFill>
                        <a:srgbClr val="000000"/>
                      </a:solidFill>
                      <a:prstDash val="solid"/>
                    </a:ln>
                  </pic:spPr>
                </pic:pic>
              </a:graphicData>
            </a:graphic>
          </wp:inline>
        </w:drawing>
      </w:r>
      <w:commentRangeEnd w:id="28"/>
      <w:r>
        <w:commentReference w:id="28"/>
      </w:r>
    </w:p>
    <w:p w14:paraId="1966CFB0" w14:textId="77777777" w:rsidR="002D7B7E" w:rsidRDefault="00374A2A">
      <w:pPr>
        <w:shd w:val="clear" w:color="auto" w:fill="FFFFFF"/>
        <w:spacing w:before="120" w:after="20" w:line="392" w:lineRule="auto"/>
        <w:jc w:val="left"/>
        <w:rPr>
          <w:sz w:val="20"/>
          <w:szCs w:val="20"/>
        </w:rPr>
      </w:pPr>
      <w:r>
        <w:rPr>
          <w:b/>
          <w:sz w:val="20"/>
          <w:szCs w:val="20"/>
        </w:rPr>
        <w:t>Fonte</w:t>
      </w:r>
      <w:r>
        <w:rPr>
          <w:sz w:val="20"/>
          <w:szCs w:val="20"/>
        </w:rPr>
        <w:t xml:space="preserve">: </w:t>
      </w:r>
      <w:proofErr w:type="spellStart"/>
      <w:r>
        <w:rPr>
          <w:sz w:val="20"/>
          <w:szCs w:val="20"/>
        </w:rPr>
        <w:t>Purainfo</w:t>
      </w:r>
      <w:proofErr w:type="spellEnd"/>
    </w:p>
    <w:p w14:paraId="1966CFB1" w14:textId="77777777" w:rsidR="002D7B7E" w:rsidRDefault="002D7B7E"/>
    <w:p w14:paraId="1966CFB2"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29" w:name="_2jxsxqh" w:colFirst="0" w:colLast="0"/>
      <w:bookmarkEnd w:id="29"/>
      <w:r>
        <w:rPr>
          <w:b/>
          <w:color w:val="000000"/>
        </w:rPr>
        <w:t xml:space="preserve">Plano de Comunicação </w:t>
      </w:r>
    </w:p>
    <w:p w14:paraId="1966CFB3" w14:textId="77777777" w:rsidR="002D7B7E" w:rsidRDefault="00374A2A">
      <w:pPr>
        <w:keepNext/>
        <w:pBdr>
          <w:top w:val="nil"/>
          <w:left w:val="nil"/>
          <w:bottom w:val="nil"/>
          <w:right w:val="nil"/>
          <w:between w:val="nil"/>
        </w:pBdr>
        <w:spacing w:before="0" w:line="240" w:lineRule="auto"/>
        <w:jc w:val="left"/>
        <w:rPr>
          <w:color w:val="000000"/>
        </w:rPr>
      </w:pPr>
      <w:r>
        <w:rPr>
          <w:b/>
          <w:color w:val="000000"/>
        </w:rPr>
        <w:t>Tabela 02</w:t>
      </w:r>
      <w:r>
        <w:rPr>
          <w:color w:val="000000"/>
        </w:rPr>
        <w:t xml:space="preserve"> – </w:t>
      </w:r>
      <w:commentRangeStart w:id="30"/>
      <w:r>
        <w:rPr>
          <w:color w:val="000000"/>
        </w:rPr>
        <w:t>Plano de Comunicação</w:t>
      </w:r>
      <w:commentRangeEnd w:id="30"/>
      <w:r>
        <w:commentReference w:id="30"/>
      </w:r>
    </w:p>
    <w:tbl>
      <w:tblPr>
        <w:tblStyle w:val="a3"/>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0"/>
        <w:gridCol w:w="3608"/>
        <w:gridCol w:w="851"/>
        <w:gridCol w:w="1417"/>
        <w:gridCol w:w="851"/>
        <w:gridCol w:w="1275"/>
      </w:tblGrid>
      <w:tr w:rsidR="002D7B7E" w14:paraId="1966CFBA" w14:textId="77777777">
        <w:trPr>
          <w:trHeight w:val="1120"/>
        </w:trPr>
        <w:tc>
          <w:tcPr>
            <w:tcW w:w="1070" w:type="dxa"/>
            <w:shd w:val="clear" w:color="auto" w:fill="D9D9D9"/>
          </w:tcPr>
          <w:p w14:paraId="1966CFB4" w14:textId="77777777" w:rsidR="002D7B7E" w:rsidRDefault="00374A2A">
            <w:pPr>
              <w:jc w:val="center"/>
            </w:pPr>
            <w:r>
              <w:rPr>
                <w:b/>
              </w:rPr>
              <w:t>Tipo de Reunião</w:t>
            </w:r>
          </w:p>
        </w:tc>
        <w:tc>
          <w:tcPr>
            <w:tcW w:w="3608" w:type="dxa"/>
            <w:shd w:val="clear" w:color="auto" w:fill="D9D9D9"/>
          </w:tcPr>
          <w:p w14:paraId="1966CFB5" w14:textId="77777777" w:rsidR="002D7B7E" w:rsidRDefault="00374A2A">
            <w:pPr>
              <w:jc w:val="center"/>
            </w:pPr>
            <w:r>
              <w:rPr>
                <w:b/>
              </w:rPr>
              <w:t>Objetivo</w:t>
            </w:r>
          </w:p>
        </w:tc>
        <w:tc>
          <w:tcPr>
            <w:tcW w:w="851" w:type="dxa"/>
            <w:shd w:val="clear" w:color="auto" w:fill="D9D9D9"/>
          </w:tcPr>
          <w:p w14:paraId="1966CFB6" w14:textId="77777777" w:rsidR="002D7B7E" w:rsidRDefault="00374A2A">
            <w:pPr>
              <w:jc w:val="center"/>
            </w:pPr>
            <w:r>
              <w:rPr>
                <w:b/>
              </w:rPr>
              <w:t>Meio</w:t>
            </w:r>
          </w:p>
        </w:tc>
        <w:tc>
          <w:tcPr>
            <w:tcW w:w="1417" w:type="dxa"/>
            <w:shd w:val="clear" w:color="auto" w:fill="D9D9D9"/>
          </w:tcPr>
          <w:p w14:paraId="1966CFB7" w14:textId="77777777" w:rsidR="002D7B7E" w:rsidRDefault="00374A2A">
            <w:pPr>
              <w:jc w:val="center"/>
            </w:pPr>
            <w:r>
              <w:rPr>
                <w:b/>
              </w:rPr>
              <w:t>Frequência</w:t>
            </w:r>
          </w:p>
        </w:tc>
        <w:tc>
          <w:tcPr>
            <w:tcW w:w="851" w:type="dxa"/>
            <w:shd w:val="clear" w:color="auto" w:fill="D9D9D9"/>
          </w:tcPr>
          <w:p w14:paraId="1966CFB8" w14:textId="77777777" w:rsidR="002D7B7E" w:rsidRDefault="00374A2A">
            <w:pPr>
              <w:jc w:val="center"/>
            </w:pPr>
            <w:r>
              <w:rPr>
                <w:b/>
              </w:rPr>
              <w:t>Dono</w:t>
            </w:r>
          </w:p>
        </w:tc>
        <w:tc>
          <w:tcPr>
            <w:tcW w:w="1275" w:type="dxa"/>
            <w:shd w:val="clear" w:color="auto" w:fill="D9D9D9"/>
          </w:tcPr>
          <w:p w14:paraId="1966CFB9" w14:textId="77777777" w:rsidR="002D7B7E" w:rsidRDefault="00374A2A">
            <w:pPr>
              <w:jc w:val="center"/>
            </w:pPr>
            <w:r>
              <w:rPr>
                <w:b/>
              </w:rPr>
              <w:t>Entregas</w:t>
            </w:r>
          </w:p>
        </w:tc>
      </w:tr>
      <w:tr w:rsidR="002D7B7E" w14:paraId="1966CFC1" w14:textId="77777777">
        <w:tc>
          <w:tcPr>
            <w:tcW w:w="1070" w:type="dxa"/>
          </w:tcPr>
          <w:p w14:paraId="1966CFBB" w14:textId="77777777" w:rsidR="002D7B7E" w:rsidRDefault="002D7B7E"/>
        </w:tc>
        <w:tc>
          <w:tcPr>
            <w:tcW w:w="3608" w:type="dxa"/>
          </w:tcPr>
          <w:p w14:paraId="1966CFBC" w14:textId="77777777" w:rsidR="002D7B7E" w:rsidRDefault="002D7B7E"/>
        </w:tc>
        <w:tc>
          <w:tcPr>
            <w:tcW w:w="851" w:type="dxa"/>
          </w:tcPr>
          <w:p w14:paraId="1966CFBD" w14:textId="77777777" w:rsidR="002D7B7E" w:rsidRDefault="002D7B7E"/>
        </w:tc>
        <w:tc>
          <w:tcPr>
            <w:tcW w:w="1417" w:type="dxa"/>
          </w:tcPr>
          <w:p w14:paraId="1966CFBE" w14:textId="77777777" w:rsidR="002D7B7E" w:rsidRDefault="002D7B7E"/>
        </w:tc>
        <w:tc>
          <w:tcPr>
            <w:tcW w:w="851" w:type="dxa"/>
          </w:tcPr>
          <w:p w14:paraId="1966CFBF" w14:textId="77777777" w:rsidR="002D7B7E" w:rsidRDefault="002D7B7E"/>
        </w:tc>
        <w:tc>
          <w:tcPr>
            <w:tcW w:w="1275" w:type="dxa"/>
          </w:tcPr>
          <w:p w14:paraId="1966CFC0" w14:textId="77777777" w:rsidR="002D7B7E" w:rsidRDefault="002D7B7E"/>
        </w:tc>
      </w:tr>
    </w:tbl>
    <w:p w14:paraId="1966CFC2" w14:textId="77777777" w:rsidR="002D7B7E" w:rsidRDefault="00374A2A">
      <w:pPr>
        <w:spacing w:before="0"/>
        <w:jc w:val="left"/>
        <w:rPr>
          <w:sz w:val="20"/>
          <w:szCs w:val="20"/>
        </w:rPr>
      </w:pPr>
      <w:r>
        <w:rPr>
          <w:b/>
          <w:sz w:val="20"/>
          <w:szCs w:val="20"/>
        </w:rPr>
        <w:lastRenderedPageBreak/>
        <w:t>Fonte:</w:t>
      </w:r>
      <w:r>
        <w:rPr>
          <w:sz w:val="20"/>
          <w:szCs w:val="20"/>
        </w:rPr>
        <w:t xml:space="preserve"> Desenvolvido pelos autores</w:t>
      </w:r>
    </w:p>
    <w:p w14:paraId="1966CFC3" w14:textId="77777777" w:rsidR="002D7B7E" w:rsidRDefault="00374A2A">
      <w:pPr>
        <w:spacing w:before="0"/>
        <w:rPr>
          <w:color w:val="000000"/>
          <w:highlight w:val="white"/>
        </w:rPr>
      </w:pPr>
      <w:r>
        <w:rPr>
          <w:b/>
          <w:color w:val="000000"/>
        </w:rPr>
        <w:t>Reuniões de informação:</w:t>
      </w:r>
      <w:r>
        <w:rPr>
          <w:color w:val="000000"/>
          <w:highlight w:val="white"/>
        </w:rPr>
        <w:t> algumas reuniões são marcadas para anunciar promoções ou explicar decisões políticas, pode envolver a divulgação de informações e/ou recebimento. Quando se convoca uma reunião para solicitar informações de outras pessoas, o planejamento do tempo deve incl</w:t>
      </w:r>
      <w:r>
        <w:rPr>
          <w:color w:val="000000"/>
          <w:highlight w:val="white"/>
        </w:rPr>
        <w:t>uir o tempo necessário para a preparação do apresentador.</w:t>
      </w:r>
    </w:p>
    <w:p w14:paraId="1966CFC4" w14:textId="77777777" w:rsidR="002D7B7E" w:rsidRDefault="00374A2A">
      <w:pPr>
        <w:spacing w:before="0"/>
        <w:rPr>
          <w:color w:val="000000"/>
          <w:highlight w:val="white"/>
        </w:rPr>
      </w:pPr>
      <w:r>
        <w:rPr>
          <w:b/>
          <w:color w:val="000000"/>
        </w:rPr>
        <w:t>Reuniões para solucionar problemas ou para tomada de decisões:</w:t>
      </w:r>
      <w:r>
        <w:rPr>
          <w:color w:val="000000"/>
          <w:highlight w:val="white"/>
        </w:rPr>
        <w:t> solucionar problemas e tomar decisões são fatores consequentes, afinal, nem um problema é realmente resolvido apenas através de discuss</w:t>
      </w:r>
      <w:r>
        <w:rPr>
          <w:color w:val="000000"/>
          <w:highlight w:val="white"/>
        </w:rPr>
        <w:t>ões; uma decisão precisará ser tomada e acompanhada para que a solução possa se concretizar.</w:t>
      </w:r>
    </w:p>
    <w:p w14:paraId="1966CFC5" w14:textId="77777777" w:rsidR="002D7B7E" w:rsidRDefault="00374A2A">
      <w:pPr>
        <w:spacing w:before="0"/>
        <w:rPr>
          <w:color w:val="000000"/>
        </w:rPr>
      </w:pPr>
      <w:r>
        <w:rPr>
          <w:b/>
          <w:color w:val="000000"/>
        </w:rPr>
        <w:t>Reuniões criativas:</w:t>
      </w:r>
      <w:r>
        <w:rPr>
          <w:color w:val="000000"/>
          <w:highlight w:val="white"/>
        </w:rPr>
        <w:t> permite que se pense alto juntamente com os participantes, combinando ideias parciais transformando-as em caminhos tangíveis para novas ideias,</w:t>
      </w:r>
      <w:r>
        <w:rPr>
          <w:color w:val="000000"/>
          <w:highlight w:val="white"/>
        </w:rPr>
        <w:t xml:space="preserve"> produtos ou serviços. Nem toda reunião de debate livre resulta em soluções, muitas vezes pode não resultar em nada. Mas, se diretrizes adequadas forem proporcionadas pelo dirigente da reunião, poderá trazer bons frutos.</w:t>
      </w:r>
    </w:p>
    <w:p w14:paraId="1966CFC6" w14:textId="77777777" w:rsidR="002D7B7E" w:rsidRDefault="00374A2A">
      <w:pPr>
        <w:spacing w:before="0"/>
        <w:rPr>
          <w:color w:val="000000"/>
        </w:rPr>
      </w:pPr>
      <w:r>
        <w:rPr>
          <w:b/>
          <w:color w:val="000000"/>
        </w:rPr>
        <w:t>Reuniões para definir diretrizes:</w:t>
      </w:r>
      <w:r>
        <w:rPr>
          <w:color w:val="000000"/>
          <w:highlight w:val="white"/>
        </w:rPr>
        <w:t> s</w:t>
      </w:r>
      <w:r>
        <w:rPr>
          <w:color w:val="000000"/>
          <w:highlight w:val="white"/>
        </w:rPr>
        <w:t>ão convocadas para solucionar problemas específicos, não através de ações operacionais, mas através do estabelecimento de novas diretrizes.</w:t>
      </w:r>
    </w:p>
    <w:p w14:paraId="1966CFC7" w14:textId="77777777" w:rsidR="002D7B7E" w:rsidRDefault="00374A2A">
      <w:pPr>
        <w:spacing w:before="0"/>
        <w:rPr>
          <w:color w:val="000000"/>
        </w:rPr>
      </w:pPr>
      <w:r>
        <w:rPr>
          <w:b/>
          <w:color w:val="000000"/>
        </w:rPr>
        <w:t>Reuniões de treinamento:</w:t>
      </w:r>
      <w:r>
        <w:rPr>
          <w:color w:val="000000"/>
          <w:highlight w:val="white"/>
        </w:rPr>
        <w:t> servem para orientar e treinar periodicamente. Por exemplo, empresas que contratam mensalme</w:t>
      </w:r>
      <w:r>
        <w:rPr>
          <w:color w:val="000000"/>
          <w:highlight w:val="white"/>
        </w:rPr>
        <w:t>nte novos vendedores, precisam assegurar que estes novos membros da equipe tenham um entendimento sobre o produto que a empresa oferece.</w:t>
      </w:r>
    </w:p>
    <w:p w14:paraId="1966CFC8" w14:textId="77777777" w:rsidR="002D7B7E" w:rsidRDefault="00374A2A">
      <w:pPr>
        <w:spacing w:before="0"/>
        <w:rPr>
          <w:color w:val="000000"/>
        </w:rPr>
      </w:pPr>
      <w:r>
        <w:rPr>
          <w:b/>
          <w:color w:val="000000"/>
        </w:rPr>
        <w:t>Reuniões periódicas de preparação de tarefas ou esforço grupal:</w:t>
      </w:r>
      <w:r>
        <w:rPr>
          <w:color w:val="000000"/>
          <w:highlight w:val="white"/>
        </w:rPr>
        <w:t> deve ser levada a efeito somente quando sua validade po</w:t>
      </w:r>
      <w:r>
        <w:rPr>
          <w:color w:val="000000"/>
          <w:highlight w:val="white"/>
        </w:rPr>
        <w:t>ssa ser comprovada no decorrer do tempo. Trata-se de reuniões semanais entre supervisores e executivos, para introduzir novas ideias ou aprimorar práticas.</w:t>
      </w:r>
    </w:p>
    <w:p w14:paraId="1966CFC9" w14:textId="77777777" w:rsidR="002D7B7E" w:rsidRDefault="00374A2A">
      <w:pPr>
        <w:spacing w:before="0"/>
        <w:rPr>
          <w:color w:val="000000"/>
          <w:highlight w:val="white"/>
        </w:rPr>
      </w:pPr>
      <w:r>
        <w:rPr>
          <w:b/>
          <w:color w:val="000000"/>
        </w:rPr>
        <w:t>Reunião geral:</w:t>
      </w:r>
      <w:r>
        <w:rPr>
          <w:color w:val="000000"/>
          <w:highlight w:val="white"/>
        </w:rPr>
        <w:t> o propósito de uma reunião geral é levantar assuntos e com sorte solucioná-los. Probl</w:t>
      </w:r>
      <w:r>
        <w:rPr>
          <w:color w:val="000000"/>
          <w:highlight w:val="white"/>
        </w:rPr>
        <w:t>emas comuns de uma reunião geral incluem o tema de participação. Mesmo com uma pauta bem organizada, reuniões gerais tendem a ser um dos tipos de reuniões menos eficientes.</w:t>
      </w:r>
    </w:p>
    <w:p w14:paraId="1966CFCA"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31" w:name="_z337ya" w:colFirst="0" w:colLast="0"/>
      <w:bookmarkEnd w:id="31"/>
      <w:r>
        <w:rPr>
          <w:b/>
          <w:color w:val="000000"/>
        </w:rPr>
        <w:t xml:space="preserve">Cronograma de Execução </w:t>
      </w:r>
    </w:p>
    <w:p w14:paraId="1966CFCB" w14:textId="77777777" w:rsidR="002D7B7E" w:rsidRDefault="00374A2A">
      <w:pPr>
        <w:keepNext/>
        <w:pBdr>
          <w:top w:val="nil"/>
          <w:left w:val="nil"/>
          <w:bottom w:val="nil"/>
          <w:right w:val="nil"/>
          <w:between w:val="nil"/>
        </w:pBdr>
        <w:spacing w:before="0" w:line="240" w:lineRule="auto"/>
        <w:jc w:val="left"/>
        <w:rPr>
          <w:color w:val="000000"/>
        </w:rPr>
      </w:pPr>
      <w:r>
        <w:rPr>
          <w:b/>
          <w:color w:val="000000"/>
        </w:rPr>
        <w:t>Tabela 03</w:t>
      </w:r>
      <w:r>
        <w:rPr>
          <w:color w:val="000000"/>
        </w:rPr>
        <w:t xml:space="preserve"> – Cronograma de Execução</w:t>
      </w:r>
    </w:p>
    <w:tbl>
      <w:tblPr>
        <w:tblStyle w:val="a4"/>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2"/>
        <w:gridCol w:w="720"/>
        <w:gridCol w:w="690"/>
        <w:gridCol w:w="709"/>
        <w:gridCol w:w="667"/>
        <w:gridCol w:w="750"/>
        <w:gridCol w:w="603"/>
      </w:tblGrid>
      <w:tr w:rsidR="002D7B7E" w14:paraId="1966CFCD" w14:textId="77777777">
        <w:tc>
          <w:tcPr>
            <w:tcW w:w="9101" w:type="dxa"/>
            <w:gridSpan w:val="7"/>
            <w:shd w:val="clear" w:color="auto" w:fill="D9D9D9"/>
          </w:tcPr>
          <w:p w14:paraId="1966CFCC" w14:textId="77777777" w:rsidR="002D7B7E" w:rsidRDefault="00374A2A">
            <w:pPr>
              <w:jc w:val="center"/>
            </w:pPr>
            <w:r>
              <w:rPr>
                <w:b/>
              </w:rPr>
              <w:t>2018.2</w:t>
            </w:r>
          </w:p>
        </w:tc>
      </w:tr>
      <w:tr w:rsidR="002D7B7E" w14:paraId="1966CFD5" w14:textId="77777777">
        <w:tc>
          <w:tcPr>
            <w:tcW w:w="4962" w:type="dxa"/>
            <w:shd w:val="clear" w:color="auto" w:fill="D9D9D9"/>
          </w:tcPr>
          <w:p w14:paraId="1966CFCE" w14:textId="77777777" w:rsidR="002D7B7E" w:rsidRDefault="00374A2A">
            <w:pPr>
              <w:jc w:val="center"/>
            </w:pPr>
            <w:r>
              <w:rPr>
                <w:b/>
              </w:rPr>
              <w:lastRenderedPageBreak/>
              <w:t>Descrição</w:t>
            </w:r>
          </w:p>
        </w:tc>
        <w:tc>
          <w:tcPr>
            <w:tcW w:w="720" w:type="dxa"/>
            <w:shd w:val="clear" w:color="auto" w:fill="D9D9D9"/>
          </w:tcPr>
          <w:p w14:paraId="1966CFCF" w14:textId="77777777" w:rsidR="002D7B7E" w:rsidRDefault="00374A2A">
            <w:pPr>
              <w:jc w:val="center"/>
            </w:pPr>
            <w:proofErr w:type="spellStart"/>
            <w:r>
              <w:rPr>
                <w:b/>
              </w:rPr>
              <w:t>Jul</w:t>
            </w:r>
            <w:proofErr w:type="spellEnd"/>
          </w:p>
        </w:tc>
        <w:tc>
          <w:tcPr>
            <w:tcW w:w="690" w:type="dxa"/>
            <w:shd w:val="clear" w:color="auto" w:fill="D9D9D9"/>
          </w:tcPr>
          <w:p w14:paraId="1966CFD0" w14:textId="77777777" w:rsidR="002D7B7E" w:rsidRDefault="00374A2A">
            <w:pPr>
              <w:jc w:val="center"/>
            </w:pPr>
            <w:proofErr w:type="spellStart"/>
            <w:r>
              <w:rPr>
                <w:b/>
              </w:rPr>
              <w:t>Ago</w:t>
            </w:r>
            <w:proofErr w:type="spellEnd"/>
          </w:p>
        </w:tc>
        <w:tc>
          <w:tcPr>
            <w:tcW w:w="709" w:type="dxa"/>
            <w:shd w:val="clear" w:color="auto" w:fill="D9D9D9"/>
          </w:tcPr>
          <w:p w14:paraId="1966CFD1" w14:textId="77777777" w:rsidR="002D7B7E" w:rsidRDefault="00374A2A">
            <w:pPr>
              <w:jc w:val="center"/>
            </w:pPr>
            <w:r>
              <w:rPr>
                <w:b/>
              </w:rPr>
              <w:t>Set</w:t>
            </w:r>
          </w:p>
        </w:tc>
        <w:tc>
          <w:tcPr>
            <w:tcW w:w="667" w:type="dxa"/>
            <w:shd w:val="clear" w:color="auto" w:fill="D9D9D9"/>
          </w:tcPr>
          <w:p w14:paraId="1966CFD2" w14:textId="77777777" w:rsidR="002D7B7E" w:rsidRDefault="00374A2A">
            <w:pPr>
              <w:jc w:val="center"/>
            </w:pPr>
            <w:r>
              <w:rPr>
                <w:b/>
              </w:rPr>
              <w:t>Out</w:t>
            </w:r>
          </w:p>
        </w:tc>
        <w:tc>
          <w:tcPr>
            <w:tcW w:w="750" w:type="dxa"/>
            <w:shd w:val="clear" w:color="auto" w:fill="D9D9D9"/>
          </w:tcPr>
          <w:p w14:paraId="1966CFD3" w14:textId="77777777" w:rsidR="002D7B7E" w:rsidRDefault="00374A2A">
            <w:pPr>
              <w:jc w:val="center"/>
            </w:pPr>
            <w:proofErr w:type="spellStart"/>
            <w:r>
              <w:rPr>
                <w:b/>
              </w:rPr>
              <w:t>Nov</w:t>
            </w:r>
            <w:proofErr w:type="spellEnd"/>
          </w:p>
        </w:tc>
        <w:tc>
          <w:tcPr>
            <w:tcW w:w="603" w:type="dxa"/>
            <w:shd w:val="clear" w:color="auto" w:fill="D9D9D9"/>
          </w:tcPr>
          <w:p w14:paraId="1966CFD4" w14:textId="77777777" w:rsidR="002D7B7E" w:rsidRDefault="00374A2A">
            <w:pPr>
              <w:jc w:val="center"/>
            </w:pPr>
            <w:r>
              <w:rPr>
                <w:b/>
              </w:rPr>
              <w:t>Dez</w:t>
            </w:r>
          </w:p>
        </w:tc>
      </w:tr>
      <w:tr w:rsidR="002D7B7E" w14:paraId="1966CFDD" w14:textId="77777777">
        <w:tc>
          <w:tcPr>
            <w:tcW w:w="4962" w:type="dxa"/>
          </w:tcPr>
          <w:p w14:paraId="1966CFD6" w14:textId="77777777" w:rsidR="002D7B7E" w:rsidRDefault="00374A2A">
            <w:r>
              <w:t>Pesquisa Teórica</w:t>
            </w:r>
          </w:p>
        </w:tc>
        <w:tc>
          <w:tcPr>
            <w:tcW w:w="720" w:type="dxa"/>
          </w:tcPr>
          <w:p w14:paraId="1966CFD7" w14:textId="77777777" w:rsidR="002D7B7E" w:rsidRDefault="002D7B7E"/>
        </w:tc>
        <w:tc>
          <w:tcPr>
            <w:tcW w:w="690" w:type="dxa"/>
          </w:tcPr>
          <w:p w14:paraId="1966CFD8" w14:textId="77777777" w:rsidR="002D7B7E" w:rsidRDefault="002D7B7E"/>
        </w:tc>
        <w:tc>
          <w:tcPr>
            <w:tcW w:w="709" w:type="dxa"/>
            <w:shd w:val="clear" w:color="auto" w:fill="3C78D8"/>
          </w:tcPr>
          <w:p w14:paraId="1966CFD9" w14:textId="77777777" w:rsidR="002D7B7E" w:rsidRDefault="002D7B7E"/>
        </w:tc>
        <w:tc>
          <w:tcPr>
            <w:tcW w:w="667" w:type="dxa"/>
            <w:shd w:val="clear" w:color="auto" w:fill="3C78D8"/>
          </w:tcPr>
          <w:p w14:paraId="1966CFDA" w14:textId="77777777" w:rsidR="002D7B7E" w:rsidRDefault="002D7B7E"/>
        </w:tc>
        <w:tc>
          <w:tcPr>
            <w:tcW w:w="750" w:type="dxa"/>
          </w:tcPr>
          <w:p w14:paraId="1966CFDB" w14:textId="77777777" w:rsidR="002D7B7E" w:rsidRDefault="002D7B7E"/>
        </w:tc>
        <w:tc>
          <w:tcPr>
            <w:tcW w:w="603" w:type="dxa"/>
          </w:tcPr>
          <w:p w14:paraId="1966CFDC" w14:textId="77777777" w:rsidR="002D7B7E" w:rsidRDefault="002D7B7E"/>
        </w:tc>
      </w:tr>
      <w:tr w:rsidR="002D7B7E" w14:paraId="1966CFE5" w14:textId="77777777">
        <w:tc>
          <w:tcPr>
            <w:tcW w:w="4962" w:type="dxa"/>
          </w:tcPr>
          <w:p w14:paraId="1966CFDE" w14:textId="77777777" w:rsidR="002D7B7E" w:rsidRDefault="00374A2A">
            <w:r>
              <w:t>Definição de requisitos</w:t>
            </w:r>
          </w:p>
        </w:tc>
        <w:tc>
          <w:tcPr>
            <w:tcW w:w="720" w:type="dxa"/>
          </w:tcPr>
          <w:p w14:paraId="1966CFDF" w14:textId="77777777" w:rsidR="002D7B7E" w:rsidRDefault="002D7B7E"/>
        </w:tc>
        <w:tc>
          <w:tcPr>
            <w:tcW w:w="690" w:type="dxa"/>
          </w:tcPr>
          <w:p w14:paraId="1966CFE0" w14:textId="77777777" w:rsidR="002D7B7E" w:rsidRDefault="002D7B7E"/>
        </w:tc>
        <w:tc>
          <w:tcPr>
            <w:tcW w:w="709" w:type="dxa"/>
          </w:tcPr>
          <w:p w14:paraId="1966CFE1" w14:textId="77777777" w:rsidR="002D7B7E" w:rsidRDefault="002D7B7E"/>
        </w:tc>
        <w:tc>
          <w:tcPr>
            <w:tcW w:w="667" w:type="dxa"/>
            <w:shd w:val="clear" w:color="auto" w:fill="3C78D8"/>
          </w:tcPr>
          <w:p w14:paraId="1966CFE2" w14:textId="77777777" w:rsidR="002D7B7E" w:rsidRDefault="002D7B7E"/>
        </w:tc>
        <w:tc>
          <w:tcPr>
            <w:tcW w:w="750" w:type="dxa"/>
            <w:shd w:val="clear" w:color="auto" w:fill="3C78D8"/>
          </w:tcPr>
          <w:p w14:paraId="1966CFE3" w14:textId="77777777" w:rsidR="002D7B7E" w:rsidRDefault="002D7B7E"/>
        </w:tc>
        <w:tc>
          <w:tcPr>
            <w:tcW w:w="603" w:type="dxa"/>
          </w:tcPr>
          <w:p w14:paraId="1966CFE4" w14:textId="77777777" w:rsidR="002D7B7E" w:rsidRDefault="002D7B7E"/>
        </w:tc>
      </w:tr>
      <w:tr w:rsidR="002D7B7E" w14:paraId="1966CFED" w14:textId="77777777">
        <w:tc>
          <w:tcPr>
            <w:tcW w:w="4962" w:type="dxa"/>
          </w:tcPr>
          <w:p w14:paraId="1966CFE6" w14:textId="77777777" w:rsidR="002D7B7E" w:rsidRDefault="00374A2A">
            <w:r>
              <w:t>Formatação e Correções de Documentação</w:t>
            </w:r>
          </w:p>
        </w:tc>
        <w:tc>
          <w:tcPr>
            <w:tcW w:w="720" w:type="dxa"/>
          </w:tcPr>
          <w:p w14:paraId="1966CFE7" w14:textId="77777777" w:rsidR="002D7B7E" w:rsidRDefault="002D7B7E"/>
        </w:tc>
        <w:tc>
          <w:tcPr>
            <w:tcW w:w="690" w:type="dxa"/>
          </w:tcPr>
          <w:p w14:paraId="1966CFE8" w14:textId="77777777" w:rsidR="002D7B7E" w:rsidRDefault="002D7B7E"/>
        </w:tc>
        <w:tc>
          <w:tcPr>
            <w:tcW w:w="709" w:type="dxa"/>
          </w:tcPr>
          <w:p w14:paraId="1966CFE9" w14:textId="77777777" w:rsidR="002D7B7E" w:rsidRDefault="002D7B7E"/>
        </w:tc>
        <w:tc>
          <w:tcPr>
            <w:tcW w:w="667" w:type="dxa"/>
          </w:tcPr>
          <w:p w14:paraId="1966CFEA" w14:textId="77777777" w:rsidR="002D7B7E" w:rsidRDefault="002D7B7E"/>
        </w:tc>
        <w:tc>
          <w:tcPr>
            <w:tcW w:w="750" w:type="dxa"/>
            <w:shd w:val="clear" w:color="auto" w:fill="3C78D8"/>
          </w:tcPr>
          <w:p w14:paraId="1966CFEB" w14:textId="77777777" w:rsidR="002D7B7E" w:rsidRDefault="002D7B7E"/>
        </w:tc>
        <w:tc>
          <w:tcPr>
            <w:tcW w:w="603" w:type="dxa"/>
          </w:tcPr>
          <w:p w14:paraId="1966CFEC" w14:textId="77777777" w:rsidR="002D7B7E" w:rsidRDefault="002D7B7E"/>
        </w:tc>
      </w:tr>
      <w:tr w:rsidR="002D7B7E" w14:paraId="1966CFF5" w14:textId="77777777">
        <w:tc>
          <w:tcPr>
            <w:tcW w:w="4962" w:type="dxa"/>
          </w:tcPr>
          <w:p w14:paraId="1966CFEE" w14:textId="77777777" w:rsidR="002D7B7E" w:rsidRDefault="00374A2A">
            <w:r>
              <w:t>Reuniões de planejamento para desenvolvimento</w:t>
            </w:r>
          </w:p>
        </w:tc>
        <w:tc>
          <w:tcPr>
            <w:tcW w:w="720" w:type="dxa"/>
          </w:tcPr>
          <w:p w14:paraId="1966CFEF" w14:textId="77777777" w:rsidR="002D7B7E" w:rsidRDefault="002D7B7E"/>
        </w:tc>
        <w:tc>
          <w:tcPr>
            <w:tcW w:w="690" w:type="dxa"/>
          </w:tcPr>
          <w:p w14:paraId="1966CFF0" w14:textId="77777777" w:rsidR="002D7B7E" w:rsidRDefault="002D7B7E"/>
        </w:tc>
        <w:tc>
          <w:tcPr>
            <w:tcW w:w="709" w:type="dxa"/>
          </w:tcPr>
          <w:p w14:paraId="1966CFF1" w14:textId="77777777" w:rsidR="002D7B7E" w:rsidRDefault="002D7B7E"/>
        </w:tc>
        <w:tc>
          <w:tcPr>
            <w:tcW w:w="667" w:type="dxa"/>
          </w:tcPr>
          <w:p w14:paraId="1966CFF2" w14:textId="77777777" w:rsidR="002D7B7E" w:rsidRDefault="002D7B7E"/>
        </w:tc>
        <w:tc>
          <w:tcPr>
            <w:tcW w:w="750" w:type="dxa"/>
          </w:tcPr>
          <w:p w14:paraId="1966CFF3" w14:textId="77777777" w:rsidR="002D7B7E" w:rsidRDefault="002D7B7E"/>
        </w:tc>
        <w:tc>
          <w:tcPr>
            <w:tcW w:w="603" w:type="dxa"/>
            <w:shd w:val="clear" w:color="auto" w:fill="3C78D8"/>
          </w:tcPr>
          <w:p w14:paraId="1966CFF4" w14:textId="77777777" w:rsidR="002D7B7E" w:rsidRDefault="002D7B7E"/>
        </w:tc>
      </w:tr>
    </w:tbl>
    <w:p w14:paraId="1966CFF6" w14:textId="77777777" w:rsidR="002D7B7E" w:rsidRDefault="00374A2A">
      <w:pPr>
        <w:spacing w:before="0"/>
        <w:jc w:val="left"/>
        <w:rPr>
          <w:sz w:val="20"/>
          <w:szCs w:val="20"/>
        </w:rPr>
      </w:pPr>
      <w:bookmarkStart w:id="32" w:name="_3j2qqm3" w:colFirst="0" w:colLast="0"/>
      <w:bookmarkEnd w:id="32"/>
      <w:r>
        <w:rPr>
          <w:b/>
          <w:sz w:val="20"/>
          <w:szCs w:val="20"/>
        </w:rPr>
        <w:t>Fonte:</w:t>
      </w:r>
      <w:r>
        <w:rPr>
          <w:sz w:val="20"/>
          <w:szCs w:val="20"/>
        </w:rPr>
        <w:t xml:space="preserve"> Desenvolvido pelos autores</w:t>
      </w:r>
    </w:p>
    <w:p w14:paraId="1966CFF7"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33" w:name="_1y810tw" w:colFirst="0" w:colLast="0"/>
      <w:bookmarkEnd w:id="33"/>
      <w:r>
        <w:rPr>
          <w:b/>
          <w:color w:val="000000"/>
        </w:rPr>
        <w:t>Gerenciamento de Riscos</w:t>
      </w:r>
    </w:p>
    <w:p w14:paraId="1966CFF8" w14:textId="77777777" w:rsidR="002D7B7E" w:rsidRDefault="00374A2A">
      <w:pPr>
        <w:keepNext/>
        <w:pBdr>
          <w:top w:val="nil"/>
          <w:left w:val="nil"/>
          <w:bottom w:val="nil"/>
          <w:right w:val="nil"/>
          <w:between w:val="nil"/>
        </w:pBdr>
        <w:spacing w:before="0" w:line="240" w:lineRule="auto"/>
        <w:jc w:val="left"/>
        <w:rPr>
          <w:color w:val="000000"/>
        </w:rPr>
      </w:pPr>
      <w:r>
        <w:rPr>
          <w:b/>
          <w:color w:val="000000"/>
        </w:rPr>
        <w:t>Tabela 04</w:t>
      </w:r>
      <w:r>
        <w:rPr>
          <w:color w:val="000000"/>
        </w:rPr>
        <w:t xml:space="preserve"> – Gerenciamento de Riscos</w:t>
      </w:r>
    </w:p>
    <w:tbl>
      <w:tblPr>
        <w:tblStyle w:val="a5"/>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3096"/>
        <w:gridCol w:w="2988"/>
      </w:tblGrid>
      <w:tr w:rsidR="002D7B7E" w14:paraId="1966CFFC" w14:textId="77777777">
        <w:tc>
          <w:tcPr>
            <w:tcW w:w="2988" w:type="dxa"/>
            <w:shd w:val="clear" w:color="auto" w:fill="D9D9D9"/>
          </w:tcPr>
          <w:p w14:paraId="1966CFF9" w14:textId="77777777" w:rsidR="002D7B7E" w:rsidRDefault="00374A2A">
            <w:pPr>
              <w:jc w:val="center"/>
            </w:pPr>
            <w:r>
              <w:rPr>
                <w:b/>
              </w:rPr>
              <w:t>Classificação do Risco (Alto, Médio, Baixo)</w:t>
            </w:r>
          </w:p>
        </w:tc>
        <w:tc>
          <w:tcPr>
            <w:tcW w:w="3096" w:type="dxa"/>
            <w:shd w:val="clear" w:color="auto" w:fill="D9D9D9"/>
          </w:tcPr>
          <w:p w14:paraId="1966CFFA" w14:textId="77777777" w:rsidR="002D7B7E" w:rsidRDefault="00374A2A">
            <w:pPr>
              <w:jc w:val="center"/>
            </w:pPr>
            <w:r>
              <w:rPr>
                <w:b/>
              </w:rPr>
              <w:t>Descrição do Risco</w:t>
            </w:r>
          </w:p>
        </w:tc>
        <w:tc>
          <w:tcPr>
            <w:tcW w:w="2988" w:type="dxa"/>
            <w:shd w:val="clear" w:color="auto" w:fill="D9D9D9"/>
          </w:tcPr>
          <w:p w14:paraId="1966CFFB" w14:textId="77777777" w:rsidR="002D7B7E" w:rsidRDefault="00374A2A">
            <w:pPr>
              <w:jc w:val="center"/>
            </w:pPr>
            <w:r>
              <w:rPr>
                <w:b/>
              </w:rPr>
              <w:t>Proposta de Intervenção</w:t>
            </w:r>
          </w:p>
        </w:tc>
      </w:tr>
      <w:tr w:rsidR="002D7B7E" w14:paraId="1966D000" w14:textId="77777777">
        <w:tc>
          <w:tcPr>
            <w:tcW w:w="2988" w:type="dxa"/>
          </w:tcPr>
          <w:p w14:paraId="1966CFFD" w14:textId="77777777" w:rsidR="002D7B7E" w:rsidRDefault="00374A2A">
            <w:r>
              <w:t>Baixo</w:t>
            </w:r>
          </w:p>
        </w:tc>
        <w:tc>
          <w:tcPr>
            <w:tcW w:w="3096" w:type="dxa"/>
          </w:tcPr>
          <w:p w14:paraId="1966CFFE" w14:textId="77777777" w:rsidR="002D7B7E" w:rsidRDefault="00374A2A">
            <w:r>
              <w:t>Queda de conexão com internet (web)</w:t>
            </w:r>
          </w:p>
        </w:tc>
        <w:tc>
          <w:tcPr>
            <w:tcW w:w="2988" w:type="dxa"/>
          </w:tcPr>
          <w:p w14:paraId="1966CFFF" w14:textId="77777777" w:rsidR="002D7B7E" w:rsidRDefault="002D7B7E"/>
        </w:tc>
      </w:tr>
      <w:tr w:rsidR="002D7B7E" w14:paraId="1966D004" w14:textId="77777777">
        <w:tc>
          <w:tcPr>
            <w:tcW w:w="2988" w:type="dxa"/>
          </w:tcPr>
          <w:p w14:paraId="1966D001" w14:textId="77777777" w:rsidR="002D7B7E" w:rsidRDefault="002D7B7E"/>
        </w:tc>
        <w:tc>
          <w:tcPr>
            <w:tcW w:w="3096" w:type="dxa"/>
          </w:tcPr>
          <w:p w14:paraId="1966D002" w14:textId="77777777" w:rsidR="002D7B7E" w:rsidRDefault="00374A2A">
            <w:r>
              <w:t>Tentativa de Acesso indevido</w:t>
            </w:r>
          </w:p>
        </w:tc>
        <w:tc>
          <w:tcPr>
            <w:tcW w:w="2988" w:type="dxa"/>
          </w:tcPr>
          <w:p w14:paraId="1966D003" w14:textId="77777777" w:rsidR="002D7B7E" w:rsidRDefault="002D7B7E"/>
        </w:tc>
      </w:tr>
      <w:tr w:rsidR="002D7B7E" w14:paraId="1966D008" w14:textId="77777777">
        <w:tc>
          <w:tcPr>
            <w:tcW w:w="2988" w:type="dxa"/>
          </w:tcPr>
          <w:p w14:paraId="1966D005" w14:textId="77777777" w:rsidR="002D7B7E" w:rsidRDefault="002D7B7E"/>
        </w:tc>
        <w:tc>
          <w:tcPr>
            <w:tcW w:w="3096" w:type="dxa"/>
          </w:tcPr>
          <w:p w14:paraId="1966D006" w14:textId="77777777" w:rsidR="002D7B7E" w:rsidRDefault="00374A2A">
            <w:r>
              <w:t>Atraso no processo de desenvolvimento do projeto</w:t>
            </w:r>
          </w:p>
        </w:tc>
        <w:tc>
          <w:tcPr>
            <w:tcW w:w="2988" w:type="dxa"/>
          </w:tcPr>
          <w:p w14:paraId="1966D007" w14:textId="77777777" w:rsidR="002D7B7E" w:rsidRDefault="002D7B7E"/>
        </w:tc>
      </w:tr>
      <w:tr w:rsidR="002D7B7E" w14:paraId="1966D00C" w14:textId="77777777">
        <w:tc>
          <w:tcPr>
            <w:tcW w:w="2988" w:type="dxa"/>
          </w:tcPr>
          <w:p w14:paraId="1966D009" w14:textId="77777777" w:rsidR="002D7B7E" w:rsidRDefault="002D7B7E"/>
        </w:tc>
        <w:tc>
          <w:tcPr>
            <w:tcW w:w="3096" w:type="dxa"/>
          </w:tcPr>
          <w:p w14:paraId="1966D00A" w14:textId="77777777" w:rsidR="002D7B7E" w:rsidRDefault="00374A2A">
            <w:r>
              <w:t>Carga de bateria baixa (mobile)</w:t>
            </w:r>
          </w:p>
        </w:tc>
        <w:tc>
          <w:tcPr>
            <w:tcW w:w="2988" w:type="dxa"/>
          </w:tcPr>
          <w:p w14:paraId="1966D00B" w14:textId="77777777" w:rsidR="002D7B7E" w:rsidRDefault="002D7B7E"/>
        </w:tc>
      </w:tr>
    </w:tbl>
    <w:p w14:paraId="1966D00D" w14:textId="77777777" w:rsidR="002D7B7E" w:rsidRDefault="00374A2A">
      <w:pPr>
        <w:spacing w:before="0"/>
        <w:jc w:val="left"/>
        <w:rPr>
          <w:sz w:val="20"/>
          <w:szCs w:val="20"/>
        </w:rPr>
      </w:pPr>
      <w:bookmarkStart w:id="34" w:name="_4i7ojhp" w:colFirst="0" w:colLast="0"/>
      <w:bookmarkEnd w:id="34"/>
      <w:r>
        <w:rPr>
          <w:b/>
          <w:sz w:val="20"/>
          <w:szCs w:val="20"/>
        </w:rPr>
        <w:t>Fonte:</w:t>
      </w:r>
      <w:r>
        <w:rPr>
          <w:sz w:val="20"/>
          <w:szCs w:val="20"/>
        </w:rPr>
        <w:t xml:space="preserve"> Desenvolvido pelos autores</w:t>
      </w:r>
    </w:p>
    <w:p w14:paraId="1966D00E" w14:textId="77777777" w:rsidR="002D7B7E" w:rsidRDefault="002D7B7E">
      <w:pPr>
        <w:spacing w:before="0"/>
        <w:jc w:val="left"/>
        <w:rPr>
          <w:sz w:val="20"/>
          <w:szCs w:val="20"/>
        </w:rPr>
      </w:pPr>
      <w:bookmarkStart w:id="35" w:name="_i39xy6xkbqxc" w:colFirst="0" w:colLast="0"/>
      <w:bookmarkEnd w:id="35"/>
    </w:p>
    <w:p w14:paraId="1966D00F" w14:textId="77777777" w:rsidR="002D7B7E" w:rsidRDefault="00374A2A">
      <w:pPr>
        <w:keepNext/>
        <w:numPr>
          <w:ilvl w:val="0"/>
          <w:numId w:val="4"/>
        </w:numPr>
        <w:pBdr>
          <w:top w:val="nil"/>
          <w:left w:val="nil"/>
          <w:bottom w:val="nil"/>
          <w:right w:val="nil"/>
          <w:between w:val="nil"/>
        </w:pBdr>
        <w:tabs>
          <w:tab w:val="left" w:pos="709"/>
        </w:tabs>
        <w:spacing w:before="0"/>
        <w:jc w:val="left"/>
        <w:rPr>
          <w:b/>
          <w:smallCaps/>
          <w:color w:val="000000"/>
        </w:rPr>
      </w:pPr>
      <w:r>
        <w:rPr>
          <w:b/>
          <w:smallCaps/>
          <w:color w:val="000000"/>
        </w:rPr>
        <w:t>VISÃO GERAL</w:t>
      </w:r>
    </w:p>
    <w:p w14:paraId="1966D010" w14:textId="77777777" w:rsidR="002D7B7E" w:rsidRDefault="00374A2A">
      <w:pPr>
        <w:keepNext/>
        <w:numPr>
          <w:ilvl w:val="1"/>
          <w:numId w:val="4"/>
        </w:numPr>
        <w:pBdr>
          <w:top w:val="nil"/>
          <w:left w:val="nil"/>
          <w:bottom w:val="nil"/>
          <w:right w:val="nil"/>
          <w:between w:val="nil"/>
        </w:pBdr>
        <w:spacing w:before="360"/>
        <w:rPr>
          <w:b/>
          <w:color w:val="000000"/>
        </w:rPr>
      </w:pPr>
      <w:r>
        <w:rPr>
          <w:b/>
          <w:color w:val="000000"/>
        </w:rPr>
        <w:t>Limites do Projeto</w:t>
      </w:r>
    </w:p>
    <w:p w14:paraId="1966D011" w14:textId="77777777" w:rsidR="002D7B7E" w:rsidRDefault="00374A2A">
      <w:pPr>
        <w:ind w:firstLine="720"/>
      </w:pPr>
      <w:bookmarkStart w:id="36" w:name="_2xcytpi" w:colFirst="0" w:colLast="0"/>
      <w:bookmarkEnd w:id="36"/>
      <w:r>
        <w:t xml:space="preserve">O projeto terá como objetividade o auxílio das funções cognitivas e melhoria da concentração de crianças com TDAH. O programa terá foco na parte do tratamento </w:t>
      </w:r>
      <w:proofErr w:type="gramStart"/>
      <w:r>
        <w:t>das criança</w:t>
      </w:r>
      <w:proofErr w:type="gramEnd"/>
      <w:r>
        <w:t>. Em um âmbito educacional engloba uma grande área de estudo, em questão de tratamento</w:t>
      </w:r>
      <w:r>
        <w:t>, os resultados ficam mais precisos.</w:t>
      </w:r>
    </w:p>
    <w:p w14:paraId="1966D012" w14:textId="77777777" w:rsidR="002D7B7E" w:rsidRDefault="00374A2A">
      <w:pPr>
        <w:ind w:firstLine="720"/>
      </w:pPr>
      <w:bookmarkStart w:id="37" w:name="_f9z14kq1lb3n" w:colFirst="0" w:colLast="0"/>
      <w:bookmarkEnd w:id="37"/>
      <w:commentRangeStart w:id="38"/>
      <w:commentRangeStart w:id="39"/>
      <w:r>
        <w:lastRenderedPageBreak/>
        <w:t>Apresentem qual área do THAD não será atendido pelo programa</w:t>
      </w:r>
      <w:commentRangeEnd w:id="38"/>
      <w:r>
        <w:commentReference w:id="38"/>
      </w:r>
      <w:commentRangeEnd w:id="39"/>
      <w:r>
        <w:commentReference w:id="39"/>
      </w:r>
    </w:p>
    <w:p w14:paraId="1966D013"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40" w:name="_1ci93xb" w:colFirst="0" w:colLast="0"/>
      <w:bookmarkEnd w:id="40"/>
      <w:r>
        <w:rPr>
          <w:b/>
          <w:color w:val="000000"/>
        </w:rPr>
        <w:t>Descrição dos Usuários e Envolvidos</w:t>
      </w:r>
    </w:p>
    <w:p w14:paraId="1966D014" w14:textId="77777777" w:rsidR="002D7B7E" w:rsidRDefault="00374A2A">
      <w:pPr>
        <w:keepNext/>
        <w:pBdr>
          <w:top w:val="nil"/>
          <w:left w:val="nil"/>
          <w:bottom w:val="nil"/>
          <w:right w:val="nil"/>
          <w:between w:val="nil"/>
        </w:pBdr>
        <w:spacing w:before="0" w:line="240" w:lineRule="auto"/>
        <w:jc w:val="left"/>
      </w:pPr>
      <w:r>
        <w:rPr>
          <w:b/>
          <w:color w:val="000000"/>
        </w:rPr>
        <w:t>Tabela 05</w:t>
      </w:r>
      <w:r>
        <w:rPr>
          <w:color w:val="000000"/>
        </w:rPr>
        <w:t xml:space="preserve"> – Descrição dos Usuários Envolvidos</w:t>
      </w:r>
    </w:p>
    <w:tbl>
      <w:tblPr>
        <w:tblStyle w:val="a6"/>
        <w:tblW w:w="8484" w:type="dxa"/>
        <w:tblInd w:w="0" w:type="dxa"/>
        <w:tblLayout w:type="fixed"/>
        <w:tblLook w:val="0400" w:firstRow="0" w:lastRow="0" w:firstColumn="0" w:lastColumn="0" w:noHBand="0" w:noVBand="1"/>
      </w:tblPr>
      <w:tblGrid>
        <w:gridCol w:w="1997"/>
        <w:gridCol w:w="6487"/>
      </w:tblGrid>
      <w:tr w:rsidR="002D7B7E" w14:paraId="1966D017" w14:textId="77777777">
        <w:trPr>
          <w:trHeight w:val="820"/>
        </w:trPr>
        <w:tc>
          <w:tcPr>
            <w:tcW w:w="1997"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1966D015" w14:textId="77777777" w:rsidR="002D7B7E" w:rsidRDefault="00374A2A">
            <w:pPr>
              <w:jc w:val="center"/>
            </w:pPr>
            <w:r>
              <w:rPr>
                <w:b/>
              </w:rPr>
              <w:t>Descrição</w:t>
            </w:r>
          </w:p>
        </w:tc>
        <w:tc>
          <w:tcPr>
            <w:tcW w:w="6487"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1966D016" w14:textId="77777777" w:rsidR="002D7B7E" w:rsidRDefault="00374A2A">
            <w:pPr>
              <w:jc w:val="center"/>
            </w:pPr>
            <w:r>
              <w:rPr>
                <w:b/>
              </w:rPr>
              <w:t>Representa</w:t>
            </w:r>
          </w:p>
        </w:tc>
      </w:tr>
      <w:tr w:rsidR="002D7B7E" w14:paraId="1966D01A" w14:textId="77777777">
        <w:trPr>
          <w:trHeight w:val="104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18" w14:textId="77777777" w:rsidR="002D7B7E" w:rsidRDefault="00374A2A">
            <w:pPr>
              <w:jc w:val="center"/>
            </w:pPr>
            <w:r>
              <w:t>Gerente do Projeto</w:t>
            </w:r>
          </w:p>
        </w:tc>
        <w:tc>
          <w:tcPr>
            <w:tcW w:w="6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19" w14:textId="77777777" w:rsidR="002D7B7E" w:rsidRDefault="00374A2A">
            <w:r>
              <w:t>Gerenciar as atividades do Projeto. Garantir que toda a equipe realize sua atividade dentro do prazo proposto.</w:t>
            </w:r>
          </w:p>
        </w:tc>
      </w:tr>
      <w:tr w:rsidR="002D7B7E" w14:paraId="1966D01D" w14:textId="77777777">
        <w:trPr>
          <w:trHeight w:val="104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1B" w14:textId="77777777" w:rsidR="002D7B7E" w:rsidRDefault="00374A2A">
            <w:pPr>
              <w:jc w:val="center"/>
            </w:pPr>
            <w:r>
              <w:t>Projetista do Banco de Dados</w:t>
            </w:r>
          </w:p>
        </w:tc>
        <w:tc>
          <w:tcPr>
            <w:tcW w:w="6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1C" w14:textId="77777777" w:rsidR="002D7B7E" w:rsidRDefault="00374A2A">
            <w:r>
              <w:t>Realizar todas as atividades pertinentes ao projeto do banco de dados.</w:t>
            </w:r>
          </w:p>
        </w:tc>
      </w:tr>
      <w:tr w:rsidR="002D7B7E" w14:paraId="1966D020" w14:textId="77777777">
        <w:trPr>
          <w:trHeight w:val="6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1E" w14:textId="77777777" w:rsidR="002D7B7E" w:rsidRDefault="00374A2A">
            <w:pPr>
              <w:jc w:val="center"/>
            </w:pPr>
            <w:r>
              <w:t>Programador</w:t>
            </w:r>
          </w:p>
        </w:tc>
        <w:tc>
          <w:tcPr>
            <w:tcW w:w="6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1F" w14:textId="77777777" w:rsidR="002D7B7E" w:rsidRDefault="00374A2A">
            <w:r>
              <w:t>Desenvolver, codificar e fazer a manutenção do sistema.</w:t>
            </w:r>
          </w:p>
        </w:tc>
      </w:tr>
      <w:tr w:rsidR="002D7B7E" w14:paraId="1966D023" w14:textId="77777777">
        <w:trPr>
          <w:trHeight w:val="6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21" w14:textId="77777777" w:rsidR="002D7B7E" w:rsidRDefault="00374A2A">
            <w:pPr>
              <w:jc w:val="center"/>
            </w:pPr>
            <w:r>
              <w:t>Analista de Teste</w:t>
            </w:r>
          </w:p>
        </w:tc>
        <w:tc>
          <w:tcPr>
            <w:tcW w:w="6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22" w14:textId="77777777" w:rsidR="002D7B7E" w:rsidRDefault="00374A2A">
            <w:r>
              <w:rPr>
                <w:color w:val="222222"/>
                <w:highlight w:val="white"/>
              </w:rPr>
              <w:t>Encontrar erros, falhas, bugs e outros tipos de problemas que não foram detectados durante a conf</w:t>
            </w:r>
            <w:r>
              <w:rPr>
                <w:color w:val="222222"/>
                <w:highlight w:val="white"/>
              </w:rPr>
              <w:t>ecção do sistema.</w:t>
            </w:r>
          </w:p>
        </w:tc>
      </w:tr>
      <w:tr w:rsidR="002D7B7E" w14:paraId="1966D026" w14:textId="77777777">
        <w:trPr>
          <w:trHeight w:val="6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24" w14:textId="77777777" w:rsidR="002D7B7E" w:rsidRDefault="00374A2A">
            <w:pPr>
              <w:jc w:val="center"/>
            </w:pPr>
            <w:r>
              <w:t>Analista de Requisitos</w:t>
            </w:r>
          </w:p>
        </w:tc>
        <w:tc>
          <w:tcPr>
            <w:tcW w:w="6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25" w14:textId="77777777" w:rsidR="002D7B7E" w:rsidRDefault="00374A2A">
            <w:r>
              <w:rPr>
                <w:highlight w:val="white"/>
              </w:rPr>
              <w:t>Definir os requisitos funcionais e não funcionais dos sistemas. Levantar e detalhar os requisitos funcionais, desenvolver e implantar projetos de sistema da informática.</w:t>
            </w:r>
          </w:p>
        </w:tc>
      </w:tr>
      <w:tr w:rsidR="002D7B7E" w14:paraId="1966D029" w14:textId="77777777">
        <w:trPr>
          <w:trHeight w:val="6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27" w14:textId="77777777" w:rsidR="002D7B7E" w:rsidRDefault="00374A2A">
            <w:pPr>
              <w:jc w:val="center"/>
            </w:pPr>
            <w:r>
              <w:t>Designer</w:t>
            </w:r>
          </w:p>
        </w:tc>
        <w:tc>
          <w:tcPr>
            <w:tcW w:w="6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D028" w14:textId="77777777" w:rsidR="002D7B7E" w:rsidRDefault="00374A2A">
            <w:r>
              <w:t>Projetar modelos da interface do software.</w:t>
            </w:r>
          </w:p>
        </w:tc>
      </w:tr>
    </w:tbl>
    <w:p w14:paraId="1966D02A" w14:textId="77777777" w:rsidR="002D7B7E" w:rsidRDefault="00374A2A">
      <w:pPr>
        <w:keepNext/>
        <w:pBdr>
          <w:top w:val="nil"/>
          <w:left w:val="nil"/>
          <w:bottom w:val="nil"/>
          <w:right w:val="nil"/>
          <w:between w:val="nil"/>
        </w:pBdr>
        <w:spacing w:before="0" w:line="240" w:lineRule="auto"/>
        <w:jc w:val="left"/>
        <w:rPr>
          <w:sz w:val="20"/>
          <w:szCs w:val="20"/>
        </w:rPr>
      </w:pPr>
      <w:r>
        <w:rPr>
          <w:b/>
          <w:sz w:val="20"/>
          <w:szCs w:val="20"/>
        </w:rPr>
        <w:t>Fonte:</w:t>
      </w:r>
      <w:r>
        <w:rPr>
          <w:sz w:val="20"/>
          <w:szCs w:val="20"/>
        </w:rPr>
        <w:t xml:space="preserve"> Desenvolvido pelos autores</w:t>
      </w:r>
    </w:p>
    <w:p w14:paraId="1966D02B"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41" w:name="_3whwml4" w:colFirst="0" w:colLast="0"/>
      <w:bookmarkEnd w:id="41"/>
      <w:r>
        <w:rPr>
          <w:b/>
          <w:color w:val="000000"/>
        </w:rPr>
        <w:t>Regras de Negócio</w:t>
      </w:r>
    </w:p>
    <w:p w14:paraId="1966D02C" w14:textId="77777777" w:rsidR="002D7B7E" w:rsidRDefault="00374A2A">
      <w:pPr>
        <w:keepNext/>
        <w:pBdr>
          <w:top w:val="nil"/>
          <w:left w:val="nil"/>
          <w:bottom w:val="nil"/>
          <w:right w:val="nil"/>
          <w:between w:val="nil"/>
        </w:pBdr>
        <w:spacing w:before="0" w:line="240" w:lineRule="auto"/>
        <w:jc w:val="left"/>
        <w:rPr>
          <w:color w:val="000000"/>
        </w:rPr>
      </w:pPr>
      <w:bookmarkStart w:id="42" w:name="_2bn6wsx" w:colFirst="0" w:colLast="0"/>
      <w:bookmarkEnd w:id="42"/>
      <w:r>
        <w:rPr>
          <w:b/>
          <w:color w:val="000000"/>
        </w:rPr>
        <w:t>Tabela 06</w:t>
      </w:r>
      <w:r>
        <w:rPr>
          <w:color w:val="000000"/>
        </w:rPr>
        <w:t xml:space="preserve"> – Regras de Negócio</w:t>
      </w:r>
    </w:p>
    <w:p w14:paraId="1966D02D" w14:textId="77777777" w:rsidR="002D7B7E" w:rsidRDefault="002D7B7E">
      <w:pPr>
        <w:keepNext/>
        <w:pBdr>
          <w:top w:val="nil"/>
          <w:left w:val="nil"/>
          <w:bottom w:val="nil"/>
          <w:right w:val="nil"/>
          <w:between w:val="nil"/>
        </w:pBdr>
        <w:spacing w:before="0" w:line="240" w:lineRule="auto"/>
        <w:jc w:val="left"/>
      </w:pPr>
    </w:p>
    <w:tbl>
      <w:tblPr>
        <w:tblStyle w:val="a7"/>
        <w:tblW w:w="84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55"/>
        <w:gridCol w:w="4845"/>
      </w:tblGrid>
      <w:tr w:rsidR="002D7B7E" w14:paraId="1966D031" w14:textId="77777777">
        <w:tc>
          <w:tcPr>
            <w:tcW w:w="945" w:type="dxa"/>
            <w:shd w:val="clear" w:color="auto" w:fill="EFEFEF"/>
            <w:tcMar>
              <w:top w:w="100" w:type="dxa"/>
              <w:left w:w="100" w:type="dxa"/>
              <w:bottom w:w="100" w:type="dxa"/>
              <w:right w:w="100" w:type="dxa"/>
            </w:tcMar>
          </w:tcPr>
          <w:p w14:paraId="1966D02E" w14:textId="77777777" w:rsidR="002D7B7E" w:rsidRDefault="00374A2A">
            <w:pPr>
              <w:widowControl w:val="0"/>
              <w:pBdr>
                <w:top w:val="nil"/>
                <w:left w:val="nil"/>
                <w:bottom w:val="nil"/>
                <w:right w:val="nil"/>
                <w:between w:val="nil"/>
              </w:pBdr>
              <w:spacing w:before="0" w:line="240" w:lineRule="auto"/>
              <w:jc w:val="center"/>
              <w:rPr>
                <w:b/>
              </w:rPr>
            </w:pPr>
            <w:r>
              <w:rPr>
                <w:b/>
              </w:rPr>
              <w:t>ID</w:t>
            </w:r>
          </w:p>
        </w:tc>
        <w:tc>
          <w:tcPr>
            <w:tcW w:w="2655" w:type="dxa"/>
            <w:shd w:val="clear" w:color="auto" w:fill="EFEFEF"/>
            <w:tcMar>
              <w:top w:w="100" w:type="dxa"/>
              <w:left w:w="100" w:type="dxa"/>
              <w:bottom w:w="100" w:type="dxa"/>
              <w:right w:w="100" w:type="dxa"/>
            </w:tcMar>
          </w:tcPr>
          <w:p w14:paraId="1966D02F" w14:textId="77777777" w:rsidR="002D7B7E" w:rsidRDefault="00374A2A">
            <w:pPr>
              <w:widowControl w:val="0"/>
              <w:pBdr>
                <w:top w:val="nil"/>
                <w:left w:val="nil"/>
                <w:bottom w:val="nil"/>
                <w:right w:val="nil"/>
                <w:between w:val="nil"/>
              </w:pBdr>
              <w:spacing w:before="0" w:line="240" w:lineRule="auto"/>
              <w:jc w:val="center"/>
              <w:rPr>
                <w:b/>
              </w:rPr>
            </w:pPr>
            <w:r>
              <w:rPr>
                <w:b/>
              </w:rPr>
              <w:t>Nome</w:t>
            </w:r>
          </w:p>
        </w:tc>
        <w:tc>
          <w:tcPr>
            <w:tcW w:w="4845" w:type="dxa"/>
            <w:shd w:val="clear" w:color="auto" w:fill="EFEFEF"/>
            <w:tcMar>
              <w:top w:w="100" w:type="dxa"/>
              <w:left w:w="100" w:type="dxa"/>
              <w:bottom w:w="100" w:type="dxa"/>
              <w:right w:w="100" w:type="dxa"/>
            </w:tcMar>
          </w:tcPr>
          <w:p w14:paraId="1966D030" w14:textId="77777777" w:rsidR="002D7B7E" w:rsidRDefault="00374A2A">
            <w:pPr>
              <w:widowControl w:val="0"/>
              <w:pBdr>
                <w:top w:val="nil"/>
                <w:left w:val="nil"/>
                <w:bottom w:val="nil"/>
                <w:right w:val="nil"/>
                <w:between w:val="nil"/>
              </w:pBdr>
              <w:spacing w:before="0" w:line="240" w:lineRule="auto"/>
              <w:jc w:val="center"/>
              <w:rPr>
                <w:b/>
              </w:rPr>
            </w:pPr>
            <w:r>
              <w:rPr>
                <w:b/>
              </w:rPr>
              <w:t>Descrição</w:t>
            </w:r>
          </w:p>
        </w:tc>
      </w:tr>
      <w:tr w:rsidR="002D7B7E" w14:paraId="1966D035" w14:textId="77777777">
        <w:tc>
          <w:tcPr>
            <w:tcW w:w="945" w:type="dxa"/>
            <w:shd w:val="clear" w:color="auto" w:fill="auto"/>
            <w:tcMar>
              <w:top w:w="100" w:type="dxa"/>
              <w:left w:w="100" w:type="dxa"/>
              <w:bottom w:w="100" w:type="dxa"/>
              <w:right w:w="100" w:type="dxa"/>
            </w:tcMar>
          </w:tcPr>
          <w:p w14:paraId="1966D032" w14:textId="77777777" w:rsidR="002D7B7E" w:rsidRDefault="00374A2A">
            <w:pPr>
              <w:widowControl w:val="0"/>
              <w:pBdr>
                <w:top w:val="nil"/>
                <w:left w:val="nil"/>
                <w:bottom w:val="nil"/>
                <w:right w:val="nil"/>
                <w:between w:val="nil"/>
              </w:pBdr>
              <w:spacing w:before="0" w:line="240" w:lineRule="auto"/>
              <w:jc w:val="left"/>
            </w:pPr>
            <w:r>
              <w:t>RN001</w:t>
            </w:r>
          </w:p>
        </w:tc>
        <w:tc>
          <w:tcPr>
            <w:tcW w:w="2655" w:type="dxa"/>
            <w:shd w:val="clear" w:color="auto" w:fill="auto"/>
            <w:tcMar>
              <w:top w:w="100" w:type="dxa"/>
              <w:left w:w="100" w:type="dxa"/>
              <w:bottom w:w="100" w:type="dxa"/>
              <w:right w:w="100" w:type="dxa"/>
            </w:tcMar>
          </w:tcPr>
          <w:p w14:paraId="1966D033" w14:textId="77777777" w:rsidR="002D7B7E" w:rsidRDefault="00374A2A">
            <w:pPr>
              <w:widowControl w:val="0"/>
              <w:pBdr>
                <w:top w:val="nil"/>
                <w:left w:val="nil"/>
                <w:bottom w:val="nil"/>
                <w:right w:val="nil"/>
                <w:between w:val="nil"/>
              </w:pBdr>
              <w:spacing w:before="0" w:line="240" w:lineRule="auto"/>
              <w:jc w:val="left"/>
            </w:pPr>
            <w:r>
              <w:t>Limite de jogos salvos</w:t>
            </w:r>
          </w:p>
        </w:tc>
        <w:tc>
          <w:tcPr>
            <w:tcW w:w="4845" w:type="dxa"/>
            <w:shd w:val="clear" w:color="auto" w:fill="auto"/>
            <w:tcMar>
              <w:top w:w="100" w:type="dxa"/>
              <w:left w:w="100" w:type="dxa"/>
              <w:bottom w:w="100" w:type="dxa"/>
              <w:right w:w="100" w:type="dxa"/>
            </w:tcMar>
          </w:tcPr>
          <w:p w14:paraId="1966D034" w14:textId="77777777" w:rsidR="002D7B7E" w:rsidRDefault="00374A2A">
            <w:pPr>
              <w:widowControl w:val="0"/>
              <w:pBdr>
                <w:top w:val="nil"/>
                <w:left w:val="nil"/>
                <w:bottom w:val="nil"/>
                <w:right w:val="nil"/>
                <w:between w:val="nil"/>
              </w:pBdr>
              <w:spacing w:before="0" w:line="240" w:lineRule="auto"/>
            </w:pPr>
            <w:r>
              <w:t>O jogador só poderá ter até 3 jogos salvos.</w:t>
            </w:r>
          </w:p>
        </w:tc>
      </w:tr>
      <w:tr w:rsidR="002D7B7E" w14:paraId="1966D039" w14:textId="77777777">
        <w:tc>
          <w:tcPr>
            <w:tcW w:w="945" w:type="dxa"/>
            <w:shd w:val="clear" w:color="auto" w:fill="auto"/>
            <w:tcMar>
              <w:top w:w="100" w:type="dxa"/>
              <w:left w:w="100" w:type="dxa"/>
              <w:bottom w:w="100" w:type="dxa"/>
              <w:right w:w="100" w:type="dxa"/>
            </w:tcMar>
          </w:tcPr>
          <w:p w14:paraId="1966D036" w14:textId="77777777" w:rsidR="002D7B7E" w:rsidRDefault="00374A2A">
            <w:pPr>
              <w:widowControl w:val="0"/>
              <w:pBdr>
                <w:top w:val="nil"/>
                <w:left w:val="nil"/>
                <w:bottom w:val="nil"/>
                <w:right w:val="nil"/>
                <w:between w:val="nil"/>
              </w:pBdr>
              <w:spacing w:before="0" w:line="240" w:lineRule="auto"/>
              <w:jc w:val="left"/>
            </w:pPr>
            <w:r>
              <w:t>RN002</w:t>
            </w:r>
          </w:p>
        </w:tc>
        <w:tc>
          <w:tcPr>
            <w:tcW w:w="2655" w:type="dxa"/>
            <w:shd w:val="clear" w:color="auto" w:fill="auto"/>
            <w:tcMar>
              <w:top w:w="100" w:type="dxa"/>
              <w:left w:w="100" w:type="dxa"/>
              <w:bottom w:w="100" w:type="dxa"/>
              <w:right w:w="100" w:type="dxa"/>
            </w:tcMar>
          </w:tcPr>
          <w:p w14:paraId="1966D037" w14:textId="77777777" w:rsidR="002D7B7E" w:rsidRDefault="00374A2A">
            <w:pPr>
              <w:widowControl w:val="0"/>
              <w:pBdr>
                <w:top w:val="nil"/>
                <w:left w:val="nil"/>
                <w:bottom w:val="nil"/>
                <w:right w:val="nil"/>
                <w:between w:val="nil"/>
              </w:pBdr>
              <w:spacing w:before="0" w:line="240" w:lineRule="auto"/>
              <w:jc w:val="left"/>
            </w:pPr>
            <w:proofErr w:type="spellStart"/>
            <w:r>
              <w:t>Drop</w:t>
            </w:r>
            <w:proofErr w:type="spellEnd"/>
            <w:r>
              <w:t xml:space="preserve"> de itens</w:t>
            </w:r>
          </w:p>
        </w:tc>
        <w:tc>
          <w:tcPr>
            <w:tcW w:w="4845" w:type="dxa"/>
            <w:shd w:val="clear" w:color="auto" w:fill="auto"/>
            <w:tcMar>
              <w:top w:w="100" w:type="dxa"/>
              <w:left w:w="100" w:type="dxa"/>
              <w:bottom w:w="100" w:type="dxa"/>
              <w:right w:w="100" w:type="dxa"/>
            </w:tcMar>
          </w:tcPr>
          <w:p w14:paraId="1966D038" w14:textId="77777777" w:rsidR="002D7B7E" w:rsidRDefault="00374A2A">
            <w:pPr>
              <w:widowControl w:val="0"/>
              <w:pBdr>
                <w:top w:val="nil"/>
                <w:left w:val="nil"/>
                <w:bottom w:val="nil"/>
                <w:right w:val="nil"/>
                <w:between w:val="nil"/>
              </w:pBdr>
              <w:spacing w:before="0" w:line="240" w:lineRule="auto"/>
            </w:pPr>
            <w:r>
              <w:t xml:space="preserve">Cada item terá uma porcentagem específica da possibilidade do </w:t>
            </w:r>
            <w:proofErr w:type="spellStart"/>
            <w:r>
              <w:t>drop</w:t>
            </w:r>
            <w:proofErr w:type="spellEnd"/>
            <w:r>
              <w:t xml:space="preserve"> (descoberta) do item.</w:t>
            </w:r>
          </w:p>
        </w:tc>
      </w:tr>
      <w:tr w:rsidR="002D7B7E" w14:paraId="1966D03D" w14:textId="77777777">
        <w:tc>
          <w:tcPr>
            <w:tcW w:w="945" w:type="dxa"/>
            <w:shd w:val="clear" w:color="auto" w:fill="auto"/>
            <w:tcMar>
              <w:top w:w="100" w:type="dxa"/>
              <w:left w:w="100" w:type="dxa"/>
              <w:bottom w:w="100" w:type="dxa"/>
              <w:right w:w="100" w:type="dxa"/>
            </w:tcMar>
          </w:tcPr>
          <w:p w14:paraId="1966D03A" w14:textId="77777777" w:rsidR="002D7B7E" w:rsidRDefault="00374A2A">
            <w:pPr>
              <w:widowControl w:val="0"/>
              <w:pBdr>
                <w:top w:val="nil"/>
                <w:left w:val="nil"/>
                <w:bottom w:val="nil"/>
                <w:right w:val="nil"/>
                <w:between w:val="nil"/>
              </w:pBdr>
              <w:spacing w:before="0" w:line="240" w:lineRule="auto"/>
              <w:jc w:val="left"/>
            </w:pPr>
            <w:r>
              <w:lastRenderedPageBreak/>
              <w:t>RN003</w:t>
            </w:r>
          </w:p>
        </w:tc>
        <w:tc>
          <w:tcPr>
            <w:tcW w:w="2655" w:type="dxa"/>
            <w:shd w:val="clear" w:color="auto" w:fill="auto"/>
            <w:tcMar>
              <w:top w:w="100" w:type="dxa"/>
              <w:left w:w="100" w:type="dxa"/>
              <w:bottom w:w="100" w:type="dxa"/>
              <w:right w:w="100" w:type="dxa"/>
            </w:tcMar>
          </w:tcPr>
          <w:p w14:paraId="1966D03B" w14:textId="77777777" w:rsidR="002D7B7E" w:rsidRDefault="00374A2A">
            <w:pPr>
              <w:widowControl w:val="0"/>
              <w:pBdr>
                <w:top w:val="nil"/>
                <w:left w:val="nil"/>
                <w:bottom w:val="nil"/>
                <w:right w:val="nil"/>
                <w:between w:val="nil"/>
              </w:pBdr>
              <w:spacing w:before="0" w:line="240" w:lineRule="auto"/>
              <w:jc w:val="left"/>
            </w:pPr>
            <w:r>
              <w:t>Desbloqueio de níveis</w:t>
            </w:r>
          </w:p>
        </w:tc>
        <w:tc>
          <w:tcPr>
            <w:tcW w:w="4845" w:type="dxa"/>
            <w:shd w:val="clear" w:color="auto" w:fill="auto"/>
            <w:tcMar>
              <w:top w:w="100" w:type="dxa"/>
              <w:left w:w="100" w:type="dxa"/>
              <w:bottom w:w="100" w:type="dxa"/>
              <w:right w:w="100" w:type="dxa"/>
            </w:tcMar>
          </w:tcPr>
          <w:p w14:paraId="1966D03C" w14:textId="77777777" w:rsidR="002D7B7E" w:rsidRDefault="00374A2A">
            <w:pPr>
              <w:widowControl w:val="0"/>
              <w:pBdr>
                <w:top w:val="nil"/>
                <w:left w:val="nil"/>
                <w:bottom w:val="nil"/>
                <w:right w:val="nil"/>
                <w:between w:val="nil"/>
              </w:pBdr>
              <w:spacing w:before="0" w:line="240" w:lineRule="auto"/>
            </w:pPr>
            <w:r>
              <w:t>Os níveis serão liberados a partir da conclusão do nível anterior, os níveis serão respectivamente: iniciante, moderado e avançado.</w:t>
            </w:r>
          </w:p>
        </w:tc>
      </w:tr>
      <w:tr w:rsidR="002D7B7E" w14:paraId="1966D041" w14:textId="77777777">
        <w:tc>
          <w:tcPr>
            <w:tcW w:w="945" w:type="dxa"/>
            <w:shd w:val="clear" w:color="auto" w:fill="auto"/>
            <w:tcMar>
              <w:top w:w="100" w:type="dxa"/>
              <w:left w:w="100" w:type="dxa"/>
              <w:bottom w:w="100" w:type="dxa"/>
              <w:right w:w="100" w:type="dxa"/>
            </w:tcMar>
          </w:tcPr>
          <w:p w14:paraId="1966D03E" w14:textId="77777777" w:rsidR="002D7B7E" w:rsidRDefault="00374A2A">
            <w:pPr>
              <w:widowControl w:val="0"/>
              <w:pBdr>
                <w:top w:val="nil"/>
                <w:left w:val="nil"/>
                <w:bottom w:val="nil"/>
                <w:right w:val="nil"/>
                <w:between w:val="nil"/>
              </w:pBdr>
              <w:spacing w:before="0" w:line="240" w:lineRule="auto"/>
              <w:jc w:val="left"/>
            </w:pPr>
            <w:r>
              <w:t>RN004</w:t>
            </w:r>
          </w:p>
        </w:tc>
        <w:tc>
          <w:tcPr>
            <w:tcW w:w="2655" w:type="dxa"/>
            <w:shd w:val="clear" w:color="auto" w:fill="auto"/>
            <w:tcMar>
              <w:top w:w="100" w:type="dxa"/>
              <w:left w:w="100" w:type="dxa"/>
              <w:bottom w:w="100" w:type="dxa"/>
              <w:right w:w="100" w:type="dxa"/>
            </w:tcMar>
          </w:tcPr>
          <w:p w14:paraId="1966D03F" w14:textId="77777777" w:rsidR="002D7B7E" w:rsidRDefault="00374A2A">
            <w:pPr>
              <w:widowControl w:val="0"/>
              <w:pBdr>
                <w:top w:val="nil"/>
                <w:left w:val="nil"/>
                <w:bottom w:val="nil"/>
                <w:right w:val="nil"/>
                <w:between w:val="nil"/>
              </w:pBdr>
              <w:spacing w:before="0" w:line="240" w:lineRule="auto"/>
              <w:jc w:val="left"/>
            </w:pPr>
            <w:r>
              <w:t>Desbloqueio de fases</w:t>
            </w:r>
          </w:p>
        </w:tc>
        <w:tc>
          <w:tcPr>
            <w:tcW w:w="4845" w:type="dxa"/>
            <w:shd w:val="clear" w:color="auto" w:fill="auto"/>
            <w:tcMar>
              <w:top w:w="100" w:type="dxa"/>
              <w:left w:w="100" w:type="dxa"/>
              <w:bottom w:w="100" w:type="dxa"/>
              <w:right w:w="100" w:type="dxa"/>
            </w:tcMar>
          </w:tcPr>
          <w:p w14:paraId="1966D040" w14:textId="77777777" w:rsidR="002D7B7E" w:rsidRDefault="00374A2A">
            <w:pPr>
              <w:widowControl w:val="0"/>
              <w:pBdr>
                <w:top w:val="nil"/>
                <w:left w:val="nil"/>
                <w:bottom w:val="nil"/>
                <w:right w:val="nil"/>
                <w:between w:val="nil"/>
              </w:pBdr>
              <w:spacing w:before="0" w:line="240" w:lineRule="auto"/>
            </w:pPr>
            <w:r>
              <w:t>Assim como os níveis, as fases serão liberadas somente com a conclusão da fase anterior, para que possa manter uma compreensão linear da história ao decorrer do jogo.</w:t>
            </w:r>
          </w:p>
        </w:tc>
      </w:tr>
      <w:tr w:rsidR="002D7B7E" w14:paraId="1966D045" w14:textId="77777777">
        <w:tc>
          <w:tcPr>
            <w:tcW w:w="945" w:type="dxa"/>
            <w:shd w:val="clear" w:color="auto" w:fill="auto"/>
            <w:tcMar>
              <w:top w:w="100" w:type="dxa"/>
              <w:left w:w="100" w:type="dxa"/>
              <w:bottom w:w="100" w:type="dxa"/>
              <w:right w:w="100" w:type="dxa"/>
            </w:tcMar>
          </w:tcPr>
          <w:p w14:paraId="1966D042" w14:textId="77777777" w:rsidR="002D7B7E" w:rsidRDefault="00374A2A">
            <w:pPr>
              <w:widowControl w:val="0"/>
              <w:pBdr>
                <w:top w:val="nil"/>
                <w:left w:val="nil"/>
                <w:bottom w:val="nil"/>
                <w:right w:val="nil"/>
                <w:between w:val="nil"/>
              </w:pBdr>
              <w:spacing w:before="0" w:line="240" w:lineRule="auto"/>
              <w:jc w:val="left"/>
            </w:pPr>
            <w:r>
              <w:t>RN004</w:t>
            </w:r>
          </w:p>
        </w:tc>
        <w:tc>
          <w:tcPr>
            <w:tcW w:w="2655" w:type="dxa"/>
            <w:shd w:val="clear" w:color="auto" w:fill="auto"/>
            <w:tcMar>
              <w:top w:w="100" w:type="dxa"/>
              <w:left w:w="100" w:type="dxa"/>
              <w:bottom w:w="100" w:type="dxa"/>
              <w:right w:w="100" w:type="dxa"/>
            </w:tcMar>
          </w:tcPr>
          <w:p w14:paraId="1966D043" w14:textId="77777777" w:rsidR="002D7B7E" w:rsidRDefault="00374A2A">
            <w:pPr>
              <w:widowControl w:val="0"/>
              <w:spacing w:before="0" w:line="240" w:lineRule="auto"/>
              <w:jc w:val="left"/>
            </w:pPr>
            <w:r>
              <w:t>Sobrescrever o jogo salvo</w:t>
            </w:r>
          </w:p>
        </w:tc>
        <w:tc>
          <w:tcPr>
            <w:tcW w:w="4845" w:type="dxa"/>
            <w:shd w:val="clear" w:color="auto" w:fill="auto"/>
            <w:tcMar>
              <w:top w:w="100" w:type="dxa"/>
              <w:left w:w="100" w:type="dxa"/>
              <w:bottom w:w="100" w:type="dxa"/>
              <w:right w:w="100" w:type="dxa"/>
            </w:tcMar>
          </w:tcPr>
          <w:p w14:paraId="1966D044" w14:textId="77777777" w:rsidR="002D7B7E" w:rsidRDefault="00374A2A">
            <w:pPr>
              <w:widowControl w:val="0"/>
              <w:spacing w:before="0" w:line="240" w:lineRule="auto"/>
            </w:pPr>
            <w:r>
              <w:t xml:space="preserve">O usuário poderá sobrepor o jogo caso tente salvar um novo jogo em um </w:t>
            </w:r>
            <w:proofErr w:type="spellStart"/>
            <w:r>
              <w:t>save</w:t>
            </w:r>
            <w:proofErr w:type="spellEnd"/>
            <w:r>
              <w:t xml:space="preserve"> já existente, a qual poderá tentar sobrepor em qualquer </w:t>
            </w:r>
            <w:proofErr w:type="spellStart"/>
            <w:r>
              <w:t>save</w:t>
            </w:r>
            <w:proofErr w:type="spellEnd"/>
            <w:r>
              <w:t xml:space="preserve"> existente.</w:t>
            </w:r>
          </w:p>
        </w:tc>
      </w:tr>
      <w:tr w:rsidR="002D7B7E" w14:paraId="1966D04A" w14:textId="77777777">
        <w:trPr>
          <w:trHeight w:val="580"/>
        </w:trPr>
        <w:tc>
          <w:tcPr>
            <w:tcW w:w="945" w:type="dxa"/>
            <w:shd w:val="clear" w:color="auto" w:fill="auto"/>
            <w:tcMar>
              <w:top w:w="100" w:type="dxa"/>
              <w:left w:w="100" w:type="dxa"/>
              <w:bottom w:w="100" w:type="dxa"/>
              <w:right w:w="100" w:type="dxa"/>
            </w:tcMar>
          </w:tcPr>
          <w:p w14:paraId="1966D046" w14:textId="77777777" w:rsidR="002D7B7E" w:rsidRDefault="00374A2A">
            <w:pPr>
              <w:widowControl w:val="0"/>
              <w:pBdr>
                <w:top w:val="nil"/>
                <w:left w:val="nil"/>
                <w:bottom w:val="nil"/>
                <w:right w:val="nil"/>
                <w:between w:val="nil"/>
              </w:pBdr>
              <w:spacing w:before="0" w:line="240" w:lineRule="auto"/>
              <w:jc w:val="left"/>
            </w:pPr>
            <w:r>
              <w:t>RN005</w:t>
            </w:r>
          </w:p>
        </w:tc>
        <w:tc>
          <w:tcPr>
            <w:tcW w:w="2655" w:type="dxa"/>
            <w:shd w:val="clear" w:color="auto" w:fill="auto"/>
            <w:tcMar>
              <w:top w:w="100" w:type="dxa"/>
              <w:left w:w="100" w:type="dxa"/>
              <w:bottom w:w="100" w:type="dxa"/>
              <w:right w:w="100" w:type="dxa"/>
            </w:tcMar>
          </w:tcPr>
          <w:p w14:paraId="1966D047" w14:textId="77777777" w:rsidR="002D7B7E" w:rsidRDefault="00374A2A">
            <w:pPr>
              <w:widowControl w:val="0"/>
              <w:pBdr>
                <w:top w:val="nil"/>
                <w:left w:val="nil"/>
                <w:bottom w:val="nil"/>
                <w:right w:val="nil"/>
                <w:between w:val="nil"/>
              </w:pBdr>
              <w:spacing w:before="0" w:line="240" w:lineRule="auto"/>
              <w:jc w:val="left"/>
            </w:pPr>
            <w:r>
              <w:t>Login iguais</w:t>
            </w:r>
          </w:p>
          <w:p w14:paraId="1966D048" w14:textId="77777777" w:rsidR="002D7B7E" w:rsidRDefault="002D7B7E">
            <w:pPr>
              <w:widowControl w:val="0"/>
              <w:pBdr>
                <w:top w:val="nil"/>
                <w:left w:val="nil"/>
                <w:bottom w:val="nil"/>
                <w:right w:val="nil"/>
                <w:between w:val="nil"/>
              </w:pBdr>
              <w:spacing w:before="0" w:line="240" w:lineRule="auto"/>
              <w:jc w:val="left"/>
            </w:pPr>
          </w:p>
        </w:tc>
        <w:tc>
          <w:tcPr>
            <w:tcW w:w="4845" w:type="dxa"/>
            <w:shd w:val="clear" w:color="auto" w:fill="auto"/>
            <w:tcMar>
              <w:top w:w="100" w:type="dxa"/>
              <w:left w:w="100" w:type="dxa"/>
              <w:bottom w:w="100" w:type="dxa"/>
              <w:right w:w="100" w:type="dxa"/>
            </w:tcMar>
          </w:tcPr>
          <w:p w14:paraId="1966D049" w14:textId="77777777" w:rsidR="002D7B7E" w:rsidRDefault="00374A2A">
            <w:pPr>
              <w:widowControl w:val="0"/>
              <w:pBdr>
                <w:top w:val="nil"/>
                <w:left w:val="nil"/>
                <w:bottom w:val="nil"/>
                <w:right w:val="nil"/>
                <w:between w:val="nil"/>
              </w:pBdr>
              <w:spacing w:before="0" w:line="240" w:lineRule="auto"/>
            </w:pPr>
            <w:r>
              <w:t xml:space="preserve">O usuário não poderá cadastrar duas contas com o mesmo nome de login ou mesmo </w:t>
            </w:r>
            <w:proofErr w:type="spellStart"/>
            <w:r>
              <w:t>email</w:t>
            </w:r>
            <w:proofErr w:type="spellEnd"/>
            <w:r>
              <w:t>.</w:t>
            </w:r>
          </w:p>
        </w:tc>
      </w:tr>
      <w:tr w:rsidR="002D7B7E" w14:paraId="1966D04E" w14:textId="77777777">
        <w:trPr>
          <w:trHeight w:val="880"/>
        </w:trPr>
        <w:tc>
          <w:tcPr>
            <w:tcW w:w="945" w:type="dxa"/>
            <w:shd w:val="clear" w:color="auto" w:fill="auto"/>
            <w:tcMar>
              <w:top w:w="100" w:type="dxa"/>
              <w:left w:w="100" w:type="dxa"/>
              <w:bottom w:w="100" w:type="dxa"/>
              <w:right w:w="100" w:type="dxa"/>
            </w:tcMar>
          </w:tcPr>
          <w:p w14:paraId="1966D04B" w14:textId="77777777" w:rsidR="002D7B7E" w:rsidRDefault="00374A2A">
            <w:pPr>
              <w:widowControl w:val="0"/>
              <w:pBdr>
                <w:top w:val="nil"/>
                <w:left w:val="nil"/>
                <w:bottom w:val="nil"/>
                <w:right w:val="nil"/>
                <w:between w:val="nil"/>
              </w:pBdr>
              <w:spacing w:before="0" w:line="240" w:lineRule="auto"/>
              <w:jc w:val="left"/>
            </w:pPr>
            <w:r>
              <w:t>RN006</w:t>
            </w:r>
          </w:p>
        </w:tc>
        <w:tc>
          <w:tcPr>
            <w:tcW w:w="2655" w:type="dxa"/>
            <w:shd w:val="clear" w:color="auto" w:fill="auto"/>
            <w:tcMar>
              <w:top w:w="100" w:type="dxa"/>
              <w:left w:w="100" w:type="dxa"/>
              <w:bottom w:w="100" w:type="dxa"/>
              <w:right w:w="100" w:type="dxa"/>
            </w:tcMar>
          </w:tcPr>
          <w:p w14:paraId="1966D04C" w14:textId="77777777" w:rsidR="002D7B7E" w:rsidRDefault="00374A2A">
            <w:pPr>
              <w:widowControl w:val="0"/>
              <w:pBdr>
                <w:top w:val="nil"/>
                <w:left w:val="nil"/>
                <w:bottom w:val="nil"/>
                <w:right w:val="nil"/>
                <w:between w:val="nil"/>
              </w:pBdr>
              <w:spacing w:before="0" w:line="240" w:lineRule="auto"/>
              <w:jc w:val="left"/>
            </w:pPr>
            <w:r>
              <w:t xml:space="preserve">Contas simultâneas </w:t>
            </w:r>
          </w:p>
        </w:tc>
        <w:tc>
          <w:tcPr>
            <w:tcW w:w="4845" w:type="dxa"/>
            <w:shd w:val="clear" w:color="auto" w:fill="auto"/>
            <w:tcMar>
              <w:top w:w="100" w:type="dxa"/>
              <w:left w:w="100" w:type="dxa"/>
              <w:bottom w:w="100" w:type="dxa"/>
              <w:right w:w="100" w:type="dxa"/>
            </w:tcMar>
          </w:tcPr>
          <w:p w14:paraId="1966D04D" w14:textId="77777777" w:rsidR="002D7B7E" w:rsidRDefault="00374A2A">
            <w:pPr>
              <w:widowControl w:val="0"/>
              <w:pBdr>
                <w:top w:val="nil"/>
                <w:left w:val="nil"/>
                <w:bottom w:val="nil"/>
                <w:right w:val="nil"/>
                <w:between w:val="nil"/>
              </w:pBdr>
              <w:spacing w:before="0" w:line="240" w:lineRule="auto"/>
            </w:pPr>
            <w:r>
              <w:t xml:space="preserve">O usuário poderá ter várias contas </w:t>
            </w:r>
            <w:proofErr w:type="spellStart"/>
            <w:r>
              <w:t>logadas</w:t>
            </w:r>
            <w:proofErr w:type="spellEnd"/>
            <w:r>
              <w:t xml:space="preserve"> no jogo, mas só poderá estar </w:t>
            </w:r>
            <w:proofErr w:type="spellStart"/>
            <w:r>
              <w:t>logado</w:t>
            </w:r>
            <w:proofErr w:type="spellEnd"/>
            <w:r>
              <w:t xml:space="preserve"> em uma por aparelho.</w:t>
            </w:r>
          </w:p>
        </w:tc>
      </w:tr>
      <w:tr w:rsidR="002D7B7E" w14:paraId="1966D052" w14:textId="77777777">
        <w:trPr>
          <w:trHeight w:val="900"/>
        </w:trPr>
        <w:tc>
          <w:tcPr>
            <w:tcW w:w="945" w:type="dxa"/>
            <w:shd w:val="clear" w:color="auto" w:fill="auto"/>
            <w:tcMar>
              <w:top w:w="100" w:type="dxa"/>
              <w:left w:w="100" w:type="dxa"/>
              <w:bottom w:w="100" w:type="dxa"/>
              <w:right w:w="100" w:type="dxa"/>
            </w:tcMar>
          </w:tcPr>
          <w:p w14:paraId="1966D04F" w14:textId="77777777" w:rsidR="002D7B7E" w:rsidRDefault="00374A2A">
            <w:pPr>
              <w:widowControl w:val="0"/>
              <w:pBdr>
                <w:top w:val="nil"/>
                <w:left w:val="nil"/>
                <w:bottom w:val="nil"/>
                <w:right w:val="nil"/>
                <w:between w:val="nil"/>
              </w:pBdr>
              <w:spacing w:before="0" w:line="240" w:lineRule="auto"/>
              <w:jc w:val="left"/>
            </w:pPr>
            <w:r>
              <w:t>RN007</w:t>
            </w:r>
          </w:p>
        </w:tc>
        <w:tc>
          <w:tcPr>
            <w:tcW w:w="2655" w:type="dxa"/>
            <w:shd w:val="clear" w:color="auto" w:fill="auto"/>
            <w:tcMar>
              <w:top w:w="100" w:type="dxa"/>
              <w:left w:w="100" w:type="dxa"/>
              <w:bottom w:w="100" w:type="dxa"/>
              <w:right w:w="100" w:type="dxa"/>
            </w:tcMar>
          </w:tcPr>
          <w:p w14:paraId="1966D050" w14:textId="77777777" w:rsidR="002D7B7E" w:rsidRDefault="00374A2A">
            <w:pPr>
              <w:widowControl w:val="0"/>
              <w:pBdr>
                <w:top w:val="nil"/>
                <w:left w:val="nil"/>
                <w:bottom w:val="nil"/>
                <w:right w:val="nil"/>
                <w:between w:val="nil"/>
              </w:pBdr>
              <w:spacing w:before="0" w:line="240" w:lineRule="auto"/>
              <w:jc w:val="left"/>
            </w:pPr>
            <w:r>
              <w:t>Continue</w:t>
            </w:r>
          </w:p>
        </w:tc>
        <w:tc>
          <w:tcPr>
            <w:tcW w:w="4845" w:type="dxa"/>
            <w:shd w:val="clear" w:color="auto" w:fill="auto"/>
            <w:tcMar>
              <w:top w:w="100" w:type="dxa"/>
              <w:left w:w="100" w:type="dxa"/>
              <w:bottom w:w="100" w:type="dxa"/>
              <w:right w:w="100" w:type="dxa"/>
            </w:tcMar>
          </w:tcPr>
          <w:p w14:paraId="1966D051" w14:textId="77777777" w:rsidR="002D7B7E" w:rsidRDefault="00374A2A">
            <w:pPr>
              <w:widowControl w:val="0"/>
              <w:pBdr>
                <w:top w:val="nil"/>
                <w:left w:val="nil"/>
                <w:bottom w:val="nil"/>
                <w:right w:val="nil"/>
                <w:between w:val="nil"/>
              </w:pBdr>
              <w:spacing w:before="0" w:line="240" w:lineRule="auto"/>
            </w:pPr>
            <w:r>
              <w:t xml:space="preserve">O jogador terá 3 continues, quando o personagem </w:t>
            </w:r>
            <w:commentRangeStart w:id="43"/>
            <w:commentRangeStart w:id="44"/>
            <w:r>
              <w:t>morrer</w:t>
            </w:r>
            <w:commentRangeEnd w:id="43"/>
            <w:r>
              <w:commentReference w:id="43"/>
            </w:r>
            <w:commentRangeEnd w:id="44"/>
            <w:r>
              <w:commentReference w:id="44"/>
            </w:r>
            <w:r>
              <w:t>, perderá um continue e voltará para o último checkpoint alcançado.</w:t>
            </w:r>
          </w:p>
        </w:tc>
      </w:tr>
      <w:tr w:rsidR="002D7B7E" w14:paraId="1966D056" w14:textId="77777777">
        <w:trPr>
          <w:trHeight w:val="740"/>
        </w:trPr>
        <w:tc>
          <w:tcPr>
            <w:tcW w:w="945" w:type="dxa"/>
            <w:shd w:val="clear" w:color="auto" w:fill="auto"/>
            <w:tcMar>
              <w:top w:w="100" w:type="dxa"/>
              <w:left w:w="100" w:type="dxa"/>
              <w:bottom w:w="100" w:type="dxa"/>
              <w:right w:w="100" w:type="dxa"/>
            </w:tcMar>
          </w:tcPr>
          <w:p w14:paraId="1966D053" w14:textId="77777777" w:rsidR="002D7B7E" w:rsidRDefault="00374A2A">
            <w:pPr>
              <w:widowControl w:val="0"/>
              <w:pBdr>
                <w:top w:val="nil"/>
                <w:left w:val="nil"/>
                <w:bottom w:val="nil"/>
                <w:right w:val="nil"/>
                <w:between w:val="nil"/>
              </w:pBdr>
              <w:spacing w:before="0" w:line="240" w:lineRule="auto"/>
              <w:jc w:val="left"/>
            </w:pPr>
            <w:r>
              <w:t>RN008</w:t>
            </w:r>
          </w:p>
        </w:tc>
        <w:tc>
          <w:tcPr>
            <w:tcW w:w="2655" w:type="dxa"/>
            <w:shd w:val="clear" w:color="auto" w:fill="auto"/>
            <w:tcMar>
              <w:top w:w="100" w:type="dxa"/>
              <w:left w:w="100" w:type="dxa"/>
              <w:bottom w:w="100" w:type="dxa"/>
              <w:right w:w="100" w:type="dxa"/>
            </w:tcMar>
          </w:tcPr>
          <w:p w14:paraId="1966D054" w14:textId="77777777" w:rsidR="002D7B7E" w:rsidRDefault="00374A2A">
            <w:pPr>
              <w:widowControl w:val="0"/>
              <w:pBdr>
                <w:top w:val="nil"/>
                <w:left w:val="nil"/>
                <w:bottom w:val="nil"/>
                <w:right w:val="nil"/>
                <w:between w:val="nil"/>
              </w:pBdr>
              <w:spacing w:before="0" w:line="240" w:lineRule="auto"/>
              <w:jc w:val="left"/>
            </w:pPr>
            <w:r>
              <w:t>Início</w:t>
            </w:r>
          </w:p>
        </w:tc>
        <w:tc>
          <w:tcPr>
            <w:tcW w:w="4845" w:type="dxa"/>
            <w:shd w:val="clear" w:color="auto" w:fill="auto"/>
            <w:tcMar>
              <w:top w:w="100" w:type="dxa"/>
              <w:left w:w="100" w:type="dxa"/>
              <w:bottom w:w="100" w:type="dxa"/>
              <w:right w:w="100" w:type="dxa"/>
            </w:tcMar>
          </w:tcPr>
          <w:p w14:paraId="1966D055" w14:textId="77777777" w:rsidR="002D7B7E" w:rsidRDefault="00374A2A">
            <w:pPr>
              <w:widowControl w:val="0"/>
              <w:pBdr>
                <w:top w:val="nil"/>
                <w:left w:val="nil"/>
                <w:bottom w:val="nil"/>
                <w:right w:val="nil"/>
                <w:between w:val="nil"/>
              </w:pBdr>
              <w:spacing w:before="0" w:line="240" w:lineRule="auto"/>
            </w:pPr>
            <w:r>
              <w:t xml:space="preserve">O jogador depois de criar sua conta, deverá criar um </w:t>
            </w:r>
            <w:proofErr w:type="spellStart"/>
            <w:r>
              <w:t>save</w:t>
            </w:r>
            <w:proofErr w:type="spellEnd"/>
            <w:r>
              <w:t xml:space="preserve"> antes do início, para deixar seu progresso de início antes de começar as fases.</w:t>
            </w:r>
          </w:p>
        </w:tc>
      </w:tr>
      <w:tr w:rsidR="002D7B7E" w14:paraId="1966D05A" w14:textId="77777777">
        <w:trPr>
          <w:trHeight w:val="1280"/>
        </w:trPr>
        <w:tc>
          <w:tcPr>
            <w:tcW w:w="945" w:type="dxa"/>
            <w:shd w:val="clear" w:color="auto" w:fill="auto"/>
            <w:tcMar>
              <w:top w:w="100" w:type="dxa"/>
              <w:left w:w="100" w:type="dxa"/>
              <w:bottom w:w="100" w:type="dxa"/>
              <w:right w:w="100" w:type="dxa"/>
            </w:tcMar>
          </w:tcPr>
          <w:p w14:paraId="1966D057" w14:textId="77777777" w:rsidR="002D7B7E" w:rsidRDefault="00374A2A">
            <w:pPr>
              <w:widowControl w:val="0"/>
              <w:pBdr>
                <w:top w:val="nil"/>
                <w:left w:val="nil"/>
                <w:bottom w:val="nil"/>
                <w:right w:val="nil"/>
                <w:between w:val="nil"/>
              </w:pBdr>
              <w:spacing w:before="0" w:line="240" w:lineRule="auto"/>
              <w:jc w:val="left"/>
            </w:pPr>
            <w:r>
              <w:t>RN009</w:t>
            </w:r>
          </w:p>
        </w:tc>
        <w:tc>
          <w:tcPr>
            <w:tcW w:w="2655" w:type="dxa"/>
            <w:shd w:val="clear" w:color="auto" w:fill="auto"/>
            <w:tcMar>
              <w:top w:w="100" w:type="dxa"/>
              <w:left w:w="100" w:type="dxa"/>
              <w:bottom w:w="100" w:type="dxa"/>
              <w:right w:w="100" w:type="dxa"/>
            </w:tcMar>
          </w:tcPr>
          <w:p w14:paraId="1966D058" w14:textId="77777777" w:rsidR="002D7B7E" w:rsidRDefault="00374A2A">
            <w:pPr>
              <w:widowControl w:val="0"/>
              <w:pBdr>
                <w:top w:val="nil"/>
                <w:left w:val="nil"/>
                <w:bottom w:val="nil"/>
                <w:right w:val="nil"/>
                <w:between w:val="nil"/>
              </w:pBdr>
              <w:spacing w:before="0" w:line="240" w:lineRule="auto"/>
              <w:jc w:val="left"/>
            </w:pPr>
            <w:r>
              <w:t>Continue esgotado</w:t>
            </w:r>
          </w:p>
        </w:tc>
        <w:tc>
          <w:tcPr>
            <w:tcW w:w="4845" w:type="dxa"/>
            <w:shd w:val="clear" w:color="auto" w:fill="auto"/>
            <w:tcMar>
              <w:top w:w="100" w:type="dxa"/>
              <w:left w:w="100" w:type="dxa"/>
              <w:bottom w:w="100" w:type="dxa"/>
              <w:right w:w="100" w:type="dxa"/>
            </w:tcMar>
          </w:tcPr>
          <w:p w14:paraId="1966D059" w14:textId="77777777" w:rsidR="002D7B7E" w:rsidRDefault="00374A2A">
            <w:pPr>
              <w:widowControl w:val="0"/>
              <w:pBdr>
                <w:top w:val="nil"/>
                <w:left w:val="nil"/>
                <w:bottom w:val="nil"/>
                <w:right w:val="nil"/>
                <w:between w:val="nil"/>
              </w:pBdr>
              <w:spacing w:before="0" w:line="240" w:lineRule="auto"/>
            </w:pPr>
            <w:r>
              <w:t>Depois que o jogador gastar os 3 continues, referentes a RN007, ele voltará ao início da fase</w:t>
            </w:r>
            <w:r>
              <w:t>, com os itens resetados e reabastecido com 3 novos continues.</w:t>
            </w:r>
          </w:p>
        </w:tc>
      </w:tr>
      <w:tr w:rsidR="002D7B7E" w14:paraId="1966D05E" w14:textId="77777777">
        <w:trPr>
          <w:trHeight w:val="1280"/>
        </w:trPr>
        <w:tc>
          <w:tcPr>
            <w:tcW w:w="945" w:type="dxa"/>
            <w:shd w:val="clear" w:color="auto" w:fill="auto"/>
            <w:tcMar>
              <w:top w:w="100" w:type="dxa"/>
              <w:left w:w="100" w:type="dxa"/>
              <w:bottom w:w="100" w:type="dxa"/>
              <w:right w:w="100" w:type="dxa"/>
            </w:tcMar>
          </w:tcPr>
          <w:p w14:paraId="1966D05B" w14:textId="77777777" w:rsidR="002D7B7E" w:rsidRDefault="00374A2A">
            <w:pPr>
              <w:widowControl w:val="0"/>
              <w:pBdr>
                <w:top w:val="nil"/>
                <w:left w:val="nil"/>
                <w:bottom w:val="nil"/>
                <w:right w:val="nil"/>
                <w:between w:val="nil"/>
              </w:pBdr>
              <w:spacing w:before="0" w:line="240" w:lineRule="auto"/>
              <w:jc w:val="left"/>
            </w:pPr>
            <w:r>
              <w:t>RN010</w:t>
            </w:r>
          </w:p>
        </w:tc>
        <w:tc>
          <w:tcPr>
            <w:tcW w:w="2655" w:type="dxa"/>
            <w:shd w:val="clear" w:color="auto" w:fill="auto"/>
            <w:tcMar>
              <w:top w:w="100" w:type="dxa"/>
              <w:left w:w="100" w:type="dxa"/>
              <w:bottom w:w="100" w:type="dxa"/>
              <w:right w:w="100" w:type="dxa"/>
            </w:tcMar>
          </w:tcPr>
          <w:p w14:paraId="1966D05C" w14:textId="77777777" w:rsidR="002D7B7E" w:rsidRDefault="00374A2A">
            <w:pPr>
              <w:widowControl w:val="0"/>
              <w:pBdr>
                <w:top w:val="nil"/>
                <w:left w:val="nil"/>
                <w:bottom w:val="nil"/>
                <w:right w:val="nil"/>
                <w:between w:val="nil"/>
              </w:pBdr>
              <w:spacing w:before="0" w:line="240" w:lineRule="auto"/>
              <w:jc w:val="left"/>
            </w:pPr>
            <w:r>
              <w:t>Nome do personagem</w:t>
            </w:r>
          </w:p>
        </w:tc>
        <w:tc>
          <w:tcPr>
            <w:tcW w:w="4845" w:type="dxa"/>
            <w:shd w:val="clear" w:color="auto" w:fill="auto"/>
            <w:tcMar>
              <w:top w:w="100" w:type="dxa"/>
              <w:left w:w="100" w:type="dxa"/>
              <w:bottom w:w="100" w:type="dxa"/>
              <w:right w:w="100" w:type="dxa"/>
            </w:tcMar>
          </w:tcPr>
          <w:p w14:paraId="1966D05D" w14:textId="77777777" w:rsidR="002D7B7E" w:rsidRDefault="00374A2A">
            <w:pPr>
              <w:widowControl w:val="0"/>
              <w:pBdr>
                <w:top w:val="nil"/>
                <w:left w:val="nil"/>
                <w:bottom w:val="nil"/>
                <w:right w:val="nil"/>
                <w:between w:val="nil"/>
              </w:pBdr>
              <w:spacing w:before="0" w:line="240" w:lineRule="auto"/>
            </w:pPr>
            <w:r>
              <w:t xml:space="preserve">O usuário deve adicionar o um nome para o seu personagem no jogo para poder começar, se ele não adicionar, não será possível começar </w:t>
            </w:r>
            <w:proofErr w:type="spellStart"/>
            <w:r>
              <w:t>ate</w:t>
            </w:r>
            <w:proofErr w:type="spellEnd"/>
            <w:r>
              <w:t xml:space="preserve"> ele adicionar o nome do personagem</w:t>
            </w:r>
          </w:p>
        </w:tc>
      </w:tr>
    </w:tbl>
    <w:p w14:paraId="1966D05F" w14:textId="77777777" w:rsidR="002D7B7E" w:rsidRDefault="00374A2A">
      <w:pPr>
        <w:spacing w:before="0"/>
        <w:jc w:val="left"/>
        <w:rPr>
          <w:sz w:val="20"/>
          <w:szCs w:val="20"/>
        </w:rPr>
      </w:pPr>
      <w:r>
        <w:rPr>
          <w:b/>
          <w:sz w:val="20"/>
          <w:szCs w:val="20"/>
        </w:rPr>
        <w:t>Fonte:</w:t>
      </w:r>
      <w:r>
        <w:rPr>
          <w:sz w:val="20"/>
          <w:szCs w:val="20"/>
        </w:rPr>
        <w:t xml:space="preserve"> Desenvolvido pelos autores</w:t>
      </w:r>
    </w:p>
    <w:p w14:paraId="1966D060"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45" w:name="_2p2csry" w:colFirst="0" w:colLast="0"/>
      <w:bookmarkEnd w:id="45"/>
      <w:r>
        <w:rPr>
          <w:b/>
          <w:color w:val="000000"/>
        </w:rPr>
        <w:lastRenderedPageBreak/>
        <w:t>Requisitos</w:t>
      </w:r>
    </w:p>
    <w:p w14:paraId="1966D061" w14:textId="77777777" w:rsidR="002D7B7E" w:rsidRDefault="00374A2A">
      <w:pPr>
        <w:keepNext/>
        <w:numPr>
          <w:ilvl w:val="2"/>
          <w:numId w:val="4"/>
        </w:numPr>
        <w:pBdr>
          <w:top w:val="nil"/>
          <w:left w:val="nil"/>
          <w:bottom w:val="nil"/>
          <w:right w:val="nil"/>
          <w:between w:val="nil"/>
        </w:pBdr>
        <w:spacing w:before="360" w:after="120"/>
        <w:jc w:val="left"/>
        <w:rPr>
          <w:color w:val="000000"/>
        </w:rPr>
      </w:pPr>
      <w:r>
        <w:rPr>
          <w:color w:val="000000"/>
        </w:rPr>
        <w:t>Requisitos Funcionais</w:t>
      </w:r>
    </w:p>
    <w:p w14:paraId="1966D062" w14:textId="77777777" w:rsidR="002D7B7E" w:rsidRDefault="00374A2A">
      <w:pPr>
        <w:keepNext/>
        <w:pBdr>
          <w:top w:val="nil"/>
          <w:left w:val="nil"/>
          <w:bottom w:val="nil"/>
          <w:right w:val="nil"/>
          <w:between w:val="nil"/>
        </w:pBdr>
        <w:spacing w:before="0" w:line="240" w:lineRule="auto"/>
        <w:jc w:val="left"/>
        <w:rPr>
          <w:color w:val="000000"/>
        </w:rPr>
      </w:pPr>
      <w:bookmarkStart w:id="46" w:name="_147n2zr" w:colFirst="0" w:colLast="0"/>
      <w:bookmarkEnd w:id="46"/>
      <w:r>
        <w:rPr>
          <w:b/>
          <w:color w:val="000000"/>
        </w:rPr>
        <w:t>Tabela 07</w:t>
      </w:r>
      <w:r>
        <w:rPr>
          <w:color w:val="000000"/>
        </w:rPr>
        <w:t xml:space="preserve"> – </w:t>
      </w:r>
      <w:commentRangeStart w:id="47"/>
      <w:r>
        <w:rPr>
          <w:color w:val="000000"/>
        </w:rPr>
        <w:t>Requisitos Funcionais</w:t>
      </w:r>
      <w:commentRangeEnd w:id="47"/>
      <w:r>
        <w:commentReference w:id="47"/>
      </w:r>
    </w:p>
    <w:p w14:paraId="1966D063" w14:textId="77777777" w:rsidR="002D7B7E" w:rsidRDefault="002D7B7E">
      <w:pPr>
        <w:keepNext/>
        <w:spacing w:before="0" w:line="240" w:lineRule="auto"/>
        <w:jc w:val="left"/>
      </w:pPr>
    </w:p>
    <w:tbl>
      <w:tblPr>
        <w:tblStyle w:val="a8"/>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6"/>
        <w:gridCol w:w="2507"/>
        <w:gridCol w:w="3912"/>
        <w:gridCol w:w="1527"/>
      </w:tblGrid>
      <w:tr w:rsidR="002D7B7E" w14:paraId="1966D068" w14:textId="77777777">
        <w:tc>
          <w:tcPr>
            <w:tcW w:w="1125" w:type="dxa"/>
            <w:shd w:val="clear" w:color="auto" w:fill="EFEFEF"/>
            <w:tcMar>
              <w:top w:w="100" w:type="dxa"/>
              <w:left w:w="100" w:type="dxa"/>
              <w:bottom w:w="100" w:type="dxa"/>
              <w:right w:w="100" w:type="dxa"/>
            </w:tcMar>
          </w:tcPr>
          <w:p w14:paraId="1966D064" w14:textId="77777777" w:rsidR="002D7B7E" w:rsidRDefault="00374A2A">
            <w:pPr>
              <w:widowControl w:val="0"/>
              <w:spacing w:before="0" w:line="240" w:lineRule="auto"/>
              <w:jc w:val="center"/>
              <w:rPr>
                <w:b/>
              </w:rPr>
            </w:pPr>
            <w:r>
              <w:rPr>
                <w:b/>
              </w:rPr>
              <w:t>ID</w:t>
            </w:r>
          </w:p>
        </w:tc>
        <w:tc>
          <w:tcPr>
            <w:tcW w:w="2507" w:type="dxa"/>
            <w:shd w:val="clear" w:color="auto" w:fill="EFEFEF"/>
            <w:tcMar>
              <w:top w:w="100" w:type="dxa"/>
              <w:left w:w="100" w:type="dxa"/>
              <w:bottom w:w="100" w:type="dxa"/>
              <w:right w:w="100" w:type="dxa"/>
            </w:tcMar>
          </w:tcPr>
          <w:p w14:paraId="1966D065" w14:textId="77777777" w:rsidR="002D7B7E" w:rsidRDefault="00374A2A">
            <w:pPr>
              <w:widowControl w:val="0"/>
              <w:spacing w:before="0" w:line="240" w:lineRule="auto"/>
              <w:jc w:val="center"/>
              <w:rPr>
                <w:b/>
              </w:rPr>
            </w:pPr>
            <w:r>
              <w:rPr>
                <w:b/>
              </w:rPr>
              <w:t>Nome</w:t>
            </w:r>
          </w:p>
        </w:tc>
        <w:tc>
          <w:tcPr>
            <w:tcW w:w="3912" w:type="dxa"/>
            <w:shd w:val="clear" w:color="auto" w:fill="EFEFEF"/>
            <w:tcMar>
              <w:top w:w="100" w:type="dxa"/>
              <w:left w:w="100" w:type="dxa"/>
              <w:bottom w:w="100" w:type="dxa"/>
              <w:right w:w="100" w:type="dxa"/>
            </w:tcMar>
          </w:tcPr>
          <w:p w14:paraId="1966D066" w14:textId="77777777" w:rsidR="002D7B7E" w:rsidRDefault="00374A2A">
            <w:pPr>
              <w:widowControl w:val="0"/>
              <w:spacing w:before="0" w:line="240" w:lineRule="auto"/>
              <w:jc w:val="center"/>
              <w:rPr>
                <w:b/>
              </w:rPr>
            </w:pPr>
            <w:r>
              <w:rPr>
                <w:b/>
              </w:rPr>
              <w:t>Descrição</w:t>
            </w:r>
          </w:p>
        </w:tc>
        <w:tc>
          <w:tcPr>
            <w:tcW w:w="1527" w:type="dxa"/>
            <w:shd w:val="clear" w:color="auto" w:fill="EFEFEF"/>
            <w:tcMar>
              <w:top w:w="100" w:type="dxa"/>
              <w:left w:w="100" w:type="dxa"/>
              <w:bottom w:w="100" w:type="dxa"/>
              <w:right w:w="100" w:type="dxa"/>
            </w:tcMar>
          </w:tcPr>
          <w:p w14:paraId="1966D067" w14:textId="77777777" w:rsidR="002D7B7E" w:rsidRDefault="00374A2A">
            <w:pPr>
              <w:widowControl w:val="0"/>
              <w:spacing w:before="0" w:line="240" w:lineRule="auto"/>
              <w:jc w:val="center"/>
              <w:rPr>
                <w:b/>
              </w:rPr>
            </w:pPr>
            <w:r>
              <w:rPr>
                <w:b/>
              </w:rPr>
              <w:t>Prioridade</w:t>
            </w:r>
          </w:p>
        </w:tc>
      </w:tr>
      <w:tr w:rsidR="002D7B7E" w14:paraId="1966D06D" w14:textId="77777777">
        <w:tc>
          <w:tcPr>
            <w:tcW w:w="1125" w:type="dxa"/>
            <w:shd w:val="clear" w:color="auto" w:fill="auto"/>
            <w:tcMar>
              <w:top w:w="100" w:type="dxa"/>
              <w:left w:w="100" w:type="dxa"/>
              <w:bottom w:w="100" w:type="dxa"/>
              <w:right w:w="100" w:type="dxa"/>
            </w:tcMar>
          </w:tcPr>
          <w:p w14:paraId="1966D069" w14:textId="77777777" w:rsidR="002D7B7E" w:rsidRDefault="00374A2A">
            <w:pPr>
              <w:widowControl w:val="0"/>
              <w:spacing w:before="0" w:line="240" w:lineRule="auto"/>
              <w:jc w:val="left"/>
            </w:pPr>
            <w:r>
              <w:t>RF001</w:t>
            </w:r>
          </w:p>
        </w:tc>
        <w:tc>
          <w:tcPr>
            <w:tcW w:w="2507" w:type="dxa"/>
            <w:shd w:val="clear" w:color="auto" w:fill="auto"/>
            <w:tcMar>
              <w:top w:w="100" w:type="dxa"/>
              <w:left w:w="100" w:type="dxa"/>
              <w:bottom w:w="100" w:type="dxa"/>
              <w:right w:w="100" w:type="dxa"/>
            </w:tcMar>
          </w:tcPr>
          <w:p w14:paraId="1966D06A" w14:textId="77777777" w:rsidR="002D7B7E" w:rsidRDefault="00374A2A">
            <w:pPr>
              <w:widowControl w:val="0"/>
              <w:spacing w:before="0" w:line="240" w:lineRule="auto"/>
              <w:jc w:val="left"/>
            </w:pPr>
            <w:r>
              <w:t>Manter Cadastro</w:t>
            </w:r>
          </w:p>
        </w:tc>
        <w:tc>
          <w:tcPr>
            <w:tcW w:w="3912" w:type="dxa"/>
            <w:shd w:val="clear" w:color="auto" w:fill="auto"/>
            <w:tcMar>
              <w:top w:w="100" w:type="dxa"/>
              <w:left w:w="100" w:type="dxa"/>
              <w:bottom w:w="100" w:type="dxa"/>
              <w:right w:w="100" w:type="dxa"/>
            </w:tcMar>
          </w:tcPr>
          <w:p w14:paraId="1966D06B" w14:textId="77777777" w:rsidR="002D7B7E" w:rsidRDefault="00374A2A">
            <w:pPr>
              <w:widowControl w:val="0"/>
              <w:spacing w:before="0" w:line="240" w:lineRule="auto"/>
            </w:pPr>
            <w:r>
              <w:t>O usuário deverá entrar com os dados, nome, sexo, login e senha para que possa cadastrar-se e assim criar um acesso ao jogo.</w:t>
            </w:r>
          </w:p>
        </w:tc>
        <w:tc>
          <w:tcPr>
            <w:tcW w:w="1527" w:type="dxa"/>
            <w:shd w:val="clear" w:color="auto" w:fill="auto"/>
            <w:tcMar>
              <w:top w:w="100" w:type="dxa"/>
              <w:left w:w="100" w:type="dxa"/>
              <w:bottom w:w="100" w:type="dxa"/>
              <w:right w:w="100" w:type="dxa"/>
            </w:tcMar>
          </w:tcPr>
          <w:p w14:paraId="1966D06C" w14:textId="77777777" w:rsidR="002D7B7E" w:rsidRDefault="00374A2A">
            <w:pPr>
              <w:widowControl w:val="0"/>
              <w:spacing w:before="0" w:line="240" w:lineRule="auto"/>
              <w:jc w:val="left"/>
            </w:pPr>
            <w:r>
              <w:t>Essencial</w:t>
            </w:r>
          </w:p>
        </w:tc>
      </w:tr>
      <w:tr w:rsidR="002D7B7E" w14:paraId="1966D072" w14:textId="77777777">
        <w:tc>
          <w:tcPr>
            <w:tcW w:w="1125" w:type="dxa"/>
            <w:shd w:val="clear" w:color="auto" w:fill="auto"/>
            <w:tcMar>
              <w:top w:w="100" w:type="dxa"/>
              <w:left w:w="100" w:type="dxa"/>
              <w:bottom w:w="100" w:type="dxa"/>
              <w:right w:w="100" w:type="dxa"/>
            </w:tcMar>
          </w:tcPr>
          <w:p w14:paraId="1966D06E" w14:textId="77777777" w:rsidR="002D7B7E" w:rsidRDefault="00374A2A">
            <w:pPr>
              <w:widowControl w:val="0"/>
              <w:spacing w:before="0" w:line="240" w:lineRule="auto"/>
              <w:jc w:val="left"/>
            </w:pPr>
            <w:r>
              <w:t>RF002</w:t>
            </w:r>
          </w:p>
        </w:tc>
        <w:tc>
          <w:tcPr>
            <w:tcW w:w="2507" w:type="dxa"/>
            <w:shd w:val="clear" w:color="auto" w:fill="auto"/>
            <w:tcMar>
              <w:top w:w="100" w:type="dxa"/>
              <w:left w:w="100" w:type="dxa"/>
              <w:bottom w:w="100" w:type="dxa"/>
              <w:right w:w="100" w:type="dxa"/>
            </w:tcMar>
          </w:tcPr>
          <w:p w14:paraId="1966D06F" w14:textId="77777777" w:rsidR="002D7B7E" w:rsidRDefault="00374A2A">
            <w:pPr>
              <w:widowControl w:val="0"/>
              <w:spacing w:before="0" w:line="240" w:lineRule="auto"/>
              <w:jc w:val="left"/>
            </w:pPr>
            <w:r>
              <w:t>Acesso de Usuário</w:t>
            </w:r>
          </w:p>
        </w:tc>
        <w:tc>
          <w:tcPr>
            <w:tcW w:w="3912" w:type="dxa"/>
            <w:shd w:val="clear" w:color="auto" w:fill="auto"/>
            <w:tcMar>
              <w:top w:w="100" w:type="dxa"/>
              <w:left w:w="100" w:type="dxa"/>
              <w:bottom w:w="100" w:type="dxa"/>
              <w:right w:w="100" w:type="dxa"/>
            </w:tcMar>
          </w:tcPr>
          <w:p w14:paraId="1966D070" w14:textId="77777777" w:rsidR="002D7B7E" w:rsidRDefault="00374A2A">
            <w:pPr>
              <w:widowControl w:val="0"/>
              <w:spacing w:before="0" w:line="240" w:lineRule="auto"/>
            </w:pPr>
            <w:r>
              <w:t>A partir da confirmação dos dados cadastrados o usuário terá acesso a sua conta no jogo.</w:t>
            </w:r>
          </w:p>
        </w:tc>
        <w:tc>
          <w:tcPr>
            <w:tcW w:w="1527" w:type="dxa"/>
            <w:shd w:val="clear" w:color="auto" w:fill="auto"/>
            <w:tcMar>
              <w:top w:w="100" w:type="dxa"/>
              <w:left w:w="100" w:type="dxa"/>
              <w:bottom w:w="100" w:type="dxa"/>
              <w:right w:w="100" w:type="dxa"/>
            </w:tcMar>
          </w:tcPr>
          <w:p w14:paraId="1966D071" w14:textId="77777777" w:rsidR="002D7B7E" w:rsidRDefault="00374A2A">
            <w:pPr>
              <w:widowControl w:val="0"/>
              <w:spacing w:before="0" w:line="240" w:lineRule="auto"/>
              <w:jc w:val="left"/>
            </w:pPr>
            <w:r>
              <w:t>Importante</w:t>
            </w:r>
          </w:p>
        </w:tc>
      </w:tr>
      <w:tr w:rsidR="002D7B7E" w14:paraId="1966D077" w14:textId="77777777">
        <w:tc>
          <w:tcPr>
            <w:tcW w:w="1125" w:type="dxa"/>
            <w:shd w:val="clear" w:color="auto" w:fill="auto"/>
            <w:tcMar>
              <w:top w:w="100" w:type="dxa"/>
              <w:left w:w="100" w:type="dxa"/>
              <w:bottom w:w="100" w:type="dxa"/>
              <w:right w:w="100" w:type="dxa"/>
            </w:tcMar>
          </w:tcPr>
          <w:p w14:paraId="1966D073" w14:textId="77777777" w:rsidR="002D7B7E" w:rsidRDefault="00374A2A">
            <w:pPr>
              <w:widowControl w:val="0"/>
              <w:spacing w:before="0" w:line="240" w:lineRule="auto"/>
              <w:jc w:val="left"/>
            </w:pPr>
            <w:r>
              <w:t>RF003</w:t>
            </w:r>
          </w:p>
        </w:tc>
        <w:tc>
          <w:tcPr>
            <w:tcW w:w="2507" w:type="dxa"/>
            <w:shd w:val="clear" w:color="auto" w:fill="auto"/>
            <w:tcMar>
              <w:top w:w="100" w:type="dxa"/>
              <w:left w:w="100" w:type="dxa"/>
              <w:bottom w:w="100" w:type="dxa"/>
              <w:right w:w="100" w:type="dxa"/>
            </w:tcMar>
          </w:tcPr>
          <w:p w14:paraId="1966D074" w14:textId="77777777" w:rsidR="002D7B7E" w:rsidRDefault="00374A2A">
            <w:pPr>
              <w:widowControl w:val="0"/>
              <w:spacing w:before="0" w:line="240" w:lineRule="auto"/>
              <w:jc w:val="left"/>
            </w:pPr>
            <w:commentRangeStart w:id="48"/>
            <w:r>
              <w:t>Manter Personagem do jogo</w:t>
            </w:r>
            <w:commentRangeEnd w:id="48"/>
            <w:r>
              <w:commentReference w:id="48"/>
            </w:r>
          </w:p>
        </w:tc>
        <w:tc>
          <w:tcPr>
            <w:tcW w:w="3912" w:type="dxa"/>
            <w:shd w:val="clear" w:color="auto" w:fill="auto"/>
            <w:tcMar>
              <w:top w:w="100" w:type="dxa"/>
              <w:left w:w="100" w:type="dxa"/>
              <w:bottom w:w="100" w:type="dxa"/>
              <w:right w:w="100" w:type="dxa"/>
            </w:tcMar>
          </w:tcPr>
          <w:p w14:paraId="1966D075" w14:textId="77777777" w:rsidR="002D7B7E" w:rsidRDefault="00374A2A">
            <w:pPr>
              <w:widowControl w:val="0"/>
              <w:spacing w:before="0" w:line="240" w:lineRule="auto"/>
            </w:pPr>
            <w:r>
              <w:t>O usuário poderá editar seus dados de utilização de jogo.</w:t>
            </w:r>
          </w:p>
        </w:tc>
        <w:tc>
          <w:tcPr>
            <w:tcW w:w="1527" w:type="dxa"/>
            <w:shd w:val="clear" w:color="auto" w:fill="auto"/>
            <w:tcMar>
              <w:top w:w="100" w:type="dxa"/>
              <w:left w:w="100" w:type="dxa"/>
              <w:bottom w:w="100" w:type="dxa"/>
              <w:right w:w="100" w:type="dxa"/>
            </w:tcMar>
          </w:tcPr>
          <w:p w14:paraId="1966D076" w14:textId="77777777" w:rsidR="002D7B7E" w:rsidRDefault="00374A2A">
            <w:pPr>
              <w:widowControl w:val="0"/>
              <w:spacing w:before="0" w:line="240" w:lineRule="auto"/>
              <w:jc w:val="left"/>
            </w:pPr>
            <w:r>
              <w:t>Desejável</w:t>
            </w:r>
          </w:p>
        </w:tc>
      </w:tr>
      <w:tr w:rsidR="002D7B7E" w14:paraId="1966D07C" w14:textId="77777777">
        <w:tc>
          <w:tcPr>
            <w:tcW w:w="1125" w:type="dxa"/>
            <w:shd w:val="clear" w:color="auto" w:fill="auto"/>
            <w:tcMar>
              <w:top w:w="100" w:type="dxa"/>
              <w:left w:w="100" w:type="dxa"/>
              <w:bottom w:w="100" w:type="dxa"/>
              <w:right w:w="100" w:type="dxa"/>
            </w:tcMar>
          </w:tcPr>
          <w:p w14:paraId="1966D078" w14:textId="77777777" w:rsidR="002D7B7E" w:rsidRDefault="00374A2A">
            <w:pPr>
              <w:widowControl w:val="0"/>
              <w:spacing w:before="0" w:line="240" w:lineRule="auto"/>
              <w:jc w:val="left"/>
            </w:pPr>
            <w:r>
              <w:t>RF004</w:t>
            </w:r>
          </w:p>
        </w:tc>
        <w:tc>
          <w:tcPr>
            <w:tcW w:w="2507" w:type="dxa"/>
            <w:shd w:val="clear" w:color="auto" w:fill="auto"/>
            <w:tcMar>
              <w:top w:w="100" w:type="dxa"/>
              <w:left w:w="100" w:type="dxa"/>
              <w:bottom w:w="100" w:type="dxa"/>
              <w:right w:w="100" w:type="dxa"/>
            </w:tcMar>
          </w:tcPr>
          <w:p w14:paraId="1966D079" w14:textId="77777777" w:rsidR="002D7B7E" w:rsidRDefault="00374A2A">
            <w:pPr>
              <w:widowControl w:val="0"/>
              <w:spacing w:before="0" w:line="240" w:lineRule="auto"/>
              <w:jc w:val="left"/>
            </w:pPr>
            <w:r>
              <w:t>Pausar jogo</w:t>
            </w:r>
          </w:p>
        </w:tc>
        <w:tc>
          <w:tcPr>
            <w:tcW w:w="3912" w:type="dxa"/>
            <w:shd w:val="clear" w:color="auto" w:fill="auto"/>
            <w:tcMar>
              <w:top w:w="100" w:type="dxa"/>
              <w:left w:w="100" w:type="dxa"/>
              <w:bottom w:w="100" w:type="dxa"/>
              <w:right w:w="100" w:type="dxa"/>
            </w:tcMar>
          </w:tcPr>
          <w:p w14:paraId="1966D07A" w14:textId="77777777" w:rsidR="002D7B7E" w:rsidRDefault="00374A2A">
            <w:pPr>
              <w:widowControl w:val="0"/>
              <w:spacing w:before="0" w:line="240" w:lineRule="auto"/>
            </w:pPr>
            <w:r>
              <w:t xml:space="preserve">O usuário poderá pausar e </w:t>
            </w:r>
            <w:proofErr w:type="spellStart"/>
            <w:r>
              <w:t>despausar</w:t>
            </w:r>
            <w:proofErr w:type="spellEnd"/>
            <w:r>
              <w:t xml:space="preserve"> o jogo em qualquer cenário, retornando para o mesmo cenário sem qualquer perda. </w:t>
            </w:r>
          </w:p>
        </w:tc>
        <w:tc>
          <w:tcPr>
            <w:tcW w:w="1527" w:type="dxa"/>
            <w:shd w:val="clear" w:color="auto" w:fill="auto"/>
            <w:tcMar>
              <w:top w:w="100" w:type="dxa"/>
              <w:left w:w="100" w:type="dxa"/>
              <w:bottom w:w="100" w:type="dxa"/>
              <w:right w:w="100" w:type="dxa"/>
            </w:tcMar>
          </w:tcPr>
          <w:p w14:paraId="1966D07B" w14:textId="77777777" w:rsidR="002D7B7E" w:rsidRDefault="00374A2A">
            <w:pPr>
              <w:widowControl w:val="0"/>
              <w:spacing w:before="0" w:line="240" w:lineRule="auto"/>
              <w:jc w:val="left"/>
            </w:pPr>
            <w:r>
              <w:t>Necessário</w:t>
            </w:r>
          </w:p>
        </w:tc>
      </w:tr>
      <w:tr w:rsidR="002D7B7E" w14:paraId="1966D081" w14:textId="77777777">
        <w:tc>
          <w:tcPr>
            <w:tcW w:w="1125" w:type="dxa"/>
            <w:shd w:val="clear" w:color="auto" w:fill="auto"/>
            <w:tcMar>
              <w:top w:w="100" w:type="dxa"/>
              <w:left w:w="100" w:type="dxa"/>
              <w:bottom w:w="100" w:type="dxa"/>
              <w:right w:w="100" w:type="dxa"/>
            </w:tcMar>
          </w:tcPr>
          <w:p w14:paraId="1966D07D" w14:textId="77777777" w:rsidR="002D7B7E" w:rsidRDefault="00374A2A">
            <w:pPr>
              <w:widowControl w:val="0"/>
              <w:spacing w:before="0" w:line="240" w:lineRule="auto"/>
              <w:jc w:val="left"/>
            </w:pPr>
            <w:r>
              <w:t>RF005</w:t>
            </w:r>
          </w:p>
        </w:tc>
        <w:tc>
          <w:tcPr>
            <w:tcW w:w="2507" w:type="dxa"/>
            <w:shd w:val="clear" w:color="auto" w:fill="auto"/>
            <w:tcMar>
              <w:top w:w="100" w:type="dxa"/>
              <w:left w:w="100" w:type="dxa"/>
              <w:bottom w:w="100" w:type="dxa"/>
              <w:right w:w="100" w:type="dxa"/>
            </w:tcMar>
          </w:tcPr>
          <w:p w14:paraId="1966D07E" w14:textId="77777777" w:rsidR="002D7B7E" w:rsidRDefault="00374A2A">
            <w:pPr>
              <w:widowControl w:val="0"/>
              <w:spacing w:before="0" w:line="240" w:lineRule="auto"/>
              <w:jc w:val="left"/>
            </w:pPr>
            <w:r>
              <w:t>Configurar jogo</w:t>
            </w:r>
          </w:p>
        </w:tc>
        <w:tc>
          <w:tcPr>
            <w:tcW w:w="3912" w:type="dxa"/>
            <w:shd w:val="clear" w:color="auto" w:fill="auto"/>
            <w:tcMar>
              <w:top w:w="100" w:type="dxa"/>
              <w:left w:w="100" w:type="dxa"/>
              <w:bottom w:w="100" w:type="dxa"/>
              <w:right w:w="100" w:type="dxa"/>
            </w:tcMar>
          </w:tcPr>
          <w:p w14:paraId="1966D07F" w14:textId="77777777" w:rsidR="002D7B7E" w:rsidRDefault="00374A2A">
            <w:pPr>
              <w:widowControl w:val="0"/>
              <w:spacing w:before="0" w:line="240" w:lineRule="auto"/>
            </w:pPr>
            <w:r>
              <w:t>O usuário poderá acessar ao menu de configurar cenários do jogo, podendo alterar nestas configurações, mú</w:t>
            </w:r>
            <w:r>
              <w:t xml:space="preserve">sica, sons de efeitos e nível de dificuldade. </w:t>
            </w:r>
          </w:p>
        </w:tc>
        <w:tc>
          <w:tcPr>
            <w:tcW w:w="1527" w:type="dxa"/>
            <w:shd w:val="clear" w:color="auto" w:fill="auto"/>
            <w:tcMar>
              <w:top w:w="100" w:type="dxa"/>
              <w:left w:w="100" w:type="dxa"/>
              <w:bottom w:w="100" w:type="dxa"/>
              <w:right w:w="100" w:type="dxa"/>
            </w:tcMar>
          </w:tcPr>
          <w:p w14:paraId="1966D080" w14:textId="77777777" w:rsidR="002D7B7E" w:rsidRDefault="00374A2A">
            <w:pPr>
              <w:widowControl w:val="0"/>
              <w:spacing w:before="0" w:line="240" w:lineRule="auto"/>
              <w:jc w:val="left"/>
            </w:pPr>
            <w:r>
              <w:t>Importante</w:t>
            </w:r>
          </w:p>
        </w:tc>
      </w:tr>
      <w:tr w:rsidR="002D7B7E" w14:paraId="1966D086" w14:textId="77777777">
        <w:tc>
          <w:tcPr>
            <w:tcW w:w="1125" w:type="dxa"/>
            <w:shd w:val="clear" w:color="auto" w:fill="auto"/>
            <w:tcMar>
              <w:top w:w="100" w:type="dxa"/>
              <w:left w:w="100" w:type="dxa"/>
              <w:bottom w:w="100" w:type="dxa"/>
              <w:right w:w="100" w:type="dxa"/>
            </w:tcMar>
          </w:tcPr>
          <w:p w14:paraId="1966D082" w14:textId="77777777" w:rsidR="002D7B7E" w:rsidRDefault="00374A2A">
            <w:pPr>
              <w:widowControl w:val="0"/>
              <w:spacing w:before="0" w:line="240" w:lineRule="auto"/>
              <w:jc w:val="left"/>
            </w:pPr>
            <w:r>
              <w:t>RF006</w:t>
            </w:r>
          </w:p>
        </w:tc>
        <w:tc>
          <w:tcPr>
            <w:tcW w:w="2507" w:type="dxa"/>
            <w:shd w:val="clear" w:color="auto" w:fill="auto"/>
            <w:tcMar>
              <w:top w:w="100" w:type="dxa"/>
              <w:left w:w="100" w:type="dxa"/>
              <w:bottom w:w="100" w:type="dxa"/>
              <w:right w:w="100" w:type="dxa"/>
            </w:tcMar>
          </w:tcPr>
          <w:p w14:paraId="1966D083" w14:textId="77777777" w:rsidR="002D7B7E" w:rsidRDefault="00374A2A">
            <w:pPr>
              <w:widowControl w:val="0"/>
              <w:spacing w:before="0" w:line="240" w:lineRule="auto"/>
              <w:jc w:val="left"/>
            </w:pPr>
            <w:r>
              <w:t>Encerrar / Abandonar Partida</w:t>
            </w:r>
          </w:p>
        </w:tc>
        <w:tc>
          <w:tcPr>
            <w:tcW w:w="3912" w:type="dxa"/>
            <w:shd w:val="clear" w:color="auto" w:fill="auto"/>
            <w:tcMar>
              <w:top w:w="100" w:type="dxa"/>
              <w:left w:w="100" w:type="dxa"/>
              <w:bottom w:w="100" w:type="dxa"/>
              <w:right w:w="100" w:type="dxa"/>
            </w:tcMar>
          </w:tcPr>
          <w:p w14:paraId="1966D084" w14:textId="77777777" w:rsidR="002D7B7E" w:rsidRDefault="00374A2A">
            <w:pPr>
              <w:widowControl w:val="0"/>
              <w:spacing w:before="0" w:line="240" w:lineRule="auto"/>
            </w:pPr>
            <w:r>
              <w:t>O usuário ao executar o RF004 terá como opção voltar para tela inicial, recomeçar partida ou fechar jogo, sempre tendo que confirmar a ação de encerramento da par</w:t>
            </w:r>
            <w:r>
              <w:t>tida, confirmando o encerramento a pontuação do jogador não irá ser contabilizada. Fazendo isso, perderá a partida, satisfazendo o requisito não funcional RNF002 Game Over.</w:t>
            </w:r>
          </w:p>
        </w:tc>
        <w:tc>
          <w:tcPr>
            <w:tcW w:w="1527" w:type="dxa"/>
            <w:shd w:val="clear" w:color="auto" w:fill="auto"/>
            <w:tcMar>
              <w:top w:w="100" w:type="dxa"/>
              <w:left w:w="100" w:type="dxa"/>
              <w:bottom w:w="100" w:type="dxa"/>
              <w:right w:w="100" w:type="dxa"/>
            </w:tcMar>
          </w:tcPr>
          <w:p w14:paraId="1966D085" w14:textId="77777777" w:rsidR="002D7B7E" w:rsidRDefault="00374A2A">
            <w:pPr>
              <w:widowControl w:val="0"/>
              <w:spacing w:before="0" w:line="240" w:lineRule="auto"/>
              <w:jc w:val="left"/>
            </w:pPr>
            <w:r>
              <w:t>Importante</w:t>
            </w:r>
          </w:p>
        </w:tc>
      </w:tr>
      <w:tr w:rsidR="002D7B7E" w14:paraId="1966D08B" w14:textId="77777777">
        <w:tc>
          <w:tcPr>
            <w:tcW w:w="1125" w:type="dxa"/>
            <w:shd w:val="clear" w:color="auto" w:fill="auto"/>
            <w:tcMar>
              <w:top w:w="100" w:type="dxa"/>
              <w:left w:w="100" w:type="dxa"/>
              <w:bottom w:w="100" w:type="dxa"/>
              <w:right w:w="100" w:type="dxa"/>
            </w:tcMar>
          </w:tcPr>
          <w:p w14:paraId="1966D087" w14:textId="77777777" w:rsidR="002D7B7E" w:rsidRDefault="00374A2A">
            <w:pPr>
              <w:widowControl w:val="0"/>
              <w:spacing w:before="0" w:line="240" w:lineRule="auto"/>
              <w:jc w:val="left"/>
            </w:pPr>
            <w:r>
              <w:t>RF007</w:t>
            </w:r>
          </w:p>
        </w:tc>
        <w:tc>
          <w:tcPr>
            <w:tcW w:w="2507" w:type="dxa"/>
            <w:shd w:val="clear" w:color="auto" w:fill="auto"/>
            <w:tcMar>
              <w:top w:w="100" w:type="dxa"/>
              <w:left w:w="100" w:type="dxa"/>
              <w:bottom w:w="100" w:type="dxa"/>
              <w:right w:w="100" w:type="dxa"/>
            </w:tcMar>
          </w:tcPr>
          <w:p w14:paraId="1966D088" w14:textId="77777777" w:rsidR="002D7B7E" w:rsidRDefault="00374A2A">
            <w:pPr>
              <w:widowControl w:val="0"/>
              <w:spacing w:before="0" w:line="240" w:lineRule="auto"/>
              <w:jc w:val="left"/>
            </w:pPr>
            <w:r>
              <w:t>Exibir histórias</w:t>
            </w:r>
          </w:p>
        </w:tc>
        <w:tc>
          <w:tcPr>
            <w:tcW w:w="3912" w:type="dxa"/>
            <w:shd w:val="clear" w:color="auto" w:fill="auto"/>
            <w:tcMar>
              <w:top w:w="100" w:type="dxa"/>
              <w:left w:w="100" w:type="dxa"/>
              <w:bottom w:w="100" w:type="dxa"/>
              <w:right w:w="100" w:type="dxa"/>
            </w:tcMar>
          </w:tcPr>
          <w:p w14:paraId="1966D089" w14:textId="77777777" w:rsidR="002D7B7E" w:rsidRDefault="00374A2A">
            <w:pPr>
              <w:widowControl w:val="0"/>
              <w:spacing w:before="0" w:line="240" w:lineRule="auto"/>
            </w:pPr>
            <w:r>
              <w:t xml:space="preserve">Em todos os cenários do jogo à medida que o usuário coletar itens específicos da história do cenário, alcançar a pontuação estabelecida na regra de negócio </w:t>
            </w:r>
            <w:proofErr w:type="spellStart"/>
            <w:r>
              <w:t>xx</w:t>
            </w:r>
            <w:proofErr w:type="spellEnd"/>
            <w:r>
              <w:t xml:space="preserve"> </w:t>
            </w:r>
            <w:proofErr w:type="spellStart"/>
            <w:r>
              <w:t>será</w:t>
            </w:r>
            <w:proofErr w:type="spellEnd"/>
            <w:r>
              <w:t xml:space="preserve"> </w:t>
            </w:r>
            <w:proofErr w:type="gramStart"/>
            <w:r>
              <w:t>liberados</w:t>
            </w:r>
            <w:proofErr w:type="gramEnd"/>
            <w:r>
              <w:t xml:space="preserve"> para serem visualizadas as fragmentações da história do jogo.</w:t>
            </w:r>
          </w:p>
        </w:tc>
        <w:tc>
          <w:tcPr>
            <w:tcW w:w="1527" w:type="dxa"/>
            <w:shd w:val="clear" w:color="auto" w:fill="auto"/>
            <w:tcMar>
              <w:top w:w="100" w:type="dxa"/>
              <w:left w:w="100" w:type="dxa"/>
              <w:bottom w:w="100" w:type="dxa"/>
              <w:right w:w="100" w:type="dxa"/>
            </w:tcMar>
          </w:tcPr>
          <w:p w14:paraId="1966D08A" w14:textId="77777777" w:rsidR="002D7B7E" w:rsidRDefault="00374A2A">
            <w:pPr>
              <w:widowControl w:val="0"/>
              <w:spacing w:before="0" w:line="240" w:lineRule="auto"/>
              <w:jc w:val="left"/>
            </w:pPr>
            <w:r>
              <w:t>Desejável</w:t>
            </w:r>
          </w:p>
        </w:tc>
      </w:tr>
      <w:tr w:rsidR="002D7B7E" w14:paraId="1966D090" w14:textId="77777777">
        <w:tc>
          <w:tcPr>
            <w:tcW w:w="1125" w:type="dxa"/>
            <w:shd w:val="clear" w:color="auto" w:fill="auto"/>
            <w:tcMar>
              <w:top w:w="100" w:type="dxa"/>
              <w:left w:w="100" w:type="dxa"/>
              <w:bottom w:w="100" w:type="dxa"/>
              <w:right w:w="100" w:type="dxa"/>
            </w:tcMar>
          </w:tcPr>
          <w:p w14:paraId="1966D08C" w14:textId="77777777" w:rsidR="002D7B7E" w:rsidRDefault="00374A2A">
            <w:pPr>
              <w:widowControl w:val="0"/>
              <w:spacing w:before="0" w:line="240" w:lineRule="auto"/>
              <w:jc w:val="left"/>
            </w:pPr>
            <w:r>
              <w:lastRenderedPageBreak/>
              <w:t>RF008</w:t>
            </w:r>
          </w:p>
        </w:tc>
        <w:tc>
          <w:tcPr>
            <w:tcW w:w="2507" w:type="dxa"/>
            <w:shd w:val="clear" w:color="auto" w:fill="auto"/>
            <w:tcMar>
              <w:top w:w="100" w:type="dxa"/>
              <w:left w:w="100" w:type="dxa"/>
              <w:bottom w:w="100" w:type="dxa"/>
              <w:right w:w="100" w:type="dxa"/>
            </w:tcMar>
          </w:tcPr>
          <w:p w14:paraId="1966D08D" w14:textId="77777777" w:rsidR="002D7B7E" w:rsidRDefault="00374A2A">
            <w:pPr>
              <w:widowControl w:val="0"/>
              <w:spacing w:before="0" w:line="240" w:lineRule="auto"/>
              <w:jc w:val="left"/>
            </w:pPr>
            <w:r>
              <w:t>Ini</w:t>
            </w:r>
            <w:r>
              <w:t>ciar Partida</w:t>
            </w:r>
          </w:p>
        </w:tc>
        <w:tc>
          <w:tcPr>
            <w:tcW w:w="3912" w:type="dxa"/>
            <w:shd w:val="clear" w:color="auto" w:fill="auto"/>
            <w:tcMar>
              <w:top w:w="100" w:type="dxa"/>
              <w:left w:w="100" w:type="dxa"/>
              <w:bottom w:w="100" w:type="dxa"/>
              <w:right w:w="100" w:type="dxa"/>
            </w:tcMar>
          </w:tcPr>
          <w:p w14:paraId="1966D08E" w14:textId="77777777" w:rsidR="002D7B7E" w:rsidRDefault="00374A2A">
            <w:pPr>
              <w:widowControl w:val="0"/>
              <w:spacing w:before="0" w:line="240" w:lineRule="auto"/>
            </w:pPr>
            <w:r>
              <w:t>Depois de satisfazer o requisito funcional RF002 o usuário terá acesso a opção de iniciar partida.</w:t>
            </w:r>
          </w:p>
        </w:tc>
        <w:tc>
          <w:tcPr>
            <w:tcW w:w="1527" w:type="dxa"/>
            <w:shd w:val="clear" w:color="auto" w:fill="auto"/>
            <w:tcMar>
              <w:top w:w="100" w:type="dxa"/>
              <w:left w:w="100" w:type="dxa"/>
              <w:bottom w:w="100" w:type="dxa"/>
              <w:right w:w="100" w:type="dxa"/>
            </w:tcMar>
          </w:tcPr>
          <w:p w14:paraId="1966D08F" w14:textId="77777777" w:rsidR="002D7B7E" w:rsidRDefault="00374A2A">
            <w:pPr>
              <w:widowControl w:val="0"/>
              <w:spacing w:before="0" w:line="240" w:lineRule="auto"/>
              <w:jc w:val="left"/>
            </w:pPr>
            <w:r>
              <w:t>Essencial</w:t>
            </w:r>
          </w:p>
        </w:tc>
      </w:tr>
      <w:tr w:rsidR="002D7B7E" w14:paraId="1966D095" w14:textId="77777777">
        <w:tc>
          <w:tcPr>
            <w:tcW w:w="1125" w:type="dxa"/>
            <w:shd w:val="clear" w:color="auto" w:fill="auto"/>
            <w:tcMar>
              <w:top w:w="100" w:type="dxa"/>
              <w:left w:w="100" w:type="dxa"/>
              <w:bottom w:w="100" w:type="dxa"/>
              <w:right w:w="100" w:type="dxa"/>
            </w:tcMar>
          </w:tcPr>
          <w:p w14:paraId="1966D091" w14:textId="77777777" w:rsidR="002D7B7E" w:rsidRDefault="00374A2A">
            <w:pPr>
              <w:widowControl w:val="0"/>
              <w:spacing w:before="0" w:line="240" w:lineRule="auto"/>
              <w:jc w:val="left"/>
            </w:pPr>
            <w:r>
              <w:t>RF009</w:t>
            </w:r>
          </w:p>
        </w:tc>
        <w:tc>
          <w:tcPr>
            <w:tcW w:w="2507" w:type="dxa"/>
            <w:shd w:val="clear" w:color="auto" w:fill="auto"/>
            <w:tcMar>
              <w:top w:w="100" w:type="dxa"/>
              <w:left w:w="100" w:type="dxa"/>
              <w:bottom w:w="100" w:type="dxa"/>
              <w:right w:w="100" w:type="dxa"/>
            </w:tcMar>
          </w:tcPr>
          <w:p w14:paraId="1966D092" w14:textId="77777777" w:rsidR="002D7B7E" w:rsidRDefault="00374A2A">
            <w:pPr>
              <w:widowControl w:val="0"/>
              <w:spacing w:before="0" w:line="240" w:lineRule="auto"/>
              <w:jc w:val="left"/>
            </w:pPr>
            <w:r>
              <w:t>Reiniciar Partida</w:t>
            </w:r>
          </w:p>
        </w:tc>
        <w:tc>
          <w:tcPr>
            <w:tcW w:w="3912" w:type="dxa"/>
            <w:shd w:val="clear" w:color="auto" w:fill="auto"/>
            <w:tcMar>
              <w:top w:w="100" w:type="dxa"/>
              <w:left w:w="100" w:type="dxa"/>
              <w:bottom w:w="100" w:type="dxa"/>
              <w:right w:w="100" w:type="dxa"/>
            </w:tcMar>
          </w:tcPr>
          <w:p w14:paraId="1966D093" w14:textId="77777777" w:rsidR="002D7B7E" w:rsidRDefault="00374A2A">
            <w:pPr>
              <w:widowControl w:val="0"/>
              <w:spacing w:before="0" w:line="240" w:lineRule="auto"/>
            </w:pPr>
            <w:r>
              <w:t>O usuário ao disparar o RF004 poderá reiniciar o jogo da do ponto inicial da fase.</w:t>
            </w:r>
          </w:p>
        </w:tc>
        <w:tc>
          <w:tcPr>
            <w:tcW w:w="1527" w:type="dxa"/>
            <w:shd w:val="clear" w:color="auto" w:fill="auto"/>
            <w:tcMar>
              <w:top w:w="100" w:type="dxa"/>
              <w:left w:w="100" w:type="dxa"/>
              <w:bottom w:w="100" w:type="dxa"/>
              <w:right w:w="100" w:type="dxa"/>
            </w:tcMar>
          </w:tcPr>
          <w:p w14:paraId="1966D094" w14:textId="77777777" w:rsidR="002D7B7E" w:rsidRDefault="00374A2A">
            <w:pPr>
              <w:widowControl w:val="0"/>
              <w:spacing w:before="0" w:line="240" w:lineRule="auto"/>
              <w:jc w:val="left"/>
            </w:pPr>
            <w:r>
              <w:t>Necessário</w:t>
            </w:r>
          </w:p>
        </w:tc>
      </w:tr>
      <w:tr w:rsidR="002D7B7E" w14:paraId="1966D09A" w14:textId="77777777">
        <w:tc>
          <w:tcPr>
            <w:tcW w:w="1125" w:type="dxa"/>
            <w:shd w:val="clear" w:color="auto" w:fill="auto"/>
            <w:tcMar>
              <w:top w:w="100" w:type="dxa"/>
              <w:left w:w="100" w:type="dxa"/>
              <w:bottom w:w="100" w:type="dxa"/>
              <w:right w:w="100" w:type="dxa"/>
            </w:tcMar>
          </w:tcPr>
          <w:p w14:paraId="1966D096" w14:textId="77777777" w:rsidR="002D7B7E" w:rsidRDefault="00374A2A">
            <w:pPr>
              <w:widowControl w:val="0"/>
              <w:spacing w:before="0" w:line="240" w:lineRule="auto"/>
              <w:jc w:val="left"/>
            </w:pPr>
            <w:r>
              <w:t>RF010</w:t>
            </w:r>
          </w:p>
        </w:tc>
        <w:tc>
          <w:tcPr>
            <w:tcW w:w="2507" w:type="dxa"/>
            <w:shd w:val="clear" w:color="auto" w:fill="auto"/>
            <w:tcMar>
              <w:top w:w="100" w:type="dxa"/>
              <w:left w:w="100" w:type="dxa"/>
              <w:bottom w:w="100" w:type="dxa"/>
              <w:right w:w="100" w:type="dxa"/>
            </w:tcMar>
          </w:tcPr>
          <w:p w14:paraId="1966D097" w14:textId="77777777" w:rsidR="002D7B7E" w:rsidRDefault="00374A2A">
            <w:pPr>
              <w:widowControl w:val="0"/>
              <w:spacing w:before="0" w:line="240" w:lineRule="auto"/>
              <w:jc w:val="left"/>
            </w:pPr>
            <w:r>
              <w:t>Salvar Progresso</w:t>
            </w:r>
          </w:p>
        </w:tc>
        <w:tc>
          <w:tcPr>
            <w:tcW w:w="3912" w:type="dxa"/>
            <w:shd w:val="clear" w:color="auto" w:fill="auto"/>
            <w:tcMar>
              <w:top w:w="100" w:type="dxa"/>
              <w:left w:w="100" w:type="dxa"/>
              <w:bottom w:w="100" w:type="dxa"/>
              <w:right w:w="100" w:type="dxa"/>
            </w:tcMar>
          </w:tcPr>
          <w:p w14:paraId="1966D098" w14:textId="77777777" w:rsidR="002D7B7E" w:rsidRDefault="00374A2A">
            <w:pPr>
              <w:widowControl w:val="0"/>
              <w:spacing w:before="0" w:line="240" w:lineRule="auto"/>
            </w:pPr>
            <w:r>
              <w:t>O usuário, no decorrer da fase atual, terá um ponto de salvar, onde assim quando o usuário morrer no jogo, ele conseguir voltar ao último ponto salvo, evitando assim começar de novo.</w:t>
            </w:r>
          </w:p>
        </w:tc>
        <w:tc>
          <w:tcPr>
            <w:tcW w:w="1527" w:type="dxa"/>
            <w:shd w:val="clear" w:color="auto" w:fill="auto"/>
            <w:tcMar>
              <w:top w:w="100" w:type="dxa"/>
              <w:left w:w="100" w:type="dxa"/>
              <w:bottom w:w="100" w:type="dxa"/>
              <w:right w:w="100" w:type="dxa"/>
            </w:tcMar>
          </w:tcPr>
          <w:p w14:paraId="1966D099" w14:textId="77777777" w:rsidR="002D7B7E" w:rsidRDefault="00374A2A">
            <w:pPr>
              <w:widowControl w:val="0"/>
              <w:spacing w:before="0" w:line="240" w:lineRule="auto"/>
              <w:jc w:val="left"/>
            </w:pPr>
            <w:r>
              <w:t>Necessário</w:t>
            </w:r>
          </w:p>
        </w:tc>
      </w:tr>
      <w:tr w:rsidR="002D7B7E" w14:paraId="1966D09F" w14:textId="77777777">
        <w:trPr>
          <w:trHeight w:val="1200"/>
        </w:trPr>
        <w:tc>
          <w:tcPr>
            <w:tcW w:w="1125" w:type="dxa"/>
            <w:shd w:val="clear" w:color="auto" w:fill="auto"/>
            <w:tcMar>
              <w:top w:w="100" w:type="dxa"/>
              <w:left w:w="100" w:type="dxa"/>
              <w:bottom w:w="100" w:type="dxa"/>
              <w:right w:w="100" w:type="dxa"/>
            </w:tcMar>
          </w:tcPr>
          <w:p w14:paraId="1966D09B" w14:textId="77777777" w:rsidR="002D7B7E" w:rsidRDefault="00374A2A">
            <w:pPr>
              <w:widowControl w:val="0"/>
              <w:spacing w:before="0" w:line="240" w:lineRule="auto"/>
              <w:jc w:val="left"/>
            </w:pPr>
            <w:r>
              <w:t>RF011</w:t>
            </w:r>
          </w:p>
        </w:tc>
        <w:tc>
          <w:tcPr>
            <w:tcW w:w="2507" w:type="dxa"/>
            <w:shd w:val="clear" w:color="auto" w:fill="auto"/>
            <w:tcMar>
              <w:top w:w="100" w:type="dxa"/>
              <w:left w:w="100" w:type="dxa"/>
              <w:bottom w:w="100" w:type="dxa"/>
              <w:right w:w="100" w:type="dxa"/>
            </w:tcMar>
          </w:tcPr>
          <w:p w14:paraId="1966D09C" w14:textId="77777777" w:rsidR="002D7B7E" w:rsidRDefault="00374A2A">
            <w:pPr>
              <w:widowControl w:val="0"/>
              <w:spacing w:before="0" w:line="240" w:lineRule="auto"/>
              <w:jc w:val="left"/>
            </w:pPr>
            <w:r>
              <w:t>Ações do personagem</w:t>
            </w:r>
          </w:p>
        </w:tc>
        <w:tc>
          <w:tcPr>
            <w:tcW w:w="3912" w:type="dxa"/>
            <w:shd w:val="clear" w:color="auto" w:fill="auto"/>
            <w:tcMar>
              <w:top w:w="100" w:type="dxa"/>
              <w:left w:w="100" w:type="dxa"/>
              <w:bottom w:w="100" w:type="dxa"/>
              <w:right w:w="100" w:type="dxa"/>
            </w:tcMar>
          </w:tcPr>
          <w:p w14:paraId="1966D09D" w14:textId="77777777" w:rsidR="002D7B7E" w:rsidRDefault="00374A2A">
            <w:pPr>
              <w:widowControl w:val="0"/>
              <w:spacing w:before="0" w:line="240" w:lineRule="auto"/>
            </w:pPr>
            <w:r>
              <w:t>O usuário poderá executar as seguin</w:t>
            </w:r>
            <w:r>
              <w:t>tes ações no personagem: pular, andar para frente ou para trás, coletar itens e atacar inimigos.</w:t>
            </w:r>
          </w:p>
        </w:tc>
        <w:tc>
          <w:tcPr>
            <w:tcW w:w="1527" w:type="dxa"/>
            <w:shd w:val="clear" w:color="auto" w:fill="auto"/>
            <w:tcMar>
              <w:top w:w="100" w:type="dxa"/>
              <w:left w:w="100" w:type="dxa"/>
              <w:bottom w:w="100" w:type="dxa"/>
              <w:right w:w="100" w:type="dxa"/>
            </w:tcMar>
          </w:tcPr>
          <w:p w14:paraId="1966D09E" w14:textId="77777777" w:rsidR="002D7B7E" w:rsidRDefault="00374A2A">
            <w:pPr>
              <w:widowControl w:val="0"/>
              <w:spacing w:before="0" w:line="240" w:lineRule="auto"/>
              <w:jc w:val="left"/>
            </w:pPr>
            <w:r>
              <w:t>Essencial</w:t>
            </w:r>
          </w:p>
        </w:tc>
      </w:tr>
      <w:tr w:rsidR="002D7B7E" w14:paraId="1966D0A4" w14:textId="77777777">
        <w:trPr>
          <w:trHeight w:val="660"/>
        </w:trPr>
        <w:tc>
          <w:tcPr>
            <w:tcW w:w="1125" w:type="dxa"/>
            <w:shd w:val="clear" w:color="auto" w:fill="auto"/>
            <w:tcMar>
              <w:top w:w="100" w:type="dxa"/>
              <w:left w:w="100" w:type="dxa"/>
              <w:bottom w:w="100" w:type="dxa"/>
              <w:right w:w="100" w:type="dxa"/>
            </w:tcMar>
          </w:tcPr>
          <w:p w14:paraId="1966D0A0" w14:textId="77777777" w:rsidR="002D7B7E" w:rsidRDefault="00374A2A">
            <w:pPr>
              <w:widowControl w:val="0"/>
              <w:spacing w:before="0" w:line="240" w:lineRule="auto"/>
              <w:jc w:val="left"/>
            </w:pPr>
            <w:r>
              <w:t>RF012</w:t>
            </w:r>
          </w:p>
        </w:tc>
        <w:tc>
          <w:tcPr>
            <w:tcW w:w="2507" w:type="dxa"/>
            <w:shd w:val="clear" w:color="auto" w:fill="auto"/>
            <w:tcMar>
              <w:top w:w="100" w:type="dxa"/>
              <w:left w:w="100" w:type="dxa"/>
              <w:bottom w:w="100" w:type="dxa"/>
              <w:right w:w="100" w:type="dxa"/>
            </w:tcMar>
          </w:tcPr>
          <w:p w14:paraId="1966D0A1" w14:textId="77777777" w:rsidR="002D7B7E" w:rsidRDefault="00374A2A">
            <w:pPr>
              <w:widowControl w:val="0"/>
              <w:spacing w:before="0" w:line="240" w:lineRule="auto"/>
              <w:jc w:val="left"/>
            </w:pPr>
            <w:r>
              <w:t>Escolha de dificuldade</w:t>
            </w:r>
          </w:p>
        </w:tc>
        <w:tc>
          <w:tcPr>
            <w:tcW w:w="3912" w:type="dxa"/>
            <w:shd w:val="clear" w:color="auto" w:fill="auto"/>
            <w:tcMar>
              <w:top w:w="100" w:type="dxa"/>
              <w:left w:w="100" w:type="dxa"/>
              <w:bottom w:w="100" w:type="dxa"/>
              <w:right w:w="100" w:type="dxa"/>
            </w:tcMar>
          </w:tcPr>
          <w:p w14:paraId="1966D0A2" w14:textId="77777777" w:rsidR="002D7B7E" w:rsidRDefault="00374A2A">
            <w:pPr>
              <w:widowControl w:val="0"/>
              <w:spacing w:before="0" w:line="240" w:lineRule="auto"/>
            </w:pPr>
            <w:r>
              <w:t>O usuário pode escolher um nível de dificuldade ao iniciar um novo jogo.</w:t>
            </w:r>
          </w:p>
        </w:tc>
        <w:tc>
          <w:tcPr>
            <w:tcW w:w="1527" w:type="dxa"/>
            <w:shd w:val="clear" w:color="auto" w:fill="auto"/>
            <w:tcMar>
              <w:top w:w="100" w:type="dxa"/>
              <w:left w:w="100" w:type="dxa"/>
              <w:bottom w:w="100" w:type="dxa"/>
              <w:right w:w="100" w:type="dxa"/>
            </w:tcMar>
          </w:tcPr>
          <w:p w14:paraId="1966D0A3" w14:textId="77777777" w:rsidR="002D7B7E" w:rsidRDefault="00374A2A">
            <w:pPr>
              <w:widowControl w:val="0"/>
              <w:spacing w:before="0" w:line="240" w:lineRule="auto"/>
              <w:jc w:val="left"/>
            </w:pPr>
            <w:r>
              <w:t>Essencial</w:t>
            </w:r>
          </w:p>
        </w:tc>
      </w:tr>
      <w:tr w:rsidR="002D7B7E" w14:paraId="1966D0A9" w14:textId="77777777">
        <w:tc>
          <w:tcPr>
            <w:tcW w:w="1125" w:type="dxa"/>
            <w:shd w:val="clear" w:color="auto" w:fill="auto"/>
            <w:tcMar>
              <w:top w:w="100" w:type="dxa"/>
              <w:left w:w="100" w:type="dxa"/>
              <w:bottom w:w="100" w:type="dxa"/>
              <w:right w:w="100" w:type="dxa"/>
            </w:tcMar>
          </w:tcPr>
          <w:p w14:paraId="1966D0A5" w14:textId="77777777" w:rsidR="002D7B7E" w:rsidRDefault="00374A2A">
            <w:pPr>
              <w:widowControl w:val="0"/>
              <w:spacing w:before="0" w:line="240" w:lineRule="auto"/>
              <w:jc w:val="left"/>
            </w:pPr>
            <w:r>
              <w:t>RF013</w:t>
            </w:r>
          </w:p>
        </w:tc>
        <w:tc>
          <w:tcPr>
            <w:tcW w:w="2507" w:type="dxa"/>
            <w:shd w:val="clear" w:color="auto" w:fill="auto"/>
            <w:tcMar>
              <w:top w:w="100" w:type="dxa"/>
              <w:left w:w="100" w:type="dxa"/>
              <w:bottom w:w="100" w:type="dxa"/>
              <w:right w:w="100" w:type="dxa"/>
            </w:tcMar>
          </w:tcPr>
          <w:p w14:paraId="1966D0A6" w14:textId="77777777" w:rsidR="002D7B7E" w:rsidRDefault="00374A2A">
            <w:pPr>
              <w:widowControl w:val="0"/>
              <w:spacing w:before="0" w:line="240" w:lineRule="auto"/>
              <w:jc w:val="left"/>
            </w:pPr>
            <w:r>
              <w:t>Escolha de equipamento</w:t>
            </w:r>
          </w:p>
        </w:tc>
        <w:tc>
          <w:tcPr>
            <w:tcW w:w="3912" w:type="dxa"/>
            <w:shd w:val="clear" w:color="auto" w:fill="auto"/>
            <w:tcMar>
              <w:top w:w="100" w:type="dxa"/>
              <w:left w:w="100" w:type="dxa"/>
              <w:bottom w:w="100" w:type="dxa"/>
              <w:right w:w="100" w:type="dxa"/>
            </w:tcMar>
          </w:tcPr>
          <w:p w14:paraId="1966D0A7" w14:textId="77777777" w:rsidR="002D7B7E" w:rsidRDefault="00374A2A">
            <w:pPr>
              <w:widowControl w:val="0"/>
              <w:spacing w:before="0" w:line="240" w:lineRule="auto"/>
            </w:pPr>
            <w:r>
              <w:t>Durante o jogo o usuário pode escolher entre equipamentos que estão disponíveis a ele até o momento.</w:t>
            </w:r>
          </w:p>
        </w:tc>
        <w:tc>
          <w:tcPr>
            <w:tcW w:w="1527" w:type="dxa"/>
            <w:shd w:val="clear" w:color="auto" w:fill="auto"/>
            <w:tcMar>
              <w:top w:w="100" w:type="dxa"/>
              <w:left w:w="100" w:type="dxa"/>
              <w:bottom w:w="100" w:type="dxa"/>
              <w:right w:w="100" w:type="dxa"/>
            </w:tcMar>
          </w:tcPr>
          <w:p w14:paraId="1966D0A8" w14:textId="77777777" w:rsidR="002D7B7E" w:rsidRDefault="00374A2A">
            <w:pPr>
              <w:widowControl w:val="0"/>
              <w:spacing w:before="0" w:line="240" w:lineRule="auto"/>
              <w:jc w:val="left"/>
            </w:pPr>
            <w:r>
              <w:t>Importante</w:t>
            </w:r>
          </w:p>
        </w:tc>
      </w:tr>
      <w:tr w:rsidR="002D7B7E" w14:paraId="1966D0AE" w14:textId="77777777">
        <w:trPr>
          <w:trHeight w:val="1440"/>
        </w:trPr>
        <w:tc>
          <w:tcPr>
            <w:tcW w:w="1125" w:type="dxa"/>
            <w:shd w:val="clear" w:color="auto" w:fill="auto"/>
            <w:tcMar>
              <w:top w:w="100" w:type="dxa"/>
              <w:left w:w="100" w:type="dxa"/>
              <w:bottom w:w="100" w:type="dxa"/>
              <w:right w:w="100" w:type="dxa"/>
            </w:tcMar>
          </w:tcPr>
          <w:p w14:paraId="1966D0AA" w14:textId="77777777" w:rsidR="002D7B7E" w:rsidRDefault="00374A2A">
            <w:pPr>
              <w:widowControl w:val="0"/>
              <w:spacing w:before="0" w:line="240" w:lineRule="auto"/>
              <w:jc w:val="left"/>
            </w:pPr>
            <w:r>
              <w:t>RF014</w:t>
            </w:r>
          </w:p>
        </w:tc>
        <w:tc>
          <w:tcPr>
            <w:tcW w:w="2507" w:type="dxa"/>
            <w:shd w:val="clear" w:color="auto" w:fill="auto"/>
            <w:tcMar>
              <w:top w:w="100" w:type="dxa"/>
              <w:left w:w="100" w:type="dxa"/>
              <w:bottom w:w="100" w:type="dxa"/>
              <w:right w:w="100" w:type="dxa"/>
            </w:tcMar>
          </w:tcPr>
          <w:p w14:paraId="1966D0AB" w14:textId="77777777" w:rsidR="002D7B7E" w:rsidRDefault="00374A2A">
            <w:pPr>
              <w:widowControl w:val="0"/>
              <w:spacing w:before="0" w:line="240" w:lineRule="auto"/>
              <w:jc w:val="left"/>
            </w:pPr>
            <w:r>
              <w:t>Restaurar vitalidade</w:t>
            </w:r>
          </w:p>
        </w:tc>
        <w:tc>
          <w:tcPr>
            <w:tcW w:w="3912" w:type="dxa"/>
            <w:shd w:val="clear" w:color="auto" w:fill="auto"/>
            <w:tcMar>
              <w:top w:w="100" w:type="dxa"/>
              <w:left w:w="100" w:type="dxa"/>
              <w:bottom w:w="100" w:type="dxa"/>
              <w:right w:w="100" w:type="dxa"/>
            </w:tcMar>
          </w:tcPr>
          <w:p w14:paraId="1966D0AC" w14:textId="77777777" w:rsidR="002D7B7E" w:rsidRDefault="00374A2A">
            <w:pPr>
              <w:widowControl w:val="0"/>
              <w:spacing w:before="0" w:line="240" w:lineRule="auto"/>
            </w:pPr>
            <w:r>
              <w:t xml:space="preserve">Durante o jogo o usuário poderá restaurar seu HP </w:t>
            </w:r>
            <w:r>
              <w:t>(vitalidade) a partir de três tipos de itens específicos que respectivamente, restauram 25, 50 e 100 do HP.</w:t>
            </w:r>
          </w:p>
        </w:tc>
        <w:tc>
          <w:tcPr>
            <w:tcW w:w="1527" w:type="dxa"/>
            <w:shd w:val="clear" w:color="auto" w:fill="auto"/>
            <w:tcMar>
              <w:top w:w="100" w:type="dxa"/>
              <w:left w:w="100" w:type="dxa"/>
              <w:bottom w:w="100" w:type="dxa"/>
              <w:right w:w="100" w:type="dxa"/>
            </w:tcMar>
          </w:tcPr>
          <w:p w14:paraId="1966D0AD" w14:textId="77777777" w:rsidR="002D7B7E" w:rsidRDefault="00374A2A">
            <w:pPr>
              <w:widowControl w:val="0"/>
              <w:spacing w:before="0" w:line="240" w:lineRule="auto"/>
              <w:jc w:val="left"/>
            </w:pPr>
            <w:r>
              <w:t>Importante</w:t>
            </w:r>
          </w:p>
        </w:tc>
      </w:tr>
      <w:tr w:rsidR="002D7B7E" w14:paraId="1966D0B3" w14:textId="77777777">
        <w:tc>
          <w:tcPr>
            <w:tcW w:w="1125" w:type="dxa"/>
            <w:shd w:val="clear" w:color="auto" w:fill="auto"/>
            <w:tcMar>
              <w:top w:w="100" w:type="dxa"/>
              <w:left w:w="100" w:type="dxa"/>
              <w:bottom w:w="100" w:type="dxa"/>
              <w:right w:w="100" w:type="dxa"/>
            </w:tcMar>
          </w:tcPr>
          <w:p w14:paraId="1966D0AF" w14:textId="77777777" w:rsidR="002D7B7E" w:rsidRDefault="00374A2A">
            <w:pPr>
              <w:widowControl w:val="0"/>
              <w:spacing w:before="0" w:line="240" w:lineRule="auto"/>
              <w:jc w:val="left"/>
            </w:pPr>
            <w:r>
              <w:t>RF015</w:t>
            </w:r>
          </w:p>
        </w:tc>
        <w:tc>
          <w:tcPr>
            <w:tcW w:w="2507" w:type="dxa"/>
            <w:shd w:val="clear" w:color="auto" w:fill="auto"/>
            <w:tcMar>
              <w:top w:w="100" w:type="dxa"/>
              <w:left w:w="100" w:type="dxa"/>
              <w:bottom w:w="100" w:type="dxa"/>
              <w:right w:w="100" w:type="dxa"/>
            </w:tcMar>
          </w:tcPr>
          <w:p w14:paraId="1966D0B0" w14:textId="77777777" w:rsidR="002D7B7E" w:rsidRDefault="00374A2A">
            <w:pPr>
              <w:widowControl w:val="0"/>
              <w:spacing w:before="0" w:line="240" w:lineRule="auto"/>
              <w:jc w:val="left"/>
            </w:pPr>
            <w:r>
              <w:t>Administrar inventário</w:t>
            </w:r>
          </w:p>
        </w:tc>
        <w:tc>
          <w:tcPr>
            <w:tcW w:w="3912" w:type="dxa"/>
            <w:shd w:val="clear" w:color="auto" w:fill="auto"/>
            <w:tcMar>
              <w:top w:w="100" w:type="dxa"/>
              <w:left w:w="100" w:type="dxa"/>
              <w:bottom w:w="100" w:type="dxa"/>
              <w:right w:w="100" w:type="dxa"/>
            </w:tcMar>
          </w:tcPr>
          <w:p w14:paraId="1966D0B1" w14:textId="77777777" w:rsidR="002D7B7E" w:rsidRDefault="00374A2A">
            <w:pPr>
              <w:widowControl w:val="0"/>
              <w:spacing w:before="0" w:line="240" w:lineRule="auto"/>
            </w:pPr>
            <w:r>
              <w:t>Durante o jogo o usuário poderá organizar seus equipamentos e itens coletados.</w:t>
            </w:r>
          </w:p>
        </w:tc>
        <w:tc>
          <w:tcPr>
            <w:tcW w:w="1527" w:type="dxa"/>
            <w:shd w:val="clear" w:color="auto" w:fill="auto"/>
            <w:tcMar>
              <w:top w:w="100" w:type="dxa"/>
              <w:left w:w="100" w:type="dxa"/>
              <w:bottom w:w="100" w:type="dxa"/>
              <w:right w:w="100" w:type="dxa"/>
            </w:tcMar>
          </w:tcPr>
          <w:p w14:paraId="1966D0B2" w14:textId="77777777" w:rsidR="002D7B7E" w:rsidRDefault="00374A2A">
            <w:pPr>
              <w:widowControl w:val="0"/>
              <w:spacing w:before="0" w:line="240" w:lineRule="auto"/>
              <w:jc w:val="left"/>
            </w:pPr>
            <w:r>
              <w:t>Importante</w:t>
            </w:r>
          </w:p>
        </w:tc>
      </w:tr>
      <w:tr w:rsidR="002D7B7E" w14:paraId="1966D0B8" w14:textId="77777777">
        <w:tc>
          <w:tcPr>
            <w:tcW w:w="1125" w:type="dxa"/>
            <w:shd w:val="clear" w:color="auto" w:fill="auto"/>
            <w:tcMar>
              <w:top w:w="100" w:type="dxa"/>
              <w:left w:w="100" w:type="dxa"/>
              <w:bottom w:w="100" w:type="dxa"/>
              <w:right w:w="100" w:type="dxa"/>
            </w:tcMar>
          </w:tcPr>
          <w:p w14:paraId="1966D0B4" w14:textId="77777777" w:rsidR="002D7B7E" w:rsidRDefault="00374A2A">
            <w:pPr>
              <w:widowControl w:val="0"/>
              <w:spacing w:before="0" w:line="240" w:lineRule="auto"/>
              <w:jc w:val="left"/>
            </w:pPr>
            <w:r>
              <w:t>RF016</w:t>
            </w:r>
          </w:p>
        </w:tc>
        <w:tc>
          <w:tcPr>
            <w:tcW w:w="2507" w:type="dxa"/>
            <w:shd w:val="clear" w:color="auto" w:fill="auto"/>
            <w:tcMar>
              <w:top w:w="100" w:type="dxa"/>
              <w:left w:w="100" w:type="dxa"/>
              <w:bottom w:w="100" w:type="dxa"/>
              <w:right w:w="100" w:type="dxa"/>
            </w:tcMar>
          </w:tcPr>
          <w:p w14:paraId="1966D0B5" w14:textId="77777777" w:rsidR="002D7B7E" w:rsidRDefault="00374A2A">
            <w:pPr>
              <w:widowControl w:val="0"/>
              <w:spacing w:before="0" w:line="240" w:lineRule="auto"/>
              <w:jc w:val="left"/>
            </w:pPr>
            <w:r>
              <w:t>Remover/Deletar itens do inventário</w:t>
            </w:r>
          </w:p>
        </w:tc>
        <w:tc>
          <w:tcPr>
            <w:tcW w:w="3912" w:type="dxa"/>
            <w:shd w:val="clear" w:color="auto" w:fill="auto"/>
            <w:tcMar>
              <w:top w:w="100" w:type="dxa"/>
              <w:left w:w="100" w:type="dxa"/>
              <w:bottom w:w="100" w:type="dxa"/>
              <w:right w:w="100" w:type="dxa"/>
            </w:tcMar>
          </w:tcPr>
          <w:p w14:paraId="1966D0B6" w14:textId="77777777" w:rsidR="002D7B7E" w:rsidRDefault="00374A2A">
            <w:pPr>
              <w:widowControl w:val="0"/>
              <w:spacing w:before="0" w:line="240" w:lineRule="auto"/>
            </w:pPr>
            <w:r>
              <w:t xml:space="preserve">O usuário poderá deletar/remover se possível </w:t>
            </w:r>
            <w:proofErr w:type="gramStart"/>
            <w:r>
              <w:t>qualquer itens</w:t>
            </w:r>
            <w:proofErr w:type="gramEnd"/>
            <w:r>
              <w:t xml:space="preserve"> do inventário.</w:t>
            </w:r>
          </w:p>
        </w:tc>
        <w:tc>
          <w:tcPr>
            <w:tcW w:w="1527" w:type="dxa"/>
            <w:shd w:val="clear" w:color="auto" w:fill="auto"/>
            <w:tcMar>
              <w:top w:w="100" w:type="dxa"/>
              <w:left w:w="100" w:type="dxa"/>
              <w:bottom w:w="100" w:type="dxa"/>
              <w:right w:w="100" w:type="dxa"/>
            </w:tcMar>
          </w:tcPr>
          <w:p w14:paraId="1966D0B7" w14:textId="77777777" w:rsidR="002D7B7E" w:rsidRDefault="00374A2A">
            <w:pPr>
              <w:widowControl w:val="0"/>
              <w:spacing w:before="0" w:line="240" w:lineRule="auto"/>
              <w:jc w:val="left"/>
            </w:pPr>
            <w:r>
              <w:t>Desejável</w:t>
            </w:r>
          </w:p>
        </w:tc>
      </w:tr>
      <w:tr w:rsidR="002D7B7E" w14:paraId="1966D0BD" w14:textId="77777777">
        <w:tc>
          <w:tcPr>
            <w:tcW w:w="1125" w:type="dxa"/>
            <w:shd w:val="clear" w:color="auto" w:fill="auto"/>
            <w:tcMar>
              <w:top w:w="100" w:type="dxa"/>
              <w:left w:w="100" w:type="dxa"/>
              <w:bottom w:w="100" w:type="dxa"/>
              <w:right w:w="100" w:type="dxa"/>
            </w:tcMar>
          </w:tcPr>
          <w:p w14:paraId="1966D0B9" w14:textId="77777777" w:rsidR="002D7B7E" w:rsidRDefault="00374A2A">
            <w:pPr>
              <w:widowControl w:val="0"/>
              <w:spacing w:before="0" w:line="240" w:lineRule="auto"/>
              <w:jc w:val="left"/>
            </w:pPr>
            <w:r>
              <w:t>RF016</w:t>
            </w:r>
          </w:p>
        </w:tc>
        <w:tc>
          <w:tcPr>
            <w:tcW w:w="2507" w:type="dxa"/>
            <w:shd w:val="clear" w:color="auto" w:fill="auto"/>
            <w:tcMar>
              <w:top w:w="100" w:type="dxa"/>
              <w:left w:w="100" w:type="dxa"/>
              <w:bottom w:w="100" w:type="dxa"/>
              <w:right w:w="100" w:type="dxa"/>
            </w:tcMar>
          </w:tcPr>
          <w:p w14:paraId="1966D0BA" w14:textId="77777777" w:rsidR="002D7B7E" w:rsidRDefault="00374A2A">
            <w:pPr>
              <w:widowControl w:val="0"/>
              <w:spacing w:before="0" w:line="240" w:lineRule="auto"/>
              <w:jc w:val="left"/>
            </w:pPr>
            <w:r>
              <w:t xml:space="preserve">Excluir </w:t>
            </w:r>
            <w:proofErr w:type="spellStart"/>
            <w:r>
              <w:t>save</w:t>
            </w:r>
            <w:proofErr w:type="spellEnd"/>
          </w:p>
        </w:tc>
        <w:tc>
          <w:tcPr>
            <w:tcW w:w="3912" w:type="dxa"/>
            <w:shd w:val="clear" w:color="auto" w:fill="auto"/>
            <w:tcMar>
              <w:top w:w="100" w:type="dxa"/>
              <w:left w:w="100" w:type="dxa"/>
              <w:bottom w:w="100" w:type="dxa"/>
              <w:right w:w="100" w:type="dxa"/>
            </w:tcMar>
          </w:tcPr>
          <w:p w14:paraId="1966D0BB" w14:textId="77777777" w:rsidR="002D7B7E" w:rsidRDefault="00374A2A">
            <w:pPr>
              <w:widowControl w:val="0"/>
              <w:spacing w:before="0" w:line="240" w:lineRule="auto"/>
            </w:pPr>
            <w:r>
              <w:t xml:space="preserve">O usuário poderá excluir o </w:t>
            </w:r>
            <w:proofErr w:type="spellStart"/>
            <w:r>
              <w:t>save</w:t>
            </w:r>
            <w:proofErr w:type="spellEnd"/>
            <w:r>
              <w:t xml:space="preserve"> na tela de menu inicial.</w:t>
            </w:r>
          </w:p>
        </w:tc>
        <w:tc>
          <w:tcPr>
            <w:tcW w:w="1527" w:type="dxa"/>
            <w:shd w:val="clear" w:color="auto" w:fill="auto"/>
            <w:tcMar>
              <w:top w:w="100" w:type="dxa"/>
              <w:left w:w="100" w:type="dxa"/>
              <w:bottom w:w="100" w:type="dxa"/>
              <w:right w:w="100" w:type="dxa"/>
            </w:tcMar>
          </w:tcPr>
          <w:p w14:paraId="1966D0BC" w14:textId="77777777" w:rsidR="002D7B7E" w:rsidRDefault="00374A2A">
            <w:pPr>
              <w:widowControl w:val="0"/>
              <w:spacing w:before="0" w:line="240" w:lineRule="auto"/>
              <w:jc w:val="left"/>
            </w:pPr>
            <w:r>
              <w:t>Essencial</w:t>
            </w:r>
          </w:p>
        </w:tc>
      </w:tr>
    </w:tbl>
    <w:p w14:paraId="1966D0BE" w14:textId="77777777" w:rsidR="002D7B7E" w:rsidRDefault="00374A2A">
      <w:pPr>
        <w:spacing w:before="0"/>
        <w:jc w:val="left"/>
        <w:rPr>
          <w:sz w:val="20"/>
          <w:szCs w:val="20"/>
        </w:rPr>
      </w:pPr>
      <w:bookmarkStart w:id="49" w:name="_41mghml" w:colFirst="0" w:colLast="0"/>
      <w:bookmarkEnd w:id="49"/>
      <w:r>
        <w:rPr>
          <w:b/>
          <w:sz w:val="20"/>
          <w:szCs w:val="20"/>
        </w:rPr>
        <w:t>Fonte:</w:t>
      </w:r>
      <w:r>
        <w:rPr>
          <w:sz w:val="20"/>
          <w:szCs w:val="20"/>
        </w:rPr>
        <w:t xml:space="preserve"> Desenvolvido pelos autores</w:t>
      </w:r>
    </w:p>
    <w:p w14:paraId="1966D0BF" w14:textId="77777777" w:rsidR="002D7B7E" w:rsidRDefault="002D7B7E">
      <w:pPr>
        <w:spacing w:before="0"/>
        <w:jc w:val="left"/>
        <w:rPr>
          <w:sz w:val="20"/>
          <w:szCs w:val="20"/>
        </w:rPr>
      </w:pPr>
    </w:p>
    <w:p w14:paraId="1966D0C0" w14:textId="77777777" w:rsidR="002D7B7E" w:rsidRDefault="00374A2A">
      <w:pPr>
        <w:keepNext/>
        <w:numPr>
          <w:ilvl w:val="2"/>
          <w:numId w:val="4"/>
        </w:numPr>
        <w:pBdr>
          <w:top w:val="nil"/>
          <w:left w:val="nil"/>
          <w:bottom w:val="nil"/>
          <w:right w:val="nil"/>
          <w:between w:val="nil"/>
        </w:pBdr>
        <w:spacing w:before="360" w:after="120"/>
        <w:jc w:val="left"/>
        <w:rPr>
          <w:color w:val="000000"/>
        </w:rPr>
      </w:pPr>
      <w:bookmarkStart w:id="50" w:name="_2grqrue" w:colFirst="0" w:colLast="0"/>
      <w:bookmarkEnd w:id="50"/>
      <w:r>
        <w:rPr>
          <w:color w:val="000000"/>
        </w:rPr>
        <w:lastRenderedPageBreak/>
        <w:t>Requisitos Não Funcionais</w:t>
      </w:r>
    </w:p>
    <w:p w14:paraId="1966D0C1" w14:textId="77777777" w:rsidR="002D7B7E" w:rsidRDefault="00374A2A">
      <w:pPr>
        <w:keepNext/>
        <w:pBdr>
          <w:top w:val="nil"/>
          <w:left w:val="nil"/>
          <w:bottom w:val="nil"/>
          <w:right w:val="nil"/>
          <w:between w:val="nil"/>
        </w:pBdr>
        <w:spacing w:before="0" w:line="240" w:lineRule="auto"/>
        <w:jc w:val="left"/>
        <w:rPr>
          <w:color w:val="000000"/>
          <w:sz w:val="20"/>
          <w:szCs w:val="20"/>
        </w:rPr>
      </w:pPr>
      <w:bookmarkStart w:id="51" w:name="_vx1227" w:colFirst="0" w:colLast="0"/>
      <w:bookmarkEnd w:id="51"/>
      <w:r>
        <w:rPr>
          <w:b/>
          <w:color w:val="000000"/>
        </w:rPr>
        <w:t>Tabela 07</w:t>
      </w:r>
      <w:r>
        <w:rPr>
          <w:color w:val="000000"/>
        </w:rPr>
        <w:t xml:space="preserve"> – Requisitos Não Funcionais</w:t>
      </w:r>
    </w:p>
    <w:p w14:paraId="1966D0C2" w14:textId="77777777" w:rsidR="002D7B7E" w:rsidRDefault="002D7B7E">
      <w:pPr>
        <w:keepNext/>
        <w:spacing w:before="0" w:line="240" w:lineRule="auto"/>
        <w:jc w:val="left"/>
      </w:pPr>
      <w:bookmarkStart w:id="52" w:name="_4ga70tx4tvq6" w:colFirst="0" w:colLast="0"/>
      <w:bookmarkEnd w:id="52"/>
    </w:p>
    <w:tbl>
      <w:tblPr>
        <w:tblStyle w:val="a9"/>
        <w:tblW w:w="91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520"/>
        <w:gridCol w:w="5505"/>
      </w:tblGrid>
      <w:tr w:rsidR="002D7B7E" w14:paraId="1966D0C6" w14:textId="77777777">
        <w:tc>
          <w:tcPr>
            <w:tcW w:w="1080" w:type="dxa"/>
            <w:shd w:val="clear" w:color="auto" w:fill="EFEFEF"/>
            <w:tcMar>
              <w:top w:w="100" w:type="dxa"/>
              <w:left w:w="100" w:type="dxa"/>
              <w:bottom w:w="100" w:type="dxa"/>
              <w:right w:w="100" w:type="dxa"/>
            </w:tcMar>
          </w:tcPr>
          <w:p w14:paraId="1966D0C3" w14:textId="77777777" w:rsidR="002D7B7E" w:rsidRDefault="00374A2A">
            <w:pPr>
              <w:widowControl w:val="0"/>
              <w:spacing w:before="0" w:line="240" w:lineRule="auto"/>
              <w:jc w:val="center"/>
              <w:rPr>
                <w:b/>
              </w:rPr>
            </w:pPr>
            <w:r>
              <w:rPr>
                <w:b/>
              </w:rPr>
              <w:t>ID</w:t>
            </w:r>
          </w:p>
        </w:tc>
        <w:tc>
          <w:tcPr>
            <w:tcW w:w="2520" w:type="dxa"/>
            <w:shd w:val="clear" w:color="auto" w:fill="EFEFEF"/>
            <w:tcMar>
              <w:top w:w="100" w:type="dxa"/>
              <w:left w:w="100" w:type="dxa"/>
              <w:bottom w:w="100" w:type="dxa"/>
              <w:right w:w="100" w:type="dxa"/>
            </w:tcMar>
          </w:tcPr>
          <w:p w14:paraId="1966D0C4" w14:textId="77777777" w:rsidR="002D7B7E" w:rsidRDefault="00374A2A">
            <w:pPr>
              <w:widowControl w:val="0"/>
              <w:spacing w:before="0" w:line="240" w:lineRule="auto"/>
              <w:jc w:val="center"/>
              <w:rPr>
                <w:b/>
              </w:rPr>
            </w:pPr>
            <w:r>
              <w:rPr>
                <w:b/>
              </w:rPr>
              <w:t>Nome</w:t>
            </w:r>
          </w:p>
        </w:tc>
        <w:tc>
          <w:tcPr>
            <w:tcW w:w="5505" w:type="dxa"/>
            <w:shd w:val="clear" w:color="auto" w:fill="EFEFEF"/>
            <w:tcMar>
              <w:top w:w="100" w:type="dxa"/>
              <w:left w:w="100" w:type="dxa"/>
              <w:bottom w:w="100" w:type="dxa"/>
              <w:right w:w="100" w:type="dxa"/>
            </w:tcMar>
          </w:tcPr>
          <w:p w14:paraId="1966D0C5" w14:textId="77777777" w:rsidR="002D7B7E" w:rsidRDefault="00374A2A">
            <w:pPr>
              <w:widowControl w:val="0"/>
              <w:spacing w:before="0" w:line="240" w:lineRule="auto"/>
              <w:jc w:val="center"/>
              <w:rPr>
                <w:b/>
              </w:rPr>
            </w:pPr>
            <w:r>
              <w:rPr>
                <w:b/>
              </w:rPr>
              <w:t>Descrição</w:t>
            </w:r>
          </w:p>
        </w:tc>
      </w:tr>
      <w:tr w:rsidR="002D7B7E" w14:paraId="1966D0CA" w14:textId="77777777">
        <w:trPr>
          <w:trHeight w:val="660"/>
        </w:trPr>
        <w:tc>
          <w:tcPr>
            <w:tcW w:w="1080" w:type="dxa"/>
            <w:shd w:val="clear" w:color="auto" w:fill="auto"/>
            <w:tcMar>
              <w:top w:w="100" w:type="dxa"/>
              <w:left w:w="100" w:type="dxa"/>
              <w:bottom w:w="100" w:type="dxa"/>
              <w:right w:w="100" w:type="dxa"/>
            </w:tcMar>
          </w:tcPr>
          <w:p w14:paraId="1966D0C7" w14:textId="77777777" w:rsidR="002D7B7E" w:rsidRDefault="00374A2A">
            <w:pPr>
              <w:widowControl w:val="0"/>
              <w:spacing w:before="0" w:line="240" w:lineRule="auto"/>
              <w:jc w:val="left"/>
            </w:pPr>
            <w:r>
              <w:t>RNF001</w:t>
            </w:r>
          </w:p>
        </w:tc>
        <w:tc>
          <w:tcPr>
            <w:tcW w:w="2520" w:type="dxa"/>
            <w:shd w:val="clear" w:color="auto" w:fill="auto"/>
            <w:tcMar>
              <w:top w:w="100" w:type="dxa"/>
              <w:left w:w="100" w:type="dxa"/>
              <w:bottom w:w="100" w:type="dxa"/>
              <w:right w:w="100" w:type="dxa"/>
            </w:tcMar>
          </w:tcPr>
          <w:p w14:paraId="1966D0C8" w14:textId="77777777" w:rsidR="002D7B7E" w:rsidRDefault="00374A2A">
            <w:pPr>
              <w:widowControl w:val="0"/>
              <w:spacing w:before="0" w:line="240" w:lineRule="auto"/>
              <w:jc w:val="left"/>
            </w:pPr>
            <w:r>
              <w:t>Progressão histórica</w:t>
            </w:r>
          </w:p>
        </w:tc>
        <w:tc>
          <w:tcPr>
            <w:tcW w:w="5505" w:type="dxa"/>
            <w:shd w:val="clear" w:color="auto" w:fill="auto"/>
            <w:tcMar>
              <w:top w:w="100" w:type="dxa"/>
              <w:left w:w="100" w:type="dxa"/>
              <w:bottom w:w="100" w:type="dxa"/>
              <w:right w:w="100" w:type="dxa"/>
            </w:tcMar>
          </w:tcPr>
          <w:p w14:paraId="1966D0C9" w14:textId="77777777" w:rsidR="002D7B7E" w:rsidRDefault="00374A2A">
            <w:pPr>
              <w:widowControl w:val="0"/>
              <w:spacing w:before="0" w:line="240" w:lineRule="auto"/>
              <w:jc w:val="left"/>
            </w:pPr>
            <w:r>
              <w:t>O jogo deve seguir um único curso histórico para compreensão dos usuários</w:t>
            </w:r>
          </w:p>
        </w:tc>
      </w:tr>
      <w:tr w:rsidR="002D7B7E" w14:paraId="1966D0CE" w14:textId="77777777">
        <w:tc>
          <w:tcPr>
            <w:tcW w:w="1080" w:type="dxa"/>
            <w:shd w:val="clear" w:color="auto" w:fill="auto"/>
            <w:tcMar>
              <w:top w:w="100" w:type="dxa"/>
              <w:left w:w="100" w:type="dxa"/>
              <w:bottom w:w="100" w:type="dxa"/>
              <w:right w:w="100" w:type="dxa"/>
            </w:tcMar>
          </w:tcPr>
          <w:p w14:paraId="1966D0CB" w14:textId="77777777" w:rsidR="002D7B7E" w:rsidRDefault="00374A2A">
            <w:pPr>
              <w:widowControl w:val="0"/>
              <w:spacing w:before="0" w:line="240" w:lineRule="auto"/>
              <w:jc w:val="left"/>
            </w:pPr>
            <w:r>
              <w:t>RNF002</w:t>
            </w:r>
          </w:p>
        </w:tc>
        <w:tc>
          <w:tcPr>
            <w:tcW w:w="2520" w:type="dxa"/>
            <w:shd w:val="clear" w:color="auto" w:fill="auto"/>
            <w:tcMar>
              <w:top w:w="100" w:type="dxa"/>
              <w:left w:w="100" w:type="dxa"/>
              <w:bottom w:w="100" w:type="dxa"/>
              <w:right w:w="100" w:type="dxa"/>
            </w:tcMar>
          </w:tcPr>
          <w:p w14:paraId="1966D0CC" w14:textId="77777777" w:rsidR="002D7B7E" w:rsidRDefault="00374A2A">
            <w:pPr>
              <w:widowControl w:val="0"/>
              <w:spacing w:before="0" w:line="240" w:lineRule="auto"/>
              <w:jc w:val="left"/>
            </w:pPr>
            <w:r>
              <w:t>Game Over</w:t>
            </w:r>
          </w:p>
        </w:tc>
        <w:tc>
          <w:tcPr>
            <w:tcW w:w="5505" w:type="dxa"/>
            <w:shd w:val="clear" w:color="auto" w:fill="auto"/>
            <w:tcMar>
              <w:top w:w="100" w:type="dxa"/>
              <w:left w:w="100" w:type="dxa"/>
              <w:bottom w:w="100" w:type="dxa"/>
              <w:right w:w="100" w:type="dxa"/>
            </w:tcMar>
          </w:tcPr>
          <w:p w14:paraId="1966D0CD" w14:textId="77777777" w:rsidR="002D7B7E" w:rsidRDefault="00374A2A">
            <w:pPr>
              <w:widowControl w:val="0"/>
              <w:spacing w:before="0" w:line="240" w:lineRule="auto"/>
              <w:jc w:val="left"/>
            </w:pPr>
            <w:r>
              <w:t>Caso os pontos de vida do personagem cheguem a 0 (Zero). Onde as opções: “Abandonar partida” e “Tente novamente” serão disponíveis para escolha.</w:t>
            </w:r>
          </w:p>
        </w:tc>
      </w:tr>
      <w:tr w:rsidR="002D7B7E" w14:paraId="1966D0D2" w14:textId="77777777">
        <w:tc>
          <w:tcPr>
            <w:tcW w:w="1080" w:type="dxa"/>
            <w:shd w:val="clear" w:color="auto" w:fill="auto"/>
            <w:tcMar>
              <w:top w:w="100" w:type="dxa"/>
              <w:left w:w="100" w:type="dxa"/>
              <w:bottom w:w="100" w:type="dxa"/>
              <w:right w:w="100" w:type="dxa"/>
            </w:tcMar>
          </w:tcPr>
          <w:p w14:paraId="1966D0CF" w14:textId="77777777" w:rsidR="002D7B7E" w:rsidRDefault="00374A2A">
            <w:pPr>
              <w:widowControl w:val="0"/>
              <w:spacing w:before="0" w:line="240" w:lineRule="auto"/>
              <w:jc w:val="left"/>
            </w:pPr>
            <w:r>
              <w:t>RNF003</w:t>
            </w:r>
          </w:p>
        </w:tc>
        <w:tc>
          <w:tcPr>
            <w:tcW w:w="2520" w:type="dxa"/>
            <w:shd w:val="clear" w:color="auto" w:fill="auto"/>
            <w:tcMar>
              <w:top w:w="100" w:type="dxa"/>
              <w:left w:w="100" w:type="dxa"/>
              <w:bottom w:w="100" w:type="dxa"/>
              <w:right w:w="100" w:type="dxa"/>
            </w:tcMar>
          </w:tcPr>
          <w:p w14:paraId="1966D0D0" w14:textId="77777777" w:rsidR="002D7B7E" w:rsidRDefault="00374A2A">
            <w:pPr>
              <w:widowControl w:val="0"/>
              <w:spacing w:before="0" w:line="240" w:lineRule="auto"/>
              <w:jc w:val="left"/>
            </w:pPr>
            <w:r>
              <w:t>Checkpoint</w:t>
            </w:r>
          </w:p>
        </w:tc>
        <w:tc>
          <w:tcPr>
            <w:tcW w:w="5505" w:type="dxa"/>
            <w:shd w:val="clear" w:color="auto" w:fill="auto"/>
            <w:tcMar>
              <w:top w:w="100" w:type="dxa"/>
              <w:left w:w="100" w:type="dxa"/>
              <w:bottom w:w="100" w:type="dxa"/>
              <w:right w:w="100" w:type="dxa"/>
            </w:tcMar>
          </w:tcPr>
          <w:p w14:paraId="1966D0D1" w14:textId="77777777" w:rsidR="002D7B7E" w:rsidRDefault="00374A2A">
            <w:pPr>
              <w:widowControl w:val="0"/>
              <w:spacing w:before="0" w:line="240" w:lineRule="auto"/>
              <w:jc w:val="left"/>
            </w:pPr>
            <w:r>
              <w:t xml:space="preserve">Em determinado ponto da fase, o jogo salvará o estado atual do jogador, possibilitando caso </w:t>
            </w:r>
            <w:r>
              <w:t>ele perca recomeçar daquele mesmo ponto de checagem.</w:t>
            </w:r>
          </w:p>
        </w:tc>
      </w:tr>
      <w:tr w:rsidR="002D7B7E" w14:paraId="1966D0D6" w14:textId="77777777">
        <w:tc>
          <w:tcPr>
            <w:tcW w:w="1080" w:type="dxa"/>
            <w:shd w:val="clear" w:color="auto" w:fill="auto"/>
            <w:tcMar>
              <w:top w:w="100" w:type="dxa"/>
              <w:left w:w="100" w:type="dxa"/>
              <w:bottom w:w="100" w:type="dxa"/>
              <w:right w:w="100" w:type="dxa"/>
            </w:tcMar>
          </w:tcPr>
          <w:p w14:paraId="1966D0D3" w14:textId="77777777" w:rsidR="002D7B7E" w:rsidRDefault="00374A2A">
            <w:pPr>
              <w:widowControl w:val="0"/>
              <w:spacing w:before="0" w:line="240" w:lineRule="auto"/>
              <w:jc w:val="left"/>
            </w:pPr>
            <w:r>
              <w:t>RNF004</w:t>
            </w:r>
          </w:p>
        </w:tc>
        <w:tc>
          <w:tcPr>
            <w:tcW w:w="2520" w:type="dxa"/>
            <w:shd w:val="clear" w:color="auto" w:fill="auto"/>
            <w:tcMar>
              <w:top w:w="100" w:type="dxa"/>
              <w:left w:w="100" w:type="dxa"/>
              <w:bottom w:w="100" w:type="dxa"/>
              <w:right w:w="100" w:type="dxa"/>
            </w:tcMar>
          </w:tcPr>
          <w:p w14:paraId="1966D0D4" w14:textId="77777777" w:rsidR="002D7B7E" w:rsidRDefault="00374A2A">
            <w:pPr>
              <w:widowControl w:val="0"/>
              <w:spacing w:before="0" w:line="240" w:lineRule="auto"/>
              <w:jc w:val="left"/>
            </w:pPr>
            <w:r>
              <w:t>Limite do inventário</w:t>
            </w:r>
          </w:p>
        </w:tc>
        <w:tc>
          <w:tcPr>
            <w:tcW w:w="5505" w:type="dxa"/>
            <w:shd w:val="clear" w:color="auto" w:fill="auto"/>
            <w:tcMar>
              <w:top w:w="100" w:type="dxa"/>
              <w:left w:w="100" w:type="dxa"/>
              <w:bottom w:w="100" w:type="dxa"/>
              <w:right w:w="100" w:type="dxa"/>
            </w:tcMar>
          </w:tcPr>
          <w:p w14:paraId="1966D0D5" w14:textId="77777777" w:rsidR="002D7B7E" w:rsidRDefault="00374A2A">
            <w:pPr>
              <w:widowControl w:val="0"/>
              <w:spacing w:before="0" w:line="240" w:lineRule="auto"/>
              <w:jc w:val="left"/>
            </w:pPr>
            <w:r>
              <w:t>O inventário tem um limite X de itens, chegando ao limite ficará indisponível coletar novos itens.</w:t>
            </w:r>
          </w:p>
        </w:tc>
      </w:tr>
      <w:tr w:rsidR="002D7B7E" w14:paraId="1966D0DA" w14:textId="77777777">
        <w:tc>
          <w:tcPr>
            <w:tcW w:w="1080" w:type="dxa"/>
            <w:shd w:val="clear" w:color="auto" w:fill="auto"/>
            <w:tcMar>
              <w:top w:w="100" w:type="dxa"/>
              <w:left w:w="100" w:type="dxa"/>
              <w:bottom w:w="100" w:type="dxa"/>
              <w:right w:w="100" w:type="dxa"/>
            </w:tcMar>
          </w:tcPr>
          <w:p w14:paraId="1966D0D7" w14:textId="77777777" w:rsidR="002D7B7E" w:rsidRDefault="00374A2A">
            <w:pPr>
              <w:widowControl w:val="0"/>
              <w:spacing w:before="0" w:line="240" w:lineRule="auto"/>
              <w:jc w:val="left"/>
            </w:pPr>
            <w:r>
              <w:t>RNF005</w:t>
            </w:r>
          </w:p>
        </w:tc>
        <w:tc>
          <w:tcPr>
            <w:tcW w:w="2520" w:type="dxa"/>
            <w:shd w:val="clear" w:color="auto" w:fill="auto"/>
            <w:tcMar>
              <w:top w:w="100" w:type="dxa"/>
              <w:left w:w="100" w:type="dxa"/>
              <w:bottom w:w="100" w:type="dxa"/>
              <w:right w:w="100" w:type="dxa"/>
            </w:tcMar>
          </w:tcPr>
          <w:p w14:paraId="1966D0D8" w14:textId="77777777" w:rsidR="002D7B7E" w:rsidRDefault="00374A2A">
            <w:pPr>
              <w:widowControl w:val="0"/>
              <w:spacing w:before="0" w:line="240" w:lineRule="auto"/>
              <w:jc w:val="left"/>
            </w:pPr>
            <w:r>
              <w:t>Remoção de Itens</w:t>
            </w:r>
          </w:p>
        </w:tc>
        <w:tc>
          <w:tcPr>
            <w:tcW w:w="5505" w:type="dxa"/>
            <w:shd w:val="clear" w:color="auto" w:fill="auto"/>
            <w:tcMar>
              <w:top w:w="100" w:type="dxa"/>
              <w:left w:w="100" w:type="dxa"/>
              <w:bottom w:w="100" w:type="dxa"/>
              <w:right w:w="100" w:type="dxa"/>
            </w:tcMar>
          </w:tcPr>
          <w:p w14:paraId="1966D0D9" w14:textId="77777777" w:rsidR="002D7B7E" w:rsidRDefault="00374A2A">
            <w:pPr>
              <w:widowControl w:val="0"/>
              <w:spacing w:before="0" w:line="240" w:lineRule="auto"/>
              <w:jc w:val="left"/>
            </w:pPr>
            <w:r>
              <w:t xml:space="preserve">Somente poderá remover itens que não estiverem em </w:t>
            </w:r>
            <w:r>
              <w:t>uso, principalmente equipamentos.</w:t>
            </w:r>
          </w:p>
        </w:tc>
      </w:tr>
      <w:tr w:rsidR="002D7B7E" w14:paraId="1966D0DE" w14:textId="77777777">
        <w:tc>
          <w:tcPr>
            <w:tcW w:w="1080" w:type="dxa"/>
            <w:shd w:val="clear" w:color="auto" w:fill="auto"/>
            <w:tcMar>
              <w:top w:w="100" w:type="dxa"/>
              <w:left w:w="100" w:type="dxa"/>
              <w:bottom w:w="100" w:type="dxa"/>
              <w:right w:w="100" w:type="dxa"/>
            </w:tcMar>
          </w:tcPr>
          <w:p w14:paraId="1966D0DB" w14:textId="77777777" w:rsidR="002D7B7E" w:rsidRDefault="00374A2A">
            <w:pPr>
              <w:widowControl w:val="0"/>
              <w:spacing w:before="0" w:line="240" w:lineRule="auto"/>
              <w:jc w:val="left"/>
            </w:pPr>
            <w:r>
              <w:t>RNF006</w:t>
            </w:r>
          </w:p>
        </w:tc>
        <w:tc>
          <w:tcPr>
            <w:tcW w:w="2520" w:type="dxa"/>
            <w:shd w:val="clear" w:color="auto" w:fill="auto"/>
            <w:tcMar>
              <w:top w:w="100" w:type="dxa"/>
              <w:left w:w="100" w:type="dxa"/>
              <w:bottom w:w="100" w:type="dxa"/>
              <w:right w:w="100" w:type="dxa"/>
            </w:tcMar>
          </w:tcPr>
          <w:p w14:paraId="1966D0DC" w14:textId="77777777" w:rsidR="002D7B7E" w:rsidRDefault="00374A2A">
            <w:pPr>
              <w:widowControl w:val="0"/>
              <w:spacing w:before="0" w:line="240" w:lineRule="auto"/>
              <w:jc w:val="left"/>
            </w:pPr>
            <w:r>
              <w:t>Atalhos para uso de itens</w:t>
            </w:r>
          </w:p>
        </w:tc>
        <w:tc>
          <w:tcPr>
            <w:tcW w:w="5505" w:type="dxa"/>
            <w:shd w:val="clear" w:color="auto" w:fill="auto"/>
            <w:tcMar>
              <w:top w:w="100" w:type="dxa"/>
              <w:left w:w="100" w:type="dxa"/>
              <w:bottom w:w="100" w:type="dxa"/>
              <w:right w:w="100" w:type="dxa"/>
            </w:tcMar>
          </w:tcPr>
          <w:p w14:paraId="1966D0DD" w14:textId="77777777" w:rsidR="002D7B7E" w:rsidRDefault="00374A2A">
            <w:pPr>
              <w:widowControl w:val="0"/>
              <w:spacing w:before="0" w:line="240" w:lineRule="auto"/>
              <w:jc w:val="left"/>
            </w:pPr>
            <w:r>
              <w:t>Os itens poderão ser organizados em um número X de atalhos.</w:t>
            </w:r>
          </w:p>
        </w:tc>
      </w:tr>
      <w:tr w:rsidR="002D7B7E" w14:paraId="1966D0E2" w14:textId="77777777">
        <w:tc>
          <w:tcPr>
            <w:tcW w:w="1080" w:type="dxa"/>
            <w:shd w:val="clear" w:color="auto" w:fill="auto"/>
            <w:tcMar>
              <w:top w:w="100" w:type="dxa"/>
              <w:left w:w="100" w:type="dxa"/>
              <w:bottom w:w="100" w:type="dxa"/>
              <w:right w:w="100" w:type="dxa"/>
            </w:tcMar>
          </w:tcPr>
          <w:p w14:paraId="1966D0DF" w14:textId="77777777" w:rsidR="002D7B7E" w:rsidRDefault="00374A2A">
            <w:pPr>
              <w:widowControl w:val="0"/>
              <w:spacing w:before="0" w:line="240" w:lineRule="auto"/>
              <w:jc w:val="left"/>
            </w:pPr>
            <w:r>
              <w:t>RNF007</w:t>
            </w:r>
          </w:p>
        </w:tc>
        <w:tc>
          <w:tcPr>
            <w:tcW w:w="2520" w:type="dxa"/>
            <w:shd w:val="clear" w:color="auto" w:fill="auto"/>
            <w:tcMar>
              <w:top w:w="100" w:type="dxa"/>
              <w:left w:w="100" w:type="dxa"/>
              <w:bottom w:w="100" w:type="dxa"/>
              <w:right w:w="100" w:type="dxa"/>
            </w:tcMar>
          </w:tcPr>
          <w:p w14:paraId="1966D0E0" w14:textId="77777777" w:rsidR="002D7B7E" w:rsidRDefault="00374A2A">
            <w:pPr>
              <w:widowControl w:val="0"/>
              <w:spacing w:before="0" w:line="240" w:lineRule="auto"/>
              <w:jc w:val="left"/>
            </w:pPr>
            <w:r>
              <w:t>Renascimento do personagem</w:t>
            </w:r>
          </w:p>
        </w:tc>
        <w:tc>
          <w:tcPr>
            <w:tcW w:w="5505" w:type="dxa"/>
            <w:shd w:val="clear" w:color="auto" w:fill="auto"/>
            <w:tcMar>
              <w:top w:w="100" w:type="dxa"/>
              <w:left w:w="100" w:type="dxa"/>
              <w:bottom w:w="100" w:type="dxa"/>
              <w:right w:w="100" w:type="dxa"/>
            </w:tcMar>
          </w:tcPr>
          <w:p w14:paraId="1966D0E1" w14:textId="77777777" w:rsidR="002D7B7E" w:rsidRDefault="00374A2A">
            <w:pPr>
              <w:widowControl w:val="0"/>
              <w:spacing w:before="0" w:line="240" w:lineRule="auto"/>
              <w:jc w:val="left"/>
            </w:pPr>
            <w:r>
              <w:t>Caso o HP do personagem chegue a zero o personagem renascerá no último checkpoint com os itens que possuía antes de morrer.</w:t>
            </w:r>
          </w:p>
        </w:tc>
      </w:tr>
      <w:tr w:rsidR="002D7B7E" w14:paraId="1966D0E6" w14:textId="77777777">
        <w:tc>
          <w:tcPr>
            <w:tcW w:w="1080" w:type="dxa"/>
            <w:shd w:val="clear" w:color="auto" w:fill="auto"/>
            <w:tcMar>
              <w:top w:w="100" w:type="dxa"/>
              <w:left w:w="100" w:type="dxa"/>
              <w:bottom w:w="100" w:type="dxa"/>
              <w:right w:w="100" w:type="dxa"/>
            </w:tcMar>
          </w:tcPr>
          <w:p w14:paraId="1966D0E3" w14:textId="77777777" w:rsidR="002D7B7E" w:rsidRDefault="00374A2A">
            <w:pPr>
              <w:widowControl w:val="0"/>
              <w:spacing w:before="0" w:line="240" w:lineRule="auto"/>
              <w:jc w:val="left"/>
            </w:pPr>
            <w:r>
              <w:t>RNF008</w:t>
            </w:r>
          </w:p>
        </w:tc>
        <w:tc>
          <w:tcPr>
            <w:tcW w:w="2520" w:type="dxa"/>
            <w:shd w:val="clear" w:color="auto" w:fill="auto"/>
            <w:tcMar>
              <w:top w:w="100" w:type="dxa"/>
              <w:left w:w="100" w:type="dxa"/>
              <w:bottom w:w="100" w:type="dxa"/>
              <w:right w:w="100" w:type="dxa"/>
            </w:tcMar>
          </w:tcPr>
          <w:p w14:paraId="1966D0E4" w14:textId="77777777" w:rsidR="002D7B7E" w:rsidRDefault="00374A2A">
            <w:pPr>
              <w:widowControl w:val="0"/>
              <w:spacing w:before="0" w:line="240" w:lineRule="auto"/>
              <w:jc w:val="left"/>
            </w:pPr>
            <w:r>
              <w:t>Ajuste de dificuldade</w:t>
            </w:r>
          </w:p>
        </w:tc>
        <w:tc>
          <w:tcPr>
            <w:tcW w:w="5505" w:type="dxa"/>
            <w:shd w:val="clear" w:color="auto" w:fill="auto"/>
            <w:tcMar>
              <w:top w:w="100" w:type="dxa"/>
              <w:left w:w="100" w:type="dxa"/>
              <w:bottom w:w="100" w:type="dxa"/>
              <w:right w:w="100" w:type="dxa"/>
            </w:tcMar>
          </w:tcPr>
          <w:p w14:paraId="1966D0E5" w14:textId="77777777" w:rsidR="002D7B7E" w:rsidRDefault="00374A2A">
            <w:pPr>
              <w:widowControl w:val="0"/>
              <w:spacing w:before="0" w:line="240" w:lineRule="auto"/>
              <w:jc w:val="left"/>
            </w:pPr>
            <w:r>
              <w:t>Mediante o RF012 no momento em que o usuário modificar o nível de dificuldade do jogo as ações irão se</w:t>
            </w:r>
            <w:r>
              <w:t xml:space="preserve"> adequar ao nível selecionado.</w:t>
            </w:r>
          </w:p>
        </w:tc>
      </w:tr>
      <w:tr w:rsidR="002D7B7E" w14:paraId="1966D0EA" w14:textId="77777777">
        <w:tc>
          <w:tcPr>
            <w:tcW w:w="1080" w:type="dxa"/>
            <w:shd w:val="clear" w:color="auto" w:fill="auto"/>
            <w:tcMar>
              <w:top w:w="100" w:type="dxa"/>
              <w:left w:w="100" w:type="dxa"/>
              <w:bottom w:w="100" w:type="dxa"/>
              <w:right w:w="100" w:type="dxa"/>
            </w:tcMar>
          </w:tcPr>
          <w:p w14:paraId="1966D0E7" w14:textId="77777777" w:rsidR="002D7B7E" w:rsidRDefault="00374A2A">
            <w:pPr>
              <w:widowControl w:val="0"/>
              <w:spacing w:before="0" w:line="240" w:lineRule="auto"/>
              <w:jc w:val="left"/>
            </w:pPr>
            <w:r>
              <w:t>RNF009</w:t>
            </w:r>
          </w:p>
        </w:tc>
        <w:tc>
          <w:tcPr>
            <w:tcW w:w="2520" w:type="dxa"/>
            <w:shd w:val="clear" w:color="auto" w:fill="auto"/>
            <w:tcMar>
              <w:top w:w="100" w:type="dxa"/>
              <w:left w:w="100" w:type="dxa"/>
              <w:bottom w:w="100" w:type="dxa"/>
              <w:right w:w="100" w:type="dxa"/>
            </w:tcMar>
          </w:tcPr>
          <w:p w14:paraId="1966D0E8" w14:textId="77777777" w:rsidR="002D7B7E" w:rsidRDefault="00374A2A">
            <w:pPr>
              <w:widowControl w:val="0"/>
              <w:spacing w:before="0" w:line="240" w:lineRule="auto"/>
              <w:jc w:val="left"/>
            </w:pPr>
            <w:r>
              <w:t>Uso de Equipamentos</w:t>
            </w:r>
          </w:p>
        </w:tc>
        <w:tc>
          <w:tcPr>
            <w:tcW w:w="5505" w:type="dxa"/>
            <w:shd w:val="clear" w:color="auto" w:fill="auto"/>
            <w:tcMar>
              <w:top w:w="100" w:type="dxa"/>
              <w:left w:w="100" w:type="dxa"/>
              <w:bottom w:w="100" w:type="dxa"/>
              <w:right w:w="100" w:type="dxa"/>
            </w:tcMar>
          </w:tcPr>
          <w:p w14:paraId="1966D0E9" w14:textId="77777777" w:rsidR="002D7B7E" w:rsidRDefault="00374A2A">
            <w:pPr>
              <w:widowControl w:val="0"/>
              <w:spacing w:before="0" w:line="240" w:lineRule="auto"/>
              <w:jc w:val="left"/>
            </w:pPr>
            <w:r>
              <w:t>Somente poderá ser usado 1 equipamento por vez, sendo necessário desequipar o anterior para usar o próximo.</w:t>
            </w:r>
          </w:p>
        </w:tc>
      </w:tr>
      <w:tr w:rsidR="002D7B7E" w14:paraId="1966D0EE" w14:textId="77777777">
        <w:tc>
          <w:tcPr>
            <w:tcW w:w="1080" w:type="dxa"/>
            <w:shd w:val="clear" w:color="auto" w:fill="auto"/>
            <w:tcMar>
              <w:top w:w="100" w:type="dxa"/>
              <w:left w:w="100" w:type="dxa"/>
              <w:bottom w:w="100" w:type="dxa"/>
              <w:right w:w="100" w:type="dxa"/>
            </w:tcMar>
          </w:tcPr>
          <w:p w14:paraId="1966D0EB" w14:textId="77777777" w:rsidR="002D7B7E" w:rsidRDefault="00374A2A">
            <w:pPr>
              <w:widowControl w:val="0"/>
              <w:spacing w:before="0" w:line="240" w:lineRule="auto"/>
              <w:jc w:val="left"/>
            </w:pPr>
            <w:r>
              <w:t>RNF010</w:t>
            </w:r>
          </w:p>
        </w:tc>
        <w:tc>
          <w:tcPr>
            <w:tcW w:w="2520" w:type="dxa"/>
            <w:shd w:val="clear" w:color="auto" w:fill="auto"/>
            <w:tcMar>
              <w:top w:w="100" w:type="dxa"/>
              <w:left w:w="100" w:type="dxa"/>
              <w:bottom w:w="100" w:type="dxa"/>
              <w:right w:w="100" w:type="dxa"/>
            </w:tcMar>
          </w:tcPr>
          <w:p w14:paraId="1966D0EC" w14:textId="77777777" w:rsidR="002D7B7E" w:rsidRDefault="00374A2A">
            <w:pPr>
              <w:widowControl w:val="0"/>
              <w:spacing w:before="0" w:line="240" w:lineRule="auto"/>
              <w:jc w:val="left"/>
            </w:pPr>
            <w:r>
              <w:t>Tempo de jogo</w:t>
            </w:r>
          </w:p>
        </w:tc>
        <w:tc>
          <w:tcPr>
            <w:tcW w:w="5505" w:type="dxa"/>
            <w:shd w:val="clear" w:color="auto" w:fill="auto"/>
            <w:tcMar>
              <w:top w:w="100" w:type="dxa"/>
              <w:left w:w="100" w:type="dxa"/>
              <w:bottom w:w="100" w:type="dxa"/>
              <w:right w:w="100" w:type="dxa"/>
            </w:tcMar>
          </w:tcPr>
          <w:p w14:paraId="1966D0ED" w14:textId="77777777" w:rsidR="002D7B7E" w:rsidRDefault="00374A2A">
            <w:pPr>
              <w:widowControl w:val="0"/>
              <w:spacing w:before="0" w:line="240" w:lineRule="auto"/>
              <w:jc w:val="left"/>
            </w:pPr>
            <w:r>
              <w:t>O jogo irá contabilizar o tempo a qual o jogador demorou para terminar a fase, esse tempo servirá de meio avaliativo para pontuação adicional do jogo.</w:t>
            </w:r>
          </w:p>
        </w:tc>
      </w:tr>
      <w:tr w:rsidR="002D7B7E" w14:paraId="1966D0F2" w14:textId="77777777">
        <w:tc>
          <w:tcPr>
            <w:tcW w:w="1080" w:type="dxa"/>
            <w:shd w:val="clear" w:color="auto" w:fill="auto"/>
            <w:tcMar>
              <w:top w:w="100" w:type="dxa"/>
              <w:left w:w="100" w:type="dxa"/>
              <w:bottom w:w="100" w:type="dxa"/>
              <w:right w:w="100" w:type="dxa"/>
            </w:tcMar>
          </w:tcPr>
          <w:p w14:paraId="1966D0EF" w14:textId="77777777" w:rsidR="002D7B7E" w:rsidRDefault="00374A2A">
            <w:pPr>
              <w:widowControl w:val="0"/>
              <w:spacing w:before="0" w:line="240" w:lineRule="auto"/>
              <w:jc w:val="left"/>
            </w:pPr>
            <w:r>
              <w:t>RNF011</w:t>
            </w:r>
          </w:p>
        </w:tc>
        <w:tc>
          <w:tcPr>
            <w:tcW w:w="2520" w:type="dxa"/>
            <w:shd w:val="clear" w:color="auto" w:fill="auto"/>
            <w:tcMar>
              <w:top w:w="100" w:type="dxa"/>
              <w:left w:w="100" w:type="dxa"/>
              <w:bottom w:w="100" w:type="dxa"/>
              <w:right w:w="100" w:type="dxa"/>
            </w:tcMar>
          </w:tcPr>
          <w:p w14:paraId="1966D0F0" w14:textId="77777777" w:rsidR="002D7B7E" w:rsidRDefault="00374A2A">
            <w:pPr>
              <w:widowControl w:val="0"/>
              <w:spacing w:before="0" w:line="240" w:lineRule="auto"/>
              <w:jc w:val="left"/>
            </w:pPr>
            <w:r>
              <w:t>Contar Histórias</w:t>
            </w:r>
          </w:p>
        </w:tc>
        <w:tc>
          <w:tcPr>
            <w:tcW w:w="5505" w:type="dxa"/>
            <w:shd w:val="clear" w:color="auto" w:fill="auto"/>
            <w:tcMar>
              <w:top w:w="100" w:type="dxa"/>
              <w:left w:w="100" w:type="dxa"/>
              <w:bottom w:w="100" w:type="dxa"/>
              <w:right w:w="100" w:type="dxa"/>
            </w:tcMar>
          </w:tcPr>
          <w:p w14:paraId="1966D0F1" w14:textId="77777777" w:rsidR="002D7B7E" w:rsidRDefault="00374A2A">
            <w:pPr>
              <w:widowControl w:val="0"/>
              <w:spacing w:before="0" w:line="240" w:lineRule="auto"/>
              <w:jc w:val="left"/>
            </w:pPr>
            <w:r>
              <w:t>Satisfazendo o RF007 O jogo irá liberar lendas e contos da mitologia japonesa, como forma de conhecimento dos monstros e itens utilizados como inspiração para desenvolvimento do jogo.</w:t>
            </w:r>
          </w:p>
        </w:tc>
      </w:tr>
    </w:tbl>
    <w:p w14:paraId="1966D0F3" w14:textId="77777777" w:rsidR="002D7B7E" w:rsidRDefault="00374A2A">
      <w:pPr>
        <w:spacing w:before="0"/>
        <w:jc w:val="left"/>
        <w:rPr>
          <w:sz w:val="20"/>
          <w:szCs w:val="20"/>
        </w:rPr>
      </w:pPr>
      <w:r>
        <w:rPr>
          <w:b/>
          <w:sz w:val="20"/>
          <w:szCs w:val="20"/>
        </w:rPr>
        <w:t>Fonte:</w:t>
      </w:r>
      <w:r>
        <w:rPr>
          <w:sz w:val="20"/>
          <w:szCs w:val="20"/>
        </w:rPr>
        <w:t xml:space="preserve"> Desenvolvido pelos autores</w:t>
      </w:r>
    </w:p>
    <w:p w14:paraId="1966D0F4" w14:textId="77777777" w:rsidR="002D7B7E" w:rsidRDefault="00374A2A">
      <w:pPr>
        <w:keepNext/>
        <w:numPr>
          <w:ilvl w:val="1"/>
          <w:numId w:val="4"/>
        </w:numPr>
        <w:pBdr>
          <w:top w:val="nil"/>
          <w:left w:val="nil"/>
          <w:bottom w:val="nil"/>
          <w:right w:val="nil"/>
          <w:between w:val="nil"/>
        </w:pBdr>
        <w:spacing w:before="360" w:after="120"/>
        <w:rPr>
          <w:b/>
          <w:color w:val="000000"/>
        </w:rPr>
      </w:pPr>
      <w:bookmarkStart w:id="53" w:name="_19c6y18" w:colFirst="0" w:colLast="0"/>
      <w:bookmarkEnd w:id="53"/>
      <w:r>
        <w:rPr>
          <w:b/>
          <w:color w:val="000000"/>
        </w:rPr>
        <w:lastRenderedPageBreak/>
        <w:t>Ferramentas</w:t>
      </w:r>
    </w:p>
    <w:p w14:paraId="1966D0F5" w14:textId="77777777" w:rsidR="002D7B7E" w:rsidRDefault="00374A2A">
      <w:pPr>
        <w:keepNext/>
        <w:pBdr>
          <w:top w:val="nil"/>
          <w:left w:val="nil"/>
          <w:bottom w:val="nil"/>
          <w:right w:val="nil"/>
          <w:between w:val="nil"/>
        </w:pBdr>
        <w:spacing w:before="0" w:line="240" w:lineRule="auto"/>
        <w:jc w:val="left"/>
        <w:rPr>
          <w:color w:val="000000"/>
        </w:rPr>
      </w:pPr>
      <w:r>
        <w:rPr>
          <w:b/>
          <w:color w:val="000000"/>
        </w:rPr>
        <w:t>Tabela 08</w:t>
      </w:r>
      <w:r>
        <w:rPr>
          <w:color w:val="000000"/>
        </w:rPr>
        <w:t xml:space="preserve"> – Ferramentas</w:t>
      </w:r>
    </w:p>
    <w:p w14:paraId="1966D0F6" w14:textId="77777777" w:rsidR="002D7B7E" w:rsidRDefault="002D7B7E">
      <w:pPr>
        <w:spacing w:before="0" w:after="200"/>
        <w:jc w:val="center"/>
      </w:pPr>
    </w:p>
    <w:tbl>
      <w:tblPr>
        <w:tblStyle w:val="aa"/>
        <w:tblW w:w="9165" w:type="dxa"/>
        <w:tblInd w:w="75" w:type="dxa"/>
        <w:tblLayout w:type="fixed"/>
        <w:tblLook w:val="0400" w:firstRow="0" w:lastRow="0" w:firstColumn="0" w:lastColumn="0" w:noHBand="0" w:noVBand="1"/>
      </w:tblPr>
      <w:tblGrid>
        <w:gridCol w:w="2910"/>
        <w:gridCol w:w="6255"/>
      </w:tblGrid>
      <w:tr w:rsidR="002D7B7E" w14:paraId="1966D0F9" w14:textId="77777777">
        <w:trPr>
          <w:trHeight w:val="860"/>
        </w:trPr>
        <w:tc>
          <w:tcPr>
            <w:tcW w:w="2910" w:type="dxa"/>
            <w:tcBorders>
              <w:top w:val="single" w:sz="6" w:space="0" w:color="000000"/>
              <w:left w:val="single" w:sz="6" w:space="0" w:color="000000"/>
              <w:bottom w:val="single" w:sz="6" w:space="0" w:color="000000"/>
              <w:right w:val="single" w:sz="6" w:space="0" w:color="000000"/>
            </w:tcBorders>
            <w:shd w:val="clear" w:color="auto" w:fill="A6A6A6"/>
            <w:tcMar>
              <w:top w:w="100" w:type="dxa"/>
              <w:left w:w="100" w:type="dxa"/>
              <w:bottom w:w="100" w:type="dxa"/>
              <w:right w:w="100" w:type="dxa"/>
            </w:tcMar>
          </w:tcPr>
          <w:p w14:paraId="1966D0F7" w14:textId="77777777" w:rsidR="002D7B7E" w:rsidRDefault="00374A2A">
            <w:pPr>
              <w:jc w:val="center"/>
            </w:pPr>
            <w:r>
              <w:rPr>
                <w:b/>
              </w:rPr>
              <w:t>Ferramentas</w:t>
            </w:r>
          </w:p>
        </w:tc>
        <w:tc>
          <w:tcPr>
            <w:tcW w:w="6255" w:type="dxa"/>
            <w:tcBorders>
              <w:top w:val="single" w:sz="6" w:space="0" w:color="000000"/>
              <w:left w:val="single" w:sz="6" w:space="0" w:color="000000"/>
              <w:bottom w:val="single" w:sz="6" w:space="0" w:color="000000"/>
              <w:right w:val="single" w:sz="6" w:space="0" w:color="000000"/>
            </w:tcBorders>
            <w:shd w:val="clear" w:color="auto" w:fill="A6A6A6"/>
            <w:tcMar>
              <w:top w:w="100" w:type="dxa"/>
              <w:left w:w="100" w:type="dxa"/>
              <w:bottom w:w="100" w:type="dxa"/>
              <w:right w:w="100" w:type="dxa"/>
            </w:tcMar>
          </w:tcPr>
          <w:p w14:paraId="1966D0F8" w14:textId="77777777" w:rsidR="002D7B7E" w:rsidRDefault="00374A2A">
            <w:pPr>
              <w:jc w:val="center"/>
            </w:pPr>
            <w:r>
              <w:rPr>
                <w:b/>
              </w:rPr>
              <w:t>Descrição</w:t>
            </w:r>
          </w:p>
        </w:tc>
      </w:tr>
      <w:tr w:rsidR="002D7B7E" w14:paraId="1966D0FC" w14:textId="77777777">
        <w:trPr>
          <w:trHeight w:val="1180"/>
        </w:trPr>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0FA" w14:textId="77777777" w:rsidR="002D7B7E" w:rsidRDefault="00374A2A">
            <w:pPr>
              <w:jc w:val="center"/>
            </w:pPr>
            <w:r>
              <w:t>MICROSOFT WORD</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0FB" w14:textId="77777777" w:rsidR="002D7B7E" w:rsidRDefault="00374A2A">
            <w:r>
              <w:rPr>
                <w:highlight w:val="white"/>
              </w:rPr>
              <w:t>É um editor de textos amplamente equipado, unido com a interface gráfica do Windows, projetado para ajudar a trabalhar de forma mais eficiente.</w:t>
            </w:r>
          </w:p>
        </w:tc>
      </w:tr>
      <w:tr w:rsidR="002D7B7E" w14:paraId="1966D0FF" w14:textId="77777777">
        <w:trPr>
          <w:trHeight w:val="1040"/>
        </w:trPr>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0FD" w14:textId="77777777" w:rsidR="002D7B7E" w:rsidRDefault="00374A2A">
            <w:pPr>
              <w:jc w:val="center"/>
            </w:pPr>
            <w:r>
              <w:t>GOOGLE DOCS</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0FE" w14:textId="77777777" w:rsidR="002D7B7E" w:rsidRDefault="00374A2A">
            <w:r>
              <w:rPr>
                <w:highlight w:val="white"/>
              </w:rPr>
              <w:t xml:space="preserve">O Google </w:t>
            </w:r>
            <w:proofErr w:type="spellStart"/>
            <w:r>
              <w:rPr>
                <w:highlight w:val="white"/>
              </w:rPr>
              <w:t>Docs</w:t>
            </w:r>
            <w:proofErr w:type="spellEnd"/>
            <w:r>
              <w:rPr>
                <w:highlight w:val="white"/>
              </w:rPr>
              <w:t>, o Planilhas Google e o Apresentações Google são um processador de texto, uma planilha e um programa de apresentação, todos parte de um pacote de software de software gratuito baseado na Web</w:t>
            </w:r>
          </w:p>
        </w:tc>
      </w:tr>
      <w:tr w:rsidR="002D7B7E" w14:paraId="1966D102" w14:textId="77777777">
        <w:trPr>
          <w:trHeight w:val="1040"/>
        </w:trPr>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0" w14:textId="77777777" w:rsidR="002D7B7E" w:rsidRDefault="00374A2A">
            <w:pPr>
              <w:jc w:val="center"/>
            </w:pPr>
            <w:r>
              <w:t>GOOGLE DRIVE</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1" w14:textId="77777777" w:rsidR="002D7B7E" w:rsidRDefault="00374A2A">
            <w:r>
              <w:rPr>
                <w:highlight w:val="white"/>
              </w:rPr>
              <w:t>É um serviço de armazenamento e sincr</w:t>
            </w:r>
            <w:r>
              <w:rPr>
                <w:highlight w:val="white"/>
              </w:rPr>
              <w:t>onização de arquivos em nuvem, nele os arquivos podem ser compartilhados por vários colaboradores através de uma conta Google.</w:t>
            </w:r>
          </w:p>
        </w:tc>
      </w:tr>
      <w:tr w:rsidR="002D7B7E" w14:paraId="1966D105" w14:textId="77777777">
        <w:trPr>
          <w:trHeight w:val="600"/>
        </w:trPr>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3" w14:textId="77777777" w:rsidR="002D7B7E" w:rsidRDefault="00374A2A">
            <w:pPr>
              <w:jc w:val="center"/>
            </w:pPr>
            <w:r>
              <w:t>ASTAH</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4" w14:textId="77777777" w:rsidR="002D7B7E" w:rsidRDefault="00374A2A">
            <w:r>
              <w:rPr>
                <w:highlight w:val="white"/>
              </w:rPr>
              <w:t>É uma ferramenta de modelagem UML (Linguagem de Modelagem Unificada) que permite o desenvolvimento de vários tipos de diag</w:t>
            </w:r>
            <w:r>
              <w:rPr>
                <w:highlight w:val="white"/>
              </w:rPr>
              <w:t>ramas.</w:t>
            </w:r>
          </w:p>
        </w:tc>
      </w:tr>
      <w:tr w:rsidR="002D7B7E" w14:paraId="1966D108" w14:textId="77777777">
        <w:trPr>
          <w:trHeight w:val="600"/>
        </w:trPr>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6" w14:textId="77777777" w:rsidR="002D7B7E" w:rsidRDefault="00374A2A">
            <w:pPr>
              <w:jc w:val="center"/>
            </w:pPr>
            <w:r>
              <w:t>UNITY</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7" w14:textId="77777777" w:rsidR="002D7B7E" w:rsidRDefault="00374A2A">
            <w:pPr>
              <w:rPr>
                <w:highlight w:val="white"/>
              </w:rPr>
            </w:pPr>
            <w:proofErr w:type="spellStart"/>
            <w:r>
              <w:rPr>
                <w:highlight w:val="white"/>
              </w:rPr>
              <w:t>Unity</w:t>
            </w:r>
            <w:proofErr w:type="spellEnd"/>
            <w:r>
              <w:rPr>
                <w:highlight w:val="white"/>
              </w:rPr>
              <w:t xml:space="preserve">, é um </w:t>
            </w:r>
            <w:proofErr w:type="spellStart"/>
            <w:proofErr w:type="gramStart"/>
            <w:r>
              <w:rPr>
                <w:highlight w:val="white"/>
              </w:rPr>
              <w:t>Engine</w:t>
            </w:r>
            <w:proofErr w:type="spellEnd"/>
            <w:r>
              <w:rPr>
                <w:highlight w:val="white"/>
              </w:rPr>
              <w:t>(</w:t>
            </w:r>
            <w:proofErr w:type="gramEnd"/>
            <w:r>
              <w:rPr>
                <w:highlight w:val="white"/>
              </w:rPr>
              <w:t xml:space="preserve">Motor) de jogo criado pela </w:t>
            </w:r>
            <w:proofErr w:type="spellStart"/>
            <w:r>
              <w:rPr>
                <w:highlight w:val="white"/>
              </w:rPr>
              <w:t>Unity</w:t>
            </w:r>
            <w:proofErr w:type="spellEnd"/>
            <w:r>
              <w:rPr>
                <w:highlight w:val="white"/>
              </w:rPr>
              <w:t xml:space="preserve"> Technologies, utilizado para Desenvolver Jogos para diversas plataformas.</w:t>
            </w:r>
          </w:p>
        </w:tc>
      </w:tr>
      <w:tr w:rsidR="002D7B7E" w14:paraId="1966D10B" w14:textId="77777777">
        <w:trPr>
          <w:trHeight w:val="640"/>
        </w:trPr>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9" w14:textId="77777777" w:rsidR="002D7B7E" w:rsidRDefault="00374A2A">
            <w:pPr>
              <w:jc w:val="center"/>
            </w:pPr>
            <w:r>
              <w:t>COPYSPIDER</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D10A" w14:textId="77777777" w:rsidR="002D7B7E" w:rsidRDefault="00374A2A">
            <w:r>
              <w:rPr>
                <w:highlight w:val="white"/>
              </w:rPr>
              <w:t xml:space="preserve">O </w:t>
            </w:r>
            <w:proofErr w:type="spellStart"/>
            <w:r>
              <w:rPr>
                <w:highlight w:val="white"/>
              </w:rPr>
              <w:t>CopySpider</w:t>
            </w:r>
            <w:proofErr w:type="spellEnd"/>
            <w:r>
              <w:rPr>
                <w:highlight w:val="white"/>
              </w:rPr>
              <w:t xml:space="preserve"> </w:t>
            </w:r>
            <w:r>
              <w:rPr>
                <w:highlight w:val="white"/>
              </w:rPr>
              <w:t>é uma ferramenta freeware para testar documentos sob o crivo de existência de cópias indevidas de outros documentos disponíveis na internet.</w:t>
            </w:r>
          </w:p>
        </w:tc>
      </w:tr>
    </w:tbl>
    <w:p w14:paraId="1966D10C" w14:textId="77777777" w:rsidR="002D7B7E" w:rsidRDefault="00374A2A">
      <w:pPr>
        <w:keepNext/>
        <w:pBdr>
          <w:top w:val="nil"/>
          <w:left w:val="nil"/>
          <w:bottom w:val="nil"/>
          <w:right w:val="nil"/>
          <w:between w:val="nil"/>
        </w:pBdr>
        <w:spacing w:before="0" w:line="240" w:lineRule="auto"/>
        <w:jc w:val="left"/>
        <w:rPr>
          <w:sz w:val="20"/>
          <w:szCs w:val="20"/>
        </w:rPr>
      </w:pPr>
      <w:r>
        <w:rPr>
          <w:b/>
          <w:sz w:val="20"/>
          <w:szCs w:val="20"/>
        </w:rPr>
        <w:lastRenderedPageBreak/>
        <w:t>Fonte:</w:t>
      </w:r>
      <w:r>
        <w:rPr>
          <w:sz w:val="20"/>
          <w:szCs w:val="20"/>
        </w:rPr>
        <w:t xml:space="preserve"> Desenvolvido pelos autores</w:t>
      </w:r>
    </w:p>
    <w:p w14:paraId="1966D10D" w14:textId="77777777" w:rsidR="002D7B7E" w:rsidRDefault="002D7B7E"/>
    <w:p w14:paraId="1966D10E" w14:textId="77777777" w:rsidR="002D7B7E" w:rsidRDefault="002D7B7E"/>
    <w:p w14:paraId="1966D10F" w14:textId="77777777" w:rsidR="002D7B7E" w:rsidRDefault="002D7B7E">
      <w:pPr>
        <w:pBdr>
          <w:top w:val="nil"/>
          <w:left w:val="nil"/>
          <w:bottom w:val="nil"/>
          <w:right w:val="nil"/>
          <w:between w:val="nil"/>
        </w:pBdr>
        <w:spacing w:before="0" w:after="200"/>
        <w:ind w:firstLine="709"/>
        <w:rPr>
          <w:color w:val="000000"/>
        </w:rPr>
      </w:pPr>
    </w:p>
    <w:p w14:paraId="1966D110" w14:textId="77777777" w:rsidR="002D7B7E" w:rsidRDefault="002D7B7E"/>
    <w:p w14:paraId="1966D111" w14:textId="77777777" w:rsidR="002D7B7E" w:rsidRDefault="002D7B7E"/>
    <w:p w14:paraId="1966D112" w14:textId="77777777" w:rsidR="002D7B7E" w:rsidRDefault="002D7B7E"/>
    <w:p w14:paraId="1966D113" w14:textId="77777777" w:rsidR="002D7B7E" w:rsidRDefault="002D7B7E"/>
    <w:p w14:paraId="1966D114" w14:textId="77777777" w:rsidR="002D7B7E" w:rsidRDefault="002D7B7E"/>
    <w:p w14:paraId="1966D115" w14:textId="77777777" w:rsidR="002D7B7E" w:rsidRDefault="002D7B7E"/>
    <w:p w14:paraId="1966D116" w14:textId="77777777" w:rsidR="002D7B7E" w:rsidRDefault="002D7B7E"/>
    <w:p w14:paraId="1966D117" w14:textId="77777777" w:rsidR="002D7B7E" w:rsidRDefault="002D7B7E"/>
    <w:p w14:paraId="1966D118" w14:textId="77777777" w:rsidR="002D7B7E" w:rsidRDefault="002D7B7E"/>
    <w:p w14:paraId="1966D119" w14:textId="77777777" w:rsidR="002D7B7E" w:rsidRDefault="002D7B7E">
      <w:pPr>
        <w:jc w:val="left"/>
      </w:pPr>
      <w:bookmarkStart w:id="54" w:name="_3tbugp1" w:colFirst="0" w:colLast="0"/>
      <w:bookmarkEnd w:id="54"/>
    </w:p>
    <w:p w14:paraId="1966D11A" w14:textId="77777777" w:rsidR="002D7B7E" w:rsidRDefault="00374A2A">
      <w:pPr>
        <w:keepNext/>
        <w:pBdr>
          <w:top w:val="nil"/>
          <w:left w:val="nil"/>
          <w:bottom w:val="nil"/>
          <w:right w:val="nil"/>
          <w:between w:val="nil"/>
        </w:pBdr>
        <w:tabs>
          <w:tab w:val="left" w:pos="709"/>
        </w:tabs>
        <w:spacing w:before="0" w:after="480" w:line="240" w:lineRule="auto"/>
        <w:jc w:val="left"/>
        <w:rPr>
          <w:b/>
          <w:smallCaps/>
        </w:rPr>
      </w:pPr>
      <w:r>
        <w:br w:type="page"/>
      </w:r>
    </w:p>
    <w:p w14:paraId="1966D11B" w14:textId="77777777" w:rsidR="002D7B7E" w:rsidRDefault="00374A2A">
      <w:pPr>
        <w:keepNext/>
        <w:pBdr>
          <w:top w:val="nil"/>
          <w:left w:val="nil"/>
          <w:bottom w:val="nil"/>
          <w:right w:val="nil"/>
          <w:between w:val="nil"/>
        </w:pBdr>
        <w:tabs>
          <w:tab w:val="left" w:pos="709"/>
        </w:tabs>
        <w:spacing w:before="0" w:after="480" w:line="240" w:lineRule="auto"/>
        <w:jc w:val="left"/>
        <w:rPr>
          <w:color w:val="222222"/>
          <w:highlight w:val="white"/>
        </w:rPr>
      </w:pPr>
      <w:commentRangeStart w:id="55"/>
      <w:r>
        <w:rPr>
          <w:b/>
          <w:smallCaps/>
          <w:color w:val="000000"/>
        </w:rPr>
        <w:lastRenderedPageBreak/>
        <w:t>REFERÊNCIAS</w:t>
      </w:r>
      <w:commentRangeEnd w:id="55"/>
      <w:r>
        <w:commentReference w:id="55"/>
      </w:r>
    </w:p>
    <w:p w14:paraId="1966D11C" w14:textId="77777777" w:rsidR="002D7B7E" w:rsidRDefault="00374A2A">
      <w:pPr>
        <w:spacing w:line="240" w:lineRule="auto"/>
        <w:jc w:val="left"/>
        <w:rPr>
          <w:color w:val="222222"/>
          <w:highlight w:val="white"/>
        </w:rPr>
      </w:pPr>
      <w:r>
        <w:rPr>
          <w:color w:val="222222"/>
          <w:highlight w:val="white"/>
        </w:rPr>
        <w:t xml:space="preserve">Bastos, A. P. Z., Santos, F., Andrade, L., Mattos, P. (2012). </w:t>
      </w:r>
      <w:r>
        <w:rPr>
          <w:b/>
          <w:color w:val="222222"/>
          <w:highlight w:val="white"/>
        </w:rPr>
        <w:t xml:space="preserve">Utilização de um Jogo Sério e </w:t>
      </w:r>
      <w:proofErr w:type="spellStart"/>
      <w:r>
        <w:rPr>
          <w:b/>
          <w:color w:val="222222"/>
          <w:highlight w:val="white"/>
        </w:rPr>
        <w:t>Naïve</w:t>
      </w:r>
      <w:proofErr w:type="spellEnd"/>
      <w:r>
        <w:rPr>
          <w:b/>
          <w:color w:val="222222"/>
          <w:highlight w:val="white"/>
        </w:rPr>
        <w:t xml:space="preserve"> </w:t>
      </w:r>
      <w:proofErr w:type="spellStart"/>
      <w:r>
        <w:rPr>
          <w:b/>
          <w:color w:val="222222"/>
          <w:highlight w:val="white"/>
        </w:rPr>
        <w:t>Bayes</w:t>
      </w:r>
      <w:proofErr w:type="spellEnd"/>
      <w:r>
        <w:rPr>
          <w:b/>
          <w:color w:val="222222"/>
          <w:highlight w:val="white"/>
        </w:rPr>
        <w:t xml:space="preserve"> para Auxiliar na Avaliação Cognitiva do Transtorno de Déficit de Atenção/Hiperatividade</w:t>
      </w:r>
      <w:r>
        <w:rPr>
          <w:color w:val="222222"/>
          <w:highlight w:val="white"/>
        </w:rPr>
        <w:t>. In: Anais do 23º Simpósio Brasileiro de Informática na Educação</w:t>
      </w:r>
      <w:r>
        <w:rPr>
          <w:color w:val="222222"/>
          <w:highlight w:val="white"/>
        </w:rPr>
        <w:t xml:space="preserve"> (SBIE 2012), Rio de Janeiro, RJ.</w:t>
      </w:r>
    </w:p>
    <w:p w14:paraId="1966D11D" w14:textId="77777777" w:rsidR="002D7B7E" w:rsidRDefault="00374A2A">
      <w:pPr>
        <w:spacing w:line="240" w:lineRule="auto"/>
        <w:jc w:val="left"/>
        <w:rPr>
          <w:color w:val="222222"/>
          <w:highlight w:val="white"/>
        </w:rPr>
      </w:pPr>
      <w:r>
        <w:rPr>
          <w:color w:val="222222"/>
          <w:highlight w:val="white"/>
        </w:rPr>
        <w:t xml:space="preserve">BASTOS, </w:t>
      </w:r>
      <w:proofErr w:type="spellStart"/>
      <w:r>
        <w:rPr>
          <w:color w:val="222222"/>
          <w:highlight w:val="white"/>
        </w:rPr>
        <w:t>Angela</w:t>
      </w:r>
      <w:proofErr w:type="spellEnd"/>
      <w:r>
        <w:rPr>
          <w:color w:val="222222"/>
          <w:highlight w:val="white"/>
        </w:rPr>
        <w:t xml:space="preserve"> Paula </w:t>
      </w:r>
      <w:proofErr w:type="spellStart"/>
      <w:r>
        <w:rPr>
          <w:color w:val="222222"/>
          <w:highlight w:val="white"/>
        </w:rPr>
        <w:t>Zão</w:t>
      </w:r>
      <w:proofErr w:type="spellEnd"/>
      <w:r>
        <w:rPr>
          <w:color w:val="222222"/>
          <w:highlight w:val="white"/>
        </w:rPr>
        <w:t xml:space="preserve"> et al. Utilização de um jogo sério e </w:t>
      </w:r>
      <w:proofErr w:type="spellStart"/>
      <w:r>
        <w:rPr>
          <w:color w:val="222222"/>
          <w:highlight w:val="white"/>
        </w:rPr>
        <w:t>Naïve</w:t>
      </w:r>
      <w:proofErr w:type="spellEnd"/>
      <w:r>
        <w:rPr>
          <w:color w:val="222222"/>
          <w:highlight w:val="white"/>
        </w:rPr>
        <w:t xml:space="preserve"> </w:t>
      </w:r>
      <w:proofErr w:type="spellStart"/>
      <w:r>
        <w:rPr>
          <w:color w:val="222222"/>
          <w:highlight w:val="white"/>
        </w:rPr>
        <w:t>Bayes</w:t>
      </w:r>
      <w:proofErr w:type="spellEnd"/>
      <w:r>
        <w:rPr>
          <w:color w:val="222222"/>
          <w:highlight w:val="white"/>
        </w:rPr>
        <w:t xml:space="preserve"> para auxiliar na avaliação cognitiva do transtorno de déficit de atenção/hiperatividade. In: </w:t>
      </w:r>
      <w:proofErr w:type="spellStart"/>
      <w:r>
        <w:rPr>
          <w:b/>
          <w:color w:val="222222"/>
          <w:highlight w:val="white"/>
        </w:rPr>
        <w:t>Brazilian</w:t>
      </w:r>
      <w:proofErr w:type="spellEnd"/>
      <w:r>
        <w:rPr>
          <w:b/>
          <w:color w:val="222222"/>
          <w:highlight w:val="white"/>
        </w:rPr>
        <w:t xml:space="preserve"> </w:t>
      </w:r>
      <w:proofErr w:type="spellStart"/>
      <w:r>
        <w:rPr>
          <w:b/>
          <w:color w:val="222222"/>
          <w:highlight w:val="white"/>
        </w:rPr>
        <w:t>Symposium</w:t>
      </w:r>
      <w:proofErr w:type="spellEnd"/>
      <w:r>
        <w:rPr>
          <w:b/>
          <w:color w:val="222222"/>
          <w:highlight w:val="white"/>
        </w:rPr>
        <w:t xml:space="preserve"> </w:t>
      </w:r>
      <w:proofErr w:type="spellStart"/>
      <w:r>
        <w:rPr>
          <w:b/>
          <w:color w:val="222222"/>
          <w:highlight w:val="white"/>
        </w:rPr>
        <w:t>on</w:t>
      </w:r>
      <w:proofErr w:type="spellEnd"/>
      <w:r>
        <w:rPr>
          <w:b/>
          <w:color w:val="222222"/>
          <w:highlight w:val="white"/>
        </w:rPr>
        <w:t xml:space="preserve"> </w:t>
      </w:r>
      <w:proofErr w:type="spellStart"/>
      <w:r>
        <w:rPr>
          <w:b/>
          <w:color w:val="222222"/>
          <w:highlight w:val="white"/>
        </w:rPr>
        <w:t>Computers</w:t>
      </w:r>
      <w:proofErr w:type="spellEnd"/>
      <w:r>
        <w:rPr>
          <w:b/>
          <w:color w:val="222222"/>
          <w:highlight w:val="white"/>
        </w:rPr>
        <w:t xml:space="preserve"> in </w:t>
      </w:r>
      <w:proofErr w:type="spellStart"/>
      <w:r>
        <w:rPr>
          <w:b/>
          <w:color w:val="222222"/>
          <w:highlight w:val="white"/>
        </w:rPr>
        <w:t>Education</w:t>
      </w:r>
      <w:proofErr w:type="spellEnd"/>
      <w:r>
        <w:rPr>
          <w:b/>
          <w:color w:val="222222"/>
          <w:highlight w:val="white"/>
        </w:rPr>
        <w:t xml:space="preserve"> (Simpósio</w:t>
      </w:r>
      <w:r>
        <w:rPr>
          <w:b/>
          <w:color w:val="222222"/>
          <w:highlight w:val="white"/>
        </w:rPr>
        <w:t xml:space="preserve"> Brasileiro de Informática na Educação-SBIE)</w:t>
      </w:r>
      <w:r>
        <w:rPr>
          <w:color w:val="222222"/>
          <w:highlight w:val="white"/>
        </w:rPr>
        <w:t>. 2012.</w:t>
      </w:r>
    </w:p>
    <w:p w14:paraId="1966D11E" w14:textId="77777777" w:rsidR="002D7B7E" w:rsidRDefault="00374A2A">
      <w:pPr>
        <w:spacing w:line="240" w:lineRule="auto"/>
        <w:jc w:val="left"/>
        <w:rPr>
          <w:color w:val="222222"/>
          <w:highlight w:val="white"/>
        </w:rPr>
      </w:pPr>
      <w:r>
        <w:rPr>
          <w:color w:val="222222"/>
          <w:highlight w:val="white"/>
        </w:rPr>
        <w:t xml:space="preserve">BOYLE, Liz et al. The </w:t>
      </w:r>
      <w:proofErr w:type="spellStart"/>
      <w:r>
        <w:rPr>
          <w:color w:val="222222"/>
          <w:highlight w:val="white"/>
        </w:rPr>
        <w:t>implementation</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w:t>
      </w:r>
      <w:proofErr w:type="spellStart"/>
      <w:r>
        <w:rPr>
          <w:color w:val="222222"/>
          <w:highlight w:val="white"/>
        </w:rPr>
        <w:t>team</w:t>
      </w:r>
      <w:proofErr w:type="spellEnd"/>
      <w:r>
        <w:rPr>
          <w:color w:val="222222"/>
          <w:highlight w:val="white"/>
        </w:rPr>
        <w:t xml:space="preserve"> </w:t>
      </w:r>
      <w:proofErr w:type="spellStart"/>
      <w:r>
        <w:rPr>
          <w:color w:val="222222"/>
          <w:highlight w:val="white"/>
        </w:rPr>
        <w:t>based</w:t>
      </w:r>
      <w:proofErr w:type="spellEnd"/>
      <w:r>
        <w:rPr>
          <w:color w:val="222222"/>
          <w:highlight w:val="white"/>
        </w:rPr>
        <w:t xml:space="preserve"> assessment in </w:t>
      </w:r>
      <w:proofErr w:type="spellStart"/>
      <w:r>
        <w:rPr>
          <w:color w:val="222222"/>
          <w:highlight w:val="white"/>
        </w:rPr>
        <w:t>serious</w:t>
      </w:r>
      <w:proofErr w:type="spellEnd"/>
      <w:r>
        <w:rPr>
          <w:color w:val="222222"/>
          <w:highlight w:val="white"/>
        </w:rPr>
        <w:t xml:space="preserve"> games. In: </w:t>
      </w:r>
      <w:r>
        <w:rPr>
          <w:b/>
          <w:color w:val="222222"/>
          <w:highlight w:val="white"/>
        </w:rPr>
        <w:t xml:space="preserve">Games </w:t>
      </w:r>
      <w:proofErr w:type="spellStart"/>
      <w:r>
        <w:rPr>
          <w:b/>
          <w:color w:val="222222"/>
          <w:highlight w:val="white"/>
        </w:rPr>
        <w:t>and</w:t>
      </w:r>
      <w:proofErr w:type="spellEnd"/>
      <w:r>
        <w:rPr>
          <w:b/>
          <w:color w:val="222222"/>
          <w:highlight w:val="white"/>
        </w:rPr>
        <w:t xml:space="preserve"> Virtual Worlds for </w:t>
      </w:r>
      <w:proofErr w:type="spellStart"/>
      <w:r>
        <w:rPr>
          <w:b/>
          <w:color w:val="222222"/>
          <w:highlight w:val="white"/>
        </w:rPr>
        <w:t>Serious</w:t>
      </w:r>
      <w:proofErr w:type="spellEnd"/>
      <w:r>
        <w:rPr>
          <w:b/>
          <w:color w:val="222222"/>
          <w:highlight w:val="white"/>
        </w:rPr>
        <w:t xml:space="preserve"> </w:t>
      </w:r>
      <w:proofErr w:type="spellStart"/>
      <w:r>
        <w:rPr>
          <w:b/>
          <w:color w:val="222222"/>
          <w:highlight w:val="white"/>
        </w:rPr>
        <w:t>Applications</w:t>
      </w:r>
      <w:proofErr w:type="spellEnd"/>
      <w:r>
        <w:rPr>
          <w:b/>
          <w:color w:val="222222"/>
          <w:highlight w:val="white"/>
        </w:rPr>
        <w:t xml:space="preserve">, 2009. VS-GAMES'09. </w:t>
      </w:r>
      <w:proofErr w:type="spellStart"/>
      <w:r>
        <w:rPr>
          <w:b/>
          <w:color w:val="222222"/>
          <w:highlight w:val="white"/>
        </w:rPr>
        <w:t>Conference</w:t>
      </w:r>
      <w:proofErr w:type="spellEnd"/>
      <w:r>
        <w:rPr>
          <w:b/>
          <w:color w:val="222222"/>
          <w:highlight w:val="white"/>
        </w:rPr>
        <w:t xml:space="preserve"> in</w:t>
      </w:r>
      <w:r>
        <w:rPr>
          <w:color w:val="222222"/>
          <w:highlight w:val="white"/>
        </w:rPr>
        <w:t>. IEEE, 2009. p. 28-35.</w:t>
      </w:r>
    </w:p>
    <w:p w14:paraId="1966D11F" w14:textId="77777777" w:rsidR="002D7B7E" w:rsidRDefault="002D7B7E">
      <w:pPr>
        <w:spacing w:before="0" w:beforeAutospacing="1" w:line="240" w:lineRule="auto"/>
        <w:jc w:val="left"/>
        <w:rPr>
          <w:color w:val="222222"/>
          <w:highlight w:val="white"/>
        </w:rPr>
      </w:pPr>
    </w:p>
    <w:p w14:paraId="1966D120" w14:textId="77777777" w:rsidR="002D7B7E" w:rsidRDefault="00374A2A">
      <w:pPr>
        <w:spacing w:before="0" w:beforeAutospacing="1" w:line="240" w:lineRule="auto"/>
        <w:jc w:val="left"/>
        <w:rPr>
          <w:color w:val="222222"/>
          <w:highlight w:val="white"/>
        </w:rPr>
      </w:pPr>
      <w:r>
        <w:rPr>
          <w:color w:val="222222"/>
          <w:highlight w:val="white"/>
        </w:rPr>
        <w:t>CABRAL, V. e</w:t>
      </w:r>
      <w:r>
        <w:rPr>
          <w:color w:val="222222"/>
          <w:highlight w:val="white"/>
        </w:rPr>
        <w:t xml:space="preserve">t al. Jogos Interativos para o Incentivo Cognitivo. </w:t>
      </w:r>
      <w:r>
        <w:rPr>
          <w:b/>
          <w:color w:val="222222"/>
          <w:highlight w:val="white"/>
        </w:rPr>
        <w:t>SBC–</w:t>
      </w:r>
      <w:proofErr w:type="spellStart"/>
      <w:r>
        <w:rPr>
          <w:b/>
          <w:color w:val="222222"/>
          <w:highlight w:val="white"/>
        </w:rPr>
        <w:t>Proceedings</w:t>
      </w:r>
      <w:proofErr w:type="spellEnd"/>
      <w:r>
        <w:rPr>
          <w:b/>
          <w:color w:val="222222"/>
          <w:highlight w:val="white"/>
        </w:rPr>
        <w:t xml:space="preserve"> </w:t>
      </w:r>
      <w:proofErr w:type="spellStart"/>
      <w:r>
        <w:rPr>
          <w:b/>
          <w:color w:val="222222"/>
          <w:highlight w:val="white"/>
        </w:rPr>
        <w:t>of</w:t>
      </w:r>
      <w:proofErr w:type="spellEnd"/>
      <w:r>
        <w:rPr>
          <w:b/>
          <w:color w:val="222222"/>
          <w:highlight w:val="white"/>
        </w:rPr>
        <w:t xml:space="preserve"> </w:t>
      </w:r>
      <w:proofErr w:type="spellStart"/>
      <w:r>
        <w:rPr>
          <w:b/>
          <w:color w:val="222222"/>
          <w:highlight w:val="white"/>
        </w:rPr>
        <w:t>SBGames</w:t>
      </w:r>
      <w:proofErr w:type="spellEnd"/>
      <w:r>
        <w:rPr>
          <w:color w:val="222222"/>
          <w:highlight w:val="white"/>
        </w:rPr>
        <w:t>, p. 2179-2259, 2016.</w:t>
      </w:r>
    </w:p>
    <w:p w14:paraId="1966D121" w14:textId="77777777" w:rsidR="002D7B7E" w:rsidRDefault="00374A2A">
      <w:pPr>
        <w:spacing w:line="240" w:lineRule="auto"/>
        <w:jc w:val="left"/>
        <w:rPr>
          <w:color w:val="222222"/>
          <w:highlight w:val="white"/>
        </w:rPr>
      </w:pPr>
      <w:r>
        <w:rPr>
          <w:color w:val="222222"/>
          <w:highlight w:val="white"/>
        </w:rPr>
        <w:t xml:space="preserve">DA ROCHA, Rafaela Vilela; BITTENCOURT, </w:t>
      </w:r>
      <w:proofErr w:type="spellStart"/>
      <w:r>
        <w:rPr>
          <w:color w:val="222222"/>
          <w:highlight w:val="white"/>
        </w:rPr>
        <w:t>Ig</w:t>
      </w:r>
      <w:proofErr w:type="spellEnd"/>
      <w:r>
        <w:rPr>
          <w:color w:val="222222"/>
          <w:highlight w:val="white"/>
        </w:rPr>
        <w:t xml:space="preserve"> </w:t>
      </w:r>
      <w:proofErr w:type="spellStart"/>
      <w:r>
        <w:rPr>
          <w:color w:val="222222"/>
          <w:highlight w:val="white"/>
        </w:rPr>
        <w:t>Ibert</w:t>
      </w:r>
      <w:proofErr w:type="spellEnd"/>
      <w:r>
        <w:rPr>
          <w:color w:val="222222"/>
          <w:highlight w:val="white"/>
        </w:rPr>
        <w:t xml:space="preserve">; ISOTANI, </w:t>
      </w:r>
      <w:proofErr w:type="spellStart"/>
      <w:r>
        <w:rPr>
          <w:color w:val="222222"/>
          <w:highlight w:val="white"/>
        </w:rPr>
        <w:t>Seiji</w:t>
      </w:r>
      <w:proofErr w:type="spellEnd"/>
      <w:r>
        <w:rPr>
          <w:color w:val="222222"/>
          <w:highlight w:val="white"/>
        </w:rPr>
        <w:t>. Análise, Projeto, Desenvolvimento e Avaliação de Jogos Sérios e Afins: uma revisão de desaf</w:t>
      </w:r>
      <w:r>
        <w:rPr>
          <w:color w:val="222222"/>
          <w:highlight w:val="white"/>
        </w:rPr>
        <w:t xml:space="preserve">ios e oportunidades. In: </w:t>
      </w:r>
      <w:proofErr w:type="spellStart"/>
      <w:r>
        <w:rPr>
          <w:b/>
          <w:color w:val="222222"/>
          <w:highlight w:val="white"/>
        </w:rPr>
        <w:t>Brazilian</w:t>
      </w:r>
      <w:proofErr w:type="spellEnd"/>
      <w:r>
        <w:rPr>
          <w:b/>
          <w:color w:val="222222"/>
          <w:highlight w:val="white"/>
        </w:rPr>
        <w:t xml:space="preserve"> </w:t>
      </w:r>
      <w:proofErr w:type="spellStart"/>
      <w:r>
        <w:rPr>
          <w:b/>
          <w:color w:val="222222"/>
          <w:highlight w:val="white"/>
        </w:rPr>
        <w:t>Symposium</w:t>
      </w:r>
      <w:proofErr w:type="spellEnd"/>
      <w:r>
        <w:rPr>
          <w:b/>
          <w:color w:val="222222"/>
          <w:highlight w:val="white"/>
        </w:rPr>
        <w:t xml:space="preserve"> </w:t>
      </w:r>
      <w:proofErr w:type="spellStart"/>
      <w:r>
        <w:rPr>
          <w:b/>
          <w:color w:val="222222"/>
          <w:highlight w:val="white"/>
        </w:rPr>
        <w:t>on</w:t>
      </w:r>
      <w:proofErr w:type="spellEnd"/>
      <w:r>
        <w:rPr>
          <w:b/>
          <w:color w:val="222222"/>
          <w:highlight w:val="white"/>
        </w:rPr>
        <w:t xml:space="preserve"> </w:t>
      </w:r>
      <w:proofErr w:type="spellStart"/>
      <w:r>
        <w:rPr>
          <w:b/>
          <w:color w:val="222222"/>
          <w:highlight w:val="white"/>
        </w:rPr>
        <w:t>Computers</w:t>
      </w:r>
      <w:proofErr w:type="spellEnd"/>
      <w:r>
        <w:rPr>
          <w:b/>
          <w:color w:val="222222"/>
          <w:highlight w:val="white"/>
        </w:rPr>
        <w:t xml:space="preserve"> in </w:t>
      </w:r>
      <w:proofErr w:type="spellStart"/>
      <w:r>
        <w:rPr>
          <w:b/>
          <w:color w:val="222222"/>
          <w:highlight w:val="white"/>
        </w:rPr>
        <w:t>Education</w:t>
      </w:r>
      <w:proofErr w:type="spellEnd"/>
      <w:r>
        <w:rPr>
          <w:b/>
          <w:color w:val="222222"/>
          <w:highlight w:val="white"/>
        </w:rPr>
        <w:t xml:space="preserve"> (Simpósio Brasileiro de Informática na Educação-SBIE)</w:t>
      </w:r>
      <w:r>
        <w:rPr>
          <w:color w:val="222222"/>
          <w:highlight w:val="white"/>
        </w:rPr>
        <w:t>. 2015. p. 692.</w:t>
      </w:r>
    </w:p>
    <w:p w14:paraId="1966D122" w14:textId="77777777" w:rsidR="002D7B7E" w:rsidRDefault="00374A2A">
      <w:pPr>
        <w:spacing w:line="240" w:lineRule="auto"/>
        <w:jc w:val="left"/>
        <w:rPr>
          <w:color w:val="222222"/>
          <w:highlight w:val="white"/>
        </w:rPr>
      </w:pPr>
      <w:r>
        <w:rPr>
          <w:color w:val="222222"/>
          <w:highlight w:val="white"/>
        </w:rPr>
        <w:t xml:space="preserve">DE OLIVEIRA, Clarissa </w:t>
      </w:r>
      <w:proofErr w:type="spellStart"/>
      <w:r>
        <w:rPr>
          <w:color w:val="222222"/>
          <w:highlight w:val="white"/>
        </w:rPr>
        <w:t>Tochetto</w:t>
      </w:r>
      <w:proofErr w:type="spellEnd"/>
      <w:r>
        <w:rPr>
          <w:color w:val="222222"/>
          <w:highlight w:val="white"/>
        </w:rPr>
        <w:t>; DIAS, Ana Cristina Garcia. Estratégias de enfrentamento de estudantes com sintomas d</w:t>
      </w:r>
      <w:r>
        <w:rPr>
          <w:color w:val="222222"/>
          <w:highlight w:val="white"/>
        </w:rPr>
        <w:t xml:space="preserve">o TDAH para adaptação acadêmica. </w:t>
      </w:r>
      <w:r>
        <w:rPr>
          <w:b/>
          <w:color w:val="222222"/>
          <w:highlight w:val="white"/>
        </w:rPr>
        <w:t>Revista Psicologia-Teoria e Prática</w:t>
      </w:r>
      <w:r>
        <w:rPr>
          <w:color w:val="222222"/>
          <w:highlight w:val="white"/>
        </w:rPr>
        <w:t>, v. 19, n. 2, 2017.</w:t>
      </w:r>
    </w:p>
    <w:p w14:paraId="1966D123" w14:textId="77777777" w:rsidR="002D7B7E" w:rsidRDefault="00374A2A">
      <w:pPr>
        <w:spacing w:line="240" w:lineRule="auto"/>
        <w:jc w:val="left"/>
        <w:rPr>
          <w:color w:val="222222"/>
          <w:highlight w:val="white"/>
        </w:rPr>
      </w:pPr>
      <w:r>
        <w:rPr>
          <w:color w:val="222222"/>
          <w:highlight w:val="white"/>
        </w:rPr>
        <w:t xml:space="preserve">DONOVAN, Lynda. The use </w:t>
      </w:r>
      <w:proofErr w:type="spellStart"/>
      <w:r>
        <w:rPr>
          <w:color w:val="222222"/>
          <w:highlight w:val="white"/>
        </w:rPr>
        <w:t>of</w:t>
      </w:r>
      <w:proofErr w:type="spellEnd"/>
      <w:r>
        <w:rPr>
          <w:color w:val="222222"/>
          <w:highlight w:val="white"/>
        </w:rPr>
        <w:t xml:space="preserve"> </w:t>
      </w:r>
      <w:proofErr w:type="spellStart"/>
      <w:r>
        <w:rPr>
          <w:color w:val="222222"/>
          <w:highlight w:val="white"/>
        </w:rPr>
        <w:t>serious</w:t>
      </w:r>
      <w:proofErr w:type="spellEnd"/>
      <w:r>
        <w:rPr>
          <w:color w:val="222222"/>
          <w:highlight w:val="white"/>
        </w:rPr>
        <w:t xml:space="preserve"> games in </w:t>
      </w:r>
      <w:proofErr w:type="spellStart"/>
      <w:r>
        <w:rPr>
          <w:color w:val="222222"/>
          <w:highlight w:val="white"/>
        </w:rPr>
        <w:t>the</w:t>
      </w:r>
      <w:proofErr w:type="spellEnd"/>
      <w:r>
        <w:rPr>
          <w:color w:val="222222"/>
          <w:highlight w:val="white"/>
        </w:rPr>
        <w:t xml:space="preserve"> </w:t>
      </w:r>
      <w:proofErr w:type="spellStart"/>
      <w:r>
        <w:rPr>
          <w:color w:val="222222"/>
          <w:highlight w:val="white"/>
        </w:rPr>
        <w:t>corporate</w:t>
      </w:r>
      <w:proofErr w:type="spellEnd"/>
      <w:r>
        <w:rPr>
          <w:color w:val="222222"/>
          <w:highlight w:val="white"/>
        </w:rPr>
        <w:t xml:space="preserve"> sector. </w:t>
      </w:r>
      <w:r>
        <w:rPr>
          <w:b/>
          <w:color w:val="222222"/>
          <w:highlight w:val="white"/>
        </w:rPr>
        <w:t xml:space="preserve">A </w:t>
      </w:r>
      <w:proofErr w:type="spellStart"/>
      <w:r>
        <w:rPr>
          <w:b/>
          <w:color w:val="222222"/>
          <w:highlight w:val="white"/>
        </w:rPr>
        <w:t>State</w:t>
      </w:r>
      <w:proofErr w:type="spellEnd"/>
      <w:r>
        <w:rPr>
          <w:b/>
          <w:color w:val="222222"/>
          <w:highlight w:val="white"/>
        </w:rPr>
        <w:t xml:space="preserve"> </w:t>
      </w:r>
      <w:proofErr w:type="spellStart"/>
      <w:r>
        <w:rPr>
          <w:b/>
          <w:color w:val="222222"/>
          <w:highlight w:val="white"/>
        </w:rPr>
        <w:t>of</w:t>
      </w:r>
      <w:proofErr w:type="spellEnd"/>
      <w:r>
        <w:rPr>
          <w:b/>
          <w:color w:val="222222"/>
          <w:highlight w:val="white"/>
        </w:rPr>
        <w:t xml:space="preserve"> </w:t>
      </w:r>
      <w:proofErr w:type="spellStart"/>
      <w:r>
        <w:rPr>
          <w:b/>
          <w:color w:val="222222"/>
          <w:highlight w:val="white"/>
        </w:rPr>
        <w:t>the</w:t>
      </w:r>
      <w:proofErr w:type="spellEnd"/>
      <w:r>
        <w:rPr>
          <w:b/>
          <w:color w:val="222222"/>
          <w:highlight w:val="white"/>
        </w:rPr>
        <w:t xml:space="preserve"> </w:t>
      </w:r>
      <w:proofErr w:type="spellStart"/>
      <w:r>
        <w:rPr>
          <w:b/>
          <w:color w:val="222222"/>
          <w:highlight w:val="white"/>
        </w:rPr>
        <w:t>Art</w:t>
      </w:r>
      <w:proofErr w:type="spellEnd"/>
      <w:r>
        <w:rPr>
          <w:b/>
          <w:color w:val="222222"/>
          <w:highlight w:val="white"/>
        </w:rPr>
        <w:t xml:space="preserve"> Report. </w:t>
      </w:r>
      <w:proofErr w:type="spellStart"/>
      <w:r>
        <w:rPr>
          <w:b/>
          <w:color w:val="222222"/>
          <w:highlight w:val="white"/>
        </w:rPr>
        <w:t>Learnovate</w:t>
      </w:r>
      <w:proofErr w:type="spellEnd"/>
      <w:r>
        <w:rPr>
          <w:b/>
          <w:color w:val="222222"/>
          <w:highlight w:val="white"/>
        </w:rPr>
        <w:t xml:space="preserve"> Centre (</w:t>
      </w:r>
      <w:proofErr w:type="spellStart"/>
      <w:r>
        <w:rPr>
          <w:b/>
          <w:color w:val="222222"/>
          <w:highlight w:val="white"/>
        </w:rPr>
        <w:t>December</w:t>
      </w:r>
      <w:proofErr w:type="spellEnd"/>
      <w:r>
        <w:rPr>
          <w:b/>
          <w:color w:val="222222"/>
          <w:highlight w:val="white"/>
        </w:rPr>
        <w:t xml:space="preserve"> 2012)</w:t>
      </w:r>
      <w:r>
        <w:rPr>
          <w:color w:val="222222"/>
          <w:highlight w:val="white"/>
        </w:rPr>
        <w:t>, 2012.</w:t>
      </w:r>
    </w:p>
    <w:p w14:paraId="1966D124" w14:textId="77777777" w:rsidR="002D7B7E" w:rsidRDefault="00374A2A">
      <w:pPr>
        <w:spacing w:line="240" w:lineRule="auto"/>
        <w:jc w:val="left"/>
        <w:rPr>
          <w:color w:val="222222"/>
          <w:highlight w:val="white"/>
        </w:rPr>
      </w:pPr>
      <w:r>
        <w:rPr>
          <w:color w:val="222222"/>
          <w:highlight w:val="white"/>
        </w:rPr>
        <w:t xml:space="preserve">DOS SANTOS, Lorraine Kathleen et </w:t>
      </w:r>
      <w:r>
        <w:rPr>
          <w:color w:val="222222"/>
          <w:highlight w:val="white"/>
        </w:rPr>
        <w:t xml:space="preserve">al. FAMÍLIA E A ESCOLA NA APRENDIZAGEM DA CRIANÇA COM TDAH: a necessidade de uma parceria ativa e produtiva. </w:t>
      </w:r>
      <w:r>
        <w:rPr>
          <w:b/>
          <w:color w:val="222222"/>
          <w:highlight w:val="white"/>
        </w:rPr>
        <w:t>Pedagogia em Ação</w:t>
      </w:r>
      <w:r>
        <w:rPr>
          <w:color w:val="222222"/>
          <w:highlight w:val="white"/>
        </w:rPr>
        <w:t>, v. 8, n. 1, 2016.</w:t>
      </w:r>
    </w:p>
    <w:p w14:paraId="1966D125" w14:textId="77777777" w:rsidR="002D7B7E" w:rsidRDefault="00374A2A">
      <w:pPr>
        <w:rPr>
          <w:color w:val="222222"/>
          <w:highlight w:val="white"/>
        </w:rPr>
      </w:pPr>
      <w:r>
        <w:t>GILB, T., “</w:t>
      </w:r>
      <w:proofErr w:type="spellStart"/>
      <w:r>
        <w:rPr>
          <w:b/>
        </w:rPr>
        <w:t>Principles</w:t>
      </w:r>
      <w:proofErr w:type="spellEnd"/>
      <w:r>
        <w:rPr>
          <w:b/>
        </w:rPr>
        <w:t xml:space="preserve"> </w:t>
      </w:r>
      <w:proofErr w:type="spellStart"/>
      <w:r>
        <w:rPr>
          <w:b/>
        </w:rPr>
        <w:t>of</w:t>
      </w:r>
      <w:proofErr w:type="spellEnd"/>
      <w:r>
        <w:rPr>
          <w:b/>
        </w:rPr>
        <w:t xml:space="preserve"> Software </w:t>
      </w:r>
      <w:proofErr w:type="spellStart"/>
      <w:r>
        <w:rPr>
          <w:b/>
        </w:rPr>
        <w:t>Engineering</w:t>
      </w:r>
      <w:proofErr w:type="spellEnd"/>
      <w:r>
        <w:rPr>
          <w:b/>
        </w:rPr>
        <w:t xml:space="preserve"> Management</w:t>
      </w:r>
      <w:r>
        <w:t xml:space="preserve">”, </w:t>
      </w:r>
      <w:proofErr w:type="spellStart"/>
      <w:r>
        <w:t>AddisonWesley</w:t>
      </w:r>
      <w:proofErr w:type="spellEnd"/>
      <w:r>
        <w:t>, (1988).</w:t>
      </w:r>
    </w:p>
    <w:p w14:paraId="1966D126" w14:textId="77777777" w:rsidR="002D7B7E" w:rsidRDefault="00374A2A">
      <w:pPr>
        <w:spacing w:line="240" w:lineRule="auto"/>
        <w:jc w:val="left"/>
        <w:rPr>
          <w:color w:val="222222"/>
          <w:highlight w:val="white"/>
        </w:rPr>
      </w:pPr>
      <w:r>
        <w:rPr>
          <w:color w:val="222222"/>
          <w:highlight w:val="white"/>
        </w:rPr>
        <w:t>GUIMARÃES, Pétala et al. Uma</w:t>
      </w:r>
      <w:r>
        <w:rPr>
          <w:color w:val="222222"/>
          <w:highlight w:val="white"/>
        </w:rPr>
        <w:t xml:space="preserve"> análise das possíveis contribuições do </w:t>
      </w:r>
      <w:proofErr w:type="spellStart"/>
      <w:r>
        <w:rPr>
          <w:color w:val="222222"/>
          <w:highlight w:val="white"/>
        </w:rPr>
        <w:t>gamebook</w:t>
      </w:r>
      <w:proofErr w:type="spellEnd"/>
      <w:r>
        <w:rPr>
          <w:color w:val="222222"/>
          <w:highlight w:val="white"/>
        </w:rPr>
        <w:t xml:space="preserve"> guardiões da floresta para estimulação das funções executivas. </w:t>
      </w:r>
      <w:r>
        <w:rPr>
          <w:b/>
          <w:color w:val="222222"/>
          <w:highlight w:val="white"/>
        </w:rPr>
        <w:t>XV Simpósio Brasileiro de Jogos e Entretenimento Digital</w:t>
      </w:r>
      <w:r>
        <w:rPr>
          <w:color w:val="222222"/>
          <w:highlight w:val="white"/>
        </w:rPr>
        <w:t>, 2016.</w:t>
      </w:r>
    </w:p>
    <w:p w14:paraId="1966D127" w14:textId="77777777" w:rsidR="002D7B7E" w:rsidRDefault="00374A2A">
      <w:pPr>
        <w:spacing w:line="240" w:lineRule="auto"/>
        <w:jc w:val="left"/>
        <w:rPr>
          <w:color w:val="222222"/>
          <w:highlight w:val="white"/>
        </w:rPr>
      </w:pPr>
      <w:r>
        <w:rPr>
          <w:color w:val="222222"/>
          <w:highlight w:val="white"/>
        </w:rPr>
        <w:t xml:space="preserve">HERPICH, Fabrício et al. Jogos Sérios na Educação: Uma Abordagem para Ensino-Aprendizagem de Redes de Computadores (Fase I). In: </w:t>
      </w:r>
      <w:r>
        <w:rPr>
          <w:b/>
          <w:color w:val="222222"/>
          <w:highlight w:val="white"/>
        </w:rPr>
        <w:t>XVIII Conferência Internacional sobre Informática na Educação–TISE</w:t>
      </w:r>
      <w:r>
        <w:rPr>
          <w:color w:val="222222"/>
          <w:highlight w:val="white"/>
        </w:rPr>
        <w:t>. 2013. p. 617-620.</w:t>
      </w:r>
    </w:p>
    <w:p w14:paraId="1966D128" w14:textId="77777777" w:rsidR="002D7B7E" w:rsidRDefault="002D7B7E">
      <w:pPr>
        <w:spacing w:before="0" w:beforeAutospacing="1" w:line="240" w:lineRule="auto"/>
        <w:jc w:val="left"/>
        <w:rPr>
          <w:color w:val="222222"/>
          <w:highlight w:val="white"/>
        </w:rPr>
      </w:pPr>
    </w:p>
    <w:p w14:paraId="1966D129" w14:textId="77777777" w:rsidR="002D7B7E" w:rsidRDefault="00374A2A">
      <w:pPr>
        <w:spacing w:before="0" w:beforeAutospacing="1" w:line="240" w:lineRule="auto"/>
        <w:jc w:val="left"/>
        <w:rPr>
          <w:i/>
          <w:color w:val="222222"/>
          <w:highlight w:val="white"/>
        </w:rPr>
      </w:pPr>
      <w:r>
        <w:rPr>
          <w:color w:val="222222"/>
          <w:highlight w:val="white"/>
        </w:rPr>
        <w:lastRenderedPageBreak/>
        <w:t xml:space="preserve">MEHM, F. (2010). </w:t>
      </w:r>
      <w:proofErr w:type="spellStart"/>
      <w:r>
        <w:rPr>
          <w:b/>
          <w:color w:val="222222"/>
          <w:highlight w:val="white"/>
        </w:rPr>
        <w:t>Authoring</w:t>
      </w:r>
      <w:proofErr w:type="spellEnd"/>
      <w:r>
        <w:rPr>
          <w:b/>
          <w:color w:val="222222"/>
          <w:highlight w:val="white"/>
        </w:rPr>
        <w:t xml:space="preserve"> </w:t>
      </w:r>
      <w:proofErr w:type="spellStart"/>
      <w:r>
        <w:rPr>
          <w:b/>
          <w:color w:val="222222"/>
          <w:highlight w:val="white"/>
        </w:rPr>
        <w:t>serious</w:t>
      </w:r>
      <w:proofErr w:type="spellEnd"/>
      <w:r>
        <w:rPr>
          <w:b/>
          <w:color w:val="222222"/>
          <w:highlight w:val="white"/>
        </w:rPr>
        <w:t xml:space="preserve"> games</w:t>
      </w:r>
      <w:r>
        <w:rPr>
          <w:color w:val="222222"/>
          <w:highlight w:val="white"/>
        </w:rPr>
        <w:t xml:space="preserve">. In: </w:t>
      </w:r>
      <w:proofErr w:type="spellStart"/>
      <w:r>
        <w:rPr>
          <w:color w:val="222222"/>
          <w:highlight w:val="white"/>
        </w:rPr>
        <w:t>Proceedings</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w:t>
      </w:r>
      <w:proofErr w:type="spellStart"/>
      <w:r>
        <w:rPr>
          <w:color w:val="222222"/>
          <w:highlight w:val="white"/>
        </w:rPr>
        <w:t>the</w:t>
      </w:r>
      <w:proofErr w:type="spellEnd"/>
      <w:r>
        <w:rPr>
          <w:color w:val="222222"/>
          <w:highlight w:val="white"/>
        </w:rPr>
        <w:t xml:space="preserve"> </w:t>
      </w:r>
      <w:proofErr w:type="spellStart"/>
      <w:r>
        <w:rPr>
          <w:color w:val="222222"/>
          <w:highlight w:val="white"/>
        </w:rPr>
        <w:t>Fifth</w:t>
      </w:r>
      <w:proofErr w:type="spellEnd"/>
      <w:r>
        <w:rPr>
          <w:color w:val="222222"/>
          <w:highlight w:val="white"/>
        </w:rPr>
        <w:t xml:space="preserve"> </w:t>
      </w:r>
      <w:proofErr w:type="spellStart"/>
      <w:r>
        <w:rPr>
          <w:color w:val="222222"/>
          <w:highlight w:val="white"/>
        </w:rPr>
        <w:t>International</w:t>
      </w:r>
      <w:proofErr w:type="spellEnd"/>
      <w:r>
        <w:rPr>
          <w:color w:val="222222"/>
          <w:highlight w:val="white"/>
        </w:rPr>
        <w:t xml:space="preserve"> </w:t>
      </w:r>
      <w:proofErr w:type="spellStart"/>
      <w:r>
        <w:rPr>
          <w:color w:val="222222"/>
          <w:highlight w:val="white"/>
        </w:rPr>
        <w:t>Conference</w:t>
      </w:r>
      <w:proofErr w:type="spellEnd"/>
      <w:r>
        <w:rPr>
          <w:color w:val="222222"/>
          <w:highlight w:val="white"/>
        </w:rPr>
        <w:t xml:space="preserve"> </w:t>
      </w:r>
      <w:proofErr w:type="spellStart"/>
      <w:r>
        <w:rPr>
          <w:color w:val="222222"/>
          <w:highlight w:val="white"/>
        </w:rPr>
        <w:t>on</w:t>
      </w:r>
      <w:proofErr w:type="spellEnd"/>
      <w:r>
        <w:rPr>
          <w:color w:val="222222"/>
          <w:highlight w:val="white"/>
        </w:rPr>
        <w:t xml:space="preserve"> </w:t>
      </w:r>
      <w:proofErr w:type="spellStart"/>
      <w:r>
        <w:rPr>
          <w:color w:val="222222"/>
          <w:highlight w:val="white"/>
        </w:rPr>
        <w:t>the</w:t>
      </w:r>
      <w:proofErr w:type="spellEnd"/>
      <w:r>
        <w:rPr>
          <w:color w:val="222222"/>
          <w:highlight w:val="white"/>
        </w:rPr>
        <w:t xml:space="preserve"> </w:t>
      </w:r>
      <w:proofErr w:type="spellStart"/>
      <w:r>
        <w:rPr>
          <w:color w:val="222222"/>
          <w:highlight w:val="white"/>
        </w:rPr>
        <w:t>Foundations</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Digital Games (FDG '10). ACM, New York, NY, USA, pp.271-273. </w:t>
      </w:r>
    </w:p>
    <w:p w14:paraId="1966D12A" w14:textId="77777777" w:rsidR="002D7B7E" w:rsidRDefault="002D7B7E">
      <w:pPr>
        <w:spacing w:before="0" w:beforeAutospacing="1" w:line="240" w:lineRule="auto"/>
        <w:jc w:val="left"/>
        <w:rPr>
          <w:color w:val="222222"/>
          <w:highlight w:val="white"/>
        </w:rPr>
      </w:pPr>
    </w:p>
    <w:p w14:paraId="1966D12B" w14:textId="77777777" w:rsidR="002D7B7E" w:rsidRDefault="00374A2A">
      <w:pPr>
        <w:spacing w:before="0" w:beforeAutospacing="1" w:line="240" w:lineRule="auto"/>
        <w:jc w:val="left"/>
        <w:rPr>
          <w:i/>
          <w:color w:val="222222"/>
          <w:highlight w:val="white"/>
        </w:rPr>
      </w:pPr>
      <w:r>
        <w:rPr>
          <w:color w:val="222222"/>
          <w:highlight w:val="white"/>
        </w:rPr>
        <w:t xml:space="preserve">Mattos, P.; </w:t>
      </w:r>
      <w:proofErr w:type="spellStart"/>
      <w:r>
        <w:rPr>
          <w:color w:val="222222"/>
          <w:highlight w:val="white"/>
        </w:rPr>
        <w:t>Palmini</w:t>
      </w:r>
      <w:proofErr w:type="spellEnd"/>
      <w:r>
        <w:rPr>
          <w:color w:val="222222"/>
          <w:highlight w:val="white"/>
        </w:rPr>
        <w:t xml:space="preserve">, A.; Salgado, C.A.; </w:t>
      </w:r>
      <w:proofErr w:type="spellStart"/>
      <w:r>
        <w:rPr>
          <w:color w:val="222222"/>
          <w:highlight w:val="white"/>
        </w:rPr>
        <w:t>Segenreich</w:t>
      </w:r>
      <w:proofErr w:type="spellEnd"/>
      <w:r>
        <w:rPr>
          <w:color w:val="222222"/>
          <w:highlight w:val="white"/>
        </w:rPr>
        <w:t xml:space="preserve">, D.; Oliveira. I.R.; </w:t>
      </w:r>
      <w:proofErr w:type="spellStart"/>
      <w:r>
        <w:rPr>
          <w:color w:val="222222"/>
          <w:highlight w:val="white"/>
        </w:rPr>
        <w:t>Rodhe</w:t>
      </w:r>
      <w:proofErr w:type="spellEnd"/>
      <w:r>
        <w:rPr>
          <w:color w:val="222222"/>
          <w:highlight w:val="white"/>
        </w:rPr>
        <w:t>, L.A. e Lima, P.P. (2006). Painel bra</w:t>
      </w:r>
      <w:r>
        <w:rPr>
          <w:color w:val="222222"/>
          <w:highlight w:val="white"/>
        </w:rPr>
        <w:t>sileiro de especialistas sobre diagnóstico do transtorno de déficit de atenção/hiperatividade (TDAH) em adultos. Rev. Psiquiatr., 28 (1), 50-60.</w:t>
      </w:r>
      <w:r>
        <w:rPr>
          <w:i/>
          <w:color w:val="222222"/>
          <w:highlight w:val="white"/>
        </w:rPr>
        <w:t xml:space="preserve"> </w:t>
      </w:r>
    </w:p>
    <w:p w14:paraId="1966D12C" w14:textId="77777777" w:rsidR="002D7B7E" w:rsidRDefault="002D7B7E">
      <w:pPr>
        <w:spacing w:before="0" w:beforeAutospacing="1" w:line="240" w:lineRule="auto"/>
        <w:jc w:val="left"/>
        <w:rPr>
          <w:color w:val="222222"/>
          <w:highlight w:val="white"/>
        </w:rPr>
      </w:pPr>
    </w:p>
    <w:p w14:paraId="1966D12D" w14:textId="77777777" w:rsidR="002D7B7E" w:rsidRDefault="00374A2A">
      <w:pPr>
        <w:spacing w:before="0" w:beforeAutospacing="1" w:line="240" w:lineRule="auto"/>
        <w:jc w:val="left"/>
        <w:rPr>
          <w:color w:val="222222"/>
          <w:highlight w:val="white"/>
        </w:rPr>
      </w:pPr>
      <w:r>
        <w:rPr>
          <w:color w:val="222222"/>
          <w:highlight w:val="white"/>
        </w:rPr>
        <w:t xml:space="preserve">MICHAEL, David R.; CHEN, Sandra L. </w:t>
      </w:r>
      <w:proofErr w:type="spellStart"/>
      <w:r>
        <w:rPr>
          <w:b/>
          <w:color w:val="222222"/>
          <w:highlight w:val="white"/>
        </w:rPr>
        <w:t>Serious</w:t>
      </w:r>
      <w:proofErr w:type="spellEnd"/>
      <w:r>
        <w:rPr>
          <w:b/>
          <w:color w:val="222222"/>
          <w:highlight w:val="white"/>
        </w:rPr>
        <w:t xml:space="preserve"> games</w:t>
      </w:r>
      <w:r>
        <w:rPr>
          <w:color w:val="222222"/>
          <w:highlight w:val="white"/>
        </w:rPr>
        <w:t xml:space="preserve">. games </w:t>
      </w:r>
      <w:proofErr w:type="spellStart"/>
      <w:r>
        <w:rPr>
          <w:color w:val="222222"/>
          <w:highlight w:val="white"/>
        </w:rPr>
        <w:t>that</w:t>
      </w:r>
      <w:proofErr w:type="spellEnd"/>
      <w:r>
        <w:rPr>
          <w:color w:val="222222"/>
          <w:highlight w:val="white"/>
        </w:rPr>
        <w:t xml:space="preserve"> </w:t>
      </w:r>
      <w:proofErr w:type="spellStart"/>
      <w:r>
        <w:rPr>
          <w:color w:val="222222"/>
          <w:highlight w:val="white"/>
        </w:rPr>
        <w:t>educate</w:t>
      </w:r>
      <w:proofErr w:type="spellEnd"/>
      <w:r>
        <w:rPr>
          <w:color w:val="222222"/>
          <w:highlight w:val="white"/>
        </w:rPr>
        <w:t xml:space="preserve">, </w:t>
      </w:r>
      <w:proofErr w:type="spellStart"/>
      <w:r>
        <w:rPr>
          <w:color w:val="222222"/>
          <w:highlight w:val="white"/>
        </w:rPr>
        <w:t>train</w:t>
      </w:r>
      <w:proofErr w:type="spellEnd"/>
      <w:r>
        <w:rPr>
          <w:color w:val="222222"/>
          <w:highlight w:val="white"/>
        </w:rPr>
        <w:t xml:space="preserve">, </w:t>
      </w:r>
      <w:proofErr w:type="spellStart"/>
      <w:r>
        <w:rPr>
          <w:color w:val="222222"/>
          <w:highlight w:val="white"/>
        </w:rPr>
        <w:t>and</w:t>
      </w:r>
      <w:proofErr w:type="spellEnd"/>
      <w:r>
        <w:rPr>
          <w:color w:val="222222"/>
          <w:highlight w:val="white"/>
        </w:rPr>
        <w:t xml:space="preserve"> </w:t>
      </w:r>
      <w:proofErr w:type="spellStart"/>
      <w:r>
        <w:rPr>
          <w:color w:val="222222"/>
          <w:highlight w:val="white"/>
        </w:rPr>
        <w:t>inform</w:t>
      </w:r>
      <w:proofErr w:type="spellEnd"/>
      <w:r>
        <w:rPr>
          <w:color w:val="222222"/>
          <w:highlight w:val="white"/>
        </w:rPr>
        <w:t xml:space="preserve"> (</w:t>
      </w:r>
      <w:proofErr w:type="spellStart"/>
      <w:r>
        <w:rPr>
          <w:color w:val="222222"/>
          <w:highlight w:val="white"/>
        </w:rPr>
        <w:t>Lernmaterialien</w:t>
      </w:r>
      <w:proofErr w:type="spellEnd"/>
      <w:r>
        <w:rPr>
          <w:color w:val="222222"/>
          <w:highlight w:val="white"/>
        </w:rPr>
        <w:t>): Ga</w:t>
      </w:r>
      <w:r>
        <w:rPr>
          <w:color w:val="222222"/>
          <w:highlight w:val="white"/>
        </w:rPr>
        <w:t xml:space="preserve">mes </w:t>
      </w:r>
      <w:proofErr w:type="spellStart"/>
      <w:r>
        <w:rPr>
          <w:color w:val="222222"/>
          <w:highlight w:val="white"/>
        </w:rPr>
        <w:t>that</w:t>
      </w:r>
      <w:proofErr w:type="spellEnd"/>
      <w:r>
        <w:rPr>
          <w:color w:val="222222"/>
          <w:highlight w:val="white"/>
        </w:rPr>
        <w:t xml:space="preserve"> </w:t>
      </w:r>
      <w:proofErr w:type="spellStart"/>
      <w:r>
        <w:rPr>
          <w:color w:val="222222"/>
          <w:highlight w:val="white"/>
        </w:rPr>
        <w:t>educate</w:t>
      </w:r>
      <w:proofErr w:type="spellEnd"/>
      <w:r>
        <w:rPr>
          <w:color w:val="222222"/>
          <w:highlight w:val="white"/>
        </w:rPr>
        <w:t xml:space="preserve">, </w:t>
      </w:r>
      <w:proofErr w:type="spellStart"/>
      <w:r>
        <w:rPr>
          <w:color w:val="222222"/>
          <w:highlight w:val="white"/>
        </w:rPr>
        <w:t>train</w:t>
      </w:r>
      <w:proofErr w:type="spellEnd"/>
      <w:r>
        <w:rPr>
          <w:color w:val="222222"/>
          <w:highlight w:val="white"/>
        </w:rPr>
        <w:t xml:space="preserve">, </w:t>
      </w:r>
      <w:proofErr w:type="spellStart"/>
      <w:r>
        <w:rPr>
          <w:color w:val="222222"/>
          <w:highlight w:val="white"/>
        </w:rPr>
        <w:t>and</w:t>
      </w:r>
      <w:proofErr w:type="spellEnd"/>
      <w:r>
        <w:rPr>
          <w:color w:val="222222"/>
          <w:highlight w:val="white"/>
        </w:rPr>
        <w:t xml:space="preserve"> </w:t>
      </w:r>
      <w:proofErr w:type="spellStart"/>
      <w:r>
        <w:rPr>
          <w:color w:val="222222"/>
          <w:highlight w:val="white"/>
        </w:rPr>
        <w:t>info</w:t>
      </w:r>
      <w:proofErr w:type="spellEnd"/>
      <w:r>
        <w:rPr>
          <w:color w:val="222222"/>
          <w:highlight w:val="white"/>
        </w:rPr>
        <w:t>. 2005.</w:t>
      </w:r>
    </w:p>
    <w:p w14:paraId="1966D12E" w14:textId="77777777" w:rsidR="002D7B7E" w:rsidRDefault="002D7B7E">
      <w:pPr>
        <w:spacing w:before="0" w:beforeAutospacing="1" w:line="240" w:lineRule="auto"/>
        <w:jc w:val="left"/>
        <w:rPr>
          <w:color w:val="222222"/>
          <w:highlight w:val="white"/>
        </w:rPr>
      </w:pPr>
    </w:p>
    <w:p w14:paraId="1966D12F" w14:textId="77777777" w:rsidR="002D7B7E" w:rsidRDefault="00374A2A">
      <w:pPr>
        <w:spacing w:before="0" w:beforeAutospacing="1" w:line="240" w:lineRule="auto"/>
        <w:jc w:val="left"/>
        <w:rPr>
          <w:color w:val="222222"/>
        </w:rPr>
      </w:pPr>
      <w:r>
        <w:rPr>
          <w:color w:val="222222"/>
        </w:rPr>
        <w:t xml:space="preserve">Rocha, R. L. D. (2015). </w:t>
      </w:r>
      <w:r>
        <w:rPr>
          <w:b/>
          <w:color w:val="222222"/>
        </w:rPr>
        <w:t>Jogos digitais como estratégia de aprendizado</w:t>
      </w:r>
      <w:r>
        <w:rPr>
          <w:color w:val="222222"/>
        </w:rPr>
        <w:t>: uma proposta de aplicação para o ensino da administração pública. Acessado em 17/09/2018 em &lt;</w:t>
      </w:r>
      <w:hyperlink r:id="rId17">
        <w:r>
          <w:rPr>
            <w:color w:val="1155CC"/>
            <w:u w:val="single"/>
          </w:rPr>
          <w:t>http://bibliotecadigital.fgv.br/dspace/handle/10438/14261</w:t>
        </w:r>
      </w:hyperlink>
      <w:r>
        <w:rPr>
          <w:color w:val="222222"/>
        </w:rPr>
        <w:t>&gt;</w:t>
      </w:r>
    </w:p>
    <w:p w14:paraId="1966D130" w14:textId="77777777" w:rsidR="002D7B7E" w:rsidRDefault="002D7B7E">
      <w:pPr>
        <w:spacing w:before="0" w:beforeAutospacing="1" w:line="240" w:lineRule="auto"/>
        <w:jc w:val="left"/>
        <w:rPr>
          <w:color w:val="222222"/>
        </w:rPr>
      </w:pPr>
    </w:p>
    <w:p w14:paraId="1966D131" w14:textId="77777777" w:rsidR="002D7B7E" w:rsidRDefault="00374A2A">
      <w:pPr>
        <w:spacing w:before="0" w:beforeAutospacing="1" w:line="240" w:lineRule="auto"/>
        <w:jc w:val="left"/>
        <w:rPr>
          <w:color w:val="222222"/>
        </w:rPr>
      </w:pPr>
      <w:proofErr w:type="spellStart"/>
      <w:r>
        <w:rPr>
          <w:color w:val="222222"/>
        </w:rPr>
        <w:t>Riesgo</w:t>
      </w:r>
      <w:proofErr w:type="spellEnd"/>
      <w:r>
        <w:rPr>
          <w:color w:val="222222"/>
        </w:rPr>
        <w:t xml:space="preserve">, R. e </w:t>
      </w:r>
      <w:proofErr w:type="spellStart"/>
      <w:r>
        <w:rPr>
          <w:color w:val="222222"/>
        </w:rPr>
        <w:t>Rohde</w:t>
      </w:r>
      <w:proofErr w:type="spellEnd"/>
      <w:r>
        <w:rPr>
          <w:color w:val="222222"/>
        </w:rPr>
        <w:t xml:space="preserve">, L.A. (2004). Transtorno de déficit de atenção/hiperatividade. Em: </w:t>
      </w:r>
      <w:proofErr w:type="spellStart"/>
      <w:r>
        <w:rPr>
          <w:color w:val="222222"/>
        </w:rPr>
        <w:t>Kapczinski</w:t>
      </w:r>
      <w:proofErr w:type="spellEnd"/>
      <w:r>
        <w:rPr>
          <w:color w:val="222222"/>
        </w:rPr>
        <w:t xml:space="preserve">, F.; Quevedo, J. e </w:t>
      </w:r>
      <w:proofErr w:type="spellStart"/>
      <w:r>
        <w:rPr>
          <w:color w:val="222222"/>
        </w:rPr>
        <w:t>Izquierdo</w:t>
      </w:r>
      <w:proofErr w:type="spellEnd"/>
      <w:r>
        <w:rPr>
          <w:color w:val="222222"/>
        </w:rPr>
        <w:t xml:space="preserve">, I (Ed.). Bases biológicas dos transtornos </w:t>
      </w:r>
      <w:r>
        <w:rPr>
          <w:color w:val="222222"/>
        </w:rPr>
        <w:t xml:space="preserve">psiquiátricos. Porto Alegre: Artmed. </w:t>
      </w:r>
    </w:p>
    <w:p w14:paraId="1966D132" w14:textId="77777777" w:rsidR="002D7B7E" w:rsidRDefault="002D7B7E">
      <w:pPr>
        <w:spacing w:before="0" w:beforeAutospacing="1" w:line="240" w:lineRule="auto"/>
        <w:jc w:val="left"/>
        <w:rPr>
          <w:color w:val="222222"/>
        </w:rPr>
      </w:pPr>
    </w:p>
    <w:p w14:paraId="1966D133" w14:textId="77777777" w:rsidR="002D7B7E" w:rsidRDefault="00374A2A">
      <w:pPr>
        <w:spacing w:before="0" w:beforeAutospacing="1" w:line="240" w:lineRule="auto"/>
        <w:jc w:val="left"/>
        <w:rPr>
          <w:color w:val="222222"/>
          <w:highlight w:val="white"/>
        </w:rPr>
      </w:pPr>
      <w:r>
        <w:rPr>
          <w:color w:val="222222"/>
          <w:highlight w:val="white"/>
        </w:rPr>
        <w:t xml:space="preserve">ROSSETTI, Claudia </w:t>
      </w:r>
      <w:proofErr w:type="spellStart"/>
      <w:r>
        <w:rPr>
          <w:color w:val="222222"/>
          <w:highlight w:val="white"/>
        </w:rPr>
        <w:t>Broetto</w:t>
      </w:r>
      <w:proofErr w:type="spellEnd"/>
      <w:r>
        <w:rPr>
          <w:color w:val="222222"/>
          <w:highlight w:val="white"/>
        </w:rPr>
        <w:t xml:space="preserve"> et al. </w:t>
      </w:r>
      <w:r>
        <w:rPr>
          <w:b/>
          <w:color w:val="222222"/>
          <w:highlight w:val="white"/>
        </w:rPr>
        <w:t>Desempenho operatório de crianças com queixas de desatenção e hiperatividade em jogos eletrônicos baseados em provas Piagetianas</w:t>
      </w:r>
      <w:r>
        <w:rPr>
          <w:color w:val="222222"/>
          <w:highlight w:val="white"/>
        </w:rPr>
        <w:t>. Estudos de Psicologia, v. 31, n. 3, p. 377-386, 2014.</w:t>
      </w:r>
    </w:p>
    <w:p w14:paraId="1966D134" w14:textId="77777777" w:rsidR="002D7B7E" w:rsidRDefault="002D7B7E">
      <w:pPr>
        <w:spacing w:before="0" w:beforeAutospacing="1" w:line="240" w:lineRule="auto"/>
        <w:jc w:val="left"/>
        <w:rPr>
          <w:color w:val="222222"/>
          <w:highlight w:val="white"/>
        </w:rPr>
      </w:pPr>
    </w:p>
    <w:p w14:paraId="1966D135" w14:textId="77777777" w:rsidR="002D7B7E" w:rsidRDefault="00374A2A">
      <w:pPr>
        <w:spacing w:before="0" w:beforeAutospacing="1" w:line="240" w:lineRule="auto"/>
        <w:jc w:val="left"/>
        <w:rPr>
          <w:color w:val="222222"/>
          <w:highlight w:val="white"/>
        </w:rPr>
      </w:pPr>
      <w:r>
        <w:rPr>
          <w:color w:val="222222"/>
          <w:highlight w:val="white"/>
        </w:rPr>
        <w:t xml:space="preserve">SILVA, </w:t>
      </w:r>
      <w:proofErr w:type="spellStart"/>
      <w:r>
        <w:rPr>
          <w:color w:val="222222"/>
          <w:highlight w:val="white"/>
        </w:rPr>
        <w:t>Tarcila</w:t>
      </w:r>
      <w:proofErr w:type="spellEnd"/>
      <w:r>
        <w:rPr>
          <w:color w:val="222222"/>
          <w:highlight w:val="white"/>
        </w:rPr>
        <w:t xml:space="preserve"> </w:t>
      </w:r>
      <w:proofErr w:type="spellStart"/>
      <w:r>
        <w:rPr>
          <w:color w:val="222222"/>
          <w:highlight w:val="white"/>
        </w:rPr>
        <w:t>Gesteira</w:t>
      </w:r>
      <w:proofErr w:type="spellEnd"/>
      <w:r>
        <w:rPr>
          <w:color w:val="222222"/>
          <w:highlight w:val="white"/>
        </w:rPr>
        <w:t xml:space="preserve"> da et al. </w:t>
      </w:r>
      <w:r>
        <w:rPr>
          <w:b/>
          <w:color w:val="222222"/>
          <w:highlight w:val="white"/>
        </w:rPr>
        <w:t>Jogos sérios em mundos virtuais</w:t>
      </w:r>
      <w:r>
        <w:rPr>
          <w:color w:val="222222"/>
          <w:highlight w:val="white"/>
        </w:rPr>
        <w:t>: uma abordagem para o ensino-aprendizagem de teste de software. 2012.</w:t>
      </w:r>
    </w:p>
    <w:p w14:paraId="1966D136" w14:textId="77777777" w:rsidR="002D7B7E" w:rsidRDefault="002D7B7E">
      <w:pPr>
        <w:spacing w:before="0" w:beforeAutospacing="1" w:line="240" w:lineRule="auto"/>
        <w:jc w:val="left"/>
        <w:rPr>
          <w:color w:val="222222"/>
          <w:highlight w:val="white"/>
        </w:rPr>
      </w:pPr>
    </w:p>
    <w:p w14:paraId="1966D137" w14:textId="77777777" w:rsidR="002D7B7E" w:rsidRDefault="00374A2A">
      <w:pPr>
        <w:spacing w:before="0" w:beforeAutospacing="1" w:line="240" w:lineRule="auto"/>
        <w:jc w:val="left"/>
        <w:rPr>
          <w:color w:val="222222"/>
          <w:highlight w:val="white"/>
        </w:rPr>
      </w:pPr>
      <w:r>
        <w:rPr>
          <w:color w:val="222222"/>
          <w:highlight w:val="white"/>
        </w:rPr>
        <w:t xml:space="preserve">SOARES, Michel dos Santos. </w:t>
      </w:r>
      <w:r>
        <w:rPr>
          <w:b/>
          <w:color w:val="222222"/>
          <w:highlight w:val="white"/>
        </w:rPr>
        <w:t>Metodologias Ágeis Extreme Programming e Scrum para o Desenvolvimento de Software</w:t>
      </w:r>
      <w:r>
        <w:rPr>
          <w:color w:val="222222"/>
          <w:highlight w:val="white"/>
        </w:rPr>
        <w:t xml:space="preserve"> (2004).</w:t>
      </w:r>
    </w:p>
    <w:p w14:paraId="1966D138" w14:textId="77777777" w:rsidR="002D7B7E" w:rsidRDefault="00374A2A">
      <w:pPr>
        <w:spacing w:line="240" w:lineRule="auto"/>
        <w:jc w:val="left"/>
      </w:pPr>
      <w:r>
        <w:t xml:space="preserve">Souza, Isabella &amp; Antônia Serra-Pinheiro, Maria &amp; Fortes, </w:t>
      </w:r>
      <w:proofErr w:type="spellStart"/>
      <w:r>
        <w:t>Didia</w:t>
      </w:r>
      <w:proofErr w:type="spellEnd"/>
      <w:r>
        <w:t xml:space="preserve"> &amp; </w:t>
      </w:r>
      <w:proofErr w:type="spellStart"/>
      <w:r>
        <w:t>Pinna</w:t>
      </w:r>
      <w:proofErr w:type="spellEnd"/>
      <w:r>
        <w:t xml:space="preserve">, Camilla. (2006). </w:t>
      </w:r>
      <w:proofErr w:type="spellStart"/>
      <w:r>
        <w:t>Challenges</w:t>
      </w:r>
      <w:proofErr w:type="spellEnd"/>
      <w:r>
        <w:t xml:space="preserve"> in </w:t>
      </w:r>
      <w:proofErr w:type="spellStart"/>
      <w:r>
        <w:t>diagnosing</w:t>
      </w:r>
      <w:proofErr w:type="spellEnd"/>
      <w:r>
        <w:t xml:space="preserve"> ADHD in </w:t>
      </w:r>
      <w:proofErr w:type="spellStart"/>
      <w:r>
        <w:t>children</w:t>
      </w:r>
      <w:proofErr w:type="spellEnd"/>
      <w:r>
        <w:t xml:space="preserve">. </w:t>
      </w:r>
      <w:r>
        <w:rPr>
          <w:b/>
        </w:rPr>
        <w:t>Jornal Brasileiro de Psiquiatria</w:t>
      </w:r>
      <w:r>
        <w:t>.</w:t>
      </w:r>
      <w:r>
        <w:t xml:space="preserve"> 56. 14-18. </w:t>
      </w:r>
    </w:p>
    <w:p w14:paraId="1966D139" w14:textId="77777777" w:rsidR="002D7B7E" w:rsidRDefault="00374A2A">
      <w:pPr>
        <w:spacing w:before="0" w:beforeAutospacing="1" w:line="240" w:lineRule="auto"/>
        <w:jc w:val="left"/>
        <w:rPr>
          <w:color w:val="222222"/>
          <w:highlight w:val="white"/>
        </w:rPr>
      </w:pPr>
      <w:r>
        <w:rPr>
          <w:color w:val="222222"/>
          <w:highlight w:val="white"/>
        </w:rPr>
        <w:t xml:space="preserve">ZYDA, Michael. </w:t>
      </w:r>
      <w:proofErr w:type="spellStart"/>
      <w:r>
        <w:rPr>
          <w:color w:val="222222"/>
          <w:highlight w:val="white"/>
        </w:rPr>
        <w:t>From</w:t>
      </w:r>
      <w:proofErr w:type="spellEnd"/>
      <w:r>
        <w:rPr>
          <w:color w:val="222222"/>
          <w:highlight w:val="white"/>
        </w:rPr>
        <w:t xml:space="preserve"> visual </w:t>
      </w:r>
      <w:proofErr w:type="spellStart"/>
      <w:r>
        <w:rPr>
          <w:color w:val="222222"/>
          <w:highlight w:val="white"/>
        </w:rPr>
        <w:t>simulation</w:t>
      </w:r>
      <w:proofErr w:type="spellEnd"/>
      <w:r>
        <w:rPr>
          <w:color w:val="222222"/>
          <w:highlight w:val="white"/>
        </w:rPr>
        <w:t xml:space="preserve"> </w:t>
      </w:r>
      <w:proofErr w:type="spellStart"/>
      <w:r>
        <w:rPr>
          <w:color w:val="222222"/>
          <w:highlight w:val="white"/>
        </w:rPr>
        <w:t>to</w:t>
      </w:r>
      <w:proofErr w:type="spellEnd"/>
      <w:r>
        <w:rPr>
          <w:color w:val="222222"/>
          <w:highlight w:val="white"/>
        </w:rPr>
        <w:t xml:space="preserve"> virtual reality </w:t>
      </w:r>
      <w:proofErr w:type="spellStart"/>
      <w:r>
        <w:rPr>
          <w:color w:val="222222"/>
          <w:highlight w:val="white"/>
        </w:rPr>
        <w:t>to</w:t>
      </w:r>
      <w:proofErr w:type="spellEnd"/>
      <w:r>
        <w:rPr>
          <w:color w:val="222222"/>
          <w:highlight w:val="white"/>
        </w:rPr>
        <w:t xml:space="preserve"> games. </w:t>
      </w:r>
      <w:r>
        <w:rPr>
          <w:b/>
          <w:color w:val="222222"/>
          <w:highlight w:val="white"/>
        </w:rPr>
        <w:t>Computer</w:t>
      </w:r>
      <w:r>
        <w:rPr>
          <w:color w:val="222222"/>
          <w:highlight w:val="white"/>
        </w:rPr>
        <w:t>, v. 38, n. 9.</w:t>
      </w:r>
    </w:p>
    <w:p w14:paraId="1966D13A" w14:textId="77777777" w:rsidR="002D7B7E" w:rsidRDefault="002D7B7E">
      <w:pPr>
        <w:spacing w:before="0" w:beforeAutospacing="1" w:line="240" w:lineRule="auto"/>
        <w:rPr>
          <w:color w:val="222222"/>
          <w:highlight w:val="white"/>
        </w:rPr>
      </w:pPr>
    </w:p>
    <w:p w14:paraId="1966D13B" w14:textId="77777777" w:rsidR="002D7B7E" w:rsidRDefault="002D7B7E"/>
    <w:p w14:paraId="1966D13C" w14:textId="77777777" w:rsidR="002D7B7E" w:rsidRDefault="002D7B7E"/>
    <w:sectPr w:rsidR="002D7B7E">
      <w:type w:val="continuous"/>
      <w:pgSz w:w="11907" w:h="16840"/>
      <w:pgMar w:top="1701" w:right="1134" w:bottom="1531" w:left="1701" w:header="680" w:footer="6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AB BEZERRA DE ALMEIDA" w:date="2018-11-06T13:28:00Z" w:initials="">
    <w:p w14:paraId="1966D143"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Atualizar Relação apenas com tabelas que são cobradas pela disciplina</w:t>
      </w:r>
    </w:p>
  </w:comment>
  <w:comment w:id="2" w:author="JOAB BEZERRA DE ALMEIDA" w:date="2018-11-22T13:11:00Z" w:initials="">
    <w:p w14:paraId="1966D144"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O que não for ter, excluam</w:t>
      </w:r>
    </w:p>
  </w:comment>
  <w:comment w:id="3" w:author="JOAB BEZERRA DE ALMEIDA" w:date="2018-11-22T13:11:00Z" w:initials="">
    <w:p w14:paraId="1966D145"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Atualizem com paginas das figuras se forem utilizar, se não excluam</w:t>
      </w:r>
    </w:p>
  </w:comment>
  <w:comment w:id="13" w:author="JOAB BEZERRA DE ALMEIDA" w:date="2018-11-22T13:20:00Z" w:initials="">
    <w:p w14:paraId="1966D146"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Adequar a temática</w:t>
      </w:r>
    </w:p>
  </w:comment>
  <w:comment w:id="16" w:author="JOAB BEZERRA DE ALMEIDA" w:date="2018-11-22T13:22:00Z" w:initials="">
    <w:p w14:paraId="1966D147"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Pode surgir o questionamento da ausência de justificativa do estudo de crianças com TDAH na cidade de Icó</w:t>
      </w:r>
    </w:p>
  </w:comment>
  <w:comment w:id="27" w:author="Mirela Fernandes" w:date="2018-11-19T18:08:00Z" w:initials="">
    <w:p w14:paraId="1966D148"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colocar uma ilustração do processo iterativo incremental</w:t>
      </w:r>
    </w:p>
  </w:comment>
  <w:comment w:id="26" w:author="JOAB BEZERRA DE ALMEIDA" w:date="2018-11-06T13:49:00Z" w:initials="">
    <w:p w14:paraId="1966D149"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Equipe deve especificar qual processo vai trabalhar no desenvolvimento do projeto. Sugiro  o Iterativo e Incremental.</w:t>
      </w:r>
    </w:p>
  </w:comment>
  <w:comment w:id="28" w:author="JOAB BEZERRA DE ALMEIDA" w:date="2018-11-22T13:28:00Z" w:initials="">
    <w:p w14:paraId="1966D14A"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Trazer uma imagem melhor, esta não oferece boa resolução </w:t>
      </w:r>
      <w:r>
        <w:rPr>
          <w:rFonts w:ascii="Arial" w:eastAsia="Arial" w:hAnsi="Arial" w:cs="Arial"/>
          <w:color w:val="000000"/>
          <w:sz w:val="22"/>
          <w:szCs w:val="22"/>
        </w:rPr>
        <w:t>para leitura</w:t>
      </w:r>
    </w:p>
  </w:comment>
  <w:comment w:id="30" w:author="JOAB BEZERRA DE ALMEIDA" w:date="2018-11-06T13:49:00Z" w:initials="">
    <w:p w14:paraId="1966D14B"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Orientador elabora</w:t>
      </w:r>
    </w:p>
  </w:comment>
  <w:comment w:id="38" w:author="JOAB BEZERRA DE ALMEIDA" w:date="2018-11-22T13:31:00Z" w:initials="">
    <w:p w14:paraId="1966D14C"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Vejam isso</w:t>
      </w:r>
    </w:p>
  </w:comment>
  <w:comment w:id="39" w:author="Thiago Alencar" w:date="2018-11-22T15:53:00Z" w:initials="">
    <w:p w14:paraId="1966D14D"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Professor, veja se agora esta com sentido!!</w:t>
      </w:r>
    </w:p>
  </w:comment>
  <w:comment w:id="43" w:author="JOAB BEZERRA DE ALMEIDA" w:date="2018-11-22T13:36:00Z" w:initials="">
    <w:p w14:paraId="1966D14E"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Substituir</w:t>
      </w:r>
    </w:p>
  </w:comment>
  <w:comment w:id="44" w:author="Thiago Alencar" w:date="2018-11-22T15:41:00Z" w:initials="">
    <w:p w14:paraId="1966D14F"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Professor, assim ficou com mais sentido, porque aqui estamos falando do personagem do jogo!!</w:t>
      </w:r>
    </w:p>
  </w:comment>
  <w:comment w:id="47" w:author="vinnicius nunes" w:date="2018-11-17T23:02:00Z" w:initials="">
    <w:p w14:paraId="1966D150"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Todos ao acessarem o documento se encontrarem algum Requisito valido sendo funcional ou não funciona</w:t>
      </w:r>
      <w:r>
        <w:rPr>
          <w:rFonts w:ascii="Arial" w:eastAsia="Arial" w:hAnsi="Arial" w:cs="Arial"/>
          <w:color w:val="000000"/>
          <w:sz w:val="22"/>
          <w:szCs w:val="22"/>
        </w:rPr>
        <w:t>l por favor acrescente que depois sera avaliado</w:t>
      </w:r>
    </w:p>
  </w:comment>
  <w:comment w:id="48" w:author="JOAB BEZERRA DE ALMEIDA" w:date="2018-11-22T13:39:00Z" w:initials="">
    <w:p w14:paraId="1966D151"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Necessita no caso de Cadastro de um Personagem</w:t>
      </w:r>
    </w:p>
  </w:comment>
  <w:comment w:id="55" w:author="JOAB BEZERRA DE ALMEIDA" w:date="2018-11-06T13:57:00Z" w:initials="">
    <w:p w14:paraId="1966D152" w14:textId="77777777" w:rsidR="002D7B7E" w:rsidRDefault="00374A2A">
      <w:pPr>
        <w:widowControl w:val="0"/>
        <w:pBdr>
          <w:top w:val="nil"/>
          <w:left w:val="nil"/>
          <w:bottom w:val="nil"/>
          <w:right w:val="nil"/>
          <w:between w:val="nil"/>
        </w:pBdr>
        <w:spacing w:before="0" w:line="240" w:lineRule="auto"/>
        <w:jc w:val="left"/>
        <w:rPr>
          <w:rFonts w:ascii="Arial" w:eastAsia="Arial" w:hAnsi="Arial" w:cs="Arial"/>
          <w:color w:val="000000"/>
          <w:sz w:val="22"/>
          <w:szCs w:val="22"/>
        </w:rPr>
      </w:pPr>
      <w:r>
        <w:rPr>
          <w:rFonts w:ascii="Arial" w:eastAsia="Arial" w:hAnsi="Arial" w:cs="Arial"/>
          <w:color w:val="000000"/>
          <w:sz w:val="22"/>
          <w:szCs w:val="22"/>
        </w:rPr>
        <w:t>Seguir normas de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6D143" w15:done="0"/>
  <w15:commentEx w15:paraId="1966D144" w15:done="0"/>
  <w15:commentEx w15:paraId="1966D145" w15:done="0"/>
  <w15:commentEx w15:paraId="1966D146" w15:done="0"/>
  <w15:commentEx w15:paraId="1966D147" w15:done="0"/>
  <w15:commentEx w15:paraId="1966D148" w15:done="0"/>
  <w15:commentEx w15:paraId="1966D149" w15:done="0"/>
  <w15:commentEx w15:paraId="1966D14A" w15:done="0"/>
  <w15:commentEx w15:paraId="1966D14B" w15:done="0"/>
  <w15:commentEx w15:paraId="1966D14C" w15:done="0"/>
  <w15:commentEx w15:paraId="1966D14D" w15:done="0"/>
  <w15:commentEx w15:paraId="1966D14E" w15:done="0"/>
  <w15:commentEx w15:paraId="1966D14F" w15:done="0"/>
  <w15:commentEx w15:paraId="1966D150" w15:done="0"/>
  <w15:commentEx w15:paraId="1966D151" w15:done="0"/>
  <w15:commentEx w15:paraId="1966D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6D143" w16cid:durableId="1FA2A0BC"/>
  <w16cid:commentId w16cid:paraId="1966D144" w16cid:durableId="1FA2A0BD"/>
  <w16cid:commentId w16cid:paraId="1966D145" w16cid:durableId="1FA2A0BE"/>
  <w16cid:commentId w16cid:paraId="1966D146" w16cid:durableId="1FA2A0BF"/>
  <w16cid:commentId w16cid:paraId="1966D147" w16cid:durableId="1FA2A0C0"/>
  <w16cid:commentId w16cid:paraId="1966D148" w16cid:durableId="1FA2A0C1"/>
  <w16cid:commentId w16cid:paraId="1966D149" w16cid:durableId="1FA2A0C2"/>
  <w16cid:commentId w16cid:paraId="1966D14A" w16cid:durableId="1FA2A0C3"/>
  <w16cid:commentId w16cid:paraId="1966D14B" w16cid:durableId="1FA2A0C4"/>
  <w16cid:commentId w16cid:paraId="1966D14C" w16cid:durableId="1FA2A0C5"/>
  <w16cid:commentId w16cid:paraId="1966D14D" w16cid:durableId="1FA2A0C6"/>
  <w16cid:commentId w16cid:paraId="1966D14E" w16cid:durableId="1FA2A0C7"/>
  <w16cid:commentId w16cid:paraId="1966D14F" w16cid:durableId="1FA2A0C8"/>
  <w16cid:commentId w16cid:paraId="1966D150" w16cid:durableId="1FA2A0C9"/>
  <w16cid:commentId w16cid:paraId="1966D151" w16cid:durableId="1FA2A0CA"/>
  <w16cid:commentId w16cid:paraId="1966D152" w16cid:durableId="1FA2A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6D15B" w14:textId="77777777" w:rsidR="00000000" w:rsidRDefault="00374A2A">
      <w:pPr>
        <w:spacing w:before="0" w:line="240" w:lineRule="auto"/>
      </w:pPr>
      <w:r>
        <w:separator/>
      </w:r>
    </w:p>
  </w:endnote>
  <w:endnote w:type="continuationSeparator" w:id="0">
    <w:p w14:paraId="1966D15D" w14:textId="77777777" w:rsidR="00000000" w:rsidRDefault="00374A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6D154" w14:textId="77777777" w:rsidR="002D7B7E" w:rsidRDefault="002D7B7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6D156" w14:textId="0CCB3AC2" w:rsidR="002D7B7E" w:rsidRDefault="00374A2A">
    <w:pPr>
      <w:pBdr>
        <w:top w:val="nil"/>
        <w:left w:val="nil"/>
        <w:bottom w:val="nil"/>
        <w:right w:val="nil"/>
        <w:between w:val="nil"/>
      </w:pBdr>
      <w:tabs>
        <w:tab w:val="center" w:pos="4419"/>
        <w:tab w:val="right" w:pos="8838"/>
      </w:tabs>
      <w:jc w:val="right"/>
      <w:rPr>
        <w:color w:val="000000"/>
      </w:rPr>
    </w:pPr>
    <w:r>
      <w:fldChar w:fldCharType="begin"/>
    </w:r>
    <w:r>
      <w:instrText>PAGE</w:instrText>
    </w:r>
    <w:r w:rsidR="00C9063D">
      <w:fldChar w:fldCharType="separate"/>
    </w:r>
    <w:r w:rsidR="00C906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D157" w14:textId="77777777" w:rsidR="00000000" w:rsidRDefault="00374A2A">
      <w:pPr>
        <w:spacing w:before="0" w:line="240" w:lineRule="auto"/>
      </w:pPr>
      <w:r>
        <w:separator/>
      </w:r>
    </w:p>
  </w:footnote>
  <w:footnote w:type="continuationSeparator" w:id="0">
    <w:p w14:paraId="1966D159" w14:textId="77777777" w:rsidR="00000000" w:rsidRDefault="00374A2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6D153" w14:textId="77777777" w:rsidR="002D7B7E" w:rsidRDefault="002D7B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6D155" w14:textId="77777777" w:rsidR="002D7B7E" w:rsidRDefault="002D7B7E">
    <w:pPr>
      <w:pBdr>
        <w:top w:val="nil"/>
        <w:left w:val="nil"/>
        <w:bottom w:val="nil"/>
        <w:right w:val="nil"/>
        <w:between w:val="nil"/>
      </w:pBdr>
      <w:tabs>
        <w:tab w:val="center" w:pos="4419"/>
        <w:tab w:val="right" w:pos="8838"/>
      </w:tabs>
      <w:spacing w:before="0" w:line="240" w:lineRule="auto"/>
      <w:ind w:firstLine="709"/>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109F"/>
    <w:multiLevelType w:val="multilevel"/>
    <w:tmpl w:val="963A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536653"/>
    <w:multiLevelType w:val="multilevel"/>
    <w:tmpl w:val="8138C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C05A83"/>
    <w:multiLevelType w:val="multilevel"/>
    <w:tmpl w:val="5190802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2EB127B"/>
    <w:multiLevelType w:val="multilevel"/>
    <w:tmpl w:val="77E4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355454"/>
    <w:multiLevelType w:val="multilevel"/>
    <w:tmpl w:val="B3A2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7B7E"/>
    <w:rsid w:val="00190F06"/>
    <w:rsid w:val="002D7B7E"/>
    <w:rsid w:val="00374A2A"/>
    <w:rsid w:val="007F0981"/>
    <w:rsid w:val="009907FE"/>
    <w:rsid w:val="00C90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CE36"/>
  <w15:docId w15:val="{FE5B5225-4AD4-4986-A959-045BABAC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spacing w:before="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9063D"/>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6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http://bibliotecadigital.fgv.br/dspace/handle/10438/14261" TargetMode="Externa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6102</Words>
  <Characters>32954</Characters>
  <Application>Microsoft Office Word</Application>
  <DocSecurity>0</DocSecurity>
  <Lines>274</Lines>
  <Paragraphs>77</Paragraphs>
  <ScaleCrop>false</ScaleCrop>
  <Company/>
  <LinksUpToDate>false</LinksUpToDate>
  <CharactersWithSpaces>38979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Mailson Pinheiro</cp:lastModifiedBy>
  <cp:revision>7</cp:revision>
  <dcterms:created xsi:type="dcterms:W3CDTF">2018-11-23T18:52:00Z</dcterms:created>
  <dcterms:modified xsi:type="dcterms:W3CDTF">2018-11-23T18:53:00Z</dcterms:modified>
</cp:coreProperties>
</file>