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CE14C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904"/>
        <w:jc w:val="center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72"/>
          <w:szCs w:val="72"/>
        </w:rPr>
        <w:t>it</w:t>
      </w:r>
      <w:r w:rsidRPr="00B157AD">
        <w:rPr>
          <w:rFonts w:ascii="Times New Roman" w:hAnsi="Times New Roman" w:cs="Times New Roman"/>
          <w:b/>
          <w:bCs/>
          <w:color w:val="800000"/>
          <w:sz w:val="72"/>
          <w:szCs w:val="72"/>
        </w:rPr>
        <w:t>用法完全归纳</w:t>
      </w:r>
    </w:p>
    <w:p w14:paraId="06CC058B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</w:p>
    <w:p w14:paraId="5BFD4C4F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一、</w:t>
      </w: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 xml:space="preserve">it </w:t>
      </w:r>
      <w:proofErr w:type="gramStart"/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作人</w:t>
      </w:r>
      <w:proofErr w:type="gramEnd"/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称代词的用法</w:t>
      </w:r>
    </w:p>
    <w:p w14:paraId="1F654FFD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1.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指事物</w:t>
      </w:r>
    </w:p>
    <w:p w14:paraId="0CBA55DC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作为人称代词，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可以除人以外的一切事物或动物。如：</w:t>
      </w:r>
    </w:p>
    <w:p w14:paraId="637C8E32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dropped my watch and it broke.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我把手表掉在地上摔坏了。</w:t>
      </w:r>
    </w:p>
    <w:p w14:paraId="3C67F3A0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hard work, but I enjoy it.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工作很辛苦，可是我乐意干。</w:t>
      </w:r>
    </w:p>
    <w:p w14:paraId="7AFA045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“Where is the dog?” “It’s in the bedroom. ” “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狗在哪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?”“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在卧室里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”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。</w:t>
      </w:r>
    </w:p>
    <w:p w14:paraId="64852E7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2.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指人</w:t>
      </w:r>
    </w:p>
    <w:p w14:paraId="645428D3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指人主要用于指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不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性别不明的婴儿或用于确认某人的身份。如：</w:t>
      </w:r>
    </w:p>
    <w:p w14:paraId="0BAF1D31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Is it a boy or a girl?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是男孩还是女孩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?</w:t>
      </w:r>
    </w:p>
    <w:p w14:paraId="57FFA1EA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There is a knock on the door. It must be the postman.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有人在敲门，一定是邮递员。</w:t>
      </w:r>
    </w:p>
    <w:p w14:paraId="04F361E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8000"/>
          <w:sz w:val="32"/>
          <w:szCs w:val="32"/>
        </w:rPr>
        <w:t>【说明】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在答语中，常用来指本人，如说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It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’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s me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。</w:t>
      </w:r>
    </w:p>
    <w:p w14:paraId="0800ABB9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3.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代替某些代词</w:t>
      </w:r>
    </w:p>
    <w:p w14:paraId="1CC89DE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代词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 it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还可用于代替指示代词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this, that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以及复合不定代词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something, anything, nothing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等。如：</w:t>
      </w:r>
    </w:p>
    <w:p w14:paraId="575E0AD2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lastRenderedPageBreak/>
        <w:t>“What’s this?” “It’s a new machine. ” “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这是什么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?”“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是一种新机器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”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。</w:t>
      </w:r>
    </w:p>
    <w:p w14:paraId="4DD1EFB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Nothing is wrong, is it?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没出什么问题，是吗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?</w:t>
      </w:r>
    </w:p>
    <w:p w14:paraId="09E5CF4B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</w:p>
    <w:p w14:paraId="504E303C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二、</w:t>
      </w: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 xml:space="preserve">it </w:t>
      </w: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作非人称代词的用法</w:t>
      </w:r>
    </w:p>
    <w:p w14:paraId="629D4C48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1.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基本用法</w:t>
      </w:r>
    </w:p>
    <w:p w14:paraId="478441D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作非人称代词的用法，主要用于指时间、距离、价值、天气、气候及温度等自然现象。如：</w:t>
      </w:r>
    </w:p>
    <w:p w14:paraId="37DFC81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too late to go there now.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现在去那儿已经太迟了。</w:t>
      </w:r>
    </w:p>
    <w:p w14:paraId="1F0B665C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rained all day yesterday.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昨天下了一天的雨。</w:t>
      </w:r>
    </w:p>
    <w:p w14:paraId="136288A7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can get very hot here.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这里有时会很热。</w:t>
      </w:r>
    </w:p>
    <w:p w14:paraId="46212F1B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2.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用于某些句型</w:t>
      </w:r>
    </w:p>
    <w:p w14:paraId="021900B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time for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sth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该做某事了。</w:t>
      </w:r>
    </w:p>
    <w:p w14:paraId="143E3C03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time to do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sth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该做某事的时候了。</w:t>
      </w:r>
    </w:p>
    <w:p w14:paraId="32910168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time for sb to do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sth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某人该干某事了。</w:t>
      </w:r>
    </w:p>
    <w:p w14:paraId="7FEFB3B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It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’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s (about / high) time + that-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某人该做某事了。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从句谓语用过去式，有时也用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“should+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动词原形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”)</w:t>
      </w:r>
    </w:p>
    <w:p w14:paraId="29CF6C5F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It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’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s first (second) time + that-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某人第几次干某事。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从句谓语用现在完成时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157D452B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It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’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s +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时间段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+ since-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自从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……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有一段时间了。</w:t>
      </w:r>
    </w:p>
    <w:p w14:paraId="01D32F22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It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’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s +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时间段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+ before-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过多长的时间才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……</w:t>
      </w:r>
    </w:p>
    <w:p w14:paraId="1DC3DAC9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</w:p>
    <w:p w14:paraId="7DAD03AC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lastRenderedPageBreak/>
        <w:t>三、</w:t>
      </w: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it</w:t>
      </w: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用作形式主语</w:t>
      </w:r>
    </w:p>
    <w:p w14:paraId="7172C63B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1.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基本用法</w:t>
      </w:r>
    </w:p>
    <w:p w14:paraId="5B2BC33D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当不定式、动名词、从句等复杂成分用作句子主语时，为保持句子平衡，通常把真正的主语放在句末，而在句首使用形式主语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it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。如：</w:t>
      </w:r>
    </w:p>
    <w:p w14:paraId="38EDD41A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very important to remember this.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记住这一点很重要。</w:t>
      </w:r>
    </w:p>
    <w:p w14:paraId="16EEB43A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hard work climbing mountains.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爬山是费劲的事。</w:t>
      </w:r>
    </w:p>
    <w:p w14:paraId="5E84D32F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unknown when he will come.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他什么时候来还不知道。</w:t>
      </w:r>
    </w:p>
    <w:p w14:paraId="28A6A22B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2.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用作形式主语的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的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重要句型</w:t>
      </w:r>
    </w:p>
    <w:p w14:paraId="1BA81B46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(1)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 It + be + adj. for (of) sb to do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sth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某人做某事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……</w:t>
      </w:r>
    </w:p>
    <w:p w14:paraId="1B2B0321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is hard for him to make up his mind.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他很难下定决心。</w:t>
      </w:r>
    </w:p>
    <w:p w14:paraId="5C23D36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was foolish of her to say such a thing.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她说那样的话，真是太蠢了。</w:t>
      </w:r>
    </w:p>
    <w:p w14:paraId="65718B5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8000"/>
          <w:sz w:val="32"/>
          <w:szCs w:val="32"/>
        </w:rPr>
        <w:t>【说明】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介词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 of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与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for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的区别是：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of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用于指某人的性格、属性、特征等，介词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for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表示对象，意为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“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对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……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来说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” (from www.yygrammar.com)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。</w:t>
      </w:r>
    </w:p>
    <w:p w14:paraId="4FFAF3DA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(2)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 It takes sb +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时间段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+ to do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sth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某人做某事花了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……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时间</w:t>
      </w:r>
    </w:p>
    <w:p w14:paraId="6969BFF8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takes years to master a new language.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要花多年的时间才能掌握一门新的语言。</w:t>
      </w:r>
    </w:p>
    <w:p w14:paraId="18F67BC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8000"/>
          <w:sz w:val="32"/>
          <w:szCs w:val="32"/>
        </w:rPr>
        <w:lastRenderedPageBreak/>
        <w:t>【说明】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此句型可以有以下多变种变体：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took me an hour to write the letter. =The letter took me an hour (to write). =I took an hour to write the letter.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我写这封信花了一个小时。</w:t>
      </w:r>
    </w:p>
    <w:p w14:paraId="43EA1F59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(3)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 It is up to sb to do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sth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该由某人做某事</w:t>
      </w:r>
    </w:p>
    <w:p w14:paraId="07C1677C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It’s up to you to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to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make the choice.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得由你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来作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选择。</w:t>
      </w:r>
    </w:p>
    <w:p w14:paraId="21ABC4D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(4)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it look (seem, appear, happen, occur) that [as if]…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似乎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……</w:t>
      </w:r>
    </w:p>
    <w:p w14:paraId="55AAEF7A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seemed as though he didn’t recognize me.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他似乎没认出我来。</w:t>
      </w:r>
    </w:p>
    <w:p w14:paraId="19B1FBD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It happened that I was out when he called.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他打电话时我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碰巧不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在家。</w:t>
      </w:r>
    </w:p>
    <w:p w14:paraId="5C16CC0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(5)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If it were not for… / If it hadn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’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t been for…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若不是因为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……</w:t>
      </w:r>
    </w:p>
    <w:p w14:paraId="719F1F5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If it were not for their help, we couldn’t have got over the difficulties.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要不是他们帮助，这些困难我们不克服不了的。</w:t>
      </w:r>
    </w:p>
    <w:p w14:paraId="0081EF7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</w:p>
    <w:p w14:paraId="13CBD417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四、</w:t>
      </w: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it</w:t>
      </w: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用作形式宾语</w:t>
      </w:r>
    </w:p>
    <w:p w14:paraId="0D942A83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FF"/>
          <w:sz w:val="32"/>
          <w:szCs w:val="32"/>
        </w:rPr>
        <w:t>1.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基本用法</w:t>
      </w:r>
    </w:p>
    <w:p w14:paraId="082F8C6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>当不定式、动名词、从句等复杂成分用作宾语且其后跟有宾语补足语时，通常会在宾语补足语前使用形式宾语，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lastRenderedPageBreak/>
        <w:t>而将真正的宾语移至句末。其基本结构为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“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动词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+it+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宾语补足语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不定式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动名词或从句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)”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。如：</w:t>
      </w:r>
    </w:p>
    <w:p w14:paraId="23299B47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find it difficult to do the job well.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我发现做好这件事不容易。</w:t>
      </w:r>
    </w:p>
    <w:p w14:paraId="0E36C4C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think it best that you should stay here.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我认为你最好住这儿。</w:t>
      </w:r>
    </w:p>
    <w:p w14:paraId="6628D209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We think it no use complaining.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我们认为抱怨是没有用的。</w:t>
      </w:r>
    </w:p>
    <w:p w14:paraId="470E987F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2. </w:t>
      </w:r>
      <w:r w:rsidRPr="00B157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用作形式宾语的几个特殊结构</w:t>
      </w:r>
    </w:p>
    <w:p w14:paraId="15FD0D9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(1)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动词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+ it + that-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从句。如：</w:t>
      </w:r>
    </w:p>
    <w:p w14:paraId="280012D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like it that you came.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你来了，我很高兴。</w:t>
      </w:r>
    </w:p>
    <w:p w14:paraId="25DF4435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take it (that) he will come on time.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我认为他会准时来的。</w:t>
      </w:r>
    </w:p>
    <w:p w14:paraId="01485C08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You can put it that it was arranged before.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你可以说这是以前安排的。</w:t>
      </w:r>
    </w:p>
    <w:p w14:paraId="4FFF49EA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Rumor has it that the </w:t>
      </w:r>
      <w:proofErr w:type="spell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defence</w:t>
      </w:r>
      <w:proofErr w:type="spell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minister will soon resign.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据传闻，国防部长不久就要辞职。</w:t>
      </w:r>
    </w:p>
    <w:p w14:paraId="0FC379E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8000"/>
          <w:sz w:val="32"/>
          <w:szCs w:val="32"/>
        </w:rPr>
        <w:t>【说明】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能用于此结构的动词不多，常见的有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 have, take, put, like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等。</w:t>
      </w:r>
    </w:p>
    <w:p w14:paraId="5927E3A3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(2)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动词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+ it + when (if)-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从句。如：</w:t>
      </w:r>
    </w:p>
    <w:p w14:paraId="6A54CCD0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dislike it when you whistle.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我不爱听你吹口哨。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(from www.yygrammar.com)</w:t>
      </w:r>
    </w:p>
    <w:p w14:paraId="52423748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We really appreciate it when she offered to help.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她来帮忙了，我们十分感激。</w:t>
      </w:r>
    </w:p>
    <w:p w14:paraId="514F9853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I’d prefer it if I didn’t have to do so much work.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要是我不必做那么多工作，好就太好了。</w:t>
      </w:r>
    </w:p>
    <w:p w14:paraId="759399D1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8000"/>
          <w:sz w:val="32"/>
          <w:szCs w:val="32"/>
        </w:rPr>
        <w:t>【说明】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能用于此结构的动词不多，常见的有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 enjoy, hate, love, like, dislike, appreciate, prefer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等。</w:t>
      </w:r>
    </w:p>
    <w:p w14:paraId="3A80D5D2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(3)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动词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+ prep + it + that-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从句。如：</w:t>
      </w:r>
    </w:p>
    <w:p w14:paraId="7B97AC88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See to it that you’re not late again.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注意千万不要再迟到。</w:t>
      </w:r>
    </w:p>
    <w:p w14:paraId="04C2D60B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Look to it that this doesn’t happen again.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注意不要再发生这种事。</w:t>
      </w:r>
    </w:p>
    <w:p w14:paraId="419A288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You may rely on it that he’ll come to meet you.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你放心，他会来接你的。</w:t>
      </w:r>
    </w:p>
    <w:p w14:paraId="5212B12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can’t answer for it that he will come.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我不能保证他会来。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(from www.yygrammar.com)</w:t>
      </w:r>
    </w:p>
    <w:p w14:paraId="32229EF3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8000"/>
          <w:sz w:val="32"/>
          <w:szCs w:val="32"/>
        </w:rPr>
        <w:t>【说明】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能用于此结构的动词不多，常见的有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see to, look to, insist on, stick to, depend on, answer for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等。</w:t>
      </w:r>
    </w:p>
    <w:p w14:paraId="7538A731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0000"/>
          <w:sz w:val="32"/>
          <w:szCs w:val="32"/>
        </w:rPr>
        <w:t>(4)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 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动词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 + it +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介词短语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+ that-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从句。如：</w:t>
      </w:r>
    </w:p>
    <w:p w14:paraId="1972F79E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owe it to you that I am still alive.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多亏有你我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才仍然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>活着。</w:t>
      </w:r>
    </w:p>
    <w:p w14:paraId="6A9222C4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0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I took it for granted that he would help us.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我认为他会帮助我们的。</w:t>
      </w:r>
    </w:p>
    <w:p w14:paraId="034CA627" w14:textId="77777777" w:rsidR="00B157AD" w:rsidRPr="00B157AD" w:rsidRDefault="00B157AD" w:rsidP="00B157AD">
      <w:pPr>
        <w:pStyle w:val="a3"/>
        <w:shd w:val="clear" w:color="auto" w:fill="FFFFFF"/>
        <w:spacing w:before="0" w:beforeAutospacing="0" w:after="0" w:afterAutospacing="0" w:line="440" w:lineRule="atLeast"/>
        <w:ind w:firstLine="422"/>
        <w:rPr>
          <w:rFonts w:ascii="Times New Roman" w:hAnsi="Times New Roman" w:cs="Times New Roman"/>
          <w:color w:val="000000"/>
        </w:rPr>
      </w:pPr>
      <w:r w:rsidRPr="00B157AD">
        <w:rPr>
          <w:rFonts w:ascii="Times New Roman" w:hAnsi="Times New Roman" w:cs="Times New Roman"/>
          <w:b/>
          <w:bCs/>
          <w:color w:val="808000"/>
          <w:sz w:val="32"/>
          <w:szCs w:val="32"/>
        </w:rPr>
        <w:lastRenderedPageBreak/>
        <w:t>【说明】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能用于此结构的动词不多，常见的有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take it for granted, bring it to sb</w:t>
      </w:r>
      <w:proofErr w:type="gramStart"/>
      <w:r w:rsidRPr="00B157AD">
        <w:rPr>
          <w:rFonts w:ascii="Times New Roman" w:hAnsi="Times New Roman" w:cs="Times New Roman"/>
          <w:color w:val="000000"/>
          <w:sz w:val="32"/>
          <w:szCs w:val="32"/>
        </w:rPr>
        <w:t>’</w:t>
      </w:r>
      <w:proofErr w:type="gramEnd"/>
      <w:r w:rsidRPr="00B157AD">
        <w:rPr>
          <w:rFonts w:ascii="Times New Roman" w:hAnsi="Times New Roman" w:cs="Times New Roman"/>
          <w:color w:val="000000"/>
          <w:sz w:val="32"/>
          <w:szCs w:val="32"/>
        </w:rPr>
        <w:t xml:space="preserve">s attention, owe it to sb </w:t>
      </w:r>
      <w:r w:rsidRPr="00B157AD">
        <w:rPr>
          <w:rFonts w:ascii="Times New Roman" w:hAnsi="Times New Roman" w:cs="Times New Roman"/>
          <w:color w:val="000000"/>
          <w:sz w:val="32"/>
          <w:szCs w:val="32"/>
        </w:rPr>
        <w:t>等。</w:t>
      </w:r>
    </w:p>
    <w:p w14:paraId="5C4603C0" w14:textId="39DB99A2" w:rsidR="00192A47" w:rsidRPr="00B157AD" w:rsidRDefault="00192A47">
      <w:pPr>
        <w:rPr>
          <w:rFonts w:ascii="Times New Roman" w:hAnsi="Times New Roman" w:cs="Times New Roman"/>
          <w:sz w:val="32"/>
          <w:szCs w:val="36"/>
        </w:rPr>
      </w:pPr>
    </w:p>
    <w:p w14:paraId="38A1AD86" w14:textId="2D8AC712" w:rsidR="00B157AD" w:rsidRPr="00B157AD" w:rsidRDefault="00B157AD">
      <w:pPr>
        <w:rPr>
          <w:rFonts w:ascii="Times New Roman" w:hAnsi="Times New Roman" w:cs="Times New Roman"/>
          <w:sz w:val="32"/>
          <w:szCs w:val="36"/>
        </w:rPr>
      </w:pPr>
    </w:p>
    <w:p w14:paraId="4003CBC4" w14:textId="6CACE9F4" w:rsidR="00B157AD" w:rsidRPr="00B157AD" w:rsidRDefault="00B157AD">
      <w:pPr>
        <w:rPr>
          <w:rFonts w:ascii="Times New Roman" w:hAnsi="Times New Roman" w:cs="Times New Roman"/>
          <w:sz w:val="32"/>
          <w:szCs w:val="36"/>
        </w:rPr>
      </w:pPr>
    </w:p>
    <w:p w14:paraId="409827FB" w14:textId="2842A938" w:rsidR="00B157AD" w:rsidRPr="00B157AD" w:rsidRDefault="00B157AD">
      <w:pPr>
        <w:rPr>
          <w:rFonts w:ascii="Times New Roman" w:hAnsi="Times New Roman" w:cs="Times New Roman"/>
          <w:sz w:val="32"/>
          <w:szCs w:val="36"/>
        </w:rPr>
      </w:pPr>
    </w:p>
    <w:p w14:paraId="20628570" w14:textId="7EA5E716" w:rsidR="00B157AD" w:rsidRPr="00B157AD" w:rsidRDefault="00B157AD">
      <w:pPr>
        <w:rPr>
          <w:rFonts w:ascii="Times New Roman" w:hAnsi="Times New Roman" w:cs="Times New Roman"/>
          <w:sz w:val="32"/>
          <w:szCs w:val="36"/>
        </w:rPr>
      </w:pPr>
    </w:p>
    <w:p w14:paraId="0EA75BD1" w14:textId="77777777" w:rsidR="00B157AD" w:rsidRPr="00B157AD" w:rsidRDefault="00B157AD" w:rsidP="00B157AD">
      <w:pPr>
        <w:pStyle w:val="1"/>
        <w:shd w:val="clear" w:color="auto" w:fill="FFFFFF"/>
        <w:spacing w:before="0" w:beforeAutospacing="0" w:after="180" w:afterAutospacing="0" w:line="600" w:lineRule="atLeast"/>
        <w:jc w:val="center"/>
        <w:rPr>
          <w:rFonts w:ascii="Times New Roman" w:eastAsia="微软雅黑" w:hAnsi="Times New Roman" w:cs="Times New Roman"/>
          <w:color w:val="333333"/>
          <w:sz w:val="42"/>
          <w:szCs w:val="42"/>
        </w:rPr>
      </w:pPr>
      <w:r w:rsidRPr="00B157AD">
        <w:rPr>
          <w:rFonts w:ascii="Times New Roman" w:hAnsi="Times New Roman" w:cs="Times New Roman"/>
          <w:color w:val="333333"/>
          <w:sz w:val="32"/>
          <w:szCs w:val="32"/>
        </w:rPr>
        <w:t>1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）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one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常用于比较结构，只代替可数名词，可代替人或物，其前可带冠词与修饰语。它所指的名词与前面提到的名词为同一类，但不是同一物。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one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指同类中的任何一个，为泛指，相当于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“a +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名词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”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，如：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 xml:space="preserve">A wall made of bricks is much firmer than one of </w:t>
      </w:r>
      <w:proofErr w:type="gramStart"/>
      <w:r w:rsidRPr="00B157AD">
        <w:rPr>
          <w:rFonts w:ascii="Times New Roman" w:hAnsi="Times New Roman" w:cs="Times New Roman"/>
          <w:color w:val="333333"/>
          <w:sz w:val="32"/>
          <w:szCs w:val="32"/>
        </w:rPr>
        <w:t>mud.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（</w:t>
      </w:r>
      <w:proofErr w:type="gramEnd"/>
      <w:r w:rsidRPr="00B157AD">
        <w:rPr>
          <w:rFonts w:ascii="Times New Roman" w:hAnsi="Times New Roman" w:cs="Times New Roman"/>
          <w:color w:val="333333"/>
          <w:sz w:val="32"/>
          <w:szCs w:val="32"/>
        </w:rPr>
        <w:t>砖砌成的墙比泥砌成的墙要结实。）（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one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代替可数名词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wall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）表示特指时要用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 xml:space="preserve">the </w:t>
      </w:r>
      <w:bookmarkStart w:id="0" w:name="_GoBack"/>
      <w:bookmarkEnd w:id="0"/>
      <w:r w:rsidRPr="00B157AD">
        <w:rPr>
          <w:rFonts w:ascii="Times New Roman" w:hAnsi="Times New Roman" w:cs="Times New Roman"/>
          <w:color w:val="333333"/>
          <w:sz w:val="32"/>
          <w:szCs w:val="32"/>
        </w:rPr>
        <w:t>one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，如：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The population problem may be the greatest one in the world today. (one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代替可数名词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problem) 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代替复数名词时，则用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ones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，如：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 xml:space="preserve">He prefers the red pens to the blue </w:t>
      </w:r>
      <w:proofErr w:type="gramStart"/>
      <w:r w:rsidRPr="00B157AD">
        <w:rPr>
          <w:rFonts w:ascii="Times New Roman" w:hAnsi="Times New Roman" w:cs="Times New Roman"/>
          <w:color w:val="333333"/>
          <w:sz w:val="32"/>
          <w:szCs w:val="32"/>
        </w:rPr>
        <w:t>ones.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（</w:t>
      </w:r>
      <w:proofErr w:type="gramEnd"/>
      <w:r w:rsidRPr="00B157AD">
        <w:rPr>
          <w:rFonts w:ascii="Times New Roman" w:hAnsi="Times New Roman" w:cs="Times New Roman"/>
          <w:color w:val="333333"/>
          <w:sz w:val="32"/>
          <w:szCs w:val="32"/>
        </w:rPr>
        <w:t>ones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代替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pens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）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br/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（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2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）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that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常用于比较结构，代替可数名词或不可数名词，只能代替物，只有后置定语而没有前置定语。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that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为特指，相当于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“the+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名词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”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，代替前面提到的同一名称的事物但非同一物，如：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Your answer to the question is better than that of hers. (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代替可数名词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 xml:space="preserve">the answer) The weather of 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lastRenderedPageBreak/>
        <w:t>this week is worse than that of last week. (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代替不可数名词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the weather) that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的复数形式为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those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，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those=the ones=the+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名词复数，如：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 xml:space="preserve">In my opinion, the finest wines are those from </w:t>
      </w:r>
      <w:proofErr w:type="gramStart"/>
      <w:r w:rsidRPr="00B157AD">
        <w:rPr>
          <w:rFonts w:ascii="Times New Roman" w:hAnsi="Times New Roman" w:cs="Times New Roman"/>
          <w:color w:val="333333"/>
          <w:sz w:val="32"/>
          <w:szCs w:val="32"/>
        </w:rPr>
        <w:t>France.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（</w:t>
      </w:r>
      <w:proofErr w:type="gramEnd"/>
      <w:r w:rsidRPr="00B157AD">
        <w:rPr>
          <w:rFonts w:ascii="Times New Roman" w:hAnsi="Times New Roman" w:cs="Times New Roman"/>
          <w:color w:val="333333"/>
          <w:sz w:val="32"/>
          <w:szCs w:val="32"/>
        </w:rPr>
        <w:t>我认为，最好的酒来自法国。）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br/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（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3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）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it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不用于比较结构，它所指的就是前面提到的同一物，如：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The performance was wonderful; I like it very much.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（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it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指前面提到的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the performance</w:t>
      </w:r>
      <w:r w:rsidRPr="00B157AD">
        <w:rPr>
          <w:rFonts w:ascii="Times New Roman" w:hAnsi="Times New Roman" w:cs="Times New Roman"/>
          <w:color w:val="333333"/>
          <w:sz w:val="32"/>
          <w:szCs w:val="32"/>
        </w:rPr>
        <w:t>）</w:t>
      </w:r>
      <w:r w:rsidRPr="00B157AD">
        <w:rPr>
          <w:rFonts w:ascii="Times New Roman" w:eastAsia="微软雅黑" w:hAnsi="Times New Roman" w:cs="Times New Roman"/>
          <w:color w:val="333333"/>
          <w:sz w:val="42"/>
          <w:szCs w:val="42"/>
        </w:rPr>
        <w:t>before</w:t>
      </w:r>
      <w:r w:rsidRPr="00B157AD">
        <w:rPr>
          <w:rFonts w:ascii="Times New Roman" w:eastAsia="微软雅黑" w:hAnsi="Times New Roman" w:cs="Times New Roman"/>
          <w:color w:val="333333"/>
          <w:sz w:val="42"/>
          <w:szCs w:val="42"/>
        </w:rPr>
        <w:t>的用法</w:t>
      </w:r>
    </w:p>
    <w:p w14:paraId="457A0BDC" w14:textId="77777777" w:rsidR="00B157AD" w:rsidRPr="00B157AD" w:rsidRDefault="00B157AD" w:rsidP="00B157AD">
      <w:pPr>
        <w:widowControl/>
        <w:shd w:val="clear" w:color="auto" w:fill="FFFFFF"/>
        <w:spacing w:line="360" w:lineRule="atLeast"/>
        <w:jc w:val="center"/>
        <w:rPr>
          <w:rFonts w:ascii="Times New Roman" w:eastAsia="微软雅黑" w:hAnsi="Times New Roman" w:cs="Times New Roman"/>
          <w:color w:val="999999"/>
          <w:kern w:val="0"/>
          <w:sz w:val="18"/>
          <w:szCs w:val="18"/>
        </w:rPr>
      </w:pPr>
      <w:r w:rsidRPr="00B157AD">
        <w:rPr>
          <w:rFonts w:ascii="Times New Roman" w:eastAsia="微软雅黑" w:hAnsi="Times New Roman" w:cs="Times New Roman"/>
          <w:color w:val="999999"/>
          <w:kern w:val="0"/>
          <w:sz w:val="18"/>
          <w:szCs w:val="18"/>
        </w:rPr>
        <w:t>时间：</w:t>
      </w:r>
      <w:r w:rsidRPr="00B157AD">
        <w:rPr>
          <w:rFonts w:ascii="Times New Roman" w:eastAsia="微软雅黑" w:hAnsi="Times New Roman" w:cs="Times New Roman"/>
          <w:color w:val="999999"/>
          <w:kern w:val="0"/>
          <w:sz w:val="18"/>
          <w:szCs w:val="18"/>
        </w:rPr>
        <w:t>2020-12-31 12:49:31 </w:t>
      </w:r>
      <w:hyperlink r:id="rId4" w:tgtFrame="_blank" w:history="1">
        <w:r w:rsidRPr="00B157AD">
          <w:rPr>
            <w:rFonts w:ascii="Times New Roman" w:eastAsia="微软雅黑" w:hAnsi="Times New Roman" w:cs="Times New Roman"/>
            <w:color w:val="999999"/>
            <w:kern w:val="0"/>
            <w:sz w:val="18"/>
            <w:szCs w:val="18"/>
            <w:u w:val="single"/>
          </w:rPr>
          <w:t>考试英语</w:t>
        </w:r>
      </w:hyperlink>
      <w:r w:rsidRPr="00B157AD">
        <w:rPr>
          <w:rFonts w:ascii="Times New Roman" w:eastAsia="微软雅黑" w:hAnsi="Times New Roman" w:cs="Times New Roman"/>
          <w:color w:val="999999"/>
          <w:kern w:val="0"/>
          <w:sz w:val="18"/>
          <w:szCs w:val="18"/>
        </w:rPr>
        <w:t> </w:t>
      </w:r>
      <w:hyperlink r:id="rId5" w:tgtFrame="_blank" w:history="1">
        <w:r w:rsidRPr="00B157AD">
          <w:rPr>
            <w:rFonts w:ascii="Times New Roman" w:eastAsia="微软雅黑" w:hAnsi="Times New Roman" w:cs="Times New Roman"/>
            <w:color w:val="999999"/>
            <w:kern w:val="0"/>
            <w:sz w:val="18"/>
            <w:szCs w:val="18"/>
            <w:u w:val="single"/>
          </w:rPr>
          <w:t>我要投稿</w:t>
        </w:r>
      </w:hyperlink>
    </w:p>
    <w:p w14:paraId="7625D3D4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before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的用法</w:t>
      </w:r>
    </w:p>
    <w:p w14:paraId="243C7536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before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一词含义广泛，是高考考查的热点词汇之一，但部分考生对该词的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.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用法模糊不清。为了帮助大家掌握，现就对它的用法归纳如下：</w:t>
      </w:r>
    </w:p>
    <w:p w14:paraId="3E696292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　一、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 before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用作连词</w:t>
      </w:r>
    </w:p>
    <w:p w14:paraId="6BF75F97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1. before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用作连词时，意思是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“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在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……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之前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;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还没来得及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 …… 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就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”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。例如：</w:t>
      </w:r>
    </w:p>
    <w:p w14:paraId="0C1B1AE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Before she could move, she heard a great noise, which grew to a terrible roar.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她还没来得及动弹，就听见有很响的声音，接着就成了可怕的隆隆轰鸣声。</w:t>
      </w:r>
    </w:p>
    <w:p w14:paraId="06E474FA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Before I could say a word, she had stormed out of the room.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不等我说一句话，她就冲出了房间。</w:t>
      </w:r>
    </w:p>
    <w:p w14:paraId="056858DD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Don</w:t>
      </w:r>
      <w:proofErr w:type="gramStart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’</w:t>
      </w:r>
      <w:proofErr w:type="gramEnd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t count your chickens before they are hatched.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不要高兴得过早。</w:t>
      </w:r>
    </w:p>
    <w:p w14:paraId="0F25D90D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2. 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用于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It + be + 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时间段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 + before...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句型中，意思是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“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在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……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之后才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……”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。例如：</w:t>
      </w:r>
    </w:p>
    <w:p w14:paraId="3A047521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lastRenderedPageBreak/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It will be five years before I come back.</w:t>
      </w:r>
    </w:p>
    <w:p w14:paraId="580E4FA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我五年后才能回来。</w:t>
      </w:r>
    </w:p>
    <w:p w14:paraId="38136DC6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It was not long before the enemy was driven out of their country.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不久之后，敌人就被赶走了。</w:t>
      </w:r>
    </w:p>
    <w:p w14:paraId="5C671B2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如果主句中用否定式，则表示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“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不多久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……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就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”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。</w:t>
      </w:r>
    </w:p>
    <w:p w14:paraId="7A8A4371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It won</w:t>
      </w:r>
      <w:proofErr w:type="gramStart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’</w:t>
      </w:r>
      <w:proofErr w:type="gramEnd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t be long before they understand each other.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他们不久就会互相了解的。</w:t>
      </w:r>
    </w:p>
    <w:p w14:paraId="254A4BCD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3. 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还有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“</w:t>
      </w:r>
      <w:proofErr w:type="gramStart"/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趁</w:t>
      </w:r>
      <w:proofErr w:type="gramEnd"/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……(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还没有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)”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之意。例如：</w:t>
      </w:r>
    </w:p>
    <w:p w14:paraId="2E4AB3CB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They are thinking of buying the house before the prices go up.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他们正在考虑趁房价未涨时把房子买下来。</w:t>
      </w:r>
    </w:p>
    <w:p w14:paraId="02E02EB1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Do it before you forget it.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趁早动手，以免忘了。</w:t>
      </w:r>
    </w:p>
    <w:p w14:paraId="6D6BFBC3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　二、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before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用作介词</w:t>
      </w:r>
    </w:p>
    <w:p w14:paraId="62A66246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before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用作介词时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,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可以指时间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“earlier than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在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……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之前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”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，也可以指位置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“in front of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在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……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之前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”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。例如：</w:t>
      </w:r>
    </w:p>
    <w:p w14:paraId="241500B5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There is nothing that has not been bitter before being ripe.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凡事在成熟前，都是有苦味的。</w:t>
      </w:r>
    </w:p>
    <w:p w14:paraId="54C8DB19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Don</w:t>
      </w:r>
      <w:proofErr w:type="gramStart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’</w:t>
      </w:r>
      <w:proofErr w:type="gramEnd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t put the cart before the horse.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不要本末倒置。</w:t>
      </w:r>
    </w:p>
    <w:p w14:paraId="388A2287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He was brought before the judge.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他被带到法官面前。</w:t>
      </w:r>
    </w:p>
    <w:p w14:paraId="265B63B8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　三、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before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用作副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词</w:t>
      </w:r>
    </w:p>
    <w:p w14:paraId="1B0D590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before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用作副词时，意思是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“at an earlier time / in the past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以前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”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。例如：</w:t>
      </w:r>
    </w:p>
    <w:p w14:paraId="6A1DD49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I</w:t>
      </w:r>
      <w:proofErr w:type="gramStart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’</w:t>
      </w:r>
      <w:proofErr w:type="spellStart"/>
      <w:proofErr w:type="gramEnd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ve</w:t>
      </w:r>
      <w:proofErr w:type="spellEnd"/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 seen the film Titanic before.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我以前看过《泰坦尼克》这部电影。</w:t>
      </w:r>
    </w:p>
    <w:p w14:paraId="157247CE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lastRenderedPageBreak/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I have never seen such beautiful flowers before.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我以前从未见过如此美丽的鲜花。</w:t>
      </w:r>
    </w:p>
    <w:p w14:paraId="5C396939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　四、短语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before long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与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long before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的区别</w:t>
      </w:r>
    </w:p>
    <w:p w14:paraId="2186A32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before long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是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“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很快，不久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”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的意思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,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可以用于各种时态。例如：</w:t>
      </w:r>
    </w:p>
    <w:p w14:paraId="452EA54D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Before long, he went to America.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不久，他就去了美国。</w:t>
      </w:r>
    </w:p>
    <w:p w14:paraId="29885E67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I hope to see you before long.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我希望不久后再见到你。</w:t>
      </w:r>
    </w:p>
    <w:p w14:paraId="6F9A70AE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而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 long before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是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“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很久以前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”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的意思，一般用在过去时或过去完成时的句子里。例如：</w:t>
      </w:r>
    </w:p>
    <w:p w14:paraId="12E1A632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She said she had read the novel long before.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她说她很久以前就读过这部小说。</w:t>
      </w:r>
    </w:p>
    <w:p w14:paraId="75B17DB0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That happened long before. 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那件事发生在很久以前。</w:t>
      </w:r>
    </w:p>
    <w:p w14:paraId="352FCB9D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[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巩固练习</w:t>
      </w:r>
      <w:r w:rsidRPr="00B157AD">
        <w:rPr>
          <w:rFonts w:ascii="Times New Roman" w:eastAsia="微软雅黑" w:hAnsi="Times New Roman" w:cs="Times New Roman"/>
          <w:b/>
          <w:bCs/>
          <w:color w:val="444444"/>
          <w:kern w:val="0"/>
          <w:sz w:val="24"/>
          <w:szCs w:val="24"/>
        </w:rPr>
        <w:t>]</w:t>
      </w:r>
    </w:p>
    <w:p w14:paraId="05A3177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1. It _______ long before we _______ the result of the experiment.</w:t>
      </w:r>
    </w:p>
    <w:p w14:paraId="5CC8B488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A. will not be; will know B. is; will know</w:t>
      </w:r>
    </w:p>
    <w:p w14:paraId="1AC29FFF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C. will not be; know D. is; know</w:t>
      </w:r>
    </w:p>
    <w:p w14:paraId="3780C444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2. It was about five hours _______ the workers shipped all the goods.</w:t>
      </w:r>
    </w:p>
    <w:p w14:paraId="61F63B3E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A. since B. when C. after D. before</w:t>
      </w:r>
    </w:p>
    <w:p w14:paraId="3E4BB1DC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3. It was evening _______ we reached the little town of Winchester.</w:t>
      </w:r>
    </w:p>
    <w:p w14:paraId="78F313D1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A. that B. until C. since D. before</w:t>
      </w:r>
    </w:p>
    <w:p w14:paraId="204C4365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4. Scientists say it may be five or six years _______ it is possible to test this medicine on human patients.</w:t>
      </w:r>
    </w:p>
    <w:p w14:paraId="28C246F2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A. since B. after C. before D. when</w:t>
      </w:r>
    </w:p>
    <w:p w14:paraId="40286FCE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5. It was some time ____ we realized the truth.</w:t>
      </w:r>
    </w:p>
    <w:p w14:paraId="6A560D05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A. when B. until C. since D. before</w:t>
      </w:r>
    </w:p>
    <w:p w14:paraId="023E7B32" w14:textId="77777777" w:rsidR="00B157AD" w:rsidRPr="00B157AD" w:rsidRDefault="00B157AD" w:rsidP="00B157AD">
      <w:pPr>
        <w:widowControl/>
        <w:shd w:val="clear" w:color="auto" w:fill="FFFFFF"/>
        <w:spacing w:line="450" w:lineRule="atLeast"/>
        <w:jc w:val="left"/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</w:pP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 xml:space="preserve">　　</w:t>
      </w:r>
      <w:r w:rsidRPr="00B157AD">
        <w:rPr>
          <w:rFonts w:ascii="Times New Roman" w:eastAsia="微软雅黑" w:hAnsi="Times New Roman" w:cs="Times New Roman"/>
          <w:color w:val="444444"/>
          <w:kern w:val="0"/>
          <w:sz w:val="24"/>
          <w:szCs w:val="24"/>
        </w:rPr>
        <w:t>Keys:1-5: CDDCD</w:t>
      </w:r>
    </w:p>
    <w:p w14:paraId="3D9F292F" w14:textId="3208E2BD" w:rsidR="00B157AD" w:rsidRPr="00B157AD" w:rsidRDefault="00B157AD">
      <w:pPr>
        <w:rPr>
          <w:rFonts w:ascii="Times New Roman" w:hAnsi="Times New Roman" w:cs="Times New Roman"/>
          <w:sz w:val="32"/>
          <w:szCs w:val="36"/>
        </w:rPr>
      </w:pPr>
    </w:p>
    <w:sectPr w:rsidR="00B157AD" w:rsidRPr="00B157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10"/>
    <w:rsid w:val="000A0A10"/>
    <w:rsid w:val="00192A47"/>
    <w:rsid w:val="00671654"/>
    <w:rsid w:val="00B1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DDB1"/>
  <w15:chartTrackingRefBased/>
  <w15:docId w15:val="{52536993-44E0-4475-8A4F-7184621D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157A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57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B157A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B157AD"/>
  </w:style>
  <w:style w:type="character" w:customStyle="1" w:styleId="source">
    <w:name w:val="source"/>
    <w:basedOn w:val="a0"/>
    <w:rsid w:val="00B157AD"/>
  </w:style>
  <w:style w:type="character" w:styleId="a4">
    <w:name w:val="Hyperlink"/>
    <w:basedOn w:val="a0"/>
    <w:uiPriority w:val="99"/>
    <w:semiHidden/>
    <w:unhideWhenUsed/>
    <w:rsid w:val="00B157AD"/>
    <w:rPr>
      <w:color w:val="0000FF"/>
      <w:u w:val="single"/>
    </w:rPr>
  </w:style>
  <w:style w:type="character" w:styleId="a5">
    <w:name w:val="Strong"/>
    <w:basedOn w:val="a0"/>
    <w:uiPriority w:val="22"/>
    <w:qFormat/>
    <w:rsid w:val="00B15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826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nrencai.com/usr/login.html" TargetMode="External"/><Relationship Id="rId4" Type="http://schemas.openxmlformats.org/officeDocument/2006/relationships/hyperlink" Target="https://www.cnrencai.com/studyenglish/ksenglish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2022-12-07T13:23:00Z</dcterms:created>
  <dcterms:modified xsi:type="dcterms:W3CDTF">2022-12-07T14:02:00Z</dcterms:modified>
</cp:coreProperties>
</file>