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3A5F"/>
          <w:sz w:val="48"/>
          <w:szCs w:val="48"/>
        </w:rPr>
        <w:t xml:space="preserve">NEXT.JS (APP ROUTER) +</w:t>
      </w:r>
    </w:p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DJANGO REST FRAMEWORK</w:t>
      </w:r>
    </w:p>
    <w:p>
      <w:pPr>
        <w:spacing w:after="400"/>
        <w:jc w:val="center"/>
      </w:pPr>
      <w:r>
        <w:rPr>
          <w:b/>
          <w:bCs/>
          <w:color w:val="2E5A8C"/>
          <w:sz w:val="36"/>
          <w:szCs w:val="36"/>
        </w:rPr>
        <w:t xml:space="preserve">FULL-STACK APPLICATION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Development Blueprint &amp; Technical Reference</w:t>
      </w:r>
    </w:p>
    <w:p>
      <w:pPr>
        <w:jc w:val="center"/>
      </w:pPr>
      <w:r>
        <w:rPr>
          <w:color w:val="666666"/>
          <w:sz w:val="20"/>
          <w:szCs w:val="20"/>
        </w:rPr>
        <w:t xml:space="preserve">Applicable to: E-commerce • Corporate Sites • Blogs • CMS • Dashboards</w:t>
      </w:r>
    </w:p>
    <w:p>
      <w:pPr>
        <w:spacing w:before="800"/>
      </w:pPr>
    </w:p>
    <w:p>
      <w:pPr>
        <w:jc w:val="center"/>
      </w:pPr>
      <w:r>
        <w:rPr>
          <w:color w:val="888888"/>
          <w:sz w:val="20"/>
          <w:szCs w:val="20"/>
        </w:rPr>
        <w:t xml:space="preserve">Version 1.0  •  April 2026</w:t>
      </w:r>
    </w:p>
    <w:p>
      <w:pPr>
        <w:spacing w:before="200"/>
        <w:jc w:val="center"/>
      </w:pPr>
      <w:r>
        <w:rPr>
          <w:b/>
          <w:bCs/>
          <w:color w:val="1E3A5F"/>
          <w:sz w:val="20"/>
          <w:szCs w:val="20"/>
        </w:rPr>
        <w:t xml:space="preserve">Authoritative • Fluff-Free • Production-Ready Patterns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Project &amp; File-Folder Hierarchy with React Component Tree Model</w:t>
      </w:r>
    </w:p>
    <w:p>
      <w:pPr>
        <w:spacing w:after="120"/>
      </w:pPr>
      <w:r>
        <w:rPr>
          <w:sz w:val="22"/>
          <w:szCs w:val="22"/>
        </w:rPr>
        <w:t xml:space="preserve">A clean, scalable folder structure enforces separation of concerns and enables parallel development of frontend and backend. The recommended layout uses a monorepo with dedicated frontend/ and backend/ directories. This supports independent deployment, testing, and technology evolution while keeping the full application in one repository for developer convenience.</w:t>
      </w:r>
    </w:p>
    <w:p>
      <w:pPr>
        <w:pStyle w:val="Heading2"/>
        <w:spacing w:after="160" w:before="280"/>
      </w:pPr>
      <w:r>
        <w:rPr>
          <w:b/>
          <w:bCs/>
        </w:rPr>
        <w:t xml:space="preserve">1.1 Recommended Monorepo Directory Structure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Root Project Layout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project-root/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 # Next.js 15+ (App Router)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app/                  # File-system routing &amp; Server Components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layout.tsx        # Root layout (persistent UI shell)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          # Homepage (SSG by default)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blog/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page.tsx      # Blog index (ISR recommended)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[slug]/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└── page.tsx  # Dynamic post page (SSG/ISR)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dashboard/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page.tsx      # Authenticated area (SSR + middleware guard)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globals.css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ui/               # Primitive atoms (Button, Card, Input, Modal)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sections/         # Page sections (Hero, BlogGrid, ContactForm)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layout/           # Shared chrome (Navbar, Footer, Sidebar)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blog/             # Domain components (PostCard, CommentThread)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lib/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api.ts            # Typed fetch clients (server &amp; client)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utils.ts          # Helpers, formatters, constants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validations.ts    # Zod schemas mirroring DRF serializers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public/               # Static assets (images, fonts, icons)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tailwind.config.ts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         # Django 5+ + DRF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manage.py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               # Project-level settings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settings.py       # Base + environment overrides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urls.py           # Root URLconf + DRF router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wsgi.py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apps/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core/             # Shared models, permissions, signals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blog/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models.py     # Post, Category, Tag, Comment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serializers.py# DRF schema &amp; validation contracts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views.py      # ViewSets (PostViewSet, etc.)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urls.py       # App-specific routes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admin.py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users/            # CustomUser, auth endpoints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base.txt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dev.txt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prod.txt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.env.example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    # PostgreSQL + Redis + Django + Next.js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.gitignore</w:t>
      </w:r>
    </w:p>
    <w:p>
      <w:pPr>
        <w:pStyle w:val="Heading2"/>
        <w:spacing w:after="160" w:before="280"/>
      </w:pPr>
      <w:r>
        <w:rPr>
          <w:b/>
          <w:bCs/>
        </w:rPr>
        <w:t xml:space="preserve">1.2 React Component Tree Model (Presentation Layer)</w:t>
      </w:r>
    </w:p>
    <w:p>
      <w:pPr>
        <w:spacing w:after="120"/>
      </w:pPr>
      <w:r>
        <w:rPr>
          <w:sz w:val="22"/>
          <w:szCs w:val="22"/>
        </w:rPr>
        <w:t xml:space="preserve">React organizes the UI as a strict component tree. Each node is a self-contained unit of markup, logic, and state. In Next.js App Router, the tree maps directly to the file system under app/ and components/.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Canonical Hierarchy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 Layout (app/layout.tsx) — Server Component; provides &lt;html&gt;, &lt;body&gt;, global providers, Navbar, Footer.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Components (app/*/page.tsx) — Server Components by default; fetch data, render sections.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Components (components/sections/) — Composed blocks (Hero, FeaturedPosts, Pricing).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Feature/Domain Components (components/blog/) — PostCard, CommentList, LikeButton (Client Component only if interactive).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Atoms (components/ui/) — Button, Input, Badge, Dialog. Pure presentational; accept props only.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'use client' boundary as deep as possible — only interactive leaves become Client Components.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 composition: a PostCard contains AuthorAvatar (atom) + Excerpt (text) + Tags (list of atoms).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state via useState/useReducer for ephemeral UI (modals, form fields, filters).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Global/shared state via React Context or external store (Zustand/Jotai) only when truly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Styling: Tailwind utility classes co-located in JSX. No separate CSS modules unless legacy constraints exist.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Responsibilities at This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 UI from props, server-fetched data, or local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 user interactions (onClick, form submit, keyboard).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ephemeral local state only; delegate persistent/auth state to server or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accessibility (ARIA, keyboard nav, semantic HTML).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TypeScript strictly — infer types from DRF OpenAPI schema where possible (openapi-typescript).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 naming: PascalCase, descriptive of purpose (BlogPostCard, not Card).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repeated UI into atoms early; resist prop drilling — use composition or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components under ~150 LOC; split when a component does more than one thing.</w:t>
      </w:r>
    </w:p>
    <w:p>
      <w:pPr>
        <w:pStyle w:val="Heading1"/>
        <w:spacing w:after="200" w:before="360"/>
      </w:pPr>
      <w:r>
        <w:rPr>
          <w:b/>
          <w:bCs/>
        </w:rPr>
        <w:t xml:space="preserve">2. Next.js Page Routing Architecture (App Router)</w:t>
      </w:r>
    </w:p>
    <w:p>
      <w:pPr>
        <w:spacing w:after="120"/>
      </w:pPr>
      <w:r>
        <w:rPr>
          <w:sz w:val="22"/>
          <w:szCs w:val="22"/>
        </w:rPr>
        <w:t xml:space="preserve">Next.js owns routing, rendering strategy, and data fetching for the entire frontend. The App Router (stable since Next.js 13.4) uses the file system as the source of truth for routes.</w:t>
      </w:r>
    </w:p>
    <w:p>
      <w:pPr>
        <w:pStyle w:val="Heading2"/>
        <w:spacing w:after="160" w:before="280"/>
      </w:pPr>
      <w:r>
        <w:rPr>
          <w:b/>
          <w:bCs/>
        </w:rPr>
        <w:t xml:space="preserve">2.1 File-System Routing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app/page.tsx → 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app/blog/page.tsx → /blog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app/blog/[slug]/page.tsx → /blog/my-post (dynamic segment)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app/dashboard/(protected)/page.tsx → route groups for organization without affecting 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app/api/.../route.ts → API Route Handlers (rarely needed when Django provides the API)</w:t>
      </w:r>
    </w:p>
    <w:p>
      <w:pPr>
        <w:pStyle w:val="Heading2"/>
        <w:spacing w:after="160" w:before="280"/>
      </w:pPr>
      <w:r>
        <w:rPr>
          <w:b/>
          <w:bCs/>
        </w:rPr>
        <w:t xml:space="preserve">2.2 Rendering Modes (Choose Per Page)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&amp;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SSG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Static content (portfolio, marketing, blog posts)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Default. Build-time generation. Revalidate via revalidatePath or ISR. Fastest TTFB.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Content that updates occasionally (blog index, product catalog)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export const revalidate = 3600; or on-demand via revalidateTag. Background regeneration.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Personalized / authenticated pages (dashboard, user profile)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caching. Fresh data on every request. Use cookies() or headers() from next/headers.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Highly interactive after load (filters, live search, real-time)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Client Component + useEffect or SWR/React Query. Fallback UI required.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2.3 Critical Files &amp;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layout.tsx — Shared UI and providers. Can be nested. Receives children prop.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loading.tsx — Suspense fallback shown while page data loads (Server Components).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error.tsx — Error boundary with retry button. Must be Client 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not-found.tsx — Custom 404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metadata export — Static or dynamic (generateMetadata) for SEO, Open Graph, structured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(middleware.ts) — Runs before routing for auth redirects, A/B testing, geo headers.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every page to Server Component. Add 'use client' only to the smallest interactive subtree.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generateStaticParams for dynamic routes that should be SSG (all blog posts).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Leverage parallel routes and intercepting routes for advanced UX (modals that don't lose scroll position).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root layout minimal — move heavy providers (e.g., React Query) to a client wrapper inside layout.</w:t>
      </w:r>
    </w:p>
    <w:p>
      <w:pPr>
        <w:pStyle w:val="Heading1"/>
        <w:spacing w:after="200" w:before="360"/>
      </w:pPr>
      <w:r>
        <w:rPr>
          <w:b/>
          <w:bCs/>
        </w:rPr>
        <w:t xml:space="preserve">3. Frontend–Backend API Communication via REST / OpenAPI</w:t>
      </w:r>
    </w:p>
    <w:p>
      <w:pPr>
        <w:spacing w:after="120"/>
      </w:pPr>
      <w:r>
        <w:rPr>
          <w:sz w:val="22"/>
          <w:szCs w:val="22"/>
        </w:rPr>
        <w:t xml:space="preserve">The API contract is the single source of truth. Next.js never talks directly to PostgreSQL; all data access occurs through Django REST Framework (DRF) endpoints.</w:t>
      </w:r>
    </w:p>
    <w:p>
      <w:pPr>
        <w:pStyle w:val="Heading2"/>
        <w:spacing w:after="160" w:before="280"/>
      </w:pPr>
      <w:r>
        <w:rPr>
          <w:b/>
          <w:bCs/>
        </w:rPr>
        <w:t xml:space="preserve">3.1 Two Communication Paths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Path A — Server-to-Server (Preferred for Most Fetches)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Executed inside Server Components or Route Handlers during render.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never sees the request — API keys, tokens, and logic stay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Enables caching (fetch with { cache: 'force-cache' } or revalidate).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client JavaScript and round-trips.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Path B — Client-to-Server (Only When Necessary)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Components after hydration (form submissions, real-time filters, infinite scroll).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fetch, SWR, or TanStack Query with proper error/loading states.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Django must allow the origin via CORS (django-cors-headers).</w:t>
      </w:r>
    </w:p>
    <w:p>
      <w:pPr>
        <w:pStyle w:val="Heading2"/>
        <w:spacing w:after="160" w:before="280"/>
      </w:pPr>
      <w:r>
        <w:rPr>
          <w:b/>
          <w:bCs/>
        </w:rPr>
        <w:t xml:space="preserve">3.2 Authentication Strategy (HttpOnly Cookie + JWT)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Django issues a short-lived access token + longer-lived refresh token as HttpOnly, Secure, SameSite=Strict cookies.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middleware reads the access cookie on protected routes and attaches it as Authorization: Bearer header when proxying or calling DRF.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never accesses the token — eliminates XSS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token rotation handled server-side on /api/auth/refresh.</w:t>
      </w:r>
    </w:p>
    <w:p>
      <w:pPr>
        <w:pStyle w:val="Heading2"/>
        <w:spacing w:after="160" w:before="280"/>
      </w:pPr>
      <w:r>
        <w:rPr>
          <w:b/>
          <w:bCs/>
        </w:rPr>
        <w:t xml:space="preserve">3.3 OpenAPI Contract &amp; Type Safety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drf-spectacular to auto-generate OpenAPI 3.1 schema from serializers and ViewSets.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TypeScript types: npx openapi-typescript schema.yaml -o frontend/lib/api-types.ts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Zod schemas in frontend/lib/validations.ts mirror DRF field validators for client-side form validation before submit.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hard-code URLs or shapes — import from generated types.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Responsibilities at This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Serialize/deserialize JSON (DRF handles this).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Transport credentials securely (HttpOnly cookies).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Enforce CORS policy on Django 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Centralized error handling (DRF exception handler + Next.js error boundaries).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DRF endpoints under /api/v1/ prefix for future versioning.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ViewSet + Router for CRUD; custom @action for non-standard operations.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Throttle sensitive endpoints (UserRateThrottle, AnonRateThrottle).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every endpoint with @extend_schema (drf-spectacular) including request/response examples.</w:t>
      </w:r>
    </w:p>
    <w:p>
      <w:pPr>
        <w:pStyle w:val="Heading1"/>
        <w:spacing w:after="200" w:before="360"/>
      </w:pPr>
      <w:r>
        <w:rPr>
          <w:b/>
          <w:bCs/>
        </w:rPr>
        <w:t xml:space="preserve">4. Django Backend Business Logic Layer (MVT + DRF)</w:t>
      </w:r>
    </w:p>
    <w:p>
      <w:pPr>
        <w:spacing w:after="120"/>
      </w:pPr>
      <w:r>
        <w:rPr>
          <w:sz w:val="22"/>
          <w:szCs w:val="22"/>
        </w:rPr>
        <w:t xml:space="preserve">Django follows the Model-View-Template pattern, but the Template layer is replaced by the React frontend. What remains is a robust, battle-tested business logic layer centered on DRF.</w:t>
      </w:r>
    </w:p>
    <w:p>
      <w:pPr>
        <w:pStyle w:val="Heading2"/>
        <w:spacing w:after="160" w:before="280"/>
      </w:pPr>
      <w:r>
        <w:rPr>
          <w:b/>
          <w:bCs/>
        </w:rPr>
        <w:t xml:space="preserve">4.1 Core DRF Components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Models (Data Contracts)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the canonical data shape and relationships (ForeignKey, ManyToMany, OneToOne).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rules that live at the model level: clean(), save() overrides, custom managers, properties.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put presentation logic here.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Serializers (Schema + Validation Contract)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single most important artifact for API consumers.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Declare exact fields, read-only/write-only, nested serializers, validators.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to_internal_value() — validate incoming JSON and transform to Python objects.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to_representation() — transform model instances (or querysets) into JSON responses.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create() / update() — custom business logic on write (e.g., create related objects atomically).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ModelSerializer for 80% of cases; Serializer for complex computed fields.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ViewSets &amp; Views (Request Orchestration)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ModelViewSet provides list, retrieve, create, update, partial_update, destroy out of the 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Override get_queryset() to apply permissions, annotations, prefetch_related.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actions via @action(detail=True/False, methods=['post']).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Permissions: IsAuthenticated, IsOwnerOrReadOnly, custom permission classes evaluated before any logic runs.</w:t>
      </w:r>
    </w:p>
    <w:p>
      <w:pPr>
        <w:pStyle w:val="Heading2"/>
        <w:spacing w:after="160" w:before="280"/>
      </w:pPr>
      <w:r>
        <w:rPr>
          <w:b/>
          <w:bCs/>
        </w:rPr>
        <w:t xml:space="preserve">4.2 Middleware &amp; Cross-Cutting Concerns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SecurityMiddleware, CommonMiddleware, CsrfViewMiddleware (standard).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django-cors-headers.CorsMiddleware — allow specific origins, methods, headers.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middleware for request logging, correlation IDs, rate-limit headers.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middleware (rest_framework.authentication) — Session or Token/JWT.</w:t>
      </w:r>
    </w:p>
    <w:p>
      <w:pPr>
        <w:pStyle w:val="Heading2"/>
        <w:spacing w:after="160" w:before="280"/>
      </w:pPr>
      <w:r>
        <w:rPr>
          <w:b/>
          <w:bCs/>
        </w:rPr>
        <w:t xml:space="preserve">4.3 Signals &amp; Side Effects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post_save, pre_delete, m2m_changed — trigger cache invalidation, search index updates, notifications, webhooks.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signal handlers small and idempotent; never perform heavy work synchronously (dispatch to Celery).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Serialization as the API Contract — Explicit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field exposed in a serializer must be intentional.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read_only=True for computed/derived fields (slug, published_at, author_name).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write_only=True for passwords, tokens, internal flags.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Validators live in the serializer (UniqueTogetherValidator, custom validate_&lt;field&gt; methods).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Nested writes are handled explicitly in create/update — never rely on magic.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serializer per use-case (PostListSerializer vs PostDetailSerializer) — avoid over-fetching.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drf-spectacular @extend_schema to document request/response bodies and examples.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201 Created with Location header on successful POST.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transactions.atomic() around multi-model writes in serializer.create().</w:t>
      </w:r>
    </w:p>
    <w:p>
      <w:pPr>
        <w:pStyle w:val="Heading1"/>
        <w:spacing w:after="200" w:before="360"/>
      </w:pPr>
      <w:r>
        <w:rPr>
          <w:b/>
          <w:bCs/>
        </w:rPr>
        <w:t xml:space="preserve">5. Data Persistence via PostgreSQL through Django ORM</w:t>
      </w:r>
    </w:p>
    <w:p>
      <w:pPr>
        <w:spacing w:after="120"/>
      </w:pPr>
      <w:r>
        <w:rPr>
          <w:sz w:val="22"/>
          <w:szCs w:val="22"/>
        </w:rPr>
        <w:t xml:space="preserve">Django's ORM is a first-class abstraction over PostgreSQL. All queries should be expressed through the ORM; raw SQL is reserved for proven performance bottlenecks after measurement.</w:t>
      </w:r>
    </w:p>
    <w:p>
      <w:pPr>
        <w:pStyle w:val="Heading2"/>
        <w:spacing w:after="160" w:before="280"/>
      </w:pPr>
      <w:r>
        <w:rPr>
          <w:b/>
          <w:bCs/>
        </w:rPr>
        <w:t xml:space="preserve">5.1 Model Definition &amp;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explicit on_delete= (CASCADE, PROTECT, SET_NULL) — never rely on defaults.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db_index=True on columns used in WHERE, ORDER BY, or JOIN (slug, published_at, author_id).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JSONField (PostgreSQL JSONB) for flexible metadata without schema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Generated columns or @property + annotate for computed values.</w:t>
      </w:r>
    </w:p>
    <w:p>
      <w:pPr>
        <w:pStyle w:val="Heading2"/>
        <w:spacing w:after="160" w:before="280"/>
      </w:pPr>
      <w:r>
        <w:rPr>
          <w:b/>
          <w:bCs/>
        </w:rPr>
        <w:t xml:space="preserve">5.2 Query Optimization (Avoid N+1)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select_related('author', 'category') — single JOIN for forward ForeignKey/OneToOne.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prefetch_related('tags', 'comments') — separate query + Python join for reverse/M2M.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annotate(Count('comments'), Avg('ratings__score')) — push aggregation to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only('title', 'slug', 'published_at') — fetch only required columns when full model is unnecessary.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defer('body') — opposite of only for large text fields.</w:t>
      </w:r>
    </w:p>
    <w:p>
      <w:pPr>
        <w:pStyle w:val="Heading2"/>
        <w:spacing w:after="160" w:before="280"/>
      </w:pPr>
      <w:r>
        <w:rPr>
          <w:b/>
          <w:bCs/>
        </w:rPr>
        <w:t xml:space="preserve">5.3 PostgreSQL-Specific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search: SearchVector + SearchQuery + GIN index on (title, body).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Trigram similarity for fuzzy search (pg_trgm extension).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JSONB containment (@&gt;) and existence (?) operators via ORM expressions.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indexes for common filters (e.g., WHERE is_published = true).</w:t>
      </w:r>
    </w:p>
    <w:p>
      <w:pPr>
        <w:pStyle w:val="Heading2"/>
        <w:spacing w:after="160" w:before="280"/>
      </w:pPr>
      <w:r>
        <w:rPr>
          <w:b/>
          <w:bCs/>
        </w:rPr>
        <w:t xml:space="preserve">5.4 Schema Evolution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model change produces a migration file (makemigrations).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migrations before applying; squash when history becomes unwieldy.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RunPython or RunSQL for data migrations that cannot be expressed declaratively.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edit existing migration files after they have been applied in production.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Responsibilities at This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Durable storage with ACID guarantees and constraint enforcement.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Efficient querying and aggregation at the database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versioning and safe evolution over time.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measure with django-debug-toolbar or EXPLAIN ANALYZE before optimizing.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connection pooling (pgbouncer)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appropriate isolation levels; prefer READ COMMITTED for most workloads.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strategy: continuous WAL archiving + point-in-time recovery.</w:t>
      </w:r>
    </w:p>
    <w:p>
      <w:pPr>
        <w:pStyle w:val="Heading1"/>
        <w:spacing w:after="200" w:before="360"/>
      </w:pPr>
      <w:r>
        <w:rPr>
          <w:b/>
          <w:bCs/>
        </w:rPr>
        <w:t xml:space="preserve">6. Integration Flow Summary</w:t>
      </w:r>
    </w:p>
    <w:p>
      <w:pPr>
        <w:spacing w:after="120"/>
      </w:pPr>
      <w:r>
        <w:rPr>
          <w:sz w:val="22"/>
          <w:szCs w:val="22"/>
        </w:rPr>
        <w:t xml:space="preserve">A typical user request illustrates how all layers collaborate. Example: User visits /blog/my-first-post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1. </w:t>
      </w:r>
      <w:r>
        <w:t xml:space="preserve">Browser requests https://example.com/blog/my-first-post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Next.js App Router matches app/blog/[slug]/page.tsx (Server Component).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2. </w:t>
      </w:r>
      <w:r>
        <w:t xml:space="preserve">Page Component executes on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Calls internal fetch to Django: GET /api/v1/posts/my-first-post/ (server-to-server, no browser involvement).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Optionally reads HttpOnly auth cookie and forwards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3. </w:t>
      </w:r>
      <w:r>
        <w:t xml:space="preserve">Django receives the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URLconf routes to PostViewSet.retrieve via DRF router.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Permission classes run (IsAuthenticatedOrReadOnly, custom ownership 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get_queryset() applies select_related('author').prefetch_related('tags').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4. </w:t>
      </w:r>
      <w:r>
        <w:t xml:space="preserve">ORM executes optimized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Single query with JOINs for author + separate query for tags (prefetch).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PostgreSQL returns rows; ORM hydrates model instances.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5. </w:t>
      </w:r>
      <w:r>
        <w:t xml:space="preserve">DRF Serializes the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PostDetailSerializer.to_representation() produces the exact JSON shape defined in the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Response returned with 200 OK and appropriate cache headers.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6. </w:t>
      </w:r>
      <w:r>
        <w:t xml:space="preserve">Next.js receives JSON and renders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Server Component passes structured data as props to child Client Components (CommentSection, LikeButton).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HTML is streamed to the browser; React hydrates interactive islands.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7. </w:t>
      </w:r>
      <w:r>
        <w:t xml:space="preserve">Subsequent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Client Components call Django directly (with credentials) for mutations (POST /api/v1/posts/123/like/).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  </w:t>
      </w:r>
      <w:r>
        <w:t xml:space="preserve">Optimistic UI updates + revalidation via mutate() or revalidateTag().</w:t>
      </w:r>
    </w:p>
    <w:p>
      <w:pPr>
        <w:pStyle w:val="Heading1"/>
        <w:spacing w:after="200" w:before="360"/>
      </w:pPr>
      <w:r>
        <w:rPr>
          <w:b/>
          <w:bCs/>
        </w:rPr>
        <w:t xml:space="preserve">7. Core Architectural Principles</w:t>
      </w:r>
    </w:p>
    <w:p>
      <w:pPr>
        <w:spacing w:after="120"/>
      </w:pPr>
      <w:r>
        <w:rPr>
          <w:sz w:val="22"/>
          <w:szCs w:val="22"/>
        </w:rPr>
        <w:t xml:space="preserve">These principles are non-negotiable for maintainable, high-performance applications.</w:t>
      </w:r>
    </w:p>
    <w:p>
      <w:pPr>
        <w:pStyle w:val="Heading2"/>
        <w:spacing w:after="160" w:before="280"/>
      </w:pPr>
      <w:r>
        <w:rPr>
          <w:b/>
          <w:bCs/>
        </w:rPr>
        <w:t xml:space="preserve">7.1 Strict Separation of Concerns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Django knows nothing about React, JSX, or Tailwind.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knows nothing about PostgreSQL, ORM queries, or model internals.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only shared artifact is the OpenAPI/DRF serializer contract.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layer can be tested, deployed, and replaced independently.</w:t>
      </w:r>
    </w:p>
    <w:p>
      <w:pPr>
        <w:pStyle w:val="Heading2"/>
        <w:spacing w:after="160" w:before="280"/>
      </w:pPr>
      <w:r>
        <w:rPr>
          <w:b/>
          <w:bCs/>
        </w:rPr>
        <w:t xml:space="preserve">7.2 Rendering Strategy Is a Per-Page Decision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Portfolio homepage → SSG (build-time).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Blog index with category filter → ISR (1-hour revalidate).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dashboard → SSR (fresh data + auth).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chat or stock ticker → CSR after initial 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Mix freely within the same application.</w:t>
      </w:r>
    </w:p>
    <w:p>
      <w:pPr>
        <w:pStyle w:val="Heading2"/>
        <w:spacing w:after="160" w:before="280"/>
      </w:pPr>
      <w:r>
        <w:rPr>
          <w:b/>
          <w:bCs/>
        </w:rPr>
        <w:t xml:space="preserve">7.3 The Server Component Boundary Is the Primary Performance Lever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line of JavaScript kept on the server reduces bundle size and improves TTFB.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data fetching, heavy computation, and secrets into Server Components.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ship interactivity — event handlers, local state, browser APIs — to the client.</w:t>
      </w:r>
    </w:p>
    <w:p>
      <w:pPr>
        <w:pStyle w:val="Heading2"/>
        <w:spacing w:after="160" w:before="280"/>
      </w:pPr>
      <w:r>
        <w:rPr>
          <w:b/>
          <w:bCs/>
        </w:rPr>
        <w:t xml:space="preserve">7.4 Django's Productivity Engine: ORM + DRF + Serializers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Django own database complexity (migrations, relationships, constraints, transactions).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DRF + serializers give a clean, self-documenting API surface with minimal boilerplate.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Signals + Celery handle side effects without polluting view logic.</w:t>
      </w:r>
    </w:p>
    <w:p>
      <w:pPr>
        <w:pStyle w:val="Heading2"/>
        <w:spacing w:after="160" w:before="280"/>
      </w:pPr>
      <w:r>
        <w:rPr>
          <w:b/>
          <w:bCs/>
        </w:rPr>
        <w:t xml:space="preserve">7.5 Additional Production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safety end-to-end: TypeScript on frontend, Pydantic-style validation via DRF serializers, generated types from OpenAPI.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Observability: structured logging, correlation IDs, Prometheus metrics, Sentry error tracking on both sides.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by default: HttpOnly cookies, CSRF, rate limiting, input sanitization in serializers, security headers middleware.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CI/CD: lint + type-check + unit tests + integration tests (pytest + Playwright) on every PR; preview deployments for every branch.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p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This blueprint is intended as a living reference. Update serializers and types first when the domain model changes.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Technical Reference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Next.js + Django REST Framework • Full-Stack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2026-04-25T04:41:32.546Z</dcterms:created>
  <dcterms:modified xsi:type="dcterms:W3CDTF">2026-04-25T04:41:32.547Z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