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Joshua Gray</w:t>
      </w:r>
    </w:p>
    <w:p>
      <w:pPr>
        <w:pStyle w:val="BodyText"/>
      </w:pPr>
      <w:r>
        <w:rPr>
          <w:b/>
          <w:bCs/>
        </w:rPr>
        <w:t xml:space="preserve">Address:</w:t>
      </w:r>
      <w:r>
        <w:t xml:space="preserve"> </w:t>
      </w:r>
      <w:r>
        <w:t xml:space="preserve">24 North Woods Rd</w:t>
      </w:r>
    </w:p>
    <w:p>
      <w:pPr>
        <w:pStyle w:val="BodyText"/>
      </w:pPr>
      <w:r>
        <w:rPr>
          <w:b/>
          <w:bCs/>
        </w:rPr>
        <w:t xml:space="preserve">Owner Contact:</w:t>
      </w:r>
      <w:r>
        <w:t xml:space="preserve"> </w:t>
      </w:r>
      <w:r>
        <w:t xml:space="preserve">(207) 801-1265</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15, 2025</w:t>
      </w:r>
    </w:p>
    <w:p>
      <w:r>
        <w:pict>
          <v:rect style="width:0;height:1.5pt" o:hralign="center" o:hrstd="t" o:hr="t"/>
        </w:pict>
      </w:r>
    </w:p>
    <w:p>
      <w:pPr>
        <w:pStyle w:val="FirstParagraph"/>
      </w:pPr>
      <w:r>
        <w:t xml:space="preserve">We conducted an energy assessment of your home on 7/14/2025.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Freezer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freezer with a new, EnergyStar certified freezer. Look at the Energy Guide label to compare the energy use of new freezers.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all of the supply and return ductwork running through the **basement / crawlspace**.</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body21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body22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r>
        <w:trPr>
          <w:trHeight w:val="360" w:hRule="auto"/>
        </w:trPr>
        body23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2</w:t>
            </w:r>
          </w:p>
        </w:tc>
      </w:tr>
      <w:tr>
        <w:trPr>
          <w:trHeight w:val="360" w:hRule="auto"/>
        </w:trPr>
        body25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3</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1890</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 Walk in basement, Post/Piers, open to the outside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fiberglass batt , 4 inches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1,953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12,655 ft³</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roof.The roof is in excellent condition. The roof was in excellent condition and probably replaced when the house was renovated in 2017 with the rest of the house.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Although only one side of the house has gutters other moisture control strategies and the slope of the house make for a dry basement.</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Condition fair but it is old and the paint is chipping.</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2 ft². There are 2 hollow vinyl exterior doors. These are in fair condition, they have a total area of 19.8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13 double paned vinyl windows. These are in excellent condition, they have a total area of 2 ft². Moreover there are 1 single paned vinyl windows. These are in fair condition, they have a total area of 1 ft².</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insulated with loose cellulose insulation. This insulation is 4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Installed 2 by 4</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0.13 kWh in 2.3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70% of its air every hour. Over one day, the house goes through 17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NA</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42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bathroom fan rung was too long</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fiberglass batt insulation that is NA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There were Soffit Vent shoots but it did not look like there were any vents on the outside.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not all vented to outside, only some .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Insulated but not air sealed.</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686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795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NONE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No ventilation but windows to the outside and bulk head door to control moisture. These are in excellent condition. Although only one side of the house has gutters other moisture control strategies and the slope of the house make for a dry basement..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in the **basement / crawlspace**. Insulated but not air sealed</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10 unused breaker spaces. No damage but there was a breaker switch near the generator in addition to the breaker panel.</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NA runs on NA. It is located in the NA and has NA ventilation.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$4,000</w:t>
            </w:r>
          </w:p>
        </w:tc>
      </w:tr>
    </w:tbl>
    <w:p>
      <w:r>
        <w:br w:type="page"/>
      </w:r>
    </w:p>
    <w:bookmarkEnd w:id="40"/>
    <w:bookmarkEnd w:id="41"/>
    <w:bookmarkStart w:id="67"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freezer"/>
    <w:p>
      <w:pPr>
        <w:pStyle w:val="Heading3"/>
      </w:pPr>
      <w:r>
        <w:t xml:space="preserve">4.5 Freezer</w:t>
      </w:r>
    </w:p>
    <w:p>
      <w:pPr>
        <w:pStyle w:val="FirstParagraph"/>
      </w:pPr>
      <w:r>
        <w:rPr>
          <w:i/>
          <w:iCs/>
        </w:rPr>
        <w:t xml:space="preserve">Problem</w:t>
      </w:r>
    </w:p>
    <w:p>
      <w:pPr>
        <w:pStyle w:val="BodyText"/>
      </w:pPr>
      <w:r>
        <w:t xml:space="preserve">Your freezer uses more energy than newer models. Consider how the cost of running the freezer compares to the benefits of keeping it on.</w:t>
      </w:r>
    </w:p>
    <w:p>
      <w:pPr>
        <w:pStyle w:val="BodyText"/>
      </w:pPr>
      <w:r>
        <w:rPr>
          <w:b/>
          <w:bCs/>
        </w:rPr>
        <w:t xml:space="preserve">Ideally, the auditor notes the annual energy consumption (kWh) of the existing freezer compared to a new model of similar size</w:t>
      </w:r>
    </w:p>
    <w:p>
      <w:pPr>
        <w:pStyle w:val="BodyText"/>
      </w:pPr>
      <w:r>
        <w:rPr>
          <w:i/>
          <w:iCs/>
        </w:rPr>
        <w:t xml:space="preserve">Recommendation</w:t>
      </w:r>
    </w:p>
    <w:p>
      <w:pPr>
        <w:pStyle w:val="BodyText"/>
      </w:pPr>
      <w:r>
        <w:t xml:space="preserve">Replace your freezer with a new, EnergyStar certified freezer. Look at the Energy Guide label to compare the energy use of new freezers.</w:t>
      </w:r>
    </w:p>
    <w:p>
      <w:pPr>
        <w:pStyle w:val="BodyText"/>
      </w:pPr>
      <w:r>
        <w:rPr>
          <w:i/>
          <w:iCs/>
        </w:rPr>
        <w:t xml:space="preserve">Estimated Cost/Benefits/Incentives</w:t>
      </w:r>
    </w:p>
    <w:p>
      <w:pPr>
        <w:pStyle w:val="BodyText"/>
      </w:pPr>
      <w:r>
        <w:t xml:space="preserve">If you are able to afford the upfront cost of purchasing a new freezer, you will recoup significant savings in the long run. Whenever you need to buy a new appliance, consider EnergyStar certified models, which use electricity and are cheaper to run.</w:t>
      </w:r>
    </w:p>
    <w:p>
      <w:pPr>
        <w:pStyle w:val="BodyText"/>
      </w:pPr>
      <w:r>
        <w:rPr>
          <w:b/>
          <w:bCs/>
        </w:rPr>
        <w:t xml:space="preserve">Ideally, auditor locates similar volume freezer online to calculate monthly savings and payback period compared to kill-a-watt meter reading for current freezer.</w:t>
      </w:r>
      <w:r>
        <w:rPr>
          <w:b/>
          <w:bCs/>
        </w:rPr>
        <w:t xml:space="preserve"> </w:t>
      </w:r>
      <w:r>
        <w:rPr>
          <w:b/>
          <w:bCs/>
        </w:rPr>
        <w:t xml:space="preserve">“This example freezer would save $XX in electricity each month and pay for itself within XX months.”</w:t>
      </w:r>
    </w:p>
    <w:bookmarkEnd w:id="46"/>
    <w:bookmarkStart w:id="47" w:name="induction-stoveoven"/>
    <w:p>
      <w:pPr>
        <w:pStyle w:val="Heading3"/>
      </w:pPr>
      <w:r>
        <w:t xml:space="preserve">4.6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pipe-insulation"/>
    <w:p>
      <w:pPr>
        <w:pStyle w:val="Heading3"/>
      </w:pPr>
      <w:r>
        <w:t xml:space="preserve">4.16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7"/>
    <w:bookmarkStart w:id="58" w:name="whole-house-surge-protection"/>
    <w:p>
      <w:pPr>
        <w:pStyle w:val="Heading3"/>
      </w:pPr>
      <w:r>
        <w:t xml:space="preserve">4.17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8"/>
    <w:bookmarkStart w:id="59" w:name="diy-air-sealing"/>
    <w:p>
      <w:pPr>
        <w:pStyle w:val="Heading3"/>
      </w:pPr>
      <w:r>
        <w:t xml:space="preserve">4.18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other-2"/>
    <w:p>
      <w:pPr>
        <w:pStyle w:val="Heading3"/>
      </w:pPr>
      <w:r>
        <w:t xml:space="preserve">4.20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61"/>
    <w:bookmarkStart w:id="62" w:name="other-3"/>
    <w:p>
      <w:pPr>
        <w:pStyle w:val="Heading3"/>
      </w:pPr>
      <w:r>
        <w:t xml:space="preserve">4.21 Other 3</w:t>
      </w:r>
    </w:p>
    <w:p>
      <w:pPr>
        <w:pStyle w:val="FirstParagraph"/>
      </w:pPr>
      <w:r>
        <w:rPr>
          <w:i/>
          <w:iCs/>
        </w:rPr>
        <w:t xml:space="preserve">Problem</w:t>
      </w:r>
    </w:p>
    <w:p>
      <w:pPr>
        <w:pStyle w:val="BodyText"/>
      </w:pPr>
      <w:r>
        <w:rPr>
          <w:i/>
          <w:iCs/>
        </w:rPr>
        <w:t xml:space="preserve">Recommendation</w:t>
      </w:r>
    </w:p>
    <w:p>
      <w:pPr>
        <w:pStyle w:val="SourceCode"/>
      </w:pPr>
      <w:r>
        <w:rPr>
          <w:rStyle w:val="VerbatimChar"/>
        </w:rPr>
        <w:t xml:space="preserve">Warning: Unknown or uninitialised column: `Description`.</w:t>
      </w:r>
    </w:p>
    <w:p>
      <w:pPr>
        <w:pStyle w:val="FirstParagraph"/>
      </w:pPr>
      <w:r>
        <w:rPr>
          <w:i/>
          <w:iCs/>
        </w:rPr>
        <w:t xml:space="preserve">Estimated Cost/Benefits/Incentives</w:t>
      </w:r>
    </w:p>
    <w:p>
      <w:pPr>
        <w:pStyle w:val="BodyText"/>
      </w:pPr>
      <w:r>
        <w:rPr>
          <w:b/>
          <w:bCs/>
        </w:rPr>
        <w:t xml:space="preserve">Auditor to describe. Primary residence</w:t>
      </w:r>
    </w:p>
    <w:bookmarkEnd w:id="62"/>
    <w:bookmarkStart w:id="63" w:name="ductwork-air-sealing-and-insulation"/>
    <w:p>
      <w:pPr>
        <w:pStyle w:val="Heading3"/>
      </w:pPr>
      <w:r>
        <w:t xml:space="preserve">4.22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63"/>
    <w:bookmarkStart w:id="64" w:name="misc.-air-sealing-and-insulation"/>
    <w:p>
      <w:pPr>
        <w:pStyle w:val="Heading3"/>
      </w:pPr>
      <w:r>
        <w:t xml:space="preserve">4.23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64"/>
    <w:bookmarkStart w:id="65" w:name="replace-windows"/>
    <w:p>
      <w:pPr>
        <w:pStyle w:val="Heading3"/>
      </w:pPr>
      <w:r>
        <w:t xml:space="preserve">4.24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65"/>
    <w:bookmarkStart w:id="66" w:name="replace-doors"/>
    <w:p>
      <w:pPr>
        <w:pStyle w:val="Heading3"/>
      </w:pPr>
      <w:r>
        <w:t xml:space="preserve">4.25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66"/>
    <w:bookmarkEnd w:id="67"/>
    <w:bookmarkStart w:id="68"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8"/>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2025-07-15T16:25:04Z</dcterms:created>
  <dcterms:modified xsi:type="dcterms:W3CDTF">2025-07-15T16:25:04Z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