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Dan Skelly</w:t>
      </w:r>
      <w:r>
        <w:br/>
      </w:r>
      <w:r>
        <w:rPr>
          <w:b/>
          <w:bCs/>
        </w:rPr>
        <w:t xml:space="preserve">Address:</w:t>
      </w:r>
      <w:r>
        <w:t xml:space="preserve"> </w:t>
      </w:r>
      <w:r>
        <w:t xml:space="preserve">107 Norway Dr, Bar Harbor ME 04609</w:t>
      </w:r>
      <w:r>
        <w:br/>
      </w:r>
      <w:r>
        <w:rPr>
          <w:b/>
          <w:bCs/>
        </w:rPr>
        <w:t xml:space="preserve">Owner Contact:</w:t>
      </w:r>
      <w:r>
        <w:t xml:space="preserve"> </w:t>
      </w:r>
      <w:r>
        <w:t xml:space="preserve">daskelly@gmail.com, (207) 8019 364</w:t>
      </w:r>
      <w:r>
        <w:br/>
      </w:r>
      <w:r>
        <w:rPr>
          <w:b/>
          <w:bCs/>
        </w:rPr>
        <w:t xml:space="preserve">Auditors:</w:t>
      </w:r>
      <w:r>
        <w:t xml:space="preserve"> </w:t>
      </w:r>
      <w:r>
        <w:t xml:space="preserve">Tyler Hebert, Lita Bouttathep, Emiliano Granda</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July 10,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7/10/2026.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vapor barrier on the **basement / crawlspace** floor to stop moisture from entering the basement and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all of the supply and return ductwork running through the **basement / crawlspace**.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1994</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Slab</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loose cellulose insulation, 10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23,650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Energy costs, health, moisture, radon.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and floor insulation was done when the home was built in 1994. The attic and its hatch was reinsulated in 2017, then the crawl had spray foam installed in all the walls also in 2017.</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 addition to the improvements in the attic and crawl space, the space above the garage was renovated into a living area.</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10 years old. It is in excellent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Northeast/Southwest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wood shingles. The siding is in excellent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Pitch away from the foundation..  These were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3 glass door wood exterior doors. These are in fair condition, they have a total area of 0 ft². There are 1 insulated wood exterior doors. These are in fair condition, they have a total area of 0 ft². There are 3 glass door wood exterior doors. These are in fair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4.5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Kitchen fridge. It used 0.06 kWh in 1.25 hours. We thus estimate that it is costing you around $CALCULATE a month to run. This is **comparable to / more expensive than** newer, efficient models.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21% of its air every hour. Over one day, the house goes through 5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occurring in it. We measured Master bedroom Pa = 20, Master bedroom bathroom Pa = 10.</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516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loose cellulose insulation. The insulation is 10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excellent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not air sealed. Could not tell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foam board insulation that is 4 inches thick. The insulation is in excellent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soffit vents, gable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**basement / crawlspace** is insulated with spray foam insulation. The insulation is 0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fair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ventilation to outside, a vapor barrier to control moisture. These are in fair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pipes are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ductwork in the **basement / crawlspace**.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200. There are 0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heat pumps. These are used always.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Heating Oil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$2,045</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Firewood</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r>
    </w:tbl>
    <w:p>
      <w:pPr>
        <w:pStyle w:val="FirstParagraph"/>
      </w:pPr>
      <w:r>
        <w:t xml:space="preserve">Benefits of having a ventilation like the one upstairs in the first floor. Serious Radon concerns and company recommendations. The homeowner is looking for more affordable options of cleaning their heat pumps (maybe buy the gear to clean them themselves.</w:t>
      </w:r>
    </w:p>
    <w:p>
      <w:r>
        <w:br w:type="page"/>
      </w:r>
    </w:p>
    <w:bookmarkEnd w:id="40"/>
    <w:bookmarkEnd w:id="41"/>
    <w:bookmarkStart w:id="48"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heat-pump-water-heater"/>
    <w:p>
      <w:pPr>
        <w:pStyle w:val="Heading3"/>
      </w:pPr>
      <w:r>
        <w:t xml:space="preserve">4.1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2"/>
    <w:bookmarkStart w:id="43" w:name="vapor-barrier"/>
    <w:p>
      <w:pPr>
        <w:pStyle w:val="Heading3"/>
      </w:pPr>
      <w:r>
        <w:t xml:space="preserve">4.2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3"/>
    <w:bookmarkStart w:id="44" w:name="continuous-exterior-wall-insulation"/>
    <w:p>
      <w:pPr>
        <w:pStyle w:val="Heading3"/>
      </w:pPr>
      <w:r>
        <w:t xml:space="preserve">4.3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4"/>
    <w:bookmarkStart w:id="45" w:name="solar"/>
    <w:p>
      <w:pPr>
        <w:pStyle w:val="Heading3"/>
      </w:pPr>
      <w:r>
        <w:t xml:space="preserve">4.4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5"/>
    <w:bookmarkStart w:id="46" w:name="pipe-insulation"/>
    <w:p>
      <w:pPr>
        <w:pStyle w:val="Heading3"/>
      </w:pPr>
      <w:r>
        <w:t xml:space="preserve">4.5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46"/>
    <w:bookmarkStart w:id="47" w:name="ductwork-air-sealing-and-insulation"/>
    <w:p>
      <w:pPr>
        <w:pStyle w:val="Heading3"/>
      </w:pPr>
      <w:r>
        <w:t xml:space="preserve">4.6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47"/>
    <w:bookmarkEnd w:id="48"/>
    <w:bookmarkStart w:id="49"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49"/>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2026-07-10T19:55:34Z</dcterms:created>
  <dcterms:modified xsi:type="dcterms:W3CDTF">2026-07-10T19:55:34Z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