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Jenna Horton</w:t>
      </w:r>
      <w:r>
        <w:br/>
      </w:r>
      <w:r>
        <w:rPr>
          <w:b/>
          <w:bCs/>
        </w:rPr>
        <w:t xml:space="preserve">Address:</w:t>
      </w:r>
      <w:r>
        <w:t xml:space="preserve"> </w:t>
      </w:r>
      <w:r>
        <w:t xml:space="preserve">951 State HWY3, Bar Harbor, ME 04609</w:t>
      </w:r>
      <w:r>
        <w:br/>
      </w:r>
      <w:r>
        <w:rPr>
          <w:b/>
          <w:bCs/>
        </w:rPr>
        <w:t xml:space="preserve">Owner Contact:</w:t>
      </w:r>
      <w:r>
        <w:t xml:space="preserve"> </w:t>
      </w:r>
      <w:r>
        <w:t xml:space="preserve">jhorton@coa.edu</w:t>
      </w:r>
      <w:r>
        <w:br/>
      </w:r>
      <w:r>
        <w:rPr>
          <w:b/>
          <w:bCs/>
        </w:rPr>
        <w:t xml:space="preserve">Auditors:</w:t>
      </w:r>
      <w:r>
        <w:t xml:space="preserve"> </w:t>
      </w:r>
      <w:r>
        <w:t xml:space="preserve">David Gibson, Lita Bouttathep, Martha Coenen</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6/12/2026.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insulation, 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9,620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Older windows, concern with drafts, especially in the living room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Added more insulation to the attic about three years ago</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kitchen was rennovated.</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2011 years old. It is in fair condition. Remake of the roof was not done well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siding. The siding is in fair condition. replacing the sides would be recommended for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 drainage pipe, dehumidifier.  These were in fair condition. Wood storage in the basement, drying it elsewhere would be recommended.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3 glass door vinyl exterior doors. These are in fair condition, they have a total area of 0 ft². There are 2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9 double paned vinyl windows. These are in fair condition, they have a total area of 0 ft². NA. There are 2 single paned vinyl windows. These are in poor condition, they have a total area of 0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we will come back to this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55cfm hallway bathroom, 36cfm bedroom bathroom. The bedroom bathroom is usually cold.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0.19 kWh in 3 hours. We thus estimate that it is costing you around $CALCULATE a month to run. This is **comparable to / more expensive than** newer, efficient models. The Freezer used 0.15 kWh in 3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fan too large to measure. Drafts in the kitchen especially through can lights.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Owner said it was drafty</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56% of its air every hour. Over one day, the house goes through 13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A lot of air leakage through the can lights.</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10 Master Bedroom with attached Bathroom.</w:t>
      </w:r>
    </w:p>
    <w:p>
      <w:pPr>
        <w:pStyle w:val="BodyText"/>
      </w:pPr>
      <w:r>
        <w:t xml:space="preserve">To test how well the basement is air sealed, we open the interior door to the basement and record how leaky the house and basement are together. With the basement door open, your house had an ACHnatural value of 0.71. Spray foam the basement walls would help make the space more airtight.</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multiple attic spaces. DESCRIBE WHERE AND WHICH ONES THE INFORMATION BELOW IS ABOUT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insulation. The insulation is 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poor condition. The insulation is not properly installed; there is a gap around the chimney.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uninsulated.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The ductwork is fairly well insulated.</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dehumidifier, a drainage pipe to control moisture. These are in fair condition. Wood storage in the basement, drying it elsewhere would be recommended..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NA. There are 0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Basement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NA runs on Wood or pellets. It is located in the Basement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spray-foam-basement-walls"/>
    <w:p>
      <w:pPr>
        <w:pStyle w:val="Heading3"/>
      </w:pPr>
      <w:r>
        <w:t xml:space="preserve">4.3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solar"/>
    <w:p>
      <w:pPr>
        <w:pStyle w:val="Heading3"/>
      </w:pPr>
      <w:r>
        <w:t xml:space="preserve">4.6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7"/>
    <w:bookmarkStart w:id="48" w:name="pipe-insulation"/>
    <w:p>
      <w:pPr>
        <w:pStyle w:val="Heading3"/>
      </w:pPr>
      <w:r>
        <w:t xml:space="preserve">4.7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48"/>
    <w:bookmarkStart w:id="49" w:name="misc.-air-sealing-and-insulation"/>
    <w:p>
      <w:pPr>
        <w:pStyle w:val="Heading3"/>
      </w:pPr>
      <w:r>
        <w:t xml:space="preserve">4.8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2026-06-23T19:10:25Z</dcterms:created>
  <dcterms:modified xsi:type="dcterms:W3CDTF">2026-06-23T19:10:25Z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