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Amber Howard</w:t>
      </w:r>
      <w:r>
        <w:br/>
      </w:r>
      <w:r>
        <w:rPr>
          <w:b/>
          <w:bCs/>
        </w:rPr>
        <w:t xml:space="preserve">Address:</w:t>
      </w:r>
      <w:r>
        <w:t xml:space="preserve"> </w:t>
      </w:r>
      <w:r>
        <w:t xml:space="preserve">5 Porter Settlement Road, Bar Harbor, ME 04609</w:t>
      </w:r>
      <w:r>
        <w:br/>
      </w:r>
      <w:r>
        <w:rPr>
          <w:b/>
          <w:bCs/>
        </w:rPr>
        <w:t xml:space="preserve">Owner Contact:</w:t>
      </w:r>
      <w:r>
        <w:t xml:space="preserve"> </w:t>
      </w:r>
      <w:r>
        <w:t xml:space="preserve">amhoward07@gmail.com, (207) 460-4370</w:t>
      </w:r>
      <w:r>
        <w:br/>
      </w:r>
      <w:r>
        <w:rPr>
          <w:b/>
          <w:bCs/>
        </w:rPr>
        <w:t xml:space="preserve">Auditors:</w:t>
      </w:r>
      <w:r>
        <w:t xml:space="preserve"> </w:t>
      </w:r>
      <w:r>
        <w:t xml:space="preserve">Nicole Grohoski,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29,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7/29/2026.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high-efficiency shower heads to reduce the amount of water and energy to heat the water used when showering.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3</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12,750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about 3 inches of spray foam underfloor between the floor and crawlspace in Spring 2026. pink fiberglass batts in the wall studs.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 new roof. 2023, got furnace serviced. 2025, after flood, new floor, renovated the crawlspace.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4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Southeast/Northwest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master bedroom, 32 CFM. The other one is so low that the device could not read the flow.. Due to underperformance of bathroom fan, this may lead to moiture, mold, and poor air quality problem.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mini fridge. It used 0.1 kWh in 1.32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34% of its air every hour. Over one day, the house goes through 8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mater bedroom, 6 Pa..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no attic space. ADD COMMENTS ABOUT IF ROOF IS INSULATED AND SEALED OR NOT</w:t>
      </w:r>
    </w:p>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spray foam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vapor barrier, EMI ... could you circloe back to this? to control moisture. These are in fair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uninsulated,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due to air leakage into the house through duct, assumption is ductwork might not got seal properly when it was installed.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2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window A/C units.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Heating Oil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Kerosene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r>
    </w:tbl>
    <w:p>
      <w:pPr>
        <w:pStyle w:val="FirstParagraph"/>
      </w:pPr>
      <w:r>
        <w:t xml:space="preserve">recommendation: mold mitigation, air quality monitor due to bathroom fan underperformance. Pipe test..</w:t>
      </w:r>
    </w:p>
    <w:p>
      <w:r>
        <w:br w:type="page"/>
      </w:r>
    </w:p>
    <w:bookmarkEnd w:id="40"/>
    <w:bookmarkEnd w:id="41"/>
    <w:bookmarkStart w:id="54"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air-source-heat-pumps"/>
    <w:p>
      <w:pPr>
        <w:pStyle w:val="Heading3"/>
      </w:pPr>
      <w:r>
        <w:t xml:space="preserve">4.5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6"/>
    <w:bookmarkStart w:id="47" w:name="solar"/>
    <w:p>
      <w:pPr>
        <w:pStyle w:val="Heading3"/>
      </w:pPr>
      <w:r>
        <w:t xml:space="preserve">4.6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8"/>
    <w:bookmarkStart w:id="49" w:name="other-1"/>
    <w:p>
      <w:pPr>
        <w:pStyle w:val="Heading3"/>
      </w:pPr>
      <w:r>
        <w:t xml:space="preserve">4.8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49"/>
    <w:bookmarkStart w:id="50" w:name="other-2"/>
    <w:p>
      <w:pPr>
        <w:pStyle w:val="Heading3"/>
      </w:pPr>
      <w:r>
        <w:t xml:space="preserve">4.9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50"/>
    <w:bookmarkStart w:id="51" w:name="other-3"/>
    <w:p>
      <w:pPr>
        <w:pStyle w:val="Heading3"/>
      </w:pPr>
      <w:r>
        <w:t xml:space="preserve">4.10 Other 3</w:t>
      </w:r>
    </w:p>
    <w:p>
      <w:pPr>
        <w:pStyle w:val="FirstParagraph"/>
      </w:pPr>
      <w:r>
        <w:rPr>
          <w:i/>
          <w:iCs/>
        </w:rPr>
        <w:t xml:space="preserve">Problem</w:t>
      </w:r>
    </w:p>
    <w:p>
      <w:pPr>
        <w:pStyle w:val="BodyText"/>
      </w:pPr>
      <w:r>
        <w:rPr>
          <w:i/>
          <w:iCs/>
        </w:rPr>
        <w:t xml:space="preserve">Recommendation</w:t>
      </w:r>
    </w:p>
    <w:p>
      <w:pPr>
        <w:pStyle w:val="BodyText"/>
      </w:pPr>
      <w:r>
        <w:t xml:space="preserve">TYPE HERE 3</w:t>
      </w:r>
    </w:p>
    <w:p>
      <w:pPr>
        <w:pStyle w:val="BodyText"/>
      </w:pPr>
      <w:r>
        <w:rPr>
          <w:i/>
          <w:iCs/>
        </w:rPr>
        <w:t xml:space="preserve">Estimated Cost/Benefits/Incentives</w:t>
      </w:r>
    </w:p>
    <w:p>
      <w:pPr>
        <w:pStyle w:val="BodyText"/>
      </w:pPr>
      <w:r>
        <w:rPr>
          <w:b/>
          <w:bCs/>
        </w:rPr>
        <w:t xml:space="preserve">Auditor to describe. Primary residence</w:t>
      </w:r>
    </w:p>
    <w:bookmarkEnd w:id="51"/>
    <w:bookmarkStart w:id="52" w:name="ductwork-air-sealing-and-insulation"/>
    <w:p>
      <w:pPr>
        <w:pStyle w:val="Heading3"/>
      </w:pPr>
      <w:r>
        <w:t xml:space="preserve">4.11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2"/>
    <w:bookmarkStart w:id="53" w:name="misc.-air-sealing-and-insulation"/>
    <w:p>
      <w:pPr>
        <w:pStyle w:val="Heading3"/>
      </w:pPr>
      <w:r>
        <w:t xml:space="preserve">4.12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3"/>
    <w:bookmarkEnd w:id="54"/>
    <w:bookmarkStart w:id="5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5"/>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2026-07-29T21:00:30Z</dcterms:created>
  <dcterms:modified xsi:type="dcterms:W3CDTF">2026-07-29T21:00:30Z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