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67.png" ContentType="image/png"/>
  <Override PartName="/word/media/rId20.png" ContentType="image/png"/>
  <Override PartName="/word/media/rId42.jpg" ContentType="image/jpeg"/>
  <Override PartName="/word/media/rId29.jpg" ContentType="image/jpeg"/>
  <Override PartName="/word/media/rId48.jpg" ContentType="image/jpeg"/>
  <Override PartName="/word/media/rId32.jpg" ContentType="image/jpeg"/>
  <Override PartName="/word/media/rId53.jpg" ContentType="image/jpeg"/>
  <Override PartName="/word/media/rId35.jpg" ContentType="image/jpeg"/>
  <Override PartName="/word/media/rId58.jpg" ContentType="image/jpeg"/>
  <Override PartName="/word/media/rId3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COA</w:t>
      </w:r>
      <w:r>
        <w:t xml:space="preserve"> </w:t>
      </w:r>
      <w:r>
        <w:t xml:space="preserve">Community</w:t>
      </w:r>
      <w:r>
        <w:t xml:space="preserve"> </w:t>
      </w:r>
      <w:r>
        <w:t xml:space="preserve">Energy</w:t>
      </w:r>
      <w:r>
        <w:t xml:space="preserve"> </w:t>
      </w:r>
      <w:r>
        <w:t xml:space="preserve">Center</w:t>
      </w:r>
    </w:p>
    <w:bookmarkStart w:id="23" w:name="home-energy-audit-report"/>
    <w:p>
      <w:pPr>
        <w:pStyle w:val="Heading2"/>
      </w:pPr>
      <w:r>
        <w:t xml:space="preserve">Home Energy Audit Report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2667000" cy="1997834"/>
                  <wp:effectExtent b="0" l="0" r="0" t="0"/>
                  <wp:docPr descr="" title="" id="21" name="Picture"/>
                  <a:graphic>
                    <a:graphicData uri="http://schemas.openxmlformats.org/drawingml/2006/picture">
                      <pic:pic>
                        <pic:nvPicPr>
                          <pic:cNvPr descr="House_photo_placeholder.png" id="22" name="Picture"/>
                          <pic:cNvPicPr>
                            <a:picLocks noChangeArrowheads="1" noChangeAspect="1"/>
                          </pic:cNvPicPr>
                        </pic:nvPicPr>
                        <pic:blipFill>
                          <a:blip r:embed="rId20"/>
                          <a:stretch>
                            <a:fillRect/>
                          </a:stretch>
                        </pic:blipFill>
                        <pic:spPr bwMode="auto">
                          <a:xfrm>
                            <a:off x="0" y="0"/>
                            <a:ext cx="2667000" cy="199783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SUBMITTED TO: Me_test2</w:t>
      </w:r>
    </w:p>
    <w:p>
      <w:pPr>
        <w:pStyle w:val="BodyText"/>
      </w:pPr>
      <w:r>
        <w:t xml:space="preserve">SUBMITTED BY: Rudy DATE: 17 June 2024</w:t>
      </w:r>
    </w:p>
    <w:bookmarkEnd w:id="23"/>
    <w:bookmarkStart w:id="24" w:name="summary"/>
    <w:p>
      <w:pPr>
        <w:pStyle w:val="Heading2"/>
      </w:pPr>
      <w:r>
        <w:t xml:space="preserve">Summary</w:t>
      </w:r>
    </w:p>
    <w:p>
      <w:pPr>
        <w:pStyle w:val="FirstParagraph"/>
      </w:pPr>
      <w:r>
        <w:t xml:space="preserve">Energy Audit of your property was conducted on 2024-05-24 We looked into insulation, mechanical equipment, conducted test like blower door test to quantify the energy efficiency of your home. By analyzing collected and all the data that you provided your home energy cost your approximately 4000 yearly. (This report also shows the list of improvements that could lower energy consumption and improve comfort and health)</w:t>
      </w:r>
    </w:p>
    <w:bookmarkEnd w:id="24"/>
    <w:bookmarkStart w:id="25" w:name="homes-current-conditions"/>
    <w:p>
      <w:pPr>
        <w:pStyle w:val="Heading2"/>
      </w:pPr>
      <w:r>
        <w:t xml:space="preserve">Home’s current conditions</w:t>
      </w: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Build: Year 2019</w:t>
            </w:r>
          </w:p>
        </w:tc>
        <w:tc>
          <w:tcPr/>
          <w:p>
            <w:pPr>
              <w:jc w:val="center"/>
            </w:pPr>
            <w:r>
              <w:t xml:space="preserve">Primary heating fuel: Gas</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Volume: 5000 cubic feet</w:t>
            </w:r>
          </w:p>
        </w:tc>
        <w:tc>
          <w:tcPr/>
          <w:p>
            <w:pPr>
              <w:jc w:val="center"/>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Area: 5000 square feet</w:t>
            </w:r>
          </w:p>
        </w:tc>
        <w:tc>
          <w:tcPr/>
          <w:p>
            <w:pPr>
              <w:jc w:val="center"/>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Net wall area: 500 square feet</w:t>
            </w:r>
          </w:p>
        </w:tc>
        <w:tc>
          <w:tcPr/>
          <w:p>
            <w:pPr>
              <w:jc w:val="center"/>
            </w:pPr>
            <w:r>
              <w:t xml:space="preserve">Window type: doublepaned</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Ceiling/attic area: 2000 square feet</w:t>
            </w:r>
          </w:p>
        </w:tc>
        <w:tc>
          <w:tcPr/>
          <w:p>
            <w:pPr>
              <w:jc w:val="center"/>
            </w:pPr>
            <w:r>
              <w:t xml:space="preserve">Window area:400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Ceiling height: 5 feet</w:t>
            </w:r>
          </w:p>
        </w:tc>
        <w:tc>
          <w:tcPr/>
          <w:p>
            <w:pPr>
              <w:jc w:val="center"/>
            </w:pPr>
            <w:r>
              <w:t xml:space="preserve">Door type and area: no_idea, 500 square feet</w:t>
            </w:r>
          </w:p>
        </w:tc>
      </w:tr>
    </w:tbl>
    <w:bookmarkEnd w:id="25"/>
    <w:bookmarkStart w:id="26" w:name="health-and-safety"/>
    <w:p>
      <w:pPr>
        <w:pStyle w:val="Heading2"/>
      </w:pPr>
      <w:r>
        <w:t xml:space="preserve">Health and safety</w:t>
      </w:r>
    </w:p>
    <w:p>
      <w:pPr>
        <w:pStyle w:val="FirstParagraph"/>
      </w:pPr>
      <w:r>
        <w:t xml:space="preserve">Combustion Gas Spillage Test – PASSED (Emissions Spilled for 50 seconds)</w:t>
      </w:r>
    </w:p>
    <w:p>
      <w:pPr>
        <w:pStyle w:val="BodyText"/>
      </w:pPr>
      <w:r>
        <w:t xml:space="preserve">Appliance Carbon Monoxide (CO) Test – FAILED( Detected 30parts per million)</w:t>
      </w:r>
    </w:p>
    <w:p>
      <w:pPr>
        <w:pStyle w:val="BodyText"/>
      </w:pPr>
      <w:r>
        <w:t xml:space="preserve">Ambient Carbon Monoxide (CO) Test – PASSED (Detected 20 parts per million)</w:t>
      </w:r>
    </w:p>
    <w:p>
      <w:pPr>
        <w:pStyle w:val="BodyText"/>
      </w:pPr>
      <w:r>
        <w:t xml:space="preserve">Combustion Appliance Draft Test – FAILED</w:t>
      </w:r>
    </w:p>
    <w:p>
      <w:pPr>
        <w:pStyle w:val="BodyText"/>
      </w:pPr>
      <w:r>
        <w:t xml:space="preserve">Gas leak detection: PASSED, NA</w:t>
      </w:r>
    </w:p>
    <w:p>
      <w:pPr>
        <w:pStyle w:val="BodyText"/>
      </w:pPr>
      <w:r>
        <w:t xml:space="preserve">Other Health &amp; Safety Concerns: There were no further health and/or safety concerns that were identified at the time of your energy audit.</w:t>
      </w:r>
    </w:p>
    <w:bookmarkEnd w:id="26"/>
    <w:bookmarkStart w:id="27" w:name="air-quality"/>
    <w:p>
      <w:pPr>
        <w:pStyle w:val="Heading2"/>
      </w:pPr>
      <w:r>
        <w:t xml:space="preserve">Air quality</w:t>
      </w:r>
    </w:p>
    <w:bookmarkEnd w:id="27"/>
    <w:bookmarkStart w:id="41" w:name="insulation-levels"/>
    <w:p>
      <w:pPr>
        <w:pStyle w:val="Heading2"/>
      </w:pPr>
      <w:r>
        <w:t xml:space="preserve">Insulation levels</w:t>
      </w:r>
    </w:p>
    <w:tbl>
      <w:tblPr>
        <w:tblStyle w:val="Table"/>
        <w:tblW w:type="pct" w:w="5000"/>
        <w:tblLook w:firstRow="0" w:lastRow="0" w:firstColumn="0" w:lastColumn="0" w:noHBand="0" w:noVBand="0" w:val="0000"/>
        <w:jc w:val="start"/>
      </w:tblPr>
      <w:tblGrid>
        <w:gridCol w:w="1980"/>
        <w:gridCol w:w="3520"/>
        <w:gridCol w:w="2420"/>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50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20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20</w:t>
            </w:r>
          </w:p>
        </w:tc>
        <w:tc>
          <w:tcPr/>
          <w:p>
            <w:pPr>
              <w:pStyle w:val="Compact"/>
              <w:jc w:val="left"/>
            </w:pPr>
            <w:r>
              <w:t xml:space="preserve">19</w:t>
            </w:r>
          </w:p>
        </w:tc>
      </w:tr>
    </w:tbl>
    <w:p>
      <w:pPr>
        <w:pStyle w:val="BodyText"/>
      </w:pPr>
      <w:r>
        <w:t xml:space="preserve">source</w:t>
      </w:r>
      <w:r>
        <w:t xml:space="preserve"> </w:t>
      </w:r>
      <w:hyperlink r:id="rId28">
        <w:r>
          <w:rPr>
            <w:rStyle w:val="Hyperlink"/>
          </w:rPr>
          <w:t xml:space="preserve">U.S. Department of Energy, Pacific Northwest Labaratory</w:t>
        </w:r>
      </w:hyperlink>
    </w:p>
    <w:p>
      <w:pPr>
        <w:pStyle w:val="BodyText"/>
      </w:pPr>
      <w:r>
        <w:t xml:space="preserve">Here are some picture of your insulation.</w:t>
      </w:r>
    </w:p>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0" name="Picture"/>
                  <a:graphic>
                    <a:graphicData uri="http://schemas.openxmlformats.org/drawingml/2006/picture">
                      <pic:pic>
                        <pic:nvPicPr>
                          <pic:cNvPr descr="images/HM20240515024604_VIS.jpeg" id="31" name="Picture"/>
                          <pic:cNvPicPr>
                            <a:picLocks noChangeArrowheads="1" noChangeAspect="1"/>
                          </pic:cNvPicPr>
                        </pic:nvPicPr>
                        <pic:blipFill>
                          <a:blip r:embed="rId29"/>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3" name="Picture"/>
                  <a:graphic>
                    <a:graphicData uri="http://schemas.openxmlformats.org/drawingml/2006/picture">
                      <pic:pic>
                        <pic:nvPicPr>
                          <pic:cNvPr descr="images/HM20240515030058_VIS.jpeg" id="34" name="Picture"/>
                          <pic:cNvPicPr>
                            <a:picLocks noChangeArrowheads="1" noChangeAspect="1"/>
                          </pic:cNvPicPr>
                        </pic:nvPicPr>
                        <pic:blipFill>
                          <a:blip r:embed="rId32"/>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6" name="Picture"/>
                  <a:graphic>
                    <a:graphicData uri="http://schemas.openxmlformats.org/drawingml/2006/picture">
                      <pic:pic>
                        <pic:nvPicPr>
                          <pic:cNvPr descr="images/HM20240515030203_VIS.jpeg" id="37" name="Picture"/>
                          <pic:cNvPicPr>
                            <a:picLocks noChangeArrowheads="1" noChangeAspect="1"/>
                          </pic:cNvPicPr>
                        </pic:nvPicPr>
                        <pic:blipFill>
                          <a:blip r:embed="rId35"/>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9" name="Picture"/>
                  <a:graphic>
                    <a:graphicData uri="http://schemas.openxmlformats.org/drawingml/2006/picture">
                      <pic:pic>
                        <pic:nvPicPr>
                          <pic:cNvPr descr="images/HM20240515031225_VIS.jpeg" id="40" name="Picture"/>
                          <pic:cNvPicPr>
                            <a:picLocks noChangeArrowheads="1" noChangeAspect="1"/>
                          </pic:cNvPicPr>
                        </pic:nvPicPr>
                        <pic:blipFill>
                          <a:blip r:embed="rId38"/>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p>
      <w:pPr>
        <w:pStyle w:val="BodyText"/>
      </w:pPr>
      <w:r>
        <w:t xml:space="preserve">Images of the insulation pictures.</w:t>
      </w:r>
    </w:p>
    <w:bookmarkEnd w:id="41"/>
    <w:bookmarkStart w:id="64" w:name="air-leakage-test"/>
    <w:p>
      <w:pPr>
        <w:pStyle w:val="Heading2"/>
      </w:pPr>
      <w:r>
        <w:t xml:space="preserve">Air Leakage Test</w:t>
      </w:r>
    </w:p>
    <w:p>
      <w:pPr>
        <w:pStyle w:val="FirstParagraph"/>
      </w:pPr>
      <w:r>
        <w:t xml:space="preserve">The blower door test, determined that your homes air leakage rate is 0.7Natural Air Changes per Hour(ACHn) (Should I explain what ACHn is?) CFM50 was 450 with B ring used. (Include photo)</w:t>
      </w:r>
    </w:p>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50"/>
                  <wp:effectExtent b="0" l="0" r="0" t="0"/>
                  <wp:docPr descr="" title="" id="43" name="Picture"/>
                  <a:graphic>
                    <a:graphicData uri="http://schemas.openxmlformats.org/drawingml/2006/picture">
                      <pic:pic>
                        <pic:nvPicPr>
                          <pic:cNvPr descr="images/HM20240514152940ring.jpeg" id="44" name="Picture"/>
                          <pic:cNvPicPr>
                            <a:picLocks noChangeArrowheads="1" noChangeAspect="1"/>
                          </pic:cNvPicPr>
                        </pic:nvPicPr>
                        <pic:blipFill>
                          <a:blip r:embed="rId42"/>
                          <a:stretch>
                            <a:fillRect/>
                          </a:stretch>
                        </pic:blipFill>
                        <pic:spPr bwMode="auto">
                          <a:xfrm>
                            <a:off x="0" y="0"/>
                            <a:ext cx="2667000" cy="2000250"/>
                          </a:xfrm>
                          <a:prstGeom prst="rect">
                            <a:avLst/>
                          </a:prstGeom>
                          <a:noFill/>
                          <a:ln w="9525">
                            <a:noFill/>
                            <a:headEnd/>
                            <a:tailEnd/>
                          </a:ln>
                        </pic:spPr>
                      </pic:pic>
                    </a:graphicData>
                  </a:graphic>
                </wp:inline>
              </w:drawing>
            </w:r>
          </w:p>
          <w:p>
            <w:pPr>
              <w:jc w:val="left"/>
            </w:pPr>
            <w:pPr>
              <w:jc w:val="start"/>
              <w:spacing w:before="200"/>
              <w:pStyle w:val="ImageCaption"/>
            </w:pPr>
          </w:p>
        </w:tc>
      </w:tr>
    </w:tbl>
    <w:p>
      <w:pPr>
        <w:pStyle w:val="BodyText"/>
      </w:pPr>
      <w:r>
        <w:t xml:space="preserve">NA</w:t>
      </w:r>
    </w:p>
    <w:bookmarkStart w:id="63"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6" name="Picture"/>
            <a:graphic>
              <a:graphicData uri="http://schemas.openxmlformats.org/drawingml/2006/picture">
                <pic:pic>
                  <pic:nvPicPr>
                    <pic:cNvPr descr="Energy_Report_files/figure-docx/air%20leakage%20tests%20ggplot-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4"/>
                  <wp:effectExtent b="0" l="0" r="0" t="0"/>
                  <wp:docPr descr="" title="" id="49" name="Picture"/>
                  <a:graphic>
                    <a:graphicData uri="http://schemas.openxmlformats.org/drawingml/2006/picture">
                      <pic:pic>
                        <pic:nvPicPr>
                          <pic:cNvPr descr="images/HM20240515030058.jpeg" id="50" name="Picture"/>
                          <pic:cNvPicPr>
                            <a:picLocks noChangeArrowheads="1" noChangeAspect="1"/>
                          </pic:cNvPicPr>
                        </pic:nvPicPr>
                        <pic:blipFill>
                          <a:blip r:embed="rId48"/>
                          <a:stretch>
                            <a:fillRect/>
                          </a:stretch>
                        </pic:blipFill>
                        <pic:spPr bwMode="auto">
                          <a:xfrm>
                            <a:off x="0" y="0"/>
                            <a:ext cx="2613660" cy="196024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5"/>
                  <wp:effectExtent b="0" l="0" r="0" t="0"/>
                  <wp:docPr descr="" title="" id="51" name="Picture"/>
                  <a:graphic>
                    <a:graphicData uri="http://schemas.openxmlformats.org/drawingml/2006/picture">
                      <pic:pic>
                        <pic:nvPicPr>
                          <pic:cNvPr descr="images/HM20240515030058_VIS.jpeg" id="52" name="Picture"/>
                          <pic:cNvPicPr>
                            <a:picLocks noChangeArrowheads="1" noChangeAspect="1"/>
                          </pic:cNvPicPr>
                        </pic:nvPicPr>
                        <pic:blipFill>
                          <a:blip r:embed="rId32"/>
                          <a:stretch>
                            <a:fillRect/>
                          </a:stretch>
                        </pic:blipFill>
                        <pic:spPr bwMode="auto">
                          <a:xfrm>
                            <a:off x="0" y="0"/>
                            <a:ext cx="2613660" cy="1960245"/>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4"/>
                  <wp:effectExtent b="0" l="0" r="0" t="0"/>
                  <wp:docPr descr="" title="" id="54" name="Picture"/>
                  <a:graphic>
                    <a:graphicData uri="http://schemas.openxmlformats.org/drawingml/2006/picture">
                      <pic:pic>
                        <pic:nvPicPr>
                          <pic:cNvPr descr="images/HM20240515030203.jpeg" id="55" name="Picture"/>
                          <pic:cNvPicPr>
                            <a:picLocks noChangeArrowheads="1" noChangeAspect="1"/>
                          </pic:cNvPicPr>
                        </pic:nvPicPr>
                        <pic:blipFill>
                          <a:blip r:embed="rId53"/>
                          <a:stretch>
                            <a:fillRect/>
                          </a:stretch>
                        </pic:blipFill>
                        <pic:spPr bwMode="auto">
                          <a:xfrm>
                            <a:off x="0" y="0"/>
                            <a:ext cx="2613660" cy="196024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5"/>
                  <wp:effectExtent b="0" l="0" r="0" t="0"/>
                  <wp:docPr descr="" title="" id="56" name="Picture"/>
                  <a:graphic>
                    <a:graphicData uri="http://schemas.openxmlformats.org/drawingml/2006/picture">
                      <pic:pic>
                        <pic:nvPicPr>
                          <pic:cNvPr descr="images/HM20240515030203_VIS.jpeg" id="57" name="Picture"/>
                          <pic:cNvPicPr>
                            <a:picLocks noChangeArrowheads="1" noChangeAspect="1"/>
                          </pic:cNvPicPr>
                        </pic:nvPicPr>
                        <pic:blipFill>
                          <a:blip r:embed="rId35"/>
                          <a:stretch>
                            <a:fillRect/>
                          </a:stretch>
                        </pic:blipFill>
                        <pic:spPr bwMode="auto">
                          <a:xfrm>
                            <a:off x="0" y="0"/>
                            <a:ext cx="2613660" cy="1960245"/>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4"/>
                  <wp:effectExtent b="0" l="0" r="0" t="0"/>
                  <wp:docPr descr="" title="" id="59" name="Picture"/>
                  <a:graphic>
                    <a:graphicData uri="http://schemas.openxmlformats.org/drawingml/2006/picture">
                      <pic:pic>
                        <pic:nvPicPr>
                          <pic:cNvPr descr="images/HM20240515031225.jpeg" id="60" name="Picture"/>
                          <pic:cNvPicPr>
                            <a:picLocks noChangeArrowheads="1" noChangeAspect="1"/>
                          </pic:cNvPicPr>
                        </pic:nvPicPr>
                        <pic:blipFill>
                          <a:blip r:embed="rId58"/>
                          <a:stretch>
                            <a:fillRect/>
                          </a:stretch>
                        </pic:blipFill>
                        <pic:spPr bwMode="auto">
                          <a:xfrm>
                            <a:off x="0" y="0"/>
                            <a:ext cx="2613660" cy="196024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5"/>
                  <wp:effectExtent b="0" l="0" r="0" t="0"/>
                  <wp:docPr descr="" title="" id="61" name="Picture"/>
                  <a:graphic>
                    <a:graphicData uri="http://schemas.openxmlformats.org/drawingml/2006/picture">
                      <pic:pic>
                        <pic:nvPicPr>
                          <pic:cNvPr descr="images/HM20240515031225_VIS.jpeg" id="62" name="Picture"/>
                          <pic:cNvPicPr>
                            <a:picLocks noChangeArrowheads="1" noChangeAspect="1"/>
                          </pic:cNvPicPr>
                        </pic:nvPicPr>
                        <pic:blipFill>
                          <a:blip r:embed="rId38"/>
                          <a:stretch>
                            <a:fillRect/>
                          </a:stretch>
                        </pic:blipFill>
                        <pic:spPr bwMode="auto">
                          <a:xfrm>
                            <a:off x="0" y="0"/>
                            <a:ext cx="2613660" cy="1960245"/>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63"/>
    <w:bookmarkEnd w:id="64"/>
    <w:bookmarkStart w:id="65" w:name="heating-and-cooling-systems"/>
    <w:p>
      <w:pPr>
        <w:pStyle w:val="Heading2"/>
      </w:pPr>
      <w:r>
        <w:t xml:space="preserve">Heating and Cooling Systems</w:t>
      </w:r>
    </w:p>
    <w:p>
      <w:pPr>
        <w:pStyle w:val="FirstParagraph"/>
      </w:pPr>
      <w:r>
        <w:t xml:space="preserve">(Image of heating system) Your home is currently heated with an Gas Your current heating system has the following efficiency and output ratings:</w:t>
      </w:r>
    </w:p>
    <w:p>
      <w:pPr>
        <w:numPr>
          <w:ilvl w:val="0"/>
          <w:numId w:val="1001"/>
        </w:numPr>
      </w:pPr>
      <w:r>
        <w:t xml:space="preserve">Heating efficiency = 20</w:t>
      </w:r>
    </w:p>
    <w:p>
      <w:pPr>
        <w:numPr>
          <w:ilvl w:val="0"/>
          <w:numId w:val="1001"/>
        </w:numPr>
      </w:pPr>
      <w:r>
        <w:t xml:space="preserve">Annual Fuel Utilization Efficiency (AFUE)(need a new column here)</w:t>
      </w:r>
    </w:p>
    <w:p>
      <w:pPr>
        <w:numPr>
          <w:ilvl w:val="0"/>
          <w:numId w:val="1001"/>
        </w:numPr>
      </w:pPr>
      <w:r>
        <w:t xml:space="preserve">Heating output = 2000 Btu/hr.</w:t>
      </w:r>
    </w:p>
    <w:p>
      <w:pPr>
        <w:pStyle w:val="FirstParagraph"/>
      </w:pPr>
      <w:r>
        <w:t xml:space="preserve">Your home is cooled with (need new column for cooling type)</w:t>
      </w:r>
      <w:r>
        <w:t xml:space="preserve"> </w:t>
      </w:r>
      <w:r>
        <w:rPr>
          <w:rStyle w:val="VerbatimChar"/>
        </w:rPr>
        <w:t xml:space="preserve">{r} reference to df.</w:t>
      </w:r>
      <w:r>
        <w:t xml:space="preserv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3000 Btu/hr</w:t>
      </w:r>
    </w:p>
    <w:p>
      <w:pPr>
        <w:numPr>
          <w:ilvl w:val="0"/>
          <w:numId w:val="1002"/>
        </w:numPr>
      </w:pPr>
      <w:r>
        <w:t xml:space="preserve">Cooling load = 1.5</w:t>
      </w:r>
      <w:r>
        <w:t xml:space="preserve">^{4}Btu/hr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5"/>
    <w:bookmarkStart w:id="66" w:name="buildings-electricy-use"/>
    <w:p>
      <w:pPr>
        <w:pStyle w:val="Heading2"/>
      </w:pPr>
      <w:r>
        <w:t xml:space="preserve">Buildings Electricy use</w:t>
      </w:r>
    </w:p>
    <w:bookmarkEnd w:id="66"/>
    <w:bookmarkStart w:id="70" w:name="energy-bill-analysis"/>
    <w:p>
      <w:pPr>
        <w:pStyle w:val="Heading2"/>
      </w:pPr>
      <w:r>
        <w:t xml:space="preserve">Energy Bill analysis</w:t>
      </w:r>
    </w:p>
    <w:p>
      <w:pPr>
        <w:pStyle w:val="FirstParagraph"/>
      </w:pPr>
      <w:r>
        <w:drawing>
          <wp:inline>
            <wp:extent cx="4620126" cy="3696101"/>
            <wp:effectExtent b="0" l="0" r="0" t="0"/>
            <wp:docPr descr="" title="" id="68" name="Picture"/>
            <a:graphic>
              <a:graphicData uri="http://schemas.openxmlformats.org/drawingml/2006/picture">
                <pic:pic>
                  <pic:nvPicPr>
                    <pic:cNvPr descr="Energy_Report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35" Target="media/rId35.jpg" /><Relationship Type="http://schemas.openxmlformats.org/officeDocument/2006/relationships/image" Id="rId58" Target="media/rId58.jpg" /><Relationship Type="http://schemas.openxmlformats.org/officeDocument/2006/relationships/image" Id="rId38" Target="media/rId38.jpg" /><Relationship Type="http://schemas.openxmlformats.org/officeDocument/2006/relationships/hyperlink" Id="rId28"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8"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 Community Energy Center</dc:title>
  <dc:creator/>
  <cp:keywords/>
  <dcterms:created xsi:type="dcterms:W3CDTF">2024-06-17T14:22:30Z</dcterms:created>
  <dcterms:modified xsi:type="dcterms:W3CDTF">2024-06-17T14:22:30Z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