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Molly Hetzel</w:t>
      </w:r>
      <w:r>
        <w:br/>
      </w:r>
      <w:r>
        <w:rPr>
          <w:b/>
          <w:bCs/>
        </w:rPr>
        <w:t xml:space="preserve">Address:</w:t>
      </w:r>
      <w:r>
        <w:t xml:space="preserve"> </w:t>
      </w:r>
      <w:r>
        <w:t xml:space="preserve">34 Kennebec Place, Bar Harbor, ME 04609</w:t>
      </w:r>
      <w:r>
        <w:br/>
      </w:r>
      <w:r>
        <w:rPr>
          <w:b/>
          <w:bCs/>
        </w:rPr>
        <w:t xml:space="preserve">Owner Contact:</w:t>
      </w:r>
      <w:r>
        <w:t xml:space="preserve"> </w:t>
      </w:r>
      <w:r>
        <w:t xml:space="preserve">molly@bhfp.org</w:t>
      </w:r>
      <w:r>
        <w:br/>
      </w:r>
      <w:r>
        <w:rPr>
          <w:b/>
          <w:bCs/>
        </w:rPr>
        <w:t xml:space="preserve">Auditors:</w:t>
      </w:r>
      <w:r>
        <w:t xml:space="preserve"> </w:t>
      </w:r>
      <w:r>
        <w:t xml:space="preserve">Conlan Lamb</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16,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11/14/2025.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1910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1,876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22,512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 line of moisture in the ceiling that had formed a crack in the drywall and plaster that was wet to the touch.</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Reconstruction was finished in June 2025.</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metal shingle roof. The roof is 0.5 years old. It is in excellent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excellent condition.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ground slopes away from foundation, vapor barrier.  These were in fair condition. </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doors??</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The exterior wall stud cavities are insulated with unknown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unknown that is NA inches thick and in NA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Refridgerator. It used 0.26 kWh in 3 hours. We thus estimate that it is costing you around $CALCULATE a month to run. This is **comparable to / more expensive than** newer, efficient models.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NA% of its air every hour. Over one day, the house goes through NA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p>
      <w:pPr>
        <w:pStyle w:val="FirstParagraph"/>
      </w:pPr>
      <w:r>
        <w:t xml:space="preserve">The house has no attic space. ADD COMMENTS ABOUT IF ROOF IS INSULATED AND SEALED OR NOT</w:t>
      </w:r>
    </w:p>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rockwool batts, rigid foam board insulation. The insulation is 2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excellent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ventilation to outside, a drainage channel, a vapor barrier to control moisture. These are in fair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42"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p>
      <w:r>
        <w:br w:type="page"/>
      </w:r>
    </w:p>
    <w:bookmarkEnd w:id="42"/>
    <w:bookmarkStart w:id="4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3"/>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2025-11-16T20:18:40Z</dcterms:created>
  <dcterms:modified xsi:type="dcterms:W3CDTF">2025-11-16T20:18:40Z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