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Betty Cates</w:t>
      </w:r>
      <w:r>
        <w:br/>
      </w:r>
      <w:r>
        <w:rPr>
          <w:b/>
          <w:bCs/>
        </w:rPr>
        <w:t xml:space="preserve">Address:</w:t>
      </w:r>
      <w:r>
        <w:t xml:space="preserve"> </w:t>
      </w:r>
      <w:r>
        <w:t xml:space="preserve">32 Bayview Road, Pleasant Point ME, 04667</w:t>
      </w:r>
      <w:r>
        <w:br/>
      </w:r>
      <w:r>
        <w:rPr>
          <w:b/>
          <w:bCs/>
        </w:rPr>
        <w:t xml:space="preserve">Owner Contact:</w:t>
      </w:r>
      <w:r>
        <w:t xml:space="preserve"> </w:t>
      </w:r>
      <w:r>
        <w:t xml:space="preserve">(207) 214-5561</w:t>
      </w:r>
      <w:r>
        <w:br/>
      </w:r>
      <w:r>
        <w:rPr>
          <w:b/>
          <w:bCs/>
        </w:rPr>
        <w:t xml:space="preserve">Auditors:</w:t>
      </w:r>
      <w:r>
        <w:t xml:space="preserve"> </w:t>
      </w:r>
      <w:r>
        <w:t xml:space="preserve">Helen Lloyd, Tyler Hebert</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3,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7/31/2025.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 sills have some mold and lichen growth. The domestic water is hard (high mineral content). The second floor bathroom does not have a bathroom exhaust fan. The upstairs gets much warmer than the first floor.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has not been any insulation and air sealing work since the homeowners have moved in.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have not been have recent renovations since the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The roof is in fair condition. The shingles are all still attached to roof which is great. The shingles are not beginning to crumble either. The shingles show age through discolouration and rain damage over time.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1/2" plywood siding. The siding is in excellent condition. The siding is in excellent condition and does not show signs of any damage. It has a recent (within 5 years) coat of paint as well. There is not obvious signs of moisture damage to the siding either.</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There is a gutter system in the front of the house that diverts water away from the front door and front porch. However, the downspout does not lead to the ground and six feet away from the foundation. Meaning, water is seeping into the ground next to the foundation and is slowly entering the foundation through the porous walls. The back porch has an overhang above the door to divert water away from the door entrance. The ground slopes away from the foundation on the East and North sides. The ground slopes into the foundation on the South side. The ground is flat on the West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insulated vinyl exterior doors. These are in fair condition, they have a total area of 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14 double paned wood windows. These are in fair condition, they have a total area of 136.5 ft². There are cracks in  few frames. There is also mold and lichen growing in a few of the window sills..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first floor 41.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has a recirculating exhaust fan that does not vent smoke and moisture to the outside. There are 2 can lights in the kitchen.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62% of its air every hour. Over one day, the house goes through 15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occuring in it. We measured Attic 42, Basement 42.</w:t>
      </w:r>
    </w:p>
    <w:p>
      <w:pPr>
        <w:pStyle w:val="BodyText"/>
      </w:pPr>
      <w:r>
        <w:t xml:space="preserve">To test how well the basement is air sealed, we open the interior door to the basement and record how leaky the house and basement are together. With the basement door open, your house had an ACHnatural value of 1.12.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attic insulation is missing insulation in some areas of the attic floor. About a quarter of the attic has insulation but it is poorly installed. A majority of the attic still has insulation that was installed well in the attic floor. The insulation is 6 inch fiberglass batts with a total r-value of R-15.</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attic was not air sealed before insulation was installed. Before air sealing the attic, we recommend adding gable vents to ensure adequate ventilation in the attic space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but not through the attic.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wood stud framed walls on the first floor of the house are insulated with fiberglass batt insulation. The rest of the wall area is poured concrete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panel has begun to rust.</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r>
        <w:br/>
      </w:r>
    </w:p>
    <w:bookmarkStart w:id="42" w:name="furnaceboiler-tune-up-problem"/>
    <w:p>
      <w:pPr>
        <w:pStyle w:val="Heading3"/>
      </w:pPr>
      <w:r>
        <w:t xml:space="preserve">4.1 Furnace/Boiler Tune up</w:t>
      </w:r>
      <w:r>
        <w:t xml:space="preserve"> </w:t>
      </w:r>
      <w:r>
        <w:rPr>
          <w:i/>
          <w:iCs/>
        </w:rPr>
        <w:t xml:space="preserve">Problem</w:t>
      </w:r>
    </w:p>
    <w:p>
      <w:pPr>
        <w:pStyle w:val="FirstParagraph"/>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2025-11-03T21:20:18Z</dcterms:created>
  <dcterms:modified xsi:type="dcterms:W3CDTF">2025-11-03T21:20:18Z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