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3878" w:rsidRDefault="00E564BA">
      <w:pPr>
        <w:pStyle w:val="Subttulo"/>
        <w:rPr>
          <w:b w:val="0"/>
        </w:rPr>
      </w:pPr>
      <w:bookmarkStart w:id="0" w:name="_is12a5anpqlv" w:colFirst="0" w:colLast="0"/>
      <w:bookmarkEnd w:id="0"/>
      <w:r>
        <w:rPr>
          <w:b w:val="0"/>
        </w:rPr>
        <w:t>Proyecto Final</w:t>
      </w:r>
    </w:p>
    <w:p w:rsidR="00C43878" w:rsidRDefault="00E564BA">
      <w:pPr>
        <w:pStyle w:val="Ttulo1"/>
      </w:pPr>
      <w:bookmarkStart w:id="1" w:name="_7g7xzfiv6u36" w:colFirst="0" w:colLast="0"/>
      <w:bookmarkEnd w:id="1"/>
      <w:r>
        <w:t xml:space="preserve">Requerimiento </w:t>
      </w:r>
      <w:proofErr w:type="spellStart"/>
      <w:r>
        <w:t>Nº</w:t>
      </w:r>
      <w:proofErr w:type="spellEnd"/>
      <w:r>
        <w:t xml:space="preserve"> 5</w:t>
      </w:r>
    </w:p>
    <w:p w:rsidR="00C43878" w:rsidRDefault="00E564BA">
      <w:pPr>
        <w:jc w:val="both"/>
      </w:pPr>
      <w:r>
        <w:rPr>
          <w:color w:val="EC183F"/>
        </w:rPr>
        <w:t>//</w:t>
      </w:r>
      <w:r>
        <w:t xml:space="preserve"> Especificaciones técnicas y funcionales</w:t>
      </w: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r>
        <w:rPr>
          <w:rFonts w:ascii="Rubik SemiBold" w:eastAsia="Rubik SemiBold" w:hAnsi="Rubik SemiBold" w:cs="Rubik SemiBold"/>
          <w:color w:val="434343"/>
          <w:sz w:val="36"/>
          <w:szCs w:val="36"/>
        </w:rPr>
        <w:t>&lt;&lt;</w:t>
      </w:r>
      <w:r w:rsidR="00A47ECD">
        <w:rPr>
          <w:rFonts w:ascii="Rubik SemiBold" w:eastAsia="Rubik SemiBold" w:hAnsi="Rubik SemiBold" w:cs="Rubik SemiBold"/>
          <w:color w:val="434343"/>
          <w:sz w:val="36"/>
          <w:szCs w:val="36"/>
        </w:rPr>
        <w:t xml:space="preserve">Creación y Consulta de Paquetes </w:t>
      </w:r>
      <w:proofErr w:type="spellStart"/>
      <w:r w:rsidR="00A47ECD">
        <w:rPr>
          <w:rFonts w:ascii="Rubik SemiBold" w:eastAsia="Rubik SemiBold" w:hAnsi="Rubik SemiBold" w:cs="Rubik SemiBold"/>
          <w:color w:val="434343"/>
          <w:sz w:val="36"/>
          <w:szCs w:val="36"/>
        </w:rPr>
        <w:t>Turisticos</w:t>
      </w:r>
      <w:proofErr w:type="spellEnd"/>
      <w:r>
        <w:rPr>
          <w:rFonts w:ascii="Rubik SemiBold" w:eastAsia="Rubik SemiBold" w:hAnsi="Rubik SemiBold" w:cs="Rubik SemiBold"/>
          <w:color w:val="434343"/>
          <w:sz w:val="36"/>
          <w:szCs w:val="36"/>
        </w:rPr>
        <w:t>&gt;&gt;</w:t>
      </w:r>
    </w:p>
    <w:p w:rsidR="00A47ECD" w:rsidRDefault="00A47ECD">
      <w:pPr>
        <w:keepNext/>
        <w:keepLines/>
        <w:spacing w:before="360" w:after="120" w:line="276" w:lineRule="auto"/>
        <w:rPr>
          <w:rFonts w:ascii="Rubik" w:hAnsi="Rubik" w:cs="Rubik"/>
          <w:color w:val="434343"/>
          <w:sz w:val="22"/>
          <w:szCs w:val="22"/>
        </w:rPr>
      </w:pPr>
      <w:r>
        <w:rPr>
          <w:rFonts w:ascii="Rubik" w:hAnsi="Rubik" w:cs="Rubik"/>
          <w:color w:val="434343"/>
          <w:sz w:val="22"/>
          <w:szCs w:val="22"/>
        </w:rPr>
        <w:t xml:space="preserve">En las versiones anteriores de la aplicación, el manejo de datos se llevó a cabo con una “base de datos” lógica, implementada mediante </w:t>
      </w:r>
      <w:proofErr w:type="spellStart"/>
      <w:r>
        <w:rPr>
          <w:rFonts w:ascii="Rubik" w:hAnsi="Rubik" w:cs="Rubik"/>
          <w:color w:val="434343"/>
          <w:sz w:val="22"/>
          <w:szCs w:val="22"/>
        </w:rPr>
        <w:t>collections</w:t>
      </w:r>
      <w:proofErr w:type="spellEnd"/>
      <w:r>
        <w:rPr>
          <w:rFonts w:ascii="Rubik" w:hAnsi="Rubik" w:cs="Rubik"/>
          <w:color w:val="434343"/>
          <w:sz w:val="22"/>
          <w:szCs w:val="22"/>
        </w:rPr>
        <w:t xml:space="preserve"> o </w:t>
      </w:r>
      <w:proofErr w:type="spellStart"/>
      <w:r>
        <w:rPr>
          <w:rFonts w:ascii="Rubik" w:hAnsi="Rubik" w:cs="Rubik"/>
          <w:color w:val="434343"/>
          <w:sz w:val="22"/>
          <w:szCs w:val="22"/>
        </w:rPr>
        <w:t>maps</w:t>
      </w:r>
      <w:proofErr w:type="spellEnd"/>
      <w:r>
        <w:rPr>
          <w:rFonts w:ascii="Rubik" w:hAnsi="Rubik" w:cs="Rubik"/>
          <w:color w:val="434343"/>
          <w:sz w:val="22"/>
          <w:szCs w:val="22"/>
        </w:rPr>
        <w:t xml:space="preserve"> y en algunos casos JSON. Llegó el momento de implementar una base de datos relacional que permita realizar operaciones CRUD/ABM.</w:t>
      </w:r>
    </w:p>
    <w:p w:rsidR="00C43878" w:rsidRDefault="00E564BA">
      <w:pPr>
        <w:keepNext/>
        <w:keepLines/>
        <w:spacing w:before="360" w:after="120" w:line="276" w:lineRule="auto"/>
        <w:rPr>
          <w:rFonts w:ascii="Proxima Nova" w:eastAsia="Proxima Nova" w:hAnsi="Proxima Nova" w:cs="Proxima Nova"/>
          <w:sz w:val="20"/>
          <w:szCs w:val="20"/>
        </w:rPr>
      </w:pPr>
      <w:proofErr w:type="spellStart"/>
      <w:r>
        <w:rPr>
          <w:rFonts w:ascii="Rubik SemiBold" w:eastAsia="Rubik SemiBold" w:hAnsi="Rubik SemiBold" w:cs="Rubik SemiBold"/>
          <w:color w:val="434343"/>
          <w:sz w:val="36"/>
          <w:szCs w:val="36"/>
        </w:rPr>
        <w:t>User</w:t>
      </w:r>
      <w:proofErr w:type="spellEnd"/>
      <w:r>
        <w:rPr>
          <w:rFonts w:ascii="Rubik SemiBold" w:eastAsia="Rubik SemiBold" w:hAnsi="Rubik SemiBold" w:cs="Rubik SemiBold"/>
          <w:color w:val="434343"/>
          <w:sz w:val="36"/>
          <w:szCs w:val="36"/>
        </w:rPr>
        <w:t xml:space="preserve"> </w:t>
      </w:r>
      <w:proofErr w:type="spellStart"/>
      <w:r>
        <w:rPr>
          <w:rFonts w:ascii="Rubik SemiBold" w:eastAsia="Rubik SemiBold" w:hAnsi="Rubik SemiBold" w:cs="Rubik SemiBold"/>
          <w:color w:val="434343"/>
          <w:sz w:val="36"/>
          <w:szCs w:val="36"/>
        </w:rPr>
        <w:t>Story</w:t>
      </w:r>
      <w:proofErr w:type="spellEnd"/>
    </w:p>
    <w:tbl>
      <w:tblPr>
        <w:tblStyle w:val="a"/>
        <w:tblW w:w="8655" w:type="dxa"/>
        <w:tblInd w:w="2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5"/>
        <w:gridCol w:w="1800"/>
      </w:tblGrid>
      <w:tr w:rsidR="00C43878" w:rsidRPr="008A3E7A">
        <w:trPr>
          <w:trHeight w:val="450"/>
        </w:trPr>
        <w:tc>
          <w:tcPr>
            <w:tcW w:w="6855" w:type="dxa"/>
            <w:shd w:val="clear" w:color="auto" w:fill="595959"/>
          </w:tcPr>
          <w:p w:rsidR="008A3E7A" w:rsidRPr="008A3E7A" w:rsidRDefault="00E564BA" w:rsidP="008A3E7A">
            <w:pPr>
              <w:spacing w:before="200" w:after="0" w:line="335" w:lineRule="auto"/>
              <w:jc w:val="both"/>
              <w:rPr>
                <w:rFonts w:ascii="Rubik SemiBold" w:eastAsia="Rubik SemiBold" w:hAnsi="Rubik SemiBold" w:cs="Rubik SemiBold"/>
                <w:b/>
                <w:bCs/>
                <w:color w:val="434343"/>
                <w:sz w:val="22"/>
                <w:szCs w:val="22"/>
              </w:rPr>
            </w:pPr>
            <w:r>
              <w:rPr>
                <w:rFonts w:ascii="Rubik" w:eastAsia="Rubik" w:hAnsi="Rubik" w:cs="Rubik"/>
                <w:color w:val="FFFFFF"/>
                <w:sz w:val="20"/>
                <w:szCs w:val="20"/>
              </w:rPr>
              <w:br/>
            </w:r>
            <w:r w:rsidR="008A3E7A" w:rsidRPr="008A3E7A">
              <w:rPr>
                <w:rFonts w:ascii="Rubik SemiBold" w:eastAsia="Rubik SemiBold" w:hAnsi="Rubik SemiBold" w:cs="Rubik SemiBold"/>
                <w:b/>
                <w:bCs/>
                <w:sz w:val="22"/>
                <w:szCs w:val="22"/>
              </w:rPr>
              <w:t xml:space="preserve">Creación y Consulta de Paquetes </w:t>
            </w:r>
            <w:proofErr w:type="spellStart"/>
            <w:r w:rsidR="008A3E7A" w:rsidRPr="008A3E7A">
              <w:rPr>
                <w:rFonts w:ascii="Rubik SemiBold" w:eastAsia="Rubik SemiBold" w:hAnsi="Rubik SemiBold" w:cs="Rubik SemiBold"/>
                <w:b/>
                <w:bCs/>
                <w:sz w:val="22"/>
                <w:szCs w:val="22"/>
              </w:rPr>
              <w:t>Turisticos</w:t>
            </w:r>
            <w:proofErr w:type="spellEnd"/>
          </w:p>
          <w:p w:rsidR="00C43878" w:rsidRDefault="00E564BA">
            <w:pPr>
              <w:spacing w:after="0"/>
              <w:rPr>
                <w:rFonts w:ascii="Rubik" w:eastAsia="Rubik" w:hAnsi="Rubik" w:cs="Rubik"/>
                <w:color w:val="FFFFFF"/>
                <w:sz w:val="20"/>
                <w:szCs w:val="20"/>
              </w:rPr>
            </w:pPr>
            <w:r>
              <w:rPr>
                <w:rFonts w:ascii="Rubik" w:eastAsia="Rubik" w:hAnsi="Rubik" w:cs="Rubik"/>
                <w:color w:val="FFFFFF"/>
                <w:sz w:val="20"/>
                <w:szCs w:val="20"/>
              </w:rPr>
              <w:br/>
            </w:r>
          </w:p>
        </w:tc>
        <w:tc>
          <w:tcPr>
            <w:tcW w:w="1800" w:type="dxa"/>
            <w:shd w:val="clear" w:color="auto" w:fill="595959"/>
          </w:tcPr>
          <w:p w:rsidR="00C43878" w:rsidRDefault="00E564BA">
            <w:pPr>
              <w:spacing w:after="0"/>
              <w:jc w:val="center"/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</w:pPr>
            <w:r>
              <w:rPr>
                <w:rFonts w:ascii="Proxima Nova" w:eastAsia="Proxima Nova" w:hAnsi="Proxima Nova" w:cs="Proxima Nova"/>
                <w:color w:val="FFFFFF"/>
                <w:sz w:val="20"/>
                <w:szCs w:val="20"/>
              </w:rPr>
              <w:br/>
              <w:t>Horas estimadas</w:t>
            </w:r>
          </w:p>
        </w:tc>
      </w:tr>
      <w:tr w:rsidR="00C43878">
        <w:trPr>
          <w:trHeight w:val="1260"/>
        </w:trPr>
        <w:tc>
          <w:tcPr>
            <w:tcW w:w="6855" w:type="dxa"/>
          </w:tcPr>
          <w:p w:rsidR="00C43878" w:rsidRPr="00A47ECD" w:rsidRDefault="00A47ECD" w:rsidP="00A47ECD">
            <w:pPr>
              <w:pStyle w:val="NormalWeb"/>
              <w:spacing w:before="200" w:beforeAutospacing="0" w:after="0" w:afterAutospacing="0"/>
              <w:jc w:val="both"/>
            </w:pPr>
            <w:bookmarkStart w:id="2" w:name="_ljaoxqc53wld" w:colFirst="0" w:colLast="0"/>
            <w:bookmarkEnd w:id="2"/>
            <w:r w:rsidRPr="00A47ECD">
              <w:rPr>
                <w:rFonts w:ascii="Rubik" w:eastAsia="Rubik" w:hAnsi="Rubik" w:cs="Rubik"/>
                <w:b/>
                <w:sz w:val="20"/>
                <w:szCs w:val="20"/>
              </w:rPr>
              <w:t xml:space="preserve">COMO desarrollador del proyecto QUIERO para implementar nuevas funcionalidades que se adapten al desarrollo del sistema actual. Poder realizar operaciones de alta y lectura sobre una base de datos y así poder almacenar cada uno de los datos necesarios para la administración de los paquetes </w:t>
            </w:r>
            <w:proofErr w:type="spellStart"/>
            <w:r w:rsidRPr="00A47ECD">
              <w:rPr>
                <w:rFonts w:ascii="Rubik" w:eastAsia="Rubik" w:hAnsi="Rubik" w:cs="Rubik"/>
                <w:b/>
                <w:sz w:val="20"/>
                <w:szCs w:val="20"/>
              </w:rPr>
              <w:t>turisticos</w:t>
            </w:r>
            <w:proofErr w:type="spellEnd"/>
            <w:r w:rsidRPr="00A47ECD">
              <w:rPr>
                <w:rFonts w:ascii="Rubik" w:eastAsia="Rubik" w:hAnsi="Rubik" w:cs="Rubik"/>
                <w:b/>
                <w:sz w:val="20"/>
                <w:szCs w:val="20"/>
              </w:rPr>
              <w:t xml:space="preserve"> de la empresa.</w:t>
            </w:r>
          </w:p>
        </w:tc>
        <w:tc>
          <w:tcPr>
            <w:tcW w:w="1800" w:type="dxa"/>
          </w:tcPr>
          <w:p w:rsidR="00C43878" w:rsidRDefault="00A47ECD">
            <w:pPr>
              <w:spacing w:after="0"/>
              <w:jc w:val="center"/>
              <w:rPr>
                <w:rFonts w:ascii="Proxima Nova" w:eastAsia="Proxima Nova" w:hAnsi="Proxima Nova" w:cs="Proxima Nova"/>
                <w:b/>
                <w:sz w:val="92"/>
                <w:szCs w:val="92"/>
              </w:rPr>
            </w:pPr>
            <w:r>
              <w:rPr>
                <w:rFonts w:ascii="Proxima Nova" w:eastAsia="Proxima Nova" w:hAnsi="Proxima Nova" w:cs="Proxima Nova"/>
                <w:b/>
                <w:sz w:val="92"/>
                <w:szCs w:val="92"/>
              </w:rPr>
              <w:t>6</w:t>
            </w:r>
          </w:p>
        </w:tc>
        <w:bookmarkStart w:id="3" w:name="_GoBack"/>
        <w:bookmarkEnd w:id="3"/>
      </w:tr>
      <w:tr w:rsidR="00C43878">
        <w:trPr>
          <w:trHeight w:val="1230"/>
        </w:trPr>
        <w:tc>
          <w:tcPr>
            <w:tcW w:w="8655" w:type="dxa"/>
            <w:gridSpan w:val="2"/>
          </w:tcPr>
          <w:p w:rsidR="00C43878" w:rsidRDefault="00C43878">
            <w:pPr>
              <w:spacing w:after="0"/>
              <w:jc w:val="both"/>
              <w:rPr>
                <w:rFonts w:ascii="Proxima Nova" w:eastAsia="Proxima Nova" w:hAnsi="Proxima Nova" w:cs="Proxima Nova"/>
                <w:sz w:val="20"/>
                <w:szCs w:val="20"/>
              </w:rPr>
            </w:pPr>
            <w:bookmarkStart w:id="4" w:name="_80tsp7z10f6" w:colFirst="0" w:colLast="0"/>
            <w:bookmarkEnd w:id="4"/>
          </w:p>
          <w:p w:rsidR="00C43878" w:rsidRDefault="00E564BA">
            <w:pPr>
              <w:rPr>
                <w:rFonts w:ascii="Rubik" w:eastAsia="Rubik" w:hAnsi="Rubik" w:cs="Rubik"/>
                <w:b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sz w:val="20"/>
                <w:szCs w:val="20"/>
              </w:rPr>
              <w:t xml:space="preserve">OPERACIONES/ACCIONES TÉCNICAS Y </w:t>
            </w:r>
            <w:proofErr w:type="gramStart"/>
            <w:r>
              <w:rPr>
                <w:rFonts w:ascii="Rubik" w:eastAsia="Rubik" w:hAnsi="Rubik" w:cs="Rubik"/>
                <w:b/>
                <w:sz w:val="20"/>
                <w:szCs w:val="20"/>
              </w:rPr>
              <w:t>FUNCIONALES  NECESARIAS</w:t>
            </w:r>
            <w:proofErr w:type="gramEnd"/>
          </w:p>
          <w:p w:rsidR="00A47ECD" w:rsidRPr="00A47ECD" w:rsidRDefault="00A47ECD" w:rsidP="00A47ECD">
            <w:pPr>
              <w:numPr>
                <w:ilvl w:val="0"/>
                <w:numId w:val="2"/>
              </w:numPr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>Configuración de conexión de base de datos y dependencias</w:t>
            </w:r>
          </w:p>
          <w:p w:rsidR="00A47ECD" w:rsidRPr="00A47ECD" w:rsidRDefault="00A47ECD" w:rsidP="00A47ECD">
            <w:pPr>
              <w:numPr>
                <w:ilvl w:val="0"/>
                <w:numId w:val="2"/>
              </w:numPr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 xml:space="preserve">Mapeo de entidades JPA + 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Hibernate</w:t>
            </w:r>
            <w:proofErr w:type="spellEnd"/>
          </w:p>
          <w:p w:rsidR="00C43878" w:rsidRDefault="00A47ECD" w:rsidP="00A47ECD">
            <w:pPr>
              <w:numPr>
                <w:ilvl w:val="0"/>
                <w:numId w:val="2"/>
              </w:numPr>
              <w:spacing w:after="0"/>
              <w:rPr>
                <w:rFonts w:ascii="Proxima Nova" w:eastAsia="Proxima Nova" w:hAnsi="Proxima Nova" w:cs="Proxima Nova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 xml:space="preserve">Se debe permitir el alta y consulta de 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Touristic</w:t>
            </w:r>
            <w:proofErr w:type="spellEnd"/>
            <w:r w:rsidRPr="00A47ECD">
              <w:rPr>
                <w:rFonts w:ascii="Rubik" w:eastAsia="Rubik" w:hAnsi="Rubik" w:cs="Rubik"/>
                <w:sz w:val="20"/>
                <w:szCs w:val="20"/>
              </w:rPr>
              <w:t xml:space="preserve"> 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Package</w:t>
            </w:r>
            <w:proofErr w:type="spellEnd"/>
            <w:r w:rsidRPr="00A47ECD">
              <w:rPr>
                <w:rFonts w:ascii="Rubik" w:eastAsia="Rubik" w:hAnsi="Rubik" w:cs="Rubik"/>
                <w:sz w:val="20"/>
                <w:szCs w:val="20"/>
              </w:rPr>
              <w:t>.</w:t>
            </w:r>
          </w:p>
        </w:tc>
      </w:tr>
      <w:tr w:rsidR="00C43878">
        <w:trPr>
          <w:trHeight w:val="1125"/>
        </w:trPr>
        <w:tc>
          <w:tcPr>
            <w:tcW w:w="8655" w:type="dxa"/>
            <w:gridSpan w:val="2"/>
          </w:tcPr>
          <w:p w:rsidR="00C43878" w:rsidRDefault="00E564BA">
            <w:pPr>
              <w:spacing w:after="0"/>
              <w:rPr>
                <w:rFonts w:ascii="Rubik" w:eastAsia="Rubik" w:hAnsi="Rubik" w:cs="Rubik"/>
                <w:b/>
                <w:sz w:val="20"/>
                <w:szCs w:val="20"/>
              </w:rPr>
            </w:pPr>
            <w:r>
              <w:rPr>
                <w:rFonts w:ascii="Rubik" w:eastAsia="Rubik" w:hAnsi="Rubik" w:cs="Rubik"/>
                <w:b/>
                <w:sz w:val="20"/>
                <w:szCs w:val="20"/>
              </w:rPr>
              <w:t>VALIDACIONES NECESARIAS</w:t>
            </w:r>
          </w:p>
          <w:p w:rsidR="00C43878" w:rsidRDefault="00C43878">
            <w:pPr>
              <w:spacing w:after="0"/>
              <w:rPr>
                <w:rFonts w:ascii="Rubik" w:eastAsia="Rubik" w:hAnsi="Rubik" w:cs="Rubik"/>
                <w:sz w:val="20"/>
                <w:szCs w:val="20"/>
              </w:rPr>
            </w:pPr>
          </w:p>
          <w:p w:rsidR="00C43878" w:rsidRDefault="00E564BA">
            <w:pPr>
              <w:numPr>
                <w:ilvl w:val="0"/>
                <w:numId w:val="1"/>
              </w:numPr>
              <w:spacing w:after="0"/>
              <w:rPr>
                <w:rFonts w:ascii="Rubik" w:eastAsia="Rubik" w:hAnsi="Rubik" w:cs="Rubik"/>
                <w:sz w:val="20"/>
                <w:szCs w:val="20"/>
              </w:rPr>
            </w:pPr>
            <w:r>
              <w:rPr>
                <w:rFonts w:ascii="Rubik" w:eastAsia="Rubik" w:hAnsi="Rubik" w:cs="Rubik"/>
                <w:sz w:val="20"/>
                <w:szCs w:val="20"/>
              </w:rPr>
              <w:t>&lt;&lt;validaciones que sean necesarias implementar (si las hay)&gt;&gt;</w:t>
            </w:r>
          </w:p>
        </w:tc>
      </w:tr>
    </w:tbl>
    <w:p w:rsidR="00C43878" w:rsidRDefault="00C43878">
      <w:pPr>
        <w:spacing w:after="0" w:line="276" w:lineRule="auto"/>
        <w:rPr>
          <w:rFonts w:ascii="Rubik" w:eastAsia="Rubik" w:hAnsi="Rubik" w:cs="Rubik"/>
          <w:color w:val="434343"/>
        </w:rPr>
      </w:pP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r>
        <w:br w:type="page"/>
      </w: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r>
        <w:rPr>
          <w:rFonts w:ascii="Rubik SemiBold" w:eastAsia="Rubik SemiBold" w:hAnsi="Rubik SemiBold" w:cs="Rubik SemiBold"/>
          <w:color w:val="434343"/>
          <w:sz w:val="36"/>
          <w:szCs w:val="36"/>
        </w:rPr>
        <w:lastRenderedPageBreak/>
        <w:t>Especificaciones Técnicas necesarias</w:t>
      </w: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proofErr w:type="spellStart"/>
      <w:r>
        <w:rPr>
          <w:rFonts w:ascii="Rubik SemiBold" w:eastAsia="Rubik SemiBold" w:hAnsi="Rubik SemiBold" w:cs="Rubik SemiBold"/>
          <w:color w:val="434343"/>
          <w:sz w:val="36"/>
          <w:szCs w:val="36"/>
        </w:rPr>
        <w:t>End-Points</w:t>
      </w:r>
      <w:proofErr w:type="spellEnd"/>
    </w:p>
    <w:p w:rsidR="00C43878" w:rsidRDefault="00C43878">
      <w:pPr>
        <w:spacing w:after="0" w:line="276" w:lineRule="auto"/>
        <w:rPr>
          <w:rFonts w:ascii="Proxima Nova" w:eastAsia="Proxima Nova" w:hAnsi="Proxima Nova" w:cs="Proxima Nova"/>
          <w:sz w:val="20"/>
          <w:szCs w:val="20"/>
        </w:rPr>
      </w:pPr>
    </w:p>
    <w:tbl>
      <w:tblPr>
        <w:tblStyle w:val="a0"/>
        <w:tblW w:w="9434" w:type="dxa"/>
        <w:tblInd w:w="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60"/>
        <w:gridCol w:w="5179"/>
        <w:gridCol w:w="3195"/>
      </w:tblGrid>
      <w:tr w:rsidR="00C43878" w:rsidTr="00A47ECD">
        <w:trPr>
          <w:trHeight w:val="376"/>
        </w:trPr>
        <w:tc>
          <w:tcPr>
            <w:tcW w:w="1060" w:type="dxa"/>
            <w:shd w:val="clear" w:color="auto" w:fill="595959"/>
          </w:tcPr>
          <w:p w:rsidR="00C43878" w:rsidRDefault="00E564BA">
            <w:pPr>
              <w:spacing w:after="0"/>
              <w:rPr>
                <w:rFonts w:ascii="Rubik" w:eastAsia="Rubik" w:hAnsi="Rubik" w:cs="Rubik"/>
                <w:color w:val="FFFFFF"/>
                <w:sz w:val="20"/>
                <w:szCs w:val="20"/>
              </w:rPr>
            </w:pPr>
            <w:r>
              <w:rPr>
                <w:rFonts w:ascii="Rubik" w:eastAsia="Rubik" w:hAnsi="Rubik" w:cs="Rubik"/>
                <w:color w:val="FFFFFF"/>
                <w:sz w:val="20"/>
                <w:szCs w:val="20"/>
              </w:rPr>
              <w:t>HTTP</w:t>
            </w:r>
          </w:p>
        </w:tc>
        <w:tc>
          <w:tcPr>
            <w:tcW w:w="5179" w:type="dxa"/>
            <w:shd w:val="clear" w:color="auto" w:fill="595959"/>
          </w:tcPr>
          <w:p w:rsidR="00C43878" w:rsidRDefault="00E564BA">
            <w:pPr>
              <w:spacing w:after="0"/>
              <w:rPr>
                <w:rFonts w:ascii="Rubik" w:eastAsia="Rubik" w:hAnsi="Rubik" w:cs="Rubik"/>
                <w:color w:val="FFFFFF"/>
                <w:sz w:val="20"/>
                <w:szCs w:val="20"/>
              </w:rPr>
            </w:pPr>
            <w:r>
              <w:rPr>
                <w:rFonts w:ascii="Rubik" w:eastAsia="Rubik" w:hAnsi="Rubik" w:cs="Rubik"/>
                <w:color w:val="FFFFFF"/>
                <w:sz w:val="20"/>
                <w:szCs w:val="20"/>
              </w:rPr>
              <w:t>Plantilla URI</w:t>
            </w:r>
          </w:p>
        </w:tc>
        <w:tc>
          <w:tcPr>
            <w:tcW w:w="3195" w:type="dxa"/>
            <w:shd w:val="clear" w:color="auto" w:fill="595959"/>
          </w:tcPr>
          <w:p w:rsidR="00C43878" w:rsidRDefault="00E564BA">
            <w:pPr>
              <w:spacing w:after="0"/>
              <w:rPr>
                <w:rFonts w:ascii="Rubik" w:eastAsia="Rubik" w:hAnsi="Rubik" w:cs="Rubik"/>
                <w:color w:val="FFFFFF"/>
                <w:sz w:val="20"/>
                <w:szCs w:val="20"/>
              </w:rPr>
            </w:pPr>
            <w:r>
              <w:rPr>
                <w:rFonts w:ascii="Rubik" w:eastAsia="Rubik" w:hAnsi="Rubik" w:cs="Rubik"/>
                <w:color w:val="FFFFFF"/>
                <w:sz w:val="20"/>
                <w:szCs w:val="20"/>
              </w:rPr>
              <w:t>Descripción</w:t>
            </w:r>
          </w:p>
        </w:tc>
      </w:tr>
      <w:tr w:rsidR="00C43878" w:rsidTr="00A47ECD">
        <w:trPr>
          <w:trHeight w:val="353"/>
        </w:trPr>
        <w:tc>
          <w:tcPr>
            <w:tcW w:w="1060" w:type="dxa"/>
          </w:tcPr>
          <w:p w:rsidR="00C43878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>POST</w:t>
            </w:r>
          </w:p>
        </w:tc>
        <w:tc>
          <w:tcPr>
            <w:tcW w:w="5179" w:type="dxa"/>
          </w:tcPr>
          <w:p w:rsidR="00C43878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>/api/v1/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touristic-packages</w:t>
            </w:r>
            <w:proofErr w:type="spellEnd"/>
          </w:p>
        </w:tc>
        <w:tc>
          <w:tcPr>
            <w:tcW w:w="3195" w:type="dxa"/>
          </w:tcPr>
          <w:p w:rsidR="00C43878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 xml:space="preserve">Alta de un nuevo 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Touristic</w:t>
            </w:r>
            <w:proofErr w:type="spellEnd"/>
            <w:r w:rsidRPr="00A47ECD">
              <w:rPr>
                <w:rFonts w:ascii="Rubik" w:eastAsia="Rubik" w:hAnsi="Rubik" w:cs="Rubik"/>
                <w:sz w:val="20"/>
                <w:szCs w:val="20"/>
              </w:rPr>
              <w:t xml:space="preserve"> 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Package</w:t>
            </w:r>
            <w:proofErr w:type="spellEnd"/>
          </w:p>
        </w:tc>
      </w:tr>
      <w:tr w:rsidR="00A47ECD" w:rsidTr="00A47ECD">
        <w:trPr>
          <w:trHeight w:val="353"/>
        </w:trPr>
        <w:tc>
          <w:tcPr>
            <w:tcW w:w="1060" w:type="dxa"/>
          </w:tcPr>
          <w:p w:rsidR="00A47ECD" w:rsidRPr="00A47ECD" w:rsidRDefault="008A3E7A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8A3E7A">
              <w:rPr>
                <w:rFonts w:ascii="Rubik" w:eastAsia="Rubik" w:hAnsi="Rubik" w:cs="Rubik"/>
                <w:sz w:val="20"/>
                <w:szCs w:val="20"/>
              </w:rPr>
              <w:t>GET</w:t>
            </w:r>
          </w:p>
        </w:tc>
        <w:tc>
          <w:tcPr>
            <w:tcW w:w="5179" w:type="dxa"/>
          </w:tcPr>
          <w:p w:rsidR="00A47ECD" w:rsidRPr="00A47ECD" w:rsidRDefault="008A3E7A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8A3E7A">
              <w:rPr>
                <w:rFonts w:ascii="Rubik" w:eastAsia="Rubik" w:hAnsi="Rubik" w:cs="Rubik"/>
                <w:sz w:val="20"/>
                <w:szCs w:val="20"/>
              </w:rPr>
              <w:t>/api/v1/</w:t>
            </w:r>
            <w:proofErr w:type="spellStart"/>
            <w:r w:rsidRPr="008A3E7A">
              <w:rPr>
                <w:rFonts w:ascii="Rubik" w:eastAsia="Rubik" w:hAnsi="Rubik" w:cs="Rubik"/>
                <w:sz w:val="20"/>
                <w:szCs w:val="20"/>
              </w:rPr>
              <w:t>touristic-packages</w:t>
            </w:r>
            <w:proofErr w:type="spellEnd"/>
          </w:p>
        </w:tc>
        <w:tc>
          <w:tcPr>
            <w:tcW w:w="3195" w:type="dxa"/>
          </w:tcPr>
          <w:p w:rsidR="00A47ECD" w:rsidRPr="00A47ECD" w:rsidRDefault="008A3E7A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8A3E7A">
              <w:rPr>
                <w:rFonts w:ascii="Rubik" w:eastAsia="Rubik" w:hAnsi="Rubik" w:cs="Rubik"/>
                <w:sz w:val="20"/>
                <w:szCs w:val="20"/>
              </w:rPr>
              <w:t xml:space="preserve">Listado de todos los </w:t>
            </w:r>
            <w:proofErr w:type="spellStart"/>
            <w:r w:rsidRPr="008A3E7A">
              <w:rPr>
                <w:rFonts w:ascii="Rubik" w:eastAsia="Rubik" w:hAnsi="Rubik" w:cs="Rubik"/>
                <w:sz w:val="20"/>
                <w:szCs w:val="20"/>
              </w:rPr>
              <w:t>Touristic</w:t>
            </w:r>
            <w:proofErr w:type="spellEnd"/>
            <w:r w:rsidRPr="008A3E7A">
              <w:rPr>
                <w:rFonts w:ascii="Rubik" w:eastAsia="Rubik" w:hAnsi="Rubik" w:cs="Rubik"/>
                <w:sz w:val="20"/>
                <w:szCs w:val="20"/>
              </w:rPr>
              <w:t xml:space="preserve"> </w:t>
            </w:r>
            <w:proofErr w:type="spellStart"/>
            <w:r w:rsidRPr="008A3E7A">
              <w:rPr>
                <w:rFonts w:ascii="Rubik" w:eastAsia="Rubik" w:hAnsi="Rubik" w:cs="Rubik"/>
                <w:sz w:val="20"/>
                <w:szCs w:val="20"/>
              </w:rPr>
              <w:t>Package</w:t>
            </w:r>
            <w:proofErr w:type="spellEnd"/>
          </w:p>
        </w:tc>
      </w:tr>
      <w:tr w:rsidR="00A47ECD" w:rsidTr="00A47ECD">
        <w:trPr>
          <w:trHeight w:val="353"/>
        </w:trPr>
        <w:tc>
          <w:tcPr>
            <w:tcW w:w="1060" w:type="dxa"/>
          </w:tcPr>
          <w:p w:rsidR="00A47ECD" w:rsidRPr="00A47ECD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</w:p>
        </w:tc>
        <w:tc>
          <w:tcPr>
            <w:tcW w:w="5179" w:type="dxa"/>
          </w:tcPr>
          <w:p w:rsidR="00A47ECD" w:rsidRPr="00A47ECD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</w:p>
        </w:tc>
        <w:tc>
          <w:tcPr>
            <w:tcW w:w="3195" w:type="dxa"/>
          </w:tcPr>
          <w:p w:rsidR="00A47ECD" w:rsidRPr="00A47ECD" w:rsidRDefault="00A47ECD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</w:p>
        </w:tc>
      </w:tr>
    </w:tbl>
    <w:p w:rsidR="00C43878" w:rsidRDefault="00C43878">
      <w:pPr>
        <w:spacing w:after="0" w:line="276" w:lineRule="auto"/>
        <w:rPr>
          <w:rFonts w:ascii="Rubik SemiBold" w:eastAsia="Rubik SemiBold" w:hAnsi="Rubik SemiBold" w:cs="Rubik SemiBold"/>
          <w:color w:val="434343"/>
          <w:sz w:val="36"/>
          <w:szCs w:val="36"/>
        </w:rPr>
      </w:pP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r>
        <w:rPr>
          <w:rFonts w:ascii="Rubik SemiBold" w:eastAsia="Rubik SemiBold" w:hAnsi="Rubik SemiBold" w:cs="Rubik SemiBold"/>
          <w:color w:val="434343"/>
          <w:sz w:val="36"/>
          <w:szCs w:val="36"/>
        </w:rPr>
        <w:t>Ejemplo de REQUEST</w:t>
      </w:r>
    </w:p>
    <w:p w:rsidR="008A3E7A" w:rsidRPr="008A3E7A" w:rsidRDefault="008A3E7A" w:rsidP="008A3E7A">
      <w:pPr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Rubik" w:eastAsia="Times New Roman" w:hAnsi="Rubik" w:cs="Rubik"/>
          <w:color w:val="FF0000"/>
          <w:lang w:val="es-A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8"/>
        <w:gridCol w:w="3018"/>
      </w:tblGrid>
      <w:tr w:rsidR="008A3E7A" w:rsidRPr="008A3E7A" w:rsidTr="008A3E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3E7A" w:rsidRPr="008A3E7A" w:rsidRDefault="008A3E7A" w:rsidP="008A3E7A">
            <w:pPr>
              <w:spacing w:after="0" w:line="240" w:lineRule="auto"/>
              <w:rPr>
                <w:rFonts w:ascii="Times New Roman" w:eastAsia="Times New Roman" w:hAnsi="Times New Roman" w:cs="Times New Roman"/>
                <w:lang w:val="es-AR"/>
              </w:rPr>
            </w:pPr>
            <w:r w:rsidRPr="008A3E7A">
              <w:rPr>
                <w:rFonts w:ascii="Proxima Nova" w:eastAsia="Times New Roman" w:hAnsi="Proxima Nova" w:cs="Times New Roman"/>
                <w:b/>
                <w:bCs/>
                <w:color w:val="434343"/>
                <w:lang w:val="es-AR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A3E7A" w:rsidRDefault="008A3E7A" w:rsidP="008A3E7A">
            <w:pPr>
              <w:spacing w:before="200" w:after="0"/>
              <w:rPr>
                <w:rFonts w:ascii="Rubik" w:eastAsia="Rubik" w:hAnsi="Rubik" w:cs="Rubik"/>
                <w:sz w:val="20"/>
                <w:szCs w:val="20"/>
              </w:rPr>
            </w:pPr>
            <w:r w:rsidRPr="00A47ECD">
              <w:rPr>
                <w:rFonts w:ascii="Rubik" w:eastAsia="Rubik" w:hAnsi="Rubik" w:cs="Rubik"/>
                <w:sz w:val="20"/>
                <w:szCs w:val="20"/>
              </w:rPr>
              <w:t>/api/v1/</w:t>
            </w:r>
            <w:proofErr w:type="spellStart"/>
            <w:r w:rsidRPr="00A47ECD">
              <w:rPr>
                <w:rFonts w:ascii="Rubik" w:eastAsia="Rubik" w:hAnsi="Rubik" w:cs="Rubik"/>
                <w:sz w:val="20"/>
                <w:szCs w:val="20"/>
              </w:rPr>
              <w:t>touristic-packages</w:t>
            </w:r>
            <w:proofErr w:type="spellEnd"/>
          </w:p>
        </w:tc>
      </w:tr>
    </w:tbl>
    <w:p w:rsidR="00C43878" w:rsidRDefault="00C43878">
      <w:pPr>
        <w:spacing w:after="0" w:line="240" w:lineRule="auto"/>
        <w:rPr>
          <w:rFonts w:ascii="Rubik" w:eastAsia="Rubik" w:hAnsi="Rubik" w:cs="Rubik"/>
          <w:b/>
        </w:rPr>
      </w:pPr>
    </w:p>
    <w:tbl>
      <w:tblPr>
        <w:tblStyle w:val="a1"/>
        <w:tblW w:w="964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4"/>
      </w:tblGrid>
      <w:tr w:rsidR="00C43878">
        <w:trPr>
          <w:trHeight w:val="1155"/>
        </w:trPr>
        <w:tc>
          <w:tcPr>
            <w:tcW w:w="96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name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"Paquete1"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"description"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"Disfruta de las cataratas en un hotel de lujo"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price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13000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dateFrom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"2022-02-10"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dateTo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s-AR"/>
              </w:rPr>
              <w:t>"2022-03-20"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hotels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[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2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3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],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proofErr w:type="spellStart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flights</w:t>
            </w:r>
            <w:proofErr w:type="spellEnd"/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[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1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},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{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    </w:t>
            </w:r>
            <w:r w:rsidRPr="008A3E7A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s-AR"/>
              </w:rPr>
              <w:t>"id"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:</w:t>
            </w: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</w:t>
            </w:r>
            <w:r w:rsidRPr="008A3E7A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val="es-AR"/>
              </w:rPr>
              <w:t>3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t>    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  <w:lastRenderedPageBreak/>
              <w:t>    </w:t>
            </w: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]</w:t>
            </w:r>
          </w:p>
          <w:p w:rsidR="008A3E7A" w:rsidRPr="008A3E7A" w:rsidRDefault="008A3E7A" w:rsidP="008A3E7A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s-AR"/>
              </w:rPr>
            </w:pPr>
            <w:r w:rsidRPr="008A3E7A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s-AR"/>
              </w:rPr>
              <w:t>}</w:t>
            </w:r>
          </w:p>
          <w:p w:rsidR="00C43878" w:rsidRDefault="00C43878">
            <w:pPr>
              <w:widowControl w:val="0"/>
              <w:spacing w:after="0"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</w:tr>
    </w:tbl>
    <w:p w:rsidR="00C43878" w:rsidRDefault="00C43878">
      <w:pPr>
        <w:spacing w:before="200" w:line="360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</w:p>
    <w:p w:rsidR="00C43878" w:rsidRDefault="00E564BA">
      <w:pPr>
        <w:spacing w:before="200" w:after="0" w:line="335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  <w:r>
        <w:rPr>
          <w:rFonts w:ascii="Rubik SemiBold" w:eastAsia="Rubik SemiBold" w:hAnsi="Rubik SemiBold" w:cs="Rubik SemiBold"/>
          <w:color w:val="434343"/>
          <w:sz w:val="36"/>
          <w:szCs w:val="36"/>
        </w:rPr>
        <w:t>Ejemplo de RESPONSE</w:t>
      </w:r>
    </w:p>
    <w:p w:rsidR="00C43878" w:rsidRDefault="00C43878">
      <w:pPr>
        <w:spacing w:after="0" w:line="240" w:lineRule="auto"/>
        <w:rPr>
          <w:rFonts w:ascii="Rubik" w:eastAsia="Rubik" w:hAnsi="Rubik" w:cs="Rubik"/>
          <w:b/>
        </w:rPr>
      </w:pPr>
    </w:p>
    <w:tbl>
      <w:tblPr>
        <w:tblStyle w:val="a2"/>
        <w:tblW w:w="964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4"/>
      </w:tblGrid>
      <w:tr w:rsidR="00C43878">
        <w:trPr>
          <w:trHeight w:val="1155"/>
        </w:trPr>
        <w:tc>
          <w:tcPr>
            <w:tcW w:w="964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3878" w:rsidRDefault="00E564BA">
            <w:pPr>
              <w:spacing w:after="0" w:line="276" w:lineRule="auto"/>
              <w:jc w:val="both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:rsidR="00C43878" w:rsidRDefault="00E564BA">
            <w:pPr>
              <w:spacing w:after="0" w:line="276" w:lineRule="auto"/>
              <w:jc w:val="both"/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 xml:space="preserve">    "ejemplo"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ejemplo,</w:t>
            </w:r>
          </w:p>
          <w:p w:rsidR="00C43878" w:rsidRDefault="00E564BA">
            <w:pPr>
              <w:spacing w:after="0" w:line="276" w:lineRule="auto"/>
              <w:jc w:val="both"/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8000FF"/>
                <w:sz w:val="20"/>
                <w:szCs w:val="20"/>
              </w:rPr>
              <w:t xml:space="preserve">    "ejemplo2"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  <w:t>ejemplo2</w:t>
            </w:r>
          </w:p>
          <w:p w:rsidR="00C43878" w:rsidRDefault="00E564BA">
            <w:pPr>
              <w:spacing w:after="0" w:line="240" w:lineRule="auto"/>
              <w:jc w:val="both"/>
              <w:rPr>
                <w:rFonts w:ascii="Courier New" w:eastAsia="Courier New" w:hAnsi="Courier New" w:cs="Courier New"/>
                <w:color w:val="80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</w:p>
          <w:p w:rsidR="00C43878" w:rsidRDefault="00E564BA">
            <w:pPr>
              <w:widowControl w:val="0"/>
              <w:spacing w:after="0" w:line="240" w:lineRule="auto"/>
              <w:rPr>
                <w:rFonts w:ascii="Rubik" w:eastAsia="Rubik" w:hAnsi="Rubik" w:cs="Rubik"/>
                <w:color w:val="FFFFFF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:rsidR="00C43878" w:rsidRDefault="00C43878">
      <w:pPr>
        <w:spacing w:before="200" w:line="360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</w:p>
    <w:p w:rsidR="00C43878" w:rsidRDefault="00C43878">
      <w:pPr>
        <w:spacing w:before="320" w:after="0" w:line="360" w:lineRule="auto"/>
        <w:jc w:val="both"/>
        <w:rPr>
          <w:rFonts w:ascii="Rubik SemiBold" w:eastAsia="Rubik SemiBold" w:hAnsi="Rubik SemiBold" w:cs="Rubik SemiBold"/>
          <w:color w:val="434343"/>
          <w:sz w:val="36"/>
          <w:szCs w:val="36"/>
        </w:rPr>
      </w:pPr>
    </w:p>
    <w:sectPr w:rsidR="00C43878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440" w:right="1132" w:bottom="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64BA" w:rsidRDefault="00E564BA">
      <w:pPr>
        <w:spacing w:after="0" w:line="240" w:lineRule="auto"/>
      </w:pPr>
      <w:r>
        <w:separator/>
      </w:r>
    </w:p>
  </w:endnote>
  <w:endnote w:type="continuationSeparator" w:id="0">
    <w:p w:rsidR="00E564BA" w:rsidRDefault="00E564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ubik Light">
    <w:charset w:val="00"/>
    <w:family w:val="auto"/>
    <w:pitch w:val="default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Rubik SemiBold">
    <w:charset w:val="00"/>
    <w:family w:val="auto"/>
    <w:pitch w:val="default"/>
  </w:font>
  <w:font w:name="Rubik Medium">
    <w:charset w:val="00"/>
    <w:family w:val="auto"/>
    <w:pitch w:val="default"/>
  </w:font>
  <w:font w:name="Rajdhani">
    <w:charset w:val="00"/>
    <w:family w:val="auto"/>
    <w:pitch w:val="default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878" w:rsidRDefault="00E564BA">
    <w:pPr>
      <w:ind w:left="-1133"/>
      <w:jc w:val="right"/>
      <w:rPr>
        <w:rFonts w:ascii="Rubik" w:eastAsia="Rubik" w:hAnsi="Rubik" w:cs="Rubik"/>
        <w:color w:val="666666"/>
        <w:sz w:val="26"/>
        <w:szCs w:val="26"/>
      </w:rPr>
    </w:pPr>
    <w:r>
      <w:rPr>
        <w:rFonts w:ascii="Rubik" w:eastAsia="Rubik" w:hAnsi="Rubik" w:cs="Rubik"/>
        <w:color w:val="666666"/>
        <w:sz w:val="30"/>
        <w:szCs w:val="30"/>
      </w:rPr>
      <w:fldChar w:fldCharType="begin"/>
    </w:r>
    <w:r>
      <w:rPr>
        <w:rFonts w:ascii="Rubik" w:eastAsia="Rubik" w:hAnsi="Rubik" w:cs="Rubik"/>
        <w:color w:val="666666"/>
        <w:sz w:val="30"/>
        <w:szCs w:val="30"/>
      </w:rPr>
      <w:instrText>PAGE</w:instrText>
    </w:r>
    <w:r w:rsidR="00A47ECD">
      <w:rPr>
        <w:rFonts w:ascii="Rubik" w:eastAsia="Rubik" w:hAnsi="Rubik" w:cs="Rubik"/>
        <w:color w:val="666666"/>
        <w:sz w:val="30"/>
        <w:szCs w:val="30"/>
      </w:rPr>
      <w:fldChar w:fldCharType="separate"/>
    </w:r>
    <w:r w:rsidR="00A47ECD">
      <w:rPr>
        <w:rFonts w:ascii="Rubik" w:eastAsia="Rubik" w:hAnsi="Rubik" w:cs="Rubik"/>
        <w:noProof/>
        <w:color w:val="666666"/>
        <w:sz w:val="30"/>
        <w:szCs w:val="30"/>
      </w:rPr>
      <w:t>2</w:t>
    </w:r>
    <w:r>
      <w:rPr>
        <w:rFonts w:ascii="Rubik" w:eastAsia="Rubik" w:hAnsi="Rubik" w:cs="Rubik"/>
        <w:color w:val="666666"/>
        <w:sz w:val="30"/>
        <w:szCs w:val="30"/>
      </w:rPr>
      <w:fldChar w:fldCharType="end"/>
    </w:r>
  </w:p>
  <w:p w:rsidR="00C43878" w:rsidRDefault="00C43878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878" w:rsidRDefault="00C43878"/>
  <w:p w:rsidR="00C43878" w:rsidRDefault="00E564BA">
    <w:pPr>
      <w:ind w:left="-1133"/>
      <w:jc w:val="right"/>
      <w:rPr>
        <w:rFonts w:ascii="Rubik" w:eastAsia="Rubik" w:hAnsi="Rubik" w:cs="Rubik"/>
        <w:color w:val="666666"/>
        <w:sz w:val="30"/>
        <w:szCs w:val="30"/>
      </w:rPr>
    </w:pPr>
    <w:r>
      <w:rPr>
        <w:rFonts w:ascii="Rubik" w:eastAsia="Rubik" w:hAnsi="Rubik" w:cs="Rubik"/>
        <w:color w:val="666666"/>
        <w:sz w:val="30"/>
        <w:szCs w:val="30"/>
      </w:rPr>
      <w:fldChar w:fldCharType="begin"/>
    </w:r>
    <w:r>
      <w:rPr>
        <w:rFonts w:ascii="Rubik" w:eastAsia="Rubik" w:hAnsi="Rubik" w:cs="Rubik"/>
        <w:color w:val="666666"/>
        <w:sz w:val="30"/>
        <w:szCs w:val="30"/>
      </w:rPr>
      <w:instrText>PAGE</w:instrText>
    </w:r>
    <w:r w:rsidR="00A47ECD">
      <w:rPr>
        <w:rFonts w:ascii="Rubik" w:eastAsia="Rubik" w:hAnsi="Rubik" w:cs="Rubik"/>
        <w:color w:val="666666"/>
        <w:sz w:val="30"/>
        <w:szCs w:val="30"/>
      </w:rPr>
      <w:fldChar w:fldCharType="separate"/>
    </w:r>
    <w:r w:rsidR="00A47ECD">
      <w:rPr>
        <w:rFonts w:ascii="Rubik" w:eastAsia="Rubik" w:hAnsi="Rubik" w:cs="Rubik"/>
        <w:noProof/>
        <w:color w:val="666666"/>
        <w:sz w:val="30"/>
        <w:szCs w:val="30"/>
      </w:rPr>
      <w:t>1</w:t>
    </w:r>
    <w:r>
      <w:rPr>
        <w:rFonts w:ascii="Rubik" w:eastAsia="Rubik" w:hAnsi="Rubik" w:cs="Rubik"/>
        <w:color w:val="666666"/>
        <w:sz w:val="30"/>
        <w:szCs w:val="30"/>
      </w:rPr>
      <w:fldChar w:fldCharType="end"/>
    </w:r>
  </w:p>
  <w:p w:rsidR="00C43878" w:rsidRDefault="00C43878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64BA" w:rsidRDefault="00E564BA">
      <w:pPr>
        <w:spacing w:after="0" w:line="240" w:lineRule="auto"/>
      </w:pPr>
      <w:r>
        <w:separator/>
      </w:r>
    </w:p>
  </w:footnote>
  <w:footnote w:type="continuationSeparator" w:id="0">
    <w:p w:rsidR="00E564BA" w:rsidRDefault="00E564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878" w:rsidRDefault="00E564BA">
    <w:pPr>
      <w:ind w:left="-1133"/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page">
            <wp:posOffset>-3899</wp:posOffset>
          </wp:positionH>
          <wp:positionV relativeFrom="page">
            <wp:posOffset>0</wp:posOffset>
          </wp:positionV>
          <wp:extent cx="7553325" cy="904875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553325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3878" w:rsidRDefault="00E564BA"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904875"/>
          <wp:effectExtent l="0" t="0" r="0" b="0"/>
          <wp:wrapSquare wrapText="bothSides" distT="0" distB="0" distL="0" distR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1358"/>
                  <a:stretch>
                    <a:fillRect/>
                  </a:stretch>
                </pic:blipFill>
                <pic:spPr>
                  <a:xfrm>
                    <a:off x="0" y="0"/>
                    <a:ext cx="7553325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0356C"/>
    <w:multiLevelType w:val="multilevel"/>
    <w:tmpl w:val="45762A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7A4295"/>
    <w:multiLevelType w:val="multilevel"/>
    <w:tmpl w:val="177C5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7A08CC"/>
    <w:multiLevelType w:val="multilevel"/>
    <w:tmpl w:val="477E0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878"/>
    <w:rsid w:val="008A3E7A"/>
    <w:rsid w:val="00A47ECD"/>
    <w:rsid w:val="00C43878"/>
    <w:rsid w:val="00E5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16374"/>
  <w15:docId w15:val="{6E934FD5-A354-4B4C-9A86-13B67D7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ubik Light" w:eastAsia="Rubik Light" w:hAnsi="Rubik Light" w:cs="Rubik Light"/>
        <w:sz w:val="24"/>
        <w:szCs w:val="24"/>
        <w:lang w:val="es-419" w:eastAsia="es-AR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ubik" w:eastAsia="Rubik" w:hAnsi="Rubik" w:cs="Rubik"/>
      <w:b/>
      <w:sz w:val="50"/>
      <w:szCs w:val="5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rFonts w:ascii="Rubik SemiBold" w:eastAsia="Rubik SemiBold" w:hAnsi="Rubik SemiBold" w:cs="Rubik SemiBold"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ubik SemiBold" w:eastAsia="Rubik SemiBold" w:hAnsi="Rubik SemiBold" w:cs="Rubik SemiBold"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rFonts w:ascii="Rubik Medium" w:eastAsia="Rubik Medium" w:hAnsi="Rubik Medium" w:cs="Rubik Medium"/>
      <w:color w:val="666666"/>
      <w:sz w:val="34"/>
      <w:szCs w:val="3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  <w:jc w:val="both"/>
    </w:pPr>
    <w:rPr>
      <w:rFonts w:ascii="Rubik" w:eastAsia="Rubik" w:hAnsi="Rubik" w:cs="Rubik"/>
      <w:b/>
      <w:color w:val="666666"/>
      <w:sz w:val="36"/>
      <w:szCs w:val="36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A47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7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valentina vallejos</cp:lastModifiedBy>
  <cp:revision>2</cp:revision>
  <dcterms:created xsi:type="dcterms:W3CDTF">2023-04-04T19:47:00Z</dcterms:created>
  <dcterms:modified xsi:type="dcterms:W3CDTF">2023-04-04T20:05:00Z</dcterms:modified>
</cp:coreProperties>
</file>