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63A" w:rsidRPr="007D2F3F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Dear (Client), </w:t>
      </w:r>
    </w:p>
    <w:p w:rsidR="001B763A" w:rsidRPr="007D2F3F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I am pleased to recommend (Candidate Name) for the Solution Architect role at [Client's Company]. (Candidate Name) is a senior enterprise delivery executive with over 25 years of experience managing complex business transformations across the mining, utilities, manufacturing, and government sectors. He is a proven leader with deep expertise in SAP, enterprise systems, EAM, data migration, and large-scale change management. </w:t>
      </w:r>
    </w:p>
    <w:p w:rsidR="001B763A" w:rsidRPr="007D2F3F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Key Highlights of (Candidate Name) ’s Experience: </w:t>
      </w:r>
    </w:p>
    <w:p w:rsidR="001B763A" w:rsidRPr="007D2F3F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7D2F3F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Enterprise Transformation Leadership</w:t>
      </w: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Led end-to-end delivery of enterprise programs valued over $100M, integrating SAP, Oracle, and operational systems across domains such as asset management, finance, safety, and logistics. </w:t>
      </w:r>
    </w:p>
    <w:p w:rsidR="001B763A" w:rsidRPr="007D2F3F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7D2F3F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SAP &amp; Systems Integration Expertise</w:t>
      </w: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Over 20 years of SAP delivery experience, including S/4HANA implementations, application migrations, and field mobility solutions across Rio Tinto, BHP, Energy Queensland, and Essential Energy. </w:t>
      </w:r>
    </w:p>
    <w:p w:rsidR="001B763A" w:rsidRPr="007D2F3F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7D2F3F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Program Recovery &amp; Assurance</w:t>
      </w: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Trusted to lead high-risk, high-impact projects with CEO mandates, tight deadlines, and cross-functional complexity. Successfully recovered delayed programs and delivered outcomes under compressed timelines. </w:t>
      </w:r>
    </w:p>
    <w:p w:rsidR="001B763A" w:rsidRPr="007D2F3F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7D2F3F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Stakeholder &amp; Governance Leadership</w:t>
      </w: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Builds trust-based relationships with C-suite stakeholders, delivers actionable governance insights, and drives effective decision-making across distributed teams and vendor landscapes. </w:t>
      </w:r>
    </w:p>
    <w:p w:rsidR="001B763A" w:rsidRPr="007D2F3F" w:rsidRDefault="001B763A" w:rsidP="001B763A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14:ligatures w14:val="none"/>
        </w:rPr>
      </w:pPr>
      <w:r w:rsidRPr="007D2F3F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Data, Testing &amp; Cutover Strategy</w:t>
      </w: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: Extensive experience in data migration (ETL), integration, system testing, and technical/business cutover management to ensure operational continuity and value </w:t>
      </w:r>
      <w:proofErr w:type="spellStart"/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>realisation</w:t>
      </w:r>
      <w:proofErr w:type="spellEnd"/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. </w:t>
      </w:r>
    </w:p>
    <w:p w:rsidR="001B763A" w:rsidRPr="007D2F3F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(Candidate Name) is currently seeking a daily rate of </w:t>
      </w:r>
      <w:r w:rsidRPr="007D2F3F">
        <w:rPr>
          <w:rFonts w:ascii="Aptos" w:eastAsia="Times New Roman" w:hAnsi="Aptos" w:cstheme="minorHAnsi"/>
          <w:b/>
          <w:bCs/>
          <w:color w:val="101820"/>
          <w:kern w:val="0"/>
          <w14:ligatures w14:val="none"/>
        </w:rPr>
        <w:t>AU$</w:t>
      </w: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, reflecting his executive leadership, cross-industry expertise, and unmatched track record in delivering results. </w:t>
      </w:r>
    </w:p>
    <w:p w:rsidR="002D3B46" w:rsidRPr="007D2F3F" w:rsidRDefault="001B763A" w:rsidP="001B763A">
      <w:pPr>
        <w:spacing w:before="100" w:beforeAutospacing="1" w:after="100" w:afterAutospacing="1" w:line="270" w:lineRule="atLeast"/>
        <w:rPr>
          <w:rFonts w:ascii="Aptos" w:eastAsia="Times New Roman" w:hAnsi="Aptos" w:cstheme="minorHAnsi"/>
          <w:color w:val="101820"/>
          <w:kern w:val="0"/>
          <w14:ligatures w14:val="none"/>
        </w:rPr>
      </w:pPr>
      <w:r w:rsidRPr="007D2F3F">
        <w:rPr>
          <w:rFonts w:ascii="Aptos" w:eastAsia="Times New Roman" w:hAnsi="Aptos" w:cstheme="minorHAnsi"/>
          <w:color w:val="101820"/>
          <w:kern w:val="0"/>
          <w14:ligatures w14:val="none"/>
        </w:rPr>
        <w:t xml:space="preserve">I would be happy to arrange a discussion to explore how (Candidate Name) can contribute to your strategic delivery objectives. Please let me know a suitable time, and I will coordinate accordingly. </w:t>
      </w:r>
    </w:p>
    <w:sectPr w:rsidR="002D3B46" w:rsidRPr="007D2F3F" w:rsidSect="00C37F53">
      <w:headerReference w:type="default" r:id="rId7"/>
      <w:pgSz w:w="11900" w:h="16820"/>
      <w:pgMar w:top="288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4BD1" w:rsidRDefault="00F74BD1" w:rsidP="00C37F53">
      <w:r>
        <w:separator/>
      </w:r>
    </w:p>
  </w:endnote>
  <w:endnote w:type="continuationSeparator" w:id="0">
    <w:p w:rsidR="00F74BD1" w:rsidRDefault="00F74BD1" w:rsidP="00C37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4BD1" w:rsidRDefault="00F74BD1" w:rsidP="00C37F53">
      <w:r>
        <w:separator/>
      </w:r>
    </w:p>
  </w:footnote>
  <w:footnote w:type="continuationSeparator" w:id="0">
    <w:p w:rsidR="00F74BD1" w:rsidRDefault="00F74BD1" w:rsidP="00C37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F53" w:rsidRDefault="00C37F5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-723282</wp:posOffset>
          </wp:positionH>
          <wp:positionV relativeFrom="paragraph">
            <wp:posOffset>-445164</wp:posOffset>
          </wp:positionV>
          <wp:extent cx="7548060" cy="10674024"/>
          <wp:effectExtent l="0" t="0" r="0" b="0"/>
          <wp:wrapNone/>
          <wp:docPr id="10386881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8688183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60" cy="10674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36D7D"/>
    <w:multiLevelType w:val="hybridMultilevel"/>
    <w:tmpl w:val="9848A766"/>
    <w:lvl w:ilvl="0" w:tplc="EF9027FC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  <w:b/>
        <w:color w:val="1018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43FFD"/>
    <w:multiLevelType w:val="multilevel"/>
    <w:tmpl w:val="A8A2DAD8"/>
    <w:styleLink w:val="CurrentList2"/>
    <w:lvl w:ilvl="0">
      <w:start w:val="1"/>
      <w:numFmt w:val="bullet"/>
      <w:lvlText w:val=""/>
      <w:lvlJc w:val="left"/>
      <w:pPr>
        <w:ind w:left="360" w:hanging="288"/>
      </w:pPr>
      <w:rPr>
        <w:rFonts w:ascii="Wingdings" w:hAnsi="Wingdings" w:hint="default"/>
        <w:b/>
        <w:color w:val="1018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05E93"/>
    <w:multiLevelType w:val="multilevel"/>
    <w:tmpl w:val="FD5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C3758"/>
    <w:multiLevelType w:val="multilevel"/>
    <w:tmpl w:val="360AA09C"/>
    <w:styleLink w:val="CurrentList1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color w:val="1018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51E18"/>
    <w:multiLevelType w:val="hybridMultilevel"/>
    <w:tmpl w:val="327C3F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27FB5"/>
    <w:multiLevelType w:val="hybridMultilevel"/>
    <w:tmpl w:val="299C8CEC"/>
    <w:lvl w:ilvl="0" w:tplc="0FE625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B517C"/>
    <w:multiLevelType w:val="multilevel"/>
    <w:tmpl w:val="711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20465"/>
    <w:multiLevelType w:val="multilevel"/>
    <w:tmpl w:val="9D0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B4684"/>
    <w:multiLevelType w:val="hybridMultilevel"/>
    <w:tmpl w:val="F68033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4017171">
    <w:abstractNumId w:val="2"/>
  </w:num>
  <w:num w:numId="2" w16cid:durableId="1125654341">
    <w:abstractNumId w:val="7"/>
  </w:num>
  <w:num w:numId="3" w16cid:durableId="404381969">
    <w:abstractNumId w:val="5"/>
  </w:num>
  <w:num w:numId="4" w16cid:durableId="800345090">
    <w:abstractNumId w:val="4"/>
  </w:num>
  <w:num w:numId="5" w16cid:durableId="6104325">
    <w:abstractNumId w:val="8"/>
  </w:num>
  <w:num w:numId="6" w16cid:durableId="1187597106">
    <w:abstractNumId w:val="0"/>
  </w:num>
  <w:num w:numId="7" w16cid:durableId="1810517497">
    <w:abstractNumId w:val="3"/>
  </w:num>
  <w:num w:numId="8" w16cid:durableId="79913709">
    <w:abstractNumId w:val="1"/>
  </w:num>
  <w:num w:numId="9" w16cid:durableId="1882282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53"/>
    <w:rsid w:val="000450A9"/>
    <w:rsid w:val="001B763A"/>
    <w:rsid w:val="001F2856"/>
    <w:rsid w:val="00224D91"/>
    <w:rsid w:val="002D3B46"/>
    <w:rsid w:val="003568E9"/>
    <w:rsid w:val="003A2F71"/>
    <w:rsid w:val="007B7A19"/>
    <w:rsid w:val="007D2F3F"/>
    <w:rsid w:val="00993FE8"/>
    <w:rsid w:val="00B41CE8"/>
    <w:rsid w:val="00C37F53"/>
    <w:rsid w:val="00CD743B"/>
    <w:rsid w:val="00CF0B8A"/>
    <w:rsid w:val="00CF7C4D"/>
    <w:rsid w:val="00F74BD1"/>
    <w:rsid w:val="00F9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1543C6-845F-CF49-ADA3-9A11114C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F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F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F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F5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37F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F53"/>
    <w:rPr>
      <w:rFonts w:eastAsiaTheme="minorEastAsia"/>
    </w:rPr>
  </w:style>
  <w:style w:type="paragraph" w:customStyle="1" w:styleId="cvgsua">
    <w:name w:val="cvgsua"/>
    <w:basedOn w:val="Normal"/>
    <w:rsid w:val="00C37F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ypena">
    <w:name w:val="oypena"/>
    <w:basedOn w:val="DefaultParagraphFont"/>
    <w:rsid w:val="00C37F53"/>
  </w:style>
  <w:style w:type="table" w:styleId="TableGrid">
    <w:name w:val="Table Grid"/>
    <w:basedOn w:val="TableNormal"/>
    <w:uiPriority w:val="39"/>
    <w:rsid w:val="00C37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C37F53"/>
  </w:style>
  <w:style w:type="character" w:customStyle="1" w:styleId="eop">
    <w:name w:val="eop"/>
    <w:basedOn w:val="DefaultParagraphFont"/>
    <w:rsid w:val="00C37F53"/>
  </w:style>
  <w:style w:type="table" w:styleId="PlainTable5">
    <w:name w:val="Plain Table 5"/>
    <w:basedOn w:val="TableNormal"/>
    <w:uiPriority w:val="45"/>
    <w:rsid w:val="00C37F5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37F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37F5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37F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3A2F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A2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A2F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A2F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3A2F7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A2F71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A2F71"/>
    <w:pPr>
      <w:ind w:left="720"/>
      <w:contextualSpacing/>
    </w:pPr>
  </w:style>
  <w:style w:type="numbering" w:customStyle="1" w:styleId="CurrentList1">
    <w:name w:val="Current List1"/>
    <w:uiPriority w:val="99"/>
    <w:rsid w:val="00CF7C4D"/>
    <w:pPr>
      <w:numPr>
        <w:numId w:val="7"/>
      </w:numPr>
    </w:pPr>
  </w:style>
  <w:style w:type="numbering" w:customStyle="1" w:styleId="CurrentList2">
    <w:name w:val="Current List2"/>
    <w:uiPriority w:val="99"/>
    <w:rsid w:val="00CF7C4D"/>
    <w:pPr>
      <w:numPr>
        <w:numId w:val="8"/>
      </w:numPr>
    </w:pPr>
  </w:style>
  <w:style w:type="paragraph" w:customStyle="1" w:styleId="paragraph">
    <w:name w:val="paragraph"/>
    <w:basedOn w:val="Normal"/>
    <w:rsid w:val="000450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5E2CD4EF100940B8605FB6CFC2A139" ma:contentTypeVersion="11" ma:contentTypeDescription="Create a new document." ma:contentTypeScope="" ma:versionID="f22fdc0a5eb19c24c1d4226c4759b120">
  <xsd:schema xmlns:xsd="http://www.w3.org/2001/XMLSchema" xmlns:xs="http://www.w3.org/2001/XMLSchema" xmlns:p="http://schemas.microsoft.com/office/2006/metadata/properties" xmlns:ns2="8b67d89f-5e51-4b63-abb4-b71511bb9038" xmlns:ns3="0bdf3587-f372-495b-8f78-9f03a1837619" targetNamespace="http://schemas.microsoft.com/office/2006/metadata/properties" ma:root="true" ma:fieldsID="6173040351e23078a03598bb51271c89" ns2:_="" ns3:_="">
    <xsd:import namespace="8b67d89f-5e51-4b63-abb4-b71511bb9038"/>
    <xsd:import namespace="0bdf3587-f372-495b-8f78-9f03a1837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7d89f-5e51-4b63-abb4-b71511bb90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1aa3a3b-16dc-47d0-909d-8e39a068f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f3587-f372-495b-8f78-9f03a18376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970d7d-af0a-4dd4-9dee-f6e4b095f01d}" ma:internalName="TaxCatchAll" ma:showField="CatchAllData" ma:web="0bdf3587-f372-495b-8f78-9f03a1837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67d89f-5e51-4b63-abb4-b71511bb9038">
      <Terms xmlns="http://schemas.microsoft.com/office/infopath/2007/PartnerControls"/>
    </lcf76f155ced4ddcb4097134ff3c332f>
    <TaxCatchAll xmlns="0bdf3587-f372-495b-8f78-9f03a1837619" xsi:nil="true"/>
  </documentManagement>
</p:properties>
</file>

<file path=customXml/itemProps1.xml><?xml version="1.0" encoding="utf-8"?>
<ds:datastoreItem xmlns:ds="http://schemas.openxmlformats.org/officeDocument/2006/customXml" ds:itemID="{A06834A8-39AE-47E3-A67F-AC1074244A06}"/>
</file>

<file path=customXml/itemProps2.xml><?xml version="1.0" encoding="utf-8"?>
<ds:datastoreItem xmlns:ds="http://schemas.openxmlformats.org/officeDocument/2006/customXml" ds:itemID="{CD369102-03AA-4758-9AF0-2B1248FA2BC0}"/>
</file>

<file path=customXml/itemProps3.xml><?xml version="1.0" encoding="utf-8"?>
<ds:datastoreItem xmlns:ds="http://schemas.openxmlformats.org/officeDocument/2006/customXml" ds:itemID="{34B05BD1-546D-482D-AA64-9A088AAE8C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2025-06-04T06:20:00Z</dcterms:created>
  <dcterms:modified xsi:type="dcterms:W3CDTF">2025-06-04T06:58:00Z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0x010100B55E2CD4EF100940B8605FB6CFC2A139</vt:lpwstr>
  </property>
</Properties>
</file>