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1440" w:line="240" w:lineRule="auto"/>
        <w:jc w:val="center"/>
      </w:pPr>
      <w:r>
        <w:drawing>
          <wp:inline distT="0" distB="0" distL="0" distR="0">
            <wp:extent cx="17145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RELATÓRIO DE VIABILIDADE</w:t>
      </w:r>
    </w:p>
    <w:p>
      <w:pPr>
        <w:spacing w:after="80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Transparência das escalas médicas nas Unidades de Pronto
Atendimento de Salvador: desenvolvimento de uma
plataforma digital para acesso público às informações</w:t>
      </w:r>
    </w:p>
    <w:p>
      <w:pPr>
        <w:spacing w:after="600" w:before="0" w:line="36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Amanda Oliveira Silva, Andrey Gabriel Maia Serra, Antonio Pereira
Maia Neto, Fausto Mota Silva Alves da Cruz,
Sarah Ramos Moura Costa Doria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¹ Análise e Desenvolvimento de Sistemas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Escola de Tecnologias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Universidade Católica do Salvador (UCSAL)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Av. Prof. Pinto de Aguiar, 2589 Pituaçu, CEP: 41740-090</w:t>
      </w:r>
    </w:p>
    <w:p>
      <w:pPr>
        <w:spacing w:after="300" w:before="0" w:line="300" w:lineRule="auto"/>
        <w:jc w:val="center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Salvador/BA, Brasil</w:t>
      </w:r>
    </w:p>
    <w:p>
      <w:pPr>
        <w:spacing w:after="0" w:before="0" w:line="280" w:lineRule="auto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{amandaoliveira.silva, andrey.serra, antoniopereira.neto, fausto.cruz, sarah.doria}@ucsal.edu.br</w:t>
      </w:r>
    </w:p>
    <w:p>
      <w:pPr>
        <w:spacing w:after="720" w:before="0" w:line="280" w:lineRule="auto"/>
        <w:jc w:val="center"/>
      </w:pPr>
      <w:r>
        <w:rPr>
          <w:rFonts w:ascii="Times New Roman" w:cs="Times New Roman" w:eastAsia="Times New Roman" w:hAnsi="Times New Roman"/>
          <w:sz w:val="18"/>
          <w:szCs w:val="18"/>
        </w:rPr>
        <w:t xml:space="preserve">Orientador: Luan Rafael Santana Galvão — luan.galvao@pro.ucsal</w:t>
      </w:r>
    </w:p>
    <w:p>
      <w:pPr>
        <w:spacing w:after="0" w:before="0" w:line="30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Junho 2026</w:t>
      </w:r>
    </w:p>
    <w:p>
      <w:r>
        <w:br w:type="page"/>
      </w:r>
    </w:p>
    <w:p>
      <w:pPr>
        <w:spacing w:after="600" w:before="24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SUMÁRIO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Identificação do Projeto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Descrição do Problema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Descrição da Solução Proposta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5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Análise de Viabilidade Técnica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7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Análise de Viabilidade Operacional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Análise de Viabilidade Econômica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9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Análise de Viabilidade Legal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10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Riscos e Mitigações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11</w:t>
      </w:r>
    </w:p>
    <w:p>
      <w:pPr>
        <w:tabs>
          <w:tab w:val="right" w:pos="8640" w:leader="dot"/>
        </w:tabs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Conclusão da Viabilidade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13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IDENTIFICAÇÃO DO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Nome do Sistema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MedBusca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Título do TCC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Transparência das escalas médicas nas Unidades de Pronto Atendimento de Salvador: desenvolvimento de uma plataforma digital para acesso público às informações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Autores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Amanda Oliveira Silva, Andrey Gabriel Maia Serra, Antonio Pereira Maia Neto, Fausto Mota Silva Alves da Cruz, Sarah Ramos Moura Costa Doria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Orientador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Luan Rafael Santana Galvão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Curso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Análise e Desenvolvimento de Sistemas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Universidade Católica do Salvador (UCSAL) — Escola de Tecnologias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Junho de 2026</w:t>
            </w:r>
          </w:p>
        </w:tc>
      </w:tr>
      <w:tr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5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Relatório de Viabilidade</w:t>
            </w:r>
          </w:p>
        </w:tc>
      </w:tr>
    </w:tbl>
    <w:p>
      <w:pPr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MedBusca é uma plataforma digital baseada no modelo Software como Serviço (SaaS), desenvolvida como trabalho de conclusão do curso de Análise e Desenvolvimento de Sistemas da UCSAL. Seu propósito central é disponibilizar, de forma pública e acessível, informações em tempo real sobre as especialidades médicas disponíveis nas Unidades de Pronto Atendimento (UPAs) de Salvador, promovendo a transparência ativa exigida pela legislação vigente e a melhoria do acesso à informação pela população.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DESCRIÇÃO DO PROBLEMA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realidade do atendimento nas Unidades de Pronto Atendimento de Salvador evidencia dificuldades estruturais significativas no acesso à informação por parte da população. Na prática cotidiana, cidadãos usuários do Sistema Único de Saúde (SUS) se deslocam até uma UPA sem qualquer garantia de que serão atendidos conforme a sua necessidade clínica, gerando perda de tempo, gastos com transporte, frustração e, em casos mais graves, agravamento do quadro de saúde.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principais problemas identificados que motivam este projeto são: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Falta de transparência sobre escalas médicas: a maioria dos municípios brasileiros, incluindo Salvador, não disponibiliza informações sobre escalas e disponibilidade de especialistas de forma estruturada e acessível ao cidadão.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Deslocamentos desnecessários da população: cidadãos se dirigem às UPAs sem saber se o especialista que necessitam está efetivamente de plantão, resultando em atendimentos inadequados e superlotação.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Alto índice de atendimentos não urgentes: Rebouças et al. (2023) constataram que aproximadamente 35% dos atendimentos em UPAs brasileiras não correspondem a urgências ou emergências, sendo motivados em grande parte pela falta de informação sobre os serviços disponíveis em cada unidade.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Instabilidade das escalas médicas: Machado et al. (2016) identificaram alta rotatividade médica, vínculos empregatícios precários e dificuldade de fixação de especialistas nas UPAs, o que gera imprevisibilidade nas escalas e compromete o planejamento da gestão.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Baixo índice de transparência ativa: pesquisa realizada pela Fundação Getúlio Vargas com 65 instituições públicas federais de saúde revelou que o índice médio de implementação da transparência ativa era de apenas 26,27% (Padilha et al., 2017). No âmbito municipal, a situação tende a ser ainda mais precária.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Fragmentação dos sistemas de informação: estudo publicado na revista Saúde em Debate (2025) revela que a ausência de sistemas integrados entre UPAs e a atenção primária impede a coordenação efetiva do cuidado, gerando perda de informação e repetição de procedimentos.</w:t>
      </w:r>
    </w:p>
    <w:p>
      <w:pPr>
        <w:spacing w:after="200" w:before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Esses fatores combinados resultam em sobrecarga desigual das unidades, aumento do tempo de espera, desgaste dos profissionais de saúde, utilização ineficiente dos recursos públicos e enfraquecimento da confiança da população no sistema. Tal cenário caracteriza uma falha estrutural na comunicação entre o serviço público de saúde e os cidadãos que o sistema MedBusca propõe endereçar.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DESCRIÇÃO DA SOLUÇÃO PROPOSTA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MedBusca é uma plataforma digital SaaS que combina um portal público de consulta para os cidadãos com um sistema interno de gestão de presença e escalas para médicos, gestores de UPA, gestores municipais e administradores da plataforma. A solução foi projetada para ser acessível a partir de qualquer dispositivo, sem necessidade de instalação, utilizando a abordagem Progressive Web App (PWA).</w:t>
      </w:r>
    </w:p>
    <w:p>
      <w:pPr>
        <w:spacing w:after="24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contempla cinco perfis de usuário, cada um com funcionalidades específicas: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dxa" w:w="70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Principais Funcionalidades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Cidadão
(acesso público)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Seleciona estado, cidade e especialidade para consultar quais UPAs possuem o especialista disponível em tempo real. Visualiza status de disponibilidade (disponível agora, indisponível, previsão de horário). Acesso sem login ou cadastro. Localização automática via GPS do navegador.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Médico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Realiza check-in digital ao iniciar o plantão, registra pausas e encerra o turno com um toque. Suas ações refletem imediatamente no portal público, atualizando a disponibilidade da especialidade na UPA. Visualiza histórico de atividades do turno.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Gestor de UPA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Monitora em tempo real o status de todos os médicos da unidade. Cadastra médicos e suas escalas de plantão. Recebe alertas sobre ausências, especialidades sem cobertura e escalas com lacunas. Acessa dashboard operacional da unidade.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Gestor Municipal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Cadastra e gerencia as UPAs do município e seus gestores responsáveis. Acompanha indicadores consolidados de cobertura e operação. Recebe alertas sobre unidades críticas. Acessa relatórios de desempenho por unidade e especialidade.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DF2F9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Super Admin</w:t>
            </w:r>
          </w:p>
        </w:tc>
        <w:tc>
          <w:tcPr>
            <w:tcW w:type="dxa" w:w="7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Gerencia municípios, gestores municipais e configurações globais da plataforma. Monitora a saúde geral do sistema com indicadores agregados. Recebe alertas sobre municípios com problemas de configuração ou cobertura.</w:t>
            </w:r>
          </w:p>
        </w:tc>
      </w:tr>
    </w:tbl>
    <w:p>
      <w:pPr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arquitetura técnica da solução está fundamentada em tecnologias consolidadas e amplamente adotadas na indústria: frontend desenvolvido em React com TypeScript, backend em Python com Django e Django REST Framework, banco de dados PostgreSQL com isolamento lógico por município via múltiplos schemas, autenticação baseada em JSON Web Tokens (JWT) e comunicação cliente-servidor seguindo o estilo arquitetural REST. A entrega como PWA garante compatibilidade com dispositivos móveis e desktop sem necessidade de publicação em lojas de aplicativos.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ANÁLISE DE VIABILIDADE TÉCNICA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viabilidade técnica do projeto é sustentada pela maturidade das tecnologias escolhidas, pela adequação da arquitetura aos requisitos funcionais e não funcionais identificados, e pela capacidade técnica da equipe de desenvolvimento.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Tecnologias e Arquitetura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React com TypeScript e Django REST Framework são tecnologias open source maduras, com ampla comunidade, documentação extensiva e adoção em sistemas de grande escala no setor público e privado.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arquitetura SaaS com múltiplos tenants permite que a plataforma atenda simultaneamente diferentes municípios com isolamento lógico de dados, sem necessidade de instâncias separadas por cliente.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PostgreSQL, com suporte nativo a múltiplos schemas, garante isolamento de dados entre municípios, integridade referencial e capacidade de consultas complexas necessárias para os relatórios estratégicos.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entrega como Progressive Web App (PWA) elimina a dependência de lojas de aplicativos e permite instalação direta no dispositivo, com funcionalidade offline parcial e atualização automática.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autenticação via JSON Web Tokens (JWT) com tokens de curta duração, refresh tokens com rotação e blacklist para revogação garante segurança por perfil de acesso, em conformidade com a RFC 7519.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Segurança e Conformidade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adota as recomendações do OWASP Top 10 (2021) como referência contra as vulnerabilidades mais críticas em aplicações web, incluindo controles contra injeção, quebra de autenticação e exposição de dados sensíveis.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adequação à Lei Geral de Proteção de Dados (LGPD — Lei nº 13.709/2018) é tratada como requisito transversal, com controle de acesso por perfis, auditoria de operações sensíveis, exclusão lógica e minimização de dados no portal público.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portal público exibe exclusivamente informações sobre disponibilidade de especialidades, sem identificação nominal dos profissionais, garantindo a privacidade dos médicos.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Capacidade da Equipe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equipe é formada por estudantes concluintes do curso de Análise e Desenvolvimento de Sistemas da UCSAL, com formação nas tecnologias utilizadas e orientação de docente especializado.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conjunto de tecnologias escolhido está alinhado com o currículo do curso, minimizando a curva de aprendizado e os riscos técnicos de implementação.</w:t>
      </w:r>
    </w:p>
    <w:p>
      <w:pPr>
        <w:spacing w:after="200" w:before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Conclui-se que o projeto é tecnicamente viável, dado que as tecnologias escolhidas são comprovadas, a arquitetura é adequada aos requisitos e a equipe possui as competências necessárias para o desenvolvimento.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ANÁLISE DE VIABILIDADE OPERACIONAL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viabilidade operacional avalia a adequação da solução ao contexto de uso pelos diferentes perfis de usuário, bem como a facilidade de implantação e manutenção pelo poder público.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Cidadãos: o portal público foi projetado para ser intuitivo e acessível sem qualquer treinamento prévio. O fluxo de consulta envolve apenas a seleção de estado, cidade e especialidade, sendo compatível com os mais variados níveis de letramento digital.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Médicos: a interface de controle de turno resume-se a três ações — iniciar turno, pausar e encerrar —, o que minimiza a resistência à adoção e o tempo necessário para capacitação. O acesso é realizado via navegador em qualquer dispositivo, sem necessidade de instalação.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Gestores de UPA e municipais: os dashboards são acessíveis via web de qualquer dispositivo, não exigindo infraestrutura local dedicada. A interface foi projetada seguindo princípios de usabilidade, com informações priorizadas por relevância operacional.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Infraestrutura: a arquitetura SaaS em nuvem elimina a necessidade de servidores locais nas UPAs ou nas secretarias municipais, reduzindo drasticamente os requisitos de TI para adoção da plataforma.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Alinhamento institucional: a solução está alinhada com a Estratégia de Saúde Digital para o Brasil 2020-2028 do Ministério da Saúde, que preconiza a digitalização das unidades de média complexidade e a adoção de padrões de interoperabilidade. Também se insere no ecossistema GovTech brasileiro, com iniciativas como o BrazilLab e programas da FINEP voltados à modernização da gestão pública.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Manutenção e suporte: a arquitetura centralizada SaaS permite que atualizações e correções sejam aplicadas de forma unificada, sem necessidade de intervenção em cada unidade ou município.</w:t>
      </w:r>
    </w:p>
    <w:p>
      <w:pPr>
        <w:spacing w:after="200" w:before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indica que o projeto é operacionalmente viável, dado que não impõe barreiras significativas de uso aos diferentes perfis, não demanda infraestrutura local e está alinhado com as diretrizes nacionais de digitalização da saúde pública.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ANÁLISE DE VIABILIDADE ECONÔMICA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econômica considera os custos envolvidos no desenvolvimento, implantação e manutenção da plataforma, contrastando-os com os benefícios sociais e econômicos esperados.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 Custos de Desenvolvimento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Todo o stack tecnológico utilizado — React, TypeScript, Python, Django, Django REST Framework e PostgreSQL — é open source e de uso gratuito, sem custos de licenciamento.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desenvolvimento é conduzido pela equipe do TCC no âmbito acadêmico, sem custo de mão de obra contratada para a fase inicial.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custos de hospedagem para o MVP (Produto Mínimo Viável) são mínimos, sendo possível utilizar plataformas de nuvem com planos gratuitos ou de baixo custo, como Railway, Render e Vercel, com valores estimados entre R$ 0 e R$ 150/mês para cargas iniciais.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 Custos de Manutenção e Escalabilidade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arquitetura SaaS centralizada permite que novos municípios sejam incorporados sem a necessidade de infraestrutura adicional proporcional, reduzindo significativamente o custo por cliente em escala.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ausência de infraestrutura local nas UPAs elimina custos de hardware, manutenção de servidores e suporte técnico presencial nas unidades.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caso de adoção pelo município de Salvador, a plataforma pode ser operada com uma equipe técnica de manutenção reduzida, dada a arquitetura bem documentada e baseada em tecnologias amplamente conhecidas.</w:t>
      </w:r>
    </w:p>
    <w:p>
      <w:pPr>
        <w:pStyle w:val="Heading2"/>
        <w:spacing w:after="200" w:before="36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6.3 Benefícios Econômicos e Sociais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Redução de deslocamentos desnecessários: considerando que 35% dos atendimentos em UPAs não são urgências motivados por falta de informação (Rebouças et al., 2023), a plataforma tem potencial de reduzir significativamente o fluxo inadequado, gerando economia de recursos públicos em atendimentos e insumos.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Otimização do fluxo assistencial: a distribuição mais equilibrada de pacientes entre as unidades reduz a sobrecarga de determinadas UPAs, aumentando a eficiência do sistema como um todo e diminuindo o desgaste dos profissionais de saúde.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Fortalecimento do controle social: a transparência das escalas médicas permite que conselhos de saúde e cidadãos exerçam maior fiscalização sobre o uso dos recursos públicos, contribuindo para a eficiência do gasto.</w:t>
      </w:r>
    </w:p>
    <w:p>
      <w:pPr>
        <w:spacing w:after="200" w:before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custo-benefício da solução é amplamente favorável: trata-se de um investimento mínimo de desenvolvimento para uma solução com potencial de impacto positivo direto na eficiência do sistema de saúde pública municipal, sem criação de novas despesas fixas significativas para a administração pública.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ANÁLISE DE VIABILIDADE LEGAL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plataforma MedBusca foi projetada em conformidade com o arcabouço legal vigente, sendo amparada por diversas normas que, ao mesmo tempo, justificam sua existência e orientam seus requisitos de implementação.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Constituição Federal de 1988, art. 37: consagra a publicidade como princípio fundamental da administração pública em todas as esferas de governo, fundamentando o dever do Estado de disponibilizar informações sobre o funcionamento das UPAs.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Lei de Acesso à Informação — LAI (Lei nº 12.527/2011): regulamenta o direito de acesso a informações públicas e cria a modalidade de transparência ativa, pela qual o poder público deve divulgar proativamente informações de interesse coletivo, incluindo dados operacionais dos serviços de saúde.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Lei nº 8.142/1990 — Participação da Comunidade no SUS: estabelece a participação social como diretriz do sistema, por meio dos Conselhos e Conferências de Saúde. O dashboard estratégico e o portal público do MedBusca fornecem os dados necessários para que esse controle social seja exercido de forma efetiva.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Lei Geral de Proteção de Dados — LGPD (Lei nº 13.709/2018): regula o tratamento de dados pessoais. O sistema é projetado com controle de acesso por perfis, auditoria, exclusão lógica e minimização de dados. O portal público não expõe informações nominais de profissionais, preservando sua privacidade em conformidade com a lei.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Portaria GM/MS nº 10/2017: regulamenta as UPAs no âmbito da Rede de Atenção às Urgências, estabelecendo funcionamento ininterrupto e integração com a rede municipal. O MedBusca está alinhado com esses requisitos ao apoiar a gestão das escalas e a transparência do serviço.</w:t>
      </w:r>
    </w:p>
    <w:p>
      <w:pPr>
        <w:pStyle w:val="ListParagraph"/>
        <w:numPr>
          <w:ilvl w:val="0"/>
          <w:numId w:val="2"/>
        </w:numPr>
        <w:spacing w:after="10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Estratégia de Saúde Digital para o Brasil 2020-2028 (Ministério da Saúde): reconhece a necessidade de impulsionar a digitalização no SUS e adoção de padrões de interoperabilidade, validando institucionalmente soluções como a proposta neste trabalho.</w:t>
      </w:r>
    </w:p>
    <w:p>
      <w:pPr>
        <w:spacing w:after="200" w:before="24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Não foram identificados impedimentos legais ao desenvolvimento ou à implantação da plataforma. Ao contrário, a legislação vigente reforça a pertinência e a necessidade da solução proposta.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RISCOS E MITIGAÇÕES</w:t>
      </w:r>
    </w:p>
    <w:p>
      <w:pPr>
        <w:spacing w:after="3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de riscos identificou as principais ameaças ao sucesso do projeto e estabeleceu estratégias de mitigação para cada uma delas. A tabela a seguir sintetiza os riscos por ordem de impacto potencial: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4626"/>
      </w:tblGrid>
      <w:tr>
        <w:tc>
          <w:tcPr>
            <w:tcW w:type="dxa" w:w="36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Risco Identificado</w:t>
            </w:r>
          </w:p>
        </w:tc>
        <w:tc>
          <w:tcPr>
            <w:tcW w:type="dxa" w:w="800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4626"/>
            <w:tcBorders>
              <w:top w:val="single" w:color="1e3a5f" w:sz="6"/>
              <w:left w:val="single" w:color="1e3a5f" w:sz="6"/>
              <w:bottom w:val="single" w:color="1e3a5f" w:sz="6"/>
              <w:right w:val="single" w:color="1e3a5f" w:sz="6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Estratégia de Mitigação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Baixa adesão dos médicos ao check-in digital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Interface simplificada com apenas 3 ações; treinamento presencial de 15 minutos; engajamento dos gestores de UPA como multiplicadores; notificações de lembrete no início do turno.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Resistência institucional por parte das UPAs ou da gestão municipal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Alinhamento institucional prévio com a Secretaria Municipal de Saúde; apresentação dos benefícios de transparência e controle operacional; piloto em unidade parceira antes da expansão.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Problemas de conectividade nas UPAs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Arquitetura PWA com modo offline parcial; check-in com sincronização assíncrona; plataforma leve com requisitos mínimos de banda; suporte a redes 4G como alternativa ao Wi-Fi institucional.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Dados desatualizados ou ausência de check-in por esquecimento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C62828"/>
                <w:sz w:val="18"/>
                <w:szCs w:val="18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Alertas automáticos ao gestor de UPA para turnos não iniciados; sistema de escala prevista como fallback para previsão no portal; auditoria de atividade por período.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Questões de privacidade e exposição de dados dos profissionais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Portal público exibe apenas especialidade e disponibilidade, sem identificação nominal do profissional; conformidade com LGPD (Lei nº 13.709/2018); controle de acesso por perfil com autenticação JWT.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Descontinuidade após entrega acadêmica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8E1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E65100"/>
                <w:sz w:val="18"/>
                <w:szCs w:val="18"/>
              </w:rPr>
              <w:t xml:space="preserve">Médio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9FB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Código-fonte aberto e documentado; arquitetura SaaS facilita manutenção por equipe reduzida; possibilidade de transferência para a prefeitura ou parceiros do ecossistema GovTech.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Escalabilidade insuficiente em caso de adoção por múltiplos municípios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2E7D32"/>
                <w:sz w:val="18"/>
                <w:szCs w:val="18"/>
              </w:rPr>
              <w:t xml:space="preserve">Baixo</w:t>
            </w:r>
          </w:p>
        </w:tc>
        <w:tc>
          <w:tcPr>
            <w:tcW w:type="dxa" w:w="46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0" w:before="0" w:line="300" w:lineRule="auto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Isolamento lógico por município via múltiplos schemas no PostgreSQL; arquitetura stateless REST com escalabilidade horizontal; hospedagem em nuvem com elasticidade automática.</w:t>
            </w:r>
          </w:p>
        </w:tc>
      </w:tr>
    </w:tbl>
    <w:p>
      <w:pPr>
        <w:spacing w:after="200" w:before="36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demonstra que os principais riscos estão relacionados à adesão dos usuários e à articulação institucional, que são desafios comuns em soluções de GovTech. As estratégias de mitigação propostas são viáveis no contexto do projeto e não comprometem sua exequibilidade.</w:t>
      </w:r>
    </w:p>
    <w:p>
      <w:r>
        <w:br w:type="page"/>
      </w:r>
    </w:p>
    <w:p>
      <w:pPr>
        <w:pStyle w:val="Heading1"/>
        <w:spacing w:after="240" w:before="480" w:line="36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CONCLUSÃO DA VIABILIDADE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 base nas análises realizadas nas dimensões técnica, operacional, econômica e legal, este relatório conclui que o projeto MedBusca é plenamente viável e recomenda sua continuidade.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técnico, as tecnologias escolhidas são maduras, open source e adequadas aos requisitos do sistema. A arquitetura SaaS, a autenticação JWT e a entrega como PWA formam uma base sólida para uma solução escalável, segura e acessível. A equipe possui as competências necessárias para o desenvolvimento.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operacional, a solução não impõe barreiras de uso aos diferentes perfis de usuário, dispensa infraestrutura local nas unidades e está alinhada com as diretrizes nacionais de digitalização da saúde pública, especialmente a Estratégia de Saúde Digital do Ministério da Saúde 2020-2028.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econômico, o custo de desenvolvimento é mínimo dado o uso exclusivo de tecnologias open source e a condução acadêmica do projeto. O potencial de retorno social é expressivo, com impacto direto na eficiência do sistema público de saúde de Salvador e na qualidade do atendimento à população.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 ponto de vista legal, a plataforma está em conformidade com a Constituição Federal, a Lei de Acesso à Informação, a LGPD, a Lei nº 8.142/1990 e a Portaria GM/MS nº 10/2017. Não foram identificados impedimentos normativos ao seu desenvolvimento ou implantação.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riscos identificados são gerenciáveis com as estratégias de mitigação propostas e não comprometem a viabilidade geral do projeto. O MedBusca representa uma contribuição concreta do campo da tecnologia da informação para a melhoria dos serviços públicos de saúde, demonstrando como soluções digitais bem projetadas podem endereçar problemas estruturais relevantes com custo acessível e impacto social significativo.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3a5f" w:sz="8"/>
              <w:left w:val="single" w:color="1e3a5f" w:sz="8"/>
              <w:bottom w:val="single" w:color="1e3a5f" w:sz="8"/>
              <w:right w:val="single" w:color="1e3a5f" w:sz="8"/>
            </w:tcBorders>
            <w:shd w:fill="EDF2F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 w:line="36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2"/>
                <w:szCs w:val="22"/>
              </w:rPr>
              <w:t xml:space="preserve">PARECER FINAL: O projeto MedBusca é VIÁVEL nos aspectos técnico, operacional, econômico e legal. Recomenda-se a continuidade do desenvolvimento.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1" w:right="1134" w:bottom="1701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4"/>
      </w:pBdr>
      <w:spacing w:after="0" w:before="120"/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20" w:before="0"/>
    </w:pPr>
    <w:r>
      <w:rPr>
        <w:rFonts w:ascii="Times New Roman" w:cs="Times New Roman" w:eastAsia="Times New Roman" w:hAnsi="Times New Roman"/>
        <w:color w:val="1e3a5f"/>
        <w:sz w:val="20"/>
        <w:szCs w:val="20"/>
      </w:rPr>
      <w:t xml:space="preserve">Universidade Católica do Salvador (UCSAL) — Análise e Desenvolvimento de Sistemas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line="360" w:lineRule="auto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360" w:lineRule="auto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200" w:before="360" w:line="360" w:lineRule="auto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f8fc04daacdb9444a0b27493f8671ca628bf7a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2026-04-06T19:33:53.935Z</dcterms:created>
  <dcterms:modified xsi:type="dcterms:W3CDTF">2026-04-06T19:33:53.936Z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