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6AD41" w14:textId="77777777" w:rsidR="00381EEC" w:rsidRPr="0036718C" w:rsidRDefault="00381EEC" w:rsidP="00381EEC">
      <w:bookmarkStart w:id="0" w:name="X16c85c20556dd7e83262fb8c6e567b9cd9b8257"/>
      <w:r w:rsidRPr="0036718C">
        <w:rPr>
          <w:noProof/>
        </w:rPr>
        <w:drawing>
          <wp:anchor distT="0" distB="0" distL="0" distR="0" simplePos="0" relativeHeight="251657728" behindDoc="0" locked="0" layoutInCell="1" allowOverlap="1" wp14:anchorId="25B5419C" wp14:editId="35A2BEC9">
            <wp:simplePos x="0" y="0"/>
            <wp:positionH relativeFrom="page">
              <wp:posOffset>676910</wp:posOffset>
            </wp:positionH>
            <wp:positionV relativeFrom="paragraph">
              <wp:posOffset>3810</wp:posOffset>
            </wp:positionV>
            <wp:extent cx="1102360" cy="1102360"/>
            <wp:effectExtent l="0" t="0" r="2540" b="2540"/>
            <wp:wrapNone/>
            <wp:docPr id="296681665" name="Picture 6"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blue and white logo  AI-generated content may be incorrect."/>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2360" cy="1102360"/>
                    </a:xfrm>
                    <a:prstGeom prst="rect">
                      <a:avLst/>
                    </a:prstGeom>
                    <a:noFill/>
                  </pic:spPr>
                </pic:pic>
              </a:graphicData>
            </a:graphic>
            <wp14:sizeRelH relativeFrom="page">
              <wp14:pctWidth>0</wp14:pctWidth>
            </wp14:sizeRelH>
            <wp14:sizeRelV relativeFrom="page">
              <wp14:pctHeight>0</wp14:pctHeight>
            </wp14:sizeRelV>
          </wp:anchor>
        </w:drawing>
      </w:r>
    </w:p>
    <w:p w14:paraId="085146B9" w14:textId="67B10ADE" w:rsidR="00381EEC" w:rsidRPr="0036718C" w:rsidRDefault="00381EEC" w:rsidP="00381EEC">
      <w:pPr>
        <w:pStyle w:val="Heading1"/>
        <w:jc w:val="center"/>
        <w:rPr>
          <w:sz w:val="48"/>
          <w:szCs w:val="48"/>
        </w:rPr>
      </w:pPr>
      <w:r>
        <w:rPr>
          <w:noProof/>
        </w:rPr>
        <mc:AlternateContent>
          <mc:Choice Requires="wps">
            <w:drawing>
              <wp:anchor distT="0" distB="0" distL="114300" distR="114300" simplePos="0" relativeHeight="251658752" behindDoc="0" locked="0" layoutInCell="1" allowOverlap="1" wp14:anchorId="400422E7" wp14:editId="2E17F224">
                <wp:simplePos x="0" y="0"/>
                <wp:positionH relativeFrom="page">
                  <wp:align>center</wp:align>
                </wp:positionH>
                <wp:positionV relativeFrom="margin">
                  <wp:align>bottom</wp:align>
                </wp:positionV>
                <wp:extent cx="6858635" cy="139700"/>
                <wp:effectExtent l="0" t="0" r="0" b="0"/>
                <wp:wrapSquare wrapText="bothSides"/>
                <wp:docPr id="144336698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635" cy="13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9C9E30" w14:textId="77777777" w:rsidR="00381EEC" w:rsidRDefault="00381EEC" w:rsidP="00381EEC">
                            <w:pPr>
                              <w:pStyle w:val="NoSpacing"/>
                              <w:rPr>
                                <w:color w:val="7F7F7F" w:themeColor="text1" w:themeTint="80"/>
                                <w:sz w:val="18"/>
                                <w:szCs w:val="18"/>
                              </w:rPr>
                            </w:pPr>
                          </w:p>
                        </w:txbxContent>
                      </wps:txbx>
                      <wps:bodyPr rot="0" spcFirstLastPara="0" vertOverflow="clip" horzOverflow="clip"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00422E7" id="_x0000_t202" coordsize="21600,21600" o:spt="202" path="m,l,21600r21600,l21600,xe">
                <v:stroke joinstyle="miter"/>
                <v:path gradientshapeok="t" o:connecttype="rect"/>
              </v:shapetype>
              <v:shape id="Text Box 3" o:spid="_x0000_s1026" type="#_x0000_t202" style="position:absolute;left:0;text-align:left;margin-left:0;margin-top:0;width:540.05pt;height:11pt;z-index:25165875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" filled="f" stroked="f" strokeweight=".5pt">
                <v:textbox style="mso-fit-shape-to-text:t" inset="1in,0,86.4pt,0">
                  <w:txbxContent>
                    <w:p w14:paraId="5D9C9E30" w14:textId="77777777" w:rsidR="00381EEC" w:rsidRDefault="00381EEC" w:rsidP="00381EEC">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56704" behindDoc="0" locked="0" layoutInCell="1" allowOverlap="1" wp14:anchorId="31A3C4D3" wp14:editId="211FC049">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6858635" cy="422910"/>
                <wp:effectExtent l="0" t="0" r="0" b="0"/>
                <wp:wrapSquare wrapText="bothSides"/>
                <wp:docPr id="209991870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635" cy="422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B0962D" w14:textId="77777777" w:rsidR="00381EEC" w:rsidRDefault="00381EEC" w:rsidP="00381EEC">
                            <w:pPr>
                              <w:pStyle w:val="NoSpacing"/>
                              <w:spacing w:before="40" w:after="40"/>
                              <w:rPr>
                                <w:b/>
                                <w:bCs/>
                                <w:caps/>
                                <w:color w:val="156082" w:themeColor="accent1"/>
                                <w:sz w:val="48"/>
                                <w:szCs w:val="48"/>
                              </w:rPr>
                            </w:pPr>
                          </w:p>
                        </w:txbxContent>
                      </wps:txbx>
                      <wps:bodyPr rot="0" spcFirstLastPara="0" vertOverflow="clip" horzOverflow="clip"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1A3C4D3" id="Text Box 1" o:spid="_x0000_s1027" type="#_x0000_t202" style="position:absolute;left:0;text-align:left;margin-left:0;margin-top:0;width:540.05pt;height:33.3pt;z-index:251656704;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" filled="f" stroked="f" strokeweight=".5pt">
                <v:textbox style="mso-fit-shape-to-text:t" inset="1in,0,86.4pt,0">
                  <w:txbxContent>
                    <w:p w14:paraId="6EB0962D" w14:textId="77777777" w:rsidR="00381EEC" w:rsidRDefault="00381EEC" w:rsidP="00381EEC">
                      <w:pPr>
                        <w:pStyle w:val="NoSpacing"/>
                        <w:spacing w:before="40" w:after="40"/>
                        <w:rPr>
                          <w:b/>
                          <w:bCs/>
                          <w:caps/>
                          <w:color w:val="156082" w:themeColor="accent1"/>
                          <w:sz w:val="48"/>
                          <w:szCs w:val="48"/>
                        </w:rPr>
                      </w:pPr>
                    </w:p>
                  </w:txbxContent>
                </v:textbox>
                <w10:wrap type="square" anchorx="page" anchory="page"/>
              </v:shape>
            </w:pict>
          </mc:Fallback>
        </mc:AlternateContent>
      </w:r>
      <w:r w:rsidRPr="0036718C">
        <w:rPr>
          <w:sz w:val="48"/>
          <w:szCs w:val="48"/>
        </w:rPr>
        <w:t>Comsats University Islamabad</w:t>
      </w:r>
    </w:p>
    <w:p w14:paraId="3112CBD9" w14:textId="77777777" w:rsidR="00381EEC" w:rsidRPr="0036718C" w:rsidRDefault="00381EEC" w:rsidP="00381EEC">
      <w:pPr>
        <w:rPr>
          <w:b/>
        </w:rPr>
      </w:pPr>
    </w:p>
    <w:p w14:paraId="392316DA" w14:textId="77777777" w:rsidR="00381EEC" w:rsidRDefault="00381EEC" w:rsidP="00381EEC">
      <w:pPr>
        <w:jc w:val="center"/>
        <w:rPr>
          <w:rFonts w:ascii="Times New Roman" w:hAnsi="Times New Roman" w:cs="Times New Roman"/>
          <w:b/>
          <w:sz w:val="40"/>
          <w:szCs w:val="40"/>
        </w:rPr>
      </w:pPr>
    </w:p>
    <w:p w14:paraId="12308CEE" w14:textId="77777777" w:rsidR="00381EEC" w:rsidRDefault="00381EEC" w:rsidP="00381EEC">
      <w:pPr>
        <w:jc w:val="center"/>
        <w:rPr>
          <w:rFonts w:ascii="Times New Roman" w:hAnsi="Times New Roman" w:cs="Times New Roman"/>
          <w:b/>
          <w:sz w:val="40"/>
          <w:szCs w:val="40"/>
        </w:rPr>
      </w:pPr>
      <w:r>
        <w:rPr>
          <w:rFonts w:ascii="Times New Roman" w:hAnsi="Times New Roman" w:cs="Times New Roman"/>
          <w:b/>
          <w:sz w:val="40"/>
          <w:szCs w:val="40"/>
        </w:rPr>
        <w:t>Machine Leaning Fundamentals</w:t>
      </w:r>
    </w:p>
    <w:p w14:paraId="3BAEAD82" w14:textId="65A26184" w:rsidR="00381EEC" w:rsidRPr="0036718C" w:rsidRDefault="00381EEC" w:rsidP="00381EEC">
      <w:pPr>
        <w:jc w:val="center"/>
        <w:rPr>
          <w:rFonts w:ascii="Times New Roman" w:hAnsi="Times New Roman" w:cs="Times New Roman"/>
          <w:b/>
          <w:sz w:val="40"/>
          <w:szCs w:val="40"/>
        </w:rPr>
      </w:pPr>
      <w:r>
        <w:rPr>
          <w:rFonts w:ascii="Times New Roman" w:hAnsi="Times New Roman" w:cs="Times New Roman"/>
          <w:b/>
          <w:sz w:val="40"/>
          <w:szCs w:val="40"/>
        </w:rPr>
        <w:t>Project Report</w:t>
      </w:r>
    </w:p>
    <w:p w14:paraId="37432D9E" w14:textId="77777777" w:rsidR="00381EEC" w:rsidRPr="0036718C" w:rsidRDefault="00381EEC" w:rsidP="00381EEC">
      <w:pPr>
        <w:jc w:val="center"/>
        <w:rPr>
          <w:rFonts w:ascii="Times New Roman" w:hAnsi="Times New Roman" w:cs="Times New Roman"/>
          <w:b/>
          <w:i/>
          <w:sz w:val="40"/>
          <w:szCs w:val="40"/>
        </w:rPr>
      </w:pPr>
      <w:r w:rsidRPr="0036718C">
        <w:rPr>
          <w:rFonts w:ascii="Times New Roman" w:hAnsi="Times New Roman" w:cs="Times New Roman"/>
          <w:b/>
          <w:i/>
          <w:sz w:val="40"/>
          <w:szCs w:val="40"/>
        </w:rPr>
        <w:t>By</w:t>
      </w:r>
    </w:p>
    <w:p w14:paraId="2739D4A0" w14:textId="3FB16436" w:rsidR="00381EEC" w:rsidRPr="0036718C" w:rsidRDefault="00F624A1" w:rsidP="00381EEC">
      <w:pPr>
        <w:jc w:val="center"/>
        <w:rPr>
          <w:rFonts w:ascii="Times New Roman" w:hAnsi="Times New Roman" w:cs="Times New Roman"/>
          <w:sz w:val="40"/>
          <w:szCs w:val="40"/>
        </w:rPr>
      </w:pPr>
      <w:r>
        <w:rPr>
          <w:rFonts w:ascii="Times New Roman" w:hAnsi="Times New Roman" w:cs="Times New Roman"/>
          <w:b/>
          <w:sz w:val="40"/>
          <w:szCs w:val="40"/>
        </w:rPr>
        <w:t>Bilal Shabbir</w:t>
      </w:r>
      <w:r w:rsidR="00381EEC" w:rsidRPr="0036718C">
        <w:rPr>
          <w:rFonts w:ascii="Times New Roman" w:hAnsi="Times New Roman" w:cs="Times New Roman"/>
          <w:b/>
          <w:sz w:val="40"/>
          <w:szCs w:val="40"/>
        </w:rPr>
        <w:tab/>
      </w:r>
      <w:r w:rsidR="00381EEC" w:rsidRPr="0036718C">
        <w:rPr>
          <w:rFonts w:ascii="Times New Roman" w:hAnsi="Times New Roman" w:cs="Times New Roman"/>
          <w:sz w:val="40"/>
          <w:szCs w:val="40"/>
        </w:rPr>
        <w:t>CIIT</w:t>
      </w:r>
      <w:r w:rsidR="00381EEC" w:rsidRPr="0036718C">
        <w:rPr>
          <w:rFonts w:ascii="Times New Roman" w:hAnsi="Times New Roman" w:cs="Times New Roman"/>
          <w:b/>
          <w:sz w:val="40"/>
          <w:szCs w:val="40"/>
        </w:rPr>
        <w:t>/</w:t>
      </w:r>
      <w:r w:rsidR="00381EEC" w:rsidRPr="0036718C">
        <w:rPr>
          <w:rFonts w:ascii="Times New Roman" w:hAnsi="Times New Roman" w:cs="Times New Roman"/>
          <w:sz w:val="40"/>
          <w:szCs w:val="40"/>
        </w:rPr>
        <w:t>SP24-BDS-0</w:t>
      </w:r>
      <w:r>
        <w:rPr>
          <w:rFonts w:ascii="Times New Roman" w:hAnsi="Times New Roman" w:cs="Times New Roman"/>
          <w:sz w:val="40"/>
          <w:szCs w:val="40"/>
        </w:rPr>
        <w:t>11</w:t>
      </w:r>
      <w:r w:rsidR="00381EEC" w:rsidRPr="0036718C">
        <w:rPr>
          <w:rFonts w:ascii="Times New Roman" w:hAnsi="Times New Roman" w:cs="Times New Roman"/>
          <w:sz w:val="40"/>
          <w:szCs w:val="40"/>
        </w:rPr>
        <w:t>/ISB</w:t>
      </w:r>
    </w:p>
    <w:p w14:paraId="709EC9E0" w14:textId="77777777" w:rsidR="00381EEC" w:rsidRPr="0036718C" w:rsidRDefault="00381EEC" w:rsidP="00381EEC">
      <w:pPr>
        <w:jc w:val="center"/>
        <w:rPr>
          <w:rFonts w:ascii="Times New Roman" w:hAnsi="Times New Roman" w:cs="Times New Roman"/>
          <w:sz w:val="40"/>
          <w:szCs w:val="40"/>
        </w:rPr>
      </w:pPr>
    </w:p>
    <w:p w14:paraId="16B388B8" w14:textId="77777777" w:rsidR="00381EEC" w:rsidRPr="0036718C" w:rsidRDefault="00381EEC" w:rsidP="00381EEC">
      <w:pPr>
        <w:jc w:val="center"/>
        <w:rPr>
          <w:rFonts w:ascii="Times New Roman" w:hAnsi="Times New Roman" w:cs="Times New Roman"/>
          <w:b/>
          <w:i/>
          <w:sz w:val="40"/>
          <w:szCs w:val="40"/>
        </w:rPr>
      </w:pPr>
      <w:r w:rsidRPr="0036718C">
        <w:rPr>
          <w:rFonts w:ascii="Times New Roman" w:hAnsi="Times New Roman" w:cs="Times New Roman"/>
          <w:b/>
          <w:i/>
          <w:sz w:val="40"/>
          <w:szCs w:val="40"/>
        </w:rPr>
        <w:t>Supervisor</w:t>
      </w:r>
    </w:p>
    <w:p w14:paraId="0090B584" w14:textId="77777777" w:rsidR="00381EEC" w:rsidRDefault="00381EEC" w:rsidP="00381EEC">
      <w:pPr>
        <w:jc w:val="center"/>
        <w:rPr>
          <w:b/>
          <w:bCs/>
        </w:rPr>
      </w:pPr>
      <w:r>
        <w:rPr>
          <w:rFonts w:ascii="Times New Roman" w:hAnsi="Times New Roman" w:cs="Times New Roman"/>
          <w:b/>
          <w:i/>
          <w:sz w:val="40"/>
          <w:szCs w:val="40"/>
        </w:rPr>
        <w:t>Sir Javed Iqbal</w:t>
      </w:r>
    </w:p>
    <w:p w14:paraId="4A90450C" w14:textId="77777777" w:rsidR="00381EEC" w:rsidRDefault="00381EEC" w:rsidP="00381EEC">
      <w:pPr>
        <w:rPr>
          <w:b/>
          <w:bCs/>
        </w:rPr>
      </w:pPr>
    </w:p>
    <w:p w14:paraId="1BB5AAC4" w14:textId="77777777" w:rsidR="00381EEC" w:rsidRDefault="00381EEC" w:rsidP="00381EEC">
      <w:pPr>
        <w:rPr>
          <w:b/>
          <w:bCs/>
        </w:rPr>
      </w:pPr>
    </w:p>
    <w:p w14:paraId="2364D222" w14:textId="77777777" w:rsidR="00381EEC" w:rsidRDefault="00381EEC" w:rsidP="00381EEC">
      <w:pPr>
        <w:rPr>
          <w:b/>
          <w:bCs/>
        </w:rPr>
      </w:pPr>
    </w:p>
    <w:p w14:paraId="6DDE2D47" w14:textId="77777777" w:rsidR="00381EEC" w:rsidRDefault="00381EEC" w:rsidP="00381EEC">
      <w:pPr>
        <w:rPr>
          <w:b/>
          <w:bCs/>
        </w:rPr>
      </w:pPr>
    </w:p>
    <w:p w14:paraId="7F7BEF34" w14:textId="77777777" w:rsidR="00381EEC" w:rsidRDefault="00381EEC" w:rsidP="00381EEC">
      <w:pPr>
        <w:rPr>
          <w:b/>
          <w:bCs/>
        </w:rPr>
      </w:pPr>
    </w:p>
    <w:p w14:paraId="5094AC2E" w14:textId="77777777" w:rsidR="00381EEC" w:rsidRDefault="00381EEC" w:rsidP="00381EEC">
      <w:pPr>
        <w:rPr>
          <w:b/>
          <w:bCs/>
        </w:rPr>
      </w:pPr>
    </w:p>
    <w:p w14:paraId="729E3826" w14:textId="77777777" w:rsidR="00381EEC" w:rsidRDefault="00381EEC" w:rsidP="00381EEC">
      <w:pPr>
        <w:rPr>
          <w:b/>
          <w:bCs/>
        </w:rPr>
      </w:pPr>
    </w:p>
    <w:p w14:paraId="1769E3B8" w14:textId="77777777" w:rsidR="00381EEC" w:rsidRDefault="00381EEC">
      <w:pPr>
        <w:pStyle w:val="Heading1"/>
      </w:pPr>
    </w:p>
    <w:p w14:paraId="66BB5D48" w14:textId="0146E272" w:rsidR="00B21422" w:rsidRDefault="00000000">
      <w:pPr>
        <w:pStyle w:val="Heading1"/>
      </w:pPr>
      <w:r>
        <w:t>California Housing Price Prediction Using Machine Learning</w:t>
      </w:r>
    </w:p>
    <w:p w14:paraId="3CF67C4D" w14:textId="77777777" w:rsidR="00B21422" w:rsidRDefault="00000000">
      <w:pPr>
        <w:pStyle w:val="Heading2"/>
      </w:pPr>
      <w:bookmarkStart w:id="1" w:name="introduction"/>
      <w:r>
        <w:t>1. Introduction</w:t>
      </w:r>
    </w:p>
    <w:p w14:paraId="570B61E0" w14:textId="77777777" w:rsidR="00B21422" w:rsidRDefault="00000000">
      <w:pPr>
        <w:pStyle w:val="FirstParagraph"/>
      </w:pPr>
      <w:r>
        <w:t xml:space="preserve">House price prediction is an important real-world problem in data science and machine learning. Accurate prediction of house prices helps governments, real estate companies, investors, and individuals make informed decisions. In this project, we use machine learning techniques to predict the </w:t>
      </w:r>
      <w:r>
        <w:rPr>
          <w:b/>
          <w:bCs/>
        </w:rPr>
        <w:t>median house value</w:t>
      </w:r>
      <w:r>
        <w:t xml:space="preserve"> of California districts using socio-economic and geographic data.</w:t>
      </w:r>
    </w:p>
    <w:p w14:paraId="6AB6A849" w14:textId="77777777" w:rsidR="00B21422" w:rsidRDefault="00000000">
      <w:pPr>
        <w:pStyle w:val="BodyText"/>
      </w:pPr>
      <w:r>
        <w:t xml:space="preserve">This project follows a complete </w:t>
      </w:r>
      <w:r>
        <w:rPr>
          <w:b/>
          <w:bCs/>
        </w:rPr>
        <w:t>machine learning pipeline</w:t>
      </w:r>
      <w:r>
        <w:t>, starting from data collection and exploration to model training, evaluation, interpretation, and final prediction.</w:t>
      </w:r>
    </w:p>
    <w:p w14:paraId="7C62F785" w14:textId="2183F306" w:rsidR="00B21422" w:rsidRDefault="00B21422"/>
    <w:p w14:paraId="7BBEA4F2" w14:textId="77777777" w:rsidR="00B21422" w:rsidRDefault="00000000">
      <w:pPr>
        <w:pStyle w:val="Heading2"/>
      </w:pPr>
      <w:bookmarkStart w:id="2" w:name="dataset-description"/>
      <w:bookmarkEnd w:id="1"/>
      <w:r>
        <w:t>2. Dataset Description</w:t>
      </w:r>
    </w:p>
    <w:p w14:paraId="5BCACD07" w14:textId="77777777" w:rsidR="00B21422" w:rsidRDefault="00000000">
      <w:pPr>
        <w:pStyle w:val="FirstParagraph"/>
      </w:pPr>
      <w:r>
        <w:t xml:space="preserve">The dataset used in this project is the </w:t>
      </w:r>
      <w:r>
        <w:rPr>
          <w:b/>
          <w:bCs/>
        </w:rPr>
        <w:t>California Housing Dataset</w:t>
      </w:r>
      <w:r>
        <w:t xml:space="preserve">, obtained from the </w:t>
      </w:r>
      <w:r>
        <w:rPr>
          <w:rStyle w:val="VerbatimChar"/>
        </w:rPr>
        <w:t>sklearn.datasets</w:t>
      </w:r>
      <w:r>
        <w:t xml:space="preserve"> module. It is based on data from the </w:t>
      </w:r>
      <w:r>
        <w:rPr>
          <w:b/>
          <w:bCs/>
        </w:rPr>
        <w:t>1990 California Census</w:t>
      </w:r>
      <w:r>
        <w:t>.</w:t>
      </w:r>
    </w:p>
    <w:p w14:paraId="0E285BCA" w14:textId="77777777" w:rsidR="00B21422" w:rsidRDefault="00000000">
      <w:pPr>
        <w:pStyle w:val="Heading3"/>
      </w:pPr>
      <w:bookmarkStart w:id="3" w:name="features-independent-variables"/>
      <w:r>
        <w:t>2.1 Features (Independent Variables)</w:t>
      </w:r>
    </w:p>
    <w:p w14:paraId="3D560A7B" w14:textId="77777777" w:rsidR="00B21422" w:rsidRDefault="00000000">
      <w:pPr>
        <w:pStyle w:val="Compact"/>
        <w:numPr>
          <w:ilvl w:val="0"/>
          <w:numId w:val="2"/>
        </w:numPr>
      </w:pPr>
      <w:r>
        <w:rPr>
          <w:b/>
          <w:bCs/>
        </w:rPr>
        <w:t>MedInc</w:t>
      </w:r>
      <w:r>
        <w:t>: Median income in the block group</w:t>
      </w:r>
    </w:p>
    <w:p w14:paraId="28DCF012" w14:textId="77777777" w:rsidR="00B21422" w:rsidRDefault="00000000">
      <w:pPr>
        <w:pStyle w:val="Compact"/>
        <w:numPr>
          <w:ilvl w:val="0"/>
          <w:numId w:val="2"/>
        </w:numPr>
      </w:pPr>
      <w:r>
        <w:rPr>
          <w:b/>
          <w:bCs/>
        </w:rPr>
        <w:t>HouseAge</w:t>
      </w:r>
      <w:r>
        <w:t>: Median house age in the block group</w:t>
      </w:r>
    </w:p>
    <w:p w14:paraId="3EF29EC8" w14:textId="77777777" w:rsidR="00B21422" w:rsidRDefault="00000000">
      <w:pPr>
        <w:pStyle w:val="Compact"/>
        <w:numPr>
          <w:ilvl w:val="0"/>
          <w:numId w:val="2"/>
        </w:numPr>
      </w:pPr>
      <w:r>
        <w:rPr>
          <w:b/>
          <w:bCs/>
        </w:rPr>
        <w:t>AveRooms</w:t>
      </w:r>
      <w:r>
        <w:t>: Average number of rooms per household</w:t>
      </w:r>
    </w:p>
    <w:p w14:paraId="7CC239FE" w14:textId="77777777" w:rsidR="00B21422" w:rsidRDefault="00000000">
      <w:pPr>
        <w:pStyle w:val="Compact"/>
        <w:numPr>
          <w:ilvl w:val="0"/>
          <w:numId w:val="2"/>
        </w:numPr>
      </w:pPr>
      <w:r>
        <w:rPr>
          <w:b/>
          <w:bCs/>
        </w:rPr>
        <w:t>AveBedrms</w:t>
      </w:r>
      <w:r>
        <w:t>: Average number of bedrooms per household</w:t>
      </w:r>
    </w:p>
    <w:p w14:paraId="4237AF39" w14:textId="77777777" w:rsidR="00B21422" w:rsidRDefault="00000000">
      <w:pPr>
        <w:pStyle w:val="Compact"/>
        <w:numPr>
          <w:ilvl w:val="0"/>
          <w:numId w:val="2"/>
        </w:numPr>
      </w:pPr>
      <w:r>
        <w:rPr>
          <w:b/>
          <w:bCs/>
        </w:rPr>
        <w:t>Population</w:t>
      </w:r>
      <w:r>
        <w:t>: Population of the block group</w:t>
      </w:r>
    </w:p>
    <w:p w14:paraId="6D49F18D" w14:textId="77777777" w:rsidR="00B21422" w:rsidRDefault="00000000">
      <w:pPr>
        <w:pStyle w:val="Compact"/>
        <w:numPr>
          <w:ilvl w:val="0"/>
          <w:numId w:val="2"/>
        </w:numPr>
      </w:pPr>
      <w:r>
        <w:rPr>
          <w:b/>
          <w:bCs/>
        </w:rPr>
        <w:t>AveOccup</w:t>
      </w:r>
      <w:r>
        <w:t>: Average number of occupants per household</w:t>
      </w:r>
    </w:p>
    <w:p w14:paraId="48C491E1" w14:textId="77777777" w:rsidR="00B21422" w:rsidRDefault="00000000">
      <w:pPr>
        <w:pStyle w:val="Compact"/>
        <w:numPr>
          <w:ilvl w:val="0"/>
          <w:numId w:val="2"/>
        </w:numPr>
      </w:pPr>
      <w:r>
        <w:rPr>
          <w:b/>
          <w:bCs/>
        </w:rPr>
        <w:t>Latitude</w:t>
      </w:r>
      <w:r>
        <w:t>: Latitude of the block group</w:t>
      </w:r>
    </w:p>
    <w:p w14:paraId="381D2EB1" w14:textId="77777777" w:rsidR="00B21422" w:rsidRDefault="00000000">
      <w:pPr>
        <w:pStyle w:val="Compact"/>
        <w:numPr>
          <w:ilvl w:val="0"/>
          <w:numId w:val="2"/>
        </w:numPr>
      </w:pPr>
      <w:r>
        <w:rPr>
          <w:b/>
          <w:bCs/>
        </w:rPr>
        <w:t>Longitude</w:t>
      </w:r>
      <w:r>
        <w:t>: Longitude of the block group</w:t>
      </w:r>
    </w:p>
    <w:p w14:paraId="529520DB" w14:textId="77777777" w:rsidR="00B21422" w:rsidRDefault="00000000">
      <w:pPr>
        <w:pStyle w:val="Heading3"/>
      </w:pPr>
      <w:bookmarkStart w:id="4" w:name="target-variable-dependent-variable"/>
      <w:bookmarkEnd w:id="3"/>
      <w:r>
        <w:t>2.2 Target Variable (Dependent Variable)</w:t>
      </w:r>
    </w:p>
    <w:p w14:paraId="3E1A4242" w14:textId="77777777" w:rsidR="00B21422" w:rsidRDefault="00000000">
      <w:pPr>
        <w:pStyle w:val="Compact"/>
        <w:numPr>
          <w:ilvl w:val="0"/>
          <w:numId w:val="3"/>
        </w:numPr>
      </w:pPr>
      <w:r>
        <w:rPr>
          <w:b/>
          <w:bCs/>
        </w:rPr>
        <w:t>MedHouseVal</w:t>
      </w:r>
      <w:r>
        <w:t>: Median house value (in units of 100,000 USD)</w:t>
      </w:r>
    </w:p>
    <w:p w14:paraId="106CA982" w14:textId="77777777" w:rsidR="00B21422" w:rsidRDefault="00000000">
      <w:pPr>
        <w:pStyle w:val="Heading3"/>
      </w:pPr>
      <w:bookmarkStart w:id="5" w:name="dataset-statistics"/>
      <w:bookmarkEnd w:id="4"/>
      <w:r>
        <w:t>2.3 Dataset Statistics</w:t>
      </w:r>
    </w:p>
    <w:p w14:paraId="33AF974D" w14:textId="77777777" w:rsidR="00B21422" w:rsidRDefault="00000000">
      <w:pPr>
        <w:pStyle w:val="Compact"/>
        <w:numPr>
          <w:ilvl w:val="0"/>
          <w:numId w:val="4"/>
        </w:numPr>
      </w:pPr>
      <w:r>
        <w:t xml:space="preserve">Number of samples: </w:t>
      </w:r>
      <w:r>
        <w:rPr>
          <w:b/>
          <w:bCs/>
        </w:rPr>
        <w:t>20,640</w:t>
      </w:r>
    </w:p>
    <w:p w14:paraId="724C2BDA" w14:textId="77777777" w:rsidR="00B21422" w:rsidRDefault="00000000">
      <w:pPr>
        <w:pStyle w:val="Compact"/>
        <w:numPr>
          <w:ilvl w:val="0"/>
          <w:numId w:val="4"/>
        </w:numPr>
      </w:pPr>
      <w:r>
        <w:t xml:space="preserve">Number of original features: </w:t>
      </w:r>
      <w:r>
        <w:rPr>
          <w:b/>
          <w:bCs/>
        </w:rPr>
        <w:t>8</w:t>
      </w:r>
    </w:p>
    <w:p w14:paraId="6F3B43F4" w14:textId="77777777" w:rsidR="00B21422" w:rsidRDefault="00000000">
      <w:pPr>
        <w:pStyle w:val="Compact"/>
        <w:numPr>
          <w:ilvl w:val="0"/>
          <w:numId w:val="4"/>
        </w:numPr>
      </w:pPr>
      <w:r>
        <w:t>No missing values in the dataset</w:t>
      </w:r>
    </w:p>
    <w:p w14:paraId="4FAAC7EC" w14:textId="77777777" w:rsidR="00B21422" w:rsidRDefault="00000000">
      <w:pPr>
        <w:pStyle w:val="Heading3"/>
      </w:pPr>
      <w:bookmarkStart w:id="6" w:name="limitations-of-the-dataset"/>
      <w:bookmarkEnd w:id="5"/>
      <w:r>
        <w:lastRenderedPageBreak/>
        <w:t>2.4 Limitations of the Dataset</w:t>
      </w:r>
    </w:p>
    <w:p w14:paraId="65C4924E" w14:textId="77777777" w:rsidR="00B21422" w:rsidRDefault="00000000">
      <w:pPr>
        <w:pStyle w:val="Compact"/>
        <w:numPr>
          <w:ilvl w:val="0"/>
          <w:numId w:val="5"/>
        </w:numPr>
      </w:pPr>
      <w:r>
        <w:t>Data is based on the 1990 census and may not reflect current trends</w:t>
      </w:r>
    </w:p>
    <w:p w14:paraId="412DB7EA" w14:textId="77777777" w:rsidR="00B21422" w:rsidRDefault="00000000">
      <w:pPr>
        <w:pStyle w:val="Compact"/>
        <w:numPr>
          <w:ilvl w:val="0"/>
          <w:numId w:val="5"/>
        </w:numPr>
      </w:pPr>
      <w:r>
        <w:t>House prices are capped at $500,000</w:t>
      </w:r>
    </w:p>
    <w:p w14:paraId="11F57656" w14:textId="77777777" w:rsidR="00B21422" w:rsidRDefault="00000000">
      <w:pPr>
        <w:pStyle w:val="Compact"/>
        <w:numPr>
          <w:ilvl w:val="0"/>
          <w:numId w:val="5"/>
        </w:numPr>
      </w:pPr>
      <w:r>
        <w:t>Geographic features may require advanced spatial analysis for deeper insights</w:t>
      </w:r>
    </w:p>
    <w:p w14:paraId="10C96B0E" w14:textId="5E0F0080" w:rsidR="00B21422" w:rsidRDefault="00B21422"/>
    <w:p w14:paraId="1A1CB934" w14:textId="77777777" w:rsidR="00B21422" w:rsidRDefault="00000000">
      <w:pPr>
        <w:pStyle w:val="Heading2"/>
      </w:pPr>
      <w:bookmarkStart w:id="7" w:name="exploratory-data-analysis-eda"/>
      <w:bookmarkEnd w:id="2"/>
      <w:bookmarkEnd w:id="6"/>
      <w:r>
        <w:t>3. Exploratory Data Analysis (EDA)</w:t>
      </w:r>
    </w:p>
    <w:p w14:paraId="5AF9AD72" w14:textId="77777777" w:rsidR="00B21422" w:rsidRDefault="00000000">
      <w:pPr>
        <w:pStyle w:val="FirstParagraph"/>
      </w:pPr>
      <w:r>
        <w:t>Exploratory Data Analysis was performed to understand the structure and distribution of the data.</w:t>
      </w:r>
    </w:p>
    <w:p w14:paraId="377FD90A" w14:textId="77777777" w:rsidR="00B21422" w:rsidRDefault="00000000">
      <w:pPr>
        <w:pStyle w:val="Heading3"/>
      </w:pPr>
      <w:bookmarkStart w:id="8" w:name="dataset-overview"/>
      <w:r>
        <w:t>3.1 Dataset Overview</w:t>
      </w:r>
    </w:p>
    <w:p w14:paraId="3EB61A51" w14:textId="77777777" w:rsidR="00B21422" w:rsidRDefault="00000000">
      <w:pPr>
        <w:pStyle w:val="Compact"/>
        <w:numPr>
          <w:ilvl w:val="0"/>
          <w:numId w:val="6"/>
        </w:numPr>
      </w:pPr>
      <w:r>
        <w:t>The dataset was converted into a Pandas DataFrame for easier analysis</w:t>
      </w:r>
    </w:p>
    <w:p w14:paraId="6B1C6C6A" w14:textId="77777777" w:rsidR="00B21422" w:rsidRDefault="00000000">
      <w:pPr>
        <w:pStyle w:val="Compact"/>
        <w:numPr>
          <w:ilvl w:val="0"/>
          <w:numId w:val="6"/>
        </w:numPr>
      </w:pPr>
      <w:r>
        <w:t xml:space="preserve">The </w:t>
      </w:r>
      <w:r>
        <w:rPr>
          <w:rStyle w:val="VerbatimChar"/>
        </w:rPr>
        <w:t>info()</w:t>
      </w:r>
      <w:r>
        <w:t xml:space="preserve"> function confirmed correct data types and absence of missing values</w:t>
      </w:r>
    </w:p>
    <w:p w14:paraId="3C781A4A" w14:textId="77777777" w:rsidR="00B21422" w:rsidRDefault="00000000">
      <w:pPr>
        <w:pStyle w:val="Compact"/>
        <w:numPr>
          <w:ilvl w:val="0"/>
          <w:numId w:val="6"/>
        </w:numPr>
      </w:pPr>
      <w:r>
        <w:t xml:space="preserve">The </w:t>
      </w:r>
      <w:r>
        <w:rPr>
          <w:rStyle w:val="VerbatimChar"/>
        </w:rPr>
        <w:t>describe()</w:t>
      </w:r>
      <w:r>
        <w:t xml:space="preserve"> function provided statistical summaries such as mean, minimum, maximum, and standard deviation</w:t>
      </w:r>
    </w:p>
    <w:p w14:paraId="6695656B" w14:textId="77777777" w:rsidR="00B21422" w:rsidRDefault="00000000">
      <w:pPr>
        <w:pStyle w:val="Heading3"/>
      </w:pPr>
      <w:bookmarkStart w:id="9" w:name="outlier-detection"/>
      <w:bookmarkEnd w:id="8"/>
      <w:r>
        <w:t>3.2 Outlier Detection</w:t>
      </w:r>
    </w:p>
    <w:p w14:paraId="0C60A03A" w14:textId="77777777" w:rsidR="00B21422" w:rsidRDefault="00000000">
      <w:pPr>
        <w:pStyle w:val="FirstParagraph"/>
      </w:pPr>
      <w:r>
        <w:t xml:space="preserve">Outliers were detected using the </w:t>
      </w:r>
      <w:r>
        <w:rPr>
          <w:b/>
          <w:bCs/>
        </w:rPr>
        <w:t>Interquartile Range (IQR)</w:t>
      </w:r>
      <w:r>
        <w:t xml:space="preserve"> method:</w:t>
      </w:r>
    </w:p>
    <w:p w14:paraId="71EF8930" w14:textId="77777777" w:rsidR="00B21422" w:rsidRDefault="00000000">
      <w:pPr>
        <w:pStyle w:val="Compact"/>
        <w:numPr>
          <w:ilvl w:val="0"/>
          <w:numId w:val="7"/>
        </w:numPr>
      </w:pPr>
      <w:r>
        <w:t>First Quartile (Q1)</w:t>
      </w:r>
    </w:p>
    <w:p w14:paraId="0D6EF884" w14:textId="77777777" w:rsidR="00B21422" w:rsidRDefault="00000000">
      <w:pPr>
        <w:pStyle w:val="Compact"/>
        <w:numPr>
          <w:ilvl w:val="0"/>
          <w:numId w:val="7"/>
        </w:numPr>
      </w:pPr>
      <w:r>
        <w:t>Third Quartile (Q3)</w:t>
      </w:r>
    </w:p>
    <w:p w14:paraId="7540A004" w14:textId="77777777" w:rsidR="00B21422" w:rsidRDefault="00000000">
      <w:pPr>
        <w:pStyle w:val="Compact"/>
        <w:numPr>
          <w:ilvl w:val="0"/>
          <w:numId w:val="7"/>
        </w:numPr>
      </w:pPr>
      <w:r>
        <w:t>IQR = Q3 − Q1</w:t>
      </w:r>
    </w:p>
    <w:p w14:paraId="4B479EE8" w14:textId="77777777" w:rsidR="00B21422" w:rsidRDefault="00000000">
      <w:pPr>
        <w:pStyle w:val="FirstParagraph"/>
      </w:pPr>
      <w:r>
        <w:t>Values lying outside the range (Q1 - 1.5 IQR) and (Q3 + 1.5 IQR) were considered potential outliers. Outliers were analyzed but not removed to preserve data integrity.</w:t>
      </w:r>
    </w:p>
    <w:p w14:paraId="15A80206" w14:textId="009307BE" w:rsidR="00B21422" w:rsidRDefault="00B21422"/>
    <w:p w14:paraId="69626E8D" w14:textId="77777777" w:rsidR="00B21422" w:rsidRDefault="00000000">
      <w:pPr>
        <w:pStyle w:val="Heading2"/>
      </w:pPr>
      <w:bookmarkStart w:id="10" w:name="data-preprocessing"/>
      <w:bookmarkEnd w:id="7"/>
      <w:bookmarkEnd w:id="9"/>
      <w:r>
        <w:t>4. Data Preprocessing</w:t>
      </w:r>
    </w:p>
    <w:p w14:paraId="00381748" w14:textId="77777777" w:rsidR="00B21422" w:rsidRDefault="00000000">
      <w:pPr>
        <w:pStyle w:val="Heading3"/>
      </w:pPr>
      <w:bookmarkStart w:id="11" w:name="data-cleaning"/>
      <w:r>
        <w:t>4.1 Data Cleaning</w:t>
      </w:r>
    </w:p>
    <w:p w14:paraId="02E1C288" w14:textId="77777777" w:rsidR="00B21422" w:rsidRDefault="00000000">
      <w:pPr>
        <w:pStyle w:val="Compact"/>
        <w:numPr>
          <w:ilvl w:val="0"/>
          <w:numId w:val="8"/>
        </w:numPr>
      </w:pPr>
      <w:r>
        <w:t>No missing values were found in any column</w:t>
      </w:r>
    </w:p>
    <w:p w14:paraId="29F096AD" w14:textId="77777777" w:rsidR="00B21422" w:rsidRDefault="00000000">
      <w:pPr>
        <w:pStyle w:val="Compact"/>
        <w:numPr>
          <w:ilvl w:val="0"/>
          <w:numId w:val="8"/>
        </w:numPr>
      </w:pPr>
      <w:r>
        <w:t>The dataset was already clean and ready for modeling</w:t>
      </w:r>
    </w:p>
    <w:p w14:paraId="0DD146B4" w14:textId="77777777" w:rsidR="00B21422" w:rsidRDefault="00000000">
      <w:pPr>
        <w:pStyle w:val="Heading3"/>
      </w:pPr>
      <w:bookmarkStart w:id="12" w:name="feature-engineering"/>
      <w:bookmarkEnd w:id="11"/>
      <w:r>
        <w:t>4.2 Feature Engineering</w:t>
      </w:r>
    </w:p>
    <w:p w14:paraId="30920F24" w14:textId="77777777" w:rsidR="00B21422" w:rsidRDefault="00000000">
      <w:pPr>
        <w:pStyle w:val="FirstParagraph"/>
      </w:pPr>
      <w:r>
        <w:t>To improve model performance, two new features were created:</w:t>
      </w:r>
    </w:p>
    <w:p w14:paraId="6E5BAC8F" w14:textId="77777777" w:rsidR="00B21422" w:rsidRDefault="00000000">
      <w:pPr>
        <w:pStyle w:val="Compact"/>
        <w:numPr>
          <w:ilvl w:val="0"/>
          <w:numId w:val="9"/>
        </w:numPr>
      </w:pPr>
      <w:r>
        <w:rPr>
          <w:b/>
          <w:bCs/>
        </w:rPr>
        <w:t>bedrooms_per_room</w:t>
      </w:r>
      <w:r>
        <w:t xml:space="preserve"> = AveBedrms / AveRooms</w:t>
      </w:r>
    </w:p>
    <w:p w14:paraId="4DF7CF4A" w14:textId="77777777" w:rsidR="00B21422" w:rsidRDefault="00000000">
      <w:pPr>
        <w:pStyle w:val="Compact"/>
        <w:numPr>
          <w:ilvl w:val="0"/>
          <w:numId w:val="9"/>
        </w:numPr>
      </w:pPr>
      <w:r>
        <w:rPr>
          <w:b/>
          <w:bCs/>
        </w:rPr>
        <w:t>rooms_per_household</w:t>
      </w:r>
      <w:r>
        <w:t xml:space="preserve"> = AveRooms × AveOccup</w:t>
      </w:r>
    </w:p>
    <w:p w14:paraId="36D82A51" w14:textId="77777777" w:rsidR="00B21422" w:rsidRDefault="00000000">
      <w:pPr>
        <w:pStyle w:val="FirstParagraph"/>
      </w:pPr>
      <w:r>
        <w:t>These features provide better insight into house structure and living conditions.</w:t>
      </w:r>
    </w:p>
    <w:p w14:paraId="1DDC3680" w14:textId="77777777" w:rsidR="00B21422" w:rsidRDefault="00000000">
      <w:pPr>
        <w:pStyle w:val="BodyText"/>
      </w:pPr>
      <w:r>
        <w:lastRenderedPageBreak/>
        <w:t xml:space="preserve">After feature engineering, the total number of features increased from </w:t>
      </w:r>
      <w:r>
        <w:rPr>
          <w:b/>
          <w:bCs/>
        </w:rPr>
        <w:t>8 to 10</w:t>
      </w:r>
      <w:r>
        <w:t>.</w:t>
      </w:r>
    </w:p>
    <w:p w14:paraId="24239482" w14:textId="239CC450" w:rsidR="00B21422" w:rsidRDefault="00B21422"/>
    <w:p w14:paraId="04050810" w14:textId="77777777" w:rsidR="00B21422" w:rsidRDefault="00000000">
      <w:pPr>
        <w:pStyle w:val="Heading2"/>
      </w:pPr>
      <w:bookmarkStart w:id="13" w:name="train-test-split"/>
      <w:bookmarkEnd w:id="10"/>
      <w:bookmarkEnd w:id="12"/>
      <w:r>
        <w:t>5. Train-Test Split</w:t>
      </w:r>
    </w:p>
    <w:p w14:paraId="5012F034" w14:textId="77777777" w:rsidR="00B21422" w:rsidRDefault="00000000">
      <w:pPr>
        <w:pStyle w:val="FirstParagraph"/>
      </w:pPr>
      <w:r>
        <w:t>The dataset was divided into training and testing sets:</w:t>
      </w:r>
    </w:p>
    <w:p w14:paraId="0195E30C" w14:textId="77777777" w:rsidR="00B21422" w:rsidRDefault="00000000">
      <w:pPr>
        <w:pStyle w:val="Compact"/>
        <w:numPr>
          <w:ilvl w:val="0"/>
          <w:numId w:val="10"/>
        </w:numPr>
      </w:pPr>
      <w:r>
        <w:rPr>
          <w:b/>
          <w:bCs/>
        </w:rPr>
        <w:t>80% Training data</w:t>
      </w:r>
    </w:p>
    <w:p w14:paraId="6E33E2E7" w14:textId="77777777" w:rsidR="00B21422" w:rsidRDefault="00000000">
      <w:pPr>
        <w:pStyle w:val="Compact"/>
        <w:numPr>
          <w:ilvl w:val="0"/>
          <w:numId w:val="10"/>
        </w:numPr>
      </w:pPr>
      <w:r>
        <w:rPr>
          <w:b/>
          <w:bCs/>
        </w:rPr>
        <w:t>20% Testing data</w:t>
      </w:r>
    </w:p>
    <w:p w14:paraId="5794A3D1" w14:textId="77777777" w:rsidR="00B21422" w:rsidRDefault="00000000">
      <w:pPr>
        <w:pStyle w:val="FirstParagraph"/>
      </w:pPr>
      <w:r>
        <w:t>This split ensures that the model is evaluated on unseen data, helping to detect overfitting and measure generalization performance.</w:t>
      </w:r>
    </w:p>
    <w:p w14:paraId="7C5D5D84" w14:textId="5024050F" w:rsidR="00B21422" w:rsidRDefault="00B21422"/>
    <w:p w14:paraId="24D993EE" w14:textId="77777777" w:rsidR="00B21422" w:rsidRDefault="00000000">
      <w:pPr>
        <w:pStyle w:val="Heading2"/>
      </w:pPr>
      <w:bookmarkStart w:id="14" w:name="feature-scaling"/>
      <w:bookmarkEnd w:id="13"/>
      <w:r>
        <w:t>6. Feature Scaling</w:t>
      </w:r>
    </w:p>
    <w:p w14:paraId="4A0CD86B" w14:textId="77777777" w:rsidR="00B21422" w:rsidRDefault="00000000">
      <w:pPr>
        <w:pStyle w:val="FirstParagraph"/>
      </w:pPr>
      <w:r>
        <w:t xml:space="preserve">Feature scaling was performed using </w:t>
      </w:r>
      <w:r>
        <w:rPr>
          <w:b/>
          <w:bCs/>
        </w:rPr>
        <w:t>StandardScaler</w:t>
      </w:r>
      <w:r>
        <w:t>:</w:t>
      </w:r>
    </w:p>
    <w:p w14:paraId="69D75B3B" w14:textId="77777777" w:rsidR="00B21422" w:rsidRDefault="00000000">
      <w:pPr>
        <w:pStyle w:val="Compact"/>
        <w:numPr>
          <w:ilvl w:val="0"/>
          <w:numId w:val="11"/>
        </w:numPr>
      </w:pPr>
      <w:r>
        <w:t>Mean of each feature was transformed to 0</w:t>
      </w:r>
    </w:p>
    <w:p w14:paraId="05D3E8E3" w14:textId="77777777" w:rsidR="00B21422" w:rsidRDefault="00000000">
      <w:pPr>
        <w:pStyle w:val="Compact"/>
        <w:numPr>
          <w:ilvl w:val="0"/>
          <w:numId w:val="11"/>
        </w:numPr>
      </w:pPr>
      <w:r>
        <w:t>Standard deviation was transformed to 1</w:t>
      </w:r>
    </w:p>
    <w:p w14:paraId="2D9A0902" w14:textId="77777777" w:rsidR="00B21422" w:rsidRDefault="00000000">
      <w:pPr>
        <w:pStyle w:val="FirstParagraph"/>
      </w:pPr>
      <w:r>
        <w:t>Scaling was necessary because features had different units and magnitudes (e.g., income vs population). It also improves the performance and convergence of machine learning algorithms.</w:t>
      </w:r>
    </w:p>
    <w:p w14:paraId="09586294" w14:textId="10E2E72F" w:rsidR="00B21422" w:rsidRDefault="00B21422"/>
    <w:p w14:paraId="1ECA7ADE" w14:textId="77777777" w:rsidR="00B21422" w:rsidRDefault="00000000">
      <w:pPr>
        <w:pStyle w:val="Heading2"/>
      </w:pPr>
      <w:bookmarkStart w:id="15" w:name="model-development"/>
      <w:bookmarkEnd w:id="14"/>
      <w:r>
        <w:t>7. Model Development</w:t>
      </w:r>
    </w:p>
    <w:p w14:paraId="58D86BD7" w14:textId="77777777" w:rsidR="00B21422" w:rsidRDefault="00000000">
      <w:pPr>
        <w:pStyle w:val="FirstParagraph"/>
      </w:pPr>
      <w:r>
        <w:t>Three regression models were trained and compared:</w:t>
      </w:r>
    </w:p>
    <w:p w14:paraId="01AE051B" w14:textId="77777777" w:rsidR="00B21422" w:rsidRDefault="00000000">
      <w:pPr>
        <w:pStyle w:val="Heading3"/>
      </w:pPr>
      <w:bookmarkStart w:id="16" w:name="linear-regression"/>
      <w:r>
        <w:t>7.1 Linear Regression</w:t>
      </w:r>
    </w:p>
    <w:p w14:paraId="0C0682CD" w14:textId="77777777" w:rsidR="00B21422" w:rsidRDefault="00000000">
      <w:pPr>
        <w:pStyle w:val="Compact"/>
        <w:numPr>
          <w:ilvl w:val="0"/>
          <w:numId w:val="12"/>
        </w:numPr>
      </w:pPr>
      <w:r>
        <w:t>Assumes a linear relationship between features and target</w:t>
      </w:r>
    </w:p>
    <w:p w14:paraId="70D4A978" w14:textId="77777777" w:rsidR="00B21422" w:rsidRDefault="00000000">
      <w:pPr>
        <w:pStyle w:val="Compact"/>
        <w:numPr>
          <w:ilvl w:val="0"/>
          <w:numId w:val="12"/>
        </w:numPr>
      </w:pPr>
      <w:r>
        <w:t>Fast and easy to interpret</w:t>
      </w:r>
    </w:p>
    <w:p w14:paraId="29765DDE" w14:textId="77777777" w:rsidR="00B21422" w:rsidRDefault="00000000">
      <w:pPr>
        <w:pStyle w:val="Compact"/>
        <w:numPr>
          <w:ilvl w:val="0"/>
          <w:numId w:val="12"/>
        </w:numPr>
      </w:pPr>
      <w:r>
        <w:t>Serves as a baseline model</w:t>
      </w:r>
    </w:p>
    <w:p w14:paraId="3CFBCCF7" w14:textId="77777777" w:rsidR="00B21422" w:rsidRDefault="00000000">
      <w:pPr>
        <w:pStyle w:val="Heading3"/>
      </w:pPr>
      <w:bookmarkStart w:id="17" w:name="decision-tree-regressor"/>
      <w:bookmarkEnd w:id="16"/>
      <w:r>
        <w:t>7.2 Decision Tree Regressor</w:t>
      </w:r>
    </w:p>
    <w:p w14:paraId="22F2E5DE" w14:textId="77777777" w:rsidR="00B21422" w:rsidRDefault="00000000">
      <w:pPr>
        <w:pStyle w:val="Compact"/>
        <w:numPr>
          <w:ilvl w:val="0"/>
          <w:numId w:val="13"/>
        </w:numPr>
      </w:pPr>
      <w:r>
        <w:t>A non-linear model that splits data based on feature values</w:t>
      </w:r>
    </w:p>
    <w:p w14:paraId="5B6929B9" w14:textId="77777777" w:rsidR="00B21422" w:rsidRDefault="00000000">
      <w:pPr>
        <w:pStyle w:val="Compact"/>
        <w:numPr>
          <w:ilvl w:val="0"/>
          <w:numId w:val="13"/>
        </w:numPr>
      </w:pPr>
      <w:r>
        <w:t>Can capture complex relationships</w:t>
      </w:r>
    </w:p>
    <w:p w14:paraId="6C728143" w14:textId="77777777" w:rsidR="00B21422" w:rsidRDefault="00000000">
      <w:pPr>
        <w:pStyle w:val="Compact"/>
        <w:numPr>
          <w:ilvl w:val="0"/>
          <w:numId w:val="13"/>
        </w:numPr>
      </w:pPr>
      <w:r>
        <w:t>Easy to interpret and visualize</w:t>
      </w:r>
    </w:p>
    <w:p w14:paraId="7FD5C61F" w14:textId="77777777" w:rsidR="00B21422" w:rsidRDefault="00000000">
      <w:pPr>
        <w:pStyle w:val="Heading3"/>
      </w:pPr>
      <w:bookmarkStart w:id="18" w:name="random-forest-regressor"/>
      <w:bookmarkEnd w:id="17"/>
      <w:r>
        <w:t>7.3 Random Forest Regressor</w:t>
      </w:r>
    </w:p>
    <w:p w14:paraId="471E8AEC" w14:textId="77777777" w:rsidR="00B21422" w:rsidRDefault="00000000">
      <w:pPr>
        <w:pStyle w:val="Compact"/>
        <w:numPr>
          <w:ilvl w:val="0"/>
          <w:numId w:val="14"/>
        </w:numPr>
      </w:pPr>
      <w:r>
        <w:t>Ensemble learning method using multiple decision trees</w:t>
      </w:r>
    </w:p>
    <w:p w14:paraId="79C45CB8" w14:textId="77777777" w:rsidR="00B21422" w:rsidRDefault="00000000">
      <w:pPr>
        <w:pStyle w:val="Compact"/>
        <w:numPr>
          <w:ilvl w:val="0"/>
          <w:numId w:val="14"/>
        </w:numPr>
      </w:pPr>
      <w:r>
        <w:t>Reduces overfitting by averaging predictions</w:t>
      </w:r>
    </w:p>
    <w:p w14:paraId="7D25E8A4" w14:textId="77777777" w:rsidR="00B21422" w:rsidRDefault="00000000">
      <w:pPr>
        <w:pStyle w:val="Compact"/>
        <w:numPr>
          <w:ilvl w:val="0"/>
          <w:numId w:val="14"/>
        </w:numPr>
      </w:pPr>
      <w:r>
        <w:lastRenderedPageBreak/>
        <w:t>Highly accurate and robust</w:t>
      </w:r>
    </w:p>
    <w:p w14:paraId="325AC7B3" w14:textId="6BCB9FE2" w:rsidR="00B21422" w:rsidRDefault="00B21422"/>
    <w:p w14:paraId="5FABFC10" w14:textId="77777777" w:rsidR="00B21422" w:rsidRDefault="00000000">
      <w:pPr>
        <w:pStyle w:val="Heading2"/>
      </w:pPr>
      <w:bookmarkStart w:id="19" w:name="model-evaluation"/>
      <w:bookmarkEnd w:id="15"/>
      <w:bookmarkEnd w:id="18"/>
      <w:r>
        <w:t>8. Model Evaluation</w:t>
      </w:r>
    </w:p>
    <w:p w14:paraId="63F1CA13" w14:textId="77777777" w:rsidR="00B21422" w:rsidRDefault="00000000">
      <w:pPr>
        <w:pStyle w:val="FirstParagraph"/>
      </w:pPr>
      <w:r>
        <w:t>The following evaluation metrics were used:</w:t>
      </w:r>
    </w:p>
    <w:p w14:paraId="4DE23A0E" w14:textId="77777777" w:rsidR="00B21422" w:rsidRDefault="00000000">
      <w:pPr>
        <w:pStyle w:val="Compact"/>
        <w:numPr>
          <w:ilvl w:val="0"/>
          <w:numId w:val="15"/>
        </w:numPr>
      </w:pPr>
      <w:r>
        <w:rPr>
          <w:b/>
          <w:bCs/>
        </w:rPr>
        <w:t>Mean Absolute Error (MAE)</w:t>
      </w:r>
    </w:p>
    <w:p w14:paraId="7ADA0E4A" w14:textId="77777777" w:rsidR="00B21422" w:rsidRDefault="00000000">
      <w:pPr>
        <w:pStyle w:val="Compact"/>
        <w:numPr>
          <w:ilvl w:val="0"/>
          <w:numId w:val="15"/>
        </w:numPr>
      </w:pPr>
      <w:r>
        <w:rPr>
          <w:b/>
          <w:bCs/>
        </w:rPr>
        <w:t>Mean Squared Error (MSE)</w:t>
      </w:r>
    </w:p>
    <w:p w14:paraId="1A63199B" w14:textId="77777777" w:rsidR="00B21422" w:rsidRDefault="00000000">
      <w:pPr>
        <w:pStyle w:val="Compact"/>
        <w:numPr>
          <w:ilvl w:val="0"/>
          <w:numId w:val="15"/>
        </w:numPr>
      </w:pPr>
      <w:r>
        <w:rPr>
          <w:b/>
          <w:bCs/>
        </w:rPr>
        <w:t>Root Mean Squared Error (RMSE)</w:t>
      </w:r>
    </w:p>
    <w:p w14:paraId="66DA185D" w14:textId="77777777" w:rsidR="00B21422" w:rsidRDefault="00000000">
      <w:pPr>
        <w:pStyle w:val="Compact"/>
        <w:numPr>
          <w:ilvl w:val="0"/>
          <w:numId w:val="15"/>
        </w:numPr>
      </w:pPr>
      <w:r>
        <w:rPr>
          <w:b/>
          <w:bCs/>
        </w:rPr>
        <w:t>R² Score</w:t>
      </w:r>
    </w:p>
    <w:p w14:paraId="57E58572" w14:textId="77777777" w:rsidR="00B21422" w:rsidRDefault="00000000">
      <w:pPr>
        <w:pStyle w:val="FirstParagraph"/>
      </w:pPr>
      <w:r>
        <w:t>All models were evaluated on the test dataset and compared using both numerical tables and visual plots.</w:t>
      </w:r>
    </w:p>
    <w:p w14:paraId="1B3D4234" w14:textId="77777777" w:rsidR="00B21422" w:rsidRDefault="00000000">
      <w:pPr>
        <w:pStyle w:val="Heading3"/>
      </w:pPr>
      <w:bookmarkStart w:id="20" w:name="results-summary"/>
      <w:r>
        <w:t>8.1 Results Summary</w:t>
      </w:r>
    </w:p>
    <w:p w14:paraId="18218BED" w14:textId="77777777" w:rsidR="00B21422" w:rsidRDefault="00000000">
      <w:pPr>
        <w:pStyle w:val="FirstParagraph"/>
      </w:pPr>
      <w:r>
        <w:t>Among the three models:</w:t>
      </w:r>
    </w:p>
    <w:p w14:paraId="5A01BE11" w14:textId="77777777" w:rsidR="00B21422" w:rsidRDefault="00000000">
      <w:pPr>
        <w:pStyle w:val="Compact"/>
        <w:numPr>
          <w:ilvl w:val="0"/>
          <w:numId w:val="16"/>
        </w:numPr>
      </w:pPr>
      <w:r>
        <w:rPr>
          <w:b/>
          <w:bCs/>
        </w:rPr>
        <w:t>Random Forest Regressor</w:t>
      </w:r>
      <w:r>
        <w:t xml:space="preserve"> achieved the highest R² score</w:t>
      </w:r>
    </w:p>
    <w:p w14:paraId="0FE56A25" w14:textId="77777777" w:rsidR="00B21422" w:rsidRDefault="00000000">
      <w:pPr>
        <w:pStyle w:val="Compact"/>
        <w:numPr>
          <w:ilvl w:val="0"/>
          <w:numId w:val="16"/>
        </w:numPr>
      </w:pPr>
      <w:r>
        <w:t>It also had the lowest RMSE and MAE</w:t>
      </w:r>
    </w:p>
    <w:p w14:paraId="6F25CA5B" w14:textId="77777777" w:rsidR="00B21422" w:rsidRDefault="00000000">
      <w:pPr>
        <w:pStyle w:val="FirstParagraph"/>
      </w:pPr>
      <w:r>
        <w:t>This indicates that Random Forest provided the best prediction accuracy and generalization.</w:t>
      </w:r>
    </w:p>
    <w:p w14:paraId="17D0F8C0" w14:textId="7DC18893" w:rsidR="00B21422" w:rsidRDefault="00B21422"/>
    <w:p w14:paraId="46E3A29C" w14:textId="77777777" w:rsidR="00B21422" w:rsidRDefault="00000000">
      <w:pPr>
        <w:pStyle w:val="Heading2"/>
      </w:pPr>
      <w:bookmarkStart w:id="21" w:name="model-interpretation"/>
      <w:bookmarkEnd w:id="19"/>
      <w:bookmarkEnd w:id="20"/>
      <w:r>
        <w:t>9. Model Interpretation</w:t>
      </w:r>
    </w:p>
    <w:p w14:paraId="25E211BE" w14:textId="77777777" w:rsidR="00B21422" w:rsidRDefault="00000000">
      <w:pPr>
        <w:pStyle w:val="FirstParagraph"/>
      </w:pPr>
      <w:r>
        <w:t>Feature importance was extracted from the tree-based models.</w:t>
      </w:r>
    </w:p>
    <w:p w14:paraId="6CCF5C0B" w14:textId="77777777" w:rsidR="00B21422" w:rsidRDefault="00000000">
      <w:pPr>
        <w:pStyle w:val="Heading3"/>
      </w:pPr>
      <w:bookmarkStart w:id="22" w:name="most-important-features"/>
      <w:r>
        <w:t>9.1 Most Important Features</w:t>
      </w:r>
    </w:p>
    <w:p w14:paraId="6A0B10C6" w14:textId="77777777" w:rsidR="00B21422" w:rsidRDefault="00000000">
      <w:pPr>
        <w:pStyle w:val="Compact"/>
        <w:numPr>
          <w:ilvl w:val="0"/>
          <w:numId w:val="17"/>
        </w:numPr>
      </w:pPr>
      <w:r>
        <w:rPr>
          <w:b/>
          <w:bCs/>
        </w:rPr>
        <w:t>MedInc (Median Income)</w:t>
      </w:r>
      <w:r>
        <w:t xml:space="preserve"> – strongest predictor of house prices</w:t>
      </w:r>
    </w:p>
    <w:p w14:paraId="458F62A8" w14:textId="77777777" w:rsidR="00B21422" w:rsidRDefault="00000000">
      <w:pPr>
        <w:pStyle w:val="Compact"/>
        <w:numPr>
          <w:ilvl w:val="0"/>
          <w:numId w:val="17"/>
        </w:numPr>
      </w:pPr>
      <w:r>
        <w:rPr>
          <w:b/>
          <w:bCs/>
        </w:rPr>
        <w:t>Latitude and Longitude</w:t>
      </w:r>
      <w:r>
        <w:t xml:space="preserve"> – geographic location significantly affects housing value</w:t>
      </w:r>
    </w:p>
    <w:p w14:paraId="28C8A1FF" w14:textId="77777777" w:rsidR="00B21422" w:rsidRDefault="00000000">
      <w:pPr>
        <w:pStyle w:val="Compact"/>
        <w:numPr>
          <w:ilvl w:val="0"/>
          <w:numId w:val="17"/>
        </w:numPr>
      </w:pPr>
      <w:r>
        <w:rPr>
          <w:b/>
          <w:bCs/>
        </w:rPr>
        <w:t>AveOccup</w:t>
      </w:r>
      <w:r>
        <w:t xml:space="preserve"> – reflects housing density and comfort</w:t>
      </w:r>
    </w:p>
    <w:p w14:paraId="33FB7ABF" w14:textId="77777777" w:rsidR="00B21422" w:rsidRDefault="00000000">
      <w:pPr>
        <w:pStyle w:val="Compact"/>
        <w:numPr>
          <w:ilvl w:val="0"/>
          <w:numId w:val="17"/>
        </w:numPr>
      </w:pPr>
      <w:r>
        <w:rPr>
          <w:b/>
          <w:bCs/>
        </w:rPr>
        <w:t>HouseAge</w:t>
      </w:r>
      <w:r>
        <w:t xml:space="preserve"> – influences structural condition and desirability</w:t>
      </w:r>
    </w:p>
    <w:p w14:paraId="51A0B353" w14:textId="77777777" w:rsidR="00B21422" w:rsidRDefault="00000000">
      <w:pPr>
        <w:pStyle w:val="FirstParagraph"/>
      </w:pPr>
      <w:r>
        <w:t>These results align with real-world understanding of housing markets.</w:t>
      </w:r>
    </w:p>
    <w:p w14:paraId="1D0C4B00" w14:textId="04A169C4" w:rsidR="00B21422" w:rsidRDefault="00B21422"/>
    <w:p w14:paraId="7BA5FC4A" w14:textId="77777777" w:rsidR="00B21422" w:rsidRDefault="00000000">
      <w:pPr>
        <w:pStyle w:val="Heading2"/>
      </w:pPr>
      <w:bookmarkStart w:id="23" w:name="final-model-selection"/>
      <w:bookmarkEnd w:id="21"/>
      <w:bookmarkEnd w:id="22"/>
      <w:r>
        <w:t>10. Final Model Selection</w:t>
      </w:r>
    </w:p>
    <w:p w14:paraId="29CC930D" w14:textId="77777777" w:rsidR="00B21422" w:rsidRDefault="00000000">
      <w:pPr>
        <w:pStyle w:val="FirstParagraph"/>
      </w:pPr>
      <w:r>
        <w:t>Based on evaluation metrics:</w:t>
      </w:r>
    </w:p>
    <w:p w14:paraId="2832306B" w14:textId="77777777" w:rsidR="00B21422" w:rsidRDefault="00000000">
      <w:pPr>
        <w:pStyle w:val="Compact"/>
        <w:numPr>
          <w:ilvl w:val="0"/>
          <w:numId w:val="18"/>
        </w:numPr>
      </w:pPr>
      <w:r>
        <w:rPr>
          <w:b/>
          <w:bCs/>
        </w:rPr>
        <w:t>Selected Model</w:t>
      </w:r>
      <w:r>
        <w:t>: Random Forest Regressor</w:t>
      </w:r>
    </w:p>
    <w:p w14:paraId="2878326B" w14:textId="77777777" w:rsidR="00B21422" w:rsidRDefault="00000000">
      <w:pPr>
        <w:pStyle w:val="Heading3"/>
      </w:pPr>
      <w:bookmarkStart w:id="24" w:name="justification"/>
      <w:r>
        <w:lastRenderedPageBreak/>
        <w:t>Justification:</w:t>
      </w:r>
    </w:p>
    <w:p w14:paraId="2632F988" w14:textId="77777777" w:rsidR="00B21422" w:rsidRDefault="00000000">
      <w:pPr>
        <w:pStyle w:val="Compact"/>
        <w:numPr>
          <w:ilvl w:val="0"/>
          <w:numId w:val="19"/>
        </w:numPr>
      </w:pPr>
      <w:r>
        <w:t>Highest R² Score</w:t>
      </w:r>
    </w:p>
    <w:p w14:paraId="0C9B94E6" w14:textId="77777777" w:rsidR="00B21422" w:rsidRDefault="00000000">
      <w:pPr>
        <w:pStyle w:val="Compact"/>
        <w:numPr>
          <w:ilvl w:val="0"/>
          <w:numId w:val="19"/>
        </w:numPr>
      </w:pPr>
      <w:r>
        <w:t>Lowest RMSE and MAE</w:t>
      </w:r>
    </w:p>
    <w:p w14:paraId="47AC01C3" w14:textId="77777777" w:rsidR="00B21422" w:rsidRDefault="00000000">
      <w:pPr>
        <w:pStyle w:val="Compact"/>
        <w:numPr>
          <w:ilvl w:val="0"/>
          <w:numId w:val="19"/>
        </w:numPr>
      </w:pPr>
      <w:r>
        <w:t>Ability to capture non-linear relationships</w:t>
      </w:r>
    </w:p>
    <w:p w14:paraId="2CCC7740" w14:textId="77777777" w:rsidR="00B21422" w:rsidRDefault="00000000">
      <w:pPr>
        <w:pStyle w:val="Compact"/>
        <w:numPr>
          <w:ilvl w:val="0"/>
          <w:numId w:val="19"/>
        </w:numPr>
      </w:pPr>
      <w:r>
        <w:t>Reduced overfitting due to ensemble learning</w:t>
      </w:r>
    </w:p>
    <w:p w14:paraId="3B078AD2" w14:textId="3F632925" w:rsidR="00B21422" w:rsidRDefault="00B21422"/>
    <w:p w14:paraId="2B657973" w14:textId="77777777" w:rsidR="00B21422" w:rsidRDefault="00000000">
      <w:pPr>
        <w:pStyle w:val="Heading2"/>
      </w:pPr>
      <w:bookmarkStart w:id="25" w:name="predictions-and-deployment"/>
      <w:bookmarkEnd w:id="23"/>
      <w:bookmarkEnd w:id="24"/>
      <w:r>
        <w:t>11. Predictions and Deployment</w:t>
      </w:r>
    </w:p>
    <w:p w14:paraId="6EF0FE7A" w14:textId="77777777" w:rsidR="00B21422" w:rsidRDefault="00000000">
      <w:pPr>
        <w:pStyle w:val="Heading3"/>
      </w:pPr>
      <w:bookmarkStart w:id="26" w:name="test-data-predictions"/>
      <w:r>
        <w:t>11.1 Test Data Predictions</w:t>
      </w:r>
    </w:p>
    <w:p w14:paraId="2E5F7606" w14:textId="77777777" w:rsidR="00B21422" w:rsidRDefault="00000000">
      <w:pPr>
        <w:pStyle w:val="FirstParagraph"/>
      </w:pPr>
      <w:r>
        <w:t>The selected model was used to generate predictions on test data and compare actual vs predicted values.</w:t>
      </w:r>
    </w:p>
    <w:p w14:paraId="1F3F86A5" w14:textId="77777777" w:rsidR="00B21422" w:rsidRDefault="00000000">
      <w:pPr>
        <w:pStyle w:val="Heading3"/>
      </w:pPr>
      <w:bookmarkStart w:id="27" w:name="custom-input-prediction"/>
      <w:bookmarkEnd w:id="26"/>
      <w:r>
        <w:t>11.2 Custom Input Prediction</w:t>
      </w:r>
    </w:p>
    <w:p w14:paraId="631D1FD6" w14:textId="77777777" w:rsidR="00B21422" w:rsidRDefault="00000000">
      <w:pPr>
        <w:pStyle w:val="FirstParagraph"/>
      </w:pPr>
      <w:r>
        <w:t>The trained model can predict house prices for new user-defined inputs by:</w:t>
      </w:r>
    </w:p>
    <w:p w14:paraId="6F5B41E9" w14:textId="77777777" w:rsidR="00B21422" w:rsidRDefault="00000000">
      <w:pPr>
        <w:pStyle w:val="Compact"/>
        <w:numPr>
          <w:ilvl w:val="0"/>
          <w:numId w:val="20"/>
        </w:numPr>
      </w:pPr>
      <w:r>
        <w:t>Applying the same feature engineering</w:t>
      </w:r>
    </w:p>
    <w:p w14:paraId="1AFC7A70" w14:textId="77777777" w:rsidR="00B21422" w:rsidRDefault="00000000">
      <w:pPr>
        <w:pStyle w:val="Compact"/>
        <w:numPr>
          <w:ilvl w:val="0"/>
          <w:numId w:val="20"/>
        </w:numPr>
      </w:pPr>
      <w:r>
        <w:t>Scaling the input using the trained scaler</w:t>
      </w:r>
    </w:p>
    <w:p w14:paraId="62F1D8A7" w14:textId="77777777" w:rsidR="00B21422" w:rsidRDefault="00000000">
      <w:pPr>
        <w:pStyle w:val="Compact"/>
        <w:numPr>
          <w:ilvl w:val="0"/>
          <w:numId w:val="20"/>
        </w:numPr>
      </w:pPr>
      <w:r>
        <w:t>Passing the data to the Random Forest model</w:t>
      </w:r>
    </w:p>
    <w:p w14:paraId="731160D2" w14:textId="77777777" w:rsidR="00B21422" w:rsidRDefault="00000000">
      <w:pPr>
        <w:pStyle w:val="FirstParagraph"/>
      </w:pPr>
      <w:r>
        <w:t xml:space="preserve">The output is the predicted </w:t>
      </w:r>
      <w:r>
        <w:rPr>
          <w:b/>
          <w:bCs/>
        </w:rPr>
        <w:t>median house value</w:t>
      </w:r>
      <w:r>
        <w:t xml:space="preserve"> in USD.</w:t>
      </w:r>
    </w:p>
    <w:p w14:paraId="7CBC568A" w14:textId="5A2E38F9" w:rsidR="00B21422" w:rsidRDefault="00B21422"/>
    <w:p w14:paraId="6050EEE2" w14:textId="77777777" w:rsidR="00B21422" w:rsidRDefault="00000000">
      <w:pPr>
        <w:pStyle w:val="Heading2"/>
      </w:pPr>
      <w:bookmarkStart w:id="28" w:name="conclusion"/>
      <w:bookmarkEnd w:id="25"/>
      <w:bookmarkEnd w:id="27"/>
      <w:r>
        <w:t>12. Conclusion</w:t>
      </w:r>
    </w:p>
    <w:p w14:paraId="1BE92C98" w14:textId="77777777" w:rsidR="00B21422" w:rsidRDefault="00000000">
      <w:pPr>
        <w:pStyle w:val="FirstParagraph"/>
      </w:pPr>
      <w:r>
        <w:t>This project successfully demonstrates the application of machine learning techniques for house price prediction. A complete data science workflow was implemented, including data preprocessing, feature engineering, model training, evaluation, and interpretation.</w:t>
      </w:r>
    </w:p>
    <w:p w14:paraId="51EA9273" w14:textId="6298902A" w:rsidR="00B21422" w:rsidRDefault="00000000" w:rsidP="00381EEC">
      <w:pPr>
        <w:pStyle w:val="BodyText"/>
      </w:pPr>
      <w:r>
        <w:t xml:space="preserve">The </w:t>
      </w:r>
      <w:r>
        <w:rPr>
          <w:b/>
          <w:bCs/>
        </w:rPr>
        <w:t>Random Forest Regressor</w:t>
      </w:r>
      <w:r>
        <w:t xml:space="preserve"> proved to be the most effective model due to its high accuracy and robustness. The project highlights the importance of income and location in determining housing prices and provides a strong foundation for further improvements such as hyperparameter tuning and advanced spatial analysis.</w:t>
      </w:r>
      <w:bookmarkStart w:id="29" w:name="future-work"/>
      <w:bookmarkEnd w:id="0"/>
      <w:bookmarkEnd w:id="28"/>
      <w:bookmarkEnd w:id="29"/>
    </w:p>
    <w:sectPr w:rsidR="00B214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36F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EE21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DE44E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5533994">
    <w:abstractNumId w:val="0"/>
  </w:num>
  <w:num w:numId="2" w16cid:durableId="840702295">
    <w:abstractNumId w:val="1"/>
  </w:num>
  <w:num w:numId="3" w16cid:durableId="2040353408">
    <w:abstractNumId w:val="1"/>
  </w:num>
  <w:num w:numId="4" w16cid:durableId="477113569">
    <w:abstractNumId w:val="1"/>
  </w:num>
  <w:num w:numId="5" w16cid:durableId="1013146425">
    <w:abstractNumId w:val="1"/>
  </w:num>
  <w:num w:numId="6" w16cid:durableId="64766579">
    <w:abstractNumId w:val="1"/>
  </w:num>
  <w:num w:numId="7" w16cid:durableId="2024353505">
    <w:abstractNumId w:val="1"/>
  </w:num>
  <w:num w:numId="8" w16cid:durableId="590161239">
    <w:abstractNumId w:val="1"/>
  </w:num>
  <w:num w:numId="9" w16cid:durableId="744381032">
    <w:abstractNumId w:val="1"/>
  </w:num>
  <w:num w:numId="10" w16cid:durableId="276449084">
    <w:abstractNumId w:val="1"/>
  </w:num>
  <w:num w:numId="11" w16cid:durableId="176162959">
    <w:abstractNumId w:val="1"/>
  </w:num>
  <w:num w:numId="12" w16cid:durableId="1856841971">
    <w:abstractNumId w:val="1"/>
  </w:num>
  <w:num w:numId="13" w16cid:durableId="2008744638">
    <w:abstractNumId w:val="1"/>
  </w:num>
  <w:num w:numId="14" w16cid:durableId="737246830">
    <w:abstractNumId w:val="1"/>
  </w:num>
  <w:num w:numId="15" w16cid:durableId="153423729">
    <w:abstractNumId w:val="1"/>
  </w:num>
  <w:num w:numId="16" w16cid:durableId="482160110">
    <w:abstractNumId w:val="1"/>
  </w:num>
  <w:num w:numId="17" w16cid:durableId="1944070000">
    <w:abstractNumId w:val="1"/>
  </w:num>
  <w:num w:numId="18" w16cid:durableId="1570190082">
    <w:abstractNumId w:val="1"/>
  </w:num>
  <w:num w:numId="19" w16cid:durableId="581918189">
    <w:abstractNumId w:val="1"/>
  </w:num>
  <w:num w:numId="20" w16cid:durableId="1907910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96070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422"/>
    <w:rsid w:val="0033356C"/>
    <w:rsid w:val="00381EEC"/>
    <w:rsid w:val="0049330D"/>
    <w:rsid w:val="00B21422"/>
    <w:rsid w:val="00DF7691"/>
    <w:rsid w:val="00EC37F7"/>
    <w:rsid w:val="00F62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6393"/>
  <w15:docId w15:val="{147BF8F0-B019-43CF-94BF-33080598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uiPriority w:val="1"/>
    <w:qFormat/>
    <w:rsid w:val="00381EEC"/>
    <w:pPr>
      <w:spacing w:after="0"/>
    </w:pPr>
    <w:rPr>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905</Words>
  <Characters>5411</Characters>
  <Application>Microsoft Office Word</Application>
  <DocSecurity>0</DocSecurity>
  <Lines>162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(SP24-BDS-022) MAIRA FATIMA</dc:creator>
  <cp:keywords/>
  <cp:lastModifiedBy>(SP24-BDS-011) BILAL SHABBIR</cp:lastModifiedBy>
  <cp:revision>4</cp:revision>
  <dcterms:created xsi:type="dcterms:W3CDTF">2025-12-15T03:48:00Z</dcterms:created>
  <dcterms:modified xsi:type="dcterms:W3CDTF">2025-12-15T04:30:00Z</dcterms:modified>
</cp:coreProperties>
</file>