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6F3E9A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 w:rsidRPr="007075FE">
              <w:rPr>
                <w:rFonts w:ascii="Arial" w:eastAsia="Times New Roman" w:hAnsi="Arial" w:cs="Arial"/>
                <w:highlight w:val="green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A: MER/DER conceitual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B: Modelo físico “</w:t>
            </w:r>
            <w:proofErr w:type="spellStart"/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script.sql</w:t>
            </w:r>
            <w:proofErr w:type="spellEnd"/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C: Modelo lógico mostrando os relacionamentos, se tiver algum.</w:t>
            </w:r>
          </w:p>
          <w:p w:rsidR="000C6DA4" w:rsidRPr="001C07E1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215" w:rsidRPr="0008790F" w:rsidRDefault="00123215" w:rsidP="002C0CE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  <w:r w:rsidRPr="00C02562">
              <w:rPr>
                <w:rFonts w:ascii="Arial" w:eastAsia="Times New Roman" w:hAnsi="Arial" w:cs="Arial"/>
                <w:highlight w:val="green"/>
                <w:lang w:eastAsia="ar-SA"/>
              </w:rPr>
              <w:t xml:space="preserve">Crie o Diagrama de Classes e o </w:t>
            </w:r>
            <w:proofErr w:type="spellStart"/>
            <w:r w:rsidRPr="00C02562">
              <w:rPr>
                <w:rFonts w:ascii="Arial" w:eastAsia="Times New Roman" w:hAnsi="Arial" w:cs="Arial"/>
                <w:highlight w:val="green"/>
                <w:lang w:eastAsia="ar-SA"/>
              </w:rPr>
              <w:t>BackEnd</w:t>
            </w:r>
            <w:proofErr w:type="spellEnd"/>
            <w:r w:rsidRPr="00C02562">
              <w:rPr>
                <w:rFonts w:ascii="Arial" w:eastAsia="Times New Roman" w:hAnsi="Arial" w:cs="Arial"/>
                <w:highlight w:val="green"/>
                <w:lang w:eastAsia="ar-SA"/>
              </w:rPr>
              <w:t xml:space="preserve"> utilizando JSP ou PHP de um dos temas da lista de Banco de Dados</w:t>
            </w:r>
            <w:r w:rsidR="0008790F" w:rsidRPr="00C02562">
              <w:rPr>
                <w:rFonts w:ascii="Arial" w:eastAsia="Times New Roman" w:hAnsi="Arial" w:cs="Arial"/>
                <w:highlight w:val="green"/>
                <w:lang w:eastAsia="ar-SA"/>
              </w:rPr>
              <w:t xml:space="preserve"> e faça os testes CRUD com o </w:t>
            </w:r>
            <w:proofErr w:type="spellStart"/>
            <w:r w:rsidR="0008790F" w:rsidRPr="00C02562">
              <w:rPr>
                <w:rFonts w:ascii="Arial" w:eastAsia="Times New Roman" w:hAnsi="Arial" w:cs="Arial"/>
                <w:highlight w:val="green"/>
                <w:lang w:eastAsia="ar-SA"/>
              </w:rPr>
              <w:t>Insomnia</w:t>
            </w:r>
            <w:proofErr w:type="spellEnd"/>
            <w:r w:rsidR="0008790F" w:rsidRPr="00C02562">
              <w:rPr>
                <w:rFonts w:ascii="Arial" w:eastAsia="Times New Roman" w:hAnsi="Arial" w:cs="Arial"/>
                <w:highlight w:val="green"/>
                <w:lang w:eastAsia="ar-SA"/>
              </w:rPr>
              <w:t>.</w:t>
            </w:r>
            <w:bookmarkStart w:id="0" w:name="_GoBack"/>
            <w:bookmarkEnd w:id="0"/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A13EDB" w:rsidRDefault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yellow"/>
        </w:rPr>
        <w:t>O</w:t>
      </w:r>
      <w:r>
        <w:rPr>
          <w:rFonts w:ascii="Arial" w:hAnsi="Arial" w:cs="Arial"/>
          <w:sz w:val="20"/>
          <w:szCs w:val="20"/>
        </w:rPr>
        <w:t xml:space="preserve"> Escolha</w:t>
      </w:r>
    </w:p>
    <w:p w:rsidR="00A13EDB" w:rsidRDefault="00A13EDB" w:rsidP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green"/>
        </w:rPr>
        <w:t>O</w:t>
      </w:r>
      <w:r>
        <w:rPr>
          <w:rFonts w:ascii="Arial" w:hAnsi="Arial" w:cs="Arial"/>
          <w:sz w:val="20"/>
          <w:szCs w:val="20"/>
        </w:rPr>
        <w:t xml:space="preserve"> Feito</w:t>
      </w:r>
    </w:p>
    <w:p w:rsidR="00A13EDB" w:rsidRDefault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cyan"/>
        </w:rPr>
        <w:t>O</w:t>
      </w:r>
      <w:r>
        <w:rPr>
          <w:rFonts w:ascii="Arial" w:hAnsi="Arial" w:cs="Arial"/>
          <w:sz w:val="20"/>
          <w:szCs w:val="20"/>
        </w:rPr>
        <w:t xml:space="preserve"> Meta do dia</w:t>
      </w: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cyan"/>
                <w:lang w:eastAsia="ar-SA"/>
              </w:rPr>
              <w:t xml:space="preserve">1 – </w:t>
            </w:r>
            <w:r w:rsidR="00DC4FA9" w:rsidRPr="00A13EDB">
              <w:rPr>
                <w:rFonts w:ascii="Arial" w:eastAsia="Times New Roman" w:hAnsi="Arial" w:cs="Arial"/>
                <w:highlight w:val="cyan"/>
                <w:lang w:eastAsia="ar-SA"/>
              </w:rPr>
              <w:t>Arnaldo está vendendo muitas mercadorias, c</w:t>
            </w:r>
            <w:r w:rsidRPr="00A13EDB">
              <w:rPr>
                <w:rFonts w:ascii="Arial" w:eastAsia="Times New Roman" w:hAnsi="Arial" w:cs="Arial"/>
                <w:highlight w:val="cyan"/>
                <w:lang w:eastAsia="ar-SA"/>
              </w:rPr>
              <w:t>rie uma página que</w:t>
            </w:r>
            <w:r w:rsidR="006A10FF" w:rsidRPr="00A13EDB">
              <w:rPr>
                <w:rFonts w:ascii="Arial" w:eastAsia="Times New Roman" w:hAnsi="Arial" w:cs="Arial"/>
                <w:highlight w:val="cyan"/>
                <w:lang w:eastAsia="ar-SA"/>
              </w:rPr>
              <w:t xml:space="preserve"> preencha e calcule </w:t>
            </w:r>
            <w:r w:rsidR="00DC4FA9" w:rsidRPr="00A13EDB">
              <w:rPr>
                <w:rFonts w:ascii="Arial" w:eastAsia="Times New Roman" w:hAnsi="Arial" w:cs="Arial"/>
                <w:highlight w:val="cyan"/>
                <w:lang w:eastAsia="ar-SA"/>
              </w:rPr>
              <w:t>uma nota fiscal conforme o modelo abaixo, para ajuda-lo</w:t>
            </w:r>
            <w:r w:rsidR="006A10FF" w:rsidRPr="00A13EDB">
              <w:rPr>
                <w:rFonts w:ascii="Arial" w:eastAsia="Times New Roman" w:hAnsi="Arial" w:cs="Arial"/>
                <w:highlight w:val="cyan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25.75pt" o:ole="">
                  <v:imagedata r:id="rId8" o:title=""/>
                </v:shape>
                <o:OLEObject Type="Embed" ProgID="PBrush" ShapeID="_x0000_i1025" DrawAspect="Content" ObjectID="_1669100375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C11EDE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três temas, desenvolva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FrontEnd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(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html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,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css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e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JavaScript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) e um diagrama de casos de uso.</w:t>
            </w: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yellow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Pr="001C07E1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F1" w:rsidRDefault="00AD0FF1">
      <w:pPr>
        <w:spacing w:after="0" w:line="240" w:lineRule="auto"/>
      </w:pPr>
      <w:r>
        <w:separator/>
      </w:r>
    </w:p>
  </w:endnote>
  <w:endnote w:type="continuationSeparator" w:id="0">
    <w:p w:rsidR="00AD0FF1" w:rsidRDefault="00AD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F1" w:rsidRDefault="00AD0FF1">
      <w:pPr>
        <w:spacing w:after="0" w:line="240" w:lineRule="auto"/>
      </w:pPr>
      <w:r>
        <w:separator/>
      </w:r>
    </w:p>
  </w:footnote>
  <w:footnote w:type="continuationSeparator" w:id="0">
    <w:p w:rsidR="00AD0FF1" w:rsidRDefault="00AD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270A3E">
      <w:rPr>
        <w:noProof/>
      </w:rPr>
      <w:t>2</w:t>
    </w:r>
    <w:r>
      <w:fldChar w:fldCharType="end"/>
    </w:r>
    <w:r>
      <w:t xml:space="preserve"> de </w:t>
    </w:r>
    <w:r w:rsidR="00AD0FF1">
      <w:fldChar w:fldCharType="begin"/>
    </w:r>
    <w:r w:rsidR="00AD0FF1">
      <w:instrText xml:space="preserve"> NUMPAGES </w:instrText>
    </w:r>
    <w:r w:rsidR="00AD0FF1">
      <w:fldChar w:fldCharType="separate"/>
    </w:r>
    <w:r w:rsidR="00270A3E">
      <w:rPr>
        <w:noProof/>
      </w:rPr>
      <w:t>2</w:t>
    </w:r>
    <w:r w:rsidR="00AD0FF1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0A3E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075FE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30EB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3EDB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0990"/>
    <w:rsid w:val="00AC300A"/>
    <w:rsid w:val="00AC38CC"/>
    <w:rsid w:val="00AD0003"/>
    <w:rsid w:val="00AD0FF1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7CD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2562"/>
    <w:rsid w:val="00C051FB"/>
    <w:rsid w:val="00C109D4"/>
    <w:rsid w:val="00C114EF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A024-2641-4B0F-B602-8D20C321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12</cp:revision>
  <cp:lastPrinted>2017-11-03T20:23:00Z</cp:lastPrinted>
  <dcterms:created xsi:type="dcterms:W3CDTF">2020-11-25T11:52:00Z</dcterms:created>
  <dcterms:modified xsi:type="dcterms:W3CDTF">2020-12-10T12:13:00Z</dcterms:modified>
</cp:coreProperties>
</file>