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Calibri" w:cs="Calibri" w:eastAsia="Calibri" w:hAnsi="Calibri"/>
          <w:i/>
          <w:iCs/>
          <w:color w:val="999999"/>
          <w:sz w:val="24"/>
          <w:szCs w:val="24"/>
        </w:rPr>
        <w:t xml:space="preserve">[ UNIVERSITY LOGO ]</w:t>
      </w:r>
    </w:p>
    <w:p>
      <w:pPr>
        <w:spacing w:after="40" w:before="300"/>
        <w:jc w:val="center"/>
      </w:pPr>
      <w:r>
        <w:rPr>
          <w:rFonts w:ascii="Calibri" w:cs="Calibri" w:eastAsia="Calibri" w:hAnsi="Calibri"/>
          <w:b/>
          <w:bCs/>
          <w:color w:val="1B4332"/>
          <w:sz w:val="40"/>
          <w:szCs w:val="40"/>
        </w:rPr>
        <w:t xml:space="preserve">UNIVERSITY OF RAJSHAHI</w:t>
      </w:r>
    </w:p>
    <w:p>
      <w:pPr>
        <w:spacing w:after="40"/>
        <w:jc w:val="center"/>
      </w:pPr>
      <w:r>
        <w:rPr>
          <w:rFonts w:ascii="Calibri" w:cs="Calibri" w:eastAsia="Calibri" w:hAnsi="Calibri"/>
          <w:color w:val="3A3A30"/>
          <w:sz w:val="26"/>
          <w:szCs w:val="26"/>
        </w:rPr>
        <w:t xml:space="preserve">Department of Computer Science and Engineering</w:t>
      </w:r>
    </w:p>
    <w:p>
      <w:pPr>
        <w:spacing w:after="600"/>
        <w:jc w:val="center"/>
      </w:pPr>
      <w:r>
        <w:rPr>
          <w:rFonts w:ascii="Calibri" w:cs="Calibri" w:eastAsia="Calibri" w:hAnsi="Calibri"/>
          <w:color w:val="555555"/>
          <w:sz w:val="20"/>
          <w:szCs w:val="20"/>
        </w:rPr>
        <w:t xml:space="preserve">Course: Project / Thesis (Final Year B.Sc. Engineering)          Course Code: CSE-4214</w:t>
      </w:r>
    </w:p>
    <w:p>
      <w:pPr>
        <w:pBdr>
          <w:top w:val="single" w:color="2D5A3D" w:sz="12" w:space="10"/>
          <w:bottom w:val="single" w:color="2D5A3D" w:sz="12" w:space="10"/>
        </w:pBdr>
        <w:spacing w:after="200" w:before="200"/>
        <w:jc w:val="center"/>
      </w:pPr>
      <w:r>
        <w:rPr>
          <w:rFonts w:ascii="Calibri" w:cs="Calibri" w:eastAsia="Calibri" w:hAnsi="Calibri"/>
          <w:b/>
          <w:bCs/>
          <w:color w:val="2D5A3D"/>
          <w:sz w:val="24"/>
          <w:szCs w:val="24"/>
        </w:rPr>
        <w:t xml:space="preserve">PROJECT PROPOSAL</w:t>
      </w:r>
    </w:p>
    <w:p>
      <w:pPr>
        <w:spacing w:after="100" w:before="300"/>
        <w:jc w:val="center"/>
      </w:pPr>
      <w:r>
        <w:rPr>
          <w:rFonts w:ascii="Calibri" w:cs="Calibri" w:eastAsia="Calibri" w:hAnsi="Calibri"/>
          <w:b/>
          <w:bCs/>
          <w:color w:val="1B4332"/>
          <w:sz w:val="52"/>
          <w:szCs w:val="52"/>
        </w:rPr>
        <w:t xml:space="preserve">HallMenu RU</w:t>
      </w:r>
    </w:p>
    <w:p>
      <w:pPr>
        <w:spacing w:after="700"/>
        <w:jc w:val="center"/>
      </w:pPr>
      <w:r>
        <w:rPr>
          <w:rFonts w:ascii="Calibri" w:cs="Calibri" w:eastAsia="Calibri" w:hAnsi="Calibri"/>
          <w:i/>
          <w:iCs/>
          <w:color w:val="555555"/>
          <w:sz w:val="24"/>
          <w:szCs w:val="24"/>
        </w:rPr>
        <w:t xml:space="preserve">A Real-Time Dining and Canteen Management Mobile Application
for the Residential Halls of Rajshahi University</w:t>
      </w:r>
    </w:p>
    <w:p>
      <w:pPr>
        <w:spacing w:after="400"/>
      </w:pPr>
    </w:p>
    <w:tbl>
      <w:tblPr>
        <w:tblW w:type="dxa" w:w="9000"/>
        <w:tblBorders>
          <w:top w:val="single" w:color="D8D4C8" w:sz="4"/>
          <w:left w:val="single" w:color="D8D4C8" w:sz="4"/>
          <w:bottom w:val="single" w:color="D8D4C8" w:sz="4"/>
          <w:right w:val="single" w:color="D8D4C8" w:sz="4"/>
          <w:insideH w:val="single" w:color="D8D4C8" w:sz="2"/>
          <w:insideV w:val="single" w:color="D8D4C8" w:sz="2"/>
        </w:tblBorders>
      </w:tblPr>
      <w:tblGrid>
        <w:gridCol w:w="4500"/>
        <w:gridCol w:w="4500"/>
      </w:tblGrid>
      <w:tr>
        <w:trPr>
          <w:tblHeader/>
        </w:trPr>
        <w:tc>
          <w:tcPr>
            <w:tcW w:type="dxa" w:w="45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tcW w:type="dxa" w:w="45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r>
      <w:tr>
        <w:tc>
          <w:tcPr>
            <w:tcW w:type="dxa" w:w="45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Submitted By</w:t>
            </w:r>
          </w:p>
        </w:tc>
        <w:tc>
          <w:tcPr>
            <w:tcW w:type="dxa" w:w="45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
            </w:r>
          </w:p>
        </w:tc>
      </w:tr>
      <w:tr>
        <w:tc>
          <w:tcPr>
            <w:tcW w:type="dxa" w:w="45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Maisha Touhid (Lead Developer)</w:t>
            </w:r>
          </w:p>
        </w:tc>
        <w:tc>
          <w:tcPr>
            <w:tcW w:type="dxa" w:w="45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Student ID: [STUDENT ID PLACEHOLDER]</w:t>
            </w:r>
          </w:p>
        </w:tc>
      </w:tr>
      <w:tr>
        <w:tc>
          <w:tcPr>
            <w:tcW w:type="dxa" w:w="45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[Team Member 2 Name]</w:t>
            </w:r>
          </w:p>
        </w:tc>
        <w:tc>
          <w:tcPr>
            <w:tcW w:type="dxa" w:w="45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Student ID: [STUDENT ID PLACEHOLDER]</w:t>
            </w:r>
          </w:p>
        </w:tc>
      </w:tr>
      <w:tr>
        <w:tc>
          <w:tcPr>
            <w:tcW w:type="dxa" w:w="45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[Team Member 3 Name]</w:t>
            </w:r>
          </w:p>
        </w:tc>
        <w:tc>
          <w:tcPr>
            <w:tcW w:type="dxa" w:w="45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Student ID: [STUDENT ID PLACEHOLDER]</w:t>
            </w:r>
          </w:p>
        </w:tc>
      </w:tr>
    </w:tbl>
    <w:p>
      <w:pPr>
        <w:spacing w:after="400"/>
      </w:pPr>
    </w:p>
    <w:tbl>
      <w:tblPr>
        <w:tblW w:type="dxa" w:w="9000"/>
        <w:tblBorders>
          <w:top w:val="single" w:color="D8D4C8" w:sz="4"/>
          <w:left w:val="single" w:color="D8D4C8" w:sz="4"/>
          <w:bottom w:val="single" w:color="D8D4C8" w:sz="4"/>
          <w:right w:val="single" w:color="D8D4C8" w:sz="4"/>
          <w:insideH w:val="single" w:color="D8D4C8" w:sz="2"/>
          <w:insideV w:val="single" w:color="D8D4C8" w:sz="2"/>
        </w:tblBorders>
      </w:tblPr>
      <w:tblGrid>
        <w:gridCol w:w="4500"/>
        <w:gridCol w:w="4500"/>
      </w:tblGrid>
      <w:tr>
        <w:trPr>
          <w:tblHeader/>
        </w:trPr>
        <w:tc>
          <w:tcPr>
            <w:tcW w:type="dxa" w:w="45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tcW w:type="dxa" w:w="45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r>
      <w:tr>
        <w:tc>
          <w:tcPr>
            <w:tcW w:type="dxa" w:w="45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Supervised By</w:t>
            </w:r>
          </w:p>
        </w:tc>
        <w:tc>
          <w:tcPr>
            <w:tcW w:type="dxa" w:w="45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
            </w:r>
          </w:p>
        </w:tc>
      </w:tr>
      <w:tr>
        <w:tc>
          <w:tcPr>
            <w:tcW w:type="dxa" w:w="45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[Supervisor Name]</w:t>
            </w:r>
          </w:p>
        </w:tc>
        <w:tc>
          <w:tcPr>
            <w:tcW w:type="dxa" w:w="45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[Designation, Department of CSE, University of Rajshahi]</w:t>
            </w:r>
          </w:p>
        </w:tc>
      </w:tr>
    </w:tbl>
    <w:p>
      <w:pPr>
        <w:spacing w:after="500"/>
      </w:pPr>
    </w:p>
    <w:p>
      <w:pPr>
        <w:spacing w:before="300"/>
        <w:jc w:val="center"/>
      </w:pPr>
      <w:r>
        <w:rPr>
          <w:rFonts w:ascii="Calibri" w:cs="Calibri" w:eastAsia="Calibri" w:hAnsi="Calibri"/>
          <w:sz w:val="22"/>
          <w:szCs w:val="22"/>
        </w:rPr>
        <w:t xml:space="preserve">Academic Session: [SESSION PLACEHOLDER]</w:t>
      </w:r>
    </w:p>
    <w:p>
      <w:pPr>
        <w:spacing w:after="200"/>
        <w:jc w:val="center"/>
      </w:pPr>
      <w:r>
        <w:rPr>
          <w:rFonts w:ascii="Calibri" w:cs="Calibri" w:eastAsia="Calibri" w:hAnsi="Calibri"/>
          <w:sz w:val="22"/>
          <w:szCs w:val="22"/>
        </w:rPr>
        <w:t xml:space="preserve">Date of Submission: [SUBMISSION DATE PLACEHOLDER]</w:t>
      </w:r>
    </w:p>
    <w:p>
      <w:pPr>
        <w:sectPr>
          <w:pgSz w:w="11906" w:h="16838" w:orient="portrait"/>
          <w:pgMar w:top="1134" w:right="1134" w:bottom="1134" w:left="1134" w:header="708" w:footer="708" w:gutter="0"/>
          <w:pgNumType/>
          <w:docGrid w:linePitch="360"/>
        </w:sectPr>
      </w:pPr>
    </w:p>
    <w:p>
      <w:pPr>
        <w:pStyle w:val="Heading1"/>
        <w:spacing w:after="240" w:before="240"/>
      </w:pPr>
      <w:r>
        <w:rPr>
          <w:rFonts w:ascii="Calibri" w:cs="Calibri" w:eastAsia="Calibri" w:hAnsi="Calibri"/>
          <w:b/>
          <w:bCs/>
          <w:color w:val="1B4332"/>
          <w:sz w:val="32"/>
          <w:szCs w:val="32"/>
        </w:rPr>
        <w:t xml:space="preserve">Table of Contents</w:t>
      </w:r>
    </w:p>
    <w:p>
      <w:pPr>
        <w:tabs>
          <w:tab w:val="right" w:pos="9026" w:leader="dot"/>
        </w:tabs>
        <w:spacing w:after="160"/>
      </w:pPr>
      <w:r>
        <w:rPr>
          <w:rFonts w:ascii="Calibri" w:cs="Calibri" w:eastAsia="Calibri" w:hAnsi="Calibri"/>
          <w:sz w:val="23"/>
          <w:szCs w:val="23"/>
        </w:rPr>
        <w:t xml:space="preserve">1.  Introduction</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2.  Objectives</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3.  Literature Review</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4.  Requirement Analysis</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5.  System Analysis</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6.  System Architecture</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7.  Database Design</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8.  Backend Architecture</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9.  Frontend Architecture</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10.  Frontend–Backend Communication</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11.  Screen Flow</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12.  Module and Screen Description</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13.  Implementation</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14.  Challenges Faced and Solutions</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15.  Team Contribution</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16.  Future Scope</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17.  Conclusion</w:t>
      </w:r>
      <w:r>
        <w:rPr>
          <w:rFonts w:ascii="Calibri" w:cs="Calibri" w:eastAsia="Calibri" w:hAnsi="Calibri"/>
        </w:rPr>
        <w:t xml:space="preserve">	</w:t>
      </w:r>
      <w:r>
        <w:rPr>
          <w:rFonts w:ascii="Calibri" w:cs="Calibri" w:eastAsia="Calibri" w:hAnsi="Calibri"/>
          <w:sz w:val="23"/>
          <w:szCs w:val="23"/>
        </w:rPr>
        <w:t xml:space="preserve">…</w:t>
      </w:r>
    </w:p>
    <w:p>
      <w:pPr>
        <w:tabs>
          <w:tab w:val="right" w:pos="9026" w:leader="dot"/>
        </w:tabs>
        <w:spacing w:after="160"/>
      </w:pPr>
      <w:r>
        <w:rPr>
          <w:rFonts w:ascii="Calibri" w:cs="Calibri" w:eastAsia="Calibri" w:hAnsi="Calibri"/>
          <w:sz w:val="23"/>
          <w:szCs w:val="23"/>
        </w:rPr>
        <w:t xml:space="preserve">18.  References</w:t>
      </w:r>
      <w:r>
        <w:rPr>
          <w:rFonts w:ascii="Calibri" w:cs="Calibri" w:eastAsia="Calibri" w:hAnsi="Calibri"/>
        </w:rPr>
        <w:t xml:space="preserve">	</w:t>
      </w:r>
      <w:r>
        <w:rPr>
          <w:rFonts w:ascii="Calibri" w:cs="Calibri" w:eastAsia="Calibri" w:hAnsi="Calibri"/>
          <w:sz w:val="23"/>
          <w:szCs w:val="23"/>
        </w:rPr>
        <w:t xml:space="preserve">…</w:t>
      </w:r>
    </w:p>
    <w:p>
      <w:pPr>
        <w:spacing w:after="300"/>
      </w:pPr>
    </w:p>
    <w:p>
      <w:pPr>
        <w:spacing w:after="200" w:line="300"/>
        <w:jc w:val="both"/>
      </w:pPr>
      <w:r>
        <w:rPr>
          <w:rFonts w:ascii="Calibri" w:cs="Calibri" w:eastAsia="Calibri" w:hAnsi="Calibri"/>
          <w:i/>
          <w:iCs/>
          <w:sz w:val="22"/>
          <w:szCs w:val="22"/>
        </w:rPr>
        <w:t xml:space="preserve">Note: Page numbers above will be finalised automatically once the document is opened in Microsoft Word — select the Table of Contents and press F9, or right-click and choose "Update Field", to populate exact page references after final pagination.</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ageBreakBefore/>
        <w:spacing w:after="240" w:before="480"/>
      </w:pPr>
      <w:r>
        <w:rPr>
          <w:rFonts w:ascii="Calibri" w:cs="Calibri" w:eastAsia="Calibri" w:hAnsi="Calibri"/>
          <w:b/>
          <w:bCs/>
          <w:color w:val="1B4332"/>
          <w:sz w:val="32"/>
          <w:szCs w:val="32"/>
        </w:rPr>
        <w:t xml:space="preserve">1. Introduction</w:t>
      </w:r>
    </w:p>
    <w:p>
      <w:pPr>
        <w:pStyle w:val="Heading2"/>
        <w:spacing w:after="160" w:before="320"/>
      </w:pPr>
      <w:r>
        <w:rPr>
          <w:rFonts w:ascii="Calibri" w:cs="Calibri" w:eastAsia="Calibri" w:hAnsi="Calibri"/>
          <w:b/>
          <w:bCs/>
          <w:color w:val="2D5A3D"/>
          <w:sz w:val="26"/>
          <w:szCs w:val="26"/>
        </w:rPr>
        <w:t xml:space="preserve">1.1 Background</w:t>
      </w:r>
    </w:p>
    <w:p>
      <w:pPr>
        <w:spacing w:after="200" w:line="300"/>
        <w:jc w:val="both"/>
      </w:pPr>
      <w:r>
        <w:rPr>
          <w:rFonts w:ascii="Calibri" w:cs="Calibri" w:eastAsia="Calibri" w:hAnsi="Calibri"/>
          <w:sz w:val="22"/>
          <w:szCs w:val="22"/>
        </w:rPr>
        <w:t xml:space="preserve">Rajshahi University is home to seventeen residential halls that together accommodate several thousand students. Each hall operates its own dining facility, managed by a Dining Moderator, and an attached canteen, managed by a Canteen Moderator. Historically, information about the daily dining menu, canteen stock, special feasts, and administrative notices has been communicated only through physical notice boards located inside each hall. This method of communication is inherently limited: students must be physically present at the hall to learn what is being served, notices can be missed entirely, and there is no mechanism for students to provide feedback on food quality or for moderators to track how their updates are received.</w:t>
      </w:r>
    </w:p>
    <w:p>
      <w:pPr>
        <w:spacing w:after="200" w:line="300"/>
        <w:jc w:val="both"/>
      </w:pPr>
      <w:r>
        <w:rPr>
          <w:rFonts w:ascii="Calibri" w:cs="Calibri" w:eastAsia="Calibri" w:hAnsi="Calibri"/>
          <w:sz w:val="22"/>
          <w:szCs w:val="22"/>
        </w:rPr>
        <w:t xml:space="preserve">HallMenu RU was conceived as a final-year engineering project to digitise this entire workflow. The system replaces static, location-bound notice boards with a real-time, cloud-connected mobile application that is accessible to every student from anywhere, at any time, using nothing more than a smartphone.</w:t>
      </w:r>
    </w:p>
    <w:p>
      <w:pPr>
        <w:pStyle w:val="Heading2"/>
        <w:spacing w:after="160" w:before="320"/>
      </w:pPr>
      <w:r>
        <w:rPr>
          <w:rFonts w:ascii="Calibri" w:cs="Calibri" w:eastAsia="Calibri" w:hAnsi="Calibri"/>
          <w:b/>
          <w:bCs/>
          <w:color w:val="2D5A3D"/>
          <w:sz w:val="26"/>
          <w:szCs w:val="26"/>
        </w:rPr>
        <w:t xml:space="preserve">1.2 Motivation</w:t>
      </w:r>
    </w:p>
    <w:p>
      <w:pPr>
        <w:spacing w:after="200" w:line="300"/>
        <w:jc w:val="both"/>
      </w:pPr>
      <w:r>
        <w:rPr>
          <w:rFonts w:ascii="Calibri" w:cs="Calibri" w:eastAsia="Calibri" w:hAnsi="Calibri"/>
          <w:sz w:val="22"/>
          <w:szCs w:val="22"/>
        </w:rPr>
        <w:t xml:space="preserve">The motivation for this project stems directly from a problem experienced by the development team and their peers: repeated, avoidable trips to the dining hall simply to discover that a preferred item was unavailable, or that the meal timing had changed without notice. A digital solution not only saves students time but also allows hall administration to reduce food wastage, since moderators can observe live consumption counts and adjust future preparation accordingly. Furthermore, a structured food-review mechanism gives hall management an evidence-based channel for improving food quality, something that was previously handled only through informal, undocumented complaints.</w:t>
      </w:r>
    </w:p>
    <w:p>
      <w:pPr>
        <w:pStyle w:val="Heading2"/>
        <w:spacing w:after="160" w:before="320"/>
      </w:pPr>
      <w:r>
        <w:rPr>
          <w:rFonts w:ascii="Calibri" w:cs="Calibri" w:eastAsia="Calibri" w:hAnsi="Calibri"/>
          <w:b/>
          <w:bCs/>
          <w:color w:val="2D5A3D"/>
          <w:sz w:val="26"/>
          <w:szCs w:val="26"/>
        </w:rPr>
        <w:t xml:space="preserve">1.3 Problem Statement</w:t>
      </w:r>
    </w:p>
    <w:p>
      <w:pPr>
        <w:spacing w:after="200" w:line="300"/>
        <w:jc w:val="both"/>
      </w:pPr>
      <w:r>
        <w:rPr>
          <w:rFonts w:ascii="Calibri" w:cs="Calibri" w:eastAsia="Calibri" w:hAnsi="Calibri"/>
          <w:sz w:val="22"/>
          <w:szCs w:val="22"/>
        </w:rPr>
        <w:t xml:space="preserve">There is no existing centralised, real-time system through which a Rajshahi University student can check, before leaving their room, (a) what food is being served in their hall's dining and canteen facilities today, (b) whether a specific item has already run out, (c) whether any feast or administrative notice is currently active, and (d) what fellow students think of a particular dish. Simultaneously, there is no lightweight tool through which a dining or canteen moderator can publish and update this information without administrative overhead or specialised technical training.</w:t>
      </w:r>
    </w:p>
    <w:p>
      <w:pPr>
        <w:pStyle w:val="Heading2"/>
        <w:spacing w:after="160" w:before="320"/>
      </w:pPr>
      <w:r>
        <w:rPr>
          <w:rFonts w:ascii="Calibri" w:cs="Calibri" w:eastAsia="Calibri" w:hAnsi="Calibri"/>
          <w:b/>
          <w:bCs/>
          <w:color w:val="2D5A3D"/>
          <w:sz w:val="26"/>
          <w:szCs w:val="26"/>
        </w:rPr>
        <w:t xml:space="preserve">1.4 Proposed Solution</w:t>
      </w:r>
    </w:p>
    <w:p>
      <w:pPr>
        <w:spacing w:after="200" w:line="300"/>
        <w:jc w:val="both"/>
      </w:pPr>
      <w:r>
        <w:rPr>
          <w:rFonts w:ascii="Calibri" w:cs="Calibri" w:eastAsia="Calibri" w:hAnsi="Calibri"/>
          <w:sz w:val="22"/>
          <w:szCs w:val="22"/>
        </w:rPr>
        <w:t xml:space="preserve">HallMenu RU addresses this gap with a cross-platform mobile application built using React Native and Expo, backed by Firebase as a fully managed Backend-as-a-Service (BaaS) platform. The application is split into two clearly separated experiences: an unauthenticated Student experience for browsing menus, notices, feasts, and reviews across all seventeen halls, and an authenticated Moderator experience — for both Dining and Canteen roles — for publishing and maintaining that information. Firestore's real-time listener capability (onSnapshot) ensures that any update made by a moderator is reflected on a student's screen automatically, without the student needing to refresh the application.</w:t>
      </w:r>
    </w:p>
    <w:p>
      <w:pPr>
        <w:pStyle w:val="Heading2"/>
        <w:spacing w:after="160" w:before="320"/>
      </w:pPr>
      <w:r>
        <w:rPr>
          <w:rFonts w:ascii="Calibri" w:cs="Calibri" w:eastAsia="Calibri" w:hAnsi="Calibri"/>
          <w:b/>
          <w:bCs/>
          <w:color w:val="2D5A3D"/>
          <w:sz w:val="26"/>
          <w:szCs w:val="26"/>
        </w:rPr>
        <w:t xml:space="preserve">1.5 Scope of the Project</w:t>
      </w:r>
    </w:p>
    <w:p>
      <w:pPr>
        <w:spacing w:after="200" w:line="300"/>
        <w:jc w:val="both"/>
      </w:pPr>
      <w:r>
        <w:rPr>
          <w:rFonts w:ascii="Calibri" w:cs="Calibri" w:eastAsia="Calibri" w:hAnsi="Calibri"/>
          <w:sz w:val="22"/>
          <w:szCs w:val="22"/>
        </w:rPr>
        <w:t xml:space="preserve">The scope of this project, as a university capstone submission, is a fully functional, demonstrable, and well-documented Android application covering the complete feature set described in this proposal. The project prioritises a defensible and technically sound implementation with clearly documented design trade-offs over a production-hardened, publicly deployed commercial system. Known limitations that would need to be addressed before any real-world, public deployment are explicitly documented in Section 14 of this proposal rather than concealed.</w:t>
      </w:r>
    </w:p>
    <w:p>
      <w:pPr>
        <w:pStyle w:val="Heading2"/>
        <w:spacing w:after="160" w:before="320"/>
      </w:pPr>
      <w:r>
        <w:rPr>
          <w:rFonts w:ascii="Calibri" w:cs="Calibri" w:eastAsia="Calibri" w:hAnsi="Calibri"/>
          <w:b/>
          <w:bCs/>
          <w:color w:val="2D5A3D"/>
          <w:sz w:val="26"/>
          <w:szCs w:val="26"/>
        </w:rPr>
        <w:t xml:space="preserve">1.6 Report Organisation</w:t>
      </w:r>
    </w:p>
    <w:p>
      <w:pPr>
        <w:spacing w:after="200" w:line="300"/>
        <w:jc w:val="both"/>
      </w:pPr>
      <w:r>
        <w:rPr>
          <w:rFonts w:ascii="Calibri" w:cs="Calibri" w:eastAsia="Calibri" w:hAnsi="Calibri"/>
          <w:sz w:val="22"/>
          <w:szCs w:val="22"/>
        </w:rPr>
        <w:t xml:space="preserve">The remainder of this document is organised as follows. Section 2 states the objectives of the project. Section 3 reviews related work and existing approaches. Section 4 and Section 5 present the requirement analysis and system analysis respectively. Sections 6 through 10 describe the system, database, backend, and frontend architecture, along with the mechanism of communication between them. Section 11 illustrates the complete screen flow of the application. Section 12 provides a detailed description of every screen in both the Student and Moderator modules. Section 13 explains how each core feature was implemented, in narrative form. Section 14 candidly discusses the technical challenges encountered during development and how each was resolved. Section 15 documents the contribution of each team member. Sections 16 and 17 discuss future scope and conclusions, and Section 18 lists the references consulted.</w:t>
      </w:r>
    </w:p>
    <w:p>
      <w:pPr>
        <w:pStyle w:val="Heading1"/>
        <w:pageBreakBefore/>
        <w:spacing w:after="240" w:before="480"/>
      </w:pPr>
      <w:r>
        <w:rPr>
          <w:rFonts w:ascii="Calibri" w:cs="Calibri" w:eastAsia="Calibri" w:hAnsi="Calibri"/>
          <w:b/>
          <w:bCs/>
          <w:color w:val="1B4332"/>
          <w:sz w:val="32"/>
          <w:szCs w:val="32"/>
        </w:rPr>
        <w:t xml:space="preserve">2. Objectives</w:t>
      </w:r>
    </w:p>
    <w:p>
      <w:pPr>
        <w:spacing w:after="200" w:line="300"/>
        <w:jc w:val="both"/>
      </w:pPr>
      <w:r>
        <w:rPr>
          <w:rFonts w:ascii="Calibri" w:cs="Calibri" w:eastAsia="Calibri" w:hAnsi="Calibri"/>
          <w:sz w:val="22"/>
          <w:szCs w:val="22"/>
        </w:rPr>
        <w:t xml:space="preserve">The general objective of this project is to design and implement a real-time, mobile-first dining and canteen management system for the residential halls of Rajshahi University. This general objective is broken down into the following specific objectives:</w:t>
      </w:r>
    </w:p>
    <w:p>
      <w:pPr>
        <w:pStyle w:val="ListParagraph"/>
        <w:numPr>
          <w:ilvl w:val="0"/>
          <w:numId w:val="2"/>
        </w:numPr>
        <w:spacing w:after="100" w:line="280"/>
      </w:pPr>
      <w:r>
        <w:rPr>
          <w:rFonts w:ascii="Calibri" w:cs="Calibri" w:eastAsia="Calibri" w:hAnsi="Calibri"/>
          <w:sz w:val="22"/>
          <w:szCs w:val="22"/>
        </w:rPr>
        <w:t xml:space="preserve">To provide every student, without requiring account creation or login, instant access to the current day's dining and canteen menu for any of the seventeen residential halls.</w:t>
      </w:r>
    </w:p>
    <w:p>
      <w:pPr>
        <w:pStyle w:val="ListParagraph"/>
        <w:numPr>
          <w:ilvl w:val="0"/>
          <w:numId w:val="2"/>
        </w:numPr>
        <w:spacing w:after="100" w:line="280"/>
      </w:pPr>
      <w:r>
        <w:rPr>
          <w:rFonts w:ascii="Calibri" w:cs="Calibri" w:eastAsia="Calibri" w:hAnsi="Calibri"/>
          <w:sz w:val="22"/>
          <w:szCs w:val="22"/>
        </w:rPr>
        <w:t xml:space="preserve">To enable authenticated Dining and Canteen Moderators to publish, edit, and remove menu items, notices, and feast announcements for their own hall through a simple mobile interface.</w:t>
      </w:r>
    </w:p>
    <w:p>
      <w:pPr>
        <w:pStyle w:val="ListParagraph"/>
        <w:numPr>
          <w:ilvl w:val="0"/>
          <w:numId w:val="2"/>
        </w:numPr>
        <w:spacing w:after="100" w:line="280"/>
      </w:pPr>
      <w:r>
        <w:rPr>
          <w:rFonts w:ascii="Calibri" w:cs="Calibri" w:eastAsia="Calibri" w:hAnsi="Calibri"/>
          <w:sz w:val="22"/>
          <w:szCs w:val="22"/>
        </w:rPr>
        <w:t xml:space="preserve">To synchronise menu, notice, and feast data in real time between moderator updates and student views using Firestore's live-listener capability, eliminating the need for manual refreshing.</w:t>
      </w:r>
    </w:p>
    <w:p>
      <w:pPr>
        <w:pStyle w:val="ListParagraph"/>
        <w:numPr>
          <w:ilvl w:val="0"/>
          <w:numId w:val="2"/>
        </w:numPr>
        <w:spacing w:after="100" w:line="280"/>
      </w:pPr>
      <w:r>
        <w:rPr>
          <w:rFonts w:ascii="Calibri" w:cs="Calibri" w:eastAsia="Calibri" w:hAnsi="Calibri"/>
          <w:sz w:val="22"/>
          <w:szCs w:val="22"/>
        </w:rPr>
        <w:t xml:space="preserve">To implement a live "serve count" mechanism that allows a moderator to decrement the remaining quantity of a food item with a single tap, automatically transitioning its status between Available, Low, and Finished.</w:t>
      </w:r>
    </w:p>
    <w:p>
      <w:pPr>
        <w:pStyle w:val="ListParagraph"/>
        <w:numPr>
          <w:ilvl w:val="0"/>
          <w:numId w:val="2"/>
        </w:numPr>
        <w:spacing w:after="100" w:line="280"/>
      </w:pPr>
      <w:r>
        <w:rPr>
          <w:rFonts w:ascii="Calibri" w:cs="Calibri" w:eastAsia="Calibri" w:hAnsi="Calibri"/>
          <w:sz w:val="22"/>
          <w:szCs w:val="22"/>
        </w:rPr>
        <w:t xml:space="preserve">To allow students to rate and review individual food items, giving hall administration structured, aggregable feedback on food quality.</w:t>
      </w:r>
    </w:p>
    <w:p>
      <w:pPr>
        <w:pStyle w:val="ListParagraph"/>
        <w:numPr>
          <w:ilvl w:val="0"/>
          <w:numId w:val="2"/>
        </w:numPr>
        <w:spacing w:after="100" w:line="280"/>
      </w:pPr>
      <w:r>
        <w:rPr>
          <w:rFonts w:ascii="Calibri" w:cs="Calibri" w:eastAsia="Calibri" w:hAnsi="Calibri"/>
          <w:sz w:val="22"/>
          <w:szCs w:val="22"/>
        </w:rPr>
        <w:t xml:space="preserve">To provide a global, cross-hall food search feature so that a student can locate a specific dish across all seventeen halls without opening each hall individually.</w:t>
      </w:r>
    </w:p>
    <w:p>
      <w:pPr>
        <w:pStyle w:val="ListParagraph"/>
        <w:numPr>
          <w:ilvl w:val="0"/>
          <w:numId w:val="2"/>
        </w:numPr>
        <w:spacing w:after="100" w:line="280"/>
      </w:pPr>
      <w:r>
        <w:rPr>
          <w:rFonts w:ascii="Calibri" w:cs="Calibri" w:eastAsia="Calibri" w:hAnsi="Calibri"/>
          <w:sz w:val="22"/>
          <w:szCs w:val="22"/>
        </w:rPr>
        <w:t xml:space="preserve">To implement an automated notice-expiry mechanism so that outdated administrative notices are hidden from view without requiring manual deletion.</w:t>
      </w:r>
    </w:p>
    <w:p>
      <w:pPr>
        <w:pStyle w:val="ListParagraph"/>
        <w:numPr>
          <w:ilvl w:val="0"/>
          <w:numId w:val="2"/>
        </w:numPr>
        <w:spacing w:after="100" w:line="280"/>
      </w:pPr>
      <w:r>
        <w:rPr>
          <w:rFonts w:ascii="Calibri" w:cs="Calibri" w:eastAsia="Calibri" w:hAnsi="Calibri"/>
          <w:sz w:val="22"/>
          <w:szCs w:val="22"/>
        </w:rPr>
        <w:t xml:space="preserve">To design a Firestore data model — based on a composite hallId_dateKey document identifier — that supports constant-time (O(1)) menu retrieval and allows historical menus to age out naturally.</w:t>
      </w:r>
    </w:p>
    <w:p>
      <w:pPr>
        <w:pStyle w:val="ListParagraph"/>
        <w:numPr>
          <w:ilvl w:val="0"/>
          <w:numId w:val="2"/>
        </w:numPr>
        <w:spacing w:after="100" w:line="280"/>
      </w:pPr>
      <w:r>
        <w:rPr>
          <w:rFonts w:ascii="Calibri" w:cs="Calibri" w:eastAsia="Calibri" w:hAnsi="Calibri"/>
          <w:sz w:val="22"/>
          <w:szCs w:val="22"/>
        </w:rPr>
        <w:t xml:space="preserve">To centralise all data-access logic behind a single Repository layer, decoupling the user-interface layer from the specifics of the Firebase SDK.</w:t>
      </w:r>
    </w:p>
    <w:p>
      <w:pPr>
        <w:pStyle w:val="ListParagraph"/>
        <w:numPr>
          <w:ilvl w:val="0"/>
          <w:numId w:val="2"/>
        </w:numPr>
        <w:spacing w:after="100" w:line="280"/>
      </w:pPr>
      <w:r>
        <w:rPr>
          <w:rFonts w:ascii="Calibri" w:cs="Calibri" w:eastAsia="Calibri" w:hAnsi="Calibri"/>
          <w:sz w:val="22"/>
          <w:szCs w:val="22"/>
        </w:rPr>
        <w:t xml:space="preserve">To package the completed application as an installable Android APK using Expo Application Services (EAS) Build.</w:t>
      </w:r>
    </w:p>
    <w:p>
      <w:pPr>
        <w:pStyle w:val="ListParagraph"/>
        <w:numPr>
          <w:ilvl w:val="0"/>
          <w:numId w:val="2"/>
        </w:numPr>
        <w:spacing w:after="100" w:line="280"/>
      </w:pPr>
      <w:r>
        <w:rPr>
          <w:rFonts w:ascii="Calibri" w:cs="Calibri" w:eastAsia="Calibri" w:hAnsi="Calibri"/>
          <w:sz w:val="22"/>
          <w:szCs w:val="22"/>
        </w:rPr>
        <w:t xml:space="preserve">To document, transparently, the architectural trade-offs and known limitations of the system so that the proposal itself constitutes an honest engineering record rather than a marketing description.</w:t>
      </w:r>
    </w:p>
    <w:p>
      <w:pPr>
        <w:pStyle w:val="Heading1"/>
        <w:pageBreakBefore/>
        <w:spacing w:after="240" w:before="480"/>
      </w:pPr>
      <w:r>
        <w:rPr>
          <w:rFonts w:ascii="Calibri" w:cs="Calibri" w:eastAsia="Calibri" w:hAnsi="Calibri"/>
          <w:b/>
          <w:bCs/>
          <w:color w:val="1B4332"/>
          <w:sz w:val="32"/>
          <w:szCs w:val="32"/>
        </w:rPr>
        <w:t xml:space="preserve">3. Literature Review</w:t>
      </w:r>
    </w:p>
    <w:p>
      <w:pPr>
        <w:pStyle w:val="Heading2"/>
        <w:spacing w:after="160" w:before="320"/>
      </w:pPr>
      <w:r>
        <w:rPr>
          <w:rFonts w:ascii="Calibri" w:cs="Calibri" w:eastAsia="Calibri" w:hAnsi="Calibri"/>
          <w:b/>
          <w:bCs/>
          <w:color w:val="2D5A3D"/>
          <w:sz w:val="26"/>
          <w:szCs w:val="26"/>
        </w:rPr>
        <w:t xml:space="preserve">3.1 Existing Institutional Practice</w:t>
      </w:r>
    </w:p>
    <w:p>
      <w:pPr>
        <w:spacing w:after="200" w:line="300"/>
        <w:jc w:val="both"/>
      </w:pPr>
      <w:r>
        <w:rPr>
          <w:rFonts w:ascii="Calibri" w:cs="Calibri" w:eastAsia="Calibri" w:hAnsi="Calibri"/>
          <w:sz w:val="22"/>
          <w:szCs w:val="22"/>
        </w:rPr>
        <w:t xml:space="preserve">At present, Rajshahi University halls rely on printed or hand-written notices pinned to physical boards located near the dining hall entrance. This is the dominant practice across most public university halls in Bangladesh. While simple to operate, this method suffers from several well-documented shortcomings: information can only be viewed by physically visiting the location, updates cannot be timestamped or verified, there is no historical record of what was served on a given day, and there is no mechanism for two-way communication between students and hall management.</w:t>
      </w:r>
    </w:p>
    <w:p>
      <w:pPr>
        <w:pStyle w:val="Heading2"/>
        <w:spacing w:after="160" w:before="320"/>
      </w:pPr>
      <w:r>
        <w:rPr>
          <w:rFonts w:ascii="Calibri" w:cs="Calibri" w:eastAsia="Calibri" w:hAnsi="Calibri"/>
          <w:b/>
          <w:bCs/>
          <w:color w:val="2D5A3D"/>
          <w:sz w:val="26"/>
          <w:szCs w:val="26"/>
        </w:rPr>
        <w:t xml:space="preserve">3.2 Comparable Commercial and Institutional Applications</w:t>
      </w:r>
    </w:p>
    <w:p>
      <w:pPr>
        <w:spacing w:after="200" w:line="300"/>
        <w:jc w:val="both"/>
      </w:pPr>
      <w:r>
        <w:rPr>
          <w:rFonts w:ascii="Calibri" w:cs="Calibri" w:eastAsia="Calibri" w:hAnsi="Calibri"/>
          <w:sz w:val="22"/>
          <w:szCs w:val="22"/>
        </w:rPr>
        <w:t xml:space="preserve">Cafeteria and dining-hall management applications are common in the corporate and North American university context — for example, campus dining applications used by large private universities and corporate cafeteria vendors typically provide digital menus, nutritional information, and sometimes ordering integration. These systems, however, are built and maintained by dedicated engineering teams over multi-year timeframes, operate at a budget and infrastructure scale unavailable to a single residential hall, and are tightly coupled to proprietary backend systems that are not adaptable to the specific administrative structure of a Bangladeshi public university hall, where two independent moderator roles (dining and canteen) coexist per hall and menus are set day-by-day rather than on a fixed weekly cycle.</w:t>
      </w:r>
    </w:p>
    <w:p>
      <w:pPr>
        <w:pStyle w:val="Heading2"/>
        <w:spacing w:after="160" w:before="320"/>
      </w:pPr>
      <w:r>
        <w:rPr>
          <w:rFonts w:ascii="Calibri" w:cs="Calibri" w:eastAsia="Calibri" w:hAnsi="Calibri"/>
          <w:b/>
          <w:bCs/>
          <w:color w:val="2D5A3D"/>
          <w:sz w:val="26"/>
          <w:szCs w:val="26"/>
        </w:rPr>
        <w:t xml:space="preserve">3.3 Backend-as-a-Service versus Traditional Backend Development</w:t>
      </w:r>
    </w:p>
    <w:p>
      <w:pPr>
        <w:spacing w:after="200" w:line="300"/>
        <w:jc w:val="both"/>
      </w:pPr>
      <w:r>
        <w:rPr>
          <w:rFonts w:ascii="Calibri" w:cs="Calibri" w:eastAsia="Calibri" w:hAnsi="Calibri"/>
          <w:sz w:val="22"/>
          <w:szCs w:val="22"/>
        </w:rPr>
        <w:t xml:space="preserve">A key architectural decision informed by the literature on rapid mobile-application development is the choice between building a traditional client-server backend (for example, a Node.js/Express server backed by PostgreSQL or MongoDB, deployed on a virtual private server) versus adopting a Backend-as-a-Service (BaaS) platform such as Firebase, AWS Amplify, or Supabase. For a project with a fixed academic timeline, a small development team, and a requirement for real-time synchronisation, BaaS platforms are widely documented as reducing time-to-delivery substantially by eliminating the need to write, host, and secure a custom server, at the cost of some flexibility and, if security rules are not configured carefully, potential exposure of data-access control to the client. This trade-off, and how it was navigated in this project, is discussed in detail in Section 6 and Section 14.</w:t>
      </w:r>
    </w:p>
    <w:p>
      <w:pPr>
        <w:pStyle w:val="Heading2"/>
        <w:spacing w:after="160" w:before="320"/>
      </w:pPr>
      <w:r>
        <w:rPr>
          <w:rFonts w:ascii="Calibri" w:cs="Calibri" w:eastAsia="Calibri" w:hAnsi="Calibri"/>
          <w:b/>
          <w:bCs/>
          <w:color w:val="2D5A3D"/>
          <w:sz w:val="26"/>
          <w:szCs w:val="26"/>
        </w:rPr>
        <w:t xml:space="preserve">3.4 Real-Time Synchronisation Approaches</w:t>
      </w:r>
    </w:p>
    <w:p>
      <w:pPr>
        <w:spacing w:after="200" w:line="300"/>
        <w:jc w:val="both"/>
      </w:pPr>
      <w:r>
        <w:rPr>
          <w:rFonts w:ascii="Calibri" w:cs="Calibri" w:eastAsia="Calibri" w:hAnsi="Calibri"/>
          <w:sz w:val="22"/>
          <w:szCs w:val="22"/>
        </w:rPr>
        <w:t xml:space="preserve">Real-time UI synchronisation in mobile applications is typically achieved through one of three approaches: (a) client-side polling, where the application repeatedly requests fresh data at fixed intervals; (b) WebSocket-based push connections, requiring a persistent, custom-managed connection; or (c) managed real-time database listeners, such as Firestore's onSnapshot() or Realtime Database's on() method, which abstract connection management away from the developer. This project adopts the third approach, as it provides the responsiveness of a push-based system without requiring the team to implement or operate connection-management infrastructure.</w:t>
      </w:r>
    </w:p>
    <w:p>
      <w:pPr>
        <w:pStyle w:val="Heading2"/>
        <w:spacing w:after="160" w:before="320"/>
      </w:pPr>
      <w:r>
        <w:rPr>
          <w:rFonts w:ascii="Calibri" w:cs="Calibri" w:eastAsia="Calibri" w:hAnsi="Calibri"/>
          <w:b/>
          <w:bCs/>
          <w:color w:val="2D5A3D"/>
          <w:sz w:val="26"/>
          <w:szCs w:val="26"/>
        </w:rPr>
        <w:t xml:space="preserve">3.5 Identified Gap</w:t>
      </w:r>
    </w:p>
    <w:p>
      <w:pPr>
        <w:spacing w:after="200" w:line="300"/>
        <w:jc w:val="both"/>
      </w:pPr>
      <w:r>
        <w:rPr>
          <w:rFonts w:ascii="Calibri" w:cs="Calibri" w:eastAsia="Calibri" w:hAnsi="Calibri"/>
          <w:sz w:val="22"/>
          <w:szCs w:val="22"/>
        </w:rPr>
        <w:t xml:space="preserve">The literature and existing practice reviewed above make clear that no lightweight, real-time, dual-role (dining and canteen) dining-management tool exists that is tailored to the specific administrative and scale requirements of a Bangladeshi public university hall system. HallMenu RU is positioned to fill this gap as an academically rigorous, technically documented proof of concept.</w:t>
      </w:r>
    </w:p>
    <w:p>
      <w:pPr>
        <w:pStyle w:val="Heading1"/>
        <w:pageBreakBefore/>
        <w:spacing w:after="240" w:before="480"/>
      </w:pPr>
      <w:r>
        <w:rPr>
          <w:rFonts w:ascii="Calibri" w:cs="Calibri" w:eastAsia="Calibri" w:hAnsi="Calibri"/>
          <w:b/>
          <w:bCs/>
          <w:color w:val="1B4332"/>
          <w:sz w:val="32"/>
          <w:szCs w:val="32"/>
        </w:rPr>
        <w:t xml:space="preserve">4. Requirement Analysis</w:t>
      </w:r>
    </w:p>
    <w:p>
      <w:pPr>
        <w:pStyle w:val="Heading2"/>
        <w:spacing w:after="160" w:before="320"/>
      </w:pPr>
      <w:r>
        <w:rPr>
          <w:rFonts w:ascii="Calibri" w:cs="Calibri" w:eastAsia="Calibri" w:hAnsi="Calibri"/>
          <w:b/>
          <w:bCs/>
          <w:color w:val="2D5A3D"/>
          <w:sz w:val="26"/>
          <w:szCs w:val="26"/>
        </w:rPr>
        <w:t xml:space="preserve">4.1 Functional Requirements — Student Side</w:t>
      </w:r>
    </w:p>
    <w:tbl>
      <w:tblPr>
        <w:tblW w:type="dxa" w:w="9000"/>
        <w:tblBorders>
          <w:top w:val="single" w:color="D8D4C8" w:sz="4"/>
          <w:left w:val="single" w:color="D8D4C8" w:sz="4"/>
          <w:bottom w:val="single" w:color="D8D4C8" w:sz="4"/>
          <w:right w:val="single" w:color="D8D4C8" w:sz="4"/>
          <w:insideH w:val="single" w:color="D8D4C8" w:sz="2"/>
          <w:insideV w:val="single" w:color="D8D4C8" w:sz="2"/>
        </w:tblBorders>
      </w:tblPr>
      <w:tblGrid>
        <w:gridCol w:w="1400"/>
        <w:gridCol w:w="7600"/>
      </w:tblGrid>
      <w:tr>
        <w:trPr>
          <w:tblHeader/>
        </w:trPr>
        <w:tc>
          <w:tcPr>
            <w:tcW w:type="dxa" w:w="14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76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Requirement</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FR-S1</w:t>
            </w:r>
          </w:p>
        </w:tc>
        <w:tc>
          <w:tcPr>
            <w:tcW w:type="dxa" w:w="7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allow any user to browse the list of all seventeen residential halls without authentication.</w:t>
            </w:r>
          </w:p>
        </w:tc>
      </w:tr>
      <w:tr>
        <w:tc>
          <w:tcPr>
            <w:tcW w:type="dxa" w:w="14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FR-S2</w:t>
            </w:r>
          </w:p>
        </w:tc>
        <w:tc>
          <w:tcPr>
            <w:tcW w:type="dxa" w:w="7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allow searching halls by name and filtering by hall type (Boys / Girls).</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FR-S3</w:t>
            </w:r>
          </w:p>
        </w:tc>
        <w:tc>
          <w:tcPr>
            <w:tcW w:type="dxa" w:w="7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display, for a selected hall, the current day's dining menu split into Breakfast, Lunch, and Dinner, as well as the canteen menu.</w:t>
            </w:r>
          </w:p>
        </w:tc>
      </w:tr>
      <w:tr>
        <w:tc>
          <w:tcPr>
            <w:tcW w:type="dxa" w:w="14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FR-S4</w:t>
            </w:r>
          </w:p>
        </w:tc>
        <w:tc>
          <w:tcPr>
            <w:tcW w:type="dxa" w:w="7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display, for each food item, its price, remaining quantity, and availability status (Available, Low, Finished).</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FR-S5</w:t>
            </w:r>
          </w:p>
        </w:tc>
        <w:tc>
          <w:tcPr>
            <w:tcW w:type="dxa" w:w="7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allow a student to submit a star rating (1–5) and a written comment for any food item, and to view all previously submitted reviews for that item in real time.</w:t>
            </w:r>
          </w:p>
        </w:tc>
      </w:tr>
      <w:tr>
        <w:tc>
          <w:tcPr>
            <w:tcW w:type="dxa" w:w="14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FR-S6</w:t>
            </w:r>
          </w:p>
        </w:tc>
        <w:tc>
          <w:tcPr>
            <w:tcW w:type="dxa" w:w="7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allow a student to search for a specific food item by name across all seventeen halls simultaneously (Global Food Search).</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FR-S7</w:t>
            </w:r>
          </w:p>
        </w:tc>
        <w:tc>
          <w:tcPr>
            <w:tcW w:type="dxa" w:w="7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display all currently active notices, grouped by Dining and Canteen category, and automatically hide notices that have expired.</w:t>
            </w:r>
          </w:p>
        </w:tc>
      </w:tr>
      <w:tr>
        <w:tc>
          <w:tcPr>
            <w:tcW w:type="dxa" w:w="14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FR-S8</w:t>
            </w:r>
          </w:p>
        </w:tc>
        <w:tc>
          <w:tcPr>
            <w:tcW w:type="dxa" w:w="7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display all upcoming and same-day feast announcements, grouped by Dining and Canteen category, and hide feasts whose date has passed.</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FR-S9</w:t>
            </w:r>
          </w:p>
        </w:tc>
        <w:tc>
          <w:tcPr>
            <w:tcW w:type="dxa" w:w="7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reflect any moderator update to a hall's menu on the student's screen automatically, without requiring a manual refresh.</w:t>
            </w:r>
          </w:p>
        </w:tc>
      </w:tr>
    </w:tbl>
    <w:p>
      <w:pPr>
        <w:pStyle w:val="Heading2"/>
        <w:spacing w:after="160" w:before="320"/>
      </w:pPr>
      <w:r>
        <w:rPr>
          <w:rFonts w:ascii="Calibri" w:cs="Calibri" w:eastAsia="Calibri" w:hAnsi="Calibri"/>
          <w:b/>
          <w:bCs/>
          <w:color w:val="2D5A3D"/>
          <w:sz w:val="26"/>
          <w:szCs w:val="26"/>
        </w:rPr>
        <w:t xml:space="preserve">4.2 Functional Requirements — Moderator Side</w:t>
      </w:r>
    </w:p>
    <w:tbl>
      <w:tblPr>
        <w:tblW w:type="dxa" w:w="9000"/>
        <w:tblBorders>
          <w:top w:val="single" w:color="D8D4C8" w:sz="4"/>
          <w:left w:val="single" w:color="D8D4C8" w:sz="4"/>
          <w:bottom w:val="single" w:color="D8D4C8" w:sz="4"/>
          <w:right w:val="single" w:color="D8D4C8" w:sz="4"/>
          <w:insideH w:val="single" w:color="D8D4C8" w:sz="2"/>
          <w:insideV w:val="single" w:color="D8D4C8" w:sz="2"/>
        </w:tblBorders>
      </w:tblPr>
      <w:tblGrid>
        <w:gridCol w:w="1400"/>
        <w:gridCol w:w="7600"/>
      </w:tblGrid>
      <w:tr>
        <w:trPr>
          <w:tblHeader/>
        </w:trPr>
        <w:tc>
          <w:tcPr>
            <w:tcW w:type="dxa" w:w="14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76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Requirement</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FR-M1</w:t>
            </w:r>
          </w:p>
        </w:tc>
        <w:tc>
          <w:tcPr>
            <w:tcW w:type="dxa" w:w="7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require a Dining or Canteen moderator to authenticate using an email/password credential before accessing any editing functionality.</w:t>
            </w:r>
          </w:p>
        </w:tc>
      </w:tr>
      <w:tr>
        <w:tc>
          <w:tcPr>
            <w:tcW w:type="dxa" w:w="14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FR-M2</w:t>
            </w:r>
          </w:p>
        </w:tc>
        <w:tc>
          <w:tcPr>
            <w:tcW w:type="dxa" w:w="7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restrict a moderator's editing capability to their own assigned hall and role (dining or canteen).</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FR-M3</w:t>
            </w:r>
          </w:p>
        </w:tc>
        <w:tc>
          <w:tcPr>
            <w:tcW w:type="dxa" w:w="7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allow a moderator to create or edit the full day's menu, item by item, including name, price, count, and status.</w:t>
            </w:r>
          </w:p>
        </w:tc>
      </w:tr>
      <w:tr>
        <w:tc>
          <w:tcPr>
            <w:tcW w:type="dxa" w:w="14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FR-M4</w:t>
            </w:r>
          </w:p>
        </w:tc>
        <w:tc>
          <w:tcPr>
            <w:tcW w:type="dxa" w:w="7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allow a moderator to update the status of one or more items in bulk ("Quick Status") without opening the full menu editor.</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FR-M5</w:t>
            </w:r>
          </w:p>
        </w:tc>
        <w:tc>
          <w:tcPr>
            <w:tcW w:type="dxa" w:w="7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allow a moderator to reduce a food item's remaining count by one with a single tap ("Available Food" / live serve), and to increase it by one when a restock occurs.</w:t>
            </w:r>
          </w:p>
        </w:tc>
      </w:tr>
      <w:tr>
        <w:tc>
          <w:tcPr>
            <w:tcW w:type="dxa" w:w="14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FR-M6</w:t>
            </w:r>
          </w:p>
        </w:tc>
        <w:tc>
          <w:tcPr>
            <w:tcW w:type="dxa" w:w="7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automatically recompute an item's status (Available / Low / Finished) whenever its count changes, based on fixed thresholds.</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FR-M7</w:t>
            </w:r>
          </w:p>
        </w:tc>
        <w:tc>
          <w:tcPr>
            <w:tcW w:type="dxa" w:w="7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allow a moderator to post, edit, and delete administrative notices, including a type, title, message, and expiry duration in hours.</w:t>
            </w:r>
          </w:p>
        </w:tc>
      </w:tr>
      <w:tr>
        <w:tc>
          <w:tcPr>
            <w:tcW w:type="dxa" w:w="14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FR-M8</w:t>
            </w:r>
          </w:p>
        </w:tc>
        <w:tc>
          <w:tcPr>
            <w:tcW w:type="dxa" w:w="7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allow a moderator to add, edit, and delete feast announcements, including date, title, time range, menu items, and price.</w:t>
            </w:r>
          </w:p>
        </w:tc>
      </w:tr>
      <w:tr>
        <w:tc>
          <w:tcPr>
            <w:tcW w:type="dxa" w:w="14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FR-M9</w:t>
            </w:r>
          </w:p>
        </w:tc>
        <w:tc>
          <w:tcPr>
            <w:tcW w:type="dxa" w:w="7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allow a moderator to duplicate the previous day's menu as a starting point for the current day, or clear the current day's menu entirely.</w:t>
            </w:r>
          </w:p>
        </w:tc>
      </w:tr>
      <w:tr>
        <w:tc>
          <w:tcPr>
            <w:tcW w:type="dxa" w:w="14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FR-M10</w:t>
            </w:r>
          </w:p>
        </w:tc>
        <w:tc>
          <w:tcPr>
            <w:tcW w:type="dxa" w:w="7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maintain a chronological update history for each hall, recording who made a change, in what role, and what action was taken.</w:t>
            </w:r>
          </w:p>
        </w:tc>
      </w:tr>
    </w:tbl>
    <w:p>
      <w:pPr>
        <w:pStyle w:val="Heading2"/>
        <w:spacing w:after="160" w:before="320"/>
      </w:pPr>
      <w:r>
        <w:rPr>
          <w:rFonts w:ascii="Calibri" w:cs="Calibri" w:eastAsia="Calibri" w:hAnsi="Calibri"/>
          <w:b/>
          <w:bCs/>
          <w:color w:val="2D5A3D"/>
          <w:sz w:val="26"/>
          <w:szCs w:val="26"/>
        </w:rPr>
        <w:t xml:space="preserve">4.3 Non-Functional Requirements</w:t>
      </w:r>
    </w:p>
    <w:tbl>
      <w:tblPr>
        <w:tblW w:type="dxa" w:w="9000"/>
        <w:tblBorders>
          <w:top w:val="single" w:color="D8D4C8" w:sz="4"/>
          <w:left w:val="single" w:color="D8D4C8" w:sz="4"/>
          <w:bottom w:val="single" w:color="D8D4C8" w:sz="4"/>
          <w:right w:val="single" w:color="D8D4C8" w:sz="4"/>
          <w:insideH w:val="single" w:color="D8D4C8" w:sz="2"/>
          <w:insideV w:val="single" w:color="D8D4C8" w:sz="2"/>
        </w:tblBorders>
      </w:tblPr>
      <w:tblGrid>
        <w:gridCol w:w="2200"/>
        <w:gridCol w:w="6800"/>
      </w:tblGrid>
      <w:tr>
        <w:trPr>
          <w:tblHeader/>
        </w:trPr>
        <w:tc>
          <w:tcPr>
            <w:tcW w:type="dxa" w:w="22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Category</w:t>
            </w:r>
          </w:p>
        </w:tc>
        <w:tc>
          <w:tcPr>
            <w:tcW w:type="dxa" w:w="68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Requirement</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Performance</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Menu retrieval for a single hall shall complete in a single document read (O(1)), independent of the number of items stored.</w:t>
            </w:r>
          </w:p>
        </w:tc>
      </w:tr>
      <w:tr>
        <w:tc>
          <w:tcPr>
            <w:tcW w:type="dxa" w:w="22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Usability</w:t>
            </w:r>
          </w:p>
        </w:tc>
        <w:tc>
          <w:tcPr>
            <w:tcW w:type="dxa" w:w="68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interface shall use a warm, food-appropriate colour palette and require no more than two taps to reach any core student feature from the home screen.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Availability</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system shall depend only on Firebase Cloud infrastructure, inheriting Google's published service-level availability; no custom server component shall be operated by the project.</w:t>
            </w:r>
          </w:p>
        </w:tc>
      </w:tr>
      <w:tr>
        <w:tc>
          <w:tcPr>
            <w:tcW w:type="dxa" w:w="22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Portability</w:t>
            </w:r>
          </w:p>
        </w:tc>
        <w:tc>
          <w:tcPr>
            <w:tcW w:type="dxa" w:w="68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application shall be built with React Native and Expo to allow a single codebase to target both Android and iOS, with the initial submission packaged as an Android APK.</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Maintainability</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All Firebase read/write logic shall be centralised in a single repository module to minimise the impact of any future backend change on the user-interface layer.</w:t>
            </w:r>
          </w:p>
        </w:tc>
      </w:tr>
      <w:tr>
        <w:tc>
          <w:tcPr>
            <w:tcW w:type="dxa" w:w="22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Security (documented)</w:t>
            </w:r>
          </w:p>
        </w:tc>
        <w:tc>
          <w:tcPr>
            <w:tcW w:type="dxa" w:w="68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Firestore Security Rules shall restrict write access to authenticated users; the project explicitly documents that fine-grained, per-hall server-side authorization is not yet fully hardened (see Section 14).</w:t>
            </w:r>
          </w:p>
        </w:tc>
      </w:tr>
    </w:tbl>
    <w:p>
      <w:pPr>
        <w:pStyle w:val="Heading1"/>
        <w:pageBreakBefore/>
        <w:spacing w:after="240" w:before="480"/>
      </w:pPr>
      <w:r>
        <w:rPr>
          <w:rFonts w:ascii="Calibri" w:cs="Calibri" w:eastAsia="Calibri" w:hAnsi="Calibri"/>
          <w:b/>
          <w:bCs/>
          <w:color w:val="1B4332"/>
          <w:sz w:val="32"/>
          <w:szCs w:val="32"/>
        </w:rPr>
        <w:t xml:space="preserve">5. System Analysis</w:t>
      </w:r>
    </w:p>
    <w:p>
      <w:pPr>
        <w:pStyle w:val="Heading2"/>
        <w:spacing w:after="160" w:before="320"/>
      </w:pPr>
      <w:r>
        <w:rPr>
          <w:rFonts w:ascii="Calibri" w:cs="Calibri" w:eastAsia="Calibri" w:hAnsi="Calibri"/>
          <w:b/>
          <w:bCs/>
          <w:color w:val="2D5A3D"/>
          <w:sz w:val="26"/>
          <w:szCs w:val="26"/>
        </w:rPr>
        <w:t xml:space="preserve">5.1 Actors</w:t>
      </w:r>
    </w:p>
    <w:tbl>
      <w:tblPr>
        <w:tblW w:type="dxa" w:w="9000"/>
        <w:tblBorders>
          <w:top w:val="single" w:color="D8D4C8" w:sz="4"/>
          <w:left w:val="single" w:color="D8D4C8" w:sz="4"/>
          <w:bottom w:val="single" w:color="D8D4C8" w:sz="4"/>
          <w:right w:val="single" w:color="D8D4C8" w:sz="4"/>
          <w:insideH w:val="single" w:color="D8D4C8" w:sz="2"/>
          <w:insideV w:val="single" w:color="D8D4C8" w:sz="2"/>
        </w:tblBorders>
      </w:tblPr>
      <w:tblGrid>
        <w:gridCol w:w="2200"/>
        <w:gridCol w:w="6800"/>
      </w:tblGrid>
      <w:tr>
        <w:trPr>
          <w:tblHeader/>
        </w:trPr>
        <w:tc>
          <w:tcPr>
            <w:tcW w:type="dxa" w:w="22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Actor</w:t>
            </w:r>
          </w:p>
        </w:tc>
        <w:tc>
          <w:tcPr>
            <w:tcW w:type="dxa" w:w="68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Student</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An unauthenticated user who browses hall menus, notices, feasts, and submits food reviews.</w:t>
            </w:r>
          </w:p>
        </w:tc>
      </w:tr>
      <w:tr>
        <w:tc>
          <w:tcPr>
            <w:tcW w:type="dxa" w:w="22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Dining Moderator</w:t>
            </w:r>
          </w:p>
        </w:tc>
        <w:tc>
          <w:tcPr>
            <w:tcW w:type="dxa" w:w="68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An authenticated user responsible for publishing and maintaining the breakfast, lunch, and dinner dining menu of a single hall.</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Canteen Moderator</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An authenticated user responsible for publishing and maintaining the canteen item list of a single hall.</w:t>
            </w:r>
          </w:p>
        </w:tc>
      </w:tr>
      <w:tr>
        <w:tc>
          <w:tcPr>
            <w:tcW w:type="dxa" w:w="22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Firebase Platform</w:t>
            </w:r>
          </w:p>
        </w:tc>
        <w:tc>
          <w:tcPr>
            <w:tcW w:type="dxa" w:w="68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The external system actor that provides authentication, document storage, and real-time synchronisation services consumed by the application.</w:t>
            </w:r>
          </w:p>
        </w:tc>
      </w:tr>
    </w:tbl>
    <w:p>
      <w:pPr>
        <w:pStyle w:val="Heading2"/>
        <w:spacing w:after="160" w:before="320"/>
      </w:pPr>
      <w:r>
        <w:rPr>
          <w:rFonts w:ascii="Calibri" w:cs="Calibri" w:eastAsia="Calibri" w:hAnsi="Calibri"/>
          <w:b/>
          <w:bCs/>
          <w:color w:val="2D5A3D"/>
          <w:sz w:val="26"/>
          <w:szCs w:val="26"/>
        </w:rPr>
        <w:t xml:space="preserve">5.2 Use Case Summary</w:t>
      </w:r>
    </w:p>
    <w:p>
      <w:pPr>
        <w:spacing w:after="200" w:line="300"/>
        <w:jc w:val="both"/>
      </w:pPr>
      <w:r>
        <w:rPr>
          <w:rFonts w:ascii="Calibri" w:cs="Calibri" w:eastAsia="Calibri" w:hAnsi="Calibri"/>
          <w:sz w:val="22"/>
          <w:szCs w:val="22"/>
        </w:rPr>
        <w:t xml:space="preserve">The system supports two principal use-case groups. The Student use-case group includes: Browse Halls, View Hall Menu, Search Food Globally, View Notices, View Feasts, and Submit Food Review. The Moderator use-case group includes: Login, Edit Full Menu, Quick-Update Status, Serve / Restock Item, Post Notice, Edit Notice, Delete Notice, Add Feast, Edit Feast, Delete Feast, Duplicate Yesterday's Menu, Clear Today's Menu, and View Update History. Each moderator use case is additionally constrained by the moderator's assigned hallId and role, which are resolved at login time from the moderators collection in Firestore and carried through the application via navigation parameters.</w:t>
      </w:r>
    </w:p>
    <w:p>
      <w:pPr>
        <w:pStyle w:val="Heading2"/>
        <w:spacing w:after="160" w:before="320"/>
      </w:pPr>
      <w:r>
        <w:rPr>
          <w:rFonts w:ascii="Calibri" w:cs="Calibri" w:eastAsia="Calibri" w:hAnsi="Calibri"/>
          <w:b/>
          <w:bCs/>
          <w:color w:val="2D5A3D"/>
          <w:sz w:val="26"/>
          <w:szCs w:val="26"/>
        </w:rPr>
        <w:t xml:space="preserve">5.3 Data Requirements</w:t>
      </w:r>
    </w:p>
    <w:p>
      <w:pPr>
        <w:spacing w:after="200" w:line="300"/>
        <w:jc w:val="both"/>
      </w:pPr>
      <w:r>
        <w:rPr>
          <w:rFonts w:ascii="Calibri" w:cs="Calibri" w:eastAsia="Calibri" w:hAnsi="Calibri"/>
          <w:sz w:val="22"/>
          <w:szCs w:val="22"/>
        </w:rPr>
        <w:t xml:space="preserve">The system must persist six categories of information: (1) daily menus per hall, (2) moderator account and role records, (3) administrative notices, (4) feast announcements, (5) a chronological update-history log, and (6) food reviews. Each of these is modelled as a dedicated Firestore collection, described fully in Section 7.</w:t>
      </w:r>
    </w:p>
    <w:p>
      <w:pPr>
        <w:pStyle w:val="Heading2"/>
        <w:spacing w:after="160" w:before="320"/>
      </w:pPr>
      <w:r>
        <w:rPr>
          <w:rFonts w:ascii="Calibri" w:cs="Calibri" w:eastAsia="Calibri" w:hAnsi="Calibri"/>
          <w:b/>
          <w:bCs/>
          <w:color w:val="2D5A3D"/>
          <w:sz w:val="26"/>
          <w:szCs w:val="26"/>
        </w:rPr>
        <w:t xml:space="preserve">5.4 Constraints</w:t>
      </w:r>
    </w:p>
    <w:p>
      <w:pPr>
        <w:pStyle w:val="ListParagraph"/>
        <w:numPr>
          <w:ilvl w:val="0"/>
          <w:numId w:val="3"/>
        </w:numPr>
        <w:spacing w:after="100" w:line="280"/>
      </w:pPr>
      <w:r>
        <w:rPr>
          <w:rFonts w:ascii="Calibri" w:cs="Calibri" w:eastAsia="Calibri" w:hAnsi="Calibri"/>
          <w:sz w:val="22"/>
          <w:szCs w:val="22"/>
        </w:rPr>
        <w:t xml:space="preserve">The application must operate correctly across seventeen residential halls without any hard-coded per-hall logic; halls are represented as static configuration data rather than individually coded screens.</w:t>
      </w:r>
    </w:p>
    <w:p>
      <w:pPr>
        <w:pStyle w:val="ListParagraph"/>
        <w:numPr>
          <w:ilvl w:val="0"/>
          <w:numId w:val="3"/>
        </w:numPr>
        <w:spacing w:after="100" w:line="280"/>
      </w:pPr>
      <w:r>
        <w:rPr>
          <w:rFonts w:ascii="Calibri" w:cs="Calibri" w:eastAsia="Calibri" w:hAnsi="Calibri"/>
          <w:sz w:val="22"/>
          <w:szCs w:val="22"/>
        </w:rPr>
        <w:t xml:space="preserve">The system must remain operable within Firebase's free-tier (Spark plan) read/write quotas for the scale of an academic demonstration.</w:t>
      </w:r>
    </w:p>
    <w:p>
      <w:pPr>
        <w:pStyle w:val="ListParagraph"/>
        <w:numPr>
          <w:ilvl w:val="0"/>
          <w:numId w:val="3"/>
        </w:numPr>
        <w:spacing w:after="100" w:line="280"/>
      </w:pPr>
      <w:r>
        <w:rPr>
          <w:rFonts w:ascii="Calibri" w:cs="Calibri" w:eastAsia="Calibri" w:hAnsi="Calibri"/>
          <w:sz w:val="22"/>
          <w:szCs w:val="22"/>
        </w:rPr>
        <w:t xml:space="preserve">The development timeline is fixed by the academic semester calendar, which constrained the team to a BaaS architecture rather than a custom backend (see Section 3.3).</w:t>
      </w:r>
    </w:p>
    <w:p>
      <w:pPr>
        <w:pStyle w:val="Heading1"/>
        <w:pageBreakBefore/>
        <w:spacing w:after="240" w:before="480"/>
      </w:pPr>
      <w:r>
        <w:rPr>
          <w:rFonts w:ascii="Calibri" w:cs="Calibri" w:eastAsia="Calibri" w:hAnsi="Calibri"/>
          <w:b/>
          <w:bCs/>
          <w:color w:val="1B4332"/>
          <w:sz w:val="32"/>
          <w:szCs w:val="32"/>
        </w:rPr>
        <w:t xml:space="preserve">6. System Architecture</w:t>
      </w:r>
    </w:p>
    <w:p>
      <w:pPr>
        <w:pStyle w:val="Heading2"/>
        <w:spacing w:after="160" w:before="320"/>
      </w:pPr>
      <w:r>
        <w:rPr>
          <w:rFonts w:ascii="Calibri" w:cs="Calibri" w:eastAsia="Calibri" w:hAnsi="Calibri"/>
          <w:b/>
          <w:bCs/>
          <w:color w:val="2D5A3D"/>
          <w:sz w:val="26"/>
          <w:szCs w:val="26"/>
        </w:rPr>
        <w:t xml:space="preserve">6.1 Architectural Style</w:t>
      </w:r>
    </w:p>
    <w:p>
      <w:pPr>
        <w:spacing w:after="200" w:line="300"/>
        <w:jc w:val="both"/>
      </w:pPr>
      <w:r>
        <w:rPr>
          <w:rFonts w:ascii="Calibri" w:cs="Calibri" w:eastAsia="Calibri" w:hAnsi="Calibri"/>
          <w:sz w:val="22"/>
          <w:szCs w:val="22"/>
        </w:rPr>
        <w:t xml:space="preserve">HallMenu RU follows a Backend-as-a-Service (BaaS) architecture rather than a traditional three-tier client-server architecture. In this style, the mobile client communicates directly with Google's managed Firebase services — Firestore for data storage, and Firebase Authentication for identity — over the Firebase JavaScript SDK. No custom application server is written, deployed, or maintained by the project team. This decision was made deliberately, and its trade-offs are discussed in Section 3.3 and revisited candidly in Section 14.</w:t>
      </w:r>
    </w:p>
    <w:p>
      <w:pPr>
        <w:pStyle w:val="Heading2"/>
        <w:spacing w:after="160" w:before="320"/>
      </w:pPr>
      <w:r>
        <w:rPr>
          <w:rFonts w:ascii="Calibri" w:cs="Calibri" w:eastAsia="Calibri" w:hAnsi="Calibri"/>
          <w:b/>
          <w:bCs/>
          <w:color w:val="2D5A3D"/>
          <w:sz w:val="26"/>
          <w:szCs w:val="26"/>
        </w:rPr>
        <w:t xml:space="preserve">6.2 High-Level Architecture Diagram</w:t>
      </w:r>
    </w:p>
    <w:tbl>
      <w:tblPr>
        <w:tblW w:type="pct" w:w="100%"/>
        <w:tblBorders>
          <w:top w:val="single" w:color="D8D4C8" w:sz="4"/>
          <w:left w:val="single" w:color="D8D4C8" w:sz="4"/>
          <w:bottom w:val="single" w:color="D8D4C8" w:sz="4"/>
          <w:right w:val="single" w:color="D8D4C8" w:sz="4"/>
          <w:insideH w:val="single" w:color="auto" w:sz="4"/>
          <w:insideV w:val="single" w:color="auto" w:sz="4"/>
        </w:tblBorders>
      </w:tblPr>
      <w:tblGrid>
        <w:gridCol w:w="100"/>
      </w:tblGrid>
      <w:tr>
        <w:tc>
          <w:tcPr>
            <w:shd w:fill="F5F2EB" w:val="clear"/>
            <w:tcMar>
              <w:top w:type="dxa" w:w="160"/>
              <w:left w:type="dxa" w:w="200"/>
              <w:bottom w:type="dxa" w:w="160"/>
              <w:right w:type="dxa" w:w="200"/>
            </w:tcMar>
          </w:tcPr>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                    |     Student / Moderator Mobile Phone  |</w:t>
            </w:r>
          </w:p>
          <w:p>
            <w:pPr>
              <w:spacing w:after="20"/>
            </w:pPr>
            <w:r>
              <w:rPr>
                <w:rFonts w:ascii="Consolas" w:cs="Consolas" w:eastAsia="Consolas" w:hAnsi="Consolas"/>
                <w:color w:val="333333"/>
                <w:sz w:val="19"/>
                <w:szCs w:val="19"/>
              </w:rPr>
              <w:t xml:space="preserve">                    |   (React Native App, built with Expo) |</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                                         | Firebase JavaScript SDK</w:t>
            </w:r>
          </w:p>
          <w:p>
            <w:pPr>
              <w:spacing w:after="20"/>
            </w:pPr>
            <w:r>
              <w:rPr>
                <w:rFonts w:ascii="Consolas" w:cs="Consolas" w:eastAsia="Consolas" w:hAnsi="Consolas"/>
                <w:color w:val="333333"/>
                <w:sz w:val="19"/>
                <w:szCs w:val="19"/>
              </w:rPr>
              <w:t xml:space="preserve">                                         | (HTTPS, WebSocket for onSnapshot)</w:t>
            </w:r>
          </w:p>
          <w:p>
            <w:pPr>
              <w:spacing w:after="20"/>
            </w:pPr>
            <w:r>
              <w:rPr>
                <w:rFonts w:ascii="Consolas" w:cs="Consolas" w:eastAsia="Consolas" w:hAnsi="Consolas"/>
                <w:color w:val="333333"/>
                <w:sz w:val="19"/>
                <w:szCs w:val="19"/>
              </w:rPr>
              <w:t xml:space="preserve">                                         v</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   |                     Firebase Cloud (Google)                    |</w:t>
            </w:r>
          </w:p>
          <w:p>
            <w:pPr>
              <w:spacing w:after="20"/>
            </w:pPr>
            <w:r>
              <w:rPr>
                <w:rFonts w:ascii="Consolas" w:cs="Consolas" w:eastAsia="Consolas" w:hAnsi="Consolas"/>
                <w:color w:val="333333"/>
                <w:sz w:val="19"/>
                <w:szCs w:val="19"/>
              </w:rPr>
              <w:t xml:space="preserve">   |                                                                  |</w:t>
            </w:r>
          </w:p>
          <w:p>
            <w:pPr>
              <w:spacing w:after="20"/>
            </w:pPr>
            <w:r>
              <w:rPr>
                <w:rFonts w:ascii="Consolas" w:cs="Consolas" w:eastAsia="Consolas" w:hAnsi="Consolas"/>
                <w:color w:val="333333"/>
                <w:sz w:val="19"/>
                <w:szCs w:val="19"/>
              </w:rPr>
              <w:t xml:space="preserve">   |   +------------------------+   +--------------------------+     |</w:t>
            </w:r>
          </w:p>
          <w:p>
            <w:pPr>
              <w:spacing w:after="20"/>
            </w:pPr>
            <w:r>
              <w:rPr>
                <w:rFonts w:ascii="Consolas" w:cs="Consolas" w:eastAsia="Consolas" w:hAnsi="Consolas"/>
                <w:color w:val="333333"/>
                <w:sz w:val="19"/>
                <w:szCs w:val="19"/>
              </w:rPr>
              <w:t xml:space="preserve">   |   | Firebase Authentication |   |  Cloud Firestore          |     |</w:t>
            </w:r>
          </w:p>
          <w:p>
            <w:pPr>
              <w:spacing w:after="20"/>
            </w:pPr>
            <w:r>
              <w:rPr>
                <w:rFonts w:ascii="Consolas" w:cs="Consolas" w:eastAsia="Consolas" w:hAnsi="Consolas"/>
                <w:color w:val="333333"/>
                <w:sz w:val="19"/>
                <w:szCs w:val="19"/>
              </w:rPr>
              <w:t xml:space="preserve">   |   | (Email / Password, JWT) |   |  (NoSQL Document Database)|     |</w:t>
            </w:r>
          </w:p>
          <w:p>
            <w:pPr>
              <w:spacing w:after="20"/>
            </w:pPr>
            <w:r>
              <w:rPr>
                <w:rFonts w:ascii="Consolas" w:cs="Consolas" w:eastAsia="Consolas" w:hAnsi="Consolas"/>
                <w:color w:val="333333"/>
                <w:sz w:val="19"/>
                <w:szCs w:val="19"/>
              </w:rPr>
              <w:t xml:space="preserve">   |   +------------------------+   +--------------------------+     |</w:t>
            </w:r>
          </w:p>
          <w:p>
            <w:pPr>
              <w:spacing w:after="20"/>
            </w:pPr>
            <w:r>
              <w:rPr>
                <w:rFonts w:ascii="Consolas" w:cs="Consolas" w:eastAsia="Consolas" w:hAnsi="Consolas"/>
                <w:color w:val="333333"/>
                <w:sz w:val="19"/>
                <w:szCs w:val="19"/>
              </w:rPr>
              <w:t xml:space="preserve">   |                                                                  |</w:t>
            </w:r>
          </w:p>
          <w:p>
            <w:pPr>
              <w:spacing w:after="20"/>
            </w:pPr>
            <w:r>
              <w:rPr>
                <w:rFonts w:ascii="Consolas" w:cs="Consolas" w:eastAsia="Consolas" w:hAnsi="Consolas"/>
                <w:color w:val="333333"/>
                <w:sz w:val="19"/>
                <w:szCs w:val="19"/>
              </w:rPr>
              <w:t xml:space="preserve">   |   +------------------------------------------------------+      |</w:t>
            </w:r>
          </w:p>
          <w:p>
            <w:pPr>
              <w:spacing w:after="20"/>
            </w:pPr>
            <w:r>
              <w:rPr>
                <w:rFonts w:ascii="Consolas" w:cs="Consolas" w:eastAsia="Consolas" w:hAnsi="Consolas"/>
                <w:color w:val="333333"/>
                <w:sz w:val="19"/>
                <w:szCs w:val="19"/>
              </w:rPr>
              <w:t xml:space="preserve">   |   | Firestore Security Rules  (authorization enforcement)  |      |</w:t>
            </w:r>
          </w:p>
          <w:p>
            <w:pPr>
              <w:spacing w:after="20"/>
            </w:pPr>
            <w:r>
              <w:rPr>
                <w:rFonts w:ascii="Consolas" w:cs="Consolas" w:eastAsia="Consolas" w:hAnsi="Consolas"/>
                <w:color w:val="333333"/>
                <w:sz w:val="19"/>
                <w:szCs w:val="19"/>
              </w:rPr>
              <w:t xml:space="preserve">   |   +------------------------------------------------------+      |</w:t>
            </w:r>
          </w:p>
          <w:p>
            <w:pPr>
              <w:spacing w:after="20"/>
            </w:pPr>
            <w:r>
              <w:rPr>
                <w:rFonts w:ascii="Consolas" w:cs="Consolas" w:eastAsia="Consolas" w:hAnsi="Consolas"/>
                <w:color w:val="333333"/>
                <w:sz w:val="19"/>
                <w:szCs w:val="19"/>
              </w:rPr>
              <w:t xml:space="preserve">   +----------------------------------------------------------------+</w:t>
            </w:r>
          </w:p>
        </w:tc>
      </w:tr>
    </w:tbl>
    <w:p>
      <w:pPr>
        <w:spacing w:after="240" w:before="80"/>
        <w:jc w:val="center"/>
      </w:pPr>
      <w:r>
        <w:rPr>
          <w:rFonts w:ascii="Calibri" w:cs="Calibri" w:eastAsia="Calibri" w:hAnsi="Calibri"/>
          <w:i/>
          <w:iCs/>
          <w:color w:val="666655"/>
          <w:sz w:val="20"/>
          <w:szCs w:val="20"/>
        </w:rPr>
        <w:t xml:space="preserve">Figure 6.1 — Overall System Architecture (Firebase BaaS Model)</w:t>
      </w:r>
    </w:p>
    <w:p>
      <w:pPr>
        <w:pStyle w:val="Heading2"/>
        <w:spacing w:after="160" w:before="320"/>
      </w:pPr>
      <w:r>
        <w:rPr>
          <w:rFonts w:ascii="Calibri" w:cs="Calibri" w:eastAsia="Calibri" w:hAnsi="Calibri"/>
          <w:b/>
          <w:bCs/>
          <w:color w:val="2D5A3D"/>
          <w:sz w:val="26"/>
          <w:szCs w:val="26"/>
        </w:rPr>
        <w:t xml:space="preserve">6.3 Layered View of the Mobile Client</w:t>
      </w:r>
    </w:p>
    <w:tbl>
      <w:tblPr>
        <w:tblW w:type="dxa" w:w="9000"/>
        <w:tblBorders>
          <w:top w:val="single" w:color="D8D4C8" w:sz="4"/>
          <w:left w:val="single" w:color="D8D4C8" w:sz="4"/>
          <w:bottom w:val="single" w:color="D8D4C8" w:sz="4"/>
          <w:right w:val="single" w:color="D8D4C8" w:sz="4"/>
          <w:insideH w:val="single" w:color="D8D4C8" w:sz="2"/>
          <w:insideV w:val="single" w:color="D8D4C8" w:sz="2"/>
        </w:tblBorders>
      </w:tblPr>
      <w:tblGrid>
        <w:gridCol w:w="1800"/>
        <w:gridCol w:w="2600"/>
        <w:gridCol w:w="4600"/>
      </w:tblGrid>
      <w:tr>
        <w:trPr>
          <w:tblHeader/>
        </w:trPr>
        <w:tc>
          <w:tcPr>
            <w:tcW w:type="dxa" w:w="18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26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Directory</w:t>
            </w:r>
          </w:p>
        </w:tc>
        <w:tc>
          <w:tcPr>
            <w:tcW w:type="dxa" w:w="46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Responsibility</w:t>
            </w:r>
          </w:p>
        </w:tc>
      </w:tr>
      <w:tr>
        <w:tc>
          <w:tcPr>
            <w:tcW w:type="dxa" w:w="1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Routing Layer</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src/app/</w:t>
            </w:r>
          </w:p>
        </w:tc>
        <w:tc>
          <w:tcPr>
            <w:tcW w:type="dxa" w:w="4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Thin, file-based Expo Router route wrappers; each file maps a URL-like route to a screen component.</w:t>
            </w:r>
          </w:p>
        </w:tc>
      </w:tr>
      <w:tr>
        <w:tc>
          <w:tcPr>
            <w:tcW w:type="dxa" w:w="18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Presentation Layer</w:t>
            </w:r>
          </w:p>
        </w:tc>
        <w:tc>
          <w:tcPr>
            <w:tcW w:type="dxa" w:w="2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src/screens/</w:t>
            </w:r>
          </w:p>
        </w:tc>
        <w:tc>
          <w:tcPr>
            <w:tcW w:type="dxa" w:w="4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All UI rendering, local component state, and user-interaction handling.</w:t>
            </w:r>
          </w:p>
        </w:tc>
      </w:tr>
      <w:tr>
        <w:tc>
          <w:tcPr>
            <w:tcW w:type="dxa" w:w="1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Data Access Layer</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src/data/repository.js</w:t>
            </w:r>
          </w:p>
        </w:tc>
        <w:tc>
          <w:tcPr>
            <w:tcW w:type="dxa" w:w="4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Centralised Firestore read/write operations exposed as plain async functions (the Repository Pattern).</w:t>
            </w:r>
          </w:p>
        </w:tc>
      </w:tr>
      <w:tr>
        <w:tc>
          <w:tcPr>
            <w:tcW w:type="dxa" w:w="18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Supporting Utilities</w:t>
            </w:r>
          </w:p>
        </w:tc>
        <w:tc>
          <w:tcPr>
            <w:tcW w:type="dxa" w:w="2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src/data/date.js, src/data/types.js, src/data/halls.js</w:t>
            </w:r>
          </w:p>
        </w:tc>
        <w:tc>
          <w:tcPr>
            <w:tcW w:type="dxa" w:w="4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Timezone-safe date helpers, shared constants, and static hall reference data.</w:t>
            </w:r>
          </w:p>
        </w:tc>
      </w:tr>
      <w:tr>
        <w:tc>
          <w:tcPr>
            <w:tcW w:type="dxa" w:w="1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Firebase Configuration</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src/config/firebase.js</w:t>
            </w:r>
          </w:p>
        </w:tc>
        <w:tc>
          <w:tcPr>
            <w:tcW w:type="dxa" w:w="4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Initialises the Firebase App, Firestore, and Auth instances from environment variables.</w:t>
            </w:r>
          </w:p>
        </w:tc>
      </w:tr>
    </w:tbl>
    <w:p>
      <w:pPr>
        <w:pStyle w:val="Heading2"/>
        <w:spacing w:after="160" w:before="320"/>
      </w:pPr>
      <w:r>
        <w:rPr>
          <w:rFonts w:ascii="Calibri" w:cs="Calibri" w:eastAsia="Calibri" w:hAnsi="Calibri"/>
          <w:b/>
          <w:bCs/>
          <w:color w:val="2D5A3D"/>
          <w:sz w:val="26"/>
          <w:szCs w:val="26"/>
        </w:rPr>
        <w:t xml:space="preserve">6.4 Why a Custom Backend Was Not Built</w:t>
      </w:r>
    </w:p>
    <w:p>
      <w:pPr>
        <w:spacing w:after="200" w:line="300"/>
        <w:jc w:val="both"/>
      </w:pPr>
      <w:r>
        <w:rPr>
          <w:rFonts w:ascii="Calibri" w:cs="Calibri" w:eastAsia="Calibri" w:hAnsi="Calibri"/>
          <w:sz w:val="22"/>
          <w:szCs w:val="22"/>
        </w:rPr>
        <w:t xml:space="preserve">Given the fixed academic timeline and a three-person team in which only one member is responsible for all technical implementation, a traditional backend (for example, a Node.js API server with its own database and hosting) would have consumed a disproportionate share of the available development time on infrastructure that Firebase already provides as a managed service. Adopting Firebase allowed the team to focus engineering effort on the application's actual dining-management logic — menu modelling, real-time synchronisation, and the moderator workflow — rather than on server operations, authentication plumbing, or database administration.</w:t>
      </w:r>
    </w:p>
    <w:p>
      <w:pPr>
        <w:pStyle w:val="Heading1"/>
        <w:pageBreakBefore/>
        <w:spacing w:after="240" w:before="480"/>
      </w:pPr>
      <w:r>
        <w:rPr>
          <w:rFonts w:ascii="Calibri" w:cs="Calibri" w:eastAsia="Calibri" w:hAnsi="Calibri"/>
          <w:b/>
          <w:bCs/>
          <w:color w:val="1B4332"/>
          <w:sz w:val="32"/>
          <w:szCs w:val="32"/>
        </w:rPr>
        <w:t xml:space="preserve">7. Database Design</w:t>
      </w:r>
    </w:p>
    <w:p>
      <w:pPr>
        <w:pStyle w:val="Heading2"/>
        <w:spacing w:after="160" w:before="320"/>
      </w:pPr>
      <w:r>
        <w:rPr>
          <w:rFonts w:ascii="Calibri" w:cs="Calibri" w:eastAsia="Calibri" w:hAnsi="Calibri"/>
          <w:b/>
          <w:bCs/>
          <w:color w:val="2D5A3D"/>
          <w:sz w:val="26"/>
          <w:szCs w:val="26"/>
        </w:rPr>
        <w:t xml:space="preserve">7.1 Database Choice</w:t>
      </w:r>
    </w:p>
    <w:p>
      <w:pPr>
        <w:spacing w:after="200" w:line="300"/>
        <w:jc w:val="both"/>
      </w:pPr>
      <w:r>
        <w:rPr>
          <w:rFonts w:ascii="Calibri" w:cs="Calibri" w:eastAsia="Calibri" w:hAnsi="Calibri"/>
          <w:sz w:val="22"/>
          <w:szCs w:val="22"/>
        </w:rPr>
        <w:t xml:space="preserve">Cloud Firestore, a NoSQL document database provided by Firebase, was selected for this project. Firestore organises data into Collections, which contain Documents, which in turn contain JSON-like key–value fields — a structure well suited to the semi-structured, nested nature of a daily menu (which itself contains three meals, each with a variable-length list of items). Firestore additionally offers first-class support for real-time listeners, which is a core requirement of this project (see Section 4.1, FR-S9).</w:t>
      </w:r>
    </w:p>
    <w:p>
      <w:pPr>
        <w:pStyle w:val="Heading2"/>
        <w:spacing w:after="160" w:before="320"/>
      </w:pPr>
      <w:r>
        <w:rPr>
          <w:rFonts w:ascii="Calibri" w:cs="Calibri" w:eastAsia="Calibri" w:hAnsi="Calibri"/>
          <w:b/>
          <w:bCs/>
          <w:color w:val="2D5A3D"/>
          <w:sz w:val="26"/>
          <w:szCs w:val="26"/>
        </w:rPr>
        <w:t xml:space="preserve">7.2 Collection Overview</w:t>
      </w:r>
    </w:p>
    <w:tbl>
      <w:tblPr>
        <w:tblW w:type="pct" w:w="100%"/>
        <w:tblBorders>
          <w:top w:val="single" w:color="D8D4C8" w:sz="4"/>
          <w:left w:val="single" w:color="D8D4C8" w:sz="4"/>
          <w:bottom w:val="single" w:color="D8D4C8" w:sz="4"/>
          <w:right w:val="single" w:color="D8D4C8" w:sz="4"/>
          <w:insideH w:val="single" w:color="auto" w:sz="4"/>
          <w:insideV w:val="single" w:color="auto" w:sz="4"/>
        </w:tblBorders>
      </w:tblPr>
      <w:tblGrid>
        <w:gridCol w:w="100"/>
      </w:tblGrid>
      <w:tr>
        <w:tc>
          <w:tcPr>
            <w:shd w:fill="F5F2EB" w:val="clear"/>
            <w:tcMar>
              <w:top w:type="dxa" w:w="160"/>
              <w:left w:type="dxa" w:w="200"/>
              <w:bottom w:type="dxa" w:w="160"/>
              <w:right w:type="dxa" w:w="200"/>
            </w:tcMar>
          </w:tcPr>
          <w:p>
            <w:pPr>
              <w:spacing w:after="20"/>
            </w:pPr>
            <w:r>
              <w:rPr>
                <w:rFonts w:ascii="Consolas" w:cs="Consolas" w:eastAsia="Consolas" w:hAnsi="Consolas"/>
                <w:color w:val="333333"/>
                <w:sz w:val="19"/>
                <w:szCs w:val="19"/>
              </w:rPr>
              <w:t xml:space="preserve">Firestore Database Structure</w:t>
            </w:r>
          </w:p>
          <w:p>
            <w:pPr>
              <w:spacing w:after="20"/>
            </w:pPr>
            <w:r>
              <w:rPr>
                <w:rFonts w:ascii="Consolas" w:cs="Consolas" w:eastAsia="Consolas" w:hAnsi="Consolas"/>
                <w:color w:val="333333"/>
                <w:sz w:val="19"/>
                <w:szCs w:val="19"/>
              </w:rPr>
              <w:t xml:space="preserve">|-- menus            (collection)</w:t>
            </w:r>
          </w:p>
          <w:p>
            <w:pPr>
              <w:spacing w:after="20"/>
            </w:pPr>
            <w:r>
              <w:rPr>
                <w:rFonts w:ascii="Consolas" w:cs="Consolas" w:eastAsia="Consolas" w:hAnsi="Consolas"/>
                <w:color w:val="333333"/>
                <w:sz w:val="19"/>
                <w:szCs w:val="19"/>
              </w:rPr>
              <w:t xml:space="preserve">|     `-- {hallId}_{dateKey}   e.g. sher_e_bangla_2026-05-26</w:t>
            </w:r>
          </w:p>
          <w:p>
            <w:pPr>
              <w:spacing w:after="20"/>
            </w:pPr>
            <w:r>
              <w:rPr>
                <w:rFonts w:ascii="Consolas" w:cs="Consolas" w:eastAsia="Consolas" w:hAnsi="Consolas"/>
                <w:color w:val="333333"/>
                <w:sz w:val="19"/>
                <w:szCs w:val="19"/>
              </w:rPr>
              <w:t xml:space="preserve">|-- moderators       (collection)</w:t>
            </w:r>
          </w:p>
          <w:p>
            <w:pPr>
              <w:spacing w:after="20"/>
            </w:pPr>
            <w:r>
              <w:rPr>
                <w:rFonts w:ascii="Consolas" w:cs="Consolas" w:eastAsia="Consolas" w:hAnsi="Consolas"/>
                <w:color w:val="333333"/>
                <w:sz w:val="19"/>
                <w:szCs w:val="19"/>
              </w:rPr>
              <w:t xml:space="preserve">|     `-- {uid}                 Firebase Auth UID as document ID</w:t>
            </w:r>
          </w:p>
          <w:p>
            <w:pPr>
              <w:spacing w:after="20"/>
            </w:pPr>
            <w:r>
              <w:rPr>
                <w:rFonts w:ascii="Consolas" w:cs="Consolas" w:eastAsia="Consolas" w:hAnsi="Consolas"/>
                <w:color w:val="333333"/>
                <w:sz w:val="19"/>
                <w:szCs w:val="19"/>
              </w:rPr>
              <w:t xml:space="preserve">|-- notices          (collection)</w:t>
            </w:r>
          </w:p>
          <w:p>
            <w:pPr>
              <w:spacing w:after="20"/>
            </w:pPr>
            <w:r>
              <w:rPr>
                <w:rFonts w:ascii="Consolas" w:cs="Consolas" w:eastAsia="Consolas" w:hAnsi="Consolas"/>
                <w:color w:val="333333"/>
                <w:sz w:val="19"/>
                <w:szCs w:val="19"/>
              </w:rPr>
              <w:t xml:space="preserve">|     `-- {autoId}</w:t>
            </w:r>
          </w:p>
          <w:p>
            <w:pPr>
              <w:spacing w:after="20"/>
            </w:pPr>
            <w:r>
              <w:rPr>
                <w:rFonts w:ascii="Consolas" w:cs="Consolas" w:eastAsia="Consolas" w:hAnsi="Consolas"/>
                <w:color w:val="333333"/>
                <w:sz w:val="19"/>
                <w:szCs w:val="19"/>
              </w:rPr>
              <w:t xml:space="preserve">|-- feasts           (collection)</w:t>
            </w:r>
          </w:p>
          <w:p>
            <w:pPr>
              <w:spacing w:after="20"/>
            </w:pPr>
            <w:r>
              <w:rPr>
                <w:rFonts w:ascii="Consolas" w:cs="Consolas" w:eastAsia="Consolas" w:hAnsi="Consolas"/>
                <w:color w:val="333333"/>
                <w:sz w:val="19"/>
                <w:szCs w:val="19"/>
              </w:rPr>
              <w:t xml:space="preserve">|     `-- {autoId}</w:t>
            </w:r>
          </w:p>
          <w:p>
            <w:pPr>
              <w:spacing w:after="20"/>
            </w:pPr>
            <w:r>
              <w:rPr>
                <w:rFonts w:ascii="Consolas" w:cs="Consolas" w:eastAsia="Consolas" w:hAnsi="Consolas"/>
                <w:color w:val="333333"/>
                <w:sz w:val="19"/>
                <w:szCs w:val="19"/>
              </w:rPr>
              <w:t xml:space="preserve">|-- updateHistory    (collection)</w:t>
            </w:r>
          </w:p>
          <w:p>
            <w:pPr>
              <w:spacing w:after="20"/>
            </w:pPr>
            <w:r>
              <w:rPr>
                <w:rFonts w:ascii="Consolas" w:cs="Consolas" w:eastAsia="Consolas" w:hAnsi="Consolas"/>
                <w:color w:val="333333"/>
                <w:sz w:val="19"/>
                <w:szCs w:val="19"/>
              </w:rPr>
              <w:t xml:space="preserve">|     `-- {autoId}</w:t>
            </w:r>
          </w:p>
          <w:p>
            <w:pPr>
              <w:spacing w:after="20"/>
            </w:pPr>
            <w:r>
              <w:rPr>
                <w:rFonts w:ascii="Consolas" w:cs="Consolas" w:eastAsia="Consolas" w:hAnsi="Consolas"/>
                <w:color w:val="333333"/>
                <w:sz w:val="19"/>
                <w:szCs w:val="19"/>
              </w:rPr>
              <w:t xml:space="preserve">`-- foodReviews      (collection)</w:t>
            </w:r>
          </w:p>
          <w:p>
            <w:pPr>
              <w:spacing w:after="20"/>
            </w:pPr>
            <w:r>
              <w:rPr>
                <w:rFonts w:ascii="Consolas" w:cs="Consolas" w:eastAsia="Consolas" w:hAnsi="Consolas"/>
                <w:color w:val="333333"/>
                <w:sz w:val="19"/>
                <w:szCs w:val="19"/>
              </w:rPr>
              <w:t xml:space="preserve">      `-- {autoId}</w:t>
            </w:r>
          </w:p>
        </w:tc>
      </w:tr>
    </w:tbl>
    <w:p>
      <w:pPr>
        <w:spacing w:after="240" w:before="80"/>
        <w:jc w:val="center"/>
      </w:pPr>
      <w:r>
        <w:rPr>
          <w:rFonts w:ascii="Calibri" w:cs="Calibri" w:eastAsia="Calibri" w:hAnsi="Calibri"/>
          <w:i/>
          <w:iCs/>
          <w:color w:val="666655"/>
          <w:sz w:val="20"/>
          <w:szCs w:val="20"/>
        </w:rPr>
        <w:t xml:space="preserve">Figure 7.1 — Firestore Collection Overview</w:t>
      </w:r>
    </w:p>
    <w:p>
      <w:pPr>
        <w:pStyle w:val="Heading2"/>
        <w:spacing w:after="160" w:before="320"/>
      </w:pPr>
      <w:r>
        <w:rPr>
          <w:rFonts w:ascii="Calibri" w:cs="Calibri" w:eastAsia="Calibri" w:hAnsi="Calibri"/>
          <w:b/>
          <w:bCs/>
          <w:color w:val="2D5A3D"/>
          <w:sz w:val="26"/>
          <w:szCs w:val="26"/>
        </w:rPr>
        <w:t xml:space="preserve">7.3 menus Collection</w:t>
      </w:r>
    </w:p>
    <w:p>
      <w:pPr>
        <w:spacing w:after="200" w:line="300"/>
        <w:jc w:val="both"/>
      </w:pPr>
      <w:r>
        <w:rPr>
          <w:rFonts w:ascii="Calibri" w:cs="Calibri" w:eastAsia="Calibri" w:hAnsi="Calibri"/>
          <w:sz w:val="22"/>
          <w:szCs w:val="22"/>
        </w:rPr>
        <w:t xml:space="preserve">Each document in the menus collection represents one hall's complete menu for one calendar day. The document identifier is deliberately constructed as the concatenation of the hall identifier and the date key (hallId_dateKey, for example sher_e_bangla_2026-05-26), rather than an auto-generated identifier. This design decision, and its trade-offs, is discussed in Section 7.7.</w:t>
      </w:r>
    </w:p>
    <w:tbl>
      <w:tblPr>
        <w:tblW w:type="dxa" w:w="9000"/>
        <w:tblBorders>
          <w:top w:val="single" w:color="D8D4C8" w:sz="4"/>
          <w:left w:val="single" w:color="D8D4C8" w:sz="4"/>
          <w:bottom w:val="single" w:color="D8D4C8" w:sz="4"/>
          <w:right w:val="single" w:color="D8D4C8" w:sz="4"/>
          <w:insideH w:val="single" w:color="D8D4C8" w:sz="2"/>
          <w:insideV w:val="single" w:color="D8D4C8" w:sz="2"/>
        </w:tblBorders>
      </w:tblPr>
      <w:tblGrid>
        <w:gridCol w:w="2600"/>
        <w:gridCol w:w="1800"/>
        <w:gridCol w:w="4600"/>
      </w:tblGrid>
      <w:tr>
        <w:trPr>
          <w:tblHeader/>
        </w:trPr>
        <w:tc>
          <w:tcPr>
            <w:tcW w:type="dxa" w:w="26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18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46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hallId</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String</w:t>
            </w:r>
          </w:p>
        </w:tc>
        <w:tc>
          <w:tcPr>
            <w:tcW w:type="dxa" w:w="4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Identifier of the owning hall.</w:t>
            </w:r>
          </w:p>
        </w:tc>
      </w:tr>
      <w:tr>
        <w:tc>
          <w:tcPr>
            <w:tcW w:type="dxa" w:w="2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date</w:t>
            </w:r>
          </w:p>
        </w:tc>
        <w:tc>
          <w:tcPr>
            <w:tcW w:type="dxa" w:w="18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String (YYYY-MM-DD)</w:t>
            </w:r>
          </w:p>
        </w:tc>
        <w:tc>
          <w:tcPr>
            <w:tcW w:type="dxa" w:w="4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Calendar date the menu applies to, in Asia/Dhaka local time.</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dining</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Object</w:t>
            </w:r>
          </w:p>
        </w:tc>
        <w:tc>
          <w:tcPr>
            <w:tcW w:type="dxa" w:w="4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Contains breakfast, lunch, and dinner sub-objects, each holding an items array, a time range string, and an optional note.</w:t>
            </w:r>
          </w:p>
        </w:tc>
      </w:tr>
      <w:tr>
        <w:tc>
          <w:tcPr>
            <w:tcW w:type="dxa" w:w="2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dining.*.items[].name</w:t>
            </w:r>
          </w:p>
        </w:tc>
        <w:tc>
          <w:tcPr>
            <w:tcW w:type="dxa" w:w="18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String</w:t>
            </w:r>
          </w:p>
        </w:tc>
        <w:tc>
          <w:tcPr>
            <w:tcW w:type="dxa" w:w="4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Name of the food item.</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dining.*.items[].price</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Number</w:t>
            </w:r>
          </w:p>
        </w:tc>
        <w:tc>
          <w:tcPr>
            <w:tcW w:type="dxa" w:w="4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Price of the item in Bangladeshi Taka.</w:t>
            </w:r>
          </w:p>
        </w:tc>
      </w:tr>
      <w:tr>
        <w:tc>
          <w:tcPr>
            <w:tcW w:type="dxa" w:w="2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dining.*.items[].count</w:t>
            </w:r>
          </w:p>
        </w:tc>
        <w:tc>
          <w:tcPr>
            <w:tcW w:type="dxa" w:w="18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Number | null</w:t>
            </w:r>
          </w:p>
        </w:tc>
        <w:tc>
          <w:tcPr>
            <w:tcW w:type="dxa" w:w="4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Remaining quantity available.</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dining.*.items[].status</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String</w:t>
            </w:r>
          </w:p>
        </w:tc>
        <w:tc>
          <w:tcPr>
            <w:tcW w:type="dxa" w:w="4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One of available, limited, or finished.</w:t>
            </w:r>
          </w:p>
        </w:tc>
      </w:tr>
      <w:tr>
        <w:tc>
          <w:tcPr>
            <w:tcW w:type="dxa" w:w="2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canteen</w:t>
            </w:r>
          </w:p>
        </w:tc>
        <w:tc>
          <w:tcPr>
            <w:tcW w:type="dxa" w:w="18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Object</w:t>
            </w:r>
          </w:p>
        </w:tc>
        <w:tc>
          <w:tcPr>
            <w:tcW w:type="dxa" w:w="4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Contains an items array with the same item shape as above.</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diningUpdatedBy / canteenUpdatedBy</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String</w:t>
            </w:r>
          </w:p>
        </w:tc>
        <w:tc>
          <w:tcPr>
            <w:tcW w:type="dxa" w:w="4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Name of the moderator who last updated the respective section.</w:t>
            </w:r>
          </w:p>
        </w:tc>
      </w:tr>
      <w:tr>
        <w:tc>
          <w:tcPr>
            <w:tcW w:type="dxa" w:w="2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diningUpdatedAt / canteenUpdatedAt</w:t>
            </w:r>
          </w:p>
        </w:tc>
        <w:tc>
          <w:tcPr>
            <w:tcW w:type="dxa" w:w="18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Timestamp</w:t>
            </w:r>
          </w:p>
        </w:tc>
        <w:tc>
          <w:tcPr>
            <w:tcW w:type="dxa" w:w="4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Server-generated timestamp of the last update.</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createdAt / updatedAt</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Timestamp</w:t>
            </w:r>
          </w:p>
        </w:tc>
        <w:tc>
          <w:tcPr>
            <w:tcW w:type="dxa" w:w="4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Document creation and last-modification timestamps.</w:t>
            </w:r>
          </w:p>
        </w:tc>
      </w:tr>
    </w:tbl>
    <w:p>
      <w:pPr>
        <w:pStyle w:val="Heading2"/>
        <w:spacing w:after="160" w:before="320"/>
      </w:pPr>
      <w:r>
        <w:rPr>
          <w:rFonts w:ascii="Calibri" w:cs="Calibri" w:eastAsia="Calibri" w:hAnsi="Calibri"/>
          <w:b/>
          <w:bCs/>
          <w:color w:val="2D5A3D"/>
          <w:sz w:val="26"/>
          <w:szCs w:val="26"/>
        </w:rPr>
        <w:t xml:space="preserve">7.4 moderators Collection</w:t>
      </w:r>
    </w:p>
    <w:p>
      <w:pPr>
        <w:spacing w:after="200" w:line="300"/>
        <w:jc w:val="both"/>
      </w:pPr>
      <w:r>
        <w:rPr>
          <w:rFonts w:ascii="Calibri" w:cs="Calibri" w:eastAsia="Calibri" w:hAnsi="Calibri"/>
          <w:sz w:val="22"/>
          <w:szCs w:val="22"/>
        </w:rPr>
        <w:t xml:space="preserve">Each document in the moderators collection is keyed by the corresponding Firebase Authentication UID, establishing a one-to-one relationship between an authentication identity and a moderator profile. Fields include hallId, hallName, name, role (dining or canteen), email, and createdAt.</w:t>
      </w:r>
    </w:p>
    <w:p>
      <w:pPr>
        <w:pStyle w:val="Heading2"/>
        <w:spacing w:after="160" w:before="320"/>
      </w:pPr>
      <w:r>
        <w:rPr>
          <w:rFonts w:ascii="Calibri" w:cs="Calibri" w:eastAsia="Calibri" w:hAnsi="Calibri"/>
          <w:b/>
          <w:bCs/>
          <w:color w:val="2D5A3D"/>
          <w:sz w:val="26"/>
          <w:szCs w:val="26"/>
        </w:rPr>
        <w:t xml:space="preserve">7.5 notices, feasts, updateHistory, and foodReviews Collections</w:t>
      </w:r>
    </w:p>
    <w:p>
      <w:pPr>
        <w:spacing w:after="200" w:line="300"/>
        <w:jc w:val="both"/>
      </w:pPr>
      <w:r>
        <w:rPr>
          <w:rFonts w:ascii="Calibri" w:cs="Calibri" w:eastAsia="Calibri" w:hAnsi="Calibri"/>
          <w:sz w:val="22"/>
          <w:szCs w:val="22"/>
        </w:rPr>
        <w:t xml:space="preserve">The notices and feasts collections use Firestore auto-generated document identifiers, since these entities do not have a natural composite key comparable to the hallId_dateKey scheme used for menus. Both collections denormalise the hallName field directly onto each document (see Section 7.8) so that the student-facing list views can render a hall name without an additional lookup. The updateHistory collection stores an append-only audit log of moderator actions, capped to the fifty most recent entries per hall for display purposes via a Firestore limit() clause. The foodReviews collection stores individual student reviews, keyed by hallId, dateKey, itemName, and mealType, with a compound Firestore index required to support the combined where/orderBy query used to retrieve and sort reviews for a specific item (see Section 14.5).</w:t>
      </w:r>
    </w:p>
    <w:p>
      <w:pPr>
        <w:pStyle w:val="Heading2"/>
        <w:spacing w:after="160" w:before="320"/>
      </w:pPr>
      <w:r>
        <w:rPr>
          <w:rFonts w:ascii="Calibri" w:cs="Calibri" w:eastAsia="Calibri" w:hAnsi="Calibri"/>
          <w:b/>
          <w:bCs/>
          <w:color w:val="2D5A3D"/>
          <w:sz w:val="26"/>
          <w:szCs w:val="26"/>
        </w:rPr>
        <w:t xml:space="preserve">7.6 Entity Relationship Overview</w:t>
      </w:r>
    </w:p>
    <w:tbl>
      <w:tblPr>
        <w:tblW w:type="pct" w:w="100%"/>
        <w:tblBorders>
          <w:top w:val="single" w:color="D8D4C8" w:sz="4"/>
          <w:left w:val="single" w:color="D8D4C8" w:sz="4"/>
          <w:bottom w:val="single" w:color="D8D4C8" w:sz="4"/>
          <w:right w:val="single" w:color="D8D4C8" w:sz="4"/>
          <w:insideH w:val="single" w:color="auto" w:sz="4"/>
          <w:insideV w:val="single" w:color="auto" w:sz="4"/>
        </w:tblBorders>
      </w:tblPr>
      <w:tblGrid>
        <w:gridCol w:w="100"/>
      </w:tblGrid>
      <w:tr>
        <w:tc>
          <w:tcPr>
            <w:shd w:fill="F5F2EB" w:val="clear"/>
            <w:tcMar>
              <w:top w:type="dxa" w:w="160"/>
              <w:left w:type="dxa" w:w="200"/>
              <w:bottom w:type="dxa" w:w="160"/>
              <w:right w:type="dxa" w:w="200"/>
            </w:tcMar>
          </w:tcPr>
          <w:p>
            <w:pPr>
              <w:spacing w:after="20"/>
            </w:pPr>
            <w:r>
              <w:rPr>
                <w:rFonts w:ascii="Consolas" w:cs="Consolas" w:eastAsia="Consolas" w:hAnsi="Consolas"/>
                <w:color w:val="333333"/>
                <w:sz w:val="19"/>
                <w:szCs w:val="19"/>
              </w:rPr>
              <w:t xml:space="preserve">HALL (static data) --1:N--&gt; menus            (linked via hallId)</w:t>
            </w:r>
          </w:p>
          <w:p>
            <w:pPr>
              <w:spacing w:after="20"/>
            </w:pPr>
            <w:r>
              <w:rPr>
                <w:rFonts w:ascii="Consolas" w:cs="Consolas" w:eastAsia="Consolas" w:hAnsi="Consolas"/>
                <w:color w:val="333333"/>
                <w:sz w:val="19"/>
                <w:szCs w:val="19"/>
              </w:rPr>
              <w:t xml:space="preserve">HALL (static data) --1:N--&gt; notices           (linked via hallId)</w:t>
            </w:r>
          </w:p>
          <w:p>
            <w:pPr>
              <w:spacing w:after="20"/>
            </w:pPr>
            <w:r>
              <w:rPr>
                <w:rFonts w:ascii="Consolas" w:cs="Consolas" w:eastAsia="Consolas" w:hAnsi="Consolas"/>
                <w:color w:val="333333"/>
                <w:sz w:val="19"/>
                <w:szCs w:val="19"/>
              </w:rPr>
              <w:t xml:space="preserve">HALL (static data) --1:N--&gt; feasts            (linked via hallId)</w:t>
            </w:r>
          </w:p>
          <w:p>
            <w:pPr>
              <w:spacing w:after="20"/>
            </w:pPr>
            <w:r>
              <w:rPr>
                <w:rFonts w:ascii="Consolas" w:cs="Consolas" w:eastAsia="Consolas" w:hAnsi="Consolas"/>
                <w:color w:val="333333"/>
                <w:sz w:val="19"/>
                <w:szCs w:val="19"/>
              </w:rPr>
              <w:t xml:space="preserve">HALL (static data) --1:N--&gt; updateHistory     (linked via hallId)</w:t>
            </w:r>
          </w:p>
          <w:p>
            <w:pPr>
              <w:spacing w:after="20"/>
            </w:pPr>
            <w:r>
              <w:rPr>
                <w:rFonts w:ascii="Consolas" w:cs="Consolas" w:eastAsia="Consolas" w:hAnsi="Consolas"/>
                <w:color w:val="333333"/>
                <w:sz w:val="19"/>
                <w:szCs w:val="19"/>
              </w:rPr>
              <w:t xml:space="preserve">HALL (static data) --1:N--&gt; foodReviews       (linked via hallId)</w:t>
            </w:r>
          </w:p>
          <w:p>
            <w:pPr>
              <w:spacing w:after="20"/>
            </w:pPr>
            <w:r>
              <w:rPr>
                <w:rFonts w:ascii="Consolas" w:cs="Consolas" w:eastAsia="Consolas" w:hAnsi="Consolas"/>
                <w:color w:val="333333"/>
                <w:sz w:val="19"/>
                <w:szCs w:val="19"/>
              </w:rPr>
              <w:t xml:space="preserve">HALL (static data) --1:2--&gt; moderators        (one dining + one canteen per hall)</w:t>
            </w:r>
          </w:p>
          <w:p>
            <w:pPr>
              <w:spacing w:after="20"/>
            </w:pPr>
            <w:r>
              <w:rPr>
                <w:rFonts w:ascii="Consolas" w:cs="Consolas" w:eastAsia="Consolas" w:hAnsi="Consolas"/>
                <w:color w:val="333333"/>
                <w:sz w:val="19"/>
                <w:szCs w:val="19"/>
              </w:rPr>
              <w:t xml:space="preserve">Firebase Auth      --1:1--&gt; moderators        (uid = document ID)</w:t>
            </w:r>
          </w:p>
          <w:p>
            <w:pPr>
              <w:spacing w:after="20"/>
            </w:pPr>
            <w:r>
              <w:rPr>
                <w:rFonts w:ascii="Consolas" w:cs="Consolas" w:eastAsia="Consolas" w:hAnsi="Consolas"/>
                <w:color w:val="333333"/>
                <w:sz w:val="19"/>
                <w:szCs w:val="19"/>
              </w:rPr>
              <w:t xml:space="preserve">menus.items        --1:N--&gt; foodReviews       (via hallId + dateKey + itemName)</w:t>
            </w:r>
          </w:p>
        </w:tc>
      </w:tr>
    </w:tbl>
    <w:p>
      <w:pPr>
        <w:spacing w:after="240" w:before="80"/>
        <w:jc w:val="center"/>
      </w:pPr>
      <w:r>
        <w:rPr>
          <w:rFonts w:ascii="Calibri" w:cs="Calibri" w:eastAsia="Calibri" w:hAnsi="Calibri"/>
          <w:i/>
          <w:iCs/>
          <w:color w:val="666655"/>
          <w:sz w:val="20"/>
          <w:szCs w:val="20"/>
        </w:rPr>
        <w:t xml:space="preserve">Figure 7.2 — Logical Entity Relationships (Firestore has no enforced foreign keys; relationships are logical, maintained by convention in application code)</w:t>
      </w:r>
    </w:p>
    <w:p>
      <w:pPr>
        <w:pStyle w:val="Heading2"/>
        <w:spacing w:after="160" w:before="320"/>
      </w:pPr>
      <w:r>
        <w:rPr>
          <w:rFonts w:ascii="Calibri" w:cs="Calibri" w:eastAsia="Calibri" w:hAnsi="Calibri"/>
          <w:b/>
          <w:bCs/>
          <w:color w:val="2D5A3D"/>
          <w:sz w:val="26"/>
          <w:szCs w:val="26"/>
        </w:rPr>
        <w:t xml:space="preserve">7.7 Design Decision: Composite Document Identifiers</w:t>
      </w:r>
    </w:p>
    <w:p>
      <w:pPr>
        <w:spacing w:after="200" w:line="300"/>
        <w:jc w:val="both"/>
      </w:pPr>
      <w:r>
        <w:rPr>
          <w:rFonts w:ascii="Calibri" w:cs="Calibri" w:eastAsia="Calibri" w:hAnsi="Calibri"/>
          <w:sz w:val="22"/>
          <w:szCs w:val="22"/>
        </w:rPr>
        <w:t xml:space="preserve">Using hallId_dateKey as the menus document identifier allows the application to retrieve an entire day's menu for a hall with a single document read, an O(1) operation, rather than requiring a compound Firestore query (where hallId == ... and where date == ...) that would otherwise be needed if an auto-generated identifier were used. An additional, incidental benefit of this scheme is that old menus become invisible to the current-day view without ever being explicitly deleted — the application simply never requests yesterday's document ID during normal browsing. The trade-off, documented transparently, is that the identifier is predictable, which would be a security concern in a system without server-side authorization; this is discussed further in Section 14.4.</w:t>
      </w:r>
    </w:p>
    <w:p>
      <w:pPr>
        <w:pStyle w:val="Heading2"/>
        <w:spacing w:after="160" w:before="320"/>
      </w:pPr>
      <w:r>
        <w:rPr>
          <w:rFonts w:ascii="Calibri" w:cs="Calibri" w:eastAsia="Calibri" w:hAnsi="Calibri"/>
          <w:b/>
          <w:bCs/>
          <w:color w:val="2D5A3D"/>
          <w:sz w:val="26"/>
          <w:szCs w:val="26"/>
        </w:rPr>
        <w:t xml:space="preserve">7.8 Design Decision: Denormalisation</w:t>
      </w:r>
    </w:p>
    <w:p>
      <w:pPr>
        <w:spacing w:after="200" w:line="300"/>
        <w:jc w:val="both"/>
      </w:pPr>
      <w:r>
        <w:rPr>
          <w:rFonts w:ascii="Calibri" w:cs="Calibri" w:eastAsia="Calibri" w:hAnsi="Calibri"/>
          <w:sz w:val="22"/>
          <w:szCs w:val="22"/>
        </w:rPr>
        <w:t xml:space="preserve">The hallName field is stored directly on each notices and feasts document, even though it could in principle be derived by joining against the static hall list using hallId. Firestore does not support relational joins, so retrieving hallName for every notice or feast at read time would otherwise require an additional lookup per record. Storing hallName directly (denormalisation) trades data redundancy — the string is duplicated across many documents — for read-time simplicity and performance, which is an accepted and common pattern in NoSQL database design.</w:t>
      </w:r>
    </w:p>
    <w:p>
      <w:pPr>
        <w:pStyle w:val="Heading2"/>
        <w:spacing w:after="160" w:before="320"/>
      </w:pPr>
      <w:r>
        <w:rPr>
          <w:rFonts w:ascii="Calibri" w:cs="Calibri" w:eastAsia="Calibri" w:hAnsi="Calibri"/>
          <w:b/>
          <w:bCs/>
          <w:color w:val="2D5A3D"/>
          <w:sz w:val="26"/>
          <w:szCs w:val="26"/>
        </w:rPr>
        <w:t xml:space="preserve">7.9 Security Considerations</w:t>
      </w:r>
    </w:p>
    <w:p>
      <w:pPr>
        <w:spacing w:after="200" w:line="300"/>
        <w:jc w:val="both"/>
      </w:pPr>
      <w:r>
        <w:rPr>
          <w:rFonts w:ascii="Calibri" w:cs="Calibri" w:eastAsia="Calibri" w:hAnsi="Calibri"/>
          <w:sz w:val="22"/>
          <w:szCs w:val="22"/>
        </w:rPr>
        <w:t xml:space="preserve">Firestore Security Rules were authored and published to the project's Firebase Console to restrict write access to authenticated users only, while keeping read access open for the public student-facing views (see Section 14.4 for the exact rule set and its limitations). Passwords for moderator accounts are never handled directly by the application; Firebase Authentication stores only a bcrypt hash of each password and performs credential verification internally.</w:t>
      </w:r>
    </w:p>
    <w:p>
      <w:pPr>
        <w:pStyle w:val="Heading1"/>
        <w:pageBreakBefore/>
        <w:spacing w:after="240" w:before="480"/>
      </w:pPr>
      <w:r>
        <w:rPr>
          <w:rFonts w:ascii="Calibri" w:cs="Calibri" w:eastAsia="Calibri" w:hAnsi="Calibri"/>
          <w:b/>
          <w:bCs/>
          <w:color w:val="1B4332"/>
          <w:sz w:val="32"/>
          <w:szCs w:val="32"/>
        </w:rPr>
        <w:t xml:space="preserve">8. Backend Architecture</w:t>
      </w:r>
    </w:p>
    <w:p>
      <w:pPr>
        <w:pStyle w:val="Heading2"/>
        <w:spacing w:after="160" w:before="320"/>
      </w:pPr>
      <w:r>
        <w:rPr>
          <w:rFonts w:ascii="Calibri" w:cs="Calibri" w:eastAsia="Calibri" w:hAnsi="Calibri"/>
          <w:b/>
          <w:bCs/>
          <w:color w:val="2D5A3D"/>
          <w:sz w:val="26"/>
          <w:szCs w:val="26"/>
        </w:rPr>
        <w:t xml:space="preserve">8.1 Firebase as the Backend</w:t>
      </w:r>
    </w:p>
    <w:p>
      <w:pPr>
        <w:spacing w:after="200" w:line="300"/>
        <w:jc w:val="both"/>
      </w:pPr>
      <w:r>
        <w:rPr>
          <w:rFonts w:ascii="Calibri" w:cs="Calibri" w:eastAsia="Calibri" w:hAnsi="Calibri"/>
          <w:sz w:val="22"/>
          <w:szCs w:val="22"/>
        </w:rPr>
        <w:t xml:space="preserve">The project does not implement a custom backend server. Instead, Firebase Cloud performs every function traditionally associated with a backend tier: persistent storage (Cloud Firestore), identity verification (Firebase Authentication), and access control (Firestore Security Rules). Communication between the mobile client and these services occurs exclusively through the official Firebase JavaScript SDK, which manages connection pooling, retries, and, for real-time listeners, the underlying persistent connection required to push live updates to the client.</w:t>
      </w:r>
    </w:p>
    <w:p>
      <w:pPr>
        <w:pStyle w:val="Heading2"/>
        <w:spacing w:after="160" w:before="320"/>
      </w:pPr>
      <w:r>
        <w:rPr>
          <w:rFonts w:ascii="Calibri" w:cs="Calibri" w:eastAsia="Calibri" w:hAnsi="Calibri"/>
          <w:b/>
          <w:bCs/>
          <w:color w:val="2D5A3D"/>
          <w:sz w:val="26"/>
          <w:szCs w:val="26"/>
        </w:rPr>
        <w:t xml:space="preserve">8.2 Firebase Authentication</w:t>
      </w:r>
    </w:p>
    <w:p>
      <w:pPr>
        <w:spacing w:after="200" w:line="300"/>
        <w:jc w:val="both"/>
      </w:pPr>
      <w:r>
        <w:rPr>
          <w:rFonts w:ascii="Calibri" w:cs="Calibri" w:eastAsia="Calibri" w:hAnsi="Calibri"/>
          <w:sz w:val="22"/>
          <w:szCs w:val="22"/>
        </w:rPr>
        <w:t xml:space="preserve">Moderator accounts authenticate using Firebase Authentication's email/password provider. Each moderator's email address follows a fixed convention of role.hallId@rudining.com (for example, dining.sher_e_bangla@rudining.com); these are internal, fictional addresses rather than personal email accounts, and are centrally provisioned rather than self-registered, reflecting the fact that moderator roles are institutionally assigned rather than open to public sign-up. On successful authentication, Firebase issues a signed JSON Web Token (JWT) that the SDK automatically attaches to all subsequent Firestore requests and refreshes transparently approximately every hour.</w:t>
      </w:r>
    </w:p>
    <w:p>
      <w:pPr>
        <w:pStyle w:val="Heading2"/>
        <w:spacing w:after="160" w:before="320"/>
      </w:pPr>
      <w:r>
        <w:rPr>
          <w:rFonts w:ascii="Calibri" w:cs="Calibri" w:eastAsia="Calibri" w:hAnsi="Calibri"/>
          <w:b/>
          <w:bCs/>
          <w:color w:val="2D5A3D"/>
          <w:sz w:val="26"/>
          <w:szCs w:val="26"/>
        </w:rPr>
        <w:t xml:space="preserve">8.3 Firestore as the Data Store</w:t>
      </w:r>
    </w:p>
    <w:p>
      <w:pPr>
        <w:spacing w:after="200" w:line="300"/>
        <w:jc w:val="both"/>
      </w:pPr>
      <w:r>
        <w:rPr>
          <w:rFonts w:ascii="Calibri" w:cs="Calibri" w:eastAsia="Calibri" w:hAnsi="Calibri"/>
          <w:sz w:val="22"/>
          <w:szCs w:val="22"/>
        </w:rPr>
        <w:t xml:space="preserve">Cloud Firestore functions as the sole persistent data store for the application. All create, read, update, and delete operations against the six collections described in Section 7 are issued through the SDK's document and query APIs (getDoc, setDoc, updateDoc, deleteDoc, getDocs, and the real-time onSnapshot listener).</w:t>
      </w:r>
    </w:p>
    <w:p>
      <w:pPr>
        <w:pStyle w:val="Heading2"/>
        <w:spacing w:after="160" w:before="320"/>
      </w:pPr>
      <w:r>
        <w:rPr>
          <w:rFonts w:ascii="Calibri" w:cs="Calibri" w:eastAsia="Calibri" w:hAnsi="Calibri"/>
          <w:b/>
          <w:bCs/>
          <w:color w:val="2D5A3D"/>
          <w:sz w:val="26"/>
          <w:szCs w:val="26"/>
        </w:rPr>
        <w:t xml:space="preserve">8.4 Authorization Model</w:t>
      </w:r>
    </w:p>
    <w:p>
      <w:pPr>
        <w:spacing w:after="200" w:line="300"/>
        <w:jc w:val="both"/>
      </w:pPr>
      <w:r>
        <w:rPr>
          <w:rFonts w:ascii="Calibri" w:cs="Calibri" w:eastAsia="Calibri" w:hAnsi="Calibri"/>
          <w:sz w:val="22"/>
          <w:szCs w:val="22"/>
        </w:rPr>
        <w:t xml:space="preserve">Access control is enforced through Firestore Security Rules, a declarative rule set evaluated by Firebase's servers on every request, independent of any client-side logic. The rule set implemented for this project permits public read access to menus, notices, and feasts (since these must be visible to unauthenticated students) while restricting write access to authenticated users. The current rule set does not yet verify that an authenticated user is writing only to their own assigned hallId; this refinement, along with its risk implications, is documented candidly in Section 14.4 as a known limitation to be addressed before any production deployment.</w:t>
      </w:r>
    </w:p>
    <w:p>
      <w:pPr>
        <w:pStyle w:val="Heading2"/>
        <w:spacing w:after="160" w:before="320"/>
      </w:pPr>
      <w:r>
        <w:rPr>
          <w:rFonts w:ascii="Calibri" w:cs="Calibri" w:eastAsia="Calibri" w:hAnsi="Calibri"/>
          <w:b/>
          <w:bCs/>
          <w:color w:val="2D5A3D"/>
          <w:sz w:val="26"/>
          <w:szCs w:val="26"/>
        </w:rPr>
        <w:t xml:space="preserve">8.5 Why This Model Was Chosen Over a Custom Server</w:t>
      </w:r>
    </w:p>
    <w:p>
      <w:pPr>
        <w:spacing w:after="200" w:line="300"/>
        <w:jc w:val="both"/>
      </w:pPr>
      <w:r>
        <w:rPr>
          <w:rFonts w:ascii="Calibri" w:cs="Calibri" w:eastAsia="Calibri" w:hAnsi="Calibri"/>
          <w:sz w:val="22"/>
          <w:szCs w:val="22"/>
        </w:rPr>
        <w:t xml:space="preserve">A conventional client-server backend would require the team to provision hosting, write and secure a REST or GraphQL API, implement authentication from first principles or integrate a third-party identity provider, and separately manage database infrastructure. Firebase collapses all of these concerns into a single, centrally managed platform, which was judged the correct trade-off for a project developed by a single technical contributor within one academic semester.</w:t>
      </w:r>
    </w:p>
    <w:p>
      <w:pPr>
        <w:pStyle w:val="Heading1"/>
        <w:pageBreakBefore/>
        <w:spacing w:after="240" w:before="480"/>
      </w:pPr>
      <w:r>
        <w:rPr>
          <w:rFonts w:ascii="Calibri" w:cs="Calibri" w:eastAsia="Calibri" w:hAnsi="Calibri"/>
          <w:b/>
          <w:bCs/>
          <w:color w:val="1B4332"/>
          <w:sz w:val="32"/>
          <w:szCs w:val="32"/>
        </w:rPr>
        <w:t xml:space="preserve">9. Frontend Architecture</w:t>
      </w:r>
    </w:p>
    <w:p>
      <w:pPr>
        <w:pStyle w:val="Heading2"/>
        <w:spacing w:after="160" w:before="320"/>
      </w:pPr>
      <w:r>
        <w:rPr>
          <w:rFonts w:ascii="Calibri" w:cs="Calibri" w:eastAsia="Calibri" w:hAnsi="Calibri"/>
          <w:b/>
          <w:bCs/>
          <w:color w:val="2D5A3D"/>
          <w:sz w:val="26"/>
          <w:szCs w:val="26"/>
        </w:rPr>
        <w:t xml:space="preserve">9.1 Technology Stack</w:t>
      </w:r>
    </w:p>
    <w:tbl>
      <w:tblPr>
        <w:tblW w:type="dxa" w:w="9000"/>
        <w:tblBorders>
          <w:top w:val="single" w:color="D8D4C8" w:sz="4"/>
          <w:left w:val="single" w:color="D8D4C8" w:sz="4"/>
          <w:bottom w:val="single" w:color="D8D4C8" w:sz="4"/>
          <w:right w:val="single" w:color="D8D4C8" w:sz="4"/>
          <w:insideH w:val="single" w:color="D8D4C8" w:sz="2"/>
          <w:insideV w:val="single" w:color="D8D4C8" w:sz="2"/>
        </w:tblBorders>
      </w:tblPr>
      <w:tblGrid>
        <w:gridCol w:w="2600"/>
        <w:gridCol w:w="6800"/>
      </w:tblGrid>
      <w:tr>
        <w:trPr>
          <w:tblHeader/>
        </w:trPr>
        <w:tc>
          <w:tcPr>
            <w:tcW w:type="dxa" w:w="26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Technology</w:t>
            </w:r>
          </w:p>
        </w:tc>
        <w:tc>
          <w:tcPr>
            <w:tcW w:type="dxa" w:w="6800"/>
            <w:shd w:fill="2D5A3D"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Role in the Project</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React Native</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Cross-platform UI framework allowing a single JavaScript codebase to render native views on both Android and iOS.</w:t>
            </w:r>
          </w:p>
        </w:tc>
      </w:tr>
      <w:tr>
        <w:tc>
          <w:tcPr>
            <w:tcW w:type="dxa" w:w="2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Expo</w:t>
            </w:r>
          </w:p>
        </w:tc>
        <w:tc>
          <w:tcPr>
            <w:tcW w:type="dxa" w:w="68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Managed React Native tooling that simplifies development, bundling, and native builds without requiring direct management of native Android/iOS project files.</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Expo Router</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File-based routing library; every file inside src/app/ automatically becomes a navigable route, mirroring the convention popularised by web frameworks such as Next.js.</w:t>
            </w:r>
          </w:p>
        </w:tc>
      </w:tr>
      <w:tr>
        <w:tc>
          <w:tcPr>
            <w:tcW w:type="dxa" w:w="26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Firebase JavaScript SDK</w:t>
            </w:r>
          </w:p>
        </w:tc>
        <w:tc>
          <w:tcPr>
            <w:tcW w:type="dxa" w:w="6800"/>
            <w:shd w:fill="F5F2EB" w:val="clear"/>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Client library used for Firestore data access and Firebase Authentication.</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EAS Build</w:t>
            </w:r>
          </w:p>
        </w:tc>
        <w:tc>
          <w:tcPr>
            <w:tcW w:type="dxa" w:w="6800"/>
            <w:tcMar>
              <w:top w:type="dxa" w:w="100"/>
              <w:left w:type="dxa" w:w="120"/>
              <w:bottom w:type="dxa" w:w="100"/>
              <w:right w:type="dxa" w:w="120"/>
            </w:tcMar>
            <w:vAlign w:val="center"/>
          </w:tcPr>
          <w:p>
            <w:r>
              <w:rPr>
                <w:rFonts w:ascii="Calibri" w:cs="Calibri" w:eastAsia="Calibri" w:hAnsi="Calibri"/>
                <w:b w:val="false"/>
                <w:bCs w:val="false"/>
                <w:color w:val="1A1A1A"/>
                <w:sz w:val="20"/>
                <w:szCs w:val="20"/>
              </w:rPr>
              <w:t xml:space="preserve">Expo Application Services' cloud build pipeline, used to produce an installable Android APK from the managed Expo project.</w:t>
            </w:r>
          </w:p>
        </w:tc>
      </w:tr>
    </w:tbl>
    <w:p>
      <w:pPr>
        <w:pStyle w:val="Heading2"/>
        <w:spacing w:after="160" w:before="320"/>
      </w:pPr>
      <w:r>
        <w:rPr>
          <w:rFonts w:ascii="Calibri" w:cs="Calibri" w:eastAsia="Calibri" w:hAnsi="Calibri"/>
          <w:b/>
          <w:bCs/>
          <w:color w:val="2D5A3D"/>
          <w:sz w:val="26"/>
          <w:szCs w:val="26"/>
        </w:rPr>
        <w:t xml:space="preserve">9.2 File-Based Routing with Expo Router</w:t>
      </w:r>
    </w:p>
    <w:p>
      <w:pPr>
        <w:spacing w:after="200" w:line="300"/>
        <w:jc w:val="both"/>
      </w:pPr>
      <w:r>
        <w:rPr>
          <w:rFonts w:ascii="Calibri" w:cs="Calibri" w:eastAsia="Calibri" w:hAnsi="Calibri"/>
          <w:sz w:val="22"/>
          <w:szCs w:val="22"/>
        </w:rPr>
        <w:t xml:space="preserve">Expo Router maps the directory structure under src/app/ directly onto the application's navigation graph. Each route file in this project is a thin wrapper that imports and renders a corresponding screen component from src/screens/, keeping routing concerns (navigation, parameter passing) separate from presentation and business logic. For example, the route file AvailableFood.js contains only a default export that renders the AvailableFoodScreen component; all state, data fetching, and rendering logic live inside the screen component itself.</w:t>
      </w:r>
    </w:p>
    <w:p>
      <w:pPr>
        <w:pStyle w:val="Heading2"/>
        <w:spacing w:after="160" w:before="320"/>
      </w:pPr>
      <w:r>
        <w:rPr>
          <w:rFonts w:ascii="Calibri" w:cs="Calibri" w:eastAsia="Calibri" w:hAnsi="Calibri"/>
          <w:b/>
          <w:bCs/>
          <w:color w:val="2D5A3D"/>
          <w:sz w:val="26"/>
          <w:szCs w:val="26"/>
        </w:rPr>
        <w:t xml:space="preserve">9.3 Bottom Tab Navigation Groups</w:t>
      </w:r>
    </w:p>
    <w:p>
      <w:pPr>
        <w:spacing w:after="200" w:line="300"/>
        <w:jc w:val="both"/>
      </w:pPr>
      <w:r>
        <w:rPr>
          <w:rFonts w:ascii="Calibri" w:cs="Calibri" w:eastAsia="Calibri" w:hAnsi="Calibri"/>
          <w:sz w:val="22"/>
          <w:szCs w:val="22"/>
        </w:rPr>
        <w:t xml:space="preserve">To improve day-to-day usability for both the Student and Moderator sides, route-group folders following Expo Router's parenthesised-folder convention — for example (student) and (moderator) — were introduced so that the most frequently used destinations (Hall List, Feast, Notices for students; Dashboard, Quick Status, Available Food for moderators) are reachable through a persistent bottom tab bar rather than requiring repeated back-navigation through a stack. This was one of the later refinements made once the core data flows were stable, and it materially improved the perceived responsiveness of the application during informal usability testing with peers.</w:t>
      </w:r>
    </w:p>
    <w:p>
      <w:pPr>
        <w:pStyle w:val="Heading2"/>
        <w:spacing w:after="160" w:before="320"/>
      </w:pPr>
      <w:r>
        <w:rPr>
          <w:rFonts w:ascii="Calibri" w:cs="Calibri" w:eastAsia="Calibri" w:hAnsi="Calibri"/>
          <w:b/>
          <w:bCs/>
          <w:color w:val="2D5A3D"/>
          <w:sz w:val="26"/>
          <w:szCs w:val="26"/>
        </w:rPr>
        <w:t xml:space="preserve">9.4 Component and State Management Strategy</w:t>
      </w:r>
    </w:p>
    <w:p>
      <w:pPr>
        <w:spacing w:after="200" w:line="300"/>
        <w:jc w:val="both"/>
      </w:pPr>
      <w:r>
        <w:rPr>
          <w:rFonts w:ascii="Calibri" w:cs="Calibri" w:eastAsia="Calibri" w:hAnsi="Calibri"/>
          <w:sz w:val="22"/>
          <w:szCs w:val="22"/>
        </w:rPr>
        <w:t xml:space="preserve">The application deliberately avoids a global state-management library such as Redux or the React Context API. Each screen manages its own local state using React's built-in useState and useEffect hooks, and data that must travel between screens — such as the authenticated moderator's hallId, hallName, role, and display name — is passed explicitly as navigation parameters through Expo Router. This decision was made because the degree of state actually shared across screens in this application is small and well-defined; introducing a global store would have added architectural complexity without a corresponding benefit, given the project's scope and timeline.</w:t>
      </w:r>
    </w:p>
    <w:p>
      <w:pPr>
        <w:pStyle w:val="Heading2"/>
        <w:spacing w:after="160" w:before="320"/>
      </w:pPr>
      <w:r>
        <w:rPr>
          <w:rFonts w:ascii="Calibri" w:cs="Calibri" w:eastAsia="Calibri" w:hAnsi="Calibri"/>
          <w:b/>
          <w:bCs/>
          <w:color w:val="2D5A3D"/>
          <w:sz w:val="26"/>
          <w:szCs w:val="26"/>
        </w:rPr>
        <w:t xml:space="preserve">9.5 Immutable State Update Pattern</w:t>
      </w:r>
    </w:p>
    <w:p>
      <w:pPr>
        <w:spacing w:after="200" w:line="300"/>
        <w:jc w:val="both"/>
      </w:pPr>
      <w:r>
        <w:rPr>
          <w:rFonts w:ascii="Calibri" w:cs="Calibri" w:eastAsia="Calibri" w:hAnsi="Calibri"/>
          <w:sz w:val="22"/>
          <w:szCs w:val="22"/>
        </w:rPr>
        <w:t xml:space="preserve">Throughout the codebase, nested state (such as an individual item's price or status within a specific meal's items array) is always updated by constructing new array and object references rather than mutating existing ones in place. This is a required pattern in React, since the framework determines whether to re-render a component by comparing object references; a direct mutation of a nested array element would leave the top-level state reference unchanged and silently fail to trigger a re-render. Every editor screen in this project (Menu Editor, Canteen Menu Editor, Quick Status, Available Food) follows this pattern consistently: a shallow copy of the relevant array is created, the target index is replaced with a new merged object, and the copy is written back into a freshly constructed parent state object.</w:t>
      </w:r>
    </w:p>
    <w:p>
      <w:pPr>
        <w:pStyle w:val="Heading2"/>
        <w:spacing w:after="160" w:before="320"/>
      </w:pPr>
      <w:r>
        <w:rPr>
          <w:rFonts w:ascii="Calibri" w:cs="Calibri" w:eastAsia="Calibri" w:hAnsi="Calibri"/>
          <w:b/>
          <w:bCs/>
          <w:color w:val="2D5A3D"/>
          <w:sz w:val="26"/>
          <w:szCs w:val="26"/>
        </w:rPr>
        <w:t xml:space="preserve">9.6 Design System</w:t>
      </w:r>
    </w:p>
    <w:p>
      <w:pPr>
        <w:spacing w:after="200" w:line="300"/>
        <w:jc w:val="both"/>
      </w:pPr>
      <w:r>
        <w:rPr>
          <w:rFonts w:ascii="Calibri" w:cs="Calibri" w:eastAsia="Calibri" w:hAnsi="Calibri"/>
          <w:sz w:val="22"/>
          <w:szCs w:val="22"/>
        </w:rPr>
        <w:t xml:space="preserve">A consistent visual design system is applied across the entire application: a forest-green primary colour (#2D5A3D) is used for primary actions and headers, a warm beige/off-white palette (#EDEAE3, #F5F2EB) is used for backgrounds and cards, and an amber accent colour is used for warning and "limited stock" states. This palette was chosen to evoke food and warmth while remaining calm and legible, and the same palette is reused consistently in the project's generated documentation and presentation materials for visual coherence between the software artefact and its accompanying academic deliverables.</w:t>
      </w:r>
    </w:p>
    <w:p>
      <w:pPr>
        <w:pStyle w:val="Heading1"/>
        <w:pageBreakBefore/>
        <w:spacing w:after="240" w:before="480"/>
      </w:pPr>
      <w:r>
        <w:rPr>
          <w:rFonts w:ascii="Calibri" w:cs="Calibri" w:eastAsia="Calibri" w:hAnsi="Calibri"/>
          <w:b/>
          <w:bCs/>
          <w:color w:val="1B4332"/>
          <w:sz w:val="32"/>
          <w:szCs w:val="32"/>
        </w:rPr>
        <w:t xml:space="preserve">10. Frontend–Backend Communication</w:t>
      </w:r>
    </w:p>
    <w:p>
      <w:pPr>
        <w:pStyle w:val="Heading2"/>
        <w:spacing w:after="160" w:before="320"/>
      </w:pPr>
      <w:r>
        <w:rPr>
          <w:rFonts w:ascii="Calibri" w:cs="Calibri" w:eastAsia="Calibri" w:hAnsi="Calibri"/>
          <w:b/>
          <w:bCs/>
          <w:color w:val="2D5A3D"/>
          <w:sz w:val="26"/>
          <w:szCs w:val="26"/>
        </w:rPr>
        <w:t xml:space="preserve">10.1 Overview</w:t>
      </w:r>
    </w:p>
    <w:p>
      <w:pPr>
        <w:spacing w:after="200" w:line="300"/>
        <w:jc w:val="both"/>
      </w:pPr>
      <w:r>
        <w:rPr>
          <w:rFonts w:ascii="Calibri" w:cs="Calibri" w:eastAsia="Calibri" w:hAnsi="Calibri"/>
          <w:sz w:val="22"/>
          <w:szCs w:val="22"/>
        </w:rPr>
        <w:t xml:space="preserve">Because the application follows a BaaS architecture, "backend communication" in this project refers specifically to the interaction between the React Native client and Firebase Cloud services, mediated entirely through the Firebase JavaScript SDK and, within the application's own codebase, through the Repository layer described below.</w:t>
      </w:r>
    </w:p>
    <w:p>
      <w:pPr>
        <w:pStyle w:val="Heading2"/>
        <w:spacing w:after="160" w:before="320"/>
      </w:pPr>
      <w:r>
        <w:rPr>
          <w:rFonts w:ascii="Calibri" w:cs="Calibri" w:eastAsia="Calibri" w:hAnsi="Calibri"/>
          <w:b/>
          <w:bCs/>
          <w:color w:val="2D5A3D"/>
          <w:sz w:val="26"/>
          <w:szCs w:val="26"/>
        </w:rPr>
        <w:t xml:space="preserve">10.2 The Repository Pattern</w:t>
      </w:r>
    </w:p>
    <w:p>
      <w:pPr>
        <w:spacing w:after="200" w:line="300"/>
        <w:jc w:val="both"/>
      </w:pPr>
      <w:r>
        <w:rPr>
          <w:rFonts w:ascii="Calibri" w:cs="Calibri" w:eastAsia="Calibri" w:hAnsi="Calibri"/>
          <w:sz w:val="22"/>
          <w:szCs w:val="22"/>
        </w:rPr>
        <w:t xml:space="preserve">Every single Firestore operation used anywhere in the application is funnelled through one file, src/data/repository.js, which exposes a set of plain, purpose-named asynchronous functions such as getMenu, upsertMenu, subscribeMenu, postNotice, updateNotice, deleteNotice, getFeasts, addFeast, getModeratorData, and logUpdate. No screen component anywhere in the codebase imports Firestore functions (doc, getDoc, setDoc, and so on) directly; screens call only repository functions. This separation of concerns yields three concrete benefits: (1) if the underlying data platform were ever changed, only repository.js would need to be modified; (2) the same Firestore call pattern is never duplicated across multiple screens; and (3) the repository functions can, in principle, be mocked in isolation for testing screen logic without a live Firestore connection.</w:t>
      </w:r>
    </w:p>
    <w:p>
      <w:pPr>
        <w:pStyle w:val="Heading2"/>
        <w:spacing w:after="160" w:before="320"/>
      </w:pPr>
      <w:r>
        <w:rPr>
          <w:rFonts w:ascii="Calibri" w:cs="Calibri" w:eastAsia="Calibri" w:hAnsi="Calibri"/>
          <w:b/>
          <w:bCs/>
          <w:color w:val="2D5A3D"/>
          <w:sz w:val="26"/>
          <w:szCs w:val="26"/>
        </w:rPr>
        <w:t xml:space="preserve">10.3 The Create-or-Update ("Upsert") Operation</w:t>
      </w:r>
    </w:p>
    <w:p>
      <w:pPr>
        <w:spacing w:after="200" w:line="300"/>
        <w:jc w:val="both"/>
      </w:pPr>
      <w:r>
        <w:rPr>
          <w:rFonts w:ascii="Calibri" w:cs="Calibri" w:eastAsia="Calibri" w:hAnsi="Calibri"/>
          <w:sz w:val="22"/>
          <w:szCs w:val="22"/>
        </w:rPr>
        <w:t xml:space="preserve">The single most important function in the repository layer is upsertMenu(hallId, dateKey, payload). It first performs a getDoc read against the composite document identifier; if the document already exists, it performs a partial updateDoc merge of the supplied payload together with a fresh server-generated updatedAt timestamp; if the document does not yet exist, it performs a full setDoc, additionally populating hallId, date, and a createdAt timestamp. Every menu-editing screen in the application — the full Menu Editor, Quick Status, Available Food (serve/restock), Canteen Menu Editor, Canteen Quick Status, and Daily Reset — ultimately calls this single function, so the create-versus-update decision never needs to be duplicated or reasoned about at the screen level.</w:t>
      </w:r>
    </w:p>
    <w:p>
      <w:pPr>
        <w:pStyle w:val="Heading2"/>
        <w:spacing w:after="160" w:before="320"/>
      </w:pPr>
      <w:r>
        <w:rPr>
          <w:rFonts w:ascii="Calibri" w:cs="Calibri" w:eastAsia="Calibri" w:hAnsi="Calibri"/>
          <w:b/>
          <w:bCs/>
          <w:color w:val="2D5A3D"/>
          <w:sz w:val="26"/>
          <w:szCs w:val="26"/>
        </w:rPr>
        <w:t xml:space="preserve">10.4 Authentication Flow</w:t>
      </w:r>
    </w:p>
    <w:p>
      <w:pPr>
        <w:spacing w:after="200" w:line="300"/>
        <w:jc w:val="both"/>
      </w:pPr>
      <w:r>
        <w:rPr>
          <w:rFonts w:ascii="Calibri" w:cs="Calibri" w:eastAsia="Calibri" w:hAnsi="Calibri"/>
          <w:sz w:val="22"/>
          <w:szCs w:val="22"/>
        </w:rPr>
        <w:t xml:space="preserve">When a moderator submits their email/username and password on the login screen, the client first normalises the entered value into a full email address (appending @rudining.com if the user typed only a short username), then calls Firebase Authentication's signInWithEmailAndPassword. On success, the returned user object's uid is used to fetch the corresponding moderator profile document from the moderators collection via getModeratorData(uid). The moderator's declared role is then compared against the role the user selected on the preceding role-selection screen; a mismatch (for example, a canteen moderator attempting to log in through the dining flow) is rejected with an explicit error rather than being silently allowed. Only after this check succeeds does the application navigate to the Moderator Dashboard, carrying the resolved hallId, hallName, role, and moderatorName forward as navigation parameters for the remainder of the moderator's session.</w:t>
      </w:r>
    </w:p>
    <w:p>
      <w:pPr>
        <w:pStyle w:val="Heading2"/>
        <w:spacing w:after="160" w:before="320"/>
      </w:pPr>
      <w:r>
        <w:rPr>
          <w:rFonts w:ascii="Calibri" w:cs="Calibri" w:eastAsia="Calibri" w:hAnsi="Calibri"/>
          <w:b/>
          <w:bCs/>
          <w:color w:val="2D5A3D"/>
          <w:sz w:val="26"/>
          <w:szCs w:val="26"/>
        </w:rPr>
        <w:t xml:space="preserve">10.5 Real-Time Read Flow (Student Side)</w:t>
      </w:r>
    </w:p>
    <w:p>
      <w:pPr>
        <w:spacing w:after="200" w:line="300"/>
        <w:jc w:val="both"/>
      </w:pPr>
      <w:r>
        <w:rPr>
          <w:rFonts w:ascii="Calibri" w:cs="Calibri" w:eastAsia="Calibri" w:hAnsi="Calibri"/>
          <w:sz w:val="22"/>
          <w:szCs w:val="22"/>
        </w:rPr>
        <w:t xml:space="preserve">For food reviews, the student-facing Food Detail screen opens a live Firestore listener using onSnapshot against a compound query (matching hallId, dateKey, and itemName, ordered by createdAt). Whenever any student anywhere submits a new review for that item, Firebase pushes the updated result set to every open listener without any client needing to poll or refresh. The listener is torn down via the function returned by onSnapshot inside the screen's useEffect cleanup, preventing a memory leak if the screen is closed while the listener is still active.</w:t>
      </w:r>
    </w:p>
    <w:p>
      <w:pPr>
        <w:pStyle w:val="Heading2"/>
        <w:spacing w:after="160" w:before="320"/>
      </w:pPr>
      <w:r>
        <w:rPr>
          <w:rFonts w:ascii="Calibri" w:cs="Calibri" w:eastAsia="Calibri" w:hAnsi="Calibri"/>
          <w:b/>
          <w:bCs/>
          <w:color w:val="2D5A3D"/>
          <w:sz w:val="26"/>
          <w:szCs w:val="26"/>
        </w:rPr>
        <w:t xml:space="preserve">10.6 Write Flow (Moderator Side)</w:t>
      </w:r>
    </w:p>
    <w:tbl>
      <w:tblPr>
        <w:tblW w:type="pct" w:w="100%"/>
        <w:tblBorders>
          <w:top w:val="single" w:color="D8D4C8" w:sz="4"/>
          <w:left w:val="single" w:color="D8D4C8" w:sz="4"/>
          <w:bottom w:val="single" w:color="D8D4C8" w:sz="4"/>
          <w:right w:val="single" w:color="D8D4C8" w:sz="4"/>
          <w:insideH w:val="single" w:color="auto" w:sz="4"/>
          <w:insideV w:val="single" w:color="auto" w:sz="4"/>
        </w:tblBorders>
      </w:tblPr>
      <w:tblGrid>
        <w:gridCol w:w="100"/>
      </w:tblGrid>
      <w:tr>
        <w:tc>
          <w:tcPr>
            <w:shd w:fill="F5F2EB" w:val="clear"/>
            <w:tcMar>
              <w:top w:type="dxa" w:w="160"/>
              <w:left w:type="dxa" w:w="200"/>
              <w:bottom w:type="dxa" w:w="160"/>
              <w:right w:type="dxa" w:w="200"/>
            </w:tcMar>
          </w:tcPr>
          <w:p>
            <w:pPr>
              <w:spacing w:after="20"/>
            </w:pPr>
            <w:r>
              <w:rPr>
                <w:rFonts w:ascii="Consolas" w:cs="Consolas" w:eastAsia="Consolas" w:hAnsi="Consolas"/>
                <w:color w:val="333333"/>
                <w:sz w:val="19"/>
                <w:szCs w:val="19"/>
              </w:rPr>
              <w:t xml:space="preserve">Moderator taps Save</w:t>
            </w:r>
          </w:p>
          <w:p>
            <w:pPr>
              <w:spacing w:after="20"/>
            </w:pPr>
            <w:r>
              <w:rPr>
                <w:rFonts w:ascii="Consolas" w:cs="Consolas" w:eastAsia="Consolas" w:hAnsi="Consolas"/>
                <w:color w:val="333333"/>
                <w:sz w:val="19"/>
                <w:szCs w:val="19"/>
              </w:rPr>
              <w:t xml:space="preserve">   -&gt; handleSave() in screen component</w:t>
            </w:r>
          </w:p>
          <w:p>
            <w:pPr>
              <w:spacing w:after="20"/>
            </w:pPr>
            <w:r>
              <w:rPr>
                <w:rFonts w:ascii="Consolas" w:cs="Consolas" w:eastAsia="Consolas" w:hAnsi="Consolas"/>
                <w:color w:val="333333"/>
                <w:sz w:val="19"/>
                <w:szCs w:val="19"/>
              </w:rPr>
              <w:t xml:space="preserve">       -&gt; client-side field validation (price/count are valid numbers)</w:t>
            </w:r>
          </w:p>
          <w:p>
            <w:pPr>
              <w:spacing w:after="20"/>
            </w:pPr>
            <w:r>
              <w:rPr>
                <w:rFonts w:ascii="Consolas" w:cs="Consolas" w:eastAsia="Consolas" w:hAnsi="Consolas"/>
                <w:color w:val="333333"/>
                <w:sz w:val="19"/>
                <w:szCs w:val="19"/>
              </w:rPr>
              <w:t xml:space="preserve">           -&gt; saveDiningMenu() / saveCanteenMenu() [repository.js]</w:t>
            </w:r>
          </w:p>
          <w:p>
            <w:pPr>
              <w:spacing w:after="20"/>
            </w:pPr>
            <w:r>
              <w:rPr>
                <w:rFonts w:ascii="Consolas" w:cs="Consolas" w:eastAsia="Consolas" w:hAnsi="Consolas"/>
                <w:color w:val="333333"/>
                <w:sz w:val="19"/>
                <w:szCs w:val="19"/>
              </w:rPr>
              <w:t xml:space="preserve">               -&gt; upsertMenu() [repository.js]</w:t>
            </w:r>
          </w:p>
          <w:p>
            <w:pPr>
              <w:spacing w:after="20"/>
            </w:pPr>
            <w:r>
              <w:rPr>
                <w:rFonts w:ascii="Consolas" w:cs="Consolas" w:eastAsia="Consolas" w:hAnsi="Consolas"/>
                <w:color w:val="333333"/>
                <w:sz w:val="19"/>
                <w:szCs w:val="19"/>
              </w:rPr>
              <w:t xml:space="preserve">                   -&gt; Firebase SDK (setDoc / updateDoc)</w:t>
            </w:r>
          </w:p>
          <w:p>
            <w:pPr>
              <w:spacing w:after="20"/>
            </w:pPr>
            <w:r>
              <w:rPr>
                <w:rFonts w:ascii="Consolas" w:cs="Consolas" w:eastAsia="Consolas" w:hAnsi="Consolas"/>
                <w:color w:val="333333"/>
                <w:sz w:val="19"/>
                <w:szCs w:val="19"/>
              </w:rPr>
              <w:t xml:space="preserve">                       -&gt; Cloud Firestore write</w:t>
            </w:r>
          </w:p>
          <w:p>
            <w:pPr>
              <w:spacing w:after="20"/>
            </w:pPr>
            <w:r>
              <w:rPr>
                <w:rFonts w:ascii="Consolas" w:cs="Consolas" w:eastAsia="Consolas" w:hAnsi="Consolas"/>
                <w:color w:val="333333"/>
                <w:sz w:val="19"/>
                <w:szCs w:val="19"/>
              </w:rPr>
              <w:t xml:space="preserve">           -&gt; logUpdate() records an audit entry in updateHistory</w:t>
            </w:r>
          </w:p>
          <w:p>
            <w:pPr>
              <w:spacing w:after="20"/>
            </w:pPr>
            <w:r>
              <w:rPr>
                <w:rFonts w:ascii="Consolas" w:cs="Consolas" w:eastAsia="Consolas" w:hAnsi="Consolas"/>
                <w:color w:val="333333"/>
                <w:sz w:val="19"/>
                <w:szCs w:val="19"/>
              </w:rPr>
              <w:t xml:space="preserve">       -&gt; navigation to SuccessScreen</w:t>
            </w:r>
          </w:p>
        </w:tc>
      </w:tr>
    </w:tbl>
    <w:p>
      <w:pPr>
        <w:spacing w:after="240" w:before="80"/>
        <w:jc w:val="center"/>
      </w:pPr>
      <w:r>
        <w:rPr>
          <w:rFonts w:ascii="Calibri" w:cs="Calibri" w:eastAsia="Calibri" w:hAnsi="Calibri"/>
          <w:i/>
          <w:iCs/>
          <w:color w:val="666655"/>
          <w:sz w:val="20"/>
          <w:szCs w:val="20"/>
        </w:rPr>
        <w:t xml:space="preserve">Figure 10.1 — Moderator Save Workflow</w:t>
      </w:r>
    </w:p>
    <w:p>
      <w:pPr>
        <w:pStyle w:val="Heading2"/>
        <w:spacing w:after="160" w:before="320"/>
      </w:pPr>
      <w:r>
        <w:rPr>
          <w:rFonts w:ascii="Calibri" w:cs="Calibri" w:eastAsia="Calibri" w:hAnsi="Calibri"/>
          <w:b/>
          <w:bCs/>
          <w:color w:val="2D5A3D"/>
          <w:sz w:val="26"/>
          <w:szCs w:val="26"/>
        </w:rPr>
        <w:t xml:space="preserve">10.7 Error Handling</w:t>
      </w:r>
    </w:p>
    <w:p>
      <w:pPr>
        <w:spacing w:after="200" w:line="300"/>
        <w:jc w:val="both"/>
      </w:pPr>
      <w:r>
        <w:rPr>
          <w:rFonts w:ascii="Calibri" w:cs="Calibri" w:eastAsia="Calibri" w:hAnsi="Calibri"/>
          <w:sz w:val="22"/>
          <w:szCs w:val="22"/>
        </w:rPr>
        <w:t xml:space="preserve">Every asynchronous repository call made from a screen is wrapped in a try/catch block. On failure, the user is shown a native Alert with a short, actionable message (for example, "Could not save. Try again.") rather than a raw exception or stack trace, and any in-progress loading indicator is cleared in a finally block so the interface never becomes permanently stuck in a loading state.</w:t>
      </w:r>
    </w:p>
    <w:p>
      <w:pPr>
        <w:pStyle w:val="Heading2"/>
        <w:spacing w:after="160" w:before="320"/>
      </w:pPr>
      <w:r>
        <w:rPr>
          <w:rFonts w:ascii="Calibri" w:cs="Calibri" w:eastAsia="Calibri" w:hAnsi="Calibri"/>
          <w:b/>
          <w:bCs/>
          <w:color w:val="2D5A3D"/>
          <w:sz w:val="26"/>
          <w:szCs w:val="26"/>
        </w:rPr>
        <w:t xml:space="preserve">10.8 Offline Behaviour</w:t>
      </w:r>
    </w:p>
    <w:p>
      <w:pPr>
        <w:spacing w:after="200" w:line="300"/>
        <w:jc w:val="both"/>
      </w:pPr>
      <w:r>
        <w:rPr>
          <w:rFonts w:ascii="Calibri" w:cs="Calibri" w:eastAsia="Calibri" w:hAnsi="Calibri"/>
          <w:sz w:val="22"/>
          <w:szCs w:val="22"/>
        </w:rPr>
        <w:t xml:space="preserve">The current implementation does not enable Firestore's offline persistence layer, and consequently the application requires an active internet connection to function; any Firestore call issued while offline will fail and surface the generic error handling described above. This is documented as a known limitation in Section 14.9, together with the specific Firestore feature (offline persistence / IndexedDB caching) that would resolve it.</w:t>
      </w:r>
    </w:p>
    <w:p>
      <w:pPr>
        <w:pStyle w:val="Heading1"/>
        <w:pageBreakBefore/>
        <w:spacing w:after="240" w:before="480"/>
      </w:pPr>
      <w:r>
        <w:rPr>
          <w:rFonts w:ascii="Calibri" w:cs="Calibri" w:eastAsia="Calibri" w:hAnsi="Calibri"/>
          <w:b/>
          <w:bCs/>
          <w:color w:val="1B4332"/>
          <w:sz w:val="32"/>
          <w:szCs w:val="32"/>
        </w:rPr>
        <w:t xml:space="preserve">11. Screen Flow</w:t>
      </w:r>
    </w:p>
    <w:p>
      <w:pPr>
        <w:pStyle w:val="Heading2"/>
        <w:spacing w:after="160" w:before="320"/>
      </w:pPr>
      <w:r>
        <w:rPr>
          <w:rFonts w:ascii="Calibri" w:cs="Calibri" w:eastAsia="Calibri" w:hAnsi="Calibri"/>
          <w:b/>
          <w:bCs/>
          <w:color w:val="2D5A3D"/>
          <w:sz w:val="26"/>
          <w:szCs w:val="26"/>
        </w:rPr>
        <w:t xml:space="preserve">11.1 Application Launch and Role Selection</w:t>
      </w:r>
    </w:p>
    <w:tbl>
      <w:tblPr>
        <w:tblW w:type="pct" w:w="100%"/>
        <w:tblBorders>
          <w:top w:val="single" w:color="D8D4C8" w:sz="4"/>
          <w:left w:val="single" w:color="D8D4C8" w:sz="4"/>
          <w:bottom w:val="single" w:color="D8D4C8" w:sz="4"/>
          <w:right w:val="single" w:color="D8D4C8" w:sz="4"/>
          <w:insideH w:val="single" w:color="auto" w:sz="4"/>
          <w:insideV w:val="single" w:color="auto" w:sz="4"/>
        </w:tblBorders>
      </w:tblPr>
      <w:tblGrid>
        <w:gridCol w:w="100"/>
      </w:tblGrid>
      <w:tr>
        <w:tc>
          <w:tcPr>
            <w:shd w:fill="F5F2EB" w:val="clear"/>
            <w:tcMar>
              <w:top w:type="dxa" w:w="160"/>
              <w:left w:type="dxa" w:w="200"/>
              <w:bottom w:type="dxa" w:w="160"/>
              <w:right w:type="dxa" w:w="200"/>
            </w:tcMar>
          </w:tcPr>
          <w:p>
            <w:pPr>
              <w:spacing w:after="20"/>
            </w:pPr>
            <w:r>
              <w:rPr>
                <w:rFonts w:ascii="Consolas" w:cs="Consolas" w:eastAsia="Consolas" w:hAnsi="Consolas"/>
                <w:color w:val="333333"/>
                <w:sz w:val="19"/>
                <w:szCs w:val="19"/>
              </w:rPr>
              <w:t xml:space="preserve">Splash Screen (2s, animated)</w:t>
            </w:r>
          </w:p>
          <w:p>
            <w:pPr>
              <w:spacing w:after="20"/>
            </w:pPr>
            <w:r>
              <w:rPr>
                <w:rFonts w:ascii="Consolas" w:cs="Consolas" w:eastAsia="Consolas" w:hAnsi="Consolas"/>
                <w:color w:val="333333"/>
                <w:sz w:val="19"/>
                <w:szCs w:val="19"/>
              </w:rPr>
              <w:t xml:space="preserve">   -&gt; Onboarding (3 introductory slides, skippable)</w:t>
            </w:r>
          </w:p>
          <w:p>
            <w:pPr>
              <w:spacing w:after="20"/>
            </w:pPr>
            <w:r>
              <w:rPr>
                <w:rFonts w:ascii="Consolas" w:cs="Consolas" w:eastAsia="Consolas" w:hAnsi="Consolas"/>
                <w:color w:val="333333"/>
                <w:sz w:val="19"/>
                <w:szCs w:val="19"/>
              </w:rPr>
              <w:t xml:space="preserve">       -&gt; Home Screen  [ choose role ]</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            +--&gt; Student           +--&gt; Moderator</w:t>
            </w:r>
          </w:p>
          <w:p>
            <w:pPr>
              <w:spacing w:after="20"/>
            </w:pPr>
            <w:r>
              <w:rPr>
                <w:rFonts w:ascii="Consolas" w:cs="Consolas" w:eastAsia="Consolas" w:hAnsi="Consolas"/>
                <w:color w:val="333333"/>
                <w:sz w:val="19"/>
                <w:szCs w:val="19"/>
              </w:rPr>
              <w:t xml:space="preserve">                 |                      |</w:t>
            </w:r>
          </w:p>
          <w:p>
            <w:pPr>
              <w:spacing w:after="20"/>
            </w:pPr>
            <w:r>
              <w:rPr>
                <w:rFonts w:ascii="Consolas" w:cs="Consolas" w:eastAsia="Consolas" w:hAnsi="Consolas"/>
                <w:color w:val="333333"/>
                <w:sz w:val="19"/>
                <w:szCs w:val="19"/>
              </w:rPr>
              <w:t xml:space="preserve">                 v                      v</w:t>
            </w:r>
          </w:p>
        </w:tc>
      </w:tr>
    </w:tbl>
    <w:p>
      <w:pPr>
        <w:pStyle w:val="Heading2"/>
        <w:spacing w:after="160" w:before="320"/>
      </w:pPr>
      <w:r>
        <w:rPr>
          <w:rFonts w:ascii="Calibri" w:cs="Calibri" w:eastAsia="Calibri" w:hAnsi="Calibri"/>
          <w:b/>
          <w:bCs/>
          <w:color w:val="2D5A3D"/>
          <w:sz w:val="26"/>
          <w:szCs w:val="26"/>
        </w:rPr>
        <w:t xml:space="preserve">11.2 Student Navigation Flow</w:t>
      </w:r>
    </w:p>
    <w:tbl>
      <w:tblPr>
        <w:tblW w:type="pct" w:w="100%"/>
        <w:tblBorders>
          <w:top w:val="single" w:color="D8D4C8" w:sz="4"/>
          <w:left w:val="single" w:color="D8D4C8" w:sz="4"/>
          <w:bottom w:val="single" w:color="D8D4C8" w:sz="4"/>
          <w:right w:val="single" w:color="D8D4C8" w:sz="4"/>
          <w:insideH w:val="single" w:color="auto" w:sz="4"/>
          <w:insideV w:val="single" w:color="auto" w:sz="4"/>
        </w:tblBorders>
      </w:tblPr>
      <w:tblGrid>
        <w:gridCol w:w="100"/>
      </w:tblGrid>
      <w:tr>
        <w:tc>
          <w:tcPr>
            <w:shd w:fill="F5F2EB" w:val="clear"/>
            <w:tcMar>
              <w:top w:type="dxa" w:w="160"/>
              <w:left w:type="dxa" w:w="200"/>
              <w:bottom w:type="dxa" w:w="160"/>
              <w:right w:type="dxa" w:w="200"/>
            </w:tcMar>
          </w:tcPr>
          <w:p>
            <w:pPr>
              <w:spacing w:after="20"/>
            </w:pPr>
            <w:r>
              <w:rPr>
                <w:rFonts w:ascii="Consolas" w:cs="Consolas" w:eastAsia="Consolas" w:hAnsi="Consolas"/>
                <w:color w:val="333333"/>
                <w:sz w:val="19"/>
                <w:szCs w:val="19"/>
              </w:rPr>
              <w:t xml:space="preserve">Home --&gt; Hall List --------------------&gt; Hall Detail --&gt; Food Detail</w:t>
            </w:r>
          </w:p>
          <w:p>
            <w:pPr>
              <w:spacing w:after="20"/>
            </w:pPr>
            <w:r>
              <w:rPr>
                <w:rFonts w:ascii="Consolas" w:cs="Consolas" w:eastAsia="Consolas" w:hAnsi="Consolas"/>
                <w:color w:val="333333"/>
                <w:sz w:val="19"/>
                <w:szCs w:val="19"/>
              </w:rPr>
              <w:t xml:space="preserve">    |         |  (search / filter)            |  (dining/canteen)   |</w:t>
            </w:r>
          </w:p>
          <w:p>
            <w:pPr>
              <w:spacing w:after="20"/>
            </w:pPr>
            <w:r>
              <w:rPr>
                <w:rFonts w:ascii="Consolas" w:cs="Consolas" w:eastAsia="Consolas" w:hAnsi="Consolas"/>
                <w:color w:val="333333"/>
                <w:sz w:val="19"/>
                <w:szCs w:val="19"/>
              </w:rPr>
              <w:t xml:space="preserve">    |         |                                |                     +--&gt; Submit / View Reviews</w:t>
            </w:r>
          </w:p>
          <w:p>
            <w:pPr>
              <w:spacing w:after="20"/>
            </w:pPr>
            <w:r>
              <w:rPr>
                <w:rFonts w:ascii="Consolas" w:cs="Consolas" w:eastAsia="Consolas" w:hAnsi="Consolas"/>
                <w:color w:val="333333"/>
                <w:sz w:val="19"/>
                <w:szCs w:val="19"/>
              </w:rPr>
              <w:t xml:space="preserve">    |         +--&gt; Feast Screen                +--&gt; Available Food (view-only, tap item for detail)</w:t>
            </w:r>
          </w:p>
          <w:p>
            <w:pPr>
              <w:spacing w:after="20"/>
            </w:pPr>
            <w:r>
              <w:rPr>
                <w:rFonts w:ascii="Consolas" w:cs="Consolas" w:eastAsia="Consolas" w:hAnsi="Consolas"/>
                <w:color w:val="333333"/>
                <w:sz w:val="19"/>
                <w:szCs w:val="19"/>
              </w:rPr>
              <w:t xml:space="preserve">    |         +--&gt; Notices Screen</w:t>
            </w:r>
          </w:p>
          <w:p>
            <w:pPr>
              <w:spacing w:after="20"/>
            </w:pPr>
            <w:r>
              <w:rPr>
                <w:rFonts w:ascii="Consolas" w:cs="Consolas" w:eastAsia="Consolas" w:hAnsi="Consolas"/>
                <w:color w:val="333333"/>
                <w:sz w:val="19"/>
                <w:szCs w:val="19"/>
              </w:rPr>
              <w:t xml:space="preserve">    +--&gt; Global Food Search --&gt; Food Detail</w:t>
            </w:r>
          </w:p>
        </w:tc>
      </w:tr>
    </w:tbl>
    <w:p>
      <w:pPr>
        <w:spacing w:after="240" w:before="80"/>
        <w:jc w:val="center"/>
      </w:pPr>
      <w:r>
        <w:rPr>
          <w:rFonts w:ascii="Calibri" w:cs="Calibri" w:eastAsia="Calibri" w:hAnsi="Calibri"/>
          <w:i/>
          <w:iCs/>
          <w:color w:val="666655"/>
          <w:sz w:val="20"/>
          <w:szCs w:val="20"/>
        </w:rPr>
        <w:t xml:space="preserve">Figure 11.1 — Student-Side Screen Flow</w:t>
      </w:r>
    </w:p>
    <w:p>
      <w:pPr>
        <w:pStyle w:val="Heading2"/>
        <w:spacing w:after="160" w:before="320"/>
      </w:pPr>
      <w:r>
        <w:rPr>
          <w:rFonts w:ascii="Calibri" w:cs="Calibri" w:eastAsia="Calibri" w:hAnsi="Calibri"/>
          <w:b/>
          <w:bCs/>
          <w:color w:val="2D5A3D"/>
          <w:sz w:val="26"/>
          <w:szCs w:val="26"/>
        </w:rPr>
        <w:t xml:space="preserve">11.3 Moderator Navigation Flow</w:t>
      </w:r>
    </w:p>
    <w:tbl>
      <w:tblPr>
        <w:tblW w:type="pct" w:w="100%"/>
        <w:tblBorders>
          <w:top w:val="single" w:color="D8D4C8" w:sz="4"/>
          <w:left w:val="single" w:color="D8D4C8" w:sz="4"/>
          <w:bottom w:val="single" w:color="D8D4C8" w:sz="4"/>
          <w:right w:val="single" w:color="D8D4C8" w:sz="4"/>
          <w:insideH w:val="single" w:color="auto" w:sz="4"/>
          <w:insideV w:val="single" w:color="auto" w:sz="4"/>
        </w:tblBorders>
      </w:tblPr>
      <w:tblGrid>
        <w:gridCol w:w="100"/>
      </w:tblGrid>
      <w:tr>
        <w:tc>
          <w:tcPr>
            <w:shd w:fill="F5F2EB" w:val="clear"/>
            <w:tcMar>
              <w:top w:type="dxa" w:w="160"/>
              <w:left w:type="dxa" w:w="200"/>
              <w:bottom w:type="dxa" w:w="160"/>
              <w:right w:type="dxa" w:w="200"/>
            </w:tcMar>
          </w:tcPr>
          <w:p>
            <w:pPr>
              <w:spacing w:after="20"/>
            </w:pPr>
            <w:r>
              <w:rPr>
                <w:rFonts w:ascii="Consolas" w:cs="Consolas" w:eastAsia="Consolas" w:hAnsi="Consolas"/>
                <w:color w:val="333333"/>
                <w:sz w:val="19"/>
                <w:szCs w:val="19"/>
              </w:rPr>
              <w:t xml:space="preserve">Home --&gt; Moderator Role Select --&gt; Moderator Login --&gt; Moderator Dashboard</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     |               |               |               |               |                |</w:t>
            </w:r>
          </w:p>
          <w:p>
            <w:pPr>
              <w:spacing w:after="20"/>
            </w:pPr>
            <w:r>
              <w:rPr>
                <w:rFonts w:ascii="Consolas" w:cs="Consolas" w:eastAsia="Consolas" w:hAnsi="Consolas"/>
                <w:color w:val="333333"/>
                <w:sz w:val="19"/>
                <w:szCs w:val="19"/>
              </w:rPr>
              <w:t xml:space="preserve">     v               v               v               v               v                v</w:t>
            </w:r>
          </w:p>
          <w:p>
            <w:pPr>
              <w:spacing w:after="20"/>
            </w:pPr>
            <w:r>
              <w:rPr>
                <w:rFonts w:ascii="Consolas" w:cs="Consolas" w:eastAsia="Consolas" w:hAnsi="Consolas"/>
                <w:color w:val="333333"/>
                <w:sz w:val="19"/>
                <w:szCs w:val="19"/>
              </w:rPr>
              <w:t xml:space="preserve">Quick Status   Menu / Canteen   Available Food   Post Notice    Add Feast        Daily Reset</w:t>
            </w:r>
          </w:p>
          <w:p>
            <w:pPr>
              <w:spacing w:after="20"/>
            </w:pPr>
            <w:r>
              <w:rPr>
                <w:rFonts w:ascii="Consolas" w:cs="Consolas" w:eastAsia="Consolas" w:hAnsi="Consolas"/>
                <w:color w:val="333333"/>
                <w:sz w:val="19"/>
                <w:szCs w:val="19"/>
              </w:rPr>
              <w:t xml:space="preserve">               Menu Editor      (serve/restock)       |               |                |</w:t>
            </w:r>
          </w:p>
          <w:p>
            <w:pPr>
              <w:spacing w:after="20"/>
            </w:pPr>
            <w:r>
              <w:rPr>
                <w:rFonts w:ascii="Consolas" w:cs="Consolas" w:eastAsia="Consolas" w:hAnsi="Consolas"/>
                <w:color w:val="333333"/>
                <w:sz w:val="19"/>
                <w:szCs w:val="19"/>
              </w:rPr>
              <w:t xml:space="preserve">                                                  Edit Notice     Edit Feast      (Success Screen)</w:t>
            </w:r>
          </w:p>
          <w:p>
            <w:pPr>
              <w:spacing w:after="20"/>
            </w:pPr>
            <w:r>
              <w:rPr>
                <w:rFonts w:ascii="Consolas" w:cs="Consolas" w:eastAsia="Consolas" w:hAnsi="Consolas"/>
                <w:color w:val="333333"/>
                <w:sz w:val="19"/>
                <w:szCs w:val="19"/>
              </w:rPr>
              <w:t xml:space="preserve">                                                                                        </w:t>
            </w:r>
          </w:p>
          <w:p>
            <w:pPr>
              <w:spacing w:after="20"/>
            </w:pPr>
            <w:r>
              <w:rPr>
                <w:rFonts w:ascii="Consolas" w:cs="Consolas" w:eastAsia="Consolas" w:hAnsi="Consolas"/>
                <w:color w:val="333333"/>
                <w:sz w:val="19"/>
                <w:szCs w:val="19"/>
              </w:rPr>
              <w:t xml:space="preserve">     Dashboard also links to: Verification (update history) --&gt; Logout --&gt; Home</w:t>
            </w:r>
          </w:p>
        </w:tc>
      </w:tr>
    </w:tbl>
    <w:p>
      <w:pPr>
        <w:spacing w:after="240" w:before="80"/>
        <w:jc w:val="center"/>
      </w:pPr>
      <w:r>
        <w:rPr>
          <w:rFonts w:ascii="Calibri" w:cs="Calibri" w:eastAsia="Calibri" w:hAnsi="Calibri"/>
          <w:i/>
          <w:iCs/>
          <w:color w:val="666655"/>
          <w:sz w:val="20"/>
          <w:szCs w:val="20"/>
        </w:rPr>
        <w:t xml:space="preserve">Figure 11.2 — Moderator-Side Screen Flow</w:t>
      </w:r>
    </w:p>
    <w:p>
      <w:pPr>
        <w:pStyle w:val="Heading2"/>
        <w:spacing w:after="160" w:before="320"/>
      </w:pPr>
      <w:r>
        <w:rPr>
          <w:rFonts w:ascii="Calibri" w:cs="Calibri" w:eastAsia="Calibri" w:hAnsi="Calibri"/>
          <w:b/>
          <w:bCs/>
          <w:color w:val="2D5A3D"/>
          <w:sz w:val="26"/>
          <w:szCs w:val="26"/>
        </w:rPr>
        <w:t xml:space="preserve">11.4 Session Re-Authentication Flow</w:t>
      </w:r>
    </w:p>
    <w:p>
      <w:pPr>
        <w:spacing w:after="200" w:line="300"/>
        <w:jc w:val="both"/>
      </w:pPr>
      <w:r>
        <w:rPr>
          <w:rFonts w:ascii="Calibri" w:cs="Calibri" w:eastAsia="Calibri" w:hAnsi="Calibri"/>
          <w:sz w:val="22"/>
          <w:szCs w:val="22"/>
        </w:rPr>
        <w:t xml:space="preserve">If a moderator returns to the Moderator Role screen while an active Firebase session already exists for the role they select, the application does not silently reuse the stale session; instead it presents a password-confirmation modal that re-authenticates the existing session via signInWithEmailAndPassword before proceeding to the Dashboard. If no active session exists, the user is routed to the standard login screen instead.</w:t>
      </w:r>
    </w:p>
    <w:p>
      <w:pPr>
        <w:pStyle w:val="Heading1"/>
        <w:pageBreakBefore/>
        <w:spacing w:after="240" w:before="480"/>
      </w:pPr>
      <w:r>
        <w:rPr>
          <w:rFonts w:ascii="Calibri" w:cs="Calibri" w:eastAsia="Calibri" w:hAnsi="Calibri"/>
          <w:b/>
          <w:bCs/>
          <w:color w:val="1B4332"/>
          <w:sz w:val="32"/>
          <w:szCs w:val="32"/>
        </w:rPr>
        <w:t xml:space="preserve">12. Module and Screen Description</w:t>
      </w:r>
    </w:p>
    <w:p>
      <w:pPr>
        <w:spacing w:after="200" w:line="300"/>
        <w:jc w:val="both"/>
      </w:pPr>
      <w:r>
        <w:rPr>
          <w:rFonts w:ascii="Calibri" w:cs="Calibri" w:eastAsia="Calibri" w:hAnsi="Calibri"/>
          <w:sz w:val="22"/>
          <w:szCs w:val="22"/>
        </w:rPr>
        <w:t xml:space="preserve">This section describes every screen in the application individually, organised first by the shared entry screens, then the Student module, and finally the Moderator module. No screen is omitted.</w:t>
      </w:r>
    </w:p>
    <w:p>
      <w:pPr>
        <w:pStyle w:val="Heading2"/>
        <w:spacing w:after="160" w:before="320"/>
      </w:pPr>
      <w:r>
        <w:rPr>
          <w:rFonts w:ascii="Calibri" w:cs="Calibri" w:eastAsia="Calibri" w:hAnsi="Calibri"/>
          <w:b/>
          <w:bCs/>
          <w:color w:val="2D5A3D"/>
          <w:sz w:val="26"/>
          <w:szCs w:val="26"/>
        </w:rPr>
        <w:t xml:space="preserve">12.1 Shared Entry Screens</w:t>
      </w:r>
    </w:p>
    <w:p>
      <w:pPr>
        <w:pStyle w:val="Heading3"/>
        <w:spacing w:after="120" w:before="240"/>
      </w:pPr>
      <w:r>
        <w:rPr>
          <w:rFonts w:ascii="Calibri" w:cs="Calibri" w:eastAsia="Calibri" w:hAnsi="Calibri"/>
          <w:b/>
          <w:bCs/>
          <w:color w:val="3A3A30"/>
          <w:sz w:val="23"/>
          <w:szCs w:val="23"/>
        </w:rPr>
        <w:t xml:space="preserve">12.1.1 Splash Screen</w:t>
      </w:r>
    </w:p>
    <w:p>
      <w:pPr>
        <w:spacing w:after="200" w:line="300"/>
        <w:jc w:val="both"/>
      </w:pPr>
      <w:r>
        <w:rPr>
          <w:rFonts w:ascii="Calibri" w:cs="Calibri" w:eastAsia="Calibri" w:hAnsi="Calibri"/>
          <w:sz w:val="22"/>
          <w:szCs w:val="22"/>
        </w:rPr>
        <w:t xml:space="preserve">Purpose: Displays branding while the application initialises.</w:t>
      </w:r>
    </w:p>
    <w:p>
      <w:pPr>
        <w:spacing w:after="200" w:line="300"/>
        <w:jc w:val="both"/>
      </w:pPr>
      <w:r>
        <w:rPr>
          <w:rFonts w:ascii="Calibri" w:cs="Calibri" w:eastAsia="Calibri" w:hAnsi="Calibri"/>
          <w:sz w:val="22"/>
          <w:szCs w:val="22"/>
        </w:rPr>
        <w:t xml:space="preserve">UI Components: RU logo mark, application name, animated loading dots.</w:t>
      </w:r>
    </w:p>
    <w:p>
      <w:pPr>
        <w:spacing w:after="200" w:line="300"/>
        <w:jc w:val="both"/>
      </w:pPr>
      <w:r>
        <w:rPr>
          <w:rFonts w:ascii="Calibri" w:cs="Calibri" w:eastAsia="Calibri" w:hAnsi="Calibri"/>
          <w:sz w:val="22"/>
          <w:szCs w:val="22"/>
        </w:rPr>
        <w:t xml:space="preserve">User Actions: None — the screen is time-driven.</w:t>
      </w:r>
    </w:p>
    <w:p>
      <w:pPr>
        <w:spacing w:after="200" w:line="300"/>
        <w:jc w:val="both"/>
      </w:pPr>
      <w:r>
        <w:rPr>
          <w:rFonts w:ascii="Calibri" w:cs="Calibri" w:eastAsia="Calibri" w:hAnsi="Calibri"/>
          <w:sz w:val="22"/>
          <w:szCs w:val="22"/>
        </w:rPr>
        <w:t xml:space="preserve">Navigation: Automatically replaces itself with the Onboarding screen after two seconds.</w:t>
      </w:r>
    </w:p>
    <w:p>
      <w:pPr>
        <w:spacing w:after="200" w:line="300"/>
        <w:jc w:val="both"/>
      </w:pPr>
      <w:r>
        <w:rPr>
          <w:rFonts w:ascii="Calibri" w:cs="Calibri" w:eastAsia="Calibri" w:hAnsi="Calibri"/>
          <w:sz w:val="22"/>
          <w:szCs w:val="22"/>
        </w:rPr>
        <w:t xml:space="preserve">Firebase Interaction: None.</w:t>
      </w:r>
    </w:p>
    <w:p>
      <w:pPr>
        <w:pStyle w:val="Heading3"/>
        <w:spacing w:after="120" w:before="240"/>
      </w:pPr>
      <w:r>
        <w:rPr>
          <w:rFonts w:ascii="Calibri" w:cs="Calibri" w:eastAsia="Calibri" w:hAnsi="Calibri"/>
          <w:b/>
          <w:bCs/>
          <w:color w:val="3A3A30"/>
          <w:sz w:val="23"/>
          <w:szCs w:val="23"/>
        </w:rPr>
        <w:t xml:space="preserve">12.1.2 Onboarding Screen</w:t>
      </w:r>
    </w:p>
    <w:p>
      <w:pPr>
        <w:spacing w:after="200" w:line="300"/>
        <w:jc w:val="both"/>
      </w:pPr>
      <w:r>
        <w:rPr>
          <w:rFonts w:ascii="Calibri" w:cs="Calibri" w:eastAsia="Calibri" w:hAnsi="Calibri"/>
          <w:sz w:val="22"/>
          <w:szCs w:val="22"/>
        </w:rPr>
        <w:t xml:space="preserve">Purpose: Introduces first-time users to the application's purpose across three slides.</w:t>
      </w:r>
    </w:p>
    <w:p>
      <w:pPr>
        <w:spacing w:after="200" w:line="300"/>
        <w:jc w:val="both"/>
      </w:pPr>
      <w:r>
        <w:rPr>
          <w:rFonts w:ascii="Calibri" w:cs="Calibri" w:eastAsia="Calibri" w:hAnsi="Calibri"/>
          <w:sz w:val="22"/>
          <w:szCs w:val="22"/>
        </w:rPr>
        <w:t xml:space="preserve">UI Components: Horizontally paginated slide carousel, pagination dots, Skip / Next / Back / Get Started controls.</w:t>
      </w:r>
    </w:p>
    <w:p>
      <w:pPr>
        <w:spacing w:after="200" w:line="300"/>
        <w:jc w:val="both"/>
      </w:pPr>
      <w:r>
        <w:rPr>
          <w:rFonts w:ascii="Calibri" w:cs="Calibri" w:eastAsia="Calibri" w:hAnsi="Calibri"/>
          <w:sz w:val="22"/>
          <w:szCs w:val="22"/>
        </w:rPr>
        <w:t xml:space="preserve">User Actions: Swipe or tap Next/Back to move between slides; tap Skip or Get Started to proceed.</w:t>
      </w:r>
    </w:p>
    <w:p>
      <w:pPr>
        <w:spacing w:after="200" w:line="300"/>
        <w:jc w:val="both"/>
      </w:pPr>
      <w:r>
        <w:rPr>
          <w:rFonts w:ascii="Calibri" w:cs="Calibri" w:eastAsia="Calibri" w:hAnsi="Calibri"/>
          <w:sz w:val="22"/>
          <w:szCs w:val="22"/>
        </w:rPr>
        <w:t xml:space="preserve">Navigation: Replaces itself with the Home screen.</w:t>
      </w:r>
    </w:p>
    <w:p>
      <w:pPr>
        <w:spacing w:after="200" w:line="300"/>
        <w:jc w:val="both"/>
      </w:pPr>
      <w:r>
        <w:rPr>
          <w:rFonts w:ascii="Calibri" w:cs="Calibri" w:eastAsia="Calibri" w:hAnsi="Calibri"/>
          <w:sz w:val="22"/>
          <w:szCs w:val="22"/>
        </w:rPr>
        <w:t xml:space="preserve">Firebase Interaction: None.</w:t>
      </w:r>
    </w:p>
    <w:p>
      <w:pPr>
        <w:pStyle w:val="Heading3"/>
        <w:spacing w:after="120" w:before="240"/>
      </w:pPr>
      <w:r>
        <w:rPr>
          <w:rFonts w:ascii="Calibri" w:cs="Calibri" w:eastAsia="Calibri" w:hAnsi="Calibri"/>
          <w:b/>
          <w:bCs/>
          <w:color w:val="3A3A30"/>
          <w:sz w:val="23"/>
          <w:szCs w:val="23"/>
        </w:rPr>
        <w:t xml:space="preserve">12.1.3 Home Screen</w:t>
      </w:r>
    </w:p>
    <w:p>
      <w:pPr>
        <w:spacing w:after="200" w:line="300"/>
        <w:jc w:val="both"/>
      </w:pPr>
      <w:r>
        <w:rPr>
          <w:rFonts w:ascii="Calibri" w:cs="Calibri" w:eastAsia="Calibri" w:hAnsi="Calibri"/>
          <w:sz w:val="22"/>
          <w:szCs w:val="22"/>
        </w:rPr>
        <w:t xml:space="preserve">Purpose: Lets the user declare whether they are visiting as a Student or a Moderator.</w:t>
      </w:r>
    </w:p>
    <w:p>
      <w:pPr>
        <w:spacing w:after="200" w:line="300"/>
        <w:jc w:val="both"/>
      </w:pPr>
      <w:r>
        <w:rPr>
          <w:rFonts w:ascii="Calibri" w:cs="Calibri" w:eastAsia="Calibri" w:hAnsi="Calibri"/>
          <w:sz w:val="22"/>
          <w:szCs w:val="22"/>
        </w:rPr>
        <w:t xml:space="preserve">UI Components: Application banner, two large role-selection cards (Student, Moderator).</w:t>
      </w:r>
    </w:p>
    <w:p>
      <w:pPr>
        <w:spacing w:after="200" w:line="300"/>
        <w:jc w:val="both"/>
      </w:pPr>
      <w:r>
        <w:rPr>
          <w:rFonts w:ascii="Calibri" w:cs="Calibri" w:eastAsia="Calibri" w:hAnsi="Calibri"/>
          <w:sz w:val="22"/>
          <w:szCs w:val="22"/>
        </w:rPr>
        <w:t xml:space="preserve">User Actions: Tap a role card.</w:t>
      </w:r>
    </w:p>
    <w:p>
      <w:pPr>
        <w:spacing w:after="200" w:line="300"/>
        <w:jc w:val="both"/>
      </w:pPr>
      <w:r>
        <w:rPr>
          <w:rFonts w:ascii="Calibri" w:cs="Calibri" w:eastAsia="Calibri" w:hAnsi="Calibri"/>
          <w:sz w:val="22"/>
          <w:szCs w:val="22"/>
        </w:rPr>
        <w:t xml:space="preserve">Navigation: Student → Hall List. Moderator → Moderator Role Select.</w:t>
      </w:r>
    </w:p>
    <w:p>
      <w:pPr>
        <w:spacing w:after="200" w:line="300"/>
        <w:jc w:val="both"/>
      </w:pPr>
      <w:r>
        <w:rPr>
          <w:rFonts w:ascii="Calibri" w:cs="Calibri" w:eastAsia="Calibri" w:hAnsi="Calibri"/>
          <w:sz w:val="22"/>
          <w:szCs w:val="22"/>
        </w:rPr>
        <w:t xml:space="preserve">Firebase Interaction: None.</w:t>
      </w:r>
    </w:p>
    <w:p>
      <w:pPr>
        <w:pStyle w:val="Heading2"/>
        <w:spacing w:after="160" w:before="320"/>
      </w:pPr>
      <w:r>
        <w:rPr>
          <w:rFonts w:ascii="Calibri" w:cs="Calibri" w:eastAsia="Calibri" w:hAnsi="Calibri"/>
          <w:b/>
          <w:bCs/>
          <w:color w:val="2D5A3D"/>
          <w:sz w:val="26"/>
          <w:szCs w:val="26"/>
        </w:rPr>
        <w:t xml:space="preserve">12.2 Student Side</w:t>
      </w:r>
    </w:p>
    <w:p>
      <w:pPr>
        <w:pStyle w:val="Heading3"/>
        <w:spacing w:after="120" w:before="240"/>
      </w:pPr>
      <w:r>
        <w:rPr>
          <w:rFonts w:ascii="Calibri" w:cs="Calibri" w:eastAsia="Calibri" w:hAnsi="Calibri"/>
          <w:b/>
          <w:bCs/>
          <w:color w:val="3A3A30"/>
          <w:sz w:val="23"/>
          <w:szCs w:val="23"/>
        </w:rPr>
        <w:t xml:space="preserve">12.2.1 Hall List Screen</w:t>
      </w:r>
    </w:p>
    <w:p>
      <w:pPr>
        <w:spacing w:after="200" w:line="300"/>
        <w:jc w:val="both"/>
      </w:pPr>
      <w:r>
        <w:rPr>
          <w:rFonts w:ascii="Calibri" w:cs="Calibri" w:eastAsia="Calibri" w:hAnsi="Calibri"/>
          <w:sz w:val="22"/>
          <w:szCs w:val="22"/>
        </w:rPr>
        <w:t xml:space="preserve">Purpose: Presents the searchable, filterable list of all seventeen halls and indicates which have been updated today.</w:t>
      </w:r>
    </w:p>
    <w:p>
      <w:pPr>
        <w:spacing w:after="200" w:line="300"/>
        <w:jc w:val="both"/>
      </w:pPr>
      <w:r>
        <w:rPr>
          <w:rFonts w:ascii="Calibri" w:cs="Calibri" w:eastAsia="Calibri" w:hAnsi="Calibri"/>
          <w:sz w:val="22"/>
          <w:szCs w:val="22"/>
        </w:rPr>
        <w:t xml:space="preserve">UI Components: Search input, Boys/Girls/All filter chips, Feast and Notice quick-link cards, scrollable hall card list with an "Updated today" badge.</w:t>
      </w:r>
    </w:p>
    <w:p>
      <w:pPr>
        <w:spacing w:after="200" w:line="300"/>
        <w:jc w:val="both"/>
      </w:pPr>
      <w:r>
        <w:rPr>
          <w:rFonts w:ascii="Calibri" w:cs="Calibri" w:eastAsia="Calibri" w:hAnsi="Calibri"/>
          <w:sz w:val="22"/>
          <w:szCs w:val="22"/>
        </w:rPr>
        <w:t xml:space="preserve">User Actions: Type to search by name; tap a filter chip; tap a hall card to open its detail; tap the Feast or Notice quick links.</w:t>
      </w:r>
    </w:p>
    <w:p>
      <w:pPr>
        <w:spacing w:after="200" w:line="300"/>
        <w:jc w:val="both"/>
      </w:pPr>
      <w:r>
        <w:rPr>
          <w:rFonts w:ascii="Calibri" w:cs="Calibri" w:eastAsia="Calibri" w:hAnsi="Calibri"/>
          <w:sz w:val="22"/>
          <w:szCs w:val="22"/>
        </w:rPr>
        <w:t xml:space="preserve">Navigation: Hall card → Hall Detail. Quick links → Feast Screen / Notices Screen.</w:t>
      </w:r>
    </w:p>
    <w:p>
      <w:pPr>
        <w:spacing w:after="200" w:line="300"/>
        <w:jc w:val="both"/>
      </w:pPr>
      <w:r>
        <w:rPr>
          <w:rFonts w:ascii="Calibri" w:cs="Calibri" w:eastAsia="Calibri" w:hAnsi="Calibri"/>
          <w:sz w:val="22"/>
          <w:szCs w:val="22"/>
        </w:rPr>
        <w:t xml:space="preserve">Firebase Interaction: Calls getMenu() once per hall (in parallel) on load to determine which halls have been updated today.</w:t>
      </w:r>
    </w:p>
    <w:p>
      <w:pPr>
        <w:pStyle w:val="Heading3"/>
        <w:spacing w:after="120" w:before="240"/>
      </w:pPr>
      <w:r>
        <w:rPr>
          <w:rFonts w:ascii="Calibri" w:cs="Calibri" w:eastAsia="Calibri" w:hAnsi="Calibri"/>
          <w:b/>
          <w:bCs/>
          <w:color w:val="3A3A30"/>
          <w:sz w:val="23"/>
          <w:szCs w:val="23"/>
        </w:rPr>
        <w:t xml:space="preserve">12.2.2 Hall Detail Screen</w:t>
      </w:r>
    </w:p>
    <w:p>
      <w:pPr>
        <w:spacing w:after="200" w:line="300"/>
        <w:jc w:val="both"/>
      </w:pPr>
      <w:r>
        <w:rPr>
          <w:rFonts w:ascii="Calibri" w:cs="Calibri" w:eastAsia="Calibri" w:hAnsi="Calibri"/>
          <w:sz w:val="22"/>
          <w:szCs w:val="22"/>
        </w:rPr>
        <w:t xml:space="preserve">Purpose: Displays a single hall's complete dining and canteen menu for the current day.</w:t>
      </w:r>
    </w:p>
    <w:p>
      <w:pPr>
        <w:spacing w:after="200" w:line="300"/>
        <w:jc w:val="both"/>
      </w:pPr>
      <w:r>
        <w:rPr>
          <w:rFonts w:ascii="Calibri" w:cs="Calibri" w:eastAsia="Calibri" w:hAnsi="Calibri"/>
          <w:sz w:val="22"/>
          <w:szCs w:val="22"/>
        </w:rPr>
        <w:t xml:space="preserve">UI Components: Hall information card (last-updated timestamp, verifying moderator), Dining/Canteen expandable sections, meal tabs (Breakfast/Lunch/Dinner) within Dining, per-item rows showing price, remaining count, and status badge.</w:t>
      </w:r>
    </w:p>
    <w:p>
      <w:pPr>
        <w:spacing w:after="200" w:line="300"/>
        <w:jc w:val="both"/>
      </w:pPr>
      <w:r>
        <w:rPr>
          <w:rFonts w:ascii="Calibri" w:cs="Calibri" w:eastAsia="Calibri" w:hAnsi="Calibri"/>
          <w:sz w:val="22"/>
          <w:szCs w:val="22"/>
        </w:rPr>
        <w:t xml:space="preserve">User Actions: Expand Dining or Canteen; switch meal tab; tap a food item.</w:t>
      </w:r>
    </w:p>
    <w:p>
      <w:pPr>
        <w:spacing w:after="200" w:line="300"/>
        <w:jc w:val="both"/>
      </w:pPr>
      <w:r>
        <w:rPr>
          <w:rFonts w:ascii="Calibri" w:cs="Calibri" w:eastAsia="Calibri" w:hAnsi="Calibri"/>
          <w:sz w:val="22"/>
          <w:szCs w:val="22"/>
        </w:rPr>
        <w:t xml:space="preserve">Navigation: Food item tap → Food Detail Screen.</w:t>
      </w:r>
    </w:p>
    <w:p>
      <w:pPr>
        <w:spacing w:after="200" w:line="300"/>
        <w:jc w:val="both"/>
      </w:pPr>
      <w:r>
        <w:rPr>
          <w:rFonts w:ascii="Calibri" w:cs="Calibri" w:eastAsia="Calibri" w:hAnsi="Calibri"/>
          <w:sz w:val="22"/>
          <w:szCs w:val="22"/>
        </w:rPr>
        <w:t xml:space="preserve">Firebase Interaction: Calls getMenu(hallId, today) on load.</w:t>
      </w:r>
    </w:p>
    <w:p>
      <w:pPr>
        <w:pStyle w:val="Heading3"/>
        <w:spacing w:after="120" w:before="240"/>
      </w:pPr>
      <w:r>
        <w:rPr>
          <w:rFonts w:ascii="Calibri" w:cs="Calibri" w:eastAsia="Calibri" w:hAnsi="Calibri"/>
          <w:b/>
          <w:bCs/>
          <w:color w:val="3A3A30"/>
          <w:sz w:val="23"/>
          <w:szCs w:val="23"/>
        </w:rPr>
        <w:t xml:space="preserve">12.2.3 Food Detail Screen</w:t>
      </w:r>
    </w:p>
    <w:p>
      <w:pPr>
        <w:spacing w:after="200" w:line="300"/>
        <w:jc w:val="both"/>
      </w:pPr>
      <w:r>
        <w:rPr>
          <w:rFonts w:ascii="Calibri" w:cs="Calibri" w:eastAsia="Calibri" w:hAnsi="Calibri"/>
          <w:sz w:val="22"/>
          <w:szCs w:val="22"/>
        </w:rPr>
        <w:t xml:space="preserve">Purpose: Shows full information for a single food item and hosts the star-rating and review system.</w:t>
      </w:r>
    </w:p>
    <w:p>
      <w:pPr>
        <w:spacing w:after="200" w:line="300"/>
        <w:jc w:val="both"/>
      </w:pPr>
      <w:r>
        <w:rPr>
          <w:rFonts w:ascii="Calibri" w:cs="Calibri" w:eastAsia="Calibri" w:hAnsi="Calibri"/>
          <w:sz w:val="22"/>
          <w:szCs w:val="22"/>
        </w:rPr>
        <w:t xml:space="preserve">UI Components: Item info card (emoji, price, meal category, live remaining-quantity badge, average rating badge), star-selection control, comment input, Submit Review button, live list of all existing reviews.</w:t>
      </w:r>
    </w:p>
    <w:p>
      <w:pPr>
        <w:spacing w:after="200" w:line="300"/>
        <w:jc w:val="both"/>
      </w:pPr>
      <w:r>
        <w:rPr>
          <w:rFonts w:ascii="Calibri" w:cs="Calibri" w:eastAsia="Calibri" w:hAnsi="Calibri"/>
          <w:sz w:val="22"/>
          <w:szCs w:val="22"/>
        </w:rPr>
        <w:t xml:space="preserve">User Actions: Select a star rating; type a comment; tap Submit Review.</w:t>
      </w:r>
    </w:p>
    <w:p>
      <w:pPr>
        <w:spacing w:after="200" w:line="300"/>
        <w:jc w:val="both"/>
      </w:pPr>
      <w:r>
        <w:rPr>
          <w:rFonts w:ascii="Calibri" w:cs="Calibri" w:eastAsia="Calibri" w:hAnsi="Calibri"/>
          <w:sz w:val="22"/>
          <w:szCs w:val="22"/>
        </w:rPr>
        <w:t xml:space="preserve">Navigation: Back button returns to the originating screen (Hall Detail or Available Food).</w:t>
      </w:r>
    </w:p>
    <w:p>
      <w:pPr>
        <w:spacing w:after="200" w:line="300"/>
        <w:jc w:val="both"/>
      </w:pPr>
      <w:r>
        <w:rPr>
          <w:rFonts w:ascii="Calibri" w:cs="Calibri" w:eastAsia="Calibri" w:hAnsi="Calibri"/>
          <w:sz w:val="22"/>
          <w:szCs w:val="22"/>
        </w:rPr>
        <w:t xml:space="preserve">Firebase Interaction: Opens a real-time onSnapshot listener on the foodReviews collection filtered by hallId, dateKey, and itemName; writes a new review document via addDoc on submission.</w:t>
      </w:r>
    </w:p>
    <w:p>
      <w:pPr>
        <w:pStyle w:val="Heading3"/>
        <w:spacing w:after="120" w:before="240"/>
      </w:pPr>
      <w:r>
        <w:rPr>
          <w:rFonts w:ascii="Calibri" w:cs="Calibri" w:eastAsia="Calibri" w:hAnsi="Calibri"/>
          <w:b/>
          <w:bCs/>
          <w:color w:val="3A3A30"/>
          <w:sz w:val="23"/>
          <w:szCs w:val="23"/>
        </w:rPr>
        <w:t xml:space="preserve">12.2.4 Feast Screen</w:t>
      </w:r>
    </w:p>
    <w:p>
      <w:pPr>
        <w:spacing w:after="200" w:line="300"/>
        <w:jc w:val="both"/>
      </w:pPr>
      <w:r>
        <w:rPr>
          <w:rFonts w:ascii="Calibri" w:cs="Calibri" w:eastAsia="Calibri" w:hAnsi="Calibri"/>
          <w:sz w:val="22"/>
          <w:szCs w:val="22"/>
        </w:rPr>
        <w:t xml:space="preserve">Purpose: Lists upcoming and same-day feast announcements for both Dining and Canteen categories.</w:t>
      </w:r>
    </w:p>
    <w:p>
      <w:pPr>
        <w:spacing w:after="200" w:line="300"/>
        <w:jc w:val="both"/>
      </w:pPr>
      <w:r>
        <w:rPr>
          <w:rFonts w:ascii="Calibri" w:cs="Calibri" w:eastAsia="Calibri" w:hAnsi="Calibri"/>
          <w:sz w:val="22"/>
          <w:szCs w:val="22"/>
        </w:rPr>
        <w:t xml:space="preserve">UI Components: Two collapsible sections (Hall Dining Feast, Hall Canteen Feast), each showing a count badge; individual feast cards showing hall name, title, menu, date, price, and a countdown label (e.g. "Tomorrow", "In 3 days").</w:t>
      </w:r>
    </w:p>
    <w:p>
      <w:pPr>
        <w:spacing w:after="200" w:line="300"/>
        <w:jc w:val="both"/>
      </w:pPr>
      <w:r>
        <w:rPr>
          <w:rFonts w:ascii="Calibri" w:cs="Calibri" w:eastAsia="Calibri" w:hAnsi="Calibri"/>
          <w:sz w:val="22"/>
          <w:szCs w:val="22"/>
        </w:rPr>
        <w:t xml:space="preserve">User Actions: Tap a section header to expand or collapse it.</w:t>
      </w:r>
    </w:p>
    <w:p>
      <w:pPr>
        <w:spacing w:after="200" w:line="300"/>
        <w:jc w:val="both"/>
      </w:pPr>
      <w:r>
        <w:rPr>
          <w:rFonts w:ascii="Calibri" w:cs="Calibri" w:eastAsia="Calibri" w:hAnsi="Calibri"/>
          <w:sz w:val="22"/>
          <w:szCs w:val="22"/>
        </w:rPr>
        <w:t xml:space="preserve">Navigation: None (leaf screen, accessible from Hall List quick links).</w:t>
      </w:r>
    </w:p>
    <w:p>
      <w:pPr>
        <w:spacing w:after="200" w:line="300"/>
        <w:jc w:val="both"/>
      </w:pPr>
      <w:r>
        <w:rPr>
          <w:rFonts w:ascii="Calibri" w:cs="Calibri" w:eastAsia="Calibri" w:hAnsi="Calibri"/>
          <w:sz w:val="22"/>
          <w:szCs w:val="22"/>
        </w:rPr>
        <w:t xml:space="preserve">Firebase Interaction: Calls getFeasts('dining') and getFeasts('canteen') in parallel, then filters out any feast whose date has already passed.</w:t>
      </w:r>
    </w:p>
    <w:p>
      <w:pPr>
        <w:pStyle w:val="Heading3"/>
        <w:spacing w:after="120" w:before="240"/>
      </w:pPr>
      <w:r>
        <w:rPr>
          <w:rFonts w:ascii="Calibri" w:cs="Calibri" w:eastAsia="Calibri" w:hAnsi="Calibri"/>
          <w:b/>
          <w:bCs/>
          <w:color w:val="3A3A30"/>
          <w:sz w:val="23"/>
          <w:szCs w:val="23"/>
        </w:rPr>
        <w:t xml:space="preserve">12.2.5 Notices Screen</w:t>
      </w:r>
    </w:p>
    <w:p>
      <w:pPr>
        <w:spacing w:after="200" w:line="300"/>
        <w:jc w:val="both"/>
      </w:pPr>
      <w:r>
        <w:rPr>
          <w:rFonts w:ascii="Calibri" w:cs="Calibri" w:eastAsia="Calibri" w:hAnsi="Calibri"/>
          <w:sz w:val="22"/>
          <w:szCs w:val="22"/>
        </w:rPr>
        <w:t xml:space="preserve">Purpose: Lists currently active administrative notices for both Dining and Canteen categories.</w:t>
      </w:r>
    </w:p>
    <w:p>
      <w:pPr>
        <w:spacing w:after="200" w:line="300"/>
        <w:jc w:val="both"/>
      </w:pPr>
      <w:r>
        <w:rPr>
          <w:rFonts w:ascii="Calibri" w:cs="Calibri" w:eastAsia="Calibri" w:hAnsi="Calibri"/>
          <w:sz w:val="22"/>
          <w:szCs w:val="22"/>
        </w:rPr>
        <w:t xml:space="preserve">UI Components: Two collapsible sections (Dining Notices, Canteen Notices) with count badges; notice cards showing type badge, hall name, title, message, post time, and remaining expiry window.</w:t>
      </w:r>
    </w:p>
    <w:p>
      <w:pPr>
        <w:spacing w:after="200" w:line="300"/>
        <w:jc w:val="both"/>
      </w:pPr>
      <w:r>
        <w:rPr>
          <w:rFonts w:ascii="Calibri" w:cs="Calibri" w:eastAsia="Calibri" w:hAnsi="Calibri"/>
          <w:sz w:val="22"/>
          <w:szCs w:val="22"/>
        </w:rPr>
        <w:t xml:space="preserve">User Actions: Tap a section header to expand or collapse it.</w:t>
      </w:r>
    </w:p>
    <w:p>
      <w:pPr>
        <w:spacing w:after="200" w:line="300"/>
        <w:jc w:val="both"/>
      </w:pPr>
      <w:r>
        <w:rPr>
          <w:rFonts w:ascii="Calibri" w:cs="Calibri" w:eastAsia="Calibri" w:hAnsi="Calibri"/>
          <w:sz w:val="22"/>
          <w:szCs w:val="22"/>
        </w:rPr>
        <w:t xml:space="preserve">Navigation: None (leaf screen, accessible from Hall List quick links).</w:t>
      </w:r>
    </w:p>
    <w:p>
      <w:pPr>
        <w:spacing w:after="200" w:line="300"/>
        <w:jc w:val="both"/>
      </w:pPr>
      <w:r>
        <w:rPr>
          <w:rFonts w:ascii="Calibri" w:cs="Calibri" w:eastAsia="Calibri" w:hAnsi="Calibri"/>
          <w:sz w:val="22"/>
          <w:szCs w:val="22"/>
        </w:rPr>
        <w:t xml:space="preserve">Firebase Interaction: Calls getNotices('dining') and getNotices('canteen') in parallel; expired notices (createdAt + expiresIn hours) are filtered out client-side.</w:t>
      </w:r>
    </w:p>
    <w:p>
      <w:pPr>
        <w:pStyle w:val="Heading3"/>
        <w:spacing w:after="120" w:before="240"/>
      </w:pPr>
      <w:r>
        <w:rPr>
          <w:rFonts w:ascii="Calibri" w:cs="Calibri" w:eastAsia="Calibri" w:hAnsi="Calibri"/>
          <w:b/>
          <w:bCs/>
          <w:color w:val="3A3A30"/>
          <w:sz w:val="23"/>
          <w:szCs w:val="23"/>
        </w:rPr>
        <w:t xml:space="preserve">12.2.6 Global Food Search Screen</w:t>
      </w:r>
    </w:p>
    <w:p>
      <w:pPr>
        <w:spacing w:after="200" w:line="300"/>
        <w:jc w:val="both"/>
      </w:pPr>
      <w:r>
        <w:rPr>
          <w:rFonts w:ascii="Calibri" w:cs="Calibri" w:eastAsia="Calibri" w:hAnsi="Calibri"/>
          <w:sz w:val="22"/>
          <w:szCs w:val="22"/>
        </w:rPr>
        <w:t xml:space="preserve">Purpose: Allows a student to search for a specific food item by name across all seventeen halls at once.</w:t>
      </w:r>
    </w:p>
    <w:p>
      <w:pPr>
        <w:spacing w:after="200" w:line="300"/>
        <w:jc w:val="both"/>
      </w:pPr>
      <w:r>
        <w:rPr>
          <w:rFonts w:ascii="Calibri" w:cs="Calibri" w:eastAsia="Calibri" w:hAnsi="Calibri"/>
          <w:sz w:val="22"/>
          <w:szCs w:val="22"/>
        </w:rPr>
        <w:t xml:space="preserve">UI Components: Search input, results list showing item name, hall, meal type, price, and status across matching halls.</w:t>
      </w:r>
    </w:p>
    <w:p>
      <w:pPr>
        <w:spacing w:after="200" w:line="300"/>
        <w:jc w:val="both"/>
      </w:pPr>
      <w:r>
        <w:rPr>
          <w:rFonts w:ascii="Calibri" w:cs="Calibri" w:eastAsia="Calibri" w:hAnsi="Calibri"/>
          <w:sz w:val="22"/>
          <w:szCs w:val="22"/>
        </w:rPr>
        <w:t xml:space="preserve">User Actions: Type a search query; tap a result to view its Food Detail.</w:t>
      </w:r>
    </w:p>
    <w:p>
      <w:pPr>
        <w:spacing w:after="200" w:line="300"/>
        <w:jc w:val="both"/>
      </w:pPr>
      <w:r>
        <w:rPr>
          <w:rFonts w:ascii="Calibri" w:cs="Calibri" w:eastAsia="Calibri" w:hAnsi="Calibri"/>
          <w:sz w:val="22"/>
          <w:szCs w:val="22"/>
        </w:rPr>
        <w:t xml:space="preserve">Navigation: Result tap → Food Detail Screen.</w:t>
      </w:r>
    </w:p>
    <w:p>
      <w:pPr>
        <w:spacing w:after="200" w:line="300"/>
        <w:jc w:val="both"/>
      </w:pPr>
      <w:r>
        <w:rPr>
          <w:rFonts w:ascii="Calibri" w:cs="Calibri" w:eastAsia="Calibri" w:hAnsi="Calibri"/>
          <w:sz w:val="22"/>
          <w:szCs w:val="22"/>
        </w:rPr>
        <w:t xml:space="preserve">Firebase Interaction: Performs a one-time fan-out fetch of all seventeen halls' current-day menus on screen entry, then filters the combined result set client-side as the user types — deliberately avoiding a new Firestore query per keystroke (see Section 14.7).</w:t>
      </w:r>
    </w:p>
    <w:p>
      <w:pPr>
        <w:pStyle w:val="Heading2"/>
        <w:spacing w:after="160" w:before="320"/>
      </w:pPr>
      <w:r>
        <w:rPr>
          <w:rFonts w:ascii="Calibri" w:cs="Calibri" w:eastAsia="Calibri" w:hAnsi="Calibri"/>
          <w:b/>
          <w:bCs/>
          <w:color w:val="2D5A3D"/>
          <w:sz w:val="26"/>
          <w:szCs w:val="26"/>
        </w:rPr>
        <w:t xml:space="preserve">12.3 Moderator Side</w:t>
      </w:r>
    </w:p>
    <w:p>
      <w:pPr>
        <w:pStyle w:val="Heading3"/>
        <w:spacing w:after="120" w:before="240"/>
      </w:pPr>
      <w:r>
        <w:rPr>
          <w:rFonts w:ascii="Calibri" w:cs="Calibri" w:eastAsia="Calibri" w:hAnsi="Calibri"/>
          <w:b/>
          <w:bCs/>
          <w:color w:val="3A3A30"/>
          <w:sz w:val="23"/>
          <w:szCs w:val="23"/>
        </w:rPr>
        <w:t xml:space="preserve">12.3.1 Moderator Role Screen</w:t>
      </w:r>
    </w:p>
    <w:p>
      <w:pPr>
        <w:spacing w:after="200" w:line="300"/>
        <w:jc w:val="both"/>
      </w:pPr>
      <w:r>
        <w:rPr>
          <w:rFonts w:ascii="Calibri" w:cs="Calibri" w:eastAsia="Calibri" w:hAnsi="Calibri"/>
          <w:sz w:val="22"/>
          <w:szCs w:val="22"/>
        </w:rPr>
        <w:t xml:space="preserve">Purpose: Lets an authenticating user declare whether they are a Dining or a Canteen moderator, and re-confirms identity if a session already exists.</w:t>
      </w:r>
    </w:p>
    <w:p>
      <w:pPr>
        <w:spacing w:after="200" w:line="300"/>
        <w:jc w:val="both"/>
      </w:pPr>
      <w:r>
        <w:rPr>
          <w:rFonts w:ascii="Calibri" w:cs="Calibri" w:eastAsia="Calibri" w:hAnsi="Calibri"/>
          <w:sz w:val="22"/>
          <w:szCs w:val="22"/>
        </w:rPr>
        <w:t xml:space="preserve">UI Components: Two role cards (Dining, Canteen); a password re-confirmation modal shown conditionally.</w:t>
      </w:r>
    </w:p>
    <w:p>
      <w:pPr>
        <w:spacing w:after="200" w:line="300"/>
        <w:jc w:val="both"/>
      </w:pPr>
      <w:r>
        <w:rPr>
          <w:rFonts w:ascii="Calibri" w:cs="Calibri" w:eastAsia="Calibri" w:hAnsi="Calibri"/>
          <w:sz w:val="22"/>
          <w:szCs w:val="22"/>
        </w:rPr>
        <w:t xml:space="preserve">User Actions: Tap a role; if prompted, enter password and confirm.</w:t>
      </w:r>
    </w:p>
    <w:p>
      <w:pPr>
        <w:spacing w:after="200" w:line="300"/>
        <w:jc w:val="both"/>
      </w:pPr>
      <w:r>
        <w:rPr>
          <w:rFonts w:ascii="Calibri" w:cs="Calibri" w:eastAsia="Calibri" w:hAnsi="Calibri"/>
          <w:sz w:val="22"/>
          <w:szCs w:val="22"/>
        </w:rPr>
        <w:t xml:space="preserve">Navigation: New session → Moderator Login. Existing session (after re-confirmation) → Moderator Dashboard.</w:t>
      </w:r>
    </w:p>
    <w:p>
      <w:pPr>
        <w:spacing w:after="200" w:line="300"/>
        <w:jc w:val="both"/>
      </w:pPr>
      <w:r>
        <w:rPr>
          <w:rFonts w:ascii="Calibri" w:cs="Calibri" w:eastAsia="Calibri" w:hAnsi="Calibri"/>
          <w:sz w:val="22"/>
          <w:szCs w:val="22"/>
        </w:rPr>
        <w:t xml:space="preserve">Firebase Interaction: Checks auth.currentUser and, if present, calls getModeratorData(uid); re-authenticates via signInWithEmailAndPassword when a session is confirmed.</w:t>
      </w:r>
    </w:p>
    <w:p>
      <w:pPr>
        <w:pStyle w:val="Heading3"/>
        <w:spacing w:after="120" w:before="240"/>
      </w:pPr>
      <w:r>
        <w:rPr>
          <w:rFonts w:ascii="Calibri" w:cs="Calibri" w:eastAsia="Calibri" w:hAnsi="Calibri"/>
          <w:b/>
          <w:bCs/>
          <w:color w:val="3A3A30"/>
          <w:sz w:val="23"/>
          <w:szCs w:val="23"/>
        </w:rPr>
        <w:t xml:space="preserve">12.3.2 Moderator Login Screen</w:t>
      </w:r>
    </w:p>
    <w:p>
      <w:pPr>
        <w:spacing w:after="200" w:line="300"/>
        <w:jc w:val="both"/>
      </w:pPr>
      <w:r>
        <w:rPr>
          <w:rFonts w:ascii="Calibri" w:cs="Calibri" w:eastAsia="Calibri" w:hAnsi="Calibri"/>
          <w:sz w:val="22"/>
          <w:szCs w:val="22"/>
        </w:rPr>
        <w:t xml:space="preserve">Purpose: Authenticates a moderator using email/username and password.</w:t>
      </w:r>
    </w:p>
    <w:p>
      <w:pPr>
        <w:spacing w:after="200" w:line="300"/>
        <w:jc w:val="both"/>
      </w:pPr>
      <w:r>
        <w:rPr>
          <w:rFonts w:ascii="Calibri" w:cs="Calibri" w:eastAsia="Calibri" w:hAnsi="Calibri"/>
          <w:sz w:val="22"/>
          <w:szCs w:val="22"/>
        </w:rPr>
        <w:t xml:space="preserve">UI Components: Role badge, email/username input, password input with show/hide toggle, format hint, Login button.</w:t>
      </w:r>
    </w:p>
    <w:p>
      <w:pPr>
        <w:spacing w:after="200" w:line="300"/>
        <w:jc w:val="both"/>
      </w:pPr>
      <w:r>
        <w:rPr>
          <w:rFonts w:ascii="Calibri" w:cs="Calibri" w:eastAsia="Calibri" w:hAnsi="Calibri"/>
          <w:sz w:val="22"/>
          <w:szCs w:val="22"/>
        </w:rPr>
        <w:t xml:space="preserve">User Actions: Enter credentials; tap Login.</w:t>
      </w:r>
    </w:p>
    <w:p>
      <w:pPr>
        <w:spacing w:after="200" w:line="300"/>
        <w:jc w:val="both"/>
      </w:pPr>
      <w:r>
        <w:rPr>
          <w:rFonts w:ascii="Calibri" w:cs="Calibri" w:eastAsia="Calibri" w:hAnsi="Calibri"/>
          <w:sz w:val="22"/>
          <w:szCs w:val="22"/>
        </w:rPr>
        <w:t xml:space="preserve">Navigation: Success → Moderator Dashboard. Back link → Moderator Role Screen.</w:t>
      </w:r>
    </w:p>
    <w:p>
      <w:pPr>
        <w:spacing w:after="200" w:line="300"/>
        <w:jc w:val="both"/>
      </w:pPr>
      <w:r>
        <w:rPr>
          <w:rFonts w:ascii="Calibri" w:cs="Calibri" w:eastAsia="Calibri" w:hAnsi="Calibri"/>
          <w:sz w:val="22"/>
          <w:szCs w:val="22"/>
        </w:rPr>
        <w:t xml:space="preserve">Firebase Interaction: Calls signInWithEmailAndPassword, then getModeratorData(uid) to resolve and validate the moderator's role.</w:t>
      </w:r>
    </w:p>
    <w:p>
      <w:pPr>
        <w:pStyle w:val="Heading3"/>
        <w:spacing w:after="120" w:before="240"/>
      </w:pPr>
      <w:r>
        <w:rPr>
          <w:rFonts w:ascii="Calibri" w:cs="Calibri" w:eastAsia="Calibri" w:hAnsi="Calibri"/>
          <w:b/>
          <w:bCs/>
          <w:color w:val="3A3A30"/>
          <w:sz w:val="23"/>
          <w:szCs w:val="23"/>
        </w:rPr>
        <w:t xml:space="preserve">12.3.3 Moderator Dashboard Screen</w:t>
      </w:r>
    </w:p>
    <w:p>
      <w:pPr>
        <w:spacing w:after="200" w:line="300"/>
        <w:jc w:val="both"/>
      </w:pPr>
      <w:r>
        <w:rPr>
          <w:rFonts w:ascii="Calibri" w:cs="Calibri" w:eastAsia="Calibri" w:hAnsi="Calibri"/>
          <w:sz w:val="22"/>
          <w:szCs w:val="22"/>
        </w:rPr>
        <w:t xml:space="preserve">Purpose: Serves as the central hub for every moderator feature, adapting its menu list to the moderator's role.</w:t>
      </w:r>
    </w:p>
    <w:p>
      <w:pPr>
        <w:spacing w:after="200" w:line="300"/>
        <w:jc w:val="both"/>
      </w:pPr>
      <w:r>
        <w:rPr>
          <w:rFonts w:ascii="Calibri" w:cs="Calibri" w:eastAsia="Calibri" w:hAnsi="Calibri"/>
          <w:sz w:val="22"/>
          <w:szCs w:val="22"/>
        </w:rPr>
        <w:t xml:space="preserve">UI Components: Role-coloured header card (hall name, role, moderator name, date), a vertical list of feature cards, Logout control.</w:t>
      </w:r>
    </w:p>
    <w:p>
      <w:pPr>
        <w:spacing w:after="200" w:line="300"/>
        <w:jc w:val="both"/>
      </w:pPr>
      <w:r>
        <w:rPr>
          <w:rFonts w:ascii="Calibri" w:cs="Calibri" w:eastAsia="Calibri" w:hAnsi="Calibri"/>
          <w:sz w:val="22"/>
          <w:szCs w:val="22"/>
        </w:rPr>
        <w:t xml:space="preserve">User Actions: Tap any feature card; tap Logout (with confirmation).</w:t>
      </w:r>
    </w:p>
    <w:p>
      <w:pPr>
        <w:spacing w:after="200" w:line="300"/>
        <w:jc w:val="both"/>
      </w:pPr>
      <w:r>
        <w:rPr>
          <w:rFonts w:ascii="Calibri" w:cs="Calibri" w:eastAsia="Calibri" w:hAnsi="Calibri"/>
          <w:sz w:val="22"/>
          <w:szCs w:val="22"/>
        </w:rPr>
        <w:t xml:space="preserve">Navigation: Routes to Quick Status / Canteen Quick Status, Menu Editor / Canteen Menu Editor, Available Food, Post Notice, Add Feast, Daily Reset, and Verification, all carrying hallId/hallName/role/moderatorName forward.</w:t>
      </w:r>
    </w:p>
    <w:p>
      <w:pPr>
        <w:spacing w:after="200" w:line="300"/>
        <w:jc w:val="both"/>
      </w:pPr>
      <w:r>
        <w:rPr>
          <w:rFonts w:ascii="Calibri" w:cs="Calibri" w:eastAsia="Calibri" w:hAnsi="Calibri"/>
          <w:sz w:val="22"/>
          <w:szCs w:val="22"/>
        </w:rPr>
        <w:t xml:space="preserve">Firebase Interaction: Calls signOut(auth) on logout.</w:t>
      </w:r>
    </w:p>
    <w:p>
      <w:pPr>
        <w:pStyle w:val="Heading3"/>
        <w:spacing w:after="120" w:before="240"/>
      </w:pPr>
      <w:r>
        <w:rPr>
          <w:rFonts w:ascii="Calibri" w:cs="Calibri" w:eastAsia="Calibri" w:hAnsi="Calibri"/>
          <w:b/>
          <w:bCs/>
          <w:color w:val="3A3A30"/>
          <w:sz w:val="23"/>
          <w:szCs w:val="23"/>
        </w:rPr>
        <w:t xml:space="preserve">12.3.4 Menu Editor Screen (Dining)</w:t>
      </w:r>
    </w:p>
    <w:p>
      <w:pPr>
        <w:spacing w:after="200" w:line="300"/>
        <w:jc w:val="both"/>
      </w:pPr>
      <w:r>
        <w:rPr>
          <w:rFonts w:ascii="Calibri" w:cs="Calibri" w:eastAsia="Calibri" w:hAnsi="Calibri"/>
          <w:sz w:val="22"/>
          <w:szCs w:val="22"/>
        </w:rPr>
        <w:t xml:space="preserve">Purpose: Allows the dining moderator to build or edit the complete breakfast, lunch, and dinner menu, item by item.</w:t>
      </w:r>
    </w:p>
    <w:p>
      <w:pPr>
        <w:spacing w:after="200" w:line="300"/>
        <w:jc w:val="both"/>
      </w:pPr>
      <w:r>
        <w:rPr>
          <w:rFonts w:ascii="Calibri" w:cs="Calibri" w:eastAsia="Calibri" w:hAnsi="Calibri"/>
          <w:sz w:val="22"/>
          <w:szCs w:val="22"/>
        </w:rPr>
        <w:t xml:space="preserve">UI Components: Meal tabs, per-meal time input, dynamic item cards (name, price, count, status selector), Add Item / Remove controls, meal note field, Preview and Save buttons.</w:t>
      </w:r>
    </w:p>
    <w:p>
      <w:pPr>
        <w:spacing w:after="200" w:line="300"/>
        <w:jc w:val="both"/>
      </w:pPr>
      <w:r>
        <w:rPr>
          <w:rFonts w:ascii="Calibri" w:cs="Calibri" w:eastAsia="Calibri" w:hAnsi="Calibri"/>
          <w:sz w:val="22"/>
          <w:szCs w:val="22"/>
        </w:rPr>
        <w:t xml:space="preserve">User Actions: Add/remove items; edit fields; switch meal tab; tap Preview to see the student-facing rendering; tap Save.</w:t>
      </w:r>
    </w:p>
    <w:p>
      <w:pPr>
        <w:spacing w:after="200" w:line="300"/>
        <w:jc w:val="both"/>
      </w:pPr>
      <w:r>
        <w:rPr>
          <w:rFonts w:ascii="Calibri" w:cs="Calibri" w:eastAsia="Calibri" w:hAnsi="Calibri"/>
          <w:sz w:val="22"/>
          <w:szCs w:val="22"/>
        </w:rPr>
        <w:t xml:space="preserve">Navigation: Save → Success Screen.</w:t>
      </w:r>
    </w:p>
    <w:p>
      <w:pPr>
        <w:spacing w:after="200" w:line="300"/>
        <w:jc w:val="both"/>
      </w:pPr>
      <w:r>
        <w:rPr>
          <w:rFonts w:ascii="Calibri" w:cs="Calibri" w:eastAsia="Calibri" w:hAnsi="Calibri"/>
          <w:sz w:val="22"/>
          <w:szCs w:val="22"/>
        </w:rPr>
        <w:t xml:space="preserve">Firebase Interaction: Calls getMenu() on load, saveDiningMenu() on save, and logUpdate() to record the change in the audit history.</w:t>
      </w:r>
    </w:p>
    <w:p>
      <w:pPr>
        <w:pStyle w:val="Heading3"/>
        <w:spacing w:after="120" w:before="240"/>
      </w:pPr>
      <w:r>
        <w:rPr>
          <w:rFonts w:ascii="Calibri" w:cs="Calibri" w:eastAsia="Calibri" w:hAnsi="Calibri"/>
          <w:b/>
          <w:bCs/>
          <w:color w:val="3A3A30"/>
          <w:sz w:val="23"/>
          <w:szCs w:val="23"/>
        </w:rPr>
        <w:t xml:space="preserve">12.3.5 Canteen Menu Editor Screen</w:t>
      </w:r>
    </w:p>
    <w:p>
      <w:pPr>
        <w:spacing w:after="200" w:line="300"/>
        <w:jc w:val="both"/>
      </w:pPr>
      <w:r>
        <w:rPr>
          <w:rFonts w:ascii="Calibri" w:cs="Calibri" w:eastAsia="Calibri" w:hAnsi="Calibri"/>
          <w:sz w:val="22"/>
          <w:szCs w:val="22"/>
        </w:rPr>
        <w:t xml:space="preserve">Purpose: Allows the canteen moderator to build or edit the canteen item list.</w:t>
      </w:r>
    </w:p>
    <w:p>
      <w:pPr>
        <w:spacing w:after="200" w:line="300"/>
        <w:jc w:val="both"/>
      </w:pPr>
      <w:r>
        <w:rPr>
          <w:rFonts w:ascii="Calibri" w:cs="Calibri" w:eastAsia="Calibri" w:hAnsi="Calibri"/>
          <w:sz w:val="22"/>
          <w:szCs w:val="22"/>
        </w:rPr>
        <w:t xml:space="preserve">UI Components: Dynamic item cards (name, price, count, status selector), Add Item / Remove controls, Preview and Save buttons.</w:t>
      </w:r>
    </w:p>
    <w:p>
      <w:pPr>
        <w:spacing w:after="200" w:line="300"/>
        <w:jc w:val="both"/>
      </w:pPr>
      <w:r>
        <w:rPr>
          <w:rFonts w:ascii="Calibri" w:cs="Calibri" w:eastAsia="Calibri" w:hAnsi="Calibri"/>
          <w:sz w:val="22"/>
          <w:szCs w:val="22"/>
        </w:rPr>
        <w:t xml:space="preserve">User Actions: Add/remove items; edit fields; tap Preview; tap Save.</w:t>
      </w:r>
    </w:p>
    <w:p>
      <w:pPr>
        <w:spacing w:after="200" w:line="300"/>
        <w:jc w:val="both"/>
      </w:pPr>
      <w:r>
        <w:rPr>
          <w:rFonts w:ascii="Calibri" w:cs="Calibri" w:eastAsia="Calibri" w:hAnsi="Calibri"/>
          <w:sz w:val="22"/>
          <w:szCs w:val="22"/>
        </w:rPr>
        <w:t xml:space="preserve">Navigation: Save → Success Screen.</w:t>
      </w:r>
    </w:p>
    <w:p>
      <w:pPr>
        <w:spacing w:after="200" w:line="300"/>
        <w:jc w:val="both"/>
      </w:pPr>
      <w:r>
        <w:rPr>
          <w:rFonts w:ascii="Calibri" w:cs="Calibri" w:eastAsia="Calibri" w:hAnsi="Calibri"/>
          <w:sz w:val="22"/>
          <w:szCs w:val="22"/>
        </w:rPr>
        <w:t xml:space="preserve">Firebase Interaction: Calls getMenu() on load, saveCanteenMenu() on save, and logUpdate().</w:t>
      </w:r>
    </w:p>
    <w:p>
      <w:pPr>
        <w:pStyle w:val="Heading3"/>
        <w:spacing w:after="120" w:before="240"/>
      </w:pPr>
      <w:r>
        <w:rPr>
          <w:rFonts w:ascii="Calibri" w:cs="Calibri" w:eastAsia="Calibri" w:hAnsi="Calibri"/>
          <w:b/>
          <w:bCs/>
          <w:color w:val="3A3A30"/>
          <w:sz w:val="23"/>
          <w:szCs w:val="23"/>
        </w:rPr>
        <w:t xml:space="preserve">12.3.6 Quick Status Screen (Dining)</w:t>
      </w:r>
    </w:p>
    <w:p>
      <w:pPr>
        <w:spacing w:after="200" w:line="300"/>
        <w:jc w:val="both"/>
      </w:pPr>
      <w:r>
        <w:rPr>
          <w:rFonts w:ascii="Calibri" w:cs="Calibri" w:eastAsia="Calibri" w:hAnsi="Calibri"/>
          <w:sz w:val="22"/>
          <w:szCs w:val="22"/>
        </w:rPr>
        <w:t xml:space="preserve">Purpose: Allows rapid, bulk status changes to existing dining items without opening the full editor.</w:t>
      </w:r>
    </w:p>
    <w:p>
      <w:pPr>
        <w:spacing w:after="200" w:line="300"/>
        <w:jc w:val="both"/>
      </w:pPr>
      <w:r>
        <w:rPr>
          <w:rFonts w:ascii="Calibri" w:cs="Calibri" w:eastAsia="Calibri" w:hAnsi="Calibri"/>
          <w:sz w:val="22"/>
          <w:szCs w:val="22"/>
        </w:rPr>
        <w:t xml:space="preserve">UI Components: Per-meal blocks, each with bulk "All Available / All Low / All Finished" controls and individual per-item status selectors and count fields.</w:t>
      </w:r>
    </w:p>
    <w:p>
      <w:pPr>
        <w:spacing w:after="200" w:line="300"/>
        <w:jc w:val="both"/>
      </w:pPr>
      <w:r>
        <w:rPr>
          <w:rFonts w:ascii="Calibri" w:cs="Calibri" w:eastAsia="Calibri" w:hAnsi="Calibri"/>
          <w:sz w:val="22"/>
          <w:szCs w:val="22"/>
        </w:rPr>
        <w:t xml:space="preserve">User Actions: Tap a bulk-status control, or adjust an individual item's status/count; tap Save Updates.</w:t>
      </w:r>
    </w:p>
    <w:p>
      <w:pPr>
        <w:spacing w:after="200" w:line="300"/>
        <w:jc w:val="both"/>
      </w:pPr>
      <w:r>
        <w:rPr>
          <w:rFonts w:ascii="Calibri" w:cs="Calibri" w:eastAsia="Calibri" w:hAnsi="Calibri"/>
          <w:sz w:val="22"/>
          <w:szCs w:val="22"/>
        </w:rPr>
        <w:t xml:space="preserve">Navigation: Returns to the Moderator Dashboard on save.</w:t>
      </w:r>
    </w:p>
    <w:p>
      <w:pPr>
        <w:spacing w:after="200" w:line="300"/>
        <w:jc w:val="both"/>
      </w:pPr>
      <w:r>
        <w:rPr>
          <w:rFonts w:ascii="Calibri" w:cs="Calibri" w:eastAsia="Calibri" w:hAnsi="Calibri"/>
          <w:sz w:val="22"/>
          <w:szCs w:val="22"/>
        </w:rPr>
        <w:t xml:space="preserve">Firebase Interaction: Calls getMenu() on load and quickUpdateDining() on save.</w:t>
      </w:r>
    </w:p>
    <w:p>
      <w:pPr>
        <w:pStyle w:val="Heading3"/>
        <w:spacing w:after="120" w:before="240"/>
      </w:pPr>
      <w:r>
        <w:rPr>
          <w:rFonts w:ascii="Calibri" w:cs="Calibri" w:eastAsia="Calibri" w:hAnsi="Calibri"/>
          <w:b/>
          <w:bCs/>
          <w:color w:val="3A3A30"/>
          <w:sz w:val="23"/>
          <w:szCs w:val="23"/>
        </w:rPr>
        <w:t xml:space="preserve">12.3.7 Canteen Quick Status Screen</w:t>
      </w:r>
    </w:p>
    <w:p>
      <w:pPr>
        <w:spacing w:after="200" w:line="300"/>
        <w:jc w:val="both"/>
      </w:pPr>
      <w:r>
        <w:rPr>
          <w:rFonts w:ascii="Calibri" w:cs="Calibri" w:eastAsia="Calibri" w:hAnsi="Calibri"/>
          <w:sz w:val="22"/>
          <w:szCs w:val="22"/>
        </w:rPr>
        <w:t xml:space="preserve">Purpose: Equivalent bulk quick-status tool for canteen items.</w:t>
      </w:r>
    </w:p>
    <w:p>
      <w:pPr>
        <w:spacing w:after="200" w:line="300"/>
        <w:jc w:val="both"/>
      </w:pPr>
      <w:r>
        <w:rPr>
          <w:rFonts w:ascii="Calibri" w:cs="Calibri" w:eastAsia="Calibri" w:hAnsi="Calibri"/>
          <w:sz w:val="22"/>
          <w:szCs w:val="22"/>
        </w:rPr>
        <w:t xml:space="preserve">UI Components: Bulk status controls, per-item status selectors and count fields.</w:t>
      </w:r>
    </w:p>
    <w:p>
      <w:pPr>
        <w:spacing w:after="200" w:line="300"/>
        <w:jc w:val="both"/>
      </w:pPr>
      <w:r>
        <w:rPr>
          <w:rFonts w:ascii="Calibri" w:cs="Calibri" w:eastAsia="Calibri" w:hAnsi="Calibri"/>
          <w:sz w:val="22"/>
          <w:szCs w:val="22"/>
        </w:rPr>
        <w:t xml:space="preserve">User Actions: Adjust statuses/counts; tap Save Updates.</w:t>
      </w:r>
    </w:p>
    <w:p>
      <w:pPr>
        <w:spacing w:after="200" w:line="300"/>
        <w:jc w:val="both"/>
      </w:pPr>
      <w:r>
        <w:rPr>
          <w:rFonts w:ascii="Calibri" w:cs="Calibri" w:eastAsia="Calibri" w:hAnsi="Calibri"/>
          <w:sz w:val="22"/>
          <w:szCs w:val="22"/>
        </w:rPr>
        <w:t xml:space="preserve">Navigation: Returns to the Moderator Dashboard on save.</w:t>
      </w:r>
    </w:p>
    <w:p>
      <w:pPr>
        <w:spacing w:after="200" w:line="300"/>
        <w:jc w:val="both"/>
      </w:pPr>
      <w:r>
        <w:rPr>
          <w:rFonts w:ascii="Calibri" w:cs="Calibri" w:eastAsia="Calibri" w:hAnsi="Calibri"/>
          <w:sz w:val="22"/>
          <w:szCs w:val="22"/>
        </w:rPr>
        <w:t xml:space="preserve">Firebase Interaction: Calls getMenu() on load and quickUpdateCanteen() on save.</w:t>
      </w:r>
    </w:p>
    <w:p>
      <w:pPr>
        <w:pStyle w:val="Heading3"/>
        <w:spacing w:after="120" w:before="240"/>
      </w:pPr>
      <w:r>
        <w:rPr>
          <w:rFonts w:ascii="Calibri" w:cs="Calibri" w:eastAsia="Calibri" w:hAnsi="Calibri"/>
          <w:b/>
          <w:bCs/>
          <w:color w:val="3A3A30"/>
          <w:sz w:val="23"/>
          <w:szCs w:val="23"/>
        </w:rPr>
        <w:t xml:space="preserve">12.3.8 Available Food Screen</w:t>
      </w:r>
    </w:p>
    <w:p>
      <w:pPr>
        <w:spacing w:after="200" w:line="300"/>
        <w:jc w:val="both"/>
      </w:pPr>
      <w:r>
        <w:rPr>
          <w:rFonts w:ascii="Calibri" w:cs="Calibri" w:eastAsia="Calibri" w:hAnsi="Calibri"/>
          <w:sz w:val="22"/>
          <w:szCs w:val="22"/>
        </w:rPr>
        <w:t xml:space="preserve">Purpose: Provides a live, moderator-facing view of remaining item counts with one-tap serve (decrement) and restock (increment) controls.</w:t>
      </w:r>
    </w:p>
    <w:p>
      <w:pPr>
        <w:spacing w:after="200" w:line="300"/>
        <w:jc w:val="both"/>
      </w:pPr>
      <w:r>
        <w:rPr>
          <w:rFonts w:ascii="Calibri" w:cs="Calibri" w:eastAsia="Calibri" w:hAnsi="Calibri"/>
          <w:sz w:val="22"/>
          <w:szCs w:val="22"/>
        </w:rPr>
        <w:t xml:space="preserve">UI Components: Meal tabs (dining role only), item cards showing name, price, live quantity badge, and a Serve (−1) button; a Restock (+1) control is also available alongside the serve control.</w:t>
      </w:r>
    </w:p>
    <w:p>
      <w:pPr>
        <w:spacing w:after="200" w:line="300"/>
        <w:jc w:val="both"/>
      </w:pPr>
      <w:r>
        <w:rPr>
          <w:rFonts w:ascii="Calibri" w:cs="Calibri" w:eastAsia="Calibri" w:hAnsi="Calibri"/>
          <w:sz w:val="22"/>
          <w:szCs w:val="22"/>
        </w:rPr>
        <w:t xml:space="preserve">User Actions: Tap Serve to record one portion served; tap Restock to add one unit back; switch meal tab (dining) or view canteen items directly (canteen role).</w:t>
      </w:r>
    </w:p>
    <w:p>
      <w:pPr>
        <w:spacing w:after="200" w:line="300"/>
        <w:jc w:val="both"/>
      </w:pPr>
      <w:r>
        <w:rPr>
          <w:rFonts w:ascii="Calibri" w:cs="Calibri" w:eastAsia="Calibri" w:hAnsi="Calibri"/>
          <w:sz w:val="22"/>
          <w:szCs w:val="22"/>
        </w:rPr>
        <w:t xml:space="preserve">Navigation: Tapping a finished item's Details link opens Food Detail.</w:t>
      </w:r>
    </w:p>
    <w:p>
      <w:pPr>
        <w:spacing w:after="200" w:line="300"/>
        <w:jc w:val="both"/>
      </w:pPr>
      <w:r>
        <w:rPr>
          <w:rFonts w:ascii="Calibri" w:cs="Calibri" w:eastAsia="Calibri" w:hAnsi="Calibri"/>
          <w:sz w:val="22"/>
          <w:szCs w:val="22"/>
        </w:rPr>
        <w:t xml:space="preserve">Firebase Interaction: Calls getMenu() on load and upsertMenu() on every serve/restock action, recomputing status automatically from the new count.</w:t>
      </w:r>
    </w:p>
    <w:p>
      <w:pPr>
        <w:pStyle w:val="Heading3"/>
        <w:spacing w:after="120" w:before="240"/>
      </w:pPr>
      <w:r>
        <w:rPr>
          <w:rFonts w:ascii="Calibri" w:cs="Calibri" w:eastAsia="Calibri" w:hAnsi="Calibri"/>
          <w:b/>
          <w:bCs/>
          <w:color w:val="3A3A30"/>
          <w:sz w:val="23"/>
          <w:szCs w:val="23"/>
        </w:rPr>
        <w:t xml:space="preserve">12.3.9 Post / Edit Notice Screens</w:t>
      </w:r>
    </w:p>
    <w:p>
      <w:pPr>
        <w:spacing w:after="200" w:line="300"/>
        <w:jc w:val="both"/>
      </w:pPr>
      <w:r>
        <w:rPr>
          <w:rFonts w:ascii="Calibri" w:cs="Calibri" w:eastAsia="Calibri" w:hAnsi="Calibri"/>
          <w:sz w:val="22"/>
          <w:szCs w:val="22"/>
        </w:rPr>
        <w:t xml:space="preserve">Purpose: Allow a moderator to publish a new administrative notice or edit/delete the most recently posted one for their hall.</w:t>
      </w:r>
    </w:p>
    <w:p>
      <w:pPr>
        <w:spacing w:after="200" w:line="300"/>
        <w:jc w:val="both"/>
      </w:pPr>
      <w:r>
        <w:rPr>
          <w:rFonts w:ascii="Calibri" w:cs="Calibri" w:eastAsia="Calibri" w:hAnsi="Calibri"/>
          <w:sz w:val="22"/>
          <w:szCs w:val="22"/>
        </w:rPr>
        <w:t xml:space="preserve">UI Components: Notice-type selector (delay, shortage, closure, update, other), title input, message input, expiry-hours input, Post/Save and Delete controls.</w:t>
      </w:r>
    </w:p>
    <w:p>
      <w:pPr>
        <w:spacing w:after="200" w:line="300"/>
        <w:jc w:val="both"/>
      </w:pPr>
      <w:r>
        <w:rPr>
          <w:rFonts w:ascii="Calibri" w:cs="Calibri" w:eastAsia="Calibri" w:hAnsi="Calibri"/>
          <w:sz w:val="22"/>
          <w:szCs w:val="22"/>
        </w:rPr>
        <w:t xml:space="preserve">User Actions: Select type; enter title/message/expiry; tap Post Notice (create) or Save Changes / Delete (edit screen).</w:t>
      </w:r>
    </w:p>
    <w:p>
      <w:pPr>
        <w:spacing w:after="200" w:line="300"/>
        <w:jc w:val="both"/>
      </w:pPr>
      <w:r>
        <w:rPr>
          <w:rFonts w:ascii="Calibri" w:cs="Calibri" w:eastAsia="Calibri" w:hAnsi="Calibri"/>
          <w:sz w:val="22"/>
          <w:szCs w:val="22"/>
        </w:rPr>
        <w:t xml:space="preserve">Navigation: Success → Success Screen or back to Dashboard.</w:t>
      </w:r>
    </w:p>
    <w:p>
      <w:pPr>
        <w:spacing w:after="200" w:line="300"/>
        <w:jc w:val="both"/>
      </w:pPr>
      <w:r>
        <w:rPr>
          <w:rFonts w:ascii="Calibri" w:cs="Calibri" w:eastAsia="Calibri" w:hAnsi="Calibri"/>
          <w:sz w:val="22"/>
          <w:szCs w:val="22"/>
        </w:rPr>
        <w:t xml:space="preserve">Firebase Interaction: Create screen calls postNotice(); edit screen loads the latest matching notice via getNotices() filtered by hallId, then calls updateNotice() or deleteNotice().</w:t>
      </w:r>
    </w:p>
    <w:p>
      <w:pPr>
        <w:pStyle w:val="Heading3"/>
        <w:spacing w:after="120" w:before="240"/>
      </w:pPr>
      <w:r>
        <w:rPr>
          <w:rFonts w:ascii="Calibri" w:cs="Calibri" w:eastAsia="Calibri" w:hAnsi="Calibri"/>
          <w:b/>
          <w:bCs/>
          <w:color w:val="3A3A30"/>
          <w:sz w:val="23"/>
          <w:szCs w:val="23"/>
        </w:rPr>
        <w:t xml:space="preserve">12.3.10 Add / Edit Feast Screens</w:t>
      </w:r>
    </w:p>
    <w:p>
      <w:pPr>
        <w:spacing w:after="200" w:line="300"/>
        <w:jc w:val="both"/>
      </w:pPr>
      <w:r>
        <w:rPr>
          <w:rFonts w:ascii="Calibri" w:cs="Calibri" w:eastAsia="Calibri" w:hAnsi="Calibri"/>
          <w:sz w:val="22"/>
          <w:szCs w:val="22"/>
        </w:rPr>
        <w:t xml:space="preserve">Purpose: Allow a moderator to schedule a new feast or edit/delete the most recently added one for their hall.</w:t>
      </w:r>
    </w:p>
    <w:p>
      <w:pPr>
        <w:spacing w:after="200" w:line="300"/>
        <w:jc w:val="both"/>
      </w:pPr>
      <w:r>
        <w:rPr>
          <w:rFonts w:ascii="Calibri" w:cs="Calibri" w:eastAsia="Calibri" w:hAnsi="Calibri"/>
          <w:sz w:val="22"/>
          <w:szCs w:val="22"/>
        </w:rPr>
        <w:t xml:space="preserve">UI Components: Date, title, time-range, comma-separated menu, and price inputs; Save/Delete controls.</w:t>
      </w:r>
    </w:p>
    <w:p>
      <w:pPr>
        <w:spacing w:after="200" w:line="300"/>
        <w:jc w:val="both"/>
      </w:pPr>
      <w:r>
        <w:rPr>
          <w:rFonts w:ascii="Calibri" w:cs="Calibri" w:eastAsia="Calibri" w:hAnsi="Calibri"/>
          <w:sz w:val="22"/>
          <w:szCs w:val="22"/>
        </w:rPr>
        <w:t xml:space="preserve">User Actions: Enter feast details; tap Save Feast (create) or Save Changes / Delete (edit screen).</w:t>
      </w:r>
    </w:p>
    <w:p>
      <w:pPr>
        <w:spacing w:after="200" w:line="300"/>
        <w:jc w:val="both"/>
      </w:pPr>
      <w:r>
        <w:rPr>
          <w:rFonts w:ascii="Calibri" w:cs="Calibri" w:eastAsia="Calibri" w:hAnsi="Calibri"/>
          <w:sz w:val="22"/>
          <w:szCs w:val="22"/>
        </w:rPr>
        <w:t xml:space="preserve">Navigation: Success → Success Screen or back to Dashboard.</w:t>
      </w:r>
    </w:p>
    <w:p>
      <w:pPr>
        <w:spacing w:after="200" w:line="300"/>
        <w:jc w:val="both"/>
      </w:pPr>
      <w:r>
        <w:rPr>
          <w:rFonts w:ascii="Calibri" w:cs="Calibri" w:eastAsia="Calibri" w:hAnsi="Calibri"/>
          <w:sz w:val="22"/>
          <w:szCs w:val="22"/>
        </w:rPr>
        <w:t xml:space="preserve">Firebase Interaction: Create screen calls addFeast(); edit screen loads the latest matching feast via getFeasts() filtered by hallId, then calls updateFeast() or deleteFeast().</w:t>
      </w:r>
    </w:p>
    <w:p>
      <w:pPr>
        <w:pStyle w:val="Heading3"/>
        <w:spacing w:after="120" w:before="240"/>
      </w:pPr>
      <w:r>
        <w:rPr>
          <w:rFonts w:ascii="Calibri" w:cs="Calibri" w:eastAsia="Calibri" w:hAnsi="Calibri"/>
          <w:b/>
          <w:bCs/>
          <w:color w:val="3A3A30"/>
          <w:sz w:val="23"/>
          <w:szCs w:val="23"/>
        </w:rPr>
        <w:t xml:space="preserve">12.3.11 Daily Reset Screen</w:t>
      </w:r>
    </w:p>
    <w:p>
      <w:pPr>
        <w:spacing w:after="200" w:line="300"/>
        <w:jc w:val="both"/>
      </w:pPr>
      <w:r>
        <w:rPr>
          <w:rFonts w:ascii="Calibri" w:cs="Calibri" w:eastAsia="Calibri" w:hAnsi="Calibri"/>
          <w:sz w:val="22"/>
          <w:szCs w:val="22"/>
        </w:rPr>
        <w:t xml:space="preserve">Purpose: Lets a moderator start a new day either by copying forward the previous day's menu or by clearing today's menu entirely.</w:t>
      </w:r>
    </w:p>
    <w:p>
      <w:pPr>
        <w:spacing w:after="200" w:line="300"/>
        <w:jc w:val="both"/>
      </w:pPr>
      <w:r>
        <w:rPr>
          <w:rFonts w:ascii="Calibri" w:cs="Calibri" w:eastAsia="Calibri" w:hAnsi="Calibri"/>
          <w:sz w:val="22"/>
          <w:szCs w:val="22"/>
        </w:rPr>
        <w:t xml:space="preserve">UI Components: Two action cards: "Duplicate Yesterday Menu" and "Clear All For Today", each with a confirmation dialogue.</w:t>
      </w:r>
    </w:p>
    <w:p>
      <w:pPr>
        <w:spacing w:after="200" w:line="300"/>
        <w:jc w:val="both"/>
      </w:pPr>
      <w:r>
        <w:rPr>
          <w:rFonts w:ascii="Calibri" w:cs="Calibri" w:eastAsia="Calibri" w:hAnsi="Calibri"/>
          <w:sz w:val="22"/>
          <w:szCs w:val="22"/>
        </w:rPr>
        <w:t xml:space="preserve">User Actions: Tap Duplicate Yesterday or Clear Everything; confirm the action in the resulting alert.</w:t>
      </w:r>
    </w:p>
    <w:p>
      <w:pPr>
        <w:spacing w:after="200" w:line="300"/>
        <w:jc w:val="both"/>
      </w:pPr>
      <w:r>
        <w:rPr>
          <w:rFonts w:ascii="Calibri" w:cs="Calibri" w:eastAsia="Calibri" w:hAnsi="Calibri"/>
          <w:sz w:val="22"/>
          <w:szCs w:val="22"/>
        </w:rPr>
        <w:t xml:space="preserve">Navigation: Returns to the Dashboard on completion.</w:t>
      </w:r>
    </w:p>
    <w:p>
      <w:pPr>
        <w:spacing w:after="200" w:line="300"/>
        <w:jc w:val="both"/>
      </w:pPr>
      <w:r>
        <w:rPr>
          <w:rFonts w:ascii="Calibri" w:cs="Calibri" w:eastAsia="Calibri" w:hAnsi="Calibri"/>
          <w:sz w:val="22"/>
          <w:szCs w:val="22"/>
        </w:rPr>
        <w:t xml:space="preserve">Firebase Interaction: Calls duplicateYesterday() (which internally computes yesterday's Asia/Dhaka-local date key and copies the relevant section) or upsertMenu() with an emptied menu structure.</w:t>
      </w:r>
    </w:p>
    <w:p>
      <w:pPr>
        <w:pStyle w:val="Heading3"/>
        <w:spacing w:after="120" w:before="240"/>
      </w:pPr>
      <w:r>
        <w:rPr>
          <w:rFonts w:ascii="Calibri" w:cs="Calibri" w:eastAsia="Calibri" w:hAnsi="Calibri"/>
          <w:b/>
          <w:bCs/>
          <w:color w:val="3A3A30"/>
          <w:sz w:val="23"/>
          <w:szCs w:val="23"/>
        </w:rPr>
        <w:t xml:space="preserve">12.3.12 Verification Screen</w:t>
      </w:r>
    </w:p>
    <w:p>
      <w:pPr>
        <w:spacing w:after="200" w:line="300"/>
        <w:jc w:val="both"/>
      </w:pPr>
      <w:r>
        <w:rPr>
          <w:rFonts w:ascii="Calibri" w:cs="Calibri" w:eastAsia="Calibri" w:hAnsi="Calibri"/>
          <w:sz w:val="22"/>
          <w:szCs w:val="22"/>
        </w:rPr>
        <w:t xml:space="preserve">Purpose: Displays the current record's verification status and a chronological history of updates made to the hall.</w:t>
      </w:r>
    </w:p>
    <w:p>
      <w:pPr>
        <w:spacing w:after="200" w:line="300"/>
        <w:jc w:val="both"/>
      </w:pPr>
      <w:r>
        <w:rPr>
          <w:rFonts w:ascii="Calibri" w:cs="Calibri" w:eastAsia="Calibri" w:hAnsi="Calibri"/>
          <w:sz w:val="22"/>
          <w:szCs w:val="22"/>
        </w:rPr>
        <w:t xml:space="preserve">UI Components: Current-record summary card (last updated by, role, timestamp, status), scrollable update-history list.</w:t>
      </w:r>
    </w:p>
    <w:p>
      <w:pPr>
        <w:spacing w:after="200" w:line="300"/>
        <w:jc w:val="both"/>
      </w:pPr>
      <w:r>
        <w:rPr>
          <w:rFonts w:ascii="Calibri" w:cs="Calibri" w:eastAsia="Calibri" w:hAnsi="Calibri"/>
          <w:sz w:val="22"/>
          <w:szCs w:val="22"/>
        </w:rPr>
        <w:t xml:space="preserve">User Actions: Scroll to review history; no editing actions are available on this screen.</w:t>
      </w:r>
    </w:p>
    <w:p>
      <w:pPr>
        <w:spacing w:after="200" w:line="300"/>
        <w:jc w:val="both"/>
      </w:pPr>
      <w:r>
        <w:rPr>
          <w:rFonts w:ascii="Calibri" w:cs="Calibri" w:eastAsia="Calibri" w:hAnsi="Calibri"/>
          <w:sz w:val="22"/>
          <w:szCs w:val="22"/>
        </w:rPr>
        <w:t xml:space="preserve">Navigation: Accessible only from the Moderator Dashboard.</w:t>
      </w:r>
    </w:p>
    <w:p>
      <w:pPr>
        <w:spacing w:after="200" w:line="300"/>
        <w:jc w:val="both"/>
      </w:pPr>
      <w:r>
        <w:rPr>
          <w:rFonts w:ascii="Calibri" w:cs="Calibri" w:eastAsia="Calibri" w:hAnsi="Calibri"/>
          <w:sz w:val="22"/>
          <w:szCs w:val="22"/>
        </w:rPr>
        <w:t xml:space="preserve">Firebase Interaction: Calls getMenu() and getUpdateHistory(hallId), the latter limited to the fifty most recent entries.</w:t>
      </w:r>
    </w:p>
    <w:p>
      <w:pPr>
        <w:pStyle w:val="Heading3"/>
        <w:spacing w:after="120" w:before="240"/>
      </w:pPr>
      <w:r>
        <w:rPr>
          <w:rFonts w:ascii="Calibri" w:cs="Calibri" w:eastAsia="Calibri" w:hAnsi="Calibri"/>
          <w:b/>
          <w:bCs/>
          <w:color w:val="3A3A30"/>
          <w:sz w:val="23"/>
          <w:szCs w:val="23"/>
        </w:rPr>
        <w:t xml:space="preserve">12.3.13 Success Screen</w:t>
      </w:r>
    </w:p>
    <w:p>
      <w:pPr>
        <w:spacing w:after="200" w:line="300"/>
        <w:jc w:val="both"/>
      </w:pPr>
      <w:r>
        <w:rPr>
          <w:rFonts w:ascii="Calibri" w:cs="Calibri" w:eastAsia="Calibri" w:hAnsi="Calibri"/>
          <w:sz w:val="22"/>
          <w:szCs w:val="22"/>
        </w:rPr>
        <w:t xml:space="preserve">Purpose: Provides positive confirmation after any successful save operation, with a shortcut back to editing.</w:t>
      </w:r>
    </w:p>
    <w:p>
      <w:pPr>
        <w:spacing w:after="200" w:line="300"/>
        <w:jc w:val="both"/>
      </w:pPr>
      <w:r>
        <w:rPr>
          <w:rFonts w:ascii="Calibri" w:cs="Calibri" w:eastAsia="Calibri" w:hAnsi="Calibri"/>
          <w:sz w:val="22"/>
          <w:szCs w:val="22"/>
        </w:rPr>
        <w:t xml:space="preserve">UI Components: Success icon, confirmation message, "Back to Dashboard" and "Edit Again" buttons.</w:t>
      </w:r>
    </w:p>
    <w:p>
      <w:pPr>
        <w:spacing w:after="200" w:line="300"/>
        <w:jc w:val="both"/>
      </w:pPr>
      <w:r>
        <w:rPr>
          <w:rFonts w:ascii="Calibri" w:cs="Calibri" w:eastAsia="Calibri" w:hAnsi="Calibri"/>
          <w:sz w:val="22"/>
          <w:szCs w:val="22"/>
        </w:rPr>
        <w:t xml:space="preserve">User Actions: Tap Back to Dashboard or Edit Again.</w:t>
      </w:r>
    </w:p>
    <w:p>
      <w:pPr>
        <w:spacing w:after="200" w:line="300"/>
        <w:jc w:val="both"/>
      </w:pPr>
      <w:r>
        <w:rPr>
          <w:rFonts w:ascii="Calibri" w:cs="Calibri" w:eastAsia="Calibri" w:hAnsi="Calibri"/>
          <w:sz w:val="22"/>
          <w:szCs w:val="22"/>
        </w:rPr>
        <w:t xml:space="preserve">Navigation: Back to Dashboard → Moderator Dashboard. Edit Again → returns to the previous editor screen.</w:t>
      </w:r>
    </w:p>
    <w:p>
      <w:pPr>
        <w:spacing w:after="200" w:line="300"/>
        <w:jc w:val="both"/>
      </w:pPr>
      <w:r>
        <w:rPr>
          <w:rFonts w:ascii="Calibri" w:cs="Calibri" w:eastAsia="Calibri" w:hAnsi="Calibri"/>
          <w:sz w:val="22"/>
          <w:szCs w:val="22"/>
        </w:rPr>
        <w:t xml:space="preserve">Firebase Interaction: None.</w:t>
      </w:r>
    </w:p>
    <w:p>
      <w:pPr>
        <w:pStyle w:val="Heading1"/>
        <w:pageBreakBefore/>
        <w:spacing w:after="240" w:before="480"/>
      </w:pPr>
      <w:r>
        <w:rPr>
          <w:rFonts w:ascii="Calibri" w:cs="Calibri" w:eastAsia="Calibri" w:hAnsi="Calibri"/>
          <w:b/>
          <w:bCs/>
          <w:color w:val="1B4332"/>
          <w:sz w:val="32"/>
          <w:szCs w:val="32"/>
        </w:rPr>
        <w:t xml:space="preserve">13. Implementation</w:t>
      </w:r>
    </w:p>
    <w:p>
      <w:pPr>
        <w:spacing w:after="200" w:line="300"/>
        <w:jc w:val="both"/>
      </w:pPr>
      <w:r>
        <w:rPr>
          <w:rFonts w:ascii="Calibri" w:cs="Calibri" w:eastAsia="Calibri" w:hAnsi="Calibri"/>
          <w:sz w:val="22"/>
          <w:szCs w:val="22"/>
        </w:rPr>
        <w:t xml:space="preserve">This section explains, in narrative form and without reproducing source code, how each core feature of HallMenu RU was implemented, why it was implemented that way, and how it fits within the overall application architecture.</w:t>
      </w:r>
    </w:p>
    <w:p>
      <w:pPr>
        <w:pStyle w:val="Heading2"/>
        <w:spacing w:after="160" w:before="320"/>
      </w:pPr>
      <w:r>
        <w:rPr>
          <w:rFonts w:ascii="Calibri" w:cs="Calibri" w:eastAsia="Calibri" w:hAnsi="Calibri"/>
          <w:b/>
          <w:bCs/>
          <w:color w:val="2D5A3D"/>
          <w:sz w:val="26"/>
          <w:szCs w:val="26"/>
        </w:rPr>
        <w:t xml:space="preserve">13.1 Create-or-Update Menu Persistence</w:t>
      </w:r>
    </w:p>
    <w:p>
      <w:pPr>
        <w:spacing w:after="200" w:line="300"/>
        <w:jc w:val="both"/>
      </w:pPr>
      <w:r>
        <w:rPr>
          <w:rFonts w:ascii="Calibri" w:cs="Calibri" w:eastAsia="Calibri" w:hAnsi="Calibri"/>
          <w:sz w:val="22"/>
          <w:szCs w:val="22"/>
        </w:rPr>
        <w:t xml:space="preserve">The upsertMenu operation, described architecturally in Section 10.3, is the single write path used by every menu-editing screen. Conceptually, it first checks whether a document already exists for the given hall and date; if it does, only the supplied fields are merged into the existing document alongside a refreshed server timestamp; if it does not, a brand-new document is created with the same payload plus a creation timestamp. This design means that no screen in the application needs to know or decide in advance whether it is creating a brand-new day's menu or modifying an existing one — that decision is made once, centrally, inside the repository layer.</w:t>
      </w:r>
    </w:p>
    <w:p>
      <w:pPr>
        <w:pStyle w:val="Heading2"/>
        <w:spacing w:after="160" w:before="320"/>
      </w:pPr>
      <w:r>
        <w:rPr>
          <w:rFonts w:ascii="Calibri" w:cs="Calibri" w:eastAsia="Calibri" w:hAnsi="Calibri"/>
          <w:b/>
          <w:bCs/>
          <w:color w:val="2D5A3D"/>
          <w:sz w:val="26"/>
          <w:szCs w:val="26"/>
        </w:rPr>
        <w:t xml:space="preserve">13.2 Timezone-Correct Date Handling</w:t>
      </w:r>
    </w:p>
    <w:p>
      <w:pPr>
        <w:spacing w:after="200" w:line="300"/>
        <w:jc w:val="both"/>
      </w:pPr>
      <w:r>
        <w:rPr>
          <w:rFonts w:ascii="Calibri" w:cs="Calibri" w:eastAsia="Calibri" w:hAnsi="Calibri"/>
          <w:sz w:val="22"/>
          <w:szCs w:val="22"/>
        </w:rPr>
        <w:t xml:space="preserve">Every part of the application that needs to know "today's date" — for menu lookups, notice-expiry calculations, and feast filtering — calls a single shared helper, getTodayKey(), rather than constructing a date independently. This function derives the current date using the Asia/Dhaka time zone explicitly, rather than relying on the device's UTC-based default date conversion, which previously caused a subtle but serious bug: converting a Bangladesh-local timestamp naively to an ISO date string would occasionally roll over to the wrong calendar day near midnight, because Bangladesh Standard Time is six hours ahead of UTC. A companion helper, getYesterdayKey(), applies the same time-zone-safe logic to support the Daily Reset "duplicate yesterday" feature.</w:t>
      </w:r>
    </w:p>
    <w:p>
      <w:pPr>
        <w:pStyle w:val="Heading2"/>
        <w:spacing w:after="160" w:before="320"/>
      </w:pPr>
      <w:r>
        <w:rPr>
          <w:rFonts w:ascii="Calibri" w:cs="Calibri" w:eastAsia="Calibri" w:hAnsi="Calibri"/>
          <w:b/>
          <w:bCs/>
          <w:color w:val="2D5A3D"/>
          <w:sz w:val="26"/>
          <w:szCs w:val="26"/>
        </w:rPr>
        <w:t xml:space="preserve">13.3 Real-Time Synchronisation</w:t>
      </w:r>
    </w:p>
    <w:p>
      <w:pPr>
        <w:spacing w:after="200" w:line="300"/>
        <w:jc w:val="both"/>
      </w:pPr>
      <w:r>
        <w:rPr>
          <w:rFonts w:ascii="Calibri" w:cs="Calibri" w:eastAsia="Calibri" w:hAnsi="Calibri"/>
          <w:sz w:val="22"/>
          <w:szCs w:val="22"/>
        </w:rPr>
        <w:t xml:space="preserve">Real-time menu synchronisation is implemented using Firestore's onSnapshot listener rather than a one-time getDoc read on affected screens. Once subscribed, the application receives a fresh document snapshot automatically whenever the underlying document changes on the server, without any polling. Each screen that opens such a listener is responsible for calling the unsubscribe function returned by onSnapshot inside its cleanup logic when the screen is dismounted, preventing the listener from continuing to run — and consuming Firestore read quota — after the user has navigated away.</w:t>
      </w:r>
    </w:p>
    <w:p>
      <w:pPr>
        <w:pStyle w:val="Heading2"/>
        <w:spacing w:after="160" w:before="320"/>
      </w:pPr>
      <w:r>
        <w:rPr>
          <w:rFonts w:ascii="Calibri" w:cs="Calibri" w:eastAsia="Calibri" w:hAnsi="Calibri"/>
          <w:b/>
          <w:bCs/>
          <w:color w:val="2D5A3D"/>
          <w:sz w:val="26"/>
          <w:szCs w:val="26"/>
        </w:rPr>
        <w:t xml:space="preserve">13.4 Automatic Status Computation</w:t>
      </w:r>
    </w:p>
    <w:p>
      <w:pPr>
        <w:spacing w:after="200" w:line="300"/>
        <w:jc w:val="both"/>
      </w:pPr>
      <w:r>
        <w:rPr>
          <w:rFonts w:ascii="Calibri" w:cs="Calibri" w:eastAsia="Calibri" w:hAnsi="Calibri"/>
          <w:sz w:val="22"/>
          <w:szCs w:val="22"/>
        </w:rPr>
        <w:t xml:space="preserve">Rather than requiring a moderator to manually toggle an item's status between Available, Low, and Finished, the application derives status automatically from the item's remaining count wherever count is modified — during a serve action, a restock action, or a full menu save. A count of zero yields a Finished status; a count of ten or fewer yields a Limited status; any higher count yields an Available status. This removes an entire class of possible moderator error (forgetting to update status after depleting stock) at the cost of not supporting a scenario where a moderator wishes to mark an item Finished while stock nominally remains — a trade-off judged acceptable for this system's use case.</w:t>
      </w:r>
    </w:p>
    <w:p>
      <w:pPr>
        <w:pStyle w:val="Heading2"/>
        <w:spacing w:after="160" w:before="320"/>
      </w:pPr>
      <w:r>
        <w:rPr>
          <w:rFonts w:ascii="Calibri" w:cs="Calibri" w:eastAsia="Calibri" w:hAnsi="Calibri"/>
          <w:b/>
          <w:bCs/>
          <w:color w:val="2D5A3D"/>
          <w:sz w:val="26"/>
          <w:szCs w:val="26"/>
        </w:rPr>
        <w:t xml:space="preserve">13.5 Global Food Search</w:t>
      </w:r>
    </w:p>
    <w:p>
      <w:pPr>
        <w:spacing w:after="200" w:line="300"/>
        <w:jc w:val="both"/>
      </w:pPr>
      <w:r>
        <w:rPr>
          <w:rFonts w:ascii="Calibri" w:cs="Calibri" w:eastAsia="Calibri" w:hAnsi="Calibri"/>
          <w:sz w:val="22"/>
          <w:szCs w:val="22"/>
        </w:rPr>
        <w:t xml:space="preserve">The Global Food Search feature fetches the current day's menu for all seventeen halls once, in parallel, when the search screen is opened, and thereafter performs all filtering locally on the client as the user types, rather than issuing a new Firestore query on every keystroke. This mirrors the search pattern already used on the Hall List screen and was chosen specifically to avoid incurring additional Firestore read costs for what is, in effect, a single bounded dataset (the current day's seventeen menu documents) that changes relatively infrequently within a single session.</w:t>
      </w:r>
    </w:p>
    <w:p>
      <w:pPr>
        <w:pStyle w:val="Heading2"/>
        <w:spacing w:after="160" w:before="320"/>
      </w:pPr>
      <w:r>
        <w:rPr>
          <w:rFonts w:ascii="Calibri" w:cs="Calibri" w:eastAsia="Calibri" w:hAnsi="Calibri"/>
          <w:b/>
          <w:bCs/>
          <w:color w:val="2D5A3D"/>
          <w:sz w:val="26"/>
          <w:szCs w:val="26"/>
        </w:rPr>
        <w:t xml:space="preserve">13.6 Live Serve and Restock Mechanism</w:t>
      </w:r>
    </w:p>
    <w:p>
      <w:pPr>
        <w:spacing w:after="200" w:line="300"/>
        <w:jc w:val="both"/>
      </w:pPr>
      <w:r>
        <w:rPr>
          <w:rFonts w:ascii="Calibri" w:cs="Calibri" w:eastAsia="Calibri" w:hAnsi="Calibri"/>
          <w:sz w:val="22"/>
          <w:szCs w:val="22"/>
        </w:rPr>
        <w:t xml:space="preserve">The Available Food screen was extended, beyond its original single-directional "serve" (decrement) control, to include a symmetrical Restock (+1) control, allowing a moderator to correct an accidental over-serve or to record newly prepared stock without needing to reopen the full Menu Editor. Both controls follow the same underlying pattern: read the current item, compute a new count, recompute status from that count, and persist the updated item back through upsertMenu.</w:t>
      </w:r>
    </w:p>
    <w:p>
      <w:pPr>
        <w:pStyle w:val="Heading2"/>
        <w:spacing w:after="160" w:before="320"/>
      </w:pPr>
      <w:r>
        <w:rPr>
          <w:rFonts w:ascii="Calibri" w:cs="Calibri" w:eastAsia="Calibri" w:hAnsi="Calibri"/>
          <w:b/>
          <w:bCs/>
          <w:color w:val="2D5A3D"/>
          <w:sz w:val="26"/>
          <w:szCs w:val="26"/>
        </w:rPr>
        <w:t xml:space="preserve">13.7 Notice Expiry</w:t>
      </w:r>
    </w:p>
    <w:p>
      <w:pPr>
        <w:spacing w:after="200" w:line="300"/>
        <w:jc w:val="both"/>
      </w:pPr>
      <w:r>
        <w:rPr>
          <w:rFonts w:ascii="Calibri" w:cs="Calibri" w:eastAsia="Calibri" w:hAnsi="Calibri"/>
          <w:sz w:val="22"/>
          <w:szCs w:val="22"/>
        </w:rPr>
        <w:t xml:space="preserve">Rather than requiring a moderator to manually delete an outdated notice, each notice stores an expiresIn value in hours at creation time. Whenever notices are retrieved for display, the application computes an expiry timestamp (creation time plus expiresIn hours) and filters out any notice whose expiry timestamp has already passed, so that outdated notices simply stop appearing on their own.</w:t>
      </w:r>
    </w:p>
    <w:p>
      <w:pPr>
        <w:pStyle w:val="Heading2"/>
        <w:spacing w:after="160" w:before="320"/>
      </w:pPr>
      <w:r>
        <w:rPr>
          <w:rFonts w:ascii="Calibri" w:cs="Calibri" w:eastAsia="Calibri" w:hAnsi="Calibri"/>
          <w:b/>
          <w:bCs/>
          <w:color w:val="2D5A3D"/>
          <w:sz w:val="26"/>
          <w:szCs w:val="26"/>
        </w:rPr>
        <w:t xml:space="preserve">13.8 Feast Filtering</w:t>
      </w:r>
    </w:p>
    <w:p>
      <w:pPr>
        <w:spacing w:after="200" w:line="300"/>
        <w:jc w:val="both"/>
      </w:pPr>
      <w:r>
        <w:rPr>
          <w:rFonts w:ascii="Calibri" w:cs="Calibri" w:eastAsia="Calibri" w:hAnsi="Calibri"/>
          <w:sz w:val="22"/>
          <w:szCs w:val="22"/>
        </w:rPr>
        <w:t xml:space="preserve">Similarly, feast announcements are filtered so that only feasts scheduled for today or a future date are shown to students, using a straightforward string comparison against the current date key, since feast dates are stored in the sortable YYYY-MM-DD format.</w:t>
      </w:r>
    </w:p>
    <w:p>
      <w:pPr>
        <w:pStyle w:val="Heading2"/>
        <w:spacing w:after="160" w:before="320"/>
      </w:pPr>
      <w:r>
        <w:rPr>
          <w:rFonts w:ascii="Calibri" w:cs="Calibri" w:eastAsia="Calibri" w:hAnsi="Calibri"/>
          <w:b/>
          <w:bCs/>
          <w:color w:val="2D5A3D"/>
          <w:sz w:val="26"/>
          <w:szCs w:val="26"/>
        </w:rPr>
        <w:t xml:space="preserve">13.9 Duplicate Menu Prevention on Daily Reset</w:t>
      </w:r>
    </w:p>
    <w:p>
      <w:pPr>
        <w:spacing w:after="200" w:line="300"/>
        <w:jc w:val="both"/>
      </w:pPr>
      <w:r>
        <w:rPr>
          <w:rFonts w:ascii="Calibri" w:cs="Calibri" w:eastAsia="Calibri" w:hAnsi="Calibri"/>
          <w:sz w:val="22"/>
          <w:szCs w:val="22"/>
        </w:rPr>
        <w:t xml:space="preserve">When a moderator duplicates the previous day's menu as a starting point for the current day, the application deliberately strips stale count and status fields from each copied item before writing it into the new day's document, preserving only the name, price, meal time, and note. This prevents yesterday's depleted stock levels and Finished statuses from silently carrying over into a new day, which would otherwise misrepresent a freshly prepared meal as already low or exhausted.</w:t>
      </w:r>
    </w:p>
    <w:p>
      <w:pPr>
        <w:pStyle w:val="Heading2"/>
        <w:spacing w:after="160" w:before="320"/>
      </w:pPr>
      <w:r>
        <w:rPr>
          <w:rFonts w:ascii="Calibri" w:cs="Calibri" w:eastAsia="Calibri" w:hAnsi="Calibri"/>
          <w:b/>
          <w:bCs/>
          <w:color w:val="2D5A3D"/>
          <w:sz w:val="26"/>
          <w:szCs w:val="26"/>
        </w:rPr>
        <w:t xml:space="preserve">13.10 Navigation and State Handoff</w:t>
      </w:r>
    </w:p>
    <w:p>
      <w:pPr>
        <w:spacing w:after="200" w:line="300"/>
        <w:jc w:val="both"/>
      </w:pPr>
      <w:r>
        <w:rPr>
          <w:rFonts w:ascii="Calibri" w:cs="Calibri" w:eastAsia="Calibri" w:hAnsi="Calibri"/>
          <w:sz w:val="22"/>
          <w:szCs w:val="22"/>
        </w:rPr>
        <w:t xml:space="preserve">Because no global state store is used (see Section 9.4), the moderator's identity context (hallId, hallName, role, moderatorName) is passed explicitly as navigation parameters through Expo Router at every screen transition following login. Each screen reads these parameters via Expo Router's useLocalSearchParams hook and forwards them, unchanged, to any further screen it navigates to, ensuring the moderator never needs to re-select their hall or role mid-session.</w:t>
      </w:r>
    </w:p>
    <w:p>
      <w:pPr>
        <w:pStyle w:val="Heading2"/>
        <w:spacing w:after="160" w:before="320"/>
      </w:pPr>
      <w:r>
        <w:rPr>
          <w:rFonts w:ascii="Calibri" w:cs="Calibri" w:eastAsia="Calibri" w:hAnsi="Calibri"/>
          <w:b/>
          <w:bCs/>
          <w:color w:val="2D5A3D"/>
          <w:sz w:val="26"/>
          <w:szCs w:val="26"/>
        </w:rPr>
        <w:t xml:space="preserve">13.11 Bottom Tab Navigation</w:t>
      </w:r>
    </w:p>
    <w:p>
      <w:pPr>
        <w:spacing w:after="200" w:line="300"/>
        <w:jc w:val="both"/>
      </w:pPr>
      <w:r>
        <w:rPr>
          <w:rFonts w:ascii="Calibri" w:cs="Calibri" w:eastAsia="Calibri" w:hAnsi="Calibri"/>
          <w:sz w:val="22"/>
          <w:szCs w:val="22"/>
        </w:rPr>
        <w:t xml:space="preserve">Bottom tab route groups were added late in development, once the core screens were functionally complete, using Expo Router's parenthesised-folder grouping convention. This allowed the most frequently visited destinations to be surfaced persistently without altering the underlying screen components themselves, since the grouping mechanism operates purely at the routing layer.</w:t>
      </w:r>
    </w:p>
    <w:p>
      <w:pPr>
        <w:pStyle w:val="Heading2"/>
        <w:spacing w:after="160" w:before="320"/>
      </w:pPr>
      <w:r>
        <w:rPr>
          <w:rFonts w:ascii="Calibri" w:cs="Calibri" w:eastAsia="Calibri" w:hAnsi="Calibri"/>
          <w:b/>
          <w:bCs/>
          <w:color w:val="2D5A3D"/>
          <w:sz w:val="26"/>
          <w:szCs w:val="26"/>
        </w:rPr>
        <w:t xml:space="preserve">13.12 Application Packaging</w:t>
      </w:r>
    </w:p>
    <w:p>
      <w:pPr>
        <w:spacing w:after="200" w:line="300"/>
        <w:jc w:val="both"/>
      </w:pPr>
      <w:r>
        <w:rPr>
          <w:rFonts w:ascii="Calibri" w:cs="Calibri" w:eastAsia="Calibri" w:hAnsi="Calibri"/>
          <w:sz w:val="22"/>
          <w:szCs w:val="22"/>
        </w:rPr>
        <w:t xml:space="preserve">The completed application is packaged into an installable Android APK using Expo Application Services (EAS) Build, configured with a preview build profile whose buildType is set to apk. All seven Firebase environment variables required by src/config/firebase.js are uploaded securely to the EAS dashboard rather than committed to source control, and any future build can be produced with a single command once this configuration is in place.</w:t>
      </w:r>
    </w:p>
    <w:p>
      <w:pPr>
        <w:pStyle w:val="Heading1"/>
        <w:pageBreakBefore/>
        <w:spacing w:after="240" w:before="480"/>
      </w:pPr>
      <w:r>
        <w:rPr>
          <w:rFonts w:ascii="Calibri" w:cs="Calibri" w:eastAsia="Calibri" w:hAnsi="Calibri"/>
          <w:b/>
          <w:bCs/>
          <w:color w:val="1B4332"/>
          <w:sz w:val="32"/>
          <w:szCs w:val="32"/>
        </w:rPr>
        <w:t xml:space="preserve">14. Challenges Faced and Solutions</w:t>
      </w:r>
    </w:p>
    <w:p>
      <w:pPr>
        <w:spacing w:after="200" w:line="300"/>
        <w:jc w:val="both"/>
      </w:pPr>
      <w:r>
        <w:rPr>
          <w:rFonts w:ascii="Calibri" w:cs="Calibri" w:eastAsia="Calibri" w:hAnsi="Calibri"/>
          <w:sz w:val="22"/>
          <w:szCs w:val="22"/>
        </w:rPr>
        <w:t xml:space="preserve">Software development on an academic timeline, by a small team, inevitably surfaces technical difficulties that must be diagnosed and resolved under time pressure. This section documents the significant challenges encountered during the development of HallMenu RU, organised by module, together with the reasoning behind each solution and what the team learned in the process. This section is written candidly: not every problem was solved with a perfect solution, and residual limitations are identified explicitly rather than concealed.</w:t>
      </w:r>
    </w:p>
    <w:p>
      <w:pPr>
        <w:pStyle w:val="Heading3"/>
        <w:spacing w:after="120" w:before="240"/>
      </w:pPr>
      <w:r>
        <w:rPr>
          <w:rFonts w:ascii="Calibri" w:cs="Calibri" w:eastAsia="Calibri" w:hAnsi="Calibri"/>
          <w:b/>
          <w:bCs/>
          <w:color w:val="3A3A30"/>
          <w:sz w:val="23"/>
          <w:szCs w:val="23"/>
        </w:rPr>
        <w:t xml:space="preserve">14.1 Expo Router Navigation and Parameter Passing</w:t>
      </w:r>
    </w:p>
    <w:p>
      <w:pPr>
        <w:spacing w:after="200" w:line="300"/>
        <w:jc w:val="both"/>
      </w:pPr>
      <w:r>
        <w:rPr>
          <w:rFonts w:ascii="Calibri" w:cs="Calibri" w:eastAsia="Calibri" w:hAnsi="Calibri"/>
          <w:sz w:val="22"/>
          <w:szCs w:val="22"/>
        </w:rPr>
        <w:t xml:space="preserve">Problem Encountered: Early in development, screens deep in the moderator flow (for example, the Feast Editor or Notice Editor) would occasionally lose track of which hall and role the moderator was operating under, particularly after a screen was reached via a back-navigation or a deep link.</w:t>
      </w:r>
    </w:p>
    <w:p>
      <w:pPr>
        <w:spacing w:after="200" w:line="300"/>
        <w:jc w:val="both"/>
      </w:pPr>
      <w:r>
        <w:rPr>
          <w:rFonts w:ascii="Calibri" w:cs="Calibri" w:eastAsia="Calibri" w:hAnsi="Calibri"/>
          <w:sz w:val="22"/>
          <w:szCs w:val="22"/>
        </w:rPr>
        <w:t xml:space="preserve">Root Cause: Expo Router treats each route as an independent entry point; parameters are not automatically inherited from a parent screen unless explicitly forwarded by whichever screen performs the navigation.</w:t>
      </w:r>
    </w:p>
    <w:p>
      <w:pPr>
        <w:spacing w:after="200" w:line="300"/>
        <w:jc w:val="both"/>
      </w:pPr>
      <w:r>
        <w:rPr>
          <w:rFonts w:ascii="Calibri" w:cs="Calibri" w:eastAsia="Calibri" w:hAnsi="Calibri"/>
          <w:sz w:val="22"/>
          <w:szCs w:val="22"/>
        </w:rPr>
        <w:t xml:space="preserve">Solution Implemented: Every screen transition following login now explicitly forwards hallId, hallName, role, and moderatorName as navigation parameters, and every screen retrieves them via useLocalSearchParams rather than assuming they persist implicitly.</w:t>
      </w:r>
    </w:p>
    <w:p>
      <w:pPr>
        <w:spacing w:after="200" w:line="300"/>
        <w:jc w:val="both"/>
      </w:pPr>
      <w:r>
        <w:rPr>
          <w:rFonts w:ascii="Calibri" w:cs="Calibri" w:eastAsia="Calibri" w:hAnsi="Calibri"/>
          <w:sz w:val="22"/>
          <w:szCs w:val="22"/>
        </w:rPr>
        <w:t xml:space="preserve">Technologies / Approach Used: Expo Router, React Navigation's underlying parameter-passing model.</w:t>
      </w:r>
    </w:p>
    <w:p>
      <w:pPr>
        <w:spacing w:after="200" w:line="300"/>
        <w:jc w:val="both"/>
      </w:pPr>
      <w:r>
        <w:rPr>
          <w:rFonts w:ascii="Calibri" w:cs="Calibri" w:eastAsia="Calibri" w:hAnsi="Calibri"/>
          <w:sz w:val="22"/>
          <w:szCs w:val="22"/>
        </w:rPr>
        <w:t xml:space="preserve">Lesson Learned: Explicit is better than implicit when passing session-like context through a stack-based navigator; the team adopted a strict convention of always forwarding these four parameters together as a group.</w:t>
      </w:r>
    </w:p>
    <w:p>
      <w:pPr>
        <w:pStyle w:val="Heading3"/>
        <w:spacing w:after="120" w:before="240"/>
      </w:pPr>
      <w:r>
        <w:rPr>
          <w:rFonts w:ascii="Calibri" w:cs="Calibri" w:eastAsia="Calibri" w:hAnsi="Calibri"/>
          <w:b/>
          <w:bCs/>
          <w:color w:val="3A3A30"/>
          <w:sz w:val="23"/>
          <w:szCs w:val="23"/>
        </w:rPr>
        <w:t xml:space="preserve">14.2 Firebase Authentication Role Mismatch</w:t>
      </w:r>
    </w:p>
    <w:p>
      <w:pPr>
        <w:spacing w:after="200" w:line="300"/>
        <w:jc w:val="both"/>
      </w:pPr>
      <w:r>
        <w:rPr>
          <w:rFonts w:ascii="Calibri" w:cs="Calibri" w:eastAsia="Calibri" w:hAnsi="Calibri"/>
          <w:sz w:val="22"/>
          <w:szCs w:val="22"/>
        </w:rPr>
        <w:t xml:space="preserve">Problem Encountered: During testing, it was possible for a canteen moderator's credentials to be entered on the dining login screen (or vice versa), which would otherwise have silently granted access to the wrong dashboard.</w:t>
      </w:r>
    </w:p>
    <w:p>
      <w:pPr>
        <w:spacing w:after="200" w:line="300"/>
        <w:jc w:val="both"/>
      </w:pPr>
      <w:r>
        <w:rPr>
          <w:rFonts w:ascii="Calibri" w:cs="Calibri" w:eastAsia="Calibri" w:hAnsi="Calibri"/>
          <w:sz w:val="22"/>
          <w:szCs w:val="22"/>
        </w:rPr>
        <w:t xml:space="preserve">Root Cause: Firebase Authentication verifies only the credential pair (email and password); it has no built-in concept of the application-specific "role" attached to a moderator profile.</w:t>
      </w:r>
    </w:p>
    <w:p>
      <w:pPr>
        <w:spacing w:after="200" w:line="300"/>
        <w:jc w:val="both"/>
      </w:pPr>
      <w:r>
        <w:rPr>
          <w:rFonts w:ascii="Calibri" w:cs="Calibri" w:eastAsia="Calibri" w:hAnsi="Calibri"/>
          <w:sz w:val="22"/>
          <w:szCs w:val="22"/>
        </w:rPr>
        <w:t xml:space="preserve">Solution Implemented: After successful authentication, the application performs an additional application-level check, comparing the role stored on the moderator's Firestore profile document against the role the user selected before logging in, and rejects the login explicitly on a mismatch.</w:t>
      </w:r>
    </w:p>
    <w:p>
      <w:pPr>
        <w:spacing w:after="200" w:line="300"/>
        <w:jc w:val="both"/>
      </w:pPr>
      <w:r>
        <w:rPr>
          <w:rFonts w:ascii="Calibri" w:cs="Calibri" w:eastAsia="Calibri" w:hAnsi="Calibri"/>
          <w:sz w:val="22"/>
          <w:szCs w:val="22"/>
        </w:rPr>
        <w:t xml:space="preserve">Technologies / Approach Used: Firebase Authentication, Firestore document read (getModeratorData), conditional logic in the login screen.</w:t>
      </w:r>
    </w:p>
    <w:p>
      <w:pPr>
        <w:spacing w:after="200" w:line="300"/>
        <w:jc w:val="both"/>
      </w:pPr>
      <w:r>
        <w:rPr>
          <w:rFonts w:ascii="Calibri" w:cs="Calibri" w:eastAsia="Calibri" w:hAnsi="Calibri"/>
          <w:sz w:val="22"/>
          <w:szCs w:val="22"/>
        </w:rPr>
        <w:t xml:space="preserve">Lesson Learned: Authentication (proving who a user is) and authorization (determining what a user is allowed to do) are distinct concerns, and a BaaS authentication provider only solves the first.</w:t>
      </w:r>
    </w:p>
    <w:p>
      <w:pPr>
        <w:pStyle w:val="Heading3"/>
        <w:spacing w:after="120" w:before="240"/>
      </w:pPr>
      <w:r>
        <w:rPr>
          <w:rFonts w:ascii="Calibri" w:cs="Calibri" w:eastAsia="Calibri" w:hAnsi="Calibri"/>
          <w:b/>
          <w:bCs/>
          <w:color w:val="3A3A30"/>
          <w:sz w:val="23"/>
          <w:szCs w:val="23"/>
        </w:rPr>
        <w:t xml:space="preserve">14.3 Real-Time Synchronisation and Memory Leaks</w:t>
      </w:r>
    </w:p>
    <w:p>
      <w:pPr>
        <w:spacing w:after="200" w:line="300"/>
        <w:jc w:val="both"/>
      </w:pPr>
      <w:r>
        <w:rPr>
          <w:rFonts w:ascii="Calibri" w:cs="Calibri" w:eastAsia="Calibri" w:hAnsi="Calibri"/>
          <w:sz w:val="22"/>
          <w:szCs w:val="22"/>
        </w:rPr>
        <w:t xml:space="preserve">Problem Encountered: During early testing, repeatedly opening and closing the Food Detail screen caused Firestore read-quota consumption to grow more than expected, suggesting listeners were not being cleaned up.</w:t>
      </w:r>
    </w:p>
    <w:p>
      <w:pPr>
        <w:spacing w:after="200" w:line="300"/>
        <w:jc w:val="both"/>
      </w:pPr>
      <w:r>
        <w:rPr>
          <w:rFonts w:ascii="Calibri" w:cs="Calibri" w:eastAsia="Calibri" w:hAnsi="Calibri"/>
          <w:sz w:val="22"/>
          <w:szCs w:val="22"/>
        </w:rPr>
        <w:t xml:space="preserve">Root Cause: Firestore's onSnapshot() establishes a persistent connection that continues delivering updates until explicitly unsubscribed; if the returned unsubscribe function is not called when a screen unmounts, the listener keeps running invisibly.</w:t>
      </w:r>
    </w:p>
    <w:p>
      <w:pPr>
        <w:spacing w:after="200" w:line="300"/>
        <w:jc w:val="both"/>
      </w:pPr>
      <w:r>
        <w:rPr>
          <w:rFonts w:ascii="Calibri" w:cs="Calibri" w:eastAsia="Calibri" w:hAnsi="Calibri"/>
          <w:sz w:val="22"/>
          <w:szCs w:val="22"/>
        </w:rPr>
        <w:t xml:space="preserve">Solution Implemented: Every screen that opens a real-time listener now calls the unsubscribe function returned by onSnapshot inside the cleanup function of its useEffect hook, guaranteeing the listener is torn down exactly when the screen is dismounted.</w:t>
      </w:r>
    </w:p>
    <w:p>
      <w:pPr>
        <w:spacing w:after="200" w:line="300"/>
        <w:jc w:val="both"/>
      </w:pPr>
      <w:r>
        <w:rPr>
          <w:rFonts w:ascii="Calibri" w:cs="Calibri" w:eastAsia="Calibri" w:hAnsi="Calibri"/>
          <w:sz w:val="22"/>
          <w:szCs w:val="22"/>
        </w:rPr>
        <w:t xml:space="preserve">Technologies / Approach Used: Firestore onSnapshot, React's useEffect cleanup mechanism.</w:t>
      </w:r>
    </w:p>
    <w:p>
      <w:pPr>
        <w:spacing w:after="200" w:line="300"/>
        <w:jc w:val="both"/>
      </w:pPr>
      <w:r>
        <w:rPr>
          <w:rFonts w:ascii="Calibri" w:cs="Calibri" w:eastAsia="Calibri" w:hAnsi="Calibri"/>
          <w:sz w:val="22"/>
          <w:szCs w:val="22"/>
        </w:rPr>
        <w:t xml:space="preserve">Lesson Learned: Any subscription-based API in React must be paired with explicit cleanup; forgetting this is one of the most common sources of memory leaks and unexpected background cost in real-time applications.</w:t>
      </w:r>
    </w:p>
    <w:p>
      <w:pPr>
        <w:pStyle w:val="Heading3"/>
        <w:spacing w:after="120" w:before="240"/>
      </w:pPr>
      <w:r>
        <w:rPr>
          <w:rFonts w:ascii="Calibri" w:cs="Calibri" w:eastAsia="Calibri" w:hAnsi="Calibri"/>
          <w:b/>
          <w:bCs/>
          <w:color w:val="3A3A30"/>
          <w:sz w:val="23"/>
          <w:szCs w:val="23"/>
        </w:rPr>
        <w:t xml:space="preserve">14.4 Firestore Security Rules and Authorization Depth</w:t>
      </w:r>
    </w:p>
    <w:p>
      <w:pPr>
        <w:spacing w:after="200" w:line="300"/>
        <w:jc w:val="both"/>
      </w:pPr>
      <w:r>
        <w:rPr>
          <w:rFonts w:ascii="Calibri" w:cs="Calibri" w:eastAsia="Calibri" w:hAnsi="Calibri"/>
          <w:sz w:val="22"/>
          <w:szCs w:val="22"/>
        </w:rPr>
        <w:t xml:space="preserve">Problem Encountered: The project's current Firestore Security Rules permit any authenticated user to write to any hall's menu, notice, or feast documents, rather than restricting writes to the moderator's own assigned hall.</w:t>
      </w:r>
    </w:p>
    <w:p>
      <w:pPr>
        <w:spacing w:after="200" w:line="300"/>
        <w:jc w:val="both"/>
      </w:pPr>
      <w:r>
        <w:rPr>
          <w:rFonts w:ascii="Calibri" w:cs="Calibri" w:eastAsia="Calibri" w:hAnsi="Calibri"/>
          <w:sz w:val="22"/>
          <w:szCs w:val="22"/>
        </w:rPr>
        <w:t xml:space="preserve">Root Cause: Implementing fully attribute-based access control in Firestore Security Rules requires cross-referencing the requesting user's UID against their moderators document at rule-evaluation time, which adds rule complexity and was deprioritised in favour of completing the core feature set within the semester timeline.</w:t>
      </w:r>
    </w:p>
    <w:p>
      <w:pPr>
        <w:spacing w:after="200" w:line="300"/>
        <w:jc w:val="both"/>
      </w:pPr>
      <w:r>
        <w:rPr>
          <w:rFonts w:ascii="Calibri" w:cs="Calibri" w:eastAsia="Calibri" w:hAnsi="Calibri"/>
          <w:sz w:val="22"/>
          <w:szCs w:val="22"/>
        </w:rPr>
        <w:t xml:space="preserve">Solution Implemented: Basic rules were published requiring request.auth != null for all write operations (blocking fully anonymous writes) while leaving read access public for menus, notices, and feasts. The gap — that any authenticated moderator could, in principle, write to a hall other than their own — is documented here explicitly as a known limitation rather than hidden, together with the exact rule change (a get() lookup against the moderators collection inside the rule) that would close it in a production deployment.</w:t>
      </w:r>
    </w:p>
    <w:p>
      <w:pPr>
        <w:spacing w:after="200" w:line="300"/>
        <w:jc w:val="both"/>
      </w:pPr>
      <w:r>
        <w:rPr>
          <w:rFonts w:ascii="Calibri" w:cs="Calibri" w:eastAsia="Calibri" w:hAnsi="Calibri"/>
          <w:sz w:val="22"/>
          <w:szCs w:val="22"/>
        </w:rPr>
        <w:t xml:space="preserve">Technologies / Approach Used: Firestore Security Rules, rules_version 2 syntax.</w:t>
      </w:r>
    </w:p>
    <w:p>
      <w:pPr>
        <w:spacing w:after="200" w:line="300"/>
        <w:jc w:val="both"/>
      </w:pPr>
      <w:r>
        <w:rPr>
          <w:rFonts w:ascii="Calibri" w:cs="Calibri" w:eastAsia="Calibri" w:hAnsi="Calibri"/>
          <w:sz w:val="22"/>
          <w:szCs w:val="22"/>
        </w:rPr>
        <w:t xml:space="preserve">Lesson Learned: Security hardening is not a binary property; a system can be meaningfully more secure than an unauthenticated system while still having a clearly identified and documented gap remaining before it would be safe for open production use.</w:t>
      </w:r>
    </w:p>
    <w:p>
      <w:pPr>
        <w:pStyle w:val="Heading3"/>
        <w:spacing w:after="120" w:before="240"/>
      </w:pPr>
      <w:r>
        <w:rPr>
          <w:rFonts w:ascii="Calibri" w:cs="Calibri" w:eastAsia="Calibri" w:hAnsi="Calibri"/>
          <w:b/>
          <w:bCs/>
          <w:color w:val="3A3A30"/>
          <w:sz w:val="23"/>
          <w:szCs w:val="23"/>
        </w:rPr>
        <w:t xml:space="preserve">14.5 Composite Index Requirement for Food Reviews</w:t>
      </w:r>
    </w:p>
    <w:p>
      <w:pPr>
        <w:spacing w:after="200" w:line="300"/>
        <w:jc w:val="both"/>
      </w:pPr>
      <w:r>
        <w:rPr>
          <w:rFonts w:ascii="Calibri" w:cs="Calibri" w:eastAsia="Calibri" w:hAnsi="Calibri"/>
          <w:sz w:val="22"/>
          <w:szCs w:val="22"/>
        </w:rPr>
        <w:t xml:space="preserve">Problem Encountered: The Food Detail screen's live review query, which filters by hallId, dateKey, and itemName and orders by createdAt, initially failed at runtime with a Firestore error indicating a missing index.</w:t>
      </w:r>
    </w:p>
    <w:p>
      <w:pPr>
        <w:spacing w:after="200" w:line="300"/>
        <w:jc w:val="both"/>
      </w:pPr>
      <w:r>
        <w:rPr>
          <w:rFonts w:ascii="Calibri" w:cs="Calibri" w:eastAsia="Calibri" w:hAnsi="Calibri"/>
          <w:sz w:val="22"/>
          <w:szCs w:val="22"/>
        </w:rPr>
        <w:t xml:space="preserve">Root Cause: Firestore automatically indexes single fields but requires an explicitly created composite index for any query that combines multiple equality filters with an orderBy clause on a different field.</w:t>
      </w:r>
    </w:p>
    <w:p>
      <w:pPr>
        <w:spacing w:after="200" w:line="300"/>
        <w:jc w:val="both"/>
      </w:pPr>
      <w:r>
        <w:rPr>
          <w:rFonts w:ascii="Calibri" w:cs="Calibri" w:eastAsia="Calibri" w:hAnsi="Calibri"/>
          <w:sz w:val="22"/>
          <w:szCs w:val="22"/>
        </w:rPr>
        <w:t xml:space="preserve">Solution Implemented: The required composite index (hallId, dateKey, itemName, createdAt descending) was created manually through the Firebase Console using the index-creation link provided directly in the runtime error message.</w:t>
      </w:r>
    </w:p>
    <w:p>
      <w:pPr>
        <w:spacing w:after="200" w:line="300"/>
        <w:jc w:val="both"/>
      </w:pPr>
      <w:r>
        <w:rPr>
          <w:rFonts w:ascii="Calibri" w:cs="Calibri" w:eastAsia="Calibri" w:hAnsi="Calibri"/>
          <w:sz w:val="22"/>
          <w:szCs w:val="22"/>
        </w:rPr>
        <w:t xml:space="preserve">Technologies / Approach Used: Firebase Console, Firestore composite indexing.</w:t>
      </w:r>
    </w:p>
    <w:p>
      <w:pPr>
        <w:spacing w:after="200" w:line="300"/>
        <w:jc w:val="both"/>
      </w:pPr>
      <w:r>
        <w:rPr>
          <w:rFonts w:ascii="Calibri" w:cs="Calibri" w:eastAsia="Calibri" w:hAnsi="Calibri"/>
          <w:sz w:val="22"/>
          <w:szCs w:val="22"/>
        </w:rPr>
        <w:t xml:space="preserve">Lesson Learned: Firestore's query planner is not fully automatic for compound queries; index requirements should be verified early during development against realistic query shapes, not discovered late during integration testing.</w:t>
      </w:r>
    </w:p>
    <w:p>
      <w:pPr>
        <w:pStyle w:val="Heading3"/>
        <w:spacing w:after="120" w:before="240"/>
      </w:pPr>
      <w:r>
        <w:rPr>
          <w:rFonts w:ascii="Calibri" w:cs="Calibri" w:eastAsia="Calibri" w:hAnsi="Calibri"/>
          <w:b/>
          <w:bCs/>
          <w:color w:val="3A3A30"/>
          <w:sz w:val="23"/>
          <w:szCs w:val="23"/>
        </w:rPr>
        <w:t xml:space="preserve">14.6 Timezone Drift in Date Calculations</w:t>
      </w:r>
    </w:p>
    <w:p>
      <w:pPr>
        <w:spacing w:after="200" w:line="300"/>
        <w:jc w:val="both"/>
      </w:pPr>
      <w:r>
        <w:rPr>
          <w:rFonts w:ascii="Calibri" w:cs="Calibri" w:eastAsia="Calibri" w:hAnsi="Calibri"/>
          <w:sz w:val="22"/>
          <w:szCs w:val="22"/>
        </w:rPr>
        <w:t xml:space="preserve">Problem Encountered: Menus occasionally appeared to belong to the wrong calendar day when tested late at night, with a menu created just before midnight Bangladesh time appearing under the following day's date, or vice versa.</w:t>
      </w:r>
    </w:p>
    <w:p>
      <w:pPr>
        <w:spacing w:after="200" w:line="300"/>
        <w:jc w:val="both"/>
      </w:pPr>
      <w:r>
        <w:rPr>
          <w:rFonts w:ascii="Calibri" w:cs="Calibri" w:eastAsia="Calibri" w:hAnsi="Calibri"/>
          <w:sz w:val="22"/>
          <w:szCs w:val="22"/>
        </w:rPr>
        <w:t xml:space="preserve">Root Cause: The original date-key helper used JavaScript's Date.prototype.toISOString(), which always returns a UTC-based date string; since Bangladesh Standard Time is UTC+6, any local time between 6:00 PM and midnight corresponds to the following day in UTC, causing an off-by-one-day error.</w:t>
      </w:r>
    </w:p>
    <w:p>
      <w:pPr>
        <w:spacing w:after="200" w:line="300"/>
        <w:jc w:val="both"/>
      </w:pPr>
      <w:r>
        <w:rPr>
          <w:rFonts w:ascii="Calibri" w:cs="Calibri" w:eastAsia="Calibri" w:hAnsi="Calibri"/>
          <w:sz w:val="22"/>
          <w:szCs w:val="22"/>
        </w:rPr>
        <w:t xml:space="preserve">Solution Implemented: The date-key helper was rewritten to use toLocaleDateString('en-CA', { timeZone: 'Asia/Dhaka' }), which explicitly computes the calendar date in Bangladesh local time regardless of the device's own configured time zone, and the corresponding getYesterdayKey() helper was updated to match.</w:t>
      </w:r>
    </w:p>
    <w:p>
      <w:pPr>
        <w:spacing w:after="200" w:line="300"/>
        <w:jc w:val="both"/>
      </w:pPr>
      <w:r>
        <w:rPr>
          <w:rFonts w:ascii="Calibri" w:cs="Calibri" w:eastAsia="Calibri" w:hAnsi="Calibri"/>
          <w:sz w:val="22"/>
          <w:szCs w:val="22"/>
        </w:rPr>
        <w:t xml:space="preserve">Technologies / Approach Used: JavaScript Intl date formatting APIs, explicit IANA time-zone identifiers.</w:t>
      </w:r>
    </w:p>
    <w:p>
      <w:pPr>
        <w:spacing w:after="200" w:line="300"/>
        <w:jc w:val="both"/>
      </w:pPr>
      <w:r>
        <w:rPr>
          <w:rFonts w:ascii="Calibri" w:cs="Calibri" w:eastAsia="Calibri" w:hAnsi="Calibri"/>
          <w:sz w:val="22"/>
          <w:szCs w:val="22"/>
        </w:rPr>
        <w:t xml:space="preserve">Lesson Learned: Any date-sensitive logic in an internationally distributed runtime (such as a mobile app that may run on a device configured to any time zone) must compute dates with an explicit, intended time zone rather than relying on a locale- or UTC-based default.</w:t>
      </w:r>
    </w:p>
    <w:p>
      <w:pPr>
        <w:pStyle w:val="Heading3"/>
        <w:spacing w:after="120" w:before="240"/>
      </w:pPr>
      <w:r>
        <w:rPr>
          <w:rFonts w:ascii="Calibri" w:cs="Calibri" w:eastAsia="Calibri" w:hAnsi="Calibri"/>
          <w:b/>
          <w:bCs/>
          <w:color w:val="3A3A30"/>
          <w:sz w:val="23"/>
          <w:szCs w:val="23"/>
        </w:rPr>
        <w:t xml:space="preserve">14.7 Search Performance and Query Cost</w:t>
      </w:r>
    </w:p>
    <w:p>
      <w:pPr>
        <w:spacing w:after="200" w:line="300"/>
        <w:jc w:val="both"/>
      </w:pPr>
      <w:r>
        <w:rPr>
          <w:rFonts w:ascii="Calibri" w:cs="Calibri" w:eastAsia="Calibri" w:hAnsi="Calibri"/>
          <w:sz w:val="22"/>
          <w:szCs w:val="22"/>
        </w:rPr>
        <w:t xml:space="preserve">Problem Encountered: An early prototype of the Global Food Search feature considered issuing a fresh Firestore query per hall for every character typed by the user, which would have scaled poorly both in perceived latency and in Firestore read-quota cost.</w:t>
      </w:r>
    </w:p>
    <w:p>
      <w:pPr>
        <w:spacing w:after="200" w:line="300"/>
        <w:jc w:val="both"/>
      </w:pPr>
      <w:r>
        <w:rPr>
          <w:rFonts w:ascii="Calibri" w:cs="Calibri" w:eastAsia="Calibri" w:hAnsi="Calibri"/>
          <w:sz w:val="22"/>
          <w:szCs w:val="22"/>
        </w:rPr>
        <w:t xml:space="preserve">Root Cause: Firestore query costs are billed and quota-limited per document read; a naive per-keystroke, per-hall query design would multiply reads unnecessarily for what is, functionally, a small and slow-changing dataset (seventeen menu documents per day).</w:t>
      </w:r>
    </w:p>
    <w:p>
      <w:pPr>
        <w:spacing w:after="200" w:line="300"/>
        <w:jc w:val="both"/>
      </w:pPr>
      <w:r>
        <w:rPr>
          <w:rFonts w:ascii="Calibri" w:cs="Calibri" w:eastAsia="Calibri" w:hAnsi="Calibri"/>
          <w:sz w:val="22"/>
          <w:szCs w:val="22"/>
        </w:rPr>
        <w:t xml:space="preserve">Solution Implemented: The current implementation performs a single fan-out fetch of all seventeen halls' current-day menus when the search screen is opened, then filters this already-retrieved dataset entirely on the client as the user types, avoiding any further Firestore reads during the search interaction itself.</w:t>
      </w:r>
    </w:p>
    <w:p>
      <w:pPr>
        <w:spacing w:after="200" w:line="300"/>
        <w:jc w:val="both"/>
      </w:pPr>
      <w:r>
        <w:rPr>
          <w:rFonts w:ascii="Calibri" w:cs="Calibri" w:eastAsia="Calibri" w:hAnsi="Calibri"/>
          <w:sz w:val="22"/>
          <w:szCs w:val="22"/>
        </w:rPr>
        <w:t xml:space="preserve">Technologies / Approach Used: Client-side array filtering, Promise.all for parallel fan-out fetching.</w:t>
      </w:r>
    </w:p>
    <w:p>
      <w:pPr>
        <w:spacing w:after="200" w:line="300"/>
        <w:jc w:val="both"/>
      </w:pPr>
      <w:r>
        <w:rPr>
          <w:rFonts w:ascii="Calibri" w:cs="Calibri" w:eastAsia="Calibri" w:hAnsi="Calibri"/>
          <w:sz w:val="22"/>
          <w:szCs w:val="22"/>
        </w:rPr>
        <w:t xml:space="preserve">Lesson Learned: Not every filtering or search operation needs to be pushed down to the database; when a dataset is small and bounded, fetching it once and filtering locally can be both faster and cheaper than repeated server-side queries.</w:t>
      </w:r>
    </w:p>
    <w:p>
      <w:pPr>
        <w:pStyle w:val="Heading3"/>
        <w:spacing w:after="120" w:before="240"/>
      </w:pPr>
      <w:r>
        <w:rPr>
          <w:rFonts w:ascii="Calibri" w:cs="Calibri" w:eastAsia="Calibri" w:hAnsi="Calibri"/>
          <w:b/>
          <w:bCs/>
          <w:color w:val="3A3A30"/>
          <w:sz w:val="23"/>
          <w:szCs w:val="23"/>
        </w:rPr>
        <w:t xml:space="preserve">14.8 Race Conditions in Concurrent Serve Operations</w:t>
      </w:r>
    </w:p>
    <w:p>
      <w:pPr>
        <w:spacing w:after="200" w:line="300"/>
        <w:jc w:val="both"/>
      </w:pPr>
      <w:r>
        <w:rPr>
          <w:rFonts w:ascii="Calibri" w:cs="Calibri" w:eastAsia="Calibri" w:hAnsi="Calibri"/>
          <w:sz w:val="22"/>
          <w:szCs w:val="22"/>
        </w:rPr>
        <w:t xml:space="preserve">Problem Encountered: If two moderators (or two devices logged in as the same moderator) tap the Serve button on the same item at nearly the same moment, both requests can read the same starting count, each independently decrement it by one, and write back the same resulting value — causing one genuine decrement to be lost.</w:t>
      </w:r>
    </w:p>
    <w:p>
      <w:pPr>
        <w:spacing w:after="200" w:line="300"/>
        <w:jc w:val="both"/>
      </w:pPr>
      <w:r>
        <w:rPr>
          <w:rFonts w:ascii="Calibri" w:cs="Calibri" w:eastAsia="Calibri" w:hAnsi="Calibri"/>
          <w:sz w:val="22"/>
          <w:szCs w:val="22"/>
        </w:rPr>
        <w:t xml:space="preserve">Root Cause: The Available Food screen's serve operation currently reads the current count on the client, computes a new value locally, and writes the full updated item back with upsertMenu, rather than instructing Firestore to perform the decrement atomically on the server.</w:t>
      </w:r>
    </w:p>
    <w:p>
      <w:pPr>
        <w:spacing w:after="200" w:line="300"/>
        <w:jc w:val="both"/>
      </w:pPr>
      <w:r>
        <w:rPr>
          <w:rFonts w:ascii="Calibri" w:cs="Calibri" w:eastAsia="Calibri" w:hAnsi="Calibri"/>
          <w:sz w:val="22"/>
          <w:szCs w:val="22"/>
        </w:rPr>
        <w:t xml:space="preserve">Solution Implemented: This issue is acknowledged as an open, documented limitation rather than silently patched over. The correct production fix — using Firestore's atomic increment() operation (updateDoc(ref, { count: increment(-1) })) instead of a client-computed read-then-write — is documented here as the specific remediation that would be applied given additional development time, and was deliberately deferred in favour of completing the feature's core happy-path behaviour first.</w:t>
      </w:r>
    </w:p>
    <w:p>
      <w:pPr>
        <w:spacing w:after="200" w:line="300"/>
        <w:jc w:val="both"/>
      </w:pPr>
      <w:r>
        <w:rPr>
          <w:rFonts w:ascii="Calibri" w:cs="Calibri" w:eastAsia="Calibri" w:hAnsi="Calibri"/>
          <w:sz w:val="22"/>
          <w:szCs w:val="22"/>
        </w:rPr>
        <w:t xml:space="preserve">Technologies / Approach Used: Firestore updateDoc, (documented, not yet implemented) Firestore increment() atomic field transform.</w:t>
      </w:r>
    </w:p>
    <w:p>
      <w:pPr>
        <w:spacing w:after="200" w:line="300"/>
        <w:jc w:val="both"/>
      </w:pPr>
      <w:r>
        <w:rPr>
          <w:rFonts w:ascii="Calibri" w:cs="Calibri" w:eastAsia="Calibri" w:hAnsi="Calibri"/>
          <w:sz w:val="22"/>
          <w:szCs w:val="22"/>
        </w:rPr>
        <w:t xml:space="preserve">Lesson Learned: A read-then-write pattern is inherently vulnerable to lost updates under concurrency; recognising this distinction — and being able to name the specific atomic-operation fix — is itself an important outcome of the exercise, independent of whether the fix was implemented within the project timeline.</w:t>
      </w:r>
    </w:p>
    <w:p>
      <w:pPr>
        <w:pStyle w:val="Heading3"/>
        <w:spacing w:after="120" w:before="240"/>
      </w:pPr>
      <w:r>
        <w:rPr>
          <w:rFonts w:ascii="Calibri" w:cs="Calibri" w:eastAsia="Calibri" w:hAnsi="Calibri"/>
          <w:b/>
          <w:bCs/>
          <w:color w:val="3A3A30"/>
          <w:sz w:val="23"/>
          <w:szCs w:val="23"/>
        </w:rPr>
        <w:t xml:space="preserve">14.9 Offline Behaviour and Network Dependency</w:t>
      </w:r>
    </w:p>
    <w:p>
      <w:pPr>
        <w:spacing w:after="200" w:line="300"/>
        <w:jc w:val="both"/>
      </w:pPr>
      <w:r>
        <w:rPr>
          <w:rFonts w:ascii="Calibri" w:cs="Calibri" w:eastAsia="Calibri" w:hAnsi="Calibri"/>
          <w:sz w:val="22"/>
          <w:szCs w:val="22"/>
        </w:rPr>
        <w:t xml:space="preserve">Problem Encountered: Testing in areas with unstable connectivity revealed that any Firestore operation issued while offline fails outright, surfacing only a generic error alert to the user, with no cached data shown.</w:t>
      </w:r>
    </w:p>
    <w:p>
      <w:pPr>
        <w:spacing w:after="200" w:line="300"/>
        <w:jc w:val="both"/>
      </w:pPr>
      <w:r>
        <w:rPr>
          <w:rFonts w:ascii="Calibri" w:cs="Calibri" w:eastAsia="Calibri" w:hAnsi="Calibri"/>
          <w:sz w:val="22"/>
          <w:szCs w:val="22"/>
        </w:rPr>
        <w:t xml:space="preserve">Root Cause: Firestore's offline persistence layer (which caches recently read documents and queues writes for later synchronisation) is not enabled by default in this project's Firebase client configuration.</w:t>
      </w:r>
    </w:p>
    <w:p>
      <w:pPr>
        <w:spacing w:after="200" w:line="300"/>
        <w:jc w:val="both"/>
      </w:pPr>
      <w:r>
        <w:rPr>
          <w:rFonts w:ascii="Calibri" w:cs="Calibri" w:eastAsia="Calibri" w:hAnsi="Calibri"/>
          <w:sz w:val="22"/>
          <w:szCs w:val="22"/>
        </w:rPr>
        <w:t xml:space="preserve">Solution Implemented: For the scope of this academic submission, offline support was consciously deprioritised in favour of completing the full real-time feature set; the specific remediation — enabling Firestore's built-in offline persistence — is documented here as a concrete, low-effort future improvement (see Section 16).</w:t>
      </w:r>
    </w:p>
    <w:p>
      <w:pPr>
        <w:spacing w:after="200" w:line="300"/>
        <w:jc w:val="both"/>
      </w:pPr>
      <w:r>
        <w:rPr>
          <w:rFonts w:ascii="Calibri" w:cs="Calibri" w:eastAsia="Calibri" w:hAnsi="Calibri"/>
          <w:sz w:val="22"/>
          <w:szCs w:val="22"/>
        </w:rPr>
        <w:t xml:space="preserve">Technologies / Approach Used: Firestore client configuration (enableIndexedDbPersistence / equivalent React Native persistence API).</w:t>
      </w:r>
    </w:p>
    <w:p>
      <w:pPr>
        <w:spacing w:after="200" w:line="300"/>
        <w:jc w:val="both"/>
      </w:pPr>
      <w:r>
        <w:rPr>
          <w:rFonts w:ascii="Calibri" w:cs="Calibri" w:eastAsia="Calibri" w:hAnsi="Calibri"/>
          <w:sz w:val="22"/>
          <w:szCs w:val="22"/>
        </w:rPr>
        <w:t xml:space="preserve">Lesson Learned: Distinguishing between features that are architecturally difficult to add later versus features that are a small, well-understood configuration change (like offline persistence) helped the team prioritise development effort correctly under time pressure.</w:t>
      </w:r>
    </w:p>
    <w:p>
      <w:pPr>
        <w:pStyle w:val="Heading3"/>
        <w:spacing w:after="120" w:before="240"/>
      </w:pPr>
      <w:r>
        <w:rPr>
          <w:rFonts w:ascii="Calibri" w:cs="Calibri" w:eastAsia="Calibri" w:hAnsi="Calibri"/>
          <w:b/>
          <w:bCs/>
          <w:color w:val="3A3A30"/>
          <w:sz w:val="23"/>
          <w:szCs w:val="23"/>
        </w:rPr>
        <w:t xml:space="preserve">14.10 UI Responsiveness Across Screen Sizes</w:t>
      </w:r>
    </w:p>
    <w:p>
      <w:pPr>
        <w:spacing w:after="200" w:line="300"/>
        <w:jc w:val="both"/>
      </w:pPr>
      <w:r>
        <w:rPr>
          <w:rFonts w:ascii="Calibri" w:cs="Calibri" w:eastAsia="Calibri" w:hAnsi="Calibri"/>
          <w:sz w:val="22"/>
          <w:szCs w:val="22"/>
        </w:rPr>
        <w:t xml:space="preserve">Problem Encountered: Initial layouts, particularly the multi-column status-chip rows in Quick Status and the item cards in Available Food, appeared cramped or overflowed on smaller Android devices during device testing.</w:t>
      </w:r>
    </w:p>
    <w:p>
      <w:pPr>
        <w:spacing w:after="200" w:line="300"/>
        <w:jc w:val="both"/>
      </w:pPr>
      <w:r>
        <w:rPr>
          <w:rFonts w:ascii="Calibri" w:cs="Calibri" w:eastAsia="Calibri" w:hAnsi="Calibri"/>
          <w:sz w:val="22"/>
          <w:szCs w:val="22"/>
        </w:rPr>
        <w:t xml:space="preserve">Root Cause: Fixed-width flex layouts that looked correct on the primary development device did not account for the range of screen widths present across the Android device ecosystem.</w:t>
      </w:r>
    </w:p>
    <w:p>
      <w:pPr>
        <w:spacing w:after="200" w:line="300"/>
        <w:jc w:val="both"/>
      </w:pPr>
      <w:r>
        <w:rPr>
          <w:rFonts w:ascii="Calibri" w:cs="Calibri" w:eastAsia="Calibri" w:hAnsi="Calibri"/>
          <w:sz w:val="22"/>
          <w:szCs w:val="22"/>
        </w:rPr>
        <w:t xml:space="preserve">Solution Implemented: Layouts were revised to use flexible, percentage- and flex-based sizing rather than fixed pixel widths, and were verified against multiple emulated screen sizes, in coordination with the team member responsible for cross-device UI testing.</w:t>
      </w:r>
    </w:p>
    <w:p>
      <w:pPr>
        <w:spacing w:after="200" w:line="300"/>
        <w:jc w:val="both"/>
      </w:pPr>
      <w:r>
        <w:rPr>
          <w:rFonts w:ascii="Calibri" w:cs="Calibri" w:eastAsia="Calibri" w:hAnsi="Calibri"/>
          <w:sz w:val="22"/>
          <w:szCs w:val="22"/>
        </w:rPr>
        <w:t xml:space="preserve">Technologies / Approach Used: React Native Flexbox layout, manual multi-device testing.</w:t>
      </w:r>
    </w:p>
    <w:p>
      <w:pPr>
        <w:spacing w:after="200" w:line="300"/>
        <w:jc w:val="both"/>
      </w:pPr>
      <w:r>
        <w:rPr>
          <w:rFonts w:ascii="Calibri" w:cs="Calibri" w:eastAsia="Calibri" w:hAnsi="Calibri"/>
          <w:sz w:val="22"/>
          <w:szCs w:val="22"/>
        </w:rPr>
        <w:t xml:space="preserve">Lesson Learned: Responsive layout cannot be verified on a single device; testing across a deliberately varied set of screen dimensions is necessary before a layout can be considered complete.</w:t>
      </w:r>
    </w:p>
    <w:p>
      <w:pPr>
        <w:pStyle w:val="Heading3"/>
        <w:spacing w:after="120" w:before="240"/>
      </w:pPr>
      <w:r>
        <w:rPr>
          <w:rFonts w:ascii="Calibri" w:cs="Calibri" w:eastAsia="Calibri" w:hAnsi="Calibri"/>
          <w:b/>
          <w:bCs/>
          <w:color w:val="3A3A30"/>
          <w:sz w:val="23"/>
          <w:szCs w:val="23"/>
        </w:rPr>
        <w:t xml:space="preserve">14.11 Error Handling Consistency</w:t>
      </w:r>
    </w:p>
    <w:p>
      <w:pPr>
        <w:spacing w:after="200" w:line="300"/>
        <w:jc w:val="both"/>
      </w:pPr>
      <w:r>
        <w:rPr>
          <w:rFonts w:ascii="Calibri" w:cs="Calibri" w:eastAsia="Calibri" w:hAnsi="Calibri"/>
          <w:sz w:val="22"/>
          <w:szCs w:val="22"/>
        </w:rPr>
        <w:t xml:space="preserve">Problem Encountered: Early versions of several screens either failed silently on a Firestore error or crashed the screen entirely, leaving the user without any indication of what had gone wrong.</w:t>
      </w:r>
    </w:p>
    <w:p>
      <w:pPr>
        <w:spacing w:after="200" w:line="300"/>
        <w:jc w:val="both"/>
      </w:pPr>
      <w:r>
        <w:rPr>
          <w:rFonts w:ascii="Calibri" w:cs="Calibri" w:eastAsia="Calibri" w:hAnsi="Calibri"/>
          <w:sz w:val="22"/>
          <w:szCs w:val="22"/>
        </w:rPr>
        <w:t xml:space="preserve">Root Cause: Asynchronous Firebase calls were not consistently wrapped in error-handling logic across every screen during initial development.</w:t>
      </w:r>
    </w:p>
    <w:p>
      <w:pPr>
        <w:spacing w:after="200" w:line="300"/>
        <w:jc w:val="both"/>
      </w:pPr>
      <w:r>
        <w:rPr>
          <w:rFonts w:ascii="Calibri" w:cs="Calibri" w:eastAsia="Calibri" w:hAnsi="Calibri"/>
          <w:sz w:val="22"/>
          <w:szCs w:val="22"/>
        </w:rPr>
        <w:t xml:space="preserve">Solution Implemented: A consistent try/catch/finally pattern was applied across all data-mutating operations: errors are caught and surfaced to the user through a native Alert with an actionable, non-technical message, and any loading state is always cleared in the finally block regardless of success or failure.</w:t>
      </w:r>
    </w:p>
    <w:p>
      <w:pPr>
        <w:spacing w:after="200" w:line="300"/>
        <w:jc w:val="both"/>
      </w:pPr>
      <w:r>
        <w:rPr>
          <w:rFonts w:ascii="Calibri" w:cs="Calibri" w:eastAsia="Calibri" w:hAnsi="Calibri"/>
          <w:sz w:val="22"/>
          <w:szCs w:val="22"/>
        </w:rPr>
        <w:t xml:space="preserve">Technologies / Approach Used: JavaScript try/catch/finally, React Native Alert API.</w:t>
      </w:r>
    </w:p>
    <w:p>
      <w:pPr>
        <w:spacing w:after="200" w:line="300"/>
        <w:jc w:val="both"/>
      </w:pPr>
      <w:r>
        <w:rPr>
          <w:rFonts w:ascii="Calibri" w:cs="Calibri" w:eastAsia="Calibri" w:hAnsi="Calibri"/>
          <w:sz w:val="22"/>
          <w:szCs w:val="22"/>
        </w:rPr>
        <w:t xml:space="preserve">Lesson Learned: Consistent, centralised error-handling conventions applied uniformly across every screen are considerably more valuable than well-handled errors on some screens and unhandled errors on others.</w:t>
      </w:r>
    </w:p>
    <w:p>
      <w:pPr>
        <w:pStyle w:val="Heading1"/>
        <w:pageBreakBefore/>
        <w:spacing w:after="240" w:before="480"/>
      </w:pPr>
      <w:r>
        <w:rPr>
          <w:rFonts w:ascii="Calibri" w:cs="Calibri" w:eastAsia="Calibri" w:hAnsi="Calibri"/>
          <w:b/>
          <w:bCs/>
          <w:color w:val="1B4332"/>
          <w:sz w:val="32"/>
          <w:szCs w:val="32"/>
        </w:rPr>
        <w:t xml:space="preserve">15. Team Contribution</w:t>
      </w:r>
    </w:p>
    <w:p>
      <w:pPr>
        <w:pStyle w:val="Heading2"/>
        <w:spacing w:after="160" w:before="320"/>
      </w:pPr>
      <w:r>
        <w:rPr>
          <w:rFonts w:ascii="Calibri" w:cs="Calibri" w:eastAsia="Calibri" w:hAnsi="Calibri"/>
          <w:b/>
          <w:bCs/>
          <w:color w:val="2D5A3D"/>
          <w:sz w:val="26"/>
          <w:szCs w:val="26"/>
        </w:rPr>
        <w:t xml:space="preserve">15.1 Member 1 — Maisha Touhid (Lead Developer)</w:t>
      </w:r>
    </w:p>
    <w:p>
      <w:pPr>
        <w:pStyle w:val="ListParagraph"/>
        <w:numPr>
          <w:ilvl w:val="0"/>
          <w:numId w:val="3"/>
        </w:numPr>
        <w:spacing w:after="100" w:line="280"/>
      </w:pPr>
      <w:r>
        <w:rPr>
          <w:rFonts w:ascii="Calibri" w:cs="Calibri" w:eastAsia="Calibri" w:hAnsi="Calibri"/>
          <w:sz w:val="22"/>
          <w:szCs w:val="22"/>
        </w:rPr>
        <w:t xml:space="preserve">Designed the complete system architecture using Firebase Backend-as-a-Service (BaaS) without a custom backend server.</w:t>
      </w:r>
    </w:p>
    <w:p>
      <w:pPr>
        <w:pStyle w:val="ListParagraph"/>
        <w:numPr>
          <w:ilvl w:val="0"/>
          <w:numId w:val="3"/>
        </w:numPr>
        <w:spacing w:after="100" w:line="280"/>
      </w:pPr>
      <w:r>
        <w:rPr>
          <w:rFonts w:ascii="Calibri" w:cs="Calibri" w:eastAsia="Calibri" w:hAnsi="Calibri"/>
          <w:sz w:val="22"/>
          <w:szCs w:val="22"/>
        </w:rPr>
        <w:t xml:space="preserve">Designed the Firestore database schema consisting of six collections: menus, moderators, notices, feasts, updateHistory, and foodReviews.</w:t>
      </w:r>
    </w:p>
    <w:p>
      <w:pPr>
        <w:pStyle w:val="ListParagraph"/>
        <w:numPr>
          <w:ilvl w:val="0"/>
          <w:numId w:val="3"/>
        </w:numPr>
        <w:spacing w:after="100" w:line="280"/>
      </w:pPr>
      <w:r>
        <w:rPr>
          <w:rFonts w:ascii="Calibri" w:cs="Calibri" w:eastAsia="Calibri" w:hAnsi="Calibri"/>
          <w:sz w:val="22"/>
          <w:szCs w:val="22"/>
        </w:rPr>
        <w:t xml:space="preserve">Designed and implemented the Repository Pattern for centralised data access.</w:t>
      </w:r>
    </w:p>
    <w:p>
      <w:pPr>
        <w:pStyle w:val="ListParagraph"/>
        <w:numPr>
          <w:ilvl w:val="0"/>
          <w:numId w:val="3"/>
        </w:numPr>
        <w:spacing w:after="100" w:line="280"/>
      </w:pPr>
      <w:r>
        <w:rPr>
          <w:rFonts w:ascii="Calibri" w:cs="Calibri" w:eastAsia="Calibri" w:hAnsi="Calibri"/>
          <w:sz w:val="22"/>
          <w:szCs w:val="22"/>
        </w:rPr>
        <w:t xml:space="preserve">Developed the complete frontend using React Native, Expo, and Expo Router.</w:t>
      </w:r>
    </w:p>
    <w:p>
      <w:pPr>
        <w:pStyle w:val="ListParagraph"/>
        <w:numPr>
          <w:ilvl w:val="0"/>
          <w:numId w:val="3"/>
        </w:numPr>
        <w:spacing w:after="100" w:line="280"/>
      </w:pPr>
      <w:r>
        <w:rPr>
          <w:rFonts w:ascii="Calibri" w:cs="Calibri" w:eastAsia="Calibri" w:hAnsi="Calibri"/>
          <w:sz w:val="22"/>
          <w:szCs w:val="22"/>
        </w:rPr>
        <w:t xml:space="preserve">Integrated Firebase Firestore and Firebase Authentication.</w:t>
      </w:r>
    </w:p>
    <w:p>
      <w:pPr>
        <w:pStyle w:val="ListParagraph"/>
        <w:numPr>
          <w:ilvl w:val="0"/>
          <w:numId w:val="3"/>
        </w:numPr>
        <w:spacing w:after="100" w:line="280"/>
      </w:pPr>
      <w:r>
        <w:rPr>
          <w:rFonts w:ascii="Calibri" w:cs="Calibri" w:eastAsia="Calibri" w:hAnsi="Calibri"/>
          <w:sz w:val="22"/>
          <w:szCs w:val="22"/>
        </w:rPr>
        <w:t xml:space="preserve">Implemented real-time synchronisation using Firestore onSnapshot().</w:t>
      </w:r>
    </w:p>
    <w:p>
      <w:pPr>
        <w:pStyle w:val="ListParagraph"/>
        <w:numPr>
          <w:ilvl w:val="0"/>
          <w:numId w:val="3"/>
        </w:numPr>
        <w:spacing w:after="100" w:line="280"/>
      </w:pPr>
      <w:r>
        <w:rPr>
          <w:rFonts w:ascii="Calibri" w:cs="Calibri" w:eastAsia="Calibri" w:hAnsi="Calibri"/>
          <w:sz w:val="22"/>
          <w:szCs w:val="22"/>
        </w:rPr>
        <w:t xml:space="preserve">Developed all major application modules including: Hall List, Hall Details, Food Reviews, Menu Editor, Quick Status Update, Available Food (Live Serve Count), Daily Reset, Notice Management, Feast Management, and Moderator Verification.</w:t>
      </w:r>
    </w:p>
    <w:p>
      <w:pPr>
        <w:pStyle w:val="ListParagraph"/>
        <w:numPr>
          <w:ilvl w:val="0"/>
          <w:numId w:val="3"/>
        </w:numPr>
        <w:spacing w:after="100" w:line="280"/>
      </w:pPr>
      <w:r>
        <w:rPr>
          <w:rFonts w:ascii="Calibri" w:cs="Calibri" w:eastAsia="Calibri" w:hAnsi="Calibri"/>
          <w:sz w:val="22"/>
          <w:szCs w:val="22"/>
        </w:rPr>
        <w:t xml:space="preserve">Optimised food searching (Global Food Search feature).</w:t>
      </w:r>
    </w:p>
    <w:p>
      <w:pPr>
        <w:pStyle w:val="ListParagraph"/>
        <w:numPr>
          <w:ilvl w:val="0"/>
          <w:numId w:val="3"/>
        </w:numPr>
        <w:spacing w:after="100" w:line="280"/>
      </w:pPr>
      <w:r>
        <w:rPr>
          <w:rFonts w:ascii="Calibri" w:cs="Calibri" w:eastAsia="Calibri" w:hAnsi="Calibri"/>
          <w:sz w:val="22"/>
          <w:szCs w:val="22"/>
        </w:rPr>
        <w:t xml:space="preserve">Fixed timezone-related issues in date-key generation.</w:t>
      </w:r>
    </w:p>
    <w:p>
      <w:pPr>
        <w:pStyle w:val="ListParagraph"/>
        <w:numPr>
          <w:ilvl w:val="0"/>
          <w:numId w:val="3"/>
        </w:numPr>
        <w:spacing w:after="100" w:line="280"/>
      </w:pPr>
      <w:r>
        <w:rPr>
          <w:rFonts w:ascii="Calibri" w:cs="Calibri" w:eastAsia="Calibri" w:hAnsi="Calibri"/>
          <w:sz w:val="22"/>
          <w:szCs w:val="22"/>
        </w:rPr>
        <w:t xml:space="preserve">Fixed duplicate menu generation during daily reset.</w:t>
      </w:r>
    </w:p>
    <w:p>
      <w:pPr>
        <w:pStyle w:val="ListParagraph"/>
        <w:numPr>
          <w:ilvl w:val="0"/>
          <w:numId w:val="3"/>
        </w:numPr>
        <w:spacing w:after="100" w:line="280"/>
      </w:pPr>
      <w:r>
        <w:rPr>
          <w:rFonts w:ascii="Calibri" w:cs="Calibri" w:eastAsia="Calibri" w:hAnsi="Calibri"/>
          <w:sz w:val="22"/>
          <w:szCs w:val="22"/>
        </w:rPr>
        <w:t xml:space="preserve">Configured Firebase Security Rules.</w:t>
      </w:r>
    </w:p>
    <w:p>
      <w:pPr>
        <w:pStyle w:val="ListParagraph"/>
        <w:numPr>
          <w:ilvl w:val="0"/>
          <w:numId w:val="3"/>
        </w:numPr>
        <w:spacing w:after="100" w:line="280"/>
      </w:pPr>
      <w:r>
        <w:rPr>
          <w:rFonts w:ascii="Calibri" w:cs="Calibri" w:eastAsia="Calibri" w:hAnsi="Calibri"/>
          <w:sz w:val="22"/>
          <w:szCs w:val="22"/>
        </w:rPr>
        <w:t xml:space="preserve">Configured EAS Build and generated the Android APK.</w:t>
      </w:r>
    </w:p>
    <w:p>
      <w:pPr>
        <w:pStyle w:val="Heading2"/>
        <w:spacing w:after="160" w:before="320"/>
      </w:pPr>
      <w:r>
        <w:rPr>
          <w:rFonts w:ascii="Calibri" w:cs="Calibri" w:eastAsia="Calibri" w:hAnsi="Calibri"/>
          <w:b/>
          <w:bCs/>
          <w:color w:val="2D5A3D"/>
          <w:sz w:val="26"/>
          <w:szCs w:val="26"/>
        </w:rPr>
        <w:t xml:space="preserve">15.2 Member 2 — Documentation and Testing</w:t>
      </w:r>
    </w:p>
    <w:p>
      <w:pPr>
        <w:pStyle w:val="ListParagraph"/>
        <w:numPr>
          <w:ilvl w:val="0"/>
          <w:numId w:val="3"/>
        </w:numPr>
        <w:spacing w:after="100" w:line="280"/>
      </w:pPr>
      <w:r>
        <w:rPr>
          <w:rFonts w:ascii="Calibri" w:cs="Calibri" w:eastAsia="Calibri" w:hAnsi="Calibri"/>
          <w:sz w:val="22"/>
          <w:szCs w:val="22"/>
        </w:rPr>
        <w:t xml:space="preserve">Verified menu data for all seventeen residential halls.</w:t>
      </w:r>
    </w:p>
    <w:p>
      <w:pPr>
        <w:pStyle w:val="ListParagraph"/>
        <w:numPr>
          <w:ilvl w:val="0"/>
          <w:numId w:val="3"/>
        </w:numPr>
        <w:spacing w:after="100" w:line="280"/>
      </w:pPr>
      <w:r>
        <w:rPr>
          <w:rFonts w:ascii="Calibri" w:cs="Calibri" w:eastAsia="Calibri" w:hAnsi="Calibri"/>
          <w:sz w:val="22"/>
          <w:szCs w:val="22"/>
        </w:rPr>
        <w:t xml:space="preserve">Corrected menu inaccuracies and typographical errors.</w:t>
      </w:r>
    </w:p>
    <w:p>
      <w:pPr>
        <w:pStyle w:val="ListParagraph"/>
        <w:numPr>
          <w:ilvl w:val="0"/>
          <w:numId w:val="3"/>
        </w:numPr>
        <w:spacing w:after="100" w:line="280"/>
      </w:pPr>
      <w:r>
        <w:rPr>
          <w:rFonts w:ascii="Calibri" w:cs="Calibri" w:eastAsia="Calibri" w:hAnsi="Calibri"/>
          <w:sz w:val="22"/>
          <w:szCs w:val="22"/>
        </w:rPr>
        <w:t xml:space="preserve">Performed complete manual testing of all student- and moderator-side features.</w:t>
      </w:r>
    </w:p>
    <w:p>
      <w:pPr>
        <w:pStyle w:val="ListParagraph"/>
        <w:numPr>
          <w:ilvl w:val="0"/>
          <w:numId w:val="3"/>
        </w:numPr>
        <w:spacing w:after="100" w:line="280"/>
      </w:pPr>
      <w:r>
        <w:rPr>
          <w:rFonts w:ascii="Calibri" w:cs="Calibri" w:eastAsia="Calibri" w:hAnsi="Calibri"/>
          <w:sz w:val="22"/>
          <w:szCs w:val="22"/>
        </w:rPr>
        <w:t xml:space="preserve">Prepared bug reports for issues identified during testing.</w:t>
      </w:r>
    </w:p>
    <w:p>
      <w:pPr>
        <w:pStyle w:val="ListParagraph"/>
        <w:numPr>
          <w:ilvl w:val="0"/>
          <w:numId w:val="3"/>
        </w:numPr>
        <w:spacing w:after="100" w:line="280"/>
      </w:pPr>
      <w:r>
        <w:rPr>
          <w:rFonts w:ascii="Calibri" w:cs="Calibri" w:eastAsia="Calibri" w:hAnsi="Calibri"/>
          <w:sz w:val="22"/>
          <w:szCs w:val="22"/>
        </w:rPr>
        <w:t xml:space="preserve">Wrote the User Manual accompanying this submission.</w:t>
      </w:r>
    </w:p>
    <w:p>
      <w:pPr>
        <w:pStyle w:val="ListParagraph"/>
        <w:numPr>
          <w:ilvl w:val="0"/>
          <w:numId w:val="3"/>
        </w:numPr>
        <w:spacing w:after="100" w:line="280"/>
      </w:pPr>
      <w:r>
        <w:rPr>
          <w:rFonts w:ascii="Calibri" w:cs="Calibri" w:eastAsia="Calibri" w:hAnsi="Calibri"/>
          <w:sz w:val="22"/>
          <w:szCs w:val="22"/>
        </w:rPr>
        <w:t xml:space="preserve">Tested UI compatibility across multiple Android devices.</w:t>
      </w:r>
    </w:p>
    <w:p>
      <w:pPr>
        <w:pStyle w:val="Heading2"/>
        <w:spacing w:after="160" w:before="320"/>
      </w:pPr>
      <w:r>
        <w:rPr>
          <w:rFonts w:ascii="Calibri" w:cs="Calibri" w:eastAsia="Calibri" w:hAnsi="Calibri"/>
          <w:b/>
          <w:bCs/>
          <w:color w:val="2D5A3D"/>
          <w:sz w:val="26"/>
          <w:szCs w:val="26"/>
        </w:rPr>
        <w:t xml:space="preserve">15.3 Member 3 — Presentation and Design Support</w:t>
      </w:r>
    </w:p>
    <w:p>
      <w:pPr>
        <w:pStyle w:val="ListParagraph"/>
        <w:numPr>
          <w:ilvl w:val="0"/>
          <w:numId w:val="3"/>
        </w:numPr>
        <w:spacing w:after="100" w:line="280"/>
      </w:pPr>
      <w:r>
        <w:rPr>
          <w:rFonts w:ascii="Calibri" w:cs="Calibri" w:eastAsia="Calibri" w:hAnsi="Calibri"/>
          <w:sz w:val="22"/>
          <w:szCs w:val="22"/>
        </w:rPr>
        <w:t xml:space="preserve">Prepared presentation slides for the project defense.</w:t>
      </w:r>
    </w:p>
    <w:p>
      <w:pPr>
        <w:pStyle w:val="ListParagraph"/>
        <w:numPr>
          <w:ilvl w:val="0"/>
          <w:numId w:val="3"/>
        </w:numPr>
        <w:spacing w:after="100" w:line="280"/>
      </w:pPr>
      <w:r>
        <w:rPr>
          <w:rFonts w:ascii="Calibri" w:cs="Calibri" w:eastAsia="Calibri" w:hAnsi="Calibri"/>
          <w:sz w:val="22"/>
          <w:szCs w:val="22"/>
        </w:rPr>
        <w:t xml:space="preserve">Designed architecture diagrams used in the presentation and supporting materials.</w:t>
      </w:r>
    </w:p>
    <w:p>
      <w:pPr>
        <w:pStyle w:val="ListParagraph"/>
        <w:numPr>
          <w:ilvl w:val="0"/>
          <w:numId w:val="3"/>
        </w:numPr>
        <w:spacing w:after="100" w:line="280"/>
      </w:pPr>
      <w:r>
        <w:rPr>
          <w:rFonts w:ascii="Calibri" w:cs="Calibri" w:eastAsia="Calibri" w:hAnsi="Calibri"/>
          <w:sz w:val="22"/>
          <w:szCs w:val="22"/>
        </w:rPr>
        <w:t xml:space="preserve">Designed the project poster.</w:t>
      </w:r>
    </w:p>
    <w:p>
      <w:pPr>
        <w:pStyle w:val="ListParagraph"/>
        <w:numPr>
          <w:ilvl w:val="0"/>
          <w:numId w:val="3"/>
        </w:numPr>
        <w:spacing w:after="100" w:line="280"/>
      </w:pPr>
      <w:r>
        <w:rPr>
          <w:rFonts w:ascii="Calibri" w:cs="Calibri" w:eastAsia="Calibri" w:hAnsi="Calibri"/>
          <w:sz w:val="22"/>
          <w:szCs w:val="22"/>
        </w:rPr>
        <w:t xml:space="preserve">Recorded and edited the demonstration video.</w:t>
      </w:r>
    </w:p>
    <w:p>
      <w:pPr>
        <w:pStyle w:val="ListParagraph"/>
        <w:numPr>
          <w:ilvl w:val="0"/>
          <w:numId w:val="3"/>
        </w:numPr>
        <w:spacing w:after="100" w:line="280"/>
      </w:pPr>
      <w:r>
        <w:rPr>
          <w:rFonts w:ascii="Calibri" w:cs="Calibri" w:eastAsia="Calibri" w:hAnsi="Calibri"/>
          <w:sz w:val="22"/>
          <w:szCs w:val="22"/>
        </w:rPr>
        <w:t xml:space="preserve">Organised presentation content and overall visual design consistency.</w:t>
      </w:r>
    </w:p>
    <w:p>
      <w:pPr>
        <w:pStyle w:val="Heading1"/>
        <w:pageBreakBefore/>
        <w:spacing w:after="240" w:before="480"/>
      </w:pPr>
      <w:r>
        <w:rPr>
          <w:rFonts w:ascii="Calibri" w:cs="Calibri" w:eastAsia="Calibri" w:hAnsi="Calibri"/>
          <w:b/>
          <w:bCs/>
          <w:color w:val="1B4332"/>
          <w:sz w:val="32"/>
          <w:szCs w:val="32"/>
        </w:rPr>
        <w:t xml:space="preserve">16. Future Scope</w:t>
      </w:r>
    </w:p>
    <w:p>
      <w:pPr>
        <w:spacing w:after="200" w:line="300"/>
        <w:jc w:val="both"/>
      </w:pPr>
      <w:r>
        <w:rPr>
          <w:rFonts w:ascii="Calibri" w:cs="Calibri" w:eastAsia="Calibri" w:hAnsi="Calibri"/>
          <w:sz w:val="22"/>
          <w:szCs w:val="22"/>
        </w:rPr>
        <w:t xml:space="preserve">While the current submission satisfies the objectives of an academic capstone project, several enhancements have been identified that would be necessary before the system could be considered for real-world deployment beyond the scope of this coursework:</w:t>
      </w:r>
    </w:p>
    <w:p>
      <w:pPr>
        <w:pStyle w:val="ListParagraph"/>
        <w:numPr>
          <w:ilvl w:val="0"/>
          <w:numId w:val="2"/>
        </w:numPr>
        <w:spacing w:after="100" w:line="280"/>
      </w:pPr>
      <w:r>
        <w:rPr>
          <w:rFonts w:ascii="Calibri" w:cs="Calibri" w:eastAsia="Calibri" w:hAnsi="Calibri"/>
          <w:sz w:val="22"/>
          <w:szCs w:val="22"/>
        </w:rPr>
        <w:t xml:space="preserve">Harden Firestore Security Rules to verify, at the rule-evaluation level, that a moderator is writing only to their own assigned hallId, closing the authorization gap documented in Section 14.4.</w:t>
      </w:r>
    </w:p>
    <w:p>
      <w:pPr>
        <w:pStyle w:val="ListParagraph"/>
        <w:numPr>
          <w:ilvl w:val="0"/>
          <w:numId w:val="2"/>
        </w:numPr>
        <w:spacing w:after="100" w:line="280"/>
      </w:pPr>
      <w:r>
        <w:rPr>
          <w:rFonts w:ascii="Calibri" w:cs="Calibri" w:eastAsia="Calibri" w:hAnsi="Calibri"/>
          <w:sz w:val="22"/>
          <w:szCs w:val="22"/>
        </w:rPr>
        <w:t xml:space="preserve">Replace the client-computed read-then-write serve/restock logic with Firestore's atomic increment() field transform to eliminate the race condition documented in Section 14.8.</w:t>
      </w:r>
    </w:p>
    <w:p>
      <w:pPr>
        <w:pStyle w:val="ListParagraph"/>
        <w:numPr>
          <w:ilvl w:val="0"/>
          <w:numId w:val="2"/>
        </w:numPr>
        <w:spacing w:after="100" w:line="280"/>
      </w:pPr>
      <w:r>
        <w:rPr>
          <w:rFonts w:ascii="Calibri" w:cs="Calibri" w:eastAsia="Calibri" w:hAnsi="Calibri"/>
          <w:sz w:val="22"/>
          <w:szCs w:val="22"/>
        </w:rPr>
        <w:t xml:space="preserve">Enable Firestore's offline persistence layer so that recently viewed menus, notices, and feasts remain accessible without an active internet connection.</w:t>
      </w:r>
    </w:p>
    <w:p>
      <w:pPr>
        <w:pStyle w:val="ListParagraph"/>
        <w:numPr>
          <w:ilvl w:val="0"/>
          <w:numId w:val="2"/>
        </w:numPr>
        <w:spacing w:after="100" w:line="280"/>
      </w:pPr>
      <w:r>
        <w:rPr>
          <w:rFonts w:ascii="Calibri" w:cs="Calibri" w:eastAsia="Calibri" w:hAnsi="Calibri"/>
          <w:sz w:val="22"/>
          <w:szCs w:val="22"/>
        </w:rPr>
        <w:t xml:space="preserve">Introduce push notifications so that students are proactively alerted when their hall's menu is updated, rather than needing to open the application.</w:t>
      </w:r>
    </w:p>
    <w:p>
      <w:pPr>
        <w:pStyle w:val="ListParagraph"/>
        <w:numPr>
          <w:ilvl w:val="0"/>
          <w:numId w:val="2"/>
        </w:numPr>
        <w:spacing w:after="100" w:line="280"/>
      </w:pPr>
      <w:r>
        <w:rPr>
          <w:rFonts w:ascii="Calibri" w:cs="Calibri" w:eastAsia="Calibri" w:hAnsi="Calibri"/>
          <w:sz w:val="22"/>
          <w:szCs w:val="22"/>
        </w:rPr>
        <w:t xml:space="preserve">Add server-side aggregation of average food ratings, rather than computing the average on the client from the full set of retrieved reviews.</w:t>
      </w:r>
    </w:p>
    <w:p>
      <w:pPr>
        <w:pStyle w:val="ListParagraph"/>
        <w:numPr>
          <w:ilvl w:val="0"/>
          <w:numId w:val="2"/>
        </w:numPr>
        <w:spacing w:after="100" w:line="280"/>
      </w:pPr>
      <w:r>
        <w:rPr>
          <w:rFonts w:ascii="Calibri" w:cs="Calibri" w:eastAsia="Calibri" w:hAnsi="Calibri"/>
          <w:sz w:val="22"/>
          <w:szCs w:val="22"/>
        </w:rPr>
        <w:t xml:space="preserve">Introduce a caching layer with a short time-to-live so that repeated screen visits within a short window do not always trigger a fresh Firestore read.</w:t>
      </w:r>
    </w:p>
    <w:p>
      <w:pPr>
        <w:pStyle w:val="ListParagraph"/>
        <w:numPr>
          <w:ilvl w:val="0"/>
          <w:numId w:val="2"/>
        </w:numPr>
        <w:spacing w:after="100" w:line="280"/>
      </w:pPr>
      <w:r>
        <w:rPr>
          <w:rFonts w:ascii="Calibri" w:cs="Calibri" w:eastAsia="Calibri" w:hAnsi="Calibri"/>
          <w:sz w:val="22"/>
          <w:szCs w:val="22"/>
        </w:rPr>
        <w:t xml:space="preserve">Extend feast and notice editing to support managing multiple active items per hall, rather than editing only the most recently created one.</w:t>
      </w:r>
    </w:p>
    <w:p>
      <w:pPr>
        <w:pStyle w:val="ListParagraph"/>
        <w:numPr>
          <w:ilvl w:val="0"/>
          <w:numId w:val="2"/>
        </w:numPr>
        <w:spacing w:after="100" w:line="280"/>
      </w:pPr>
      <w:r>
        <w:rPr>
          <w:rFonts w:ascii="Calibri" w:cs="Calibri" w:eastAsia="Calibri" w:hAnsi="Calibri"/>
          <w:sz w:val="22"/>
          <w:szCs w:val="22"/>
        </w:rPr>
        <w:t xml:space="preserve">Add an administrative overview dashboard summarising activity across all seventeen halls for university-level dining administration.</w:t>
      </w:r>
    </w:p>
    <w:p>
      <w:pPr>
        <w:pStyle w:val="ListParagraph"/>
        <w:numPr>
          <w:ilvl w:val="0"/>
          <w:numId w:val="2"/>
        </w:numPr>
        <w:spacing w:after="100" w:line="280"/>
      </w:pPr>
      <w:r>
        <w:rPr>
          <w:rFonts w:ascii="Calibri" w:cs="Calibri" w:eastAsia="Calibri" w:hAnsi="Calibri"/>
          <w:sz w:val="22"/>
          <w:szCs w:val="22"/>
        </w:rPr>
        <w:t xml:space="preserve">Introduce weekly menu planning, allowing a moderator to schedule menus for future dates in advance rather than day-by-day.</w:t>
      </w:r>
    </w:p>
    <w:p>
      <w:pPr>
        <w:pStyle w:val="ListParagraph"/>
        <w:numPr>
          <w:ilvl w:val="0"/>
          <w:numId w:val="2"/>
        </w:numPr>
        <w:spacing w:after="100" w:line="280"/>
      </w:pPr>
      <w:r>
        <w:rPr>
          <w:rFonts w:ascii="Calibri" w:cs="Calibri" w:eastAsia="Calibri" w:hAnsi="Calibri"/>
          <w:sz w:val="22"/>
          <w:szCs w:val="22"/>
        </w:rPr>
        <w:t xml:space="preserve">Add lightweight analytics identifying the most popular food items across halls, informed by the aggregated review and serve-count data already collected.</w:t>
      </w:r>
    </w:p>
    <w:p>
      <w:pPr>
        <w:pStyle w:val="ListParagraph"/>
        <w:numPr>
          <w:ilvl w:val="0"/>
          <w:numId w:val="2"/>
        </w:numPr>
        <w:spacing w:after="100" w:line="280"/>
      </w:pPr>
      <w:r>
        <w:rPr>
          <w:rFonts w:ascii="Calibri" w:cs="Calibri" w:eastAsia="Calibri" w:hAnsi="Calibri"/>
          <w:sz w:val="22"/>
          <w:szCs w:val="22"/>
        </w:rPr>
        <w:t xml:space="preserve">Package and submit the application for public distribution once the above security and reliability improvements have been completed.</w:t>
      </w:r>
    </w:p>
    <w:p>
      <w:pPr>
        <w:pStyle w:val="Heading1"/>
        <w:pageBreakBefore/>
        <w:spacing w:after="240" w:before="480"/>
      </w:pPr>
      <w:r>
        <w:rPr>
          <w:rFonts w:ascii="Calibri" w:cs="Calibri" w:eastAsia="Calibri" w:hAnsi="Calibri"/>
          <w:b/>
          <w:bCs/>
          <w:color w:val="1B4332"/>
          <w:sz w:val="32"/>
          <w:szCs w:val="32"/>
        </w:rPr>
        <w:t xml:space="preserve">17. Conclusion</w:t>
      </w:r>
    </w:p>
    <w:p>
      <w:pPr>
        <w:spacing w:after="200" w:line="300"/>
        <w:jc w:val="both"/>
      </w:pPr>
      <w:r>
        <w:rPr>
          <w:rFonts w:ascii="Calibri" w:cs="Calibri" w:eastAsia="Calibri" w:hAnsi="Calibri"/>
          <w:sz w:val="22"/>
          <w:szCs w:val="22"/>
        </w:rPr>
        <w:t xml:space="preserve">HallMenu RU demonstrates that a real-time, dual-role dining and canteen management system can be designed and implemented for the specific institutional context of a Bangladeshi public university's residential halls using a modern, managed mobile-and-cloud stack — React Native with Expo on the client, and Firebase as a fully managed Backend-as-a-Service platform. The system replaces an entirely manual, notice-board-based workflow with an application that gives students immediate, real-time visibility into dining and canteen availability across all seventeen halls, gives moderators a lightweight and low-friction publishing tool, and gives hall administration a structured channel for food-quality feedback through the student review system.</w:t>
      </w:r>
    </w:p>
    <w:p>
      <w:pPr>
        <w:spacing w:after="200" w:line="300"/>
        <w:jc w:val="both"/>
      </w:pPr>
      <w:r>
        <w:rPr>
          <w:rFonts w:ascii="Calibri" w:cs="Calibri" w:eastAsia="Calibri" w:hAnsi="Calibri"/>
          <w:sz w:val="22"/>
          <w:szCs w:val="22"/>
        </w:rPr>
        <w:t xml:space="preserve">Beyond the working software artefact itself, this project has produced a deliberately transparent engineering record: every significant architectural decision — the choice of a BaaS platform over a custom backend, the composite hallId_dateKey document-identifier scheme, the decision not to introduce a global state-management library, and the automatic status-derivation logic — is documented together with its trade-offs, and every known limitation, from the current authorization gap in Firestore Security Rules to the unresolved race condition in concurrent serve operations, is stated candidly rather than concealed, together with the specific remediation that would be applied given further development time.</w:t>
      </w:r>
    </w:p>
    <w:p>
      <w:pPr>
        <w:spacing w:after="200" w:line="300"/>
        <w:jc w:val="both"/>
      </w:pPr>
      <w:r>
        <w:rPr>
          <w:rFonts w:ascii="Calibri" w:cs="Calibri" w:eastAsia="Calibri" w:hAnsi="Calibri"/>
          <w:sz w:val="22"/>
          <w:szCs w:val="22"/>
        </w:rPr>
        <w:t xml:space="preserve">As an academic capstone submission, HallMenu RU is judged not by whether it is production-hardened — it explicitly is not — but by whether it demonstrates sound engineering judgement, a coherent and well-reasoned architecture, and an honest account of what was built, why it was built that way, and what remains to be done. The project team believes this proposal, together with the accompanying implementation, satisfies that standard.</w:t>
      </w:r>
    </w:p>
    <w:p>
      <w:pPr>
        <w:pStyle w:val="Heading1"/>
        <w:pageBreakBefore/>
        <w:spacing w:after="240" w:before="480"/>
      </w:pPr>
      <w:r>
        <w:rPr>
          <w:rFonts w:ascii="Calibri" w:cs="Calibri" w:eastAsia="Calibri" w:hAnsi="Calibri"/>
          <w:b/>
          <w:bCs/>
          <w:color w:val="1B4332"/>
          <w:sz w:val="32"/>
          <w:szCs w:val="32"/>
        </w:rPr>
        <w:t xml:space="preserve">18. References</w:t>
      </w:r>
    </w:p>
    <w:p>
      <w:pPr>
        <w:spacing w:after="200" w:line="280"/>
        <w:ind w:left="500" w:hanging="500"/>
      </w:pPr>
      <w:r>
        <w:rPr>
          <w:rFonts w:ascii="Calibri" w:cs="Calibri" w:eastAsia="Calibri" w:hAnsi="Calibri"/>
          <w:sz w:val="21"/>
          <w:szCs w:val="21"/>
        </w:rPr>
        <w:t xml:space="preserve">[1] Google LLC, "Firebase Documentation," Firebase, 2024. [Online]. Available: https://firebase.google.com/docs. [Accessed: 2026].</w:t>
      </w:r>
    </w:p>
    <w:p>
      <w:pPr>
        <w:spacing w:after="200" w:line="280"/>
        <w:ind w:left="500" w:hanging="500"/>
      </w:pPr>
      <w:r>
        <w:rPr>
          <w:rFonts w:ascii="Calibri" w:cs="Calibri" w:eastAsia="Calibri" w:hAnsi="Calibri"/>
          <w:sz w:val="21"/>
          <w:szCs w:val="21"/>
        </w:rPr>
        <w:t xml:space="preserve">[2] Google LLC, "Cloud Firestore Data Model," Firebase Documentation, 2024. [Online]. Available: https://firebase.google.com/docs/firestore/data-model. [Accessed: 2026].</w:t>
      </w:r>
    </w:p>
    <w:p>
      <w:pPr>
        <w:spacing w:after="200" w:line="280"/>
        <w:ind w:left="500" w:hanging="500"/>
      </w:pPr>
      <w:r>
        <w:rPr>
          <w:rFonts w:ascii="Calibri" w:cs="Calibri" w:eastAsia="Calibri" w:hAnsi="Calibri"/>
          <w:sz w:val="21"/>
          <w:szCs w:val="21"/>
        </w:rPr>
        <w:t xml:space="preserve">[3] Google LLC, "Get Started with Cloud Firestore Security Rules," Firebase Documentation, 2024. [Online]. Available: https://firebase.google.com/docs/firestore/security/get-started. [Accessed: 2026].</w:t>
      </w:r>
    </w:p>
    <w:p>
      <w:pPr>
        <w:spacing w:after="200" w:line="280"/>
        <w:ind w:left="500" w:hanging="500"/>
      </w:pPr>
      <w:r>
        <w:rPr>
          <w:rFonts w:ascii="Calibri" w:cs="Calibri" w:eastAsia="Calibri" w:hAnsi="Calibri"/>
          <w:sz w:val="21"/>
          <w:szCs w:val="21"/>
        </w:rPr>
        <w:t xml:space="preserve">[4] Google LLC, "Firebase Authentication," Firebase Documentation, 2024. [Online]. Available: https://firebase.google.com/docs/auth. [Accessed: 2026].</w:t>
      </w:r>
    </w:p>
    <w:p>
      <w:pPr>
        <w:spacing w:after="200" w:line="280"/>
        <w:ind w:left="500" w:hanging="500"/>
      </w:pPr>
      <w:r>
        <w:rPr>
          <w:rFonts w:ascii="Calibri" w:cs="Calibri" w:eastAsia="Calibri" w:hAnsi="Calibri"/>
          <w:sz w:val="21"/>
          <w:szCs w:val="21"/>
        </w:rPr>
        <w:t xml:space="preserve">[5] Meta Platforms, Inc., "React Native Documentation," 2024. [Online]. Available: https://reactnative.dev/docs/getting-started. [Accessed: 2026].</w:t>
      </w:r>
    </w:p>
    <w:p>
      <w:pPr>
        <w:spacing w:after="200" w:line="280"/>
        <w:ind w:left="500" w:hanging="500"/>
      </w:pPr>
      <w:r>
        <w:rPr>
          <w:rFonts w:ascii="Calibri" w:cs="Calibri" w:eastAsia="Calibri" w:hAnsi="Calibri"/>
          <w:sz w:val="21"/>
          <w:szCs w:val="21"/>
        </w:rPr>
        <w:t xml:space="preserve">[6] Expo, "Expo Documentation," 2024. [Online]. Available: https://docs.expo.dev/. [Accessed: 2026].</w:t>
      </w:r>
    </w:p>
    <w:p>
      <w:pPr>
        <w:spacing w:after="200" w:line="280"/>
        <w:ind w:left="500" w:hanging="500"/>
      </w:pPr>
      <w:r>
        <w:rPr>
          <w:rFonts w:ascii="Calibri" w:cs="Calibri" w:eastAsia="Calibri" w:hAnsi="Calibri"/>
          <w:sz w:val="21"/>
          <w:szCs w:val="21"/>
        </w:rPr>
        <w:t xml:space="preserve">[7] Expo, "Expo Router Documentation," 2024. [Online]. Available: https://docs.expo.dev/router/introduction/. [Accessed: 2026].</w:t>
      </w:r>
    </w:p>
    <w:p>
      <w:pPr>
        <w:spacing w:after="200" w:line="280"/>
        <w:ind w:left="500" w:hanging="500"/>
      </w:pPr>
      <w:r>
        <w:rPr>
          <w:rFonts w:ascii="Calibri" w:cs="Calibri" w:eastAsia="Calibri" w:hAnsi="Calibri"/>
          <w:sz w:val="21"/>
          <w:szCs w:val="21"/>
        </w:rPr>
        <w:t xml:space="preserve">[8] Expo, "EAS Build Documentation," 2024. [Online]. Available: https://docs.expo.dev/build/introduction/. [Accessed: 2026].</w:t>
      </w:r>
    </w:p>
    <w:p>
      <w:pPr>
        <w:spacing w:after="200" w:line="280"/>
        <w:ind w:left="500" w:hanging="500"/>
      </w:pPr>
      <w:r>
        <w:rPr>
          <w:rFonts w:ascii="Calibri" w:cs="Calibri" w:eastAsia="Calibri" w:hAnsi="Calibri"/>
          <w:sz w:val="21"/>
          <w:szCs w:val="21"/>
        </w:rPr>
        <w:t xml:space="preserve">[9] Meta Platforms, Inc., "State: A Component's Memory," React Documentation, 2024. [Online]. Available: https://react.dev/learn/state-a-components-memory. [Accessed: 2026].</w:t>
      </w:r>
    </w:p>
    <w:p>
      <w:pPr>
        <w:spacing w:after="200" w:line="280"/>
        <w:ind w:left="500" w:hanging="500"/>
      </w:pPr>
      <w:r>
        <w:rPr>
          <w:rFonts w:ascii="Calibri" w:cs="Calibri" w:eastAsia="Calibri" w:hAnsi="Calibri"/>
          <w:sz w:val="21"/>
          <w:szCs w:val="21"/>
        </w:rPr>
        <w:t xml:space="preserve">[10] ECMA International, "ECMAScript Internationalization API Specification (Intl)," 2024. [Online]. Available: https://tc39.es/ecma402/. [Accessed: 2026].</w:t>
      </w:r>
    </w:p>
    <w:p>
      <w:pPr>
        <w:spacing w:after="200" w:line="280"/>
        <w:ind w:left="500" w:hanging="500"/>
      </w:pPr>
      <w:r>
        <w:rPr>
          <w:rFonts w:ascii="Calibri" w:cs="Calibri" w:eastAsia="Calibri" w:hAnsi="Calibri"/>
          <w:sz w:val="21"/>
          <w:szCs w:val="21"/>
        </w:rPr>
        <w:t xml:space="preserve">[11] Google LLC, "Perform Simple and Compound Queries in Cloud Firestore," Firebase Documentation, 2024. [Online]. Available: https://firebase.google.com/docs/firestore/query-data/queries. [Accessed: 2026].</w:t>
      </w:r>
    </w:p>
    <w:p>
      <w:pPr>
        <w:spacing w:after="200" w:line="280"/>
        <w:ind w:left="500" w:hanging="500"/>
      </w:pPr>
      <w:r>
        <w:rPr>
          <w:rFonts w:ascii="Calibri" w:cs="Calibri" w:eastAsia="Calibri" w:hAnsi="Calibri"/>
          <w:sz w:val="21"/>
          <w:szCs w:val="21"/>
        </w:rPr>
        <w:t xml:space="preserve">[12] Google LLC, "Enable Offline Data with Cloud Firestore," Firebase Documentation, 2024. [Online]. Available: https://firebase.google.com/docs/firestore/manage-data/enable-offline. [Accessed: 2026].</w:t>
      </w:r>
    </w:p>
    <w:p>
      <w:pPr>
        <w:spacing w:after="200" w:line="280"/>
        <w:ind w:left="500" w:hanging="500"/>
      </w:pPr>
      <w:r>
        <w:rPr>
          <w:rFonts w:ascii="Calibri" w:cs="Calibri" w:eastAsia="Calibri" w:hAnsi="Calibri"/>
          <w:sz w:val="21"/>
          <w:szCs w:val="21"/>
        </w:rPr>
        <w:t xml:space="preserve">[13] M. Fowler, Patterns of Enterprise Application Architecture. Boston, MA, USA: Addison-Wesley, 2002 (Repository Pattern).</w:t>
      </w:r>
    </w:p>
    <w:p>
      <w:pPr>
        <w:spacing w:after="200" w:line="280"/>
        <w:ind w:left="500" w:hanging="500"/>
      </w:pPr>
      <w:r>
        <w:rPr>
          <w:rFonts w:ascii="Calibri" w:cs="Calibri" w:eastAsia="Calibri" w:hAnsi="Calibri"/>
          <w:sz w:val="21"/>
          <w:szCs w:val="21"/>
        </w:rPr>
        <w:t xml:space="preserve">[14] University of Rajshahi, "Official University Website," 2024. [Online]. Available: https://ru.ac.bd/. [Accessed: 2026].</w:t>
      </w:r>
    </w:p>
    <w:sectPr>
      <w:headerReference w:type="default" r:id="rId9"/>
      <w:foot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of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of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HallMenu RU — Project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HallMenu RU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2026-07-04T06:01:46.465Z</dcterms:created>
  <dcterms:modified xsi:type="dcterms:W3CDTF">2026-07-04T06:01:46.476Z</dcterms:modified>
</cp:coreProperties>
</file>

<file path=docProps/custom.xml><?xml version="1.0" encoding="utf-8"?>
<Properties xmlns="http://schemas.openxmlformats.org/officeDocument/2006/custom-properties" xmlns:vt="http://schemas.openxmlformats.org/officeDocument/2006/docPropsVTypes"/>
</file>