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onsolas" w:cs="Consolas" w:eastAsia="Consolas" w:hAnsi="Consolas"/>
          <w:color w:val="B08D57"/>
          <w:spacing w:val="200"/>
          <w:sz w:val="20"/>
          <w:szCs w:val="20"/>
        </w:rPr>
        <w:t xml:space="preserve">ATELIER MIRAGE</w:t>
      </w:r>
    </w:p>
    <w:p>
      <w:pPr>
        <w:spacing w:after="200"/>
        <w:jc w:val="center"/>
      </w:pPr>
      <w:r>
        <w:rPr>
          <w:rFonts w:ascii="Georgia" w:cs="Georgia" w:eastAsia="Georgia" w:hAnsi="Georgia"/>
          <w:color w:val="B08D57"/>
          <w:sz w:val="40"/>
          <w:szCs w:val="40"/>
        </w:rPr>
        <w:t xml:space="preserve">—</w:t>
      </w:r>
    </w:p>
    <w:p>
      <w:pPr>
        <w:spacing w:after="400"/>
        <w:jc w:val="center"/>
      </w:pPr>
      <w:r>
        <w:rPr>
          <w:rFonts w:ascii="Georgia" w:cs="Georgia" w:eastAsia="Georgia" w:hAnsi="Georgia"/>
          <w:color w:val="2D2A26"/>
          <w:sz w:val="72"/>
          <w:szCs w:val="72"/>
        </w:rPr>
        <w:t xml:space="preserve">Brief shooting photo</w:t>
      </w:r>
    </w:p>
    <w:p>
      <w:pPr>
        <w:spacing w:after="200"/>
        <w:jc w:val="center"/>
      </w:pPr>
      <w:r>
        <w:rPr>
          <w:rFonts w:ascii="Georgia" w:cs="Georgia" w:eastAsia="Georgia" w:hAnsi="Georgia"/>
          <w:i/>
          <w:iCs/>
          <w:color w:val="6B6660"/>
          <w:sz w:val="22"/>
          <w:szCs w:val="22"/>
        </w:rPr>
        <w:t xml:space="preserve">Direction artistique, shot list &amp; livrables</w:t>
      </w:r>
    </w:p>
    <w:p>
      <w:pPr>
        <w:spacing w:after="120" w:before="1600"/>
        <w:jc w:val="center"/>
      </w:pPr>
      <w:r>
        <w:rPr>
          <w:rFonts w:ascii="Consolas" w:cs="Consolas" w:eastAsia="Consolas" w:hAnsi="Consolas"/>
          <w:color w:val="6B6660"/>
          <w:spacing w:val="120"/>
          <w:sz w:val="16"/>
          <w:szCs w:val="16"/>
        </w:rPr>
        <w:t xml:space="preserve">MARSEILLE  ·  PRINTEMPS 2026</w:t>
      </w:r>
    </w:p>
    <w:p>
      <w:r>
        <w:br w:type="page"/>
      </w:r>
    </w:p>
    <w:p>
      <w:pPr>
        <w:pStyle w:val="Heading1"/>
        <w:pBdr>
          <w:bottom w:val="single" w:color="B08D57" w:sz="6" w:space="8"/>
        </w:pBdr>
        <w:spacing w:after="200" w:before="480"/>
      </w:pPr>
      <w:r>
        <w:rPr>
          <w:rFonts w:ascii="Georgia" w:cs="Georgia" w:eastAsia="Georgia" w:hAnsi="Georgia"/>
          <w:color w:val="2D2A26"/>
          <w:sz w:val="40"/>
          <w:szCs w:val="40"/>
        </w:rPr>
        <w:t xml:space="preserve">1.  Contexte</w:t>
      </w:r>
    </w:p>
    <w:p>
      <w:pPr>
        <w:spacing w:after="120" w:before="0" w:line="320"/>
      </w:pPr>
      <w:r>
        <w:rPr>
          <w:rFonts w:ascii="Georgia" w:cs="Georgia" w:eastAsia="Georgia" w:hAnsi="Georgia"/>
          <w:color w:val="2D2A26"/>
          <w:sz w:val="22"/>
          <w:szCs w:val="22"/>
        </w:rPr>
        <w:t xml:space="preserve">Atelier Mirage est une maison de pâtisserie trompe-l'œil basée à Marseille, qui fournit en B2B une sélection restreinte de restaurants, pâtisseries et concept stores. Chaque pièce est une réplique d'élément du réel — fruit, coquillage, céphalopode — travaillée à la main, à la commande. Minimum 5 € la pièce. Pas de stock, pas de congélation, pas de rush.</w:t>
      </w:r>
    </w:p>
    <w:p>
      <w:pPr>
        <w:spacing w:after="120" w:before="0" w:line="320"/>
      </w:pPr>
      <w:r>
        <w:rPr>
          <w:rFonts w:ascii="Georgia" w:cs="Georgia" w:eastAsia="Georgia" w:hAnsi="Georgia"/>
          <w:color w:val="2D2A26"/>
          <w:sz w:val="22"/>
          <w:szCs w:val="22"/>
        </w:rPr>
        <w:t xml:space="preserve">Le site et les supports actuels sont propres mais neutres. Le shoot doit installer une identité visuelle qui hisse la marque au niveau de son prix et de son niveau d'exigence. Photographie éditoriale, pas photographie catalogue.</w:t>
      </w:r>
    </w:p>
    <w:p>
      <w:pPr>
        <w:pStyle w:val="Heading1"/>
        <w:pBdr>
          <w:bottom w:val="single" w:color="B08D57" w:sz="6" w:space="8"/>
        </w:pBdr>
        <w:spacing w:after="200" w:before="480"/>
      </w:pPr>
      <w:r>
        <w:rPr>
          <w:rFonts w:ascii="Georgia" w:cs="Georgia" w:eastAsia="Georgia" w:hAnsi="Georgia"/>
          <w:color w:val="2D2A26"/>
          <w:sz w:val="40"/>
          <w:szCs w:val="40"/>
        </w:rPr>
        <w:t xml:space="preserve">2.  Objectifs du shoot</w:t>
      </w:r>
    </w:p>
    <w:p>
      <w:pPr>
        <w:pStyle w:val="ListParagraph"/>
        <w:numPr>
          <w:ilvl w:val="0"/>
          <w:numId w:val="2"/>
        </w:numPr>
        <w:spacing w:after="80" w:line="300"/>
      </w:pPr>
      <w:r>
        <w:rPr>
          <w:rFonts w:ascii="Georgia" w:cs="Georgia" w:eastAsia="Georgia" w:hAnsi="Georgia"/>
          <w:color w:val="2D2A26"/>
          <w:sz w:val="22"/>
          <w:szCs w:val="22"/>
        </w:rPr>
        <w:t xml:space="preserve">Affirmer la pièce signature (Le Poulpe) comme emblème de marque — une image qu'on reconnaît.</w:t>
      </w:r>
    </w:p>
    <w:p>
      <w:pPr>
        <w:pStyle w:val="ListParagraph"/>
        <w:numPr>
          <w:ilvl w:val="0"/>
          <w:numId w:val="2"/>
        </w:numPr>
        <w:spacing w:after="80" w:line="300"/>
      </w:pPr>
      <w:r>
        <w:rPr>
          <w:rFonts w:ascii="Georgia" w:cs="Georgia" w:eastAsia="Georgia" w:hAnsi="Georgia"/>
          <w:color w:val="2D2A26"/>
          <w:sz w:val="22"/>
          <w:szCs w:val="22"/>
        </w:rPr>
        <w:t xml:space="preserve">Produire un catalogue complet des 13 références avec un traitement cohérent, utilisable sur le site et en presse.</w:t>
      </w:r>
    </w:p>
    <w:p>
      <w:pPr>
        <w:pStyle w:val="ListParagraph"/>
        <w:numPr>
          <w:ilvl w:val="0"/>
          <w:numId w:val="2"/>
        </w:numPr>
        <w:spacing w:after="80" w:line="300"/>
      </w:pPr>
      <w:r>
        <w:rPr>
          <w:rFonts w:ascii="Georgia" w:cs="Georgia" w:eastAsia="Georgia" w:hAnsi="Georgia"/>
          <w:color w:val="2D2A26"/>
          <w:sz w:val="22"/>
          <w:szCs w:val="22"/>
        </w:rPr>
        <w:t xml:space="preserve">Documenter l'atelier et le geste — vrais images de travail, pas mise en scène racoleuse.</w:t>
      </w:r>
    </w:p>
    <w:p>
      <w:pPr>
        <w:pStyle w:val="ListParagraph"/>
        <w:numPr>
          <w:ilvl w:val="0"/>
          <w:numId w:val="2"/>
        </w:numPr>
        <w:spacing w:after="80" w:line="300"/>
      </w:pPr>
      <w:r>
        <w:rPr>
          <w:rFonts w:ascii="Georgia" w:cs="Georgia" w:eastAsia="Georgia" w:hAnsi="Georgia"/>
          <w:color w:val="2D2A26"/>
          <w:sz w:val="22"/>
          <w:szCs w:val="22"/>
        </w:rPr>
        <w:t xml:space="preserve">Créer 2-3 images éditoriales fortes pour les moments hero du site (plein écran, pleine page presse).</w:t>
      </w:r>
    </w:p>
    <w:p>
      <w:pPr>
        <w:pStyle w:val="ListParagraph"/>
        <w:numPr>
          <w:ilvl w:val="0"/>
          <w:numId w:val="2"/>
        </w:numPr>
        <w:spacing w:after="80" w:line="300"/>
      </w:pPr>
      <w:r>
        <w:rPr>
          <w:rFonts w:ascii="Georgia" w:cs="Georgia" w:eastAsia="Georgia" w:hAnsi="Georgia"/>
          <w:color w:val="2D2A26"/>
          <w:sz w:val="22"/>
          <w:szCs w:val="22"/>
        </w:rPr>
        <w:t xml:space="preserve">Capturer les pièces in situ chez les partenaires existants, comme preuve sociale de qualité.</w:t>
      </w:r>
    </w:p>
    <w:p>
      <w:pPr>
        <w:pStyle w:val="Heading1"/>
        <w:pBdr>
          <w:bottom w:val="single" w:color="B08D57" w:sz="6" w:space="8"/>
        </w:pBdr>
        <w:spacing w:after="200" w:before="480"/>
      </w:pPr>
      <w:r>
        <w:rPr>
          <w:rFonts w:ascii="Georgia" w:cs="Georgia" w:eastAsia="Georgia" w:hAnsi="Georgia"/>
          <w:color w:val="2D2A26"/>
          <w:sz w:val="40"/>
          <w:szCs w:val="40"/>
        </w:rPr>
        <w:t xml:space="preserve">3.  Direction artistique</w:t>
      </w:r>
    </w:p>
    <w:p>
      <w:pPr>
        <w:spacing w:after="80" w:before="220"/>
      </w:pPr>
      <w:r>
        <w:rPr>
          <w:rFonts w:ascii="Consolas" w:cs="Consolas" w:eastAsia="Consolas" w:hAnsi="Consolas"/>
          <w:color w:val="B08D57"/>
          <w:spacing w:val="60"/>
          <w:sz w:val="16"/>
          <w:szCs w:val="16"/>
        </w:rPr>
        <w:t xml:space="preserve">ADJECTIFS-CLÉS</w:t>
      </w:r>
    </w:p>
    <w:p>
      <w:pPr>
        <w:spacing w:after="120" w:before="0" w:line="320"/>
      </w:pPr>
      <w:r>
        <w:rPr>
          <w:rFonts w:ascii="Georgia" w:cs="Georgia" w:eastAsia="Georgia" w:hAnsi="Georgia"/>
          <w:color w:val="2D2A26"/>
          <w:sz w:val="22"/>
          <w:szCs w:val="22"/>
        </w:rPr>
        <w:t xml:space="preserve">Silencieux. Artisanal. Cinématique. Précis. Charnel. Pas décoratif.</w:t>
      </w:r>
    </w:p>
    <w:p>
      <w:pPr>
        <w:spacing w:after="80" w:before="220"/>
      </w:pPr>
      <w:r>
        <w:rPr>
          <w:rFonts w:ascii="Consolas" w:cs="Consolas" w:eastAsia="Consolas" w:hAnsi="Consolas"/>
          <w:color w:val="B08D57"/>
          <w:spacing w:val="60"/>
          <w:sz w:val="16"/>
          <w:szCs w:val="16"/>
        </w:rPr>
        <w:t xml:space="preserve">RÉFÉRENCES DE STYLE</w:t>
      </w:r>
    </w:p>
    <w:p>
      <w:pPr>
        <w:pStyle w:val="ListParagraph"/>
        <w:numPr>
          <w:ilvl w:val="0"/>
          <w:numId w:val="2"/>
        </w:numPr>
        <w:spacing w:after="80" w:line="300"/>
      </w:pPr>
      <w:r>
        <w:rPr>
          <w:rFonts w:ascii="Georgia" w:cs="Georgia" w:eastAsia="Georgia" w:hAnsi="Georgia"/>
          <w:color w:val="2D2A26"/>
          <w:sz w:val="22"/>
          <w:szCs w:val="22"/>
        </w:rPr>
        <w:t xml:space="preserve">Luxure restrained : Aesop, Le Bristol, Bernardaud — fond neutre, lumière de musée.</w:t>
      </w:r>
    </w:p>
    <w:p>
      <w:pPr>
        <w:pStyle w:val="ListParagraph"/>
        <w:numPr>
          <w:ilvl w:val="0"/>
          <w:numId w:val="2"/>
        </w:numPr>
        <w:spacing w:after="80" w:line="300"/>
      </w:pPr>
      <w:r>
        <w:rPr>
          <w:rFonts w:ascii="Georgia" w:cs="Georgia" w:eastAsia="Georgia" w:hAnsi="Georgia"/>
          <w:color w:val="2D2A26"/>
          <w:sz w:val="22"/>
          <w:szCs w:val="22"/>
        </w:rPr>
        <w:t xml:space="preserve">Nature morte contemporaine : travaux de Maisie Cousins, Bobby Doherty, Aaron Tilley — matière, couleur franche, précision.</w:t>
      </w:r>
    </w:p>
    <w:p>
      <w:pPr>
        <w:pStyle w:val="ListParagraph"/>
        <w:numPr>
          <w:ilvl w:val="0"/>
          <w:numId w:val="2"/>
        </w:numPr>
        <w:spacing w:after="80" w:line="300"/>
      </w:pPr>
      <w:r>
        <w:rPr>
          <w:rFonts w:ascii="Georgia" w:cs="Georgia" w:eastAsia="Georgia" w:hAnsi="Georgia"/>
          <w:color w:val="2D2A26"/>
          <w:sz w:val="22"/>
          <w:szCs w:val="22"/>
        </w:rPr>
        <w:t xml:space="preserve">Pâtisserie éditoriale : Cédric Grolet (compte Instagram pour la référence produit, pas le style), Dominique Ansel magazine shots.</w:t>
      </w:r>
    </w:p>
    <w:p>
      <w:pPr>
        <w:pStyle w:val="ListParagraph"/>
        <w:numPr>
          <w:ilvl w:val="0"/>
          <w:numId w:val="2"/>
        </w:numPr>
        <w:spacing w:after="80" w:line="300"/>
      </w:pPr>
      <w:r>
        <w:rPr>
          <w:rFonts w:ascii="Georgia" w:cs="Georgia" w:eastAsia="Georgia" w:hAnsi="Georgia"/>
          <w:color w:val="2D2A26"/>
          <w:sz w:val="22"/>
          <w:szCs w:val="22"/>
        </w:rPr>
        <w:t xml:space="preserve">Clair-obscur : peinture flamande (Vermeer, Chardin) pour les plans nature morte.</w:t>
      </w:r>
    </w:p>
    <w:p>
      <w:pPr>
        <w:spacing w:after="80" w:before="220"/>
      </w:pPr>
      <w:r>
        <w:rPr>
          <w:rFonts w:ascii="Consolas" w:cs="Consolas" w:eastAsia="Consolas" w:hAnsi="Consolas"/>
          <w:color w:val="B08D57"/>
          <w:spacing w:val="60"/>
          <w:sz w:val="16"/>
          <w:szCs w:val="16"/>
        </w:rPr>
        <w:t xml:space="preserve">CE QU'ON NE VEUT PAS</w:t>
      </w:r>
    </w:p>
    <w:p>
      <w:pPr>
        <w:pStyle w:val="ListParagraph"/>
        <w:numPr>
          <w:ilvl w:val="0"/>
          <w:numId w:val="2"/>
        </w:numPr>
        <w:spacing w:after="80" w:line="300"/>
      </w:pPr>
      <w:r>
        <w:rPr>
          <w:rFonts w:ascii="Georgia" w:cs="Georgia" w:eastAsia="Georgia" w:hAnsi="Georgia"/>
          <w:color w:val="2D2A26"/>
          <w:sz w:val="22"/>
          <w:szCs w:val="22"/>
        </w:rPr>
        <w:t xml:space="preserve">Fond blanc studio classique — trop catalogue e-commerce.</w:t>
      </w:r>
    </w:p>
    <w:p>
      <w:pPr>
        <w:pStyle w:val="ListParagraph"/>
        <w:numPr>
          <w:ilvl w:val="0"/>
          <w:numId w:val="2"/>
        </w:numPr>
        <w:spacing w:after="80" w:line="300"/>
      </w:pPr>
      <w:r>
        <w:rPr>
          <w:rFonts w:ascii="Georgia" w:cs="Georgia" w:eastAsia="Georgia" w:hAnsi="Georgia"/>
          <w:color w:val="2D2A26"/>
          <w:sz w:val="22"/>
          <w:szCs w:val="22"/>
        </w:rPr>
        <w:t xml:space="preserve">Mains agitées, sourires, plans lifestyle racoleur.</w:t>
      </w:r>
    </w:p>
    <w:p>
      <w:pPr>
        <w:pStyle w:val="ListParagraph"/>
        <w:numPr>
          <w:ilvl w:val="0"/>
          <w:numId w:val="2"/>
        </w:numPr>
        <w:spacing w:after="80" w:line="300"/>
      </w:pPr>
      <w:r>
        <w:rPr>
          <w:rFonts w:ascii="Georgia" w:cs="Georgia" w:eastAsia="Georgia" w:hAnsi="Georgia"/>
          <w:color w:val="2D2A26"/>
          <w:sz w:val="22"/>
          <w:szCs w:val="22"/>
        </w:rPr>
        <w:t xml:space="preserve">Sur-traitement HDR / saturation Instagram food.</w:t>
      </w:r>
    </w:p>
    <w:p>
      <w:pPr>
        <w:pStyle w:val="ListParagraph"/>
        <w:numPr>
          <w:ilvl w:val="0"/>
          <w:numId w:val="2"/>
        </w:numPr>
        <w:spacing w:after="80" w:line="300"/>
      </w:pPr>
      <w:r>
        <w:rPr>
          <w:rFonts w:ascii="Georgia" w:cs="Georgia" w:eastAsia="Georgia" w:hAnsi="Georgia"/>
          <w:color w:val="2D2A26"/>
          <w:sz w:val="22"/>
          <w:szCs w:val="22"/>
        </w:rPr>
        <w:t xml:space="preserve">Props inutiles (fleurs, rubans, planches décoratives).</w:t>
      </w:r>
    </w:p>
    <w:p>
      <w:pPr>
        <w:pStyle w:val="Heading1"/>
        <w:pBdr>
          <w:bottom w:val="single" w:color="B08D57" w:sz="6" w:space="8"/>
        </w:pBdr>
        <w:spacing w:after="200" w:before="480"/>
      </w:pPr>
      <w:r>
        <w:rPr>
          <w:rFonts w:ascii="Georgia" w:cs="Georgia" w:eastAsia="Georgia" w:hAnsi="Georgia"/>
          <w:color w:val="2D2A26"/>
          <w:sz w:val="40"/>
          <w:szCs w:val="40"/>
        </w:rPr>
        <w:t xml:space="preserve">4.  Palette &amp; lumière</w:t>
      </w:r>
    </w:p>
    <w:p>
      <w:pPr>
        <w:spacing w:after="80" w:before="220"/>
      </w:pPr>
      <w:r>
        <w:rPr>
          <w:rFonts w:ascii="Consolas" w:cs="Consolas" w:eastAsia="Consolas" w:hAnsi="Consolas"/>
          <w:color w:val="B08D57"/>
          <w:spacing w:val="60"/>
          <w:sz w:val="16"/>
          <w:szCs w:val="16"/>
        </w:rPr>
        <w:t xml:space="preserve">PALETTE</w:t>
      </w:r>
    </w:p>
    <w:p>
      <w:pPr>
        <w:pStyle w:val="ListParagraph"/>
        <w:numPr>
          <w:ilvl w:val="0"/>
          <w:numId w:val="2"/>
        </w:numPr>
        <w:spacing w:after="80" w:line="300"/>
      </w:pPr>
      <w:r>
        <w:rPr>
          <w:rFonts w:ascii="Georgia" w:cs="Georgia" w:eastAsia="Georgia" w:hAnsi="Georgia"/>
          <w:color w:val="2D2A26"/>
          <w:sz w:val="22"/>
          <w:szCs w:val="22"/>
        </w:rPr>
        <w:t xml:space="preserve">Base crème chaude (FBF8F1) — fond des catalogues.</w:t>
      </w:r>
    </w:p>
    <w:p>
      <w:pPr>
        <w:pStyle w:val="ListParagraph"/>
        <w:numPr>
          <w:ilvl w:val="0"/>
          <w:numId w:val="2"/>
        </w:numPr>
        <w:spacing w:after="80" w:line="300"/>
      </w:pPr>
      <w:r>
        <w:rPr>
          <w:rFonts w:ascii="Georgia" w:cs="Georgia" w:eastAsia="Georgia" w:hAnsi="Georgia"/>
          <w:color w:val="2D2A26"/>
          <w:sz w:val="22"/>
          <w:szCs w:val="22"/>
        </w:rPr>
        <w:t xml:space="preserve">Encre chaude (2D2A26) — fond des pièces signature.</w:t>
      </w:r>
    </w:p>
    <w:p>
      <w:pPr>
        <w:pStyle w:val="ListParagraph"/>
        <w:numPr>
          <w:ilvl w:val="0"/>
          <w:numId w:val="2"/>
        </w:numPr>
        <w:spacing w:after="80" w:line="300"/>
      </w:pPr>
      <w:r>
        <w:rPr>
          <w:rFonts w:ascii="Georgia" w:cs="Georgia" w:eastAsia="Georgia" w:hAnsi="Georgia"/>
          <w:color w:val="2D2A26"/>
          <w:sz w:val="22"/>
          <w:szCs w:val="22"/>
        </w:rPr>
        <w:t xml:space="preserve">Or éteint (B08D57) — accents, métaux, reliefs de glaçage.</w:t>
      </w:r>
    </w:p>
    <w:p>
      <w:pPr>
        <w:pStyle w:val="ListParagraph"/>
        <w:numPr>
          <w:ilvl w:val="0"/>
          <w:numId w:val="2"/>
        </w:numPr>
        <w:spacing w:after="80" w:line="300"/>
      </w:pPr>
      <w:r>
        <w:rPr>
          <w:rFonts w:ascii="Georgia" w:cs="Georgia" w:eastAsia="Georgia" w:hAnsi="Georgia"/>
          <w:color w:val="2D2A26"/>
          <w:sz w:val="22"/>
          <w:szCs w:val="22"/>
        </w:rPr>
        <w:t xml:space="preserve">Couleurs des pièces elles-mêmes sans désaturation — l'éclat du fruit doit rester.</w:t>
      </w:r>
    </w:p>
    <w:p>
      <w:pPr>
        <w:spacing w:after="80" w:before="220"/>
      </w:pPr>
      <w:r>
        <w:rPr>
          <w:rFonts w:ascii="Consolas" w:cs="Consolas" w:eastAsia="Consolas" w:hAnsi="Consolas"/>
          <w:color w:val="B08D57"/>
          <w:spacing w:val="60"/>
          <w:sz w:val="16"/>
          <w:szCs w:val="16"/>
        </w:rPr>
        <w:t xml:space="preserve">LUMIÈRE</w:t>
      </w:r>
    </w:p>
    <w:p>
      <w:pPr>
        <w:pStyle w:val="ListParagraph"/>
        <w:numPr>
          <w:ilvl w:val="0"/>
          <w:numId w:val="2"/>
        </w:numPr>
        <w:spacing w:after="80" w:line="300"/>
      </w:pPr>
      <w:r>
        <w:rPr>
          <w:rFonts w:ascii="Georgia" w:cs="Georgia" w:eastAsia="Georgia" w:hAnsi="Georgia"/>
          <w:color w:val="2D2A26"/>
          <w:sz w:val="22"/>
          <w:szCs w:val="22"/>
        </w:rPr>
        <w:t xml:space="preserve">Naturelle latérale dominante. Fenêtre Nord si possible (atelier ou studio orienté).</w:t>
      </w:r>
    </w:p>
    <w:p>
      <w:pPr>
        <w:pStyle w:val="ListParagraph"/>
        <w:numPr>
          <w:ilvl w:val="0"/>
          <w:numId w:val="2"/>
        </w:numPr>
        <w:spacing w:after="80" w:line="300"/>
      </w:pPr>
      <w:r>
        <w:rPr>
          <w:rFonts w:ascii="Georgia" w:cs="Georgia" w:eastAsia="Georgia" w:hAnsi="Georgia"/>
          <w:color w:val="2D2A26"/>
          <w:sz w:val="22"/>
          <w:szCs w:val="22"/>
        </w:rPr>
        <w:t xml:space="preserve">Une source principale, une seule. Pas de fill parasite.</w:t>
      </w:r>
    </w:p>
    <w:p>
      <w:pPr>
        <w:pStyle w:val="ListParagraph"/>
        <w:numPr>
          <w:ilvl w:val="0"/>
          <w:numId w:val="2"/>
        </w:numPr>
        <w:spacing w:after="80" w:line="300"/>
      </w:pPr>
      <w:r>
        <w:rPr>
          <w:rFonts w:ascii="Georgia" w:cs="Georgia" w:eastAsia="Georgia" w:hAnsi="Georgia"/>
          <w:color w:val="2D2A26"/>
          <w:sz w:val="22"/>
          <w:szCs w:val="22"/>
        </w:rPr>
        <w:t xml:space="preserve">Ombres portées longues, nettes mais douces sur les bords.</w:t>
      </w:r>
    </w:p>
    <w:p>
      <w:pPr>
        <w:pStyle w:val="ListParagraph"/>
        <w:numPr>
          <w:ilvl w:val="0"/>
          <w:numId w:val="2"/>
        </w:numPr>
        <w:spacing w:after="80" w:line="300"/>
      </w:pPr>
      <w:r>
        <w:rPr>
          <w:rFonts w:ascii="Georgia" w:cs="Georgia" w:eastAsia="Georgia" w:hAnsi="Georgia"/>
          <w:color w:val="2D2A26"/>
          <w:sz w:val="22"/>
          <w:szCs w:val="22"/>
        </w:rPr>
        <w:t xml:space="preserve">Pour les pièces signature : contre-jour rasant, révèle la texture de glaçage.</w:t>
      </w:r>
    </w:p>
    <w:p>
      <w:pPr>
        <w:pStyle w:val="Heading1"/>
        <w:pBdr>
          <w:bottom w:val="single" w:color="B08D57" w:sz="6" w:space="8"/>
        </w:pBdr>
        <w:spacing w:after="200" w:before="480"/>
      </w:pPr>
      <w:r>
        <w:rPr>
          <w:rFonts w:ascii="Georgia" w:cs="Georgia" w:eastAsia="Georgia" w:hAnsi="Georgia"/>
          <w:color w:val="2D2A26"/>
          <w:sz w:val="40"/>
          <w:szCs w:val="40"/>
        </w:rPr>
        <w:t xml:space="preserve">5.  Setup technique</w:t>
      </w:r>
    </w:p>
    <w:p>
      <w:pPr>
        <w:spacing w:after="80" w:before="220"/>
      </w:pPr>
      <w:r>
        <w:rPr>
          <w:rFonts w:ascii="Consolas" w:cs="Consolas" w:eastAsia="Consolas" w:hAnsi="Consolas"/>
          <w:color w:val="B08D57"/>
          <w:spacing w:val="60"/>
          <w:sz w:val="16"/>
          <w:szCs w:val="16"/>
        </w:rPr>
        <w:t xml:space="preserve">BOÎTIER &amp; OPTIQUES</w:t>
      </w:r>
    </w:p>
    <w:p>
      <w:pPr>
        <w:pStyle w:val="ListParagraph"/>
        <w:numPr>
          <w:ilvl w:val="0"/>
          <w:numId w:val="2"/>
        </w:numPr>
        <w:spacing w:after="80" w:line="300"/>
      </w:pPr>
      <w:r>
        <w:rPr>
          <w:rFonts w:ascii="Georgia" w:cs="Georgia" w:eastAsia="Georgia" w:hAnsi="Georgia"/>
          <w:color w:val="2D2A26"/>
          <w:sz w:val="22"/>
          <w:szCs w:val="22"/>
        </w:rPr>
        <w:t xml:space="preserve">Plein format minimum. Sony A7R / Canon R5 / équivalent.</w:t>
      </w:r>
    </w:p>
    <w:p>
      <w:pPr>
        <w:pStyle w:val="ListParagraph"/>
        <w:numPr>
          <w:ilvl w:val="0"/>
          <w:numId w:val="2"/>
        </w:numPr>
        <w:spacing w:after="80" w:line="300"/>
      </w:pPr>
      <w:r>
        <w:rPr>
          <w:rFonts w:ascii="Georgia" w:cs="Georgia" w:eastAsia="Georgia" w:hAnsi="Georgia"/>
          <w:color w:val="2D2A26"/>
          <w:sz w:val="22"/>
          <w:szCs w:val="22"/>
        </w:rPr>
        <w:t xml:space="preserve">Trois focales : 35mm (atelier large), 50mm ou 85mm (produits), 100mm macro (détails, textures).</w:t>
      </w:r>
    </w:p>
    <w:p>
      <w:pPr>
        <w:spacing w:after="80" w:before="220"/>
      </w:pPr>
      <w:r>
        <w:rPr>
          <w:rFonts w:ascii="Consolas" w:cs="Consolas" w:eastAsia="Consolas" w:hAnsi="Consolas"/>
          <w:color w:val="B08D57"/>
          <w:spacing w:val="60"/>
          <w:sz w:val="16"/>
          <w:szCs w:val="16"/>
        </w:rPr>
        <w:t xml:space="preserve">FORMAT &amp; LIVRAISON</w:t>
      </w:r>
    </w:p>
    <w:p>
      <w:pPr>
        <w:pStyle w:val="ListParagraph"/>
        <w:numPr>
          <w:ilvl w:val="0"/>
          <w:numId w:val="2"/>
        </w:numPr>
        <w:spacing w:after="80" w:line="300"/>
      </w:pPr>
      <w:r>
        <w:rPr>
          <w:rFonts w:ascii="Georgia" w:cs="Georgia" w:eastAsia="Georgia" w:hAnsi="Georgia"/>
          <w:color w:val="2D2A26"/>
          <w:sz w:val="22"/>
          <w:szCs w:val="22"/>
        </w:rPr>
        <w:t xml:space="preserve">RAW + JPEG haute def pour chaque shot retenu.</w:t>
      </w:r>
    </w:p>
    <w:p>
      <w:pPr>
        <w:pStyle w:val="ListParagraph"/>
        <w:numPr>
          <w:ilvl w:val="0"/>
          <w:numId w:val="2"/>
        </w:numPr>
        <w:spacing w:after="80" w:line="300"/>
      </w:pPr>
      <w:r>
        <w:rPr>
          <w:rFonts w:ascii="Georgia" w:cs="Georgia" w:eastAsia="Georgia" w:hAnsi="Georgia"/>
          <w:color w:val="2D2A26"/>
          <w:sz w:val="22"/>
          <w:szCs w:val="22"/>
        </w:rPr>
        <w:t xml:space="preserve">Orientations mixtes : portrait pour web hero, carré pour catalogue, paysage pour bannières.</w:t>
      </w:r>
    </w:p>
    <w:p>
      <w:pPr>
        <w:pStyle w:val="ListParagraph"/>
        <w:numPr>
          <w:ilvl w:val="0"/>
          <w:numId w:val="2"/>
        </w:numPr>
        <w:spacing w:after="80" w:line="300"/>
      </w:pPr>
      <w:r>
        <w:rPr>
          <w:rFonts w:ascii="Georgia" w:cs="Georgia" w:eastAsia="Georgia" w:hAnsi="Georgia"/>
          <w:color w:val="2D2A26"/>
          <w:sz w:val="22"/>
          <w:szCs w:val="22"/>
        </w:rPr>
        <w:t xml:space="preserve">Prévoir espace négatif sur certaines prises (textes/titles au montage).</w:t>
      </w:r>
    </w:p>
    <w:p>
      <w:r>
        <w:br w:type="page"/>
      </w:r>
    </w:p>
    <w:p>
      <w:pPr>
        <w:pStyle w:val="Heading1"/>
        <w:pBdr>
          <w:bottom w:val="single" w:color="B08D57" w:sz="6" w:space="8"/>
        </w:pBdr>
        <w:spacing w:after="200" w:before="480"/>
      </w:pPr>
      <w:r>
        <w:rPr>
          <w:rFonts w:ascii="Georgia" w:cs="Georgia" w:eastAsia="Georgia" w:hAnsi="Georgia"/>
          <w:color w:val="2D2A26"/>
          <w:sz w:val="40"/>
          <w:szCs w:val="40"/>
        </w:rPr>
        <w:t xml:space="preserve">6.  Shot list</w:t>
      </w:r>
    </w:p>
    <w:p>
      <w:pPr>
        <w:spacing w:after="120" w:before="0" w:line="320"/>
      </w:pPr>
      <w:r>
        <w:rPr>
          <w:rFonts w:ascii="Georgia" w:cs="Georgia" w:eastAsia="Georgia" w:hAnsi="Georgia"/>
          <w:color w:val="2D2A26"/>
          <w:sz w:val="22"/>
          <w:szCs w:val="22"/>
        </w:rPr>
        <w:t xml:space="preserve">14 shots regroupés en 5 séries. Priorité haute sur 01–06 (signature + catalogue). Les séries atelier, éditorial et partenaires peuvent se tourner sur une journée distincte si besoin.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400"/>
        <w:gridCol w:w="1660"/>
      </w:tblGrid>
      <w:tr>
        <w:trPr>
          <w:tblHeader/>
        </w:trPr>
        <w:tc>
          <w:tcPr>
            <w:tcBorders>
              <w:top w:val="single" w:color="D8D3CA" w:sz="4"/>
              <w:left w:val="single" w:color="D8D3CA" w:sz="4"/>
              <w:bottom w:val="single" w:color="D8D3CA" w:sz="4"/>
              <w:right w:val="single" w:color="D8D3CA" w:sz="4"/>
            </w:tcBorders>
            <w:shd w:fill="2D2A26" w:val="clear"/>
            <w:tcMar>
              <w:top w:type="dxa" w:w="120"/>
              <w:left w:type="dxa" w:w="180"/>
              <w:bottom w:type="dxa" w:w="120"/>
              <w:right w:type="dxa" w:w="180"/>
            </w:tcMar>
          </w:tcPr>
          <w:p>
            <w:r>
              <w:rPr>
                <w:rFonts w:ascii="Consolas" w:cs="Consolas" w:eastAsia="Consolas" w:hAnsi="Consolas"/>
                <w:color w:val="FBF8F1"/>
                <w:spacing w:val="60"/>
                <w:sz w:val="16"/>
                <w:szCs w:val="16"/>
              </w:rPr>
              <w:t xml:space="preserve">N°</w:t>
            </w:r>
          </w:p>
        </w:tc>
        <w:tc>
          <w:tcPr>
            <w:tcBorders>
              <w:top w:val="single" w:color="D8D3CA" w:sz="4"/>
              <w:left w:val="single" w:color="D8D3CA" w:sz="4"/>
              <w:bottom w:val="single" w:color="D8D3CA" w:sz="4"/>
              <w:right w:val="single" w:color="D8D3CA" w:sz="4"/>
            </w:tcBorders>
            <w:shd w:fill="2D2A26" w:val="clear"/>
            <w:tcMar>
              <w:top w:type="dxa" w:w="120"/>
              <w:left w:type="dxa" w:w="180"/>
              <w:bottom w:type="dxa" w:w="120"/>
              <w:right w:type="dxa" w:w="180"/>
            </w:tcMar>
          </w:tcPr>
          <w:p>
            <w:r>
              <w:rPr>
                <w:rFonts w:ascii="Consolas" w:cs="Consolas" w:eastAsia="Consolas" w:hAnsi="Consolas"/>
                <w:color w:val="FBF8F1"/>
                <w:spacing w:val="60"/>
                <w:sz w:val="16"/>
                <w:szCs w:val="16"/>
              </w:rPr>
              <w:t xml:space="preserve">SHOT</w:t>
            </w:r>
          </w:p>
        </w:tc>
        <w:tc>
          <w:tcPr>
            <w:tcBorders>
              <w:top w:val="single" w:color="D8D3CA" w:sz="4"/>
              <w:left w:val="single" w:color="D8D3CA" w:sz="4"/>
              <w:bottom w:val="single" w:color="D8D3CA" w:sz="4"/>
              <w:right w:val="single" w:color="D8D3CA" w:sz="4"/>
            </w:tcBorders>
            <w:shd w:fill="2D2A26" w:val="clear"/>
            <w:tcMar>
              <w:top w:type="dxa" w:w="120"/>
              <w:left w:type="dxa" w:w="180"/>
              <w:bottom w:type="dxa" w:w="120"/>
              <w:right w:type="dxa" w:w="180"/>
            </w:tcMar>
          </w:tcPr>
          <w:p>
            <w:r>
              <w:rPr>
                <w:rFonts w:ascii="Consolas" w:cs="Consolas" w:eastAsia="Consolas" w:hAnsi="Consolas"/>
                <w:color w:val="FBF8F1"/>
                <w:spacing w:val="60"/>
                <w:sz w:val="16"/>
                <w:szCs w:val="16"/>
              </w:rPr>
              <w:t xml:space="preserve">DESCRIPTION</w:t>
            </w:r>
          </w:p>
        </w:tc>
        <w:tc>
          <w:tcPr>
            <w:tcBorders>
              <w:top w:val="single" w:color="D8D3CA" w:sz="4"/>
              <w:left w:val="single" w:color="D8D3CA" w:sz="4"/>
              <w:bottom w:val="single" w:color="D8D3CA" w:sz="4"/>
              <w:right w:val="single" w:color="D8D3CA" w:sz="4"/>
            </w:tcBorders>
            <w:shd w:fill="2D2A26" w:val="clear"/>
            <w:tcMar>
              <w:top w:type="dxa" w:w="120"/>
              <w:left w:type="dxa" w:w="180"/>
              <w:bottom w:type="dxa" w:w="120"/>
              <w:right w:type="dxa" w:w="180"/>
            </w:tcMar>
          </w:tcPr>
          <w:p>
            <w:r>
              <w:rPr>
                <w:rFonts w:ascii="Consolas" w:cs="Consolas" w:eastAsia="Consolas" w:hAnsi="Consolas"/>
                <w:color w:val="FBF8F1"/>
                <w:spacing w:val="60"/>
                <w:sz w:val="16"/>
                <w:szCs w:val="16"/>
              </w:rPr>
              <w:t xml:space="preserve">TECHNIQUE</w:t>
            </w:r>
          </w:p>
        </w:tc>
      </w:tr>
      <w:tr>
        <w:tc>
          <w:tcPr>
            <w:tcW w:type="dxa" w:w="700"/>
            <w:tcBorders>
              <w:top w:val="single" w:color="D8D3CA" w:sz="4"/>
              <w:left w:val="single" w:color="D8D3CA" w:sz="4"/>
              <w:bottom w:val="single" w:color="D8D3CA" w:sz="4"/>
              <w:right w:val="single" w:color="D8D3CA" w:sz="4"/>
            </w:tcBorders>
            <w:shd w:fill="FBF8F1" w:val="clear"/>
            <w:tcMar>
              <w:top w:type="dxa" w:w="140"/>
              <w:left w:type="dxa" w:w="180"/>
              <w:bottom w:type="dxa" w:w="140"/>
              <w:right w:type="dxa" w:w="180"/>
            </w:tcMar>
          </w:tcPr>
          <w:p>
            <w:r>
              <w:rPr>
                <w:rFonts w:ascii="Georgia" w:cs="Georgia" w:eastAsia="Georgia" w:hAnsi="Georgia"/>
                <w:b/>
                <w:bCs/>
                <w:color w:val="B08D57"/>
                <w:sz w:val="22"/>
                <w:szCs w:val="22"/>
              </w:rPr>
              <w:t xml:space="preserve">01</w:t>
            </w:r>
          </w:p>
        </w:tc>
        <w:tc>
          <w:tcPr>
            <w:tcW w:type="dxa" w:w="260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Georgia" w:cs="Georgia" w:eastAsia="Georgia" w:hAnsi="Georgia"/>
                <w:b/>
                <w:bCs/>
                <w:color w:val="2D2A26"/>
                <w:sz w:val="22"/>
                <w:szCs w:val="22"/>
              </w:rPr>
              <w:t xml:space="preserve">LE POULPE — Hero</w:t>
            </w:r>
          </w:p>
        </w:tc>
        <w:tc>
          <w:tcPr>
            <w:tcW w:type="dxa" w:w="440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Georgia" w:cs="Georgia" w:eastAsia="Georgia" w:hAnsi="Georgia"/>
                <w:color w:val="2D2A26"/>
                <w:sz w:val="20"/>
                <w:szCs w:val="20"/>
              </w:rPr>
              <w:t xml:space="preserve">Plein cadre, sur ardoise noire ou bois brut sombre. Lumière rasante latérale, 3/4 face, angle légèrement en contre-plongée. Les ventouses doivent être lisibles, les reflets du glaçage cuivré/bleu doivent accrocher. Fond noir profond, pas de props.</w:t>
            </w:r>
          </w:p>
        </w:tc>
        <w:tc>
          <w:tcPr>
            <w:tcW w:type="dxa" w:w="166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Consolas" w:cs="Consolas" w:eastAsia="Consolas" w:hAnsi="Consolas"/>
                <w:color w:val="6B6660"/>
                <w:sz w:val="18"/>
                <w:szCs w:val="18"/>
              </w:rPr>
              <w:t xml:space="preserve">85mm · f/5.6</w:t>
            </w:r>
          </w:p>
        </w:tc>
      </w:tr>
      <w:tr>
        <w:tc>
          <w:tcPr>
            <w:tcW w:type="dxa" w:w="700"/>
            <w:tcBorders>
              <w:top w:val="single" w:color="D8D3CA" w:sz="4"/>
              <w:left w:val="single" w:color="D8D3CA" w:sz="4"/>
              <w:bottom w:val="single" w:color="D8D3CA" w:sz="4"/>
              <w:right w:val="single" w:color="D8D3CA" w:sz="4"/>
            </w:tcBorders>
            <w:shd w:fill="FBF8F1" w:val="clear"/>
            <w:tcMar>
              <w:top w:type="dxa" w:w="140"/>
              <w:left w:type="dxa" w:w="180"/>
              <w:bottom w:type="dxa" w:w="140"/>
              <w:right w:type="dxa" w:w="180"/>
            </w:tcMar>
          </w:tcPr>
          <w:p>
            <w:r>
              <w:rPr>
                <w:rFonts w:ascii="Georgia" w:cs="Georgia" w:eastAsia="Georgia" w:hAnsi="Georgia"/>
                <w:b/>
                <w:bCs/>
                <w:color w:val="B08D57"/>
                <w:sz w:val="22"/>
                <w:szCs w:val="22"/>
              </w:rPr>
              <w:t xml:space="preserve">02</w:t>
            </w:r>
          </w:p>
        </w:tc>
        <w:tc>
          <w:tcPr>
            <w:tcW w:type="dxa" w:w="260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Georgia" w:cs="Georgia" w:eastAsia="Georgia" w:hAnsi="Georgia"/>
                <w:b/>
                <w:bCs/>
                <w:color w:val="2D2A26"/>
                <w:sz w:val="22"/>
                <w:szCs w:val="22"/>
              </w:rPr>
              <w:t xml:space="preserve">LE POULPE — Macro détail</w:t>
            </w:r>
          </w:p>
        </w:tc>
        <w:tc>
          <w:tcPr>
            <w:tcW w:type="dxa" w:w="440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Georgia" w:cs="Georgia" w:eastAsia="Georgia" w:hAnsi="Georgia"/>
                <w:color w:val="2D2A26"/>
                <w:sz w:val="20"/>
                <w:szCs w:val="20"/>
              </w:rPr>
              <w:t xml:space="preserve">Gros plan sur une tentacule. On doit voir le grain du glaçage, la texture trompe-l'œil. Profondeur de champ minimale.</w:t>
            </w:r>
          </w:p>
        </w:tc>
        <w:tc>
          <w:tcPr>
            <w:tcW w:type="dxa" w:w="166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Consolas" w:cs="Consolas" w:eastAsia="Consolas" w:hAnsi="Consolas"/>
                <w:color w:val="6B6660"/>
                <w:sz w:val="18"/>
                <w:szCs w:val="18"/>
              </w:rPr>
              <w:t xml:space="preserve">100mm macro · f/2.8</w:t>
            </w:r>
          </w:p>
        </w:tc>
      </w:tr>
      <w:tr>
        <w:tc>
          <w:tcPr>
            <w:tcW w:type="dxa" w:w="700"/>
            <w:tcBorders>
              <w:top w:val="single" w:color="D8D3CA" w:sz="4"/>
              <w:left w:val="single" w:color="D8D3CA" w:sz="4"/>
              <w:bottom w:val="single" w:color="D8D3CA" w:sz="4"/>
              <w:right w:val="single" w:color="D8D3CA" w:sz="4"/>
            </w:tcBorders>
            <w:shd w:fill="FBF8F1" w:val="clear"/>
            <w:tcMar>
              <w:top w:type="dxa" w:w="140"/>
              <w:left w:type="dxa" w:w="180"/>
              <w:bottom w:type="dxa" w:w="140"/>
              <w:right w:type="dxa" w:w="180"/>
            </w:tcMar>
          </w:tcPr>
          <w:p>
            <w:r>
              <w:rPr>
                <w:rFonts w:ascii="Georgia" w:cs="Georgia" w:eastAsia="Georgia" w:hAnsi="Georgia"/>
                <w:b/>
                <w:bCs/>
                <w:color w:val="B08D57"/>
                <w:sz w:val="22"/>
                <w:szCs w:val="22"/>
              </w:rPr>
              <w:t xml:space="preserve">03</w:t>
            </w:r>
          </w:p>
        </w:tc>
        <w:tc>
          <w:tcPr>
            <w:tcW w:type="dxa" w:w="260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Georgia" w:cs="Georgia" w:eastAsia="Georgia" w:hAnsi="Georgia"/>
                <w:b/>
                <w:bCs/>
                <w:color w:val="2D2A26"/>
                <w:sz w:val="22"/>
                <w:szCs w:val="22"/>
              </w:rPr>
              <w:t xml:space="preserve">LE POULPE — 3/4 arrière</w:t>
            </w:r>
          </w:p>
        </w:tc>
        <w:tc>
          <w:tcPr>
            <w:tcW w:type="dxa" w:w="440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Georgia" w:cs="Georgia" w:eastAsia="Georgia" w:hAnsi="Georgia"/>
                <w:color w:val="2D2A26"/>
                <w:sz w:val="20"/>
                <w:szCs w:val="20"/>
              </w:rPr>
              <w:t xml:space="preserve">Pour usage hero plein écran web. Le dos de la pièce, lumière chaude latérale, ombre portée longue. Espace négatif à droite pour texte.</w:t>
            </w:r>
          </w:p>
        </w:tc>
        <w:tc>
          <w:tcPr>
            <w:tcW w:type="dxa" w:w="166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Consolas" w:cs="Consolas" w:eastAsia="Consolas" w:hAnsi="Consolas"/>
                <w:color w:val="6B6660"/>
                <w:sz w:val="18"/>
                <w:szCs w:val="18"/>
              </w:rPr>
              <w:t xml:space="preserve">50mm · f/5.6</w:t>
            </w:r>
          </w:p>
        </w:tc>
      </w:tr>
      <w:tr>
        <w:tc>
          <w:tcPr>
            <w:tcW w:type="dxa" w:w="700"/>
            <w:tcBorders>
              <w:top w:val="single" w:color="D8D3CA" w:sz="4"/>
              <w:left w:val="single" w:color="D8D3CA" w:sz="4"/>
              <w:bottom w:val="single" w:color="D8D3CA" w:sz="4"/>
              <w:right w:val="single" w:color="D8D3CA" w:sz="4"/>
            </w:tcBorders>
            <w:shd w:fill="FBF8F1" w:val="clear"/>
            <w:tcMar>
              <w:top w:type="dxa" w:w="140"/>
              <w:left w:type="dxa" w:w="180"/>
              <w:bottom w:type="dxa" w:w="140"/>
              <w:right w:type="dxa" w:w="180"/>
            </w:tcMar>
          </w:tcPr>
          <w:p>
            <w:r>
              <w:rPr>
                <w:rFonts w:ascii="Georgia" w:cs="Georgia" w:eastAsia="Georgia" w:hAnsi="Georgia"/>
                <w:b/>
                <w:bCs/>
                <w:color w:val="B08D57"/>
                <w:sz w:val="22"/>
                <w:szCs w:val="22"/>
              </w:rPr>
              <w:t xml:space="preserve">04</w:t>
            </w:r>
          </w:p>
        </w:tc>
        <w:tc>
          <w:tcPr>
            <w:tcW w:type="dxa" w:w="260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Georgia" w:cs="Georgia" w:eastAsia="Georgia" w:hAnsi="Georgia"/>
                <w:b/>
                <w:bCs/>
                <w:color w:val="2D2A26"/>
                <w:sz w:val="22"/>
                <w:szCs w:val="22"/>
              </w:rPr>
              <w:t xml:space="preserve">CATALOGUE — Pièce entière</w:t>
            </w:r>
          </w:p>
        </w:tc>
        <w:tc>
          <w:tcPr>
            <w:tcW w:type="dxa" w:w="440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Georgia" w:cs="Georgia" w:eastAsia="Georgia" w:hAnsi="Georgia"/>
                <w:color w:val="2D2A26"/>
                <w:sz w:val="20"/>
                <w:szCs w:val="20"/>
              </w:rPr>
              <w:t xml:space="preserve">Chaque produit (13) photographié seul, fond crème uni (FBF8F1), lumière diffuse top-light, léger reflet au sol. Cadrage carré, la pièce occupe 70% du cadre. Même setup pour les 13 → cohérence catalogue.</w:t>
            </w:r>
          </w:p>
        </w:tc>
        <w:tc>
          <w:tcPr>
            <w:tcW w:type="dxa" w:w="166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Consolas" w:cs="Consolas" w:eastAsia="Consolas" w:hAnsi="Consolas"/>
                <w:color w:val="6B6660"/>
                <w:sz w:val="18"/>
                <w:szCs w:val="18"/>
              </w:rPr>
              <w:t xml:space="preserve">85mm · f/8</w:t>
            </w:r>
          </w:p>
        </w:tc>
      </w:tr>
      <w:tr>
        <w:tc>
          <w:tcPr>
            <w:tcW w:type="dxa" w:w="700"/>
            <w:tcBorders>
              <w:top w:val="single" w:color="D8D3CA" w:sz="4"/>
              <w:left w:val="single" w:color="D8D3CA" w:sz="4"/>
              <w:bottom w:val="single" w:color="D8D3CA" w:sz="4"/>
              <w:right w:val="single" w:color="D8D3CA" w:sz="4"/>
            </w:tcBorders>
            <w:shd w:fill="FBF8F1" w:val="clear"/>
            <w:tcMar>
              <w:top w:type="dxa" w:w="140"/>
              <w:left w:type="dxa" w:w="180"/>
              <w:bottom w:type="dxa" w:w="140"/>
              <w:right w:type="dxa" w:w="180"/>
            </w:tcMar>
          </w:tcPr>
          <w:p>
            <w:r>
              <w:rPr>
                <w:rFonts w:ascii="Georgia" w:cs="Georgia" w:eastAsia="Georgia" w:hAnsi="Georgia"/>
                <w:b/>
                <w:bCs/>
                <w:color w:val="B08D57"/>
                <w:sz w:val="22"/>
                <w:szCs w:val="22"/>
              </w:rPr>
              <w:t xml:space="preserve">05</w:t>
            </w:r>
          </w:p>
        </w:tc>
        <w:tc>
          <w:tcPr>
            <w:tcW w:type="dxa" w:w="260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Georgia" w:cs="Georgia" w:eastAsia="Georgia" w:hAnsi="Georgia"/>
                <w:b/>
                <w:bCs/>
                <w:color w:val="2D2A26"/>
                <w:sz w:val="22"/>
                <w:szCs w:val="22"/>
              </w:rPr>
              <w:t xml:space="preserve">CATALOGUE — Vue coupe</w:t>
            </w:r>
          </w:p>
        </w:tc>
        <w:tc>
          <w:tcPr>
            <w:tcW w:type="dxa" w:w="440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Georgia" w:cs="Georgia" w:eastAsia="Georgia" w:hAnsi="Georgia"/>
                <w:color w:val="2D2A26"/>
                <w:sz w:val="20"/>
                <w:szCs w:val="20"/>
              </w:rPr>
              <w:t xml:space="preserve">Chaque produit ouvert / tranché net. L'intérieur est l'argument de vente trompe-l'œil : il faut que la coupe soit propre, l'insert visible, la texture lisible. Mêmes conditions que le 04.</w:t>
            </w:r>
          </w:p>
        </w:tc>
        <w:tc>
          <w:tcPr>
            <w:tcW w:type="dxa" w:w="166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Consolas" w:cs="Consolas" w:eastAsia="Consolas" w:hAnsi="Consolas"/>
                <w:color w:val="6B6660"/>
                <w:sz w:val="18"/>
                <w:szCs w:val="18"/>
              </w:rPr>
              <w:t xml:space="preserve">100mm macro · f/5.6</w:t>
            </w:r>
          </w:p>
        </w:tc>
      </w:tr>
      <w:tr>
        <w:tc>
          <w:tcPr>
            <w:tcW w:type="dxa" w:w="700"/>
            <w:tcBorders>
              <w:top w:val="single" w:color="D8D3CA" w:sz="4"/>
              <w:left w:val="single" w:color="D8D3CA" w:sz="4"/>
              <w:bottom w:val="single" w:color="D8D3CA" w:sz="4"/>
              <w:right w:val="single" w:color="D8D3CA" w:sz="4"/>
            </w:tcBorders>
            <w:shd w:fill="FBF8F1" w:val="clear"/>
            <w:tcMar>
              <w:top w:type="dxa" w:w="140"/>
              <w:left w:type="dxa" w:w="180"/>
              <w:bottom w:type="dxa" w:w="140"/>
              <w:right w:type="dxa" w:w="180"/>
            </w:tcMar>
          </w:tcPr>
          <w:p>
            <w:r>
              <w:rPr>
                <w:rFonts w:ascii="Georgia" w:cs="Georgia" w:eastAsia="Georgia" w:hAnsi="Georgia"/>
                <w:b/>
                <w:bCs/>
                <w:color w:val="B08D57"/>
                <w:sz w:val="22"/>
                <w:szCs w:val="22"/>
              </w:rPr>
              <w:t xml:space="preserve">06</w:t>
            </w:r>
          </w:p>
        </w:tc>
        <w:tc>
          <w:tcPr>
            <w:tcW w:type="dxa" w:w="260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Georgia" w:cs="Georgia" w:eastAsia="Georgia" w:hAnsi="Georgia"/>
                <w:b/>
                <w:bCs/>
                <w:color w:val="2D2A26"/>
                <w:sz w:val="22"/>
                <w:szCs w:val="22"/>
              </w:rPr>
              <w:t xml:space="preserve">CATALOGUE — Détail texture</w:t>
            </w:r>
          </w:p>
        </w:tc>
        <w:tc>
          <w:tcPr>
            <w:tcW w:type="dxa" w:w="440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Georgia" w:cs="Georgia" w:eastAsia="Georgia" w:hAnsi="Georgia"/>
                <w:color w:val="2D2A26"/>
                <w:sz w:val="20"/>
                <w:szCs w:val="20"/>
              </w:rPr>
              <w:t xml:space="preserve">Macro sur le glaçage / décor. 13 shots, un par produit, pour usage ponctuel en home et fiches produit.</w:t>
            </w:r>
          </w:p>
        </w:tc>
        <w:tc>
          <w:tcPr>
            <w:tcW w:type="dxa" w:w="166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Consolas" w:cs="Consolas" w:eastAsia="Consolas" w:hAnsi="Consolas"/>
                <w:color w:val="6B6660"/>
                <w:sz w:val="18"/>
                <w:szCs w:val="18"/>
              </w:rPr>
              <w:t xml:space="preserve">100mm macro · f/4</w:t>
            </w:r>
          </w:p>
        </w:tc>
      </w:tr>
      <w:tr>
        <w:tc>
          <w:tcPr>
            <w:tcW w:type="dxa" w:w="700"/>
            <w:tcBorders>
              <w:top w:val="single" w:color="D8D3CA" w:sz="4"/>
              <w:left w:val="single" w:color="D8D3CA" w:sz="4"/>
              <w:bottom w:val="single" w:color="D8D3CA" w:sz="4"/>
              <w:right w:val="single" w:color="D8D3CA" w:sz="4"/>
            </w:tcBorders>
            <w:shd w:fill="FBF8F1" w:val="clear"/>
            <w:tcMar>
              <w:top w:type="dxa" w:w="140"/>
              <w:left w:type="dxa" w:w="180"/>
              <w:bottom w:type="dxa" w:w="140"/>
              <w:right w:type="dxa" w:w="180"/>
            </w:tcMar>
          </w:tcPr>
          <w:p>
            <w:r>
              <w:rPr>
                <w:rFonts w:ascii="Georgia" w:cs="Georgia" w:eastAsia="Georgia" w:hAnsi="Georgia"/>
                <w:b/>
                <w:bCs/>
                <w:color w:val="B08D57"/>
                <w:sz w:val="22"/>
                <w:szCs w:val="22"/>
              </w:rPr>
              <w:t xml:space="preserve">07</w:t>
            </w:r>
          </w:p>
        </w:tc>
        <w:tc>
          <w:tcPr>
            <w:tcW w:type="dxa" w:w="260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Georgia" w:cs="Georgia" w:eastAsia="Georgia" w:hAnsi="Georgia"/>
                <w:b/>
                <w:bCs/>
                <w:color w:val="2D2A26"/>
                <w:sz w:val="22"/>
                <w:szCs w:val="22"/>
              </w:rPr>
              <w:t xml:space="preserve">ATELIER — Mains au travail</w:t>
            </w:r>
          </w:p>
        </w:tc>
        <w:tc>
          <w:tcPr>
            <w:tcW w:type="dxa" w:w="440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Georgia" w:cs="Georgia" w:eastAsia="Georgia" w:hAnsi="Georgia"/>
                <w:color w:val="2D2A26"/>
                <w:sz w:val="20"/>
                <w:szCs w:val="20"/>
              </w:rPr>
              <w:t xml:space="preserve">Plan serré sur les mains qui peignent ou dressent une pièce. Aucun visage. Lumière naturelle latérale (fenêtre), fond flou. C'est l'image qui raconte l'artisanat.</w:t>
            </w:r>
          </w:p>
        </w:tc>
        <w:tc>
          <w:tcPr>
            <w:tcW w:type="dxa" w:w="166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Consolas" w:cs="Consolas" w:eastAsia="Consolas" w:hAnsi="Consolas"/>
                <w:color w:val="6B6660"/>
                <w:sz w:val="18"/>
                <w:szCs w:val="18"/>
              </w:rPr>
              <w:t xml:space="preserve">50mm · f/2.5</w:t>
            </w:r>
          </w:p>
        </w:tc>
      </w:tr>
      <w:tr>
        <w:tc>
          <w:tcPr>
            <w:tcW w:type="dxa" w:w="700"/>
            <w:tcBorders>
              <w:top w:val="single" w:color="D8D3CA" w:sz="4"/>
              <w:left w:val="single" w:color="D8D3CA" w:sz="4"/>
              <w:bottom w:val="single" w:color="D8D3CA" w:sz="4"/>
              <w:right w:val="single" w:color="D8D3CA" w:sz="4"/>
            </w:tcBorders>
            <w:shd w:fill="FBF8F1" w:val="clear"/>
            <w:tcMar>
              <w:top w:type="dxa" w:w="140"/>
              <w:left w:type="dxa" w:w="180"/>
              <w:bottom w:type="dxa" w:w="140"/>
              <w:right w:type="dxa" w:w="180"/>
            </w:tcMar>
          </w:tcPr>
          <w:p>
            <w:r>
              <w:rPr>
                <w:rFonts w:ascii="Georgia" w:cs="Georgia" w:eastAsia="Georgia" w:hAnsi="Georgia"/>
                <w:b/>
                <w:bCs/>
                <w:color w:val="B08D57"/>
                <w:sz w:val="22"/>
                <w:szCs w:val="22"/>
              </w:rPr>
              <w:t xml:space="preserve">08</w:t>
            </w:r>
          </w:p>
        </w:tc>
        <w:tc>
          <w:tcPr>
            <w:tcW w:type="dxa" w:w="260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Georgia" w:cs="Georgia" w:eastAsia="Georgia" w:hAnsi="Georgia"/>
                <w:b/>
                <w:bCs/>
                <w:color w:val="2D2A26"/>
                <w:sz w:val="22"/>
                <w:szCs w:val="22"/>
              </w:rPr>
              <w:t xml:space="preserve">ATELIER — Plan large</w:t>
            </w:r>
          </w:p>
        </w:tc>
        <w:tc>
          <w:tcPr>
            <w:tcW w:type="dxa" w:w="440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Georgia" w:cs="Georgia" w:eastAsia="Georgia" w:hAnsi="Georgia"/>
                <w:color w:val="2D2A26"/>
                <w:sz w:val="20"/>
                <w:szCs w:val="20"/>
              </w:rPr>
              <w:t xml:space="preserve">Vue d'ensemble de l'atelier. Plans de travail, outils, pièces en cours. Lumière naturelle. Sensation de silence, d'application.</w:t>
            </w:r>
          </w:p>
        </w:tc>
        <w:tc>
          <w:tcPr>
            <w:tcW w:type="dxa" w:w="166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Consolas" w:cs="Consolas" w:eastAsia="Consolas" w:hAnsi="Consolas"/>
                <w:color w:val="6B6660"/>
                <w:sz w:val="18"/>
                <w:szCs w:val="18"/>
              </w:rPr>
              <w:t xml:space="preserve">35mm · f/4</w:t>
            </w:r>
          </w:p>
        </w:tc>
      </w:tr>
      <w:tr>
        <w:tc>
          <w:tcPr>
            <w:tcW w:type="dxa" w:w="700"/>
            <w:tcBorders>
              <w:top w:val="single" w:color="D8D3CA" w:sz="4"/>
              <w:left w:val="single" w:color="D8D3CA" w:sz="4"/>
              <w:bottom w:val="single" w:color="D8D3CA" w:sz="4"/>
              <w:right w:val="single" w:color="D8D3CA" w:sz="4"/>
            </w:tcBorders>
            <w:shd w:fill="FBF8F1" w:val="clear"/>
            <w:tcMar>
              <w:top w:type="dxa" w:w="140"/>
              <w:left w:type="dxa" w:w="180"/>
              <w:bottom w:type="dxa" w:w="140"/>
              <w:right w:type="dxa" w:w="180"/>
            </w:tcMar>
          </w:tcPr>
          <w:p>
            <w:r>
              <w:rPr>
                <w:rFonts w:ascii="Georgia" w:cs="Georgia" w:eastAsia="Georgia" w:hAnsi="Georgia"/>
                <w:b/>
                <w:bCs/>
                <w:color w:val="B08D57"/>
                <w:sz w:val="22"/>
                <w:szCs w:val="22"/>
              </w:rPr>
              <w:t xml:space="preserve">09</w:t>
            </w:r>
          </w:p>
        </w:tc>
        <w:tc>
          <w:tcPr>
            <w:tcW w:type="dxa" w:w="260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Georgia" w:cs="Georgia" w:eastAsia="Georgia" w:hAnsi="Georgia"/>
                <w:b/>
                <w:bCs/>
                <w:color w:val="2D2A26"/>
                <w:sz w:val="22"/>
                <w:szCs w:val="22"/>
              </w:rPr>
              <w:t xml:space="preserve">ATELIER — Outils &amp; matières</w:t>
            </w:r>
          </w:p>
        </w:tc>
        <w:tc>
          <w:tcPr>
            <w:tcW w:type="dxa" w:w="440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Georgia" w:cs="Georgia" w:eastAsia="Georgia" w:hAnsi="Georgia"/>
                <w:color w:val="2D2A26"/>
                <w:sz w:val="20"/>
                <w:szCs w:val="20"/>
              </w:rPr>
              <w:t xml:space="preserve">Still-life : pigments alimentaires, pinceaux, moules, empreintes. Composition sobre sur bois ou marbre. Utilisation en encarts éditoriaux.</w:t>
            </w:r>
          </w:p>
        </w:tc>
        <w:tc>
          <w:tcPr>
            <w:tcW w:type="dxa" w:w="166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Consolas" w:cs="Consolas" w:eastAsia="Consolas" w:hAnsi="Consolas"/>
                <w:color w:val="6B6660"/>
                <w:sz w:val="18"/>
                <w:szCs w:val="18"/>
              </w:rPr>
              <w:t xml:space="preserve">50mm · f/4</w:t>
            </w:r>
          </w:p>
        </w:tc>
      </w:tr>
      <w:tr>
        <w:tc>
          <w:tcPr>
            <w:tcW w:type="dxa" w:w="700"/>
            <w:tcBorders>
              <w:top w:val="single" w:color="D8D3CA" w:sz="4"/>
              <w:left w:val="single" w:color="D8D3CA" w:sz="4"/>
              <w:bottom w:val="single" w:color="D8D3CA" w:sz="4"/>
              <w:right w:val="single" w:color="D8D3CA" w:sz="4"/>
            </w:tcBorders>
            <w:shd w:fill="FBF8F1" w:val="clear"/>
            <w:tcMar>
              <w:top w:type="dxa" w:w="140"/>
              <w:left w:type="dxa" w:w="180"/>
              <w:bottom w:type="dxa" w:w="140"/>
              <w:right w:type="dxa" w:w="180"/>
            </w:tcMar>
          </w:tcPr>
          <w:p>
            <w:r>
              <w:rPr>
                <w:rFonts w:ascii="Georgia" w:cs="Georgia" w:eastAsia="Georgia" w:hAnsi="Georgia"/>
                <w:b/>
                <w:bCs/>
                <w:color w:val="B08D57"/>
                <w:sz w:val="22"/>
                <w:szCs w:val="22"/>
              </w:rPr>
              <w:t xml:space="preserve">10</w:t>
            </w:r>
          </w:p>
        </w:tc>
        <w:tc>
          <w:tcPr>
            <w:tcW w:type="dxa" w:w="260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Georgia" w:cs="Georgia" w:eastAsia="Georgia" w:hAnsi="Georgia"/>
                <w:b/>
                <w:bCs/>
                <w:color w:val="2D2A26"/>
                <w:sz w:val="22"/>
                <w:szCs w:val="22"/>
              </w:rPr>
              <w:t xml:space="preserve">ATELIER — Dressage en cours</w:t>
            </w:r>
          </w:p>
        </w:tc>
        <w:tc>
          <w:tcPr>
            <w:tcW w:type="dxa" w:w="440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Georgia" w:cs="Georgia" w:eastAsia="Georgia" w:hAnsi="Georgia"/>
                <w:color w:val="2D2A26"/>
                <w:sz w:val="20"/>
                <w:szCs w:val="20"/>
              </w:rPr>
              <w:t xml:space="preserve">Une pièce en cours de peinture. On voit la pièce nue à gauche, la pièce finie à droite, dans le même cadre. Transformation visible.</w:t>
            </w:r>
          </w:p>
        </w:tc>
        <w:tc>
          <w:tcPr>
            <w:tcW w:type="dxa" w:w="166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Consolas" w:cs="Consolas" w:eastAsia="Consolas" w:hAnsi="Consolas"/>
                <w:color w:val="6B6660"/>
                <w:sz w:val="18"/>
                <w:szCs w:val="18"/>
              </w:rPr>
              <w:t xml:space="preserve">85mm · f/5.6</w:t>
            </w:r>
          </w:p>
        </w:tc>
      </w:tr>
      <w:tr>
        <w:tc>
          <w:tcPr>
            <w:tcW w:type="dxa" w:w="700"/>
            <w:tcBorders>
              <w:top w:val="single" w:color="D8D3CA" w:sz="4"/>
              <w:left w:val="single" w:color="D8D3CA" w:sz="4"/>
              <w:bottom w:val="single" w:color="D8D3CA" w:sz="4"/>
              <w:right w:val="single" w:color="D8D3CA" w:sz="4"/>
            </w:tcBorders>
            <w:shd w:fill="FBF8F1" w:val="clear"/>
            <w:tcMar>
              <w:top w:type="dxa" w:w="140"/>
              <w:left w:type="dxa" w:w="180"/>
              <w:bottom w:type="dxa" w:w="140"/>
              <w:right w:type="dxa" w:w="180"/>
            </w:tcMar>
          </w:tcPr>
          <w:p>
            <w:r>
              <w:rPr>
                <w:rFonts w:ascii="Georgia" w:cs="Georgia" w:eastAsia="Georgia" w:hAnsi="Georgia"/>
                <w:b/>
                <w:bCs/>
                <w:color w:val="B08D57"/>
                <w:sz w:val="22"/>
                <w:szCs w:val="22"/>
              </w:rPr>
              <w:t xml:space="preserve">11</w:t>
            </w:r>
          </w:p>
        </w:tc>
        <w:tc>
          <w:tcPr>
            <w:tcW w:type="dxa" w:w="260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Georgia" w:cs="Georgia" w:eastAsia="Georgia" w:hAnsi="Georgia"/>
                <w:b/>
                <w:bCs/>
                <w:color w:val="2D2A26"/>
                <w:sz w:val="22"/>
                <w:szCs w:val="22"/>
              </w:rPr>
              <w:t xml:space="preserve">ÉDITORIAL — Scène de service</w:t>
            </w:r>
          </w:p>
        </w:tc>
        <w:tc>
          <w:tcPr>
            <w:tcW w:type="dxa" w:w="440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Georgia" w:cs="Georgia" w:eastAsia="Georgia" w:hAnsi="Georgia"/>
                <w:color w:val="2D2A26"/>
                <w:sz w:val="20"/>
                <w:szCs w:val="20"/>
              </w:rPr>
              <w:t xml:space="preserve">Une pièce dressée sur une assiette de restaurant, contexte luxueux mais discret. Lumière tamisée, faible profondeur. Pour carrousel home.</w:t>
            </w:r>
          </w:p>
        </w:tc>
        <w:tc>
          <w:tcPr>
            <w:tcW w:type="dxa" w:w="166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Consolas" w:cs="Consolas" w:eastAsia="Consolas" w:hAnsi="Consolas"/>
                <w:color w:val="6B6660"/>
                <w:sz w:val="18"/>
                <w:szCs w:val="18"/>
              </w:rPr>
              <w:t xml:space="preserve">85mm · f/2.8</w:t>
            </w:r>
          </w:p>
        </w:tc>
      </w:tr>
      <w:tr>
        <w:tc>
          <w:tcPr>
            <w:tcW w:type="dxa" w:w="700"/>
            <w:tcBorders>
              <w:top w:val="single" w:color="D8D3CA" w:sz="4"/>
              <w:left w:val="single" w:color="D8D3CA" w:sz="4"/>
              <w:bottom w:val="single" w:color="D8D3CA" w:sz="4"/>
              <w:right w:val="single" w:color="D8D3CA" w:sz="4"/>
            </w:tcBorders>
            <w:shd w:fill="FBF8F1" w:val="clear"/>
            <w:tcMar>
              <w:top w:type="dxa" w:w="140"/>
              <w:left w:type="dxa" w:w="180"/>
              <w:bottom w:type="dxa" w:w="140"/>
              <w:right w:type="dxa" w:w="180"/>
            </w:tcMar>
          </w:tcPr>
          <w:p>
            <w:r>
              <w:rPr>
                <w:rFonts w:ascii="Georgia" w:cs="Georgia" w:eastAsia="Georgia" w:hAnsi="Georgia"/>
                <w:b/>
                <w:bCs/>
                <w:color w:val="B08D57"/>
                <w:sz w:val="22"/>
                <w:szCs w:val="22"/>
              </w:rPr>
              <w:t xml:space="preserve">12</w:t>
            </w:r>
          </w:p>
        </w:tc>
        <w:tc>
          <w:tcPr>
            <w:tcW w:type="dxa" w:w="260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Georgia" w:cs="Georgia" w:eastAsia="Georgia" w:hAnsi="Georgia"/>
                <w:b/>
                <w:bCs/>
                <w:color w:val="2D2A26"/>
                <w:sz w:val="22"/>
                <w:szCs w:val="22"/>
              </w:rPr>
              <w:t xml:space="preserve">ÉDITORIAL — Nature morte</w:t>
            </w:r>
          </w:p>
        </w:tc>
        <w:tc>
          <w:tcPr>
            <w:tcW w:type="dxa" w:w="440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Georgia" w:cs="Georgia" w:eastAsia="Georgia" w:hAnsi="Georgia"/>
                <w:color w:val="2D2A26"/>
                <w:sz w:val="20"/>
                <w:szCs w:val="20"/>
              </w:rPr>
              <w:t xml:space="preserve">Composition caravagesque : 2-3 pièces, tissu, fruit frais en référence (vraie fraise à côté du trompe-l'œil fraise), jeu de lumière dramatique. Une seule image forte, utilisée en grand format.</w:t>
            </w:r>
          </w:p>
        </w:tc>
        <w:tc>
          <w:tcPr>
            <w:tcW w:type="dxa" w:w="166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Consolas" w:cs="Consolas" w:eastAsia="Consolas" w:hAnsi="Consolas"/>
                <w:color w:val="6B6660"/>
                <w:sz w:val="18"/>
                <w:szCs w:val="18"/>
              </w:rPr>
              <w:t xml:space="preserve">50mm · f/8</w:t>
            </w:r>
          </w:p>
        </w:tc>
      </w:tr>
      <w:tr>
        <w:tc>
          <w:tcPr>
            <w:tcW w:type="dxa" w:w="700"/>
            <w:tcBorders>
              <w:top w:val="single" w:color="D8D3CA" w:sz="4"/>
              <w:left w:val="single" w:color="D8D3CA" w:sz="4"/>
              <w:bottom w:val="single" w:color="D8D3CA" w:sz="4"/>
              <w:right w:val="single" w:color="D8D3CA" w:sz="4"/>
            </w:tcBorders>
            <w:shd w:fill="FBF8F1" w:val="clear"/>
            <w:tcMar>
              <w:top w:type="dxa" w:w="140"/>
              <w:left w:type="dxa" w:w="180"/>
              <w:bottom w:type="dxa" w:w="140"/>
              <w:right w:type="dxa" w:w="180"/>
            </w:tcMar>
          </w:tcPr>
          <w:p>
            <w:r>
              <w:rPr>
                <w:rFonts w:ascii="Georgia" w:cs="Georgia" w:eastAsia="Georgia" w:hAnsi="Georgia"/>
                <w:b/>
                <w:bCs/>
                <w:color w:val="B08D57"/>
                <w:sz w:val="22"/>
                <w:szCs w:val="22"/>
              </w:rPr>
              <w:t xml:space="preserve">13</w:t>
            </w:r>
          </w:p>
        </w:tc>
        <w:tc>
          <w:tcPr>
            <w:tcW w:type="dxa" w:w="260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Georgia" w:cs="Georgia" w:eastAsia="Georgia" w:hAnsi="Georgia"/>
                <w:b/>
                <w:bCs/>
                <w:color w:val="2D2A26"/>
                <w:sz w:val="22"/>
                <w:szCs w:val="22"/>
              </w:rPr>
              <w:t xml:space="preserve">ÉDITORIAL — Reflet / matière</w:t>
            </w:r>
          </w:p>
        </w:tc>
        <w:tc>
          <w:tcPr>
            <w:tcW w:type="dxa" w:w="440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Georgia" w:cs="Georgia" w:eastAsia="Georgia" w:hAnsi="Georgia"/>
                <w:color w:val="2D2A26"/>
                <w:sz w:val="20"/>
                <w:szCs w:val="20"/>
              </w:rPr>
              <w:t xml:space="preserve">Une pièce très brillante reflétée dans un couteau ou une cuillère. Détail graphique, presque abstrait.</w:t>
            </w:r>
          </w:p>
        </w:tc>
        <w:tc>
          <w:tcPr>
            <w:tcW w:type="dxa" w:w="166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Consolas" w:cs="Consolas" w:eastAsia="Consolas" w:hAnsi="Consolas"/>
                <w:color w:val="6B6660"/>
                <w:sz w:val="18"/>
                <w:szCs w:val="18"/>
              </w:rPr>
              <w:t xml:space="preserve">100mm macro · f/4</w:t>
            </w:r>
          </w:p>
        </w:tc>
      </w:tr>
      <w:tr>
        <w:tc>
          <w:tcPr>
            <w:tcW w:type="dxa" w:w="700"/>
            <w:tcBorders>
              <w:top w:val="single" w:color="D8D3CA" w:sz="4"/>
              <w:left w:val="single" w:color="D8D3CA" w:sz="4"/>
              <w:bottom w:val="single" w:color="D8D3CA" w:sz="4"/>
              <w:right w:val="single" w:color="D8D3CA" w:sz="4"/>
            </w:tcBorders>
            <w:shd w:fill="FBF8F1" w:val="clear"/>
            <w:tcMar>
              <w:top w:type="dxa" w:w="140"/>
              <w:left w:type="dxa" w:w="180"/>
              <w:bottom w:type="dxa" w:w="140"/>
              <w:right w:type="dxa" w:w="180"/>
            </w:tcMar>
          </w:tcPr>
          <w:p>
            <w:r>
              <w:rPr>
                <w:rFonts w:ascii="Georgia" w:cs="Georgia" w:eastAsia="Georgia" w:hAnsi="Georgia"/>
                <w:b/>
                <w:bCs/>
                <w:color w:val="B08D57"/>
                <w:sz w:val="22"/>
                <w:szCs w:val="22"/>
              </w:rPr>
              <w:t xml:space="preserve">14</w:t>
            </w:r>
          </w:p>
        </w:tc>
        <w:tc>
          <w:tcPr>
            <w:tcW w:type="dxa" w:w="260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Georgia" w:cs="Georgia" w:eastAsia="Georgia" w:hAnsi="Georgia"/>
                <w:b/>
                <w:bCs/>
                <w:color w:val="2D2A26"/>
                <w:sz w:val="22"/>
                <w:szCs w:val="22"/>
              </w:rPr>
              <w:t xml:space="preserve">PARTENAIRES — Pièce in situ</w:t>
            </w:r>
          </w:p>
        </w:tc>
        <w:tc>
          <w:tcPr>
            <w:tcW w:type="dxa" w:w="440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Georgia" w:cs="Georgia" w:eastAsia="Georgia" w:hAnsi="Georgia"/>
                <w:color w:val="2D2A26"/>
                <w:sz w:val="20"/>
                <w:szCs w:val="20"/>
              </w:rPr>
              <w:t xml:space="preserve">Une pièce AM chez chaque partenaire majeur (Full Dessert, L'Avenue Grill, Royal Pâtisserie, etc.). Cadrage qui inclut un indice du lieu (vitrine, comptoir, architecture) sans montrer de visages identifiables. Prévoir 1/2 journée par partenaire.</w:t>
            </w:r>
          </w:p>
        </w:tc>
        <w:tc>
          <w:tcPr>
            <w:tcW w:type="dxa" w:w="1660"/>
            <w:tcBorders>
              <w:top w:val="single" w:color="D8D3CA" w:sz="4"/>
              <w:left w:val="single" w:color="D8D3CA" w:sz="4"/>
              <w:bottom w:val="single" w:color="D8D3CA" w:sz="4"/>
              <w:right w:val="single" w:color="D8D3CA" w:sz="4"/>
            </w:tcBorders>
            <w:tcMar>
              <w:top w:type="dxa" w:w="140"/>
              <w:left w:type="dxa" w:w="180"/>
              <w:bottom w:type="dxa" w:w="140"/>
              <w:right w:type="dxa" w:w="180"/>
            </w:tcMar>
          </w:tcPr>
          <w:p>
            <w:r>
              <w:rPr>
                <w:rFonts w:ascii="Consolas" w:cs="Consolas" w:eastAsia="Consolas" w:hAnsi="Consolas"/>
                <w:color w:val="6B6660"/>
                <w:sz w:val="18"/>
                <w:szCs w:val="18"/>
              </w:rPr>
              <w:t xml:space="preserve">35mm · f/4</w:t>
            </w:r>
          </w:p>
        </w:tc>
      </w:tr>
    </w:tbl>
    <w:p>
      <w:r>
        <w:br w:type="page"/>
      </w:r>
    </w:p>
    <w:p>
      <w:pPr>
        <w:pStyle w:val="Heading1"/>
        <w:pBdr>
          <w:bottom w:val="single" w:color="B08D57" w:sz="6" w:space="8"/>
        </w:pBdr>
        <w:spacing w:after="200" w:before="480"/>
      </w:pPr>
      <w:r>
        <w:rPr>
          <w:rFonts w:ascii="Georgia" w:cs="Georgia" w:eastAsia="Georgia" w:hAnsi="Georgia"/>
          <w:color w:val="2D2A26"/>
          <w:sz w:val="40"/>
          <w:szCs w:val="40"/>
        </w:rPr>
        <w:t xml:space="preserve">7.  Livrables attendus</w:t>
      </w:r>
    </w:p>
    <w:p>
      <w:pPr>
        <w:pStyle w:val="ListParagraph"/>
        <w:numPr>
          <w:ilvl w:val="0"/>
          <w:numId w:val="2"/>
        </w:numPr>
        <w:spacing w:after="80" w:line="300"/>
      </w:pPr>
      <w:r>
        <w:rPr>
          <w:rFonts w:ascii="Georgia" w:cs="Georgia" w:eastAsia="Georgia" w:hAnsi="Georgia"/>
          <w:color w:val="2D2A26"/>
          <w:sz w:val="22"/>
          <w:szCs w:val="22"/>
        </w:rPr>
        <w:t xml:space="preserve">Sélection éditée : 60 à 80 images finales retenues, toutes retouchées.</w:t>
      </w:r>
    </w:p>
    <w:p>
      <w:pPr>
        <w:pStyle w:val="ListParagraph"/>
        <w:numPr>
          <w:ilvl w:val="0"/>
          <w:numId w:val="2"/>
        </w:numPr>
        <w:spacing w:after="80" w:line="300"/>
      </w:pPr>
      <w:r>
        <w:rPr>
          <w:rFonts w:ascii="Georgia" w:cs="Georgia" w:eastAsia="Georgia" w:hAnsi="Georgia"/>
          <w:color w:val="2D2A26"/>
          <w:sz w:val="22"/>
          <w:szCs w:val="22"/>
        </w:rPr>
        <w:t xml:space="preserve">Export web : JPEG 2400 px côté long, profil sRGB, ~85% qualité.</w:t>
      </w:r>
    </w:p>
    <w:p>
      <w:pPr>
        <w:pStyle w:val="ListParagraph"/>
        <w:numPr>
          <w:ilvl w:val="0"/>
          <w:numId w:val="2"/>
        </w:numPr>
        <w:spacing w:after="80" w:line="300"/>
      </w:pPr>
      <w:r>
        <w:rPr>
          <w:rFonts w:ascii="Georgia" w:cs="Georgia" w:eastAsia="Georgia" w:hAnsi="Georgia"/>
          <w:color w:val="2D2A26"/>
          <w:sz w:val="22"/>
          <w:szCs w:val="22"/>
        </w:rPr>
        <w:t xml:space="preserve">Export print : TIFF 300 dpi, profil Adobe RGB, pour presse et dossier de presse.</w:t>
      </w:r>
    </w:p>
    <w:p>
      <w:pPr>
        <w:pStyle w:val="ListParagraph"/>
        <w:numPr>
          <w:ilvl w:val="0"/>
          <w:numId w:val="2"/>
        </w:numPr>
        <w:spacing w:after="80" w:line="300"/>
      </w:pPr>
      <w:r>
        <w:rPr>
          <w:rFonts w:ascii="Georgia" w:cs="Georgia" w:eastAsia="Georgia" w:hAnsi="Georgia"/>
          <w:color w:val="2D2A26"/>
          <w:sz w:val="22"/>
          <w:szCs w:val="22"/>
        </w:rPr>
        <w:t xml:space="preserve">Masters RAW : livraison complète sur disque ou cloud, propriété AM.</w:t>
      </w:r>
    </w:p>
    <w:p>
      <w:pPr>
        <w:pStyle w:val="ListParagraph"/>
        <w:numPr>
          <w:ilvl w:val="0"/>
          <w:numId w:val="2"/>
        </w:numPr>
        <w:spacing w:after="80" w:line="300"/>
      </w:pPr>
      <w:r>
        <w:rPr>
          <w:rFonts w:ascii="Georgia" w:cs="Georgia" w:eastAsia="Georgia" w:hAnsi="Georgia"/>
          <w:color w:val="2D2A26"/>
          <w:sz w:val="22"/>
          <w:szCs w:val="22"/>
        </w:rPr>
        <w:t xml:space="preserve">Licence : usage illimité, tous supports, durée perpétuelle, toutes zones géographiques.</w:t>
      </w:r>
    </w:p>
    <w:p>
      <w:pPr>
        <w:pStyle w:val="ListParagraph"/>
        <w:numPr>
          <w:ilvl w:val="0"/>
          <w:numId w:val="2"/>
        </w:numPr>
        <w:spacing w:after="80" w:line="300"/>
      </w:pPr>
      <w:r>
        <w:rPr>
          <w:rFonts w:ascii="Georgia" w:cs="Georgia" w:eastAsia="Georgia" w:hAnsi="Georgia"/>
          <w:color w:val="2D2A26"/>
          <w:sz w:val="22"/>
          <w:szCs w:val="22"/>
        </w:rPr>
        <w:t xml:space="preserve">Mention photographe : créditée sur les supports éditoriaux (site, presse), non requise sur catalogue produit.</w:t>
      </w:r>
    </w:p>
    <w:p>
      <w:pPr>
        <w:pStyle w:val="Heading1"/>
        <w:pBdr>
          <w:bottom w:val="single" w:color="B08D57" w:sz="6" w:space="8"/>
        </w:pBdr>
        <w:spacing w:after="200" w:before="480"/>
      </w:pPr>
      <w:r>
        <w:rPr>
          <w:rFonts w:ascii="Georgia" w:cs="Georgia" w:eastAsia="Georgia" w:hAnsi="Georgia"/>
          <w:color w:val="2D2A26"/>
          <w:sz w:val="40"/>
          <w:szCs w:val="40"/>
        </w:rPr>
        <w:t xml:space="preserve">8.  Planning &amp; logistique</w:t>
      </w:r>
    </w:p>
    <w:p>
      <w:pPr>
        <w:spacing w:after="80" w:before="220"/>
      </w:pPr>
      <w:r>
        <w:rPr>
          <w:rFonts w:ascii="Consolas" w:cs="Consolas" w:eastAsia="Consolas" w:hAnsi="Consolas"/>
          <w:color w:val="B08D57"/>
          <w:spacing w:val="60"/>
          <w:sz w:val="16"/>
          <w:szCs w:val="16"/>
        </w:rPr>
        <w:t xml:space="preserve">DURÉE ESTIMÉE</w:t>
      </w:r>
    </w:p>
    <w:p>
      <w:pPr>
        <w:spacing w:after="120" w:before="0" w:line="320"/>
      </w:pPr>
      <w:r>
        <w:rPr>
          <w:rFonts w:ascii="Georgia" w:cs="Georgia" w:eastAsia="Georgia" w:hAnsi="Georgia"/>
          <w:color w:val="2D2A26"/>
          <w:sz w:val="22"/>
          <w:szCs w:val="22"/>
        </w:rPr>
        <w:t xml:space="preserve">2 journées complètes : 1 studio (signature + catalogue + nature morte éditoriale), 1 atelier + in situ partenaires.</w:t>
      </w:r>
    </w:p>
    <w:p>
      <w:pPr>
        <w:spacing w:after="80" w:before="220"/>
      </w:pPr>
      <w:r>
        <w:rPr>
          <w:rFonts w:ascii="Consolas" w:cs="Consolas" w:eastAsia="Consolas" w:hAnsi="Consolas"/>
          <w:color w:val="B08D57"/>
          <w:spacing w:val="60"/>
          <w:sz w:val="16"/>
          <w:szCs w:val="16"/>
        </w:rPr>
        <w:t xml:space="preserve">LIEU(X)</w:t>
      </w:r>
    </w:p>
    <w:p>
      <w:pPr>
        <w:spacing w:after="120" w:before="0" w:line="320"/>
      </w:pPr>
      <w:r>
        <w:rPr>
          <w:rFonts w:ascii="Georgia" w:cs="Georgia" w:eastAsia="Georgia" w:hAnsi="Georgia"/>
          <w:color w:val="2D2A26"/>
          <w:sz w:val="22"/>
          <w:szCs w:val="22"/>
        </w:rPr>
        <w:t xml:space="preserve">Atelier Mirage, Marseille. Studio extérieur si besoin pour les plans signature (à discuter avec photographe).</w:t>
      </w:r>
    </w:p>
    <w:p>
      <w:pPr>
        <w:spacing w:after="80" w:before="220"/>
      </w:pPr>
      <w:r>
        <w:rPr>
          <w:rFonts w:ascii="Consolas" w:cs="Consolas" w:eastAsia="Consolas" w:hAnsi="Consolas"/>
          <w:color w:val="B08D57"/>
          <w:spacing w:val="60"/>
          <w:sz w:val="16"/>
          <w:szCs w:val="16"/>
        </w:rPr>
        <w:t xml:space="preserve">CONTRAINTES PÂTISSERIE</w:t>
      </w:r>
    </w:p>
    <w:p>
      <w:pPr>
        <w:pStyle w:val="ListParagraph"/>
        <w:numPr>
          <w:ilvl w:val="0"/>
          <w:numId w:val="2"/>
        </w:numPr>
        <w:spacing w:after="80" w:line="300"/>
      </w:pPr>
      <w:r>
        <w:rPr>
          <w:rFonts w:ascii="Georgia" w:cs="Georgia" w:eastAsia="Georgia" w:hAnsi="Georgia"/>
          <w:color w:val="2D2A26"/>
          <w:sz w:val="22"/>
          <w:szCs w:val="22"/>
        </w:rPr>
        <w:t xml:space="preserve">Les pièces sont fragiles et éphémères : shooter dans les 24 h après production.</w:t>
      </w:r>
    </w:p>
    <w:p>
      <w:pPr>
        <w:pStyle w:val="ListParagraph"/>
        <w:numPr>
          <w:ilvl w:val="0"/>
          <w:numId w:val="2"/>
        </w:numPr>
        <w:spacing w:after="80" w:line="300"/>
      </w:pPr>
      <w:r>
        <w:rPr>
          <w:rFonts w:ascii="Georgia" w:cs="Georgia" w:eastAsia="Georgia" w:hAnsi="Georgia"/>
          <w:color w:val="2D2A26"/>
          <w:sz w:val="22"/>
          <w:szCs w:val="22"/>
        </w:rPr>
        <w:t xml:space="preserve">Prévoir climatisation / salle fraîche — les glaçages fondent.</w:t>
      </w:r>
    </w:p>
    <w:p>
      <w:pPr>
        <w:pStyle w:val="ListParagraph"/>
        <w:numPr>
          <w:ilvl w:val="0"/>
          <w:numId w:val="2"/>
        </w:numPr>
        <w:spacing w:after="80" w:line="300"/>
      </w:pPr>
      <w:r>
        <w:rPr>
          <w:rFonts w:ascii="Georgia" w:cs="Georgia" w:eastAsia="Georgia" w:hAnsi="Georgia"/>
          <w:color w:val="2D2A26"/>
          <w:sz w:val="22"/>
          <w:szCs w:val="22"/>
        </w:rPr>
        <w:t xml:space="preserve">Production de doublons pour les shots critiques (le Poulpe x2 minimum).</w:t>
      </w:r>
    </w:p>
    <w:p>
      <w:pPr>
        <w:pStyle w:val="ListParagraph"/>
        <w:numPr>
          <w:ilvl w:val="0"/>
          <w:numId w:val="2"/>
        </w:numPr>
        <w:spacing w:after="80" w:line="300"/>
      </w:pPr>
      <w:r>
        <w:rPr>
          <w:rFonts w:ascii="Georgia" w:cs="Georgia" w:eastAsia="Georgia" w:hAnsi="Georgia"/>
          <w:color w:val="2D2A26"/>
          <w:sz w:val="22"/>
          <w:szCs w:val="22"/>
        </w:rPr>
        <w:t xml:space="preserve">Aucune pièce ne peut être abîmée pour le shoot (cut, morceau, insert visible) sans autorisation explicite — elle perd sa revente.</w:t>
      </w:r>
    </w:p>
    <w:p>
      <w:pPr>
        <w:spacing w:after="80" w:before="220"/>
      </w:pPr>
      <w:r>
        <w:rPr>
          <w:rFonts w:ascii="Consolas" w:cs="Consolas" w:eastAsia="Consolas" w:hAnsi="Consolas"/>
          <w:color w:val="B08D57"/>
          <w:spacing w:val="60"/>
          <w:sz w:val="16"/>
          <w:szCs w:val="16"/>
        </w:rPr>
        <w:t xml:space="preserve">BUDGET INDICATIF</w:t>
      </w:r>
    </w:p>
    <w:p>
      <w:pPr>
        <w:spacing w:after="120"/>
      </w:pPr>
      <w:r>
        <w:rPr>
          <w:rFonts w:ascii="Georgia" w:cs="Georgia" w:eastAsia="Georgia" w:hAnsi="Georgia"/>
          <w:i/>
          <w:iCs/>
          <w:color w:val="6B6660"/>
          <w:sz w:val="20"/>
          <w:szCs w:val="20"/>
        </w:rPr>
        <w:t xml:space="preserve">À compléter par Karim — fourchette honoraires photographe, studio, stylisme, post-prod.</w:t>
      </w:r>
    </w:p>
    <w:p>
      <w:pPr>
        <w:pStyle w:val="Heading1"/>
        <w:pBdr>
          <w:bottom w:val="single" w:color="B08D57" w:sz="6" w:space="8"/>
        </w:pBdr>
        <w:spacing w:after="200" w:before="480"/>
      </w:pPr>
      <w:r>
        <w:rPr>
          <w:rFonts w:ascii="Georgia" w:cs="Georgia" w:eastAsia="Georgia" w:hAnsi="Georgia"/>
          <w:color w:val="2D2A26"/>
          <w:sz w:val="40"/>
          <w:szCs w:val="40"/>
        </w:rPr>
        <w:t xml:space="preserve">9.  Contact</w:t>
      </w:r>
    </w:p>
    <w:p>
      <w:pPr>
        <w:spacing w:after="120" w:before="0" w:line="320"/>
      </w:pPr>
      <w:r>
        <w:rPr>
          <w:rFonts w:ascii="Georgia" w:cs="Georgia" w:eastAsia="Georgia" w:hAnsi="Georgia"/>
          <w:color w:val="2D2A26"/>
          <w:sz w:val="22"/>
          <w:szCs w:val="22"/>
        </w:rPr>
        <w:t xml:space="preserve">Karim Farid  ·  Atelier Mirage</w:t>
      </w:r>
    </w:p>
    <w:p>
      <w:pPr>
        <w:spacing w:after="80" w:line="280"/>
      </w:pPr>
      <w:r>
        <w:rPr>
          <w:rFonts w:ascii="Consolas" w:cs="Consolas" w:eastAsia="Consolas" w:hAnsi="Consolas"/>
          <w:color w:val="6B6660"/>
          <w:spacing w:val="30"/>
          <w:sz w:val="18"/>
          <w:szCs w:val="18"/>
        </w:rPr>
        <w:t xml:space="preserve">farid.karim13@gmail.com</w:t>
      </w:r>
    </w:p>
    <w:p>
      <w:pPr>
        <w:spacing w:after="120"/>
      </w:pPr>
      <w:r>
        <w:rPr>
          <w:rFonts w:ascii="Georgia" w:cs="Georgia" w:eastAsia="Georgia" w:hAnsi="Georgia"/>
          <w:i/>
          <w:iCs/>
          <w:color w:val="6B6660"/>
          <w:sz w:val="20"/>
          <w:szCs w:val="20"/>
        </w:rPr>
        <w:t xml:space="preserve">Téléphone — à compléter.</w:t>
      </w:r>
    </w:p>
    <w:p>
      <w:pPr>
        <w:spacing w:after="120"/>
      </w:pPr>
      <w:r>
        <w:rPr>
          <w:rFonts w:ascii="Georgia" w:cs="Georgia" w:eastAsia="Georgia" w:hAnsi="Georgia"/>
          <w:i/>
          <w:iCs/>
          <w:color w:val="6B6660"/>
          <w:sz w:val="20"/>
          <w:szCs w:val="20"/>
        </w:rPr>
        <w:t xml:space="preserve">Adresse atelier — à compléter.</w:t>
      </w:r>
    </w:p>
    <w:p>
      <w:pPr>
        <w:spacing w:after="120"/>
      </w:pPr>
      <w:r>
        <w:t xml:space="preserve"/>
      </w:r>
    </w:p>
    <w:p>
      <w:pPr>
        <w:spacing w:before="600"/>
        <w:jc w:val="center"/>
      </w:pPr>
      <w:r>
        <w:rPr>
          <w:rFonts w:ascii="Georgia" w:cs="Georgia" w:eastAsia="Georgia" w:hAnsi="Georgia"/>
          <w:color w:val="B08D57"/>
          <w:sz w:val="28"/>
          <w:szCs w:val="28"/>
        </w:rPr>
        <w:t xml:space="preserve">—</w:t>
      </w:r>
    </w:p>
    <w:p>
      <w:pPr>
        <w:spacing w:before="120"/>
        <w:jc w:val="center"/>
      </w:pPr>
      <w:r>
        <w:rPr>
          <w:rFonts w:ascii="Georgia" w:cs="Georgia" w:eastAsia="Georgia" w:hAnsi="Georgia"/>
          <w:i/>
          <w:iCs/>
          <w:color w:val="6B6660"/>
          <w:sz w:val="18"/>
          <w:szCs w:val="18"/>
        </w:rPr>
        <w:t xml:space="preserve">Document vivant. À ajuster après repérage avec le photographe.</w:t>
      </w:r>
    </w:p>
    <w:sectPr>
      <w:headerReference w:type="default" r:id="rId7"/>
      <w:footerReference w:type="default" r:id="rId8"/>
      <w:pgSz w:w="11906" w:h="16838" w:orient="portrait"/>
      <w:pgMar w:top="1700" w:right="1440" w:bottom="17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B08D57"/>
        <w:sz w:val="16"/>
        <w:szCs w:val="16"/>
      </w:rPr>
      <w:t xml:space="preserve">—  </w:t>
    </w:r>
    <w:r>
      <w:rPr>
        <w:rFonts w:ascii="Consolas" w:cs="Consolas" w:eastAsia="Consolas" w:hAnsi="Consolas"/>
        <w:color w:val="6B6660"/>
        <w:sz w:val="16"/>
        <w:szCs w:val="16"/>
      </w:rPr>
      <w:fldChar w:fldCharType="begin"/>
      <w:instrText xml:space="preserve">PAGE</w:instrText>
      <w:fldChar w:fldCharType="separate"/>
      <w:fldChar w:fldCharType="end"/>
    </w:r>
    <w:r>
      <w:rPr>
        <w:rFonts w:ascii="Consolas" w:cs="Consolas" w:eastAsia="Consolas" w:hAnsi="Consolas"/>
        <w:color w:val="B08D57"/>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onsolas" w:cs="Consolas" w:eastAsia="Consolas" w:hAnsi="Consolas"/>
        <w:color w:val="6B6660"/>
        <w:spacing w:val="80"/>
        <w:sz w:val="16"/>
        <w:szCs w:val="16"/>
      </w:rPr>
      <w:t xml:space="preserve">ATELIER MIRAGE</w:t>
    </w:r>
    <w:r>
      <w:rPr>
        <w:rFonts w:ascii="Consolas" w:cs="Consolas" w:eastAsia="Consolas" w:hAnsi="Consolas"/>
        <w:color w:val="6B6660"/>
        <w:spacing w:val="60"/>
        <w:sz w:val="16"/>
        <w:szCs w:val="16"/>
      </w:rPr>
      <w:t xml:space="preserve">	Brief shooting photo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rPr>
        <w:rFonts w:ascii="Georgia" w:cs="Georgia" w:eastAsia="Georgia" w:hAnsi="Georgia"/>
        <w:color w:val="B08D5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color w:val="2D2A26"/>
      <w:sz w:val="40"/>
      <w:szCs w:val="40"/>
    </w:rPr>
  </w:style>
  <w:style w:type="paragraph" w:styleId="Heading2">
    <w:name w:val="Heading 2"/>
    <w:basedOn w:val="Normal"/>
    <w:next w:val="Normal"/>
    <w:qFormat/>
    <w:pPr>
      <w:spacing w:after="120" w:before="280"/>
      <w:outlineLvl w:val="1"/>
    </w:pPr>
    <w:rPr>
      <w:rFonts w:ascii="Georgia" w:cs="Georgia" w:eastAsia="Georgia" w:hAnsi="Georgia"/>
      <w:b/>
      <w:bCs/>
      <w:color w:val="2D2A2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 shooting photo</dc:title>
  <dc:creator>Atelier Mirage</dc:creator>
  <dc:description>Brief photo — direction artistique, shot list, livrables</dc:description>
  <cp:lastModifiedBy>Un-named</cp:lastModifiedBy>
  <cp:revision>1</cp:revision>
  <dcterms:created xsi:type="dcterms:W3CDTF">2026-04-15T11:06:06.880Z</dcterms:created>
  <dcterms:modified xsi:type="dcterms:W3CDTF">2026-04-15T11:06:06.880Z</dcterms:modified>
</cp:coreProperties>
</file>

<file path=docProps/custom.xml><?xml version="1.0" encoding="utf-8"?>
<Properties xmlns="http://schemas.openxmlformats.org/officeDocument/2006/custom-properties" xmlns:vt="http://schemas.openxmlformats.org/officeDocument/2006/docPropsVTypes"/>
</file>