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Home Credit LAP Voice Agent</w:t>
        <w:br/>
        <w:t>Brief Test Results</w:t>
      </w:r>
    </w:p>
    <w:p>
      <w:pPr>
        <w:jc w:val="center"/>
      </w:pPr>
      <w:r>
        <w:t>Platform: Retell AI | Evidence reviewed: user-provided Test Scenarios.zip</w:t>
      </w:r>
    </w:p>
    <w:p>
      <w:r>
        <w:t>Purpose: Summarize observed behavior from the supplied call transcripts and logs. Results below are based on the evidence available in the archive; a scenario is not marked as passed solely because a file exists.</w:t>
      </w:r>
    </w:p>
    <w:p>
      <w:pPr>
        <w:pStyle w:val="Heading1"/>
      </w:pPr>
      <w:r>
        <w:t>Executive summary</w:t>
      </w:r>
    </w:p>
    <w:p>
      <w:r>
        <w:t>The supplied archive contains audio recordings and text transcripts/logs for the seven requested scenarios. The evidence shows successful handling of agricultural-property disqualification and an existing-property-loan transfer case. The cash-income and busy-customer transcripts show the intended response but are partial in the provided text. The &gt;₹75 lakh test shows a rejection response, but speech recognition appears noisy. The out-of-order test exposes name/audio recognition instability and should be treated as needing review rather than a clean pass.</w:t>
      </w:r>
    </w:p>
    <w:p>
      <w:pPr>
        <w:pStyle w:val="Heading1"/>
      </w:pPr>
      <w:r>
        <w:t>Scenario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Success criterion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Observed evidence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Evidence files</w:t>
            </w:r>
          </w:p>
        </w:tc>
      </w:tr>
      <w:tr>
        <w:tc>
          <w:tcPr>
            <w:tcW w:type="dxa" w:w="2016"/>
            <w:vAlign w:val="top"/>
          </w:tcPr>
          <w:p>
            <w:r>
              <w:t>Eligible / Qualified</w:t>
            </w:r>
          </w:p>
        </w:tc>
        <w:tc>
          <w:tcPr>
            <w:tcW w:type="dxa" w:w="2016"/>
            <w:vAlign w:val="top"/>
          </w:tcPr>
          <w:p>
            <w:r>
              <w:t>Collect all required facts, then give preliminary qualification and senior-expert handoff.</w:t>
            </w:r>
          </w:p>
        </w:tc>
        <w:tc>
          <w:tcPr>
            <w:tcW w:type="dxa" w:w="2016"/>
            <w:vAlign w:val="top"/>
          </w:tcPr>
          <w:p>
            <w:r>
              <w:t>Qualified transcript shows a handoff for ₹70 lakh/9 years; several speech-recognition clarifications were needed.</w:t>
            </w:r>
          </w:p>
        </w:tc>
        <w:tc>
          <w:tcPr>
            <w:tcW w:type="dxa" w:w="2016"/>
            <w:vAlign w:val="top"/>
          </w:tcPr>
          <w:p>
            <w:r>
              <w:t>PASS WITH OBSERVATION</w:t>
            </w:r>
          </w:p>
        </w:tc>
        <w:tc>
          <w:tcPr>
            <w:tcW w:type="dxa" w:w="2016"/>
            <w:vAlign w:val="top"/>
          </w:tcPr>
          <w:p>
            <w:r>
              <w:t>Qualified/Qualified-Transcript.txt; Qualified-TestCase-Log.log</w:t>
            </w:r>
          </w:p>
        </w:tc>
      </w:tr>
      <w:tr>
        <w:tc>
          <w:tcPr>
            <w:tcW w:type="dxa" w:w="2016"/>
            <w:vAlign w:val="top"/>
          </w:tcPr>
          <w:p>
            <w:r>
              <w:t>Agricultural property</w:t>
            </w:r>
          </w:p>
        </w:tc>
        <w:tc>
          <w:tcPr>
            <w:tcW w:type="dxa" w:w="2016"/>
            <w:vAlign w:val="top"/>
          </w:tcPr>
          <w:p>
            <w:r>
              <w:t>Disqualify immediately after agricultural property is confirmed; no further eligibility questions.</w:t>
            </w:r>
          </w:p>
        </w:tc>
        <w:tc>
          <w:tcPr>
            <w:tcW w:type="dxa" w:w="2016"/>
            <w:vAlign w:val="top"/>
          </w:tcPr>
          <w:p>
            <w:r>
              <w:t>Agent says agricultural land is ineligible, closes politely, and log shows end_call.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Agricultural_Property/Agricultural_Transcrption.txt; Agircultural_TestCase_log.log</w:t>
            </w:r>
          </w:p>
        </w:tc>
      </w:tr>
      <w:tr>
        <w:tc>
          <w:tcPr>
            <w:tcW w:type="dxa" w:w="2016"/>
            <w:vAlign w:val="top"/>
          </w:tcPr>
          <w:p>
            <w:r>
              <w:t>Cash income</w:t>
            </w:r>
          </w:p>
        </w:tc>
        <w:tc>
          <w:tcPr>
            <w:tcW w:type="dxa" w:w="2016"/>
            <w:vAlign w:val="top"/>
          </w:tcPr>
          <w:p>
            <w:r>
              <w:t>Disqualify immediately after cash income is confirmed.</w:t>
            </w:r>
          </w:p>
        </w:tc>
        <w:tc>
          <w:tcPr>
            <w:tcW w:type="dxa" w:w="2016"/>
            <w:vAlign w:val="top"/>
          </w:tcPr>
          <w:p>
            <w:r>
              <w:t>Available transcript excerpt ends with a clear cash-income disqualification and goodbye. Full sequence should be checked in the complete transcript/audio.</w:t>
            </w:r>
          </w:p>
        </w:tc>
        <w:tc>
          <w:tcPr>
            <w:tcW w:type="dxa" w:w="2016"/>
            <w:vAlign w:val="top"/>
          </w:tcPr>
          <w:p>
            <w:r>
              <w:t>PASS — verify full file</w:t>
            </w:r>
          </w:p>
        </w:tc>
        <w:tc>
          <w:tcPr>
            <w:tcW w:type="dxa" w:w="2016"/>
            <w:vAlign w:val="top"/>
          </w:tcPr>
          <w:p>
            <w:r>
              <w:t>Cash Income/Cash_Income_transcripition.txt; Cash_Income_log.log</w:t>
            </w:r>
          </w:p>
        </w:tc>
      </w:tr>
      <w:tr>
        <w:tc>
          <w:tcPr>
            <w:tcW w:type="dxa" w:w="2016"/>
            <w:vAlign w:val="top"/>
          </w:tcPr>
          <w:p>
            <w:r>
              <w:t>Existing property loan</w:t>
            </w:r>
          </w:p>
        </w:tc>
        <w:tc>
          <w:tcPr>
            <w:tcW w:type="dxa" w:w="2016"/>
            <w:vAlign w:val="top"/>
          </w:tcPr>
          <w:p>
            <w:r>
              <w:t>Stop fresh-loan screening and route to transfer specialist; do not claim a transfer was arranged.</w:t>
            </w:r>
          </w:p>
        </w:tc>
        <w:tc>
          <w:tcPr>
            <w:tcW w:type="dxa" w:w="2016"/>
            <w:vAlign w:val="top"/>
          </w:tcPr>
          <w:p>
            <w:r>
              <w:t>Agent clarifies the customer has a property loan, says specialist should review options, does not claim to arrange transfer, and ends call.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Existing Loan/Existingloan_transcrption.txt; ExistingLoan_log.log</w:t>
            </w:r>
          </w:p>
        </w:tc>
      </w:tr>
      <w:tr>
        <w:tc>
          <w:tcPr>
            <w:tcW w:type="dxa" w:w="2016"/>
            <w:vAlign w:val="top"/>
          </w:tcPr>
          <w:p>
            <w:r>
              <w:t>&gt;₹75 lakh — rejection</w:t>
            </w:r>
          </w:p>
        </w:tc>
        <w:tc>
          <w:tcPr>
            <w:tcW w:type="dxa" w:w="2016"/>
            <w:vAlign w:val="top"/>
          </w:tcPr>
          <w:p>
            <w:r>
              <w:t>Offer ₹75 lakh cap, ask for decision, and end if customer rejects.</w:t>
            </w:r>
          </w:p>
        </w:tc>
        <w:tc>
          <w:tcPr>
            <w:tcW w:type="dxa" w:w="2016"/>
            <w:vAlign w:val="top"/>
          </w:tcPr>
          <w:p>
            <w:r>
              <w:t>Agent offers the cap; customer rejects (ASR transcript is noisy); agent states limit does not meet need and ends.</w:t>
            </w:r>
          </w:p>
        </w:tc>
        <w:tc>
          <w:tcPr>
            <w:tcW w:type="dxa" w:w="2016"/>
            <w:vAlign w:val="top"/>
          </w:tcPr>
          <w:p>
            <w:r>
              <w:t>PASS WITH ASR OBSERVATION</w:t>
            </w:r>
          </w:p>
        </w:tc>
        <w:tc>
          <w:tcPr>
            <w:tcW w:type="dxa" w:w="2016"/>
            <w:vAlign w:val="top"/>
          </w:tcPr>
          <w:p>
            <w:r>
              <w:t>Greaterthan_75_lakhs/gt_75_log.txt; gpt_75_log.log</w:t>
            </w:r>
          </w:p>
        </w:tc>
      </w:tr>
      <w:tr>
        <w:tc>
          <w:tcPr>
            <w:tcW w:type="dxa" w:w="2016"/>
            <w:vAlign w:val="top"/>
          </w:tcPr>
          <w:p>
            <w:r>
              <w:t>Busy customer</w:t>
            </w:r>
          </w:p>
        </w:tc>
        <w:tc>
          <w:tcPr>
            <w:tcW w:type="dxa" w:w="2016"/>
            <w:vAlign w:val="top"/>
          </w:tcPr>
          <w:p>
            <w:r>
              <w:t>Ask for preferred callback time, confirm it, say team will try to call, and end.</w:t>
            </w:r>
          </w:p>
        </w:tc>
        <w:tc>
          <w:tcPr>
            <w:tcW w:type="dxa" w:w="2016"/>
            <w:vAlign w:val="top"/>
          </w:tcPr>
          <w:p>
            <w:r>
              <w:t>Transcript shows agent asks for preferred callback time. Provided text does not show confirmation or termination, so verify the full audio/log.</w:t>
            </w:r>
          </w:p>
        </w:tc>
        <w:tc>
          <w:tcPr>
            <w:tcW w:type="dxa" w:w="2016"/>
            <w:vAlign w:val="top"/>
          </w:tcPr>
          <w:p>
            <w:r>
              <w:t>PARTIAL / VERIFY</w:t>
            </w:r>
          </w:p>
        </w:tc>
        <w:tc>
          <w:tcPr>
            <w:tcW w:type="dxa" w:w="2016"/>
            <w:vAlign w:val="top"/>
          </w:tcPr>
          <w:p>
            <w:r>
              <w:t>Busy/Busy-Transcrption.txt; Busy_log.log</w:t>
            </w:r>
          </w:p>
        </w:tc>
      </w:tr>
      <w:tr>
        <w:tc>
          <w:tcPr>
            <w:tcW w:type="dxa" w:w="2016"/>
            <w:vAlign w:val="top"/>
          </w:tcPr>
          <w:p>
            <w:r>
              <w:t>Out-of-order facts</w:t>
            </w:r>
          </w:p>
        </w:tc>
        <w:tc>
          <w:tcPr>
            <w:tcW w:type="dxa" w:w="2016"/>
            <w:vAlign w:val="top"/>
          </w:tcPr>
          <w:p>
            <w:r>
              <w:t>Remember facts given early, avoid repeating answered questions, collect all required fields, and hand off only when complete.</w:t>
            </w:r>
          </w:p>
        </w:tc>
        <w:tc>
          <w:tcPr>
            <w:tcW w:type="dxa" w:w="2016"/>
            <w:vAlign w:val="top"/>
          </w:tcPr>
          <w:p>
            <w:r>
              <w:t>Agent extracts property value early and later asks remaining questions. Transcript contains inconsistent/unintelligible name turns and ASR errors; some facts are not cleanly verifiable.</w:t>
            </w:r>
          </w:p>
        </w:tc>
        <w:tc>
          <w:tcPr>
            <w:tcW w:type="dxa" w:w="2016"/>
            <w:vAlign w:val="top"/>
          </w:tcPr>
          <w:p>
            <w:r>
              <w:t>NEEDS REVIEW</w:t>
            </w:r>
          </w:p>
        </w:tc>
        <w:tc>
          <w:tcPr>
            <w:tcW w:type="dxa" w:w="2016"/>
            <w:vAlign w:val="top"/>
          </w:tcPr>
          <w:p>
            <w:r>
              <w:t>out-of-order/outoforder-transcript.txt; OutofOrder_log.txt</w:t>
            </w:r>
          </w:p>
        </w:tc>
      </w:tr>
    </w:tbl>
    <w:p>
      <w:pPr>
        <w:pStyle w:val="Heading1"/>
      </w:pPr>
      <w:r>
        <w:t>Key observations / follow-up</w:t>
      </w:r>
    </w:p>
    <w:p>
      <w:pPr>
        <w:pStyle w:val="ListBullet"/>
      </w:pPr>
      <w:r>
        <w:t>Keep the agricultural-property and existing-loan cases as demonstrated terminal-flow examples.</w:t>
      </w:r>
    </w:p>
    <w:p>
      <w:pPr>
        <w:pStyle w:val="ListBullet"/>
      </w:pPr>
      <w:r>
        <w:t>Review the full cash-income and busy-customer audio/transcripts before claiming complete pass results.</w:t>
      </w:r>
    </w:p>
    <w:p>
      <w:pPr>
        <w:pStyle w:val="ListBullet"/>
      </w:pPr>
      <w:r>
        <w:t>For the &gt;₹75 lakh scenario, retain the rejection branch transcript; audio/transcription quality makes the customer's exact wording less reliable in the text log.</w:t>
      </w:r>
    </w:p>
    <w:p>
      <w:pPr>
        <w:pStyle w:val="ListBullet"/>
      </w:pPr>
      <w:r>
        <w:t>Repeat or annotate the out-of-order test if possible. The supplied transcript contains ASR ambiguity and does not provide clean evidence for every state-retention criterion.</w:t>
      </w:r>
    </w:p>
    <w:p>
      <w:pPr>
        <w:pStyle w:val="ListBullet"/>
      </w:pPr>
      <w:r>
        <w:t>The qualified transcript shows a successful handoff, but the audio contains several recognition/clarification events. Treat it as a real voice interaction with ASR observations, not a perfect transcript.</w:t>
      </w:r>
    </w:p>
    <w:p>
      <w:pPr>
        <w:pStyle w:val="ListBullet"/>
      </w:pPr>
      <w:r>
        <w:t>This report evaluates observed conversational behavior. It does not independently verify backend persistence, actual callback scheduling, account lookup, or business follow-up.</w:t>
      </w:r>
    </w:p>
    <w:p>
      <w:pPr>
        <w:pStyle w:val="Heading1"/>
      </w:pPr>
      <w:r>
        <w:t>Evidence limitations</w:t>
      </w:r>
    </w:p>
    <w:p>
      <w:r>
        <w:t>Statuses are based on the supplied transcript and log excerpts. Audio should be listened to before final submission, especially where the transcript includes unintelligible audio or likely speech-recognition errors. Actual callback execution and downstream specialist contact are not proven by these files.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