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Máy nén khí áp thấp</w:t>
      </w:r>
    </w:p>
    <w:p>
      <w:r>
        <w:t>Tiêu đề: Máy nén khí áp thấp</w:t>
      </w:r>
    </w:p>
    <w:p>
      <w:r>
        <w:t>thời lượng 30-45 giây, khung hình 9:16, phong cách tài liệu công nghiệp thực tế</w:t>
      </w:r>
    </w:p>
    <w:p>
      <w:r>
        <w:t>Cơ sở kỹ thuật: Máy nén khí áp thấp xảy ra khi lưu lượng cấp nhỏ hơn lưu lượng tiêu thụ hoặc khi cụm nén không tạo đủ áp. Cơ chế kỹ thuật thường nằm ở rò rỉ đường ống, lọc gió hoặc lọc tách dầu nghẹt, van hút/van áp suất tối thiểu kẹt, dây đai trượt, dầu sai mức, điều khiển unload/load lỗi hoặc nhu cầu khí vượt công suất máy.</w:t>
      </w:r>
    </w:p>
    <w:p>
      <w:r>
        <w:t>Mở đầu: cho thấy Máy nén khí áp thấp, máy nén khí, đầu nén, lọc gió, lọc tách dầu, van hút, van áp suất tối thiểu, bình chứa, đường ống và điểm sử dụng khí trong xưởng thật, không dùng cảnh minh họa chung.</w:t>
      </w:r>
    </w:p>
    <w:p>
      <w:r>
        <w:t>Cảnh 1: quay dấu hiệu áp suất bình chứa không đạt setpoint cắt tải, máy nén chạy liên tục nhưng áp header vẫn thấp và phản ứng của tổ sản xuất khi phát hiện bất thường.</w:t>
      </w:r>
    </w:p>
    <w:p>
      <w:r>
        <w:t>Cảnh 2: kỹ sư kiểm tra ghi áp suất tại outlet máy, bình chứa, header và điểm sử dụng xa nhất, nghe và quét rò bằng ultrasonic leak detector hoặc nước xà phòng tại khớp nối, van xả đáy, FRL và ống mềm, ghi áp suất outlet máy, bình chứa, header và điểm dùng khí xa nhất, thời gian tăng áp từ áp thấp đến setpoint cut-out, đối chiếu tiêu chí và lưu kết quả.</w:t>
      </w:r>
    </w:p>
    <w:p>
      <w:r>
        <w:t>Cảnh 3: đội thực hiện sửa rò khí, thay ống mềm/khớp nối/van xả đáy lỗi và siết lại điểm nối, thay lọc gió, lọc tách dầu hoặc dầu theo đúng mã OEM, sau đó chạy thử có tải và ghi thời gian tăng áp đến setpoint cut-out, xác nhận áp outlet, bình chứa, header và điểm dùng xa nhất ổn định dưới tải thực tế để xác nhận điều kiện bàn giao.</w:t>
      </w:r>
    </w:p>
    <w:p>
      <w:r>
        <w:t>Góc máy: toàn cảnh xưởng, cận cảnh lỗi, cận tay thao tác, khung cuối thấy hồ sơ nghiệm thu; ống kính 35mm và macro cho chi tiết.</w:t>
      </w:r>
    </w:p>
    <w:p>
      <w:r>
        <w:t>Ánh sáng: ánh sáng xưởng tự nhiên, rõ bề mặt thép, không tối và không quá điện ảnh.</w:t>
      </w:r>
    </w:p>
    <w:p>
      <w:r>
        <w:t>Lời thoại: Đừng xử lý Máy nén khí áp thấp bằng cảm tính. Nhìn dấu hiệu, kiểm tra nguyên nhân, sửa đúng tiêu chí.</w:t>
      </w:r>
    </w:p>
    <w:p>
      <w:r>
        <w:t>Phụ đề: Máy nén khí áp thấp | áp suất bình chứa không đạt setpoint cắt tải, máy nén chạy liên tục nhưng áp header vẫn thấp | ghi áp suất tại outlet máy, bình chứa, header và điểm sử dụng xa nhất, nghe và quét rò bằng ultrasonic leak detector hoặc nước xà phòng tại khớp nối, van xả đáy, FRL và ống mềm | sửa rò khí, thay ống mềm/khớp nối/van xả đáy lỗi và siết lại điểm nối, thay lọc gió, lọc tách dầu hoặc dầu theo đúng mã OEM</w:t>
      </w:r>
    </w:p>
    <w:p>
      <w:r>
        <w:t>Âm thanh / SFX: tiếng xưởng nhẹ, tiếng dụng cụ thật, nhạc nền gọn không lấn lời.</w:t>
      </w:r>
    </w:p>
    <w:p>
      <w:r>
        <w:t>Kết thúc: hiển thị kết quả đã được kiểm tra lại, có người chịu trách nhiệm và hồ sơ xác nhận.</w:t>
      </w:r>
    </w:p>
    <w:p>
      <w:r>
        <w:t>Chi tiết bắt buộc: áp outlet, áp header, điểm dùng khí xa nhất, leak survey, lọc gió, lọc tách dầu, van hút, minimum pressure valve, dây đai, load-unload, pressure decay test, áp suất outlet máy, bình chứa, header và điểm dùng khí xa nhất, thời gian tăng áp từ áp thấp đến setpoint cut-out, dòng motor khi load và khi unload, chênh áp lọc gió và lọc tách dầu, tỷ lệ leak estimate theo ultrasonic survey hoặc pressure decay test, nhiệt độ xả, mức dầu và giờ chạy, OEM compressor manual, ISO 8573, ISO 1217, TPM checklist, internal compressed air leak management procedure, LOTO và xả áp bình chứa trước khi tháo lọc, van hoặc đường ống, nguy cơ phóng ống mềm nếu mở hệ thống còn áp, bề mặt nóng tại đầu nén và đường xả</w:t>
      </w:r>
    </w:p>
    <w:p>
      <w:r>
        <w:t>Kêu gọi hành động: Lưu quy trình này để dùng trong họp đầu ca.</w:t>
      </w:r>
    </w:p>
    <w:p>
      <w:r>
        <w:t>Chi tiết cần tránh: thao tác mất an toàn, thiết bị sai thực tế, chữ méo, thông số không đọc được, cảnh giả lập quá sạch.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