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Cẩu trục dừng, chờ cẩu trục có ảnh hưởng sản xuất không?</w:t>
      </w:r>
    </w:p>
    <w:p>
      <w:r>
        <w:t>Bạn có đang mắc lỗi này mà không hề biết?</w:t>
        <w:br/>
        <w:br/>
        <w:t>TITLE:</w:t>
        <w:br/>
        <w:t>Cẩu trục dừng, chờ cẩu trục có ảnh hưởng sản xuất không?</w:t>
        <w:br/>
        <w:br/>
        <w:t>IMAGE PROMPT:</w:t>
        <w:br/>
        <w:t>Create an ultra-realistic industrial engineering photograph.</w:t>
        <w:br/>
        <w:br/>
        <w:t>Topic:</w:t>
        <w:br/>
        <w:t>Cẩu trục dừng, chờ cẩu trục có ảnh hưởng sản xuất không?</w:t>
        <w:br/>
        <w:br/>
        <w:t>Problem:</w:t>
        <w:br/>
        <w:t>Trong quá trình Cẩu trục dừng, chờ cẩu trục có ảnh hưởng sản xuất không?, nếu chỉ xử lý hiện tượng mà không tìm nguyên nhân gốc thì lỗi sẽ tiếp tục tái diễn.</w:t>
        <w:br/>
        <w:br/>
        <w:t>Analysis:</w:t>
        <w:br/>
        <w:t>1. Mô tả vấn đề thực tế.</w:t>
        <w:br/>
        <w:t>2. Phân tích nguyên nhân gốc.</w:t>
        <w:br/>
        <w:t>3. Chỉ ra rủi ro.</w:t>
        <w:br/>
        <w:t>4. Đề xuất giải pháp.</w:t>
        <w:br/>
        <w:t>5. Kết luận bằng bài học thực tế.</w:t>
        <w:br/>
        <w:br/>
        <w:t>Requirements:</w:t>
        <w:br/>
        <w:t>- Modern steel fabrication workshop</w:t>
        <w:br/>
        <w:t>- Real production environment</w:t>
        <w:br/>
        <w:t>- High-end industrial photography</w:t>
        <w:br/>
        <w:t>- Cinematic lighting</w:t>
        <w:br/>
        <w:t>- Detailed steel structures</w:t>
        <w:br/>
        <w:t>- Workers wearing full PPE</w:t>
        <w:br/>
        <w:t>- Focus on the engineering problem</w:t>
        <w:br/>
        <w:t>- 9:16 aspect ratio</w:t>
        <w:br/>
        <w:br/>
        <w:t>#MaithuyELEC #LucidAI #HGPTSteel #DigitalFactory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