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Sai khe hở Fit-up trước khi hàn làm mối hàn không đạt yêu cầu, tăng nguy cơ khuyết tật và phát sinh sửa chữa?</w:t>
        <w:br/>
        <w:br/>
        <w:t># Sai khe hở Fit-up trước khi hàn</w:t>
        <w:br/>
        <w:br/>
        <w:t>Sai khe hở Fit-up trước khi hàn làm mối hàn không đạt yêu cầu, tăng nguy cơ khuyết tật và phát sinh sửa chữa.</w:t>
        <w:br/>
        <w:br/>
        <w:t>Nhớ: Không hàn khi Fit-up chưa đạt.</w:t>
        <w:br/>
        <w:br/>
        <w:t>#MaithuyELEC #LucidAI #HGPTSteel #DigitalFactory #qaqc #fit-up #rootgap #assembly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