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847F9" w14:textId="77777777" w:rsidR="008E5E59" w:rsidRPr="008E5E59" w:rsidRDefault="008E5E59" w:rsidP="008E5E59">
      <w:pPr>
        <w:rPr>
          <w:b/>
          <w:bCs/>
        </w:rPr>
      </w:pPr>
      <w:r w:rsidRPr="008E5E59">
        <w:rPr>
          <w:b/>
          <w:bCs/>
        </w:rPr>
        <w:t>1. Negative Scenario: 20% of Manual Workers/Laborers Lose Jobs to Automation</w:t>
      </w:r>
    </w:p>
    <w:p w14:paraId="3C9E19C9" w14:textId="77777777" w:rsidR="008E5E59" w:rsidRPr="008E5E59" w:rsidRDefault="008E5E59" w:rsidP="008E5E59">
      <w:pPr>
        <w:numPr>
          <w:ilvl w:val="0"/>
          <w:numId w:val="2"/>
        </w:numPr>
      </w:pPr>
      <w:r w:rsidRPr="008E5E59">
        <w:rPr>
          <w:b/>
          <w:bCs/>
        </w:rPr>
        <w:t>Manual Workers/Laborers:</w:t>
      </w:r>
    </w:p>
    <w:p w14:paraId="18501774" w14:textId="77777777" w:rsidR="008E5E59" w:rsidRPr="008E5E59" w:rsidRDefault="008E5E59" w:rsidP="008E5E59">
      <w:pPr>
        <w:numPr>
          <w:ilvl w:val="1"/>
          <w:numId w:val="2"/>
        </w:numPr>
      </w:pPr>
      <w:r w:rsidRPr="008E5E59">
        <w:rPr>
          <w:b/>
          <w:bCs/>
        </w:rPr>
        <w:t>Unemployment Rate Increase:</w:t>
      </w:r>
      <w:r w:rsidRPr="008E5E59">
        <w:t xml:space="preserve"> </w:t>
      </w:r>
      <w:r w:rsidRPr="008E5E59">
        <w:rPr>
          <w:b/>
          <w:bCs/>
        </w:rPr>
        <w:t>20%</w:t>
      </w:r>
      <w:r w:rsidRPr="008E5E59">
        <w:t xml:space="preserve"> (This directly reflects the </w:t>
      </w:r>
      <w:r w:rsidRPr="008E5E59">
        <w:rPr>
          <w:b/>
          <w:bCs/>
        </w:rPr>
        <w:t>job loss</w:t>
      </w:r>
      <w:r w:rsidRPr="008E5E59">
        <w:t xml:space="preserve"> due to automation and tech jobs taking over).</w:t>
      </w:r>
    </w:p>
    <w:p w14:paraId="53A0720A" w14:textId="77777777" w:rsidR="008E5E59" w:rsidRPr="008E5E59" w:rsidRDefault="008E5E59" w:rsidP="008E5E59">
      <w:pPr>
        <w:numPr>
          <w:ilvl w:val="1"/>
          <w:numId w:val="2"/>
        </w:numPr>
      </w:pPr>
      <w:r w:rsidRPr="008E5E59">
        <w:rPr>
          <w:b/>
          <w:bCs/>
        </w:rPr>
        <w:t>Income Decrease:</w:t>
      </w:r>
      <w:r w:rsidRPr="008E5E59">
        <w:t xml:space="preserve"> </w:t>
      </w:r>
      <w:r w:rsidRPr="008E5E59">
        <w:rPr>
          <w:b/>
          <w:bCs/>
        </w:rPr>
        <w:t>20%</w:t>
      </w:r>
      <w:r w:rsidRPr="008E5E59">
        <w:t xml:space="preserve"> (Due to job loss or reduced work hours).</w:t>
      </w:r>
    </w:p>
    <w:p w14:paraId="4D43CC9D" w14:textId="77777777" w:rsidR="008E5E59" w:rsidRPr="008E5E59" w:rsidRDefault="008E5E59" w:rsidP="008E5E59">
      <w:pPr>
        <w:numPr>
          <w:ilvl w:val="1"/>
          <w:numId w:val="2"/>
        </w:numPr>
      </w:pPr>
      <w:r w:rsidRPr="008E5E59">
        <w:rPr>
          <w:b/>
          <w:bCs/>
        </w:rPr>
        <w:t>Default Risk:</w:t>
      </w:r>
      <w:r w:rsidRPr="008E5E59">
        <w:t xml:space="preserve"> Increase significantly (likely a </w:t>
      </w:r>
      <w:r w:rsidRPr="008E5E59">
        <w:rPr>
          <w:b/>
          <w:bCs/>
        </w:rPr>
        <w:t>40% higher default risk</w:t>
      </w:r>
      <w:r w:rsidRPr="008E5E59">
        <w:t xml:space="preserve"> compared to the baseline).</w:t>
      </w:r>
    </w:p>
    <w:p w14:paraId="3D0D7ADA" w14:textId="77777777" w:rsidR="008E5E59" w:rsidRPr="008E5E59" w:rsidRDefault="008E5E59" w:rsidP="008E5E59">
      <w:pPr>
        <w:numPr>
          <w:ilvl w:val="0"/>
          <w:numId w:val="2"/>
        </w:numPr>
      </w:pPr>
      <w:r w:rsidRPr="008E5E59">
        <w:rPr>
          <w:b/>
          <w:bCs/>
        </w:rPr>
        <w:t>Tech Workers:</w:t>
      </w:r>
    </w:p>
    <w:p w14:paraId="492ED28A" w14:textId="77777777" w:rsidR="008E5E59" w:rsidRPr="008E5E59" w:rsidRDefault="008E5E59" w:rsidP="008E5E59">
      <w:pPr>
        <w:numPr>
          <w:ilvl w:val="1"/>
          <w:numId w:val="2"/>
        </w:numPr>
      </w:pPr>
      <w:r w:rsidRPr="008E5E59">
        <w:rPr>
          <w:b/>
          <w:bCs/>
        </w:rPr>
        <w:t>Unemployment Rate Decrease:</w:t>
      </w:r>
      <w:r w:rsidRPr="008E5E59">
        <w:t xml:space="preserve"> </w:t>
      </w:r>
      <w:r w:rsidRPr="008E5E59">
        <w:rPr>
          <w:b/>
          <w:bCs/>
        </w:rPr>
        <w:t>-5%</w:t>
      </w:r>
      <w:r w:rsidRPr="008E5E59">
        <w:t xml:space="preserve"> (Technology and automation increase demand for tech jobs).</w:t>
      </w:r>
    </w:p>
    <w:p w14:paraId="244FCDB4" w14:textId="77777777" w:rsidR="008E5E59" w:rsidRPr="008E5E59" w:rsidRDefault="008E5E59" w:rsidP="008E5E59">
      <w:pPr>
        <w:numPr>
          <w:ilvl w:val="1"/>
          <w:numId w:val="2"/>
        </w:numPr>
      </w:pPr>
      <w:r w:rsidRPr="008E5E59">
        <w:rPr>
          <w:b/>
          <w:bCs/>
        </w:rPr>
        <w:t>Income Increase:</w:t>
      </w:r>
      <w:r w:rsidRPr="008E5E59">
        <w:t xml:space="preserve"> </w:t>
      </w:r>
      <w:r w:rsidRPr="008E5E59">
        <w:rPr>
          <w:b/>
          <w:bCs/>
        </w:rPr>
        <w:t>10-15%</w:t>
      </w:r>
      <w:r w:rsidRPr="008E5E59">
        <w:t xml:space="preserve"> (As the tech sector grows due to automation and demand for new technologies).</w:t>
      </w:r>
    </w:p>
    <w:p w14:paraId="24933681" w14:textId="77777777" w:rsidR="008E5E59" w:rsidRPr="008E5E59" w:rsidRDefault="008E5E59" w:rsidP="008E5E59">
      <w:pPr>
        <w:numPr>
          <w:ilvl w:val="1"/>
          <w:numId w:val="2"/>
        </w:numPr>
      </w:pPr>
      <w:r w:rsidRPr="008E5E59">
        <w:rPr>
          <w:b/>
          <w:bCs/>
        </w:rPr>
        <w:t>Default Risk:</w:t>
      </w:r>
      <w:r w:rsidRPr="008E5E59">
        <w:t xml:space="preserve"> Decreases or remains stable (</w:t>
      </w:r>
      <w:r w:rsidRPr="008E5E59">
        <w:rPr>
          <w:b/>
          <w:bCs/>
        </w:rPr>
        <w:t>15-20% lower default risk</w:t>
      </w:r>
      <w:r w:rsidRPr="008E5E59">
        <w:t xml:space="preserve"> compared to manual workers).</w:t>
      </w:r>
    </w:p>
    <w:p w14:paraId="3E9EAA9C" w14:textId="77777777" w:rsidR="008E5E59" w:rsidRPr="008E5E59" w:rsidRDefault="008E5E59" w:rsidP="008E5E59">
      <w:pPr>
        <w:numPr>
          <w:ilvl w:val="0"/>
          <w:numId w:val="2"/>
        </w:numPr>
      </w:pPr>
      <w:r w:rsidRPr="008E5E59">
        <w:rPr>
          <w:b/>
          <w:bCs/>
        </w:rPr>
        <w:t>Other Borrower Groups (e.g., White-Collar Workers, Professionals):</w:t>
      </w:r>
    </w:p>
    <w:p w14:paraId="680401E7" w14:textId="77777777" w:rsidR="008E5E59" w:rsidRPr="008E5E59" w:rsidRDefault="008E5E59" w:rsidP="008E5E59">
      <w:pPr>
        <w:numPr>
          <w:ilvl w:val="1"/>
          <w:numId w:val="2"/>
        </w:numPr>
      </w:pPr>
      <w:r w:rsidRPr="008E5E59">
        <w:rPr>
          <w:b/>
          <w:bCs/>
        </w:rPr>
        <w:t>Unemployment Rate Change:</w:t>
      </w:r>
      <w:r w:rsidRPr="008E5E59">
        <w:t xml:space="preserve"> </w:t>
      </w:r>
      <w:r w:rsidRPr="008E5E59">
        <w:rPr>
          <w:b/>
          <w:bCs/>
        </w:rPr>
        <w:t>0%</w:t>
      </w:r>
      <w:r w:rsidRPr="008E5E59">
        <w:t xml:space="preserve"> (Minimal effect).</w:t>
      </w:r>
    </w:p>
    <w:p w14:paraId="7CC9F5F2" w14:textId="77777777" w:rsidR="008E5E59" w:rsidRPr="008E5E59" w:rsidRDefault="008E5E59" w:rsidP="008E5E59">
      <w:pPr>
        <w:numPr>
          <w:ilvl w:val="1"/>
          <w:numId w:val="2"/>
        </w:numPr>
      </w:pPr>
      <w:r w:rsidRPr="008E5E59">
        <w:rPr>
          <w:b/>
          <w:bCs/>
        </w:rPr>
        <w:t>Income Change:</w:t>
      </w:r>
      <w:r w:rsidRPr="008E5E59">
        <w:t xml:space="preserve"> </w:t>
      </w:r>
      <w:r w:rsidRPr="008E5E59">
        <w:rPr>
          <w:b/>
          <w:bCs/>
        </w:rPr>
        <w:t>0-5%</w:t>
      </w:r>
      <w:r w:rsidRPr="008E5E59">
        <w:t xml:space="preserve"> (Slight income increase or stability, depending on job sector growth).</w:t>
      </w:r>
    </w:p>
    <w:p w14:paraId="3686243B" w14:textId="77777777" w:rsidR="00C6552A" w:rsidRDefault="008E5E59" w:rsidP="00C6552A">
      <w:pPr>
        <w:numPr>
          <w:ilvl w:val="1"/>
          <w:numId w:val="2"/>
        </w:numPr>
      </w:pPr>
      <w:r w:rsidRPr="008E5E59">
        <w:rPr>
          <w:b/>
          <w:bCs/>
        </w:rPr>
        <w:t>Default Risk:</w:t>
      </w:r>
      <w:r w:rsidRPr="008E5E59">
        <w:t xml:space="preserve"> Stable.</w:t>
      </w:r>
    </w:p>
    <w:p w14:paraId="5CC4EE1F" w14:textId="7CA73AC2" w:rsidR="00C6552A" w:rsidRPr="00C6552A" w:rsidRDefault="00C6552A" w:rsidP="00C6552A">
      <w:r w:rsidRPr="00C6552A">
        <w:t xml:space="preserve">Source: </w:t>
      </w:r>
      <w:r w:rsidRPr="00C6552A">
        <w:fldChar w:fldCharType="begin"/>
      </w:r>
      <w:r w:rsidRPr="00C6552A">
        <w:instrText>HYPERLINK "https://www150.statcan.gc.ca/n1/pub/11f0019m/11f0019m2020011-eng.htm"</w:instrText>
      </w:r>
      <w:r w:rsidRPr="00C6552A">
        <w:fldChar w:fldCharType="separate"/>
      </w:r>
      <w:r w:rsidRPr="00C6552A">
        <w:rPr>
          <w:rStyle w:val="Hyperlink"/>
        </w:rPr>
        <w:t>https://www150.statcan.gc.ca/n1/pub/11f0019m/11f0019m2020011-eng.htm</w:t>
      </w:r>
      <w:r w:rsidRPr="00C6552A">
        <w:fldChar w:fldCharType="end"/>
      </w:r>
    </w:p>
    <w:p w14:paraId="2CF710D6" w14:textId="77777777" w:rsidR="008E5E59" w:rsidRPr="008E5E59" w:rsidRDefault="00000000" w:rsidP="008E5E59">
      <w:r>
        <w:pict w14:anchorId="21FBF532">
          <v:rect id="_x0000_i1025" style="width:0;height:1.5pt" o:hralign="center" o:hrstd="t" o:hr="t" fillcolor="#a0a0a0" stroked="f"/>
        </w:pict>
      </w:r>
    </w:p>
    <w:p w14:paraId="1D4D9D2A" w14:textId="23FB4E9F" w:rsidR="008E5E59" w:rsidRPr="008E5E59" w:rsidRDefault="008E5E59" w:rsidP="008E5E59">
      <w:pPr>
        <w:rPr>
          <w:b/>
          <w:bCs/>
        </w:rPr>
      </w:pPr>
      <w:r w:rsidRPr="008E5E59">
        <w:rPr>
          <w:b/>
          <w:bCs/>
        </w:rPr>
        <w:t xml:space="preserve">2. Negative Scenario: Immigrant Inflow Decreases by </w:t>
      </w:r>
      <w:r w:rsidR="005C1EF6">
        <w:rPr>
          <w:b/>
          <w:bCs/>
        </w:rPr>
        <w:t>21</w:t>
      </w:r>
      <w:r w:rsidRPr="008E5E59">
        <w:rPr>
          <w:b/>
          <w:bCs/>
        </w:rPr>
        <w:t>%</w:t>
      </w:r>
    </w:p>
    <w:p w14:paraId="4593094F" w14:textId="77777777" w:rsidR="008E5E59" w:rsidRPr="008E5E59" w:rsidRDefault="008E5E59" w:rsidP="008E5E59">
      <w:pPr>
        <w:numPr>
          <w:ilvl w:val="0"/>
          <w:numId w:val="3"/>
        </w:numPr>
      </w:pPr>
      <w:r w:rsidRPr="008E5E59">
        <w:rPr>
          <w:b/>
          <w:bCs/>
        </w:rPr>
        <w:t>Immigrant Borrowers:</w:t>
      </w:r>
    </w:p>
    <w:p w14:paraId="34D8E641" w14:textId="0752BE05" w:rsidR="008E5E59" w:rsidRPr="008E5E59" w:rsidRDefault="008E5E59" w:rsidP="008E5E59">
      <w:pPr>
        <w:numPr>
          <w:ilvl w:val="1"/>
          <w:numId w:val="3"/>
        </w:numPr>
      </w:pPr>
      <w:r w:rsidRPr="008E5E59">
        <w:rPr>
          <w:b/>
          <w:bCs/>
        </w:rPr>
        <w:t>Housing Demand Decrease:</w:t>
      </w:r>
      <w:r w:rsidRPr="008E5E59">
        <w:t xml:space="preserve"> </w:t>
      </w:r>
      <w:r w:rsidR="005C1EF6">
        <w:rPr>
          <w:b/>
          <w:bCs/>
        </w:rPr>
        <w:t>21</w:t>
      </w:r>
      <w:r w:rsidRPr="008E5E59">
        <w:rPr>
          <w:b/>
          <w:bCs/>
        </w:rPr>
        <w:t>% reduction</w:t>
      </w:r>
      <w:r w:rsidRPr="008E5E59">
        <w:t xml:space="preserve"> in housing demand, leading to </w:t>
      </w:r>
      <w:r w:rsidRPr="008E5E59">
        <w:rPr>
          <w:b/>
          <w:bCs/>
        </w:rPr>
        <w:t>home price reduction</w:t>
      </w:r>
      <w:r w:rsidRPr="008E5E59">
        <w:t xml:space="preserve"> of </w:t>
      </w:r>
      <w:r w:rsidRPr="008E5E59">
        <w:rPr>
          <w:b/>
          <w:bCs/>
        </w:rPr>
        <w:t>10-15%</w:t>
      </w:r>
      <w:r w:rsidRPr="008E5E59">
        <w:t xml:space="preserve"> in the affected regions (Toronto).</w:t>
      </w:r>
    </w:p>
    <w:p w14:paraId="00061B31" w14:textId="29258AD3" w:rsidR="008E5E59" w:rsidRPr="008E5E59" w:rsidRDefault="008E5E59" w:rsidP="008E5E59">
      <w:pPr>
        <w:numPr>
          <w:ilvl w:val="1"/>
          <w:numId w:val="3"/>
        </w:numPr>
      </w:pPr>
      <w:r w:rsidRPr="008E5E59">
        <w:rPr>
          <w:b/>
          <w:bCs/>
        </w:rPr>
        <w:t>Homeownership Decrease:</w:t>
      </w:r>
      <w:r w:rsidRPr="008E5E59">
        <w:t xml:space="preserve"> </w:t>
      </w:r>
      <w:r w:rsidR="005C1EF6">
        <w:rPr>
          <w:b/>
          <w:bCs/>
        </w:rPr>
        <w:t>15</w:t>
      </w:r>
      <w:r w:rsidRPr="008E5E59">
        <w:rPr>
          <w:b/>
          <w:bCs/>
        </w:rPr>
        <w:t>-</w:t>
      </w:r>
      <w:r w:rsidR="005C1EF6">
        <w:rPr>
          <w:b/>
          <w:bCs/>
        </w:rPr>
        <w:t>25</w:t>
      </w:r>
      <w:r w:rsidRPr="008E5E59">
        <w:rPr>
          <w:b/>
          <w:bCs/>
        </w:rPr>
        <w:t>% lower</w:t>
      </w:r>
      <w:r w:rsidRPr="008E5E59">
        <w:t xml:space="preserve"> homeownership rate.</w:t>
      </w:r>
    </w:p>
    <w:p w14:paraId="054DD689" w14:textId="27976DBD" w:rsidR="008E5E59" w:rsidRPr="008E5E59" w:rsidRDefault="008E5E59" w:rsidP="008E5E59">
      <w:pPr>
        <w:numPr>
          <w:ilvl w:val="1"/>
          <w:numId w:val="3"/>
        </w:numPr>
      </w:pPr>
      <w:r w:rsidRPr="008E5E59">
        <w:rPr>
          <w:b/>
          <w:bCs/>
        </w:rPr>
        <w:t>Loan Default Risk:</w:t>
      </w:r>
      <w:r w:rsidRPr="008E5E59">
        <w:t xml:space="preserve"> </w:t>
      </w:r>
      <w:r w:rsidRPr="008E5E59">
        <w:rPr>
          <w:b/>
          <w:bCs/>
        </w:rPr>
        <w:t>Increased by 1</w:t>
      </w:r>
      <w:r w:rsidR="005C1EF6">
        <w:rPr>
          <w:b/>
          <w:bCs/>
        </w:rPr>
        <w:t>0</w:t>
      </w:r>
      <w:r w:rsidRPr="008E5E59">
        <w:rPr>
          <w:b/>
          <w:bCs/>
        </w:rPr>
        <w:t>-</w:t>
      </w:r>
      <w:r w:rsidR="005C1EF6">
        <w:rPr>
          <w:b/>
          <w:bCs/>
        </w:rPr>
        <w:t>15</w:t>
      </w:r>
      <w:r w:rsidRPr="008E5E59">
        <w:rPr>
          <w:b/>
          <w:bCs/>
        </w:rPr>
        <w:t>%</w:t>
      </w:r>
      <w:r w:rsidRPr="008E5E59">
        <w:t xml:space="preserve"> (due to lower home equity and possibly higher rent burden).</w:t>
      </w:r>
    </w:p>
    <w:p w14:paraId="162BEDEF" w14:textId="77777777" w:rsidR="008E5E59" w:rsidRPr="008E5E59" w:rsidRDefault="008E5E59" w:rsidP="008E5E59">
      <w:pPr>
        <w:numPr>
          <w:ilvl w:val="0"/>
          <w:numId w:val="3"/>
        </w:numPr>
      </w:pPr>
      <w:r w:rsidRPr="008E5E59">
        <w:rPr>
          <w:b/>
          <w:bCs/>
        </w:rPr>
        <w:t>Other Borrower Groups (Non-Immigrants):</w:t>
      </w:r>
    </w:p>
    <w:p w14:paraId="2E53B8BE" w14:textId="77777777" w:rsidR="008E5E59" w:rsidRPr="008E5E59" w:rsidRDefault="008E5E59" w:rsidP="008E5E59">
      <w:pPr>
        <w:numPr>
          <w:ilvl w:val="1"/>
          <w:numId w:val="3"/>
        </w:numPr>
      </w:pPr>
      <w:r w:rsidRPr="008E5E59">
        <w:rPr>
          <w:b/>
          <w:bCs/>
        </w:rPr>
        <w:t>Home Prices:</w:t>
      </w:r>
      <w:r w:rsidRPr="008E5E59">
        <w:t xml:space="preserve"> </w:t>
      </w:r>
      <w:r w:rsidRPr="008E5E59">
        <w:rPr>
          <w:b/>
          <w:bCs/>
        </w:rPr>
        <w:t>Home prices may decrease by 5-10%</w:t>
      </w:r>
      <w:r w:rsidRPr="008E5E59">
        <w:t xml:space="preserve"> due to decreased overall housing demand.</w:t>
      </w:r>
    </w:p>
    <w:p w14:paraId="5CE32D47" w14:textId="77777777" w:rsidR="008E5E59" w:rsidRPr="008E5E59" w:rsidRDefault="008E5E59" w:rsidP="008E5E59">
      <w:pPr>
        <w:numPr>
          <w:ilvl w:val="1"/>
          <w:numId w:val="3"/>
        </w:numPr>
      </w:pPr>
      <w:r w:rsidRPr="008E5E59">
        <w:rPr>
          <w:b/>
          <w:bCs/>
        </w:rPr>
        <w:t>Rental Market Impact:</w:t>
      </w:r>
      <w:r w:rsidRPr="008E5E59">
        <w:t xml:space="preserve"> </w:t>
      </w:r>
      <w:r w:rsidRPr="008E5E59">
        <w:rPr>
          <w:b/>
          <w:bCs/>
        </w:rPr>
        <w:t>Vacancy rate may increase</w:t>
      </w:r>
      <w:r w:rsidRPr="008E5E59">
        <w:t xml:space="preserve">, leading to </w:t>
      </w:r>
      <w:r w:rsidRPr="008E5E59">
        <w:rPr>
          <w:b/>
          <w:bCs/>
        </w:rPr>
        <w:t>rental price reduction</w:t>
      </w:r>
      <w:r w:rsidRPr="008E5E59">
        <w:t xml:space="preserve"> (10% lower).</w:t>
      </w:r>
    </w:p>
    <w:p w14:paraId="124CE5C5" w14:textId="77777777" w:rsidR="008E5E59" w:rsidRDefault="008E5E59" w:rsidP="008E5E59">
      <w:pPr>
        <w:numPr>
          <w:ilvl w:val="1"/>
          <w:numId w:val="3"/>
        </w:numPr>
      </w:pPr>
      <w:r w:rsidRPr="008E5E59">
        <w:rPr>
          <w:b/>
          <w:bCs/>
        </w:rPr>
        <w:t>Loan Default Risk:</w:t>
      </w:r>
      <w:r w:rsidRPr="008E5E59">
        <w:t xml:space="preserve"> </w:t>
      </w:r>
      <w:r w:rsidRPr="008E5E59">
        <w:rPr>
          <w:b/>
          <w:bCs/>
        </w:rPr>
        <w:t>No significant change</w:t>
      </w:r>
      <w:r w:rsidRPr="008E5E59">
        <w:t>, but may be affected indirectly by lower home prices.</w:t>
      </w:r>
    </w:p>
    <w:p w14:paraId="78823549" w14:textId="76C651C6" w:rsidR="0086147D" w:rsidRDefault="0086147D" w:rsidP="0086147D">
      <w:r w:rsidRPr="0086147D">
        <w:t xml:space="preserve">Source: </w:t>
      </w:r>
      <w:hyperlink r:id="rId5" w:history="1">
        <w:r w:rsidR="00713F55" w:rsidRPr="003E62EA">
          <w:rPr>
            <w:rStyle w:val="Hyperlink"/>
          </w:rPr>
          <w:t>https://globalnews.ca/news/10830683/canada-immigration-cuts-housing-impact/</w:t>
        </w:r>
      </w:hyperlink>
    </w:p>
    <w:p w14:paraId="2B177C67" w14:textId="77777777" w:rsidR="008E5E59" w:rsidRPr="008E5E59" w:rsidRDefault="00000000" w:rsidP="008E5E59">
      <w:r>
        <w:pict w14:anchorId="59FA3E1A">
          <v:rect id="_x0000_i1026" style="width:0;height:1.5pt" o:hralign="center" o:hrstd="t" o:hr="t" fillcolor="#a0a0a0" stroked="f"/>
        </w:pict>
      </w:r>
    </w:p>
    <w:p w14:paraId="3F0C39FC" w14:textId="190A99C8" w:rsidR="008E5E59" w:rsidRPr="008E5E59" w:rsidRDefault="008E5E59" w:rsidP="008E5E59">
      <w:pPr>
        <w:rPr>
          <w:b/>
          <w:bCs/>
        </w:rPr>
      </w:pPr>
      <w:r w:rsidRPr="008E5E59">
        <w:rPr>
          <w:b/>
          <w:bCs/>
        </w:rPr>
        <w:lastRenderedPageBreak/>
        <w:t xml:space="preserve">3. Negative Scenario: Supply Chain Disruption (Material Costs Up </w:t>
      </w:r>
      <w:r w:rsidR="00D571D7">
        <w:rPr>
          <w:b/>
          <w:bCs/>
        </w:rPr>
        <w:t>5</w:t>
      </w:r>
      <w:r w:rsidRPr="008E5E59">
        <w:rPr>
          <w:b/>
          <w:bCs/>
        </w:rPr>
        <w:t xml:space="preserve">0%, Inflation Up </w:t>
      </w:r>
      <w:r w:rsidR="00D571D7">
        <w:rPr>
          <w:b/>
          <w:bCs/>
        </w:rPr>
        <w:t>5</w:t>
      </w:r>
      <w:r w:rsidRPr="008E5E59">
        <w:rPr>
          <w:b/>
          <w:bCs/>
        </w:rPr>
        <w:t>%)</w:t>
      </w:r>
    </w:p>
    <w:p w14:paraId="531945B9" w14:textId="77777777" w:rsidR="008E5E59" w:rsidRPr="008E5E59" w:rsidRDefault="008E5E59" w:rsidP="008E5E59">
      <w:pPr>
        <w:numPr>
          <w:ilvl w:val="0"/>
          <w:numId w:val="4"/>
        </w:numPr>
      </w:pPr>
      <w:r w:rsidRPr="008E5E59">
        <w:rPr>
          <w:b/>
          <w:bCs/>
        </w:rPr>
        <w:t>Supply Chain Workers (e.g., Logistics, Manufacturing):</w:t>
      </w:r>
    </w:p>
    <w:p w14:paraId="0B94A77F" w14:textId="77777777" w:rsidR="008E5E59" w:rsidRPr="008E5E59" w:rsidRDefault="008E5E59" w:rsidP="008E5E59">
      <w:pPr>
        <w:numPr>
          <w:ilvl w:val="1"/>
          <w:numId w:val="4"/>
        </w:numPr>
      </w:pPr>
      <w:r w:rsidRPr="008E5E59">
        <w:rPr>
          <w:b/>
          <w:bCs/>
        </w:rPr>
        <w:t>Unemployment Rate Increase:</w:t>
      </w:r>
      <w:r w:rsidRPr="008E5E59">
        <w:t xml:space="preserve"> </w:t>
      </w:r>
      <w:r w:rsidRPr="008E5E59">
        <w:rPr>
          <w:b/>
          <w:bCs/>
        </w:rPr>
        <w:t>20%</w:t>
      </w:r>
      <w:r w:rsidRPr="008E5E59">
        <w:t xml:space="preserve"> (As supply chain disruptions often lead to job cuts in industries dependent on physical goods production and distribution).</w:t>
      </w:r>
    </w:p>
    <w:p w14:paraId="60EA6C15" w14:textId="77777777" w:rsidR="008E5E59" w:rsidRPr="008E5E59" w:rsidRDefault="008E5E59" w:rsidP="008E5E59">
      <w:pPr>
        <w:numPr>
          <w:ilvl w:val="1"/>
          <w:numId w:val="4"/>
        </w:numPr>
      </w:pPr>
      <w:r w:rsidRPr="008E5E59">
        <w:rPr>
          <w:b/>
          <w:bCs/>
        </w:rPr>
        <w:t>Income Decrease:</w:t>
      </w:r>
      <w:r w:rsidRPr="008E5E59">
        <w:t xml:space="preserve"> </w:t>
      </w:r>
      <w:r w:rsidRPr="008E5E59">
        <w:rPr>
          <w:b/>
          <w:bCs/>
        </w:rPr>
        <w:t>15-20%</w:t>
      </w:r>
      <w:r w:rsidRPr="008E5E59">
        <w:t xml:space="preserve"> (Due to temporary layoffs or wage reductions).</w:t>
      </w:r>
    </w:p>
    <w:p w14:paraId="1C413D45" w14:textId="77777777" w:rsidR="008E5E59" w:rsidRPr="008E5E59" w:rsidRDefault="008E5E59" w:rsidP="008E5E59">
      <w:pPr>
        <w:numPr>
          <w:ilvl w:val="1"/>
          <w:numId w:val="4"/>
        </w:numPr>
      </w:pPr>
      <w:r w:rsidRPr="008E5E59">
        <w:rPr>
          <w:b/>
          <w:bCs/>
        </w:rPr>
        <w:t>Default Risk:</w:t>
      </w:r>
      <w:r w:rsidRPr="008E5E59">
        <w:t xml:space="preserve"> </w:t>
      </w:r>
      <w:r w:rsidRPr="008E5E59">
        <w:rPr>
          <w:b/>
          <w:bCs/>
        </w:rPr>
        <w:t>Increase by 20-25%</w:t>
      </w:r>
      <w:r w:rsidRPr="008E5E59">
        <w:t xml:space="preserve"> as reduced income and unemployment pressure affordability.</w:t>
      </w:r>
    </w:p>
    <w:p w14:paraId="0DD8392A" w14:textId="77777777" w:rsidR="008E5E59" w:rsidRPr="008E5E59" w:rsidRDefault="008E5E59" w:rsidP="008E5E59">
      <w:pPr>
        <w:numPr>
          <w:ilvl w:val="0"/>
          <w:numId w:val="4"/>
        </w:numPr>
      </w:pPr>
      <w:r w:rsidRPr="008E5E59">
        <w:rPr>
          <w:b/>
          <w:bCs/>
        </w:rPr>
        <w:t>Other Borrower Groups (Non-Supply Chain Workers):</w:t>
      </w:r>
    </w:p>
    <w:p w14:paraId="3B15C378" w14:textId="77777777" w:rsidR="008E5E59" w:rsidRPr="008E5E59" w:rsidRDefault="008E5E59" w:rsidP="008E5E59">
      <w:pPr>
        <w:numPr>
          <w:ilvl w:val="1"/>
          <w:numId w:val="4"/>
        </w:numPr>
      </w:pPr>
      <w:r w:rsidRPr="008E5E59">
        <w:rPr>
          <w:b/>
          <w:bCs/>
        </w:rPr>
        <w:t>Inflation on Goods Increase:</w:t>
      </w:r>
      <w:r w:rsidRPr="008E5E59">
        <w:t xml:space="preserve"> </w:t>
      </w:r>
      <w:r w:rsidRPr="008E5E59">
        <w:rPr>
          <w:b/>
          <w:bCs/>
        </w:rPr>
        <w:t>5%</w:t>
      </w:r>
      <w:r w:rsidRPr="008E5E59">
        <w:t xml:space="preserve"> (Inflation rises due to higher material costs).</w:t>
      </w:r>
    </w:p>
    <w:p w14:paraId="4CF8A9CF" w14:textId="6092B6A6" w:rsidR="008E5E59" w:rsidRDefault="008E5E59" w:rsidP="008E5E59">
      <w:pPr>
        <w:numPr>
          <w:ilvl w:val="1"/>
          <w:numId w:val="4"/>
        </w:numPr>
      </w:pPr>
      <w:r w:rsidRPr="008E5E59">
        <w:rPr>
          <w:b/>
          <w:bCs/>
        </w:rPr>
        <w:t>Home Prices Increase:</w:t>
      </w:r>
      <w:r w:rsidRPr="008E5E59">
        <w:t xml:space="preserve"> </w:t>
      </w:r>
      <w:r w:rsidR="00D571D7">
        <w:rPr>
          <w:b/>
          <w:bCs/>
        </w:rPr>
        <w:t>30</w:t>
      </w:r>
      <w:r w:rsidRPr="008E5E59">
        <w:rPr>
          <w:b/>
          <w:bCs/>
        </w:rPr>
        <w:t>%</w:t>
      </w:r>
      <w:r w:rsidRPr="008E5E59">
        <w:t xml:space="preserve"> (As the cost of goods increases, home construction costs rise, leading to higher home prices).</w:t>
      </w:r>
    </w:p>
    <w:p w14:paraId="7E81BA27" w14:textId="51BB9780" w:rsidR="00D571D7" w:rsidRPr="008E5E59" w:rsidRDefault="00D571D7" w:rsidP="008E5E59">
      <w:pPr>
        <w:numPr>
          <w:ilvl w:val="1"/>
          <w:numId w:val="4"/>
        </w:numPr>
      </w:pPr>
      <w:r w:rsidRPr="00D571D7">
        <w:rPr>
          <w:b/>
          <w:bCs/>
        </w:rPr>
        <w:t>Labour Income Increase:</w:t>
      </w:r>
      <w:r w:rsidRPr="00D571D7">
        <w:t xml:space="preserve"> </w:t>
      </w:r>
      <w:r w:rsidRPr="00D571D7">
        <w:rPr>
          <w:b/>
          <w:bCs/>
        </w:rPr>
        <w:t>30%</w:t>
      </w:r>
      <w:r w:rsidRPr="00D571D7">
        <w:t xml:space="preserve"> (For construction workers, due to high demand and wage pressure).</w:t>
      </w:r>
    </w:p>
    <w:p w14:paraId="7A975485" w14:textId="77777777" w:rsidR="008E5E59" w:rsidRPr="008E5E59" w:rsidRDefault="008E5E59" w:rsidP="008E5E59">
      <w:pPr>
        <w:numPr>
          <w:ilvl w:val="1"/>
          <w:numId w:val="4"/>
        </w:numPr>
      </w:pPr>
      <w:r w:rsidRPr="008E5E59">
        <w:rPr>
          <w:b/>
          <w:bCs/>
        </w:rPr>
        <w:t>Interest Rates Rise:</w:t>
      </w:r>
      <w:r w:rsidRPr="008E5E59">
        <w:t xml:space="preserve"> </w:t>
      </w:r>
      <w:r w:rsidRPr="008E5E59">
        <w:rPr>
          <w:b/>
          <w:bCs/>
        </w:rPr>
        <w:t>Increase by 1-2%</w:t>
      </w:r>
      <w:r w:rsidRPr="008E5E59">
        <w:t xml:space="preserve"> to combat inflation, which directly impacts mortgage affordability.</w:t>
      </w:r>
    </w:p>
    <w:p w14:paraId="1A9268DB" w14:textId="1C833349" w:rsidR="008E5E59" w:rsidRDefault="008E5E59" w:rsidP="008E5E59">
      <w:pPr>
        <w:numPr>
          <w:ilvl w:val="1"/>
          <w:numId w:val="4"/>
        </w:numPr>
      </w:pPr>
      <w:r w:rsidRPr="008E5E59">
        <w:rPr>
          <w:b/>
          <w:bCs/>
        </w:rPr>
        <w:t>Loan Default Risk:</w:t>
      </w:r>
      <w:r w:rsidRPr="008E5E59">
        <w:t xml:space="preserve"> </w:t>
      </w:r>
      <w:r w:rsidRPr="008E5E59">
        <w:rPr>
          <w:b/>
          <w:bCs/>
        </w:rPr>
        <w:t>Increase by 15</w:t>
      </w:r>
      <w:r w:rsidR="00D571D7">
        <w:rPr>
          <w:b/>
          <w:bCs/>
        </w:rPr>
        <w:t>-20</w:t>
      </w:r>
      <w:r w:rsidRPr="008E5E59">
        <w:rPr>
          <w:b/>
          <w:bCs/>
        </w:rPr>
        <w:t>%</w:t>
      </w:r>
      <w:r w:rsidRPr="008E5E59">
        <w:t xml:space="preserve"> due to the higher cost of living.</w:t>
      </w:r>
    </w:p>
    <w:p w14:paraId="7C7BECDB" w14:textId="77777777" w:rsidR="0086147D" w:rsidRPr="0086147D" w:rsidRDefault="0086147D" w:rsidP="0086147D">
      <w:r w:rsidRPr="0086147D">
        <w:t xml:space="preserve">Source: </w:t>
      </w:r>
    </w:p>
    <w:p w14:paraId="393A8FC9" w14:textId="77777777" w:rsidR="0086147D" w:rsidRPr="0086147D" w:rsidRDefault="0086147D" w:rsidP="0086147D">
      <w:hyperlink r:id="rId6" w:history="1">
        <w:r w:rsidRPr="0086147D">
          <w:rPr>
            <w:rStyle w:val="Hyperlink"/>
          </w:rPr>
          <w:t>https://www.chba.ca/info-for-new-home-buyers-supply-chain-issues/</w:t>
        </w:r>
      </w:hyperlink>
    </w:p>
    <w:p w14:paraId="16AAE02C" w14:textId="77777777" w:rsidR="0086147D" w:rsidRPr="0086147D" w:rsidRDefault="0086147D" w:rsidP="0086147D">
      <w:hyperlink r:id="rId7" w:history="1">
        <w:r w:rsidRPr="0086147D">
          <w:rPr>
            <w:rStyle w:val="Hyperlink"/>
          </w:rPr>
          <w:t>https://thoughtleadership.rbc.com/proof-point-soaring-construction-costs-will-hamper-canadas-homebuilding-ambitions/</w:t>
        </w:r>
      </w:hyperlink>
    </w:p>
    <w:p w14:paraId="276583BF" w14:textId="77777777" w:rsidR="0086147D" w:rsidRPr="008E5E59" w:rsidRDefault="0086147D" w:rsidP="008E5E59">
      <w:pPr>
        <w:numPr>
          <w:ilvl w:val="1"/>
          <w:numId w:val="4"/>
        </w:numPr>
      </w:pPr>
    </w:p>
    <w:p w14:paraId="7DCD5AD1" w14:textId="77777777" w:rsidR="008E5E59" w:rsidRPr="008E5E59" w:rsidRDefault="00000000" w:rsidP="008E5E59">
      <w:r>
        <w:pict w14:anchorId="702D5B76">
          <v:rect id="_x0000_i1027" style="width:0;height:1.5pt" o:hralign="center" o:hrstd="t" o:hr="t" fillcolor="#a0a0a0" stroked="f"/>
        </w:pict>
      </w:r>
    </w:p>
    <w:p w14:paraId="4A220C25" w14:textId="77777777" w:rsidR="008E5E59" w:rsidRPr="008E5E59" w:rsidRDefault="008E5E59" w:rsidP="008E5E59">
      <w:pPr>
        <w:rPr>
          <w:b/>
          <w:bCs/>
        </w:rPr>
      </w:pPr>
      <w:r w:rsidRPr="008E5E59">
        <w:rPr>
          <w:b/>
          <w:bCs/>
        </w:rPr>
        <w:t>4. Positive Scenario: Immigrant Inflow Increases by 20%</w:t>
      </w:r>
    </w:p>
    <w:p w14:paraId="1738C9FA" w14:textId="77777777" w:rsidR="008E5E59" w:rsidRPr="008E5E59" w:rsidRDefault="008E5E59" w:rsidP="008E5E59">
      <w:pPr>
        <w:numPr>
          <w:ilvl w:val="0"/>
          <w:numId w:val="5"/>
        </w:numPr>
      </w:pPr>
      <w:r w:rsidRPr="008E5E59">
        <w:rPr>
          <w:b/>
          <w:bCs/>
        </w:rPr>
        <w:t>Immigrant Borrowers:</w:t>
      </w:r>
    </w:p>
    <w:p w14:paraId="78A929D3" w14:textId="77777777" w:rsidR="008E5E59" w:rsidRPr="008E5E59" w:rsidRDefault="008E5E59" w:rsidP="008E5E59">
      <w:pPr>
        <w:numPr>
          <w:ilvl w:val="1"/>
          <w:numId w:val="5"/>
        </w:numPr>
      </w:pPr>
      <w:r w:rsidRPr="008E5E59">
        <w:rPr>
          <w:b/>
          <w:bCs/>
        </w:rPr>
        <w:t>Housing Demand Increase:</w:t>
      </w:r>
      <w:r w:rsidRPr="008E5E59">
        <w:t xml:space="preserve"> </w:t>
      </w:r>
      <w:r w:rsidRPr="008E5E59">
        <w:rPr>
          <w:b/>
          <w:bCs/>
        </w:rPr>
        <w:t>20% increase</w:t>
      </w:r>
      <w:r w:rsidRPr="008E5E59">
        <w:t xml:space="preserve"> in housing demand, leading to </w:t>
      </w:r>
      <w:r w:rsidRPr="008E5E59">
        <w:rPr>
          <w:b/>
          <w:bCs/>
        </w:rPr>
        <w:t>home price increase of 10-15%</w:t>
      </w:r>
      <w:r w:rsidRPr="008E5E59">
        <w:t xml:space="preserve"> in areas like Toronto.</w:t>
      </w:r>
    </w:p>
    <w:p w14:paraId="0CB671BA" w14:textId="77777777" w:rsidR="008E5E59" w:rsidRPr="008E5E59" w:rsidRDefault="008E5E59" w:rsidP="008E5E59">
      <w:pPr>
        <w:numPr>
          <w:ilvl w:val="1"/>
          <w:numId w:val="5"/>
        </w:numPr>
      </w:pPr>
      <w:r w:rsidRPr="008E5E59">
        <w:rPr>
          <w:b/>
          <w:bCs/>
        </w:rPr>
        <w:t>Homeownership Increase:</w:t>
      </w:r>
      <w:r w:rsidRPr="008E5E59">
        <w:t xml:space="preserve"> </w:t>
      </w:r>
      <w:r w:rsidRPr="008E5E59">
        <w:rPr>
          <w:b/>
          <w:bCs/>
        </w:rPr>
        <w:t>10-20% increase</w:t>
      </w:r>
      <w:r w:rsidRPr="008E5E59">
        <w:t xml:space="preserve"> in homeownership rate, driven by increased immigration.</w:t>
      </w:r>
    </w:p>
    <w:p w14:paraId="4E35999A" w14:textId="77777777" w:rsidR="008E5E59" w:rsidRPr="008E5E59" w:rsidRDefault="008E5E59" w:rsidP="008E5E59">
      <w:pPr>
        <w:numPr>
          <w:ilvl w:val="1"/>
          <w:numId w:val="5"/>
        </w:numPr>
      </w:pPr>
      <w:r w:rsidRPr="008E5E59">
        <w:rPr>
          <w:b/>
          <w:bCs/>
        </w:rPr>
        <w:t>Loan Default Risk:</w:t>
      </w:r>
      <w:r w:rsidRPr="008E5E59">
        <w:t xml:space="preserve"> </w:t>
      </w:r>
      <w:r w:rsidRPr="008E5E59">
        <w:rPr>
          <w:b/>
          <w:bCs/>
        </w:rPr>
        <w:t>Decreases</w:t>
      </w:r>
      <w:r w:rsidRPr="008E5E59">
        <w:t xml:space="preserve"> due to increased equity and stronger market conditions (lower risk of negative equity and foreclosures).</w:t>
      </w:r>
    </w:p>
    <w:p w14:paraId="79528926" w14:textId="77777777" w:rsidR="008E5E59" w:rsidRPr="008E5E59" w:rsidRDefault="008E5E59" w:rsidP="008E5E59">
      <w:pPr>
        <w:numPr>
          <w:ilvl w:val="0"/>
          <w:numId w:val="5"/>
        </w:numPr>
      </w:pPr>
      <w:r w:rsidRPr="008E5E59">
        <w:rPr>
          <w:b/>
          <w:bCs/>
        </w:rPr>
        <w:t>Other Borrower Groups (Non-Immigrants):</w:t>
      </w:r>
    </w:p>
    <w:p w14:paraId="6E647FB2" w14:textId="77777777" w:rsidR="008E5E59" w:rsidRPr="008E5E59" w:rsidRDefault="008E5E59" w:rsidP="008E5E59">
      <w:pPr>
        <w:numPr>
          <w:ilvl w:val="1"/>
          <w:numId w:val="5"/>
        </w:numPr>
      </w:pPr>
      <w:r w:rsidRPr="008E5E59">
        <w:rPr>
          <w:b/>
          <w:bCs/>
        </w:rPr>
        <w:t>Home Prices:</w:t>
      </w:r>
      <w:r w:rsidRPr="008E5E59">
        <w:t xml:space="preserve"> </w:t>
      </w:r>
      <w:r w:rsidRPr="008E5E59">
        <w:rPr>
          <w:b/>
          <w:bCs/>
        </w:rPr>
        <w:t>Home prices increase by 5-10%</w:t>
      </w:r>
      <w:r w:rsidRPr="008E5E59">
        <w:t xml:space="preserve"> due to increased demand from immigrants.</w:t>
      </w:r>
    </w:p>
    <w:p w14:paraId="2083CA79" w14:textId="77777777" w:rsidR="008E5E59" w:rsidRDefault="008E5E59" w:rsidP="008E5E59">
      <w:pPr>
        <w:numPr>
          <w:ilvl w:val="1"/>
          <w:numId w:val="5"/>
        </w:numPr>
      </w:pPr>
      <w:r w:rsidRPr="008E5E59">
        <w:rPr>
          <w:b/>
          <w:bCs/>
        </w:rPr>
        <w:t>Loan Default Risk:</w:t>
      </w:r>
      <w:r w:rsidRPr="008E5E59">
        <w:t xml:space="preserve"> </w:t>
      </w:r>
      <w:r w:rsidRPr="008E5E59">
        <w:rPr>
          <w:b/>
          <w:bCs/>
        </w:rPr>
        <w:t>Stable or slightly decreased</w:t>
      </w:r>
      <w:r w:rsidRPr="008E5E59">
        <w:t>, as higher home values reduce negative equity risk.</w:t>
      </w:r>
    </w:p>
    <w:p w14:paraId="77471C3B" w14:textId="496BAB60" w:rsidR="003F6FDD" w:rsidRPr="008E5E59" w:rsidRDefault="003F6FDD" w:rsidP="003F6FDD">
      <w:r w:rsidRPr="003F6FDD">
        <w:t xml:space="preserve">Source: </w:t>
      </w:r>
      <w:hyperlink r:id="rId8" w:history="1">
        <w:r w:rsidRPr="003F6FDD">
          <w:rPr>
            <w:rStyle w:val="Hyperlink"/>
          </w:rPr>
          <w:t>https://globalnews.ca/news/10830683/canada-immigration-cuts-housing-impact/</w:t>
        </w:r>
      </w:hyperlink>
    </w:p>
    <w:p w14:paraId="7AFB52B4" w14:textId="77777777" w:rsidR="008E5E59" w:rsidRPr="008E5E59" w:rsidRDefault="00000000" w:rsidP="008E5E59">
      <w:r>
        <w:pict w14:anchorId="171AACEA">
          <v:rect id="_x0000_i1028" style="width:0;height:1.5pt" o:hralign="center" o:hrstd="t" o:hr="t" fillcolor="#a0a0a0" stroked="f"/>
        </w:pict>
      </w:r>
    </w:p>
    <w:p w14:paraId="16A0BFED" w14:textId="77777777" w:rsidR="008E5E59" w:rsidRPr="008E5E59" w:rsidRDefault="008E5E59" w:rsidP="008E5E59">
      <w:pPr>
        <w:rPr>
          <w:b/>
          <w:bCs/>
        </w:rPr>
      </w:pPr>
      <w:r w:rsidRPr="008E5E59">
        <w:rPr>
          <w:b/>
          <w:bCs/>
        </w:rPr>
        <w:lastRenderedPageBreak/>
        <w:t>5. Positive Scenario: Supply Chain Recovery (Material Costs Down 5%, Inflation Down 2%)</w:t>
      </w:r>
    </w:p>
    <w:p w14:paraId="2FEF9661" w14:textId="77777777" w:rsidR="008E5E59" w:rsidRPr="008E5E59" w:rsidRDefault="008E5E59" w:rsidP="008E5E59">
      <w:pPr>
        <w:numPr>
          <w:ilvl w:val="0"/>
          <w:numId w:val="6"/>
        </w:numPr>
      </w:pPr>
      <w:r w:rsidRPr="008E5E59">
        <w:rPr>
          <w:b/>
          <w:bCs/>
        </w:rPr>
        <w:t>Supply Chain Workers (e.g., Logistics, Manufacturing):</w:t>
      </w:r>
    </w:p>
    <w:p w14:paraId="1568D252" w14:textId="77777777" w:rsidR="008E5E59" w:rsidRPr="008E5E59" w:rsidRDefault="008E5E59" w:rsidP="008E5E59">
      <w:pPr>
        <w:numPr>
          <w:ilvl w:val="1"/>
          <w:numId w:val="6"/>
        </w:numPr>
      </w:pPr>
      <w:r w:rsidRPr="008E5E59">
        <w:rPr>
          <w:b/>
          <w:bCs/>
        </w:rPr>
        <w:t>Unemployment Rate Decrease:</w:t>
      </w:r>
      <w:r w:rsidRPr="008E5E59">
        <w:t xml:space="preserve"> </w:t>
      </w:r>
      <w:r w:rsidRPr="008E5E59">
        <w:rPr>
          <w:b/>
          <w:bCs/>
        </w:rPr>
        <w:t>-10%</w:t>
      </w:r>
      <w:r w:rsidRPr="008E5E59">
        <w:t xml:space="preserve"> (As supply chains recover, these sectors bounce back, leading to re-employment).</w:t>
      </w:r>
    </w:p>
    <w:p w14:paraId="71594769" w14:textId="77777777" w:rsidR="008E5E59" w:rsidRPr="008E5E59" w:rsidRDefault="008E5E59" w:rsidP="008E5E59">
      <w:pPr>
        <w:numPr>
          <w:ilvl w:val="1"/>
          <w:numId w:val="6"/>
        </w:numPr>
      </w:pPr>
      <w:r w:rsidRPr="008E5E59">
        <w:rPr>
          <w:b/>
          <w:bCs/>
        </w:rPr>
        <w:t>Income Increase:</w:t>
      </w:r>
      <w:r w:rsidRPr="008E5E59">
        <w:t xml:space="preserve"> </w:t>
      </w:r>
      <w:r w:rsidRPr="008E5E59">
        <w:rPr>
          <w:b/>
          <w:bCs/>
        </w:rPr>
        <w:t>5-10%</w:t>
      </w:r>
      <w:r w:rsidRPr="008E5E59">
        <w:t xml:space="preserve"> (Due to recovery in the sector and increasing demand for goods).</w:t>
      </w:r>
    </w:p>
    <w:p w14:paraId="09158D1F" w14:textId="77777777" w:rsidR="008E5E59" w:rsidRPr="008E5E59" w:rsidRDefault="008E5E59" w:rsidP="008E5E59">
      <w:pPr>
        <w:numPr>
          <w:ilvl w:val="1"/>
          <w:numId w:val="6"/>
        </w:numPr>
      </w:pPr>
      <w:r w:rsidRPr="008E5E59">
        <w:rPr>
          <w:b/>
          <w:bCs/>
        </w:rPr>
        <w:t>Default Risk:</w:t>
      </w:r>
      <w:r w:rsidRPr="008E5E59">
        <w:t xml:space="preserve"> </w:t>
      </w:r>
      <w:r w:rsidRPr="008E5E59">
        <w:rPr>
          <w:b/>
          <w:bCs/>
        </w:rPr>
        <w:t>Decreases by 10-15%</w:t>
      </w:r>
      <w:r w:rsidRPr="008E5E59">
        <w:t>, as re-employment and wage growth improve financial stability.</w:t>
      </w:r>
    </w:p>
    <w:p w14:paraId="1AD3890C" w14:textId="77777777" w:rsidR="008E5E59" w:rsidRPr="008E5E59" w:rsidRDefault="008E5E59" w:rsidP="008E5E59">
      <w:pPr>
        <w:numPr>
          <w:ilvl w:val="0"/>
          <w:numId w:val="6"/>
        </w:numPr>
      </w:pPr>
      <w:r w:rsidRPr="008E5E59">
        <w:rPr>
          <w:b/>
          <w:bCs/>
        </w:rPr>
        <w:t>Other Borrower Groups (Non-Supply Chain Workers):</w:t>
      </w:r>
    </w:p>
    <w:p w14:paraId="403D6056" w14:textId="41AB0A0D" w:rsidR="008E5E59" w:rsidRPr="008E5E59" w:rsidRDefault="008E5E59" w:rsidP="008E5E59">
      <w:pPr>
        <w:numPr>
          <w:ilvl w:val="1"/>
          <w:numId w:val="6"/>
        </w:numPr>
      </w:pPr>
      <w:r w:rsidRPr="008E5E59">
        <w:rPr>
          <w:b/>
          <w:bCs/>
        </w:rPr>
        <w:t>Inflation Decrease:</w:t>
      </w:r>
      <w:r w:rsidRPr="008E5E59">
        <w:t xml:space="preserve"> </w:t>
      </w:r>
      <w:r w:rsidR="00D571D7">
        <w:rPr>
          <w:b/>
          <w:bCs/>
        </w:rPr>
        <w:t>3</w:t>
      </w:r>
      <w:r w:rsidRPr="008E5E59">
        <w:rPr>
          <w:b/>
          <w:bCs/>
        </w:rPr>
        <w:t>% reduction</w:t>
      </w:r>
      <w:r w:rsidRPr="008E5E59">
        <w:t xml:space="preserve"> in inflation, improving purchasing power.</w:t>
      </w:r>
    </w:p>
    <w:p w14:paraId="0DA587F4" w14:textId="1F28B09F" w:rsidR="008E5E59" w:rsidRPr="008E5E59" w:rsidRDefault="008E5E59" w:rsidP="008E5E59">
      <w:pPr>
        <w:numPr>
          <w:ilvl w:val="1"/>
          <w:numId w:val="6"/>
        </w:numPr>
      </w:pPr>
      <w:r w:rsidRPr="008E5E59">
        <w:rPr>
          <w:b/>
          <w:bCs/>
        </w:rPr>
        <w:t>Material Costs Decrease:</w:t>
      </w:r>
      <w:r w:rsidRPr="008E5E59">
        <w:t xml:space="preserve"> </w:t>
      </w:r>
      <w:r w:rsidR="00D571D7">
        <w:rPr>
          <w:b/>
          <w:bCs/>
        </w:rPr>
        <w:t>10</w:t>
      </w:r>
      <w:r w:rsidRPr="008E5E59">
        <w:rPr>
          <w:b/>
          <w:bCs/>
        </w:rPr>
        <w:t>% reduction</w:t>
      </w:r>
      <w:r w:rsidRPr="008E5E59">
        <w:t xml:space="preserve"> in material costs, leading to a slight </w:t>
      </w:r>
      <w:r w:rsidRPr="008E5E59">
        <w:rPr>
          <w:b/>
          <w:bCs/>
        </w:rPr>
        <w:t>stabilization or reduction in home prices</w:t>
      </w:r>
      <w:r w:rsidRPr="008E5E59">
        <w:t>.</w:t>
      </w:r>
    </w:p>
    <w:p w14:paraId="225D64C6" w14:textId="77777777" w:rsidR="008E5E59" w:rsidRPr="008E5E59" w:rsidRDefault="008E5E59" w:rsidP="008E5E59">
      <w:pPr>
        <w:numPr>
          <w:ilvl w:val="1"/>
          <w:numId w:val="6"/>
        </w:numPr>
      </w:pPr>
      <w:r w:rsidRPr="008E5E59">
        <w:rPr>
          <w:b/>
          <w:bCs/>
        </w:rPr>
        <w:t>Interest Rates Lower:</w:t>
      </w:r>
      <w:r w:rsidRPr="008E5E59">
        <w:t xml:space="preserve"> </w:t>
      </w:r>
      <w:r w:rsidRPr="008E5E59">
        <w:rPr>
          <w:b/>
          <w:bCs/>
        </w:rPr>
        <w:t>1-2% decrease</w:t>
      </w:r>
      <w:r w:rsidRPr="008E5E59">
        <w:t xml:space="preserve"> in interest rates to stimulate economic growth, improving mortgage affordability.</w:t>
      </w:r>
    </w:p>
    <w:p w14:paraId="40018930" w14:textId="27D4580A" w:rsidR="00F46885" w:rsidRDefault="008E5E59" w:rsidP="008E5E59">
      <w:pPr>
        <w:numPr>
          <w:ilvl w:val="1"/>
          <w:numId w:val="6"/>
        </w:numPr>
      </w:pPr>
      <w:r w:rsidRPr="008E5E59">
        <w:rPr>
          <w:b/>
          <w:bCs/>
        </w:rPr>
        <w:t>Loan Default Risk:</w:t>
      </w:r>
      <w:r w:rsidRPr="008E5E59">
        <w:t xml:space="preserve"> </w:t>
      </w:r>
      <w:r w:rsidRPr="008E5E59">
        <w:rPr>
          <w:b/>
          <w:bCs/>
        </w:rPr>
        <w:t>Decrease by 5-10%</w:t>
      </w:r>
      <w:r w:rsidRPr="008E5E59">
        <w:t>, as lower costs and stable interest rates increase borrower stability.</w:t>
      </w:r>
    </w:p>
    <w:p w14:paraId="1249A102" w14:textId="3628B7F9" w:rsidR="00DD72D7" w:rsidRDefault="0086147D" w:rsidP="00DD72D7">
      <w:r>
        <w:t>S</w:t>
      </w:r>
      <w:r w:rsidR="00DD72D7">
        <w:t xml:space="preserve">ource: </w:t>
      </w:r>
    </w:p>
    <w:p w14:paraId="432561AA" w14:textId="1E1DC7F5" w:rsidR="00DD72D7" w:rsidRDefault="00DD72D7" w:rsidP="00DD72D7">
      <w:hyperlink r:id="rId9" w:history="1">
        <w:r w:rsidRPr="003E62EA">
          <w:rPr>
            <w:rStyle w:val="Hyperlink"/>
          </w:rPr>
          <w:t>https://www.chba.ca/info-for-new-home-buyers-supply-chain-issues/</w:t>
        </w:r>
      </w:hyperlink>
    </w:p>
    <w:p w14:paraId="4C76AB40" w14:textId="39D8DCD6" w:rsidR="00DD72D7" w:rsidRDefault="00DD72D7" w:rsidP="00DD72D7">
      <w:hyperlink r:id="rId10" w:history="1">
        <w:r w:rsidRPr="003E62EA">
          <w:rPr>
            <w:rStyle w:val="Hyperlink"/>
          </w:rPr>
          <w:t>https://thoughtleadership.rbc.com/proof-point-soaring-construction-costs-will-hamper-canadas-homebuilding-ambitions/</w:t>
        </w:r>
      </w:hyperlink>
    </w:p>
    <w:sectPr w:rsidR="00DD7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A7F"/>
    <w:multiLevelType w:val="hybridMultilevel"/>
    <w:tmpl w:val="547A4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26E9"/>
    <w:multiLevelType w:val="multilevel"/>
    <w:tmpl w:val="00A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46122"/>
    <w:multiLevelType w:val="multilevel"/>
    <w:tmpl w:val="311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B2AE9"/>
    <w:multiLevelType w:val="multilevel"/>
    <w:tmpl w:val="C568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854F8"/>
    <w:multiLevelType w:val="multilevel"/>
    <w:tmpl w:val="0BF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6186D"/>
    <w:multiLevelType w:val="multilevel"/>
    <w:tmpl w:val="8B66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054912">
    <w:abstractNumId w:val="0"/>
  </w:num>
  <w:num w:numId="2" w16cid:durableId="1593931557">
    <w:abstractNumId w:val="4"/>
  </w:num>
  <w:num w:numId="3" w16cid:durableId="1983190041">
    <w:abstractNumId w:val="1"/>
  </w:num>
  <w:num w:numId="4" w16cid:durableId="1888254912">
    <w:abstractNumId w:val="2"/>
  </w:num>
  <w:num w:numId="5" w16cid:durableId="414056887">
    <w:abstractNumId w:val="3"/>
  </w:num>
  <w:num w:numId="6" w16cid:durableId="365763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10"/>
    <w:rsid w:val="00111C10"/>
    <w:rsid w:val="002D157F"/>
    <w:rsid w:val="003F6FDD"/>
    <w:rsid w:val="004828B4"/>
    <w:rsid w:val="0050326E"/>
    <w:rsid w:val="005C1EF6"/>
    <w:rsid w:val="00713F55"/>
    <w:rsid w:val="007D3BEF"/>
    <w:rsid w:val="0086147D"/>
    <w:rsid w:val="008E5E59"/>
    <w:rsid w:val="00AF6395"/>
    <w:rsid w:val="00BE21D8"/>
    <w:rsid w:val="00C6552A"/>
    <w:rsid w:val="00D571D7"/>
    <w:rsid w:val="00DD72D7"/>
    <w:rsid w:val="00F4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7E38"/>
  <w15:chartTrackingRefBased/>
  <w15:docId w15:val="{17FE749A-5BAF-4682-923F-87DE203E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FDD"/>
  </w:style>
  <w:style w:type="paragraph" w:styleId="Heading1">
    <w:name w:val="heading 1"/>
    <w:basedOn w:val="Normal"/>
    <w:next w:val="Normal"/>
    <w:link w:val="Heading1Char"/>
    <w:uiPriority w:val="9"/>
    <w:qFormat/>
    <w:rsid w:val="00111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C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C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C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C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2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5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news.ca/news/10830683/canada-immigration-cuts-housing-impa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oughtleadership.rbc.com/proof-point-soaring-construction-costs-will-hamper-canadas-homebuilding-ambit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ba.ca/info-for-new-home-buyers-supply-chain-issu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lobalnews.ca/news/10830683/canada-immigration-cuts-housing-impact/" TargetMode="External"/><Relationship Id="rId10" Type="http://schemas.openxmlformats.org/officeDocument/2006/relationships/hyperlink" Target="https://thoughtleadership.rbc.com/proof-point-soaring-construction-costs-will-hamper-canadas-homebuilding-ambi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ba.ca/info-for-new-home-buyers-supply-chain-iss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korekar</dc:creator>
  <cp:keywords/>
  <dc:description/>
  <cp:lastModifiedBy>prakash korekar</cp:lastModifiedBy>
  <cp:revision>9</cp:revision>
  <dcterms:created xsi:type="dcterms:W3CDTF">2025-04-01T19:27:00Z</dcterms:created>
  <dcterms:modified xsi:type="dcterms:W3CDTF">2025-04-02T04:22:00Z</dcterms:modified>
</cp:coreProperties>
</file>