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6032" w:rsidRDefault="00CC6032" w:rsidP="00CC6032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Supplementary Tables</w:t>
      </w:r>
      <w:r>
        <w:rPr>
          <w:b/>
          <w:sz w:val="24"/>
          <w:szCs w:val="24"/>
        </w:rPr>
        <w:t xml:space="preserve"> </w:t>
      </w:r>
    </w:p>
    <w:p w:rsidR="00CC6032" w:rsidRDefault="00CC6032" w:rsidP="00CC6032">
      <w:pPr>
        <w:spacing w:before="240" w:after="120"/>
        <w:ind w:left="2160"/>
        <w:rPr>
          <w:sz w:val="18"/>
          <w:szCs w:val="18"/>
        </w:rPr>
      </w:pPr>
      <w:r>
        <w:rPr>
          <w:b/>
          <w:sz w:val="18"/>
          <w:szCs w:val="18"/>
        </w:rPr>
        <w:t>Table A1.</w:t>
      </w:r>
      <w:r>
        <w:rPr>
          <w:sz w:val="18"/>
          <w:szCs w:val="18"/>
        </w:rPr>
        <w:t xml:space="preserve"> Feature selectors used for gastric cancer for comparative basis</w:t>
      </w:r>
    </w:p>
    <w:tbl>
      <w:tblPr>
        <w:tblW w:w="7083" w:type="dxa"/>
        <w:tblInd w:w="216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035"/>
        <w:gridCol w:w="1399"/>
        <w:gridCol w:w="187"/>
        <w:gridCol w:w="97"/>
        <w:gridCol w:w="1006"/>
        <w:gridCol w:w="284"/>
        <w:gridCol w:w="1006"/>
        <w:gridCol w:w="284"/>
      </w:tblGrid>
      <w:tr w:rsidR="00CC6032" w:rsidTr="00A42471">
        <w:trPr>
          <w:gridAfter w:val="1"/>
          <w:wAfter w:w="284" w:type="dxa"/>
          <w:trHeight w:val="375"/>
        </w:trPr>
        <w:tc>
          <w:tcPr>
            <w:tcW w:w="178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Feature Selection </w:t>
            </w:r>
          </w:p>
        </w:tc>
        <w:tc>
          <w:tcPr>
            <w:tcW w:w="103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Classifier </w:t>
            </w:r>
          </w:p>
        </w:tc>
        <w:tc>
          <w:tcPr>
            <w:tcW w:w="139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  <w:rPr>
                <w:b/>
              </w:rPr>
            </w:pPr>
            <w:r>
              <w:rPr>
                <w:b/>
              </w:rPr>
              <w:t xml:space="preserve">Settings </w:t>
            </w:r>
          </w:p>
          <w:p w:rsidR="00CC6032" w:rsidRDefault="00CC6032" w:rsidP="00A42471">
            <w:pPr>
              <w:jc w:val="left"/>
              <w:rPr>
                <w:b/>
              </w:rPr>
            </w:pPr>
            <w:r>
              <w:rPr>
                <w:b/>
              </w:rPr>
              <w:t>(Top n features)</w:t>
            </w:r>
          </w:p>
        </w:tc>
        <w:tc>
          <w:tcPr>
            <w:tcW w:w="1290" w:type="dxa"/>
            <w:gridSpan w:val="3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Accuracy </w:t>
            </w:r>
          </w:p>
        </w:tc>
        <w:tc>
          <w:tcPr>
            <w:tcW w:w="1290" w:type="dxa"/>
            <w:gridSpan w:val="2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Kappa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03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586" w:type="dxa"/>
            <w:gridSpan w:val="2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103" w:type="dxa"/>
            <w:gridSpan w:val="2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ind w:left="-191" w:firstLine="191"/>
            </w:pPr>
            <w:r>
              <w:t xml:space="preserve">0.8925 </w:t>
            </w:r>
          </w:p>
        </w:tc>
        <w:tc>
          <w:tcPr>
            <w:tcW w:w="1290" w:type="dxa"/>
            <w:gridSpan w:val="2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 </w:t>
            </w:r>
          </w:p>
        </w:tc>
      </w:tr>
      <w:tr w:rsidR="00CC6032" w:rsidTr="00A42471">
        <w:trPr>
          <w:gridAfter w:val="1"/>
          <w:wAfter w:w="284" w:type="dxa"/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 </w:t>
            </w:r>
          </w:p>
        </w:tc>
      </w:tr>
      <w:tr w:rsidR="00CC6032" w:rsidTr="00A42471">
        <w:trPr>
          <w:gridAfter w:val="1"/>
          <w:wAfter w:w="284" w:type="dxa"/>
          <w:trHeight w:val="102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ind w:left="141" w:hanging="141"/>
            </w:pPr>
            <w:r>
              <w:t xml:space="preserve">0.892473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102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0.849619 </w:t>
            </w:r>
          </w:p>
        </w:tc>
      </w:tr>
      <w:tr w:rsidR="00CC6032" w:rsidTr="00A42471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8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0.956989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0.913969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XGB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0.827937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0.785021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0.88172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0.763578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0.828176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0.806742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0.828176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0.849549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0.849549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0.828017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0.806653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gridAfter w:val="1"/>
          <w:wAfter w:w="284" w:type="dxa"/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gridAfter w:val="1"/>
          <w:wAfter w:w="284" w:type="dxa"/>
          <w:trHeight w:val="102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0.785219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0.806653 </w:t>
            </w:r>
          </w:p>
        </w:tc>
      </w:tr>
      <w:tr w:rsidR="00CC6032" w:rsidTr="00A42471">
        <w:trPr>
          <w:gridAfter w:val="1"/>
          <w:wAfter w:w="284" w:type="dxa"/>
          <w:trHeight w:val="102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0.892535 </w:t>
            </w:r>
          </w:p>
        </w:tc>
      </w:tr>
      <w:tr w:rsidR="00CC6032" w:rsidTr="00A42471">
        <w:trPr>
          <w:gridAfter w:val="1"/>
          <w:wAfter w:w="284" w:type="dxa"/>
          <w:trHeight w:val="479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</w:t>
            </w:r>
          </w:p>
          <w:p w:rsidR="00CC6032" w:rsidRDefault="00CC6032" w:rsidP="00A42471">
            <w:pPr>
              <w:jc w:val="left"/>
            </w:pPr>
            <w:r>
              <w:t xml:space="preserve">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gridAfter w:val="1"/>
          <w:wAfter w:w="284" w:type="dxa"/>
          <w:trHeight w:val="5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gridAfter w:val="1"/>
          <w:wAfter w:w="284" w:type="dxa"/>
          <w:trHeight w:val="765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gridAfter w:val="1"/>
          <w:wAfter w:w="284" w:type="dxa"/>
          <w:trHeight w:val="660"/>
        </w:trPr>
        <w:tc>
          <w:tcPr>
            <w:tcW w:w="178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lastRenderedPageBreak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90" w:type="dxa"/>
            <w:gridSpan w:val="3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</w:tbl>
    <w:p w:rsidR="00CC6032" w:rsidRDefault="00CC6032" w:rsidP="00CC6032">
      <w:pPr>
        <w:pBdr>
          <w:top w:val="nil"/>
          <w:left w:val="nil"/>
          <w:bottom w:val="nil"/>
          <w:right w:val="nil"/>
          <w:between w:val="nil"/>
        </w:pBdr>
        <w:spacing w:before="240" w:after="120" w:line="280" w:lineRule="auto"/>
        <w:ind w:left="2160" w:firstLine="425"/>
        <w:rPr>
          <w:b/>
          <w:bCs/>
          <w:sz w:val="18"/>
          <w:szCs w:val="18"/>
        </w:rPr>
      </w:pPr>
    </w:p>
    <w:p w:rsidR="00CC6032" w:rsidRDefault="00CC6032" w:rsidP="00CC6032">
      <w:pPr>
        <w:pBdr>
          <w:top w:val="nil"/>
          <w:left w:val="nil"/>
          <w:bottom w:val="nil"/>
          <w:right w:val="nil"/>
          <w:between w:val="nil"/>
        </w:pBdr>
        <w:spacing w:before="240" w:after="120" w:line="280" w:lineRule="auto"/>
        <w:ind w:left="2160" w:firstLine="425"/>
        <w:rPr>
          <w:b/>
          <w:bCs/>
          <w:sz w:val="18"/>
          <w:szCs w:val="18"/>
        </w:rPr>
      </w:pPr>
    </w:p>
    <w:p w:rsidR="00CC6032" w:rsidRDefault="00CC6032" w:rsidP="00CC6032">
      <w:pPr>
        <w:pBdr>
          <w:top w:val="nil"/>
          <w:left w:val="nil"/>
          <w:bottom w:val="nil"/>
          <w:right w:val="nil"/>
          <w:between w:val="nil"/>
        </w:pBdr>
        <w:spacing w:before="240" w:after="120" w:line="280" w:lineRule="auto"/>
        <w:ind w:left="2160" w:firstLine="425"/>
        <w:rPr>
          <w:sz w:val="18"/>
          <w:szCs w:val="18"/>
        </w:rPr>
      </w:pPr>
      <w:r w:rsidRPr="49D7A012">
        <w:rPr>
          <w:b/>
          <w:bCs/>
          <w:sz w:val="18"/>
          <w:szCs w:val="18"/>
        </w:rPr>
        <w:t>Table A2.</w:t>
      </w:r>
      <w:r w:rsidRPr="49D7A012">
        <w:rPr>
          <w:sz w:val="18"/>
          <w:szCs w:val="18"/>
        </w:rPr>
        <w:t xml:space="preserve"> Feature selectors used for breast cancer for comparative basis</w:t>
      </w:r>
    </w:p>
    <w:tbl>
      <w:tblPr>
        <w:tblW w:w="6405" w:type="dxa"/>
        <w:tblInd w:w="216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75"/>
        <w:gridCol w:w="1275"/>
        <w:gridCol w:w="1275"/>
        <w:gridCol w:w="1290"/>
      </w:tblGrid>
      <w:tr w:rsidR="00CC6032" w:rsidTr="00A42471">
        <w:trPr>
          <w:trHeight w:val="525"/>
        </w:trPr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Feature Selection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Classifier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Settings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Accuracy </w:t>
            </w:r>
          </w:p>
        </w:tc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Kappa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0.8925 </w:t>
            </w:r>
          </w:p>
        </w:tc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0.849619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0.956989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0.913969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0.827937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0.785021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0.88172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0.763578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0.78512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0.828176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0.806742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0.828176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0.849549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0.924731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0.849549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0.828017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0.871012 </w:t>
            </w:r>
          </w:p>
        </w:tc>
      </w:tr>
      <w:tr w:rsidR="00CC6032" w:rsidTr="00A42471">
        <w:trPr>
          <w:trHeight w:val="76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0.806653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0.913978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0.828096 </w:t>
            </w:r>
          </w:p>
        </w:tc>
      </w:tr>
      <w:tr w:rsidR="00CC6032" w:rsidTr="00A42471">
        <w:trPr>
          <w:trHeight w:val="76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0.892473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0.785219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0.903226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0.806653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0.892535 </w:t>
            </w:r>
          </w:p>
        </w:tc>
      </w:tr>
      <w:tr w:rsidR="00CC6032" w:rsidTr="00A42471">
        <w:trPr>
          <w:trHeight w:val="76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0.935484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0.870953 </w:t>
            </w:r>
          </w:p>
        </w:tc>
      </w:tr>
      <w:tr w:rsidR="00CC6032" w:rsidTr="00A42471">
        <w:trPr>
          <w:trHeight w:val="51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  <w:tr w:rsidR="00CC6032" w:rsidTr="00A42471">
        <w:trPr>
          <w:trHeight w:val="525"/>
        </w:trPr>
        <w:tc>
          <w:tcPr>
            <w:tcW w:w="1290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0.946237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0.892486 </w:t>
            </w:r>
          </w:p>
        </w:tc>
      </w:tr>
    </w:tbl>
    <w:p w:rsidR="00CC6032" w:rsidRDefault="00CC6032" w:rsidP="00CC6032">
      <w:pPr>
        <w:spacing w:before="240" w:after="120"/>
        <w:rPr>
          <w:b/>
          <w:bCs/>
          <w:sz w:val="18"/>
          <w:szCs w:val="18"/>
        </w:rPr>
      </w:pPr>
    </w:p>
    <w:p w:rsidR="00CC6032" w:rsidRDefault="00CC6032" w:rsidP="00CC6032">
      <w:pPr>
        <w:spacing w:before="240" w:after="120"/>
        <w:ind w:left="1888" w:firstLine="720"/>
        <w:rPr>
          <w:sz w:val="18"/>
          <w:szCs w:val="18"/>
        </w:rPr>
      </w:pPr>
      <w:r w:rsidRPr="49D7A012">
        <w:rPr>
          <w:b/>
          <w:bCs/>
          <w:sz w:val="18"/>
          <w:szCs w:val="18"/>
        </w:rPr>
        <w:t>Table A3.</w:t>
      </w:r>
      <w:r w:rsidRPr="49D7A012">
        <w:rPr>
          <w:sz w:val="18"/>
          <w:szCs w:val="18"/>
        </w:rPr>
        <w:t xml:space="preserve"> Feature selectors used for lung cancer for comparative basis</w:t>
      </w:r>
    </w:p>
    <w:tbl>
      <w:tblPr>
        <w:tblW w:w="6405" w:type="dxa"/>
        <w:tblInd w:w="216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75"/>
        <w:gridCol w:w="1275"/>
        <w:gridCol w:w="1275"/>
        <w:gridCol w:w="1290"/>
      </w:tblGrid>
      <w:tr w:rsidR="00CC6032" w:rsidTr="00A42471">
        <w:trPr>
          <w:trHeight w:val="495"/>
        </w:trPr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Feature Selection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Classifier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Settings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Accuracy </w:t>
            </w:r>
          </w:p>
        </w:tc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Kappa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0.9882 </w:t>
            </w:r>
          </w:p>
        </w:tc>
        <w:tc>
          <w:tcPr>
            <w:tcW w:w="1290" w:type="dxa"/>
            <w:tcBorders>
              <w:top w:val="single" w:sz="6" w:space="0" w:color="7F7F7F" w:themeColor="text1" w:themeTint="8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0.9445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0.9545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0.9545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0.982249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0.893465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0.930992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0.930992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0.930992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0.982249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0.899345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0.96166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0.96166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0.96166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>0.96816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0.956488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0.956488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0.934911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0.697674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0.934911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0.697674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0.934911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0.697674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0.934911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0.697674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0.934911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0.697674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Variance Threshold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0.05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0.1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SVM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0.954488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0.974083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0.943488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LR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0.977146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0.977166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0.920992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0.977166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0.920992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0.987166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0.920992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0.988166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0.920992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Mutual Information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rPr>
                <w:b/>
              </w:rPr>
            </w:pPr>
            <w:r>
              <w:rPr>
                <w:b/>
              </w:rPr>
              <w:t xml:space="preserve">RF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0.972249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0.886856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0.91684 </w:t>
            </w:r>
          </w:p>
        </w:tc>
      </w:tr>
      <w:tr w:rsidR="00CC6032" w:rsidTr="00A42471">
        <w:trPr>
          <w:trHeight w:val="315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0.91684 </w:t>
            </w:r>
          </w:p>
        </w:tc>
      </w:tr>
      <w:tr w:rsidR="00CC6032" w:rsidTr="00A42471">
        <w:trPr>
          <w:trHeight w:val="48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500 features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0.978166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0.91684 </w:t>
            </w:r>
          </w:p>
        </w:tc>
      </w:tr>
      <w:tr w:rsidR="00CC6032" w:rsidTr="00A42471">
        <w:trPr>
          <w:trHeight w:val="495"/>
        </w:trPr>
        <w:tc>
          <w:tcPr>
            <w:tcW w:w="1290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  <w:jc w:val="left"/>
            </w:pPr>
            <w:r>
              <w:t xml:space="preserve">Top 1000 features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0.978166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C6032" w:rsidRDefault="00CC6032" w:rsidP="00A42471">
            <w:pPr>
              <w:spacing w:before="40" w:after="40"/>
            </w:pPr>
            <w:r>
              <w:t xml:space="preserve">0.92784 </w:t>
            </w:r>
          </w:p>
        </w:tc>
      </w:tr>
    </w:tbl>
    <w:p w:rsidR="00CC6032" w:rsidRPr="007B665C" w:rsidRDefault="00CC6032" w:rsidP="00CC6032">
      <w:pPr>
        <w:shd w:val="clear" w:color="auto" w:fill="FFFFFF"/>
        <w:spacing w:after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A3060" w:rsidRDefault="00FA3060"/>
    <w:sectPr w:rsidR="00FA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7D91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E200A01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1E075C5"/>
    <w:multiLevelType w:val="hybridMultilevel"/>
    <w:tmpl w:val="1E3C3892"/>
    <w:lvl w:ilvl="0" w:tplc="A014C38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88D1095"/>
    <w:multiLevelType w:val="multilevel"/>
    <w:tmpl w:val="B1F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E613A"/>
    <w:multiLevelType w:val="hybridMultilevel"/>
    <w:tmpl w:val="EA8CA1AC"/>
    <w:lvl w:ilvl="0" w:tplc="0472F19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697305F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2F0876EF"/>
    <w:multiLevelType w:val="multilevel"/>
    <w:tmpl w:val="FFFFFFFF"/>
    <w:lvl w:ilvl="0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5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2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0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720" w:hanging="360"/>
      </w:pPr>
      <w:rPr>
        <w:u w:val="none"/>
      </w:rPr>
    </w:lvl>
  </w:abstractNum>
  <w:abstractNum w:abstractNumId="7" w15:restartNumberingAfterBreak="0">
    <w:nsid w:val="394C4C0E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ADC43F2"/>
    <w:multiLevelType w:val="multilevel"/>
    <w:tmpl w:val="4256367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9E101F4"/>
    <w:multiLevelType w:val="multilevel"/>
    <w:tmpl w:val="FFFFFFFF"/>
    <w:lvl w:ilvl="0">
      <w:start w:val="1"/>
      <w:numFmt w:val="decimal"/>
      <w:lvlText w:val="%1."/>
      <w:lvlJc w:val="left"/>
      <w:pPr>
        <w:ind w:left="32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6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8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000" w:hanging="360"/>
      </w:pPr>
      <w:rPr>
        <w:u w:val="none"/>
      </w:rPr>
    </w:lvl>
  </w:abstractNum>
  <w:abstractNum w:abstractNumId="10" w15:restartNumberingAfterBreak="0">
    <w:nsid w:val="4F943668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542379ED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55AF6C36"/>
    <w:multiLevelType w:val="multilevel"/>
    <w:tmpl w:val="57B42E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60" w:hanging="1440"/>
      </w:pPr>
      <w:rPr>
        <w:rFonts w:hint="default"/>
      </w:rPr>
    </w:lvl>
  </w:abstractNum>
  <w:abstractNum w:abstractNumId="13" w15:restartNumberingAfterBreak="0">
    <w:nsid w:val="5E5527D5"/>
    <w:multiLevelType w:val="hybridMultilevel"/>
    <w:tmpl w:val="916C5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107EE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630E530B"/>
    <w:multiLevelType w:val="multilevel"/>
    <w:tmpl w:val="FFFFFFFF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 w15:restartNumberingAfterBreak="0">
    <w:nsid w:val="6F72455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72388651">
    <w:abstractNumId w:val="7"/>
  </w:num>
  <w:num w:numId="2" w16cid:durableId="723142766">
    <w:abstractNumId w:val="11"/>
  </w:num>
  <w:num w:numId="3" w16cid:durableId="1804228696">
    <w:abstractNumId w:val="15"/>
  </w:num>
  <w:num w:numId="4" w16cid:durableId="750351395">
    <w:abstractNumId w:val="5"/>
  </w:num>
  <w:num w:numId="5" w16cid:durableId="66609960">
    <w:abstractNumId w:val="14"/>
  </w:num>
  <w:num w:numId="6" w16cid:durableId="293603935">
    <w:abstractNumId w:val="6"/>
  </w:num>
  <w:num w:numId="7" w16cid:durableId="1414282619">
    <w:abstractNumId w:val="1"/>
  </w:num>
  <w:num w:numId="8" w16cid:durableId="948120631">
    <w:abstractNumId w:val="9"/>
  </w:num>
  <w:num w:numId="9" w16cid:durableId="1627275478">
    <w:abstractNumId w:val="8"/>
  </w:num>
  <w:num w:numId="10" w16cid:durableId="1543438517">
    <w:abstractNumId w:val="16"/>
  </w:num>
  <w:num w:numId="11" w16cid:durableId="1672442660">
    <w:abstractNumId w:val="10"/>
  </w:num>
  <w:num w:numId="12" w16cid:durableId="1306739476">
    <w:abstractNumId w:val="0"/>
  </w:num>
  <w:num w:numId="13" w16cid:durableId="1460294534">
    <w:abstractNumId w:val="4"/>
  </w:num>
  <w:num w:numId="14" w16cid:durableId="869295256">
    <w:abstractNumId w:val="13"/>
  </w:num>
  <w:num w:numId="15" w16cid:durableId="1615601100">
    <w:abstractNumId w:val="2"/>
  </w:num>
  <w:num w:numId="16" w16cid:durableId="1235050172">
    <w:abstractNumId w:val="3"/>
  </w:num>
  <w:num w:numId="17" w16cid:durableId="381944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32"/>
    <w:rsid w:val="00CC6032"/>
    <w:rsid w:val="00F87411"/>
    <w:rsid w:val="00F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6AB3"/>
  <w15:chartTrackingRefBased/>
  <w15:docId w15:val="{1D151DD9-0827-4E3B-8FB1-13DDA135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32"/>
    <w:pPr>
      <w:spacing w:after="0" w:line="240" w:lineRule="auto"/>
      <w:jc w:val="both"/>
    </w:pPr>
    <w:rPr>
      <w:rFonts w:ascii="Palatino Linotype" w:eastAsia="Palatino Linotype" w:hAnsi="Palatino Linotype" w:cs="Palatino Linotype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3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CC6032"/>
  </w:style>
  <w:style w:type="paragraph" w:styleId="NoSpacing">
    <w:name w:val="No Spacing"/>
    <w:uiPriority w:val="1"/>
    <w:qFormat/>
    <w:rsid w:val="00CC6032"/>
    <w:pPr>
      <w:spacing w:after="0" w:line="240" w:lineRule="auto"/>
      <w:jc w:val="both"/>
    </w:pPr>
    <w:rPr>
      <w:rFonts w:ascii="Palatino Linotype" w:eastAsia="Palatino Linotype" w:hAnsi="Palatino Linotype" w:cs="Palatino Linotype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C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03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6032"/>
    <w:pPr>
      <w:tabs>
        <w:tab w:val="left" w:pos="384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CC60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878</Words>
  <Characters>5217</Characters>
  <Application>Microsoft Office Word</Application>
  <DocSecurity>0</DocSecurity>
  <Lines>121</Lines>
  <Paragraphs>55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Wassan</dc:creator>
  <cp:keywords/>
  <dc:description/>
  <cp:lastModifiedBy>Jyotsna Wassan</cp:lastModifiedBy>
  <cp:revision>1</cp:revision>
  <dcterms:created xsi:type="dcterms:W3CDTF">2025-06-01T09:40:00Z</dcterms:created>
  <dcterms:modified xsi:type="dcterms:W3CDTF">2025-06-01T09:41:00Z</dcterms:modified>
</cp:coreProperties>
</file>