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61074327"/>
        <w:docPartObj>
          <w:docPartGallery w:val="Cover Pages"/>
          <w:docPartUnique/>
        </w:docPartObj>
      </w:sdtPr>
      <w:sdtContent>
        <w:p w:rsidR="00C61EF9" w:rsidRDefault="00C61EF9"/>
        <w:p w:rsidR="00C61EF9" w:rsidRDefault="00C61EF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382905</wp:posOffset>
                    </wp:positionH>
                    <wp:positionV relativeFrom="page">
                      <wp:posOffset>5775960</wp:posOffset>
                    </wp:positionV>
                    <wp:extent cx="5372100" cy="6720840"/>
                    <wp:effectExtent l="0" t="0" r="0" b="1270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2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1EF9" w:rsidRDefault="00C61EF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eastAsia="Times New Roman" w:hAnsi="Cambria" w:cs="Times New Roman"/>
                                      <w:b/>
                                      <w:bCs/>
                                      <w:sz w:val="28"/>
                                      <w:szCs w:val="26"/>
                                      <w:lang w:eastAsia="x-none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61EF9">
                                      <w:rPr>
                                        <w:rFonts w:ascii="Cambria" w:eastAsia="Times New Roman" w:hAnsi="Cambria" w:cs="Times New Roman"/>
                                        <w:b/>
                                        <w:bCs/>
                                        <w:sz w:val="28"/>
                                        <w:szCs w:val="26"/>
                                        <w:lang w:eastAsia="x-none"/>
                                      </w:rPr>
                                      <w:t>Лабораторный практикум №1. Знакомство с пакетом MATLAB</w:t>
                                    </w:r>
                                  </w:sdtContent>
                                </w:sdt>
                              </w:p>
                              <w:p w:rsidR="00C61EF9" w:rsidRDefault="00C61EF9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61EF9" w:rsidRDefault="00C61EF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Тюльников Михаил</w:t>
                                    </w:r>
                                  </w:p>
                                </w:sdtContent>
                              </w:sdt>
                              <w:p w:rsidR="00C61EF9" w:rsidRDefault="00C61EF9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Пин-12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0.15pt;margin-top:454.8pt;width:42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" filled="f" stroked="f" strokeweight=".5pt">
                    <v:textbox style="mso-fit-shape-to-text:t" inset="0,0,0,0">
                      <w:txbxContent>
                        <w:p w:rsidR="00C61EF9" w:rsidRDefault="00C61EF9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sz w:val="28"/>
                                <w:szCs w:val="26"/>
                                <w:lang w:eastAsia="x-none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61EF9">
                                <w:rPr>
                                  <w:rFonts w:ascii="Cambria" w:eastAsia="Times New Roman" w:hAnsi="Cambria" w:cs="Times New Roman"/>
                                  <w:b/>
                                  <w:bCs/>
                                  <w:sz w:val="28"/>
                                  <w:szCs w:val="26"/>
                                  <w:lang w:eastAsia="x-none"/>
                                </w:rPr>
                                <w:t>Лабораторный практикум №1. Знакомство с пакетом MATLAB</w:t>
                              </w:r>
                            </w:sdtContent>
                          </w:sdt>
                        </w:p>
                        <w:p w:rsidR="00C61EF9" w:rsidRDefault="00C61EF9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61EF9" w:rsidRDefault="00C61EF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Тюльников Михаил</w:t>
                              </w:r>
                            </w:p>
                          </w:sdtContent>
                        </w:sdt>
                        <w:p w:rsidR="00C61EF9" w:rsidRDefault="00C61EF9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Пин-12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61EF9" w:rsidRDefault="00C61EF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1EF9" w:rsidRDefault="00C61EF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44236" w:rsidRDefault="003D7AF8" w:rsidP="00C61EF9">
      <w:pPr>
        <w:pStyle w:val="1"/>
        <w:rPr>
          <w:b/>
          <w:color w:val="auto"/>
          <w:lang w:val="en-US"/>
        </w:rPr>
      </w:pPr>
      <w:r>
        <w:rPr>
          <w:b/>
          <w:color w:val="auto"/>
        </w:rPr>
        <w:lastRenderedPageBreak/>
        <w:t>Упражнение</w:t>
      </w:r>
      <w:r w:rsidRPr="003D7AF8">
        <w:rPr>
          <w:b/>
          <w:color w:val="auto"/>
          <w:lang w:val="en-US"/>
        </w:rPr>
        <w:t xml:space="preserve"> 1.4</w:t>
      </w:r>
    </w:p>
    <w:p w:rsidR="003D7AF8" w:rsidRPr="007F0C13" w:rsidRDefault="003D7AF8" w:rsidP="003D7AF8">
      <w:pPr>
        <w:rPr>
          <w:sz w:val="28"/>
          <w:szCs w:val="28"/>
          <w:lang w:val="en-US"/>
        </w:rPr>
      </w:pPr>
      <w:r w:rsidRPr="007F0C13">
        <w:rPr>
          <w:sz w:val="28"/>
          <w:szCs w:val="28"/>
        </w:rPr>
        <w:t xml:space="preserve">С помощью команды </w:t>
      </w:r>
      <w:r w:rsidRPr="007F0C13">
        <w:rPr>
          <w:b/>
          <w:i/>
          <w:sz w:val="28"/>
          <w:szCs w:val="28"/>
          <w:lang w:val="en-US"/>
        </w:rPr>
        <w:t>line</w:t>
      </w:r>
      <w:r w:rsidRPr="007F0C13">
        <w:rPr>
          <w:sz w:val="28"/>
          <w:szCs w:val="28"/>
        </w:rPr>
        <w:t xml:space="preserve"> </w:t>
      </w:r>
      <w:proofErr w:type="gramStart"/>
      <w:r w:rsidRPr="007F0C13">
        <w:rPr>
          <w:sz w:val="28"/>
          <w:szCs w:val="28"/>
        </w:rPr>
        <w:t>построить</w:t>
      </w:r>
      <w:proofErr w:type="gramEnd"/>
      <w:r w:rsidRPr="007F0C13">
        <w:rPr>
          <w:sz w:val="28"/>
          <w:szCs w:val="28"/>
        </w:rPr>
        <w:t xml:space="preserve"> а) последовательно и б) одновременно две прямые, имеющие различные цвета, толщину и тип маркера. Координаты начала и конца прямых задать самостоятельно.</w:t>
      </w:r>
    </w:p>
    <w:p w:rsidR="003D7AF8" w:rsidRPr="007F0C13" w:rsidRDefault="003D7AF8" w:rsidP="003D7AF8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hold on, grid on</w:t>
      </w:r>
    </w:p>
    <w:p w:rsidR="003D7AF8" w:rsidRPr="007F0C13" w:rsidRDefault="003D7AF8" w:rsidP="003D7AF8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line ([-2;2</w:t>
      </w:r>
      <w:proofErr w:type="gramStart"/>
      <w:r w:rsidRPr="007F0C13">
        <w:rPr>
          <w:sz w:val="24"/>
          <w:szCs w:val="24"/>
          <w:lang w:val="en-US"/>
        </w:rPr>
        <w:t>],[</w:t>
      </w:r>
      <w:proofErr w:type="gramEnd"/>
      <w:r w:rsidRPr="007F0C13">
        <w:rPr>
          <w:sz w:val="24"/>
          <w:szCs w:val="24"/>
          <w:lang w:val="en-US"/>
        </w:rPr>
        <w:t>0;1],'Marker','*','Color','m','LineWidth',2,'LineStyle','--')</w:t>
      </w:r>
    </w:p>
    <w:p w:rsidR="003D7AF8" w:rsidRDefault="003D7AF8" w:rsidP="003D7AF8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line ([</w:t>
      </w:r>
      <w:proofErr w:type="gramStart"/>
      <w:r w:rsidRPr="007F0C13">
        <w:rPr>
          <w:sz w:val="24"/>
          <w:szCs w:val="24"/>
          <w:lang w:val="en-US"/>
        </w:rPr>
        <w:t>4;-</w:t>
      </w:r>
      <w:proofErr w:type="gramEnd"/>
      <w:r w:rsidRPr="007F0C13">
        <w:rPr>
          <w:sz w:val="24"/>
          <w:szCs w:val="24"/>
          <w:lang w:val="en-US"/>
        </w:rPr>
        <w:t>2],[3;-6],'Marker','x','Color','b','LineWidth',3,'LineStyle','-')</w:t>
      </w:r>
    </w:p>
    <w:p w:rsidR="007F0C13" w:rsidRDefault="007F0C13" w:rsidP="003D7AF8">
      <w:pPr>
        <w:rPr>
          <w:sz w:val="24"/>
          <w:szCs w:val="24"/>
          <w:lang w:val="en-US"/>
        </w:rPr>
      </w:pPr>
      <w:r w:rsidRPr="007F0C13">
        <w:rPr>
          <w:noProof/>
          <w:sz w:val="24"/>
          <w:szCs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13" w:rsidRPr="007F0C13" w:rsidRDefault="007F0C13" w:rsidP="007F0C13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hold on, grid on</w:t>
      </w:r>
    </w:p>
    <w:p w:rsidR="007F0C13" w:rsidRDefault="007F0C13" w:rsidP="007F0C13">
      <w:pPr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 xml:space="preserve">&gt;&gt; </w:t>
      </w:r>
      <w:proofErr w:type="gramStart"/>
      <w:r w:rsidRPr="007F0C13">
        <w:rPr>
          <w:sz w:val="24"/>
          <w:szCs w:val="24"/>
          <w:lang w:val="en-US"/>
        </w:rPr>
        <w:t>line(</w:t>
      </w:r>
      <w:proofErr w:type="gramEnd"/>
      <w:r w:rsidRPr="007F0C13">
        <w:rPr>
          <w:sz w:val="24"/>
          <w:szCs w:val="24"/>
          <w:lang w:val="en-US"/>
        </w:rPr>
        <w:t>[5,4;-6,-2],[3,11;-7,12])</w:t>
      </w:r>
    </w:p>
    <w:p w:rsidR="007F0C13" w:rsidRPr="007F0C13" w:rsidRDefault="007F0C13" w:rsidP="007F0C13">
      <w:pPr>
        <w:rPr>
          <w:sz w:val="24"/>
          <w:szCs w:val="24"/>
          <w:lang w:val="en-US"/>
        </w:rPr>
      </w:pPr>
      <w:r w:rsidRPr="007F0C13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F9" w:rsidRDefault="007F0C13" w:rsidP="007F0C13">
      <w:pPr>
        <w:pStyle w:val="1"/>
        <w:rPr>
          <w:b/>
          <w:color w:val="auto"/>
        </w:rPr>
      </w:pPr>
      <w:r w:rsidRPr="007F0C13">
        <w:rPr>
          <w:b/>
          <w:color w:val="auto"/>
        </w:rPr>
        <w:t>Упражнение 1.5</w:t>
      </w:r>
    </w:p>
    <w:p w:rsidR="007F0C13" w:rsidRDefault="007F0C13" w:rsidP="007F0C1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команды </w:t>
      </w:r>
      <w:r>
        <w:rPr>
          <w:b/>
          <w:i/>
          <w:sz w:val="24"/>
          <w:szCs w:val="24"/>
          <w:lang w:val="en-US"/>
        </w:rPr>
        <w:t>plot</w:t>
      </w:r>
      <w:r w:rsidRPr="0076745B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выполнить упражнение 1.4.</w:t>
      </w:r>
    </w:p>
    <w:p w:rsidR="007F0C13" w:rsidRPr="007F0C13" w:rsidRDefault="007F0C13" w:rsidP="007F0C13">
      <w:pPr>
        <w:spacing w:after="120"/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hold on, grid on</w:t>
      </w:r>
    </w:p>
    <w:p w:rsidR="007F0C13" w:rsidRPr="007F0C13" w:rsidRDefault="007F0C13" w:rsidP="007F0C13">
      <w:pPr>
        <w:spacing w:after="120"/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 xml:space="preserve">&gt;&gt; </w:t>
      </w:r>
      <w:proofErr w:type="gramStart"/>
      <w:r w:rsidRPr="007F0C13">
        <w:rPr>
          <w:sz w:val="24"/>
          <w:szCs w:val="24"/>
          <w:lang w:val="en-US"/>
        </w:rPr>
        <w:t>line(</w:t>
      </w:r>
      <w:proofErr w:type="gramEnd"/>
      <w:r w:rsidRPr="007F0C13">
        <w:rPr>
          <w:sz w:val="24"/>
          <w:szCs w:val="24"/>
          <w:lang w:val="en-US"/>
        </w:rPr>
        <w:t>[5,4;-6,-2],[3,11;-7,12])</w:t>
      </w:r>
    </w:p>
    <w:p w:rsidR="007F0C13" w:rsidRPr="007F0C13" w:rsidRDefault="007F0C13" w:rsidP="007F0C13">
      <w:pPr>
        <w:spacing w:after="120"/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hold on, grid on</w:t>
      </w:r>
    </w:p>
    <w:p w:rsidR="007F0C13" w:rsidRPr="007F0C13" w:rsidRDefault="007F0C13" w:rsidP="007F0C13">
      <w:pPr>
        <w:spacing w:after="120"/>
        <w:rPr>
          <w:sz w:val="24"/>
          <w:szCs w:val="24"/>
          <w:lang w:val="en-US"/>
        </w:rPr>
      </w:pPr>
      <w:r w:rsidRPr="007F0C13">
        <w:rPr>
          <w:sz w:val="24"/>
          <w:szCs w:val="24"/>
          <w:lang w:val="en-US"/>
        </w:rPr>
        <w:t>&gt;&gt; x=-6:.1:11; y = 2*x;</w:t>
      </w:r>
    </w:p>
    <w:p w:rsidR="007F0C13" w:rsidRDefault="007F0C13" w:rsidP="007F0C13">
      <w:pPr>
        <w:spacing w:after="120"/>
        <w:rPr>
          <w:sz w:val="24"/>
          <w:szCs w:val="24"/>
        </w:rPr>
      </w:pPr>
      <w:r w:rsidRPr="007F0C13">
        <w:rPr>
          <w:sz w:val="24"/>
          <w:szCs w:val="24"/>
        </w:rPr>
        <w:t xml:space="preserve">&gt;&gt; </w:t>
      </w:r>
      <w:proofErr w:type="spellStart"/>
      <w:r w:rsidRPr="007F0C13">
        <w:rPr>
          <w:sz w:val="24"/>
          <w:szCs w:val="24"/>
        </w:rPr>
        <w:t>plot</w:t>
      </w:r>
      <w:proofErr w:type="spellEnd"/>
      <w:r w:rsidRPr="007F0C13">
        <w:rPr>
          <w:sz w:val="24"/>
          <w:szCs w:val="24"/>
        </w:rPr>
        <w:t>(</w:t>
      </w:r>
      <w:proofErr w:type="spellStart"/>
      <w:proofErr w:type="gramStart"/>
      <w:r w:rsidRPr="007F0C13">
        <w:rPr>
          <w:sz w:val="24"/>
          <w:szCs w:val="24"/>
        </w:rPr>
        <w:t>x,y</w:t>
      </w:r>
      <w:proofErr w:type="gramEnd"/>
      <w:r w:rsidRPr="007F0C13">
        <w:rPr>
          <w:sz w:val="24"/>
          <w:szCs w:val="24"/>
        </w:rPr>
        <w:t>,'r</w:t>
      </w:r>
      <w:proofErr w:type="spellEnd"/>
      <w:r w:rsidRPr="007F0C13">
        <w:rPr>
          <w:sz w:val="24"/>
          <w:szCs w:val="24"/>
        </w:rPr>
        <w:t>--')</w:t>
      </w:r>
    </w:p>
    <w:p w:rsidR="007F0C13" w:rsidRPr="007F0C13" w:rsidRDefault="007F0C13" w:rsidP="007F0C13">
      <w:pPr>
        <w:spacing w:after="120"/>
        <w:rPr>
          <w:sz w:val="24"/>
          <w:szCs w:val="24"/>
        </w:rPr>
      </w:pPr>
      <w:r w:rsidRPr="007F0C13">
        <w:rPr>
          <w:sz w:val="24"/>
          <w:szCs w:val="24"/>
        </w:rPr>
        <w:t>&gt;&gt; y2=3*x-4;</w:t>
      </w:r>
    </w:p>
    <w:p w:rsidR="007F0C13" w:rsidRDefault="007F0C13" w:rsidP="007F0C13">
      <w:pPr>
        <w:spacing w:after="120"/>
        <w:rPr>
          <w:sz w:val="24"/>
          <w:szCs w:val="24"/>
        </w:rPr>
      </w:pPr>
      <w:r w:rsidRPr="007F0C13">
        <w:rPr>
          <w:sz w:val="24"/>
          <w:szCs w:val="24"/>
        </w:rPr>
        <w:t xml:space="preserve">&gt;&gt; </w:t>
      </w:r>
      <w:proofErr w:type="spellStart"/>
      <w:r w:rsidRPr="007F0C13">
        <w:rPr>
          <w:sz w:val="24"/>
          <w:szCs w:val="24"/>
        </w:rPr>
        <w:t>plot</w:t>
      </w:r>
      <w:proofErr w:type="spellEnd"/>
      <w:r w:rsidRPr="007F0C13">
        <w:rPr>
          <w:sz w:val="24"/>
          <w:szCs w:val="24"/>
        </w:rPr>
        <w:t>(</w:t>
      </w:r>
      <w:proofErr w:type="gramStart"/>
      <w:r w:rsidRPr="007F0C13">
        <w:rPr>
          <w:sz w:val="24"/>
          <w:szCs w:val="24"/>
        </w:rPr>
        <w:t>x,y</w:t>
      </w:r>
      <w:proofErr w:type="gramEnd"/>
      <w:r w:rsidRPr="007F0C13">
        <w:rPr>
          <w:sz w:val="24"/>
          <w:szCs w:val="24"/>
        </w:rPr>
        <w:t>2,'k-')</w:t>
      </w:r>
    </w:p>
    <w:p w:rsidR="007F0C13" w:rsidRPr="00F22C92" w:rsidRDefault="007F0C13" w:rsidP="007F0C13">
      <w:pPr>
        <w:spacing w:after="120"/>
        <w:rPr>
          <w:sz w:val="24"/>
          <w:szCs w:val="24"/>
        </w:rPr>
      </w:pPr>
      <w:r w:rsidRPr="007F0C13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13" w:rsidRPr="007F0C13" w:rsidRDefault="007F0C13" w:rsidP="007F0C13"/>
    <w:p w:rsidR="000D0C70" w:rsidRDefault="000D0C70" w:rsidP="00C61EF9">
      <w:pPr>
        <w:rPr>
          <w:lang w:val="en-US"/>
        </w:rPr>
      </w:pPr>
      <w:r w:rsidRPr="000D0C70">
        <w:rPr>
          <w:lang w:val="en-US"/>
        </w:rPr>
        <w:t>&gt;&gt; grid on</w:t>
      </w:r>
    </w:p>
    <w:p w:rsidR="007F0C13" w:rsidRPr="000D0C70" w:rsidRDefault="000D0C70" w:rsidP="00C61EF9">
      <w:pPr>
        <w:rPr>
          <w:lang w:val="en-US"/>
        </w:rPr>
      </w:pPr>
      <w:r w:rsidRPr="000D0C70">
        <w:rPr>
          <w:lang w:val="en-US"/>
        </w:rPr>
        <w:t>&gt;&gt; y3=-2*x+</w:t>
      </w:r>
      <w:proofErr w:type="gramStart"/>
      <w:r w:rsidRPr="000D0C70">
        <w:rPr>
          <w:lang w:val="en-US"/>
        </w:rPr>
        <w:t>3;y</w:t>
      </w:r>
      <w:proofErr w:type="gramEnd"/>
      <w:r w:rsidRPr="000D0C70">
        <w:rPr>
          <w:lang w:val="en-US"/>
        </w:rPr>
        <w:t>4=6*x-7;</w:t>
      </w:r>
    </w:p>
    <w:p w:rsidR="000D0C70" w:rsidRDefault="000D0C70" w:rsidP="00C61EF9">
      <w:pPr>
        <w:rPr>
          <w:lang w:val="en-US"/>
        </w:rPr>
      </w:pPr>
      <w:r w:rsidRPr="000D0C70">
        <w:rPr>
          <w:lang w:val="en-US"/>
        </w:rPr>
        <w:t>&gt;&gt; plot(</w:t>
      </w:r>
      <w:proofErr w:type="gramStart"/>
      <w:r w:rsidRPr="000D0C70">
        <w:rPr>
          <w:lang w:val="en-US"/>
        </w:rPr>
        <w:t>x,y</w:t>
      </w:r>
      <w:proofErr w:type="gramEnd"/>
      <w:r w:rsidRPr="000D0C70">
        <w:rPr>
          <w:lang w:val="en-US"/>
        </w:rPr>
        <w:t>3,'b-.',x,y4,'r:')</w:t>
      </w:r>
    </w:p>
    <w:p w:rsidR="000D0C70" w:rsidRDefault="000D0C70" w:rsidP="00C61EF9">
      <w:pPr>
        <w:rPr>
          <w:lang w:val="en-US"/>
        </w:rPr>
      </w:pPr>
      <w:r w:rsidRPr="000D0C7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70" w:rsidRDefault="000D0C70" w:rsidP="000D0C70">
      <w:pPr>
        <w:pStyle w:val="1"/>
        <w:rPr>
          <w:b/>
          <w:color w:val="auto"/>
        </w:rPr>
      </w:pPr>
      <w:r w:rsidRPr="000D0C70">
        <w:rPr>
          <w:b/>
          <w:color w:val="auto"/>
        </w:rPr>
        <w:lastRenderedPageBreak/>
        <w:t>Упражнение 1.6</w:t>
      </w:r>
    </w:p>
    <w:p w:rsidR="000D0C70" w:rsidRDefault="000D0C70" w:rsidP="000D0C70">
      <w:pPr>
        <w:rPr>
          <w:sz w:val="24"/>
          <w:szCs w:val="24"/>
        </w:rPr>
      </w:pPr>
      <w:r w:rsidRPr="000D0C70">
        <w:rPr>
          <w:sz w:val="24"/>
          <w:szCs w:val="24"/>
        </w:rPr>
        <w:t xml:space="preserve">Даны точки </w:t>
      </w:r>
      <w:proofErr w:type="gramStart"/>
      <w:r w:rsidRPr="000D0C70">
        <w:rPr>
          <w:i/>
          <w:sz w:val="24"/>
          <w:szCs w:val="24"/>
          <w:lang w:val="en-US"/>
        </w:rPr>
        <w:t>A</w:t>
      </w:r>
      <w:r w:rsidRPr="000D0C70">
        <w:rPr>
          <w:sz w:val="24"/>
          <w:szCs w:val="24"/>
        </w:rPr>
        <w:t>(</w:t>
      </w:r>
      <w:proofErr w:type="gramEnd"/>
      <w:r w:rsidRPr="000D0C70">
        <w:rPr>
          <w:sz w:val="24"/>
          <w:szCs w:val="24"/>
        </w:rPr>
        <w:t xml:space="preserve">0,0), </w:t>
      </w:r>
      <w:r w:rsidRPr="000D0C70">
        <w:rPr>
          <w:i/>
          <w:sz w:val="24"/>
          <w:szCs w:val="24"/>
          <w:lang w:val="en-US"/>
        </w:rPr>
        <w:t>B</w:t>
      </w:r>
      <w:r w:rsidRPr="000D0C70">
        <w:rPr>
          <w:sz w:val="24"/>
          <w:szCs w:val="24"/>
        </w:rPr>
        <w:t xml:space="preserve">(2,1), </w:t>
      </w:r>
      <w:r w:rsidRPr="000D0C70">
        <w:rPr>
          <w:i/>
          <w:sz w:val="24"/>
          <w:szCs w:val="24"/>
          <w:lang w:val="en-US"/>
        </w:rPr>
        <w:t>C</w:t>
      </w:r>
      <w:r w:rsidRPr="000D0C70">
        <w:rPr>
          <w:sz w:val="24"/>
          <w:szCs w:val="24"/>
        </w:rPr>
        <w:t xml:space="preserve">(0,2), </w:t>
      </w:r>
      <w:r w:rsidRPr="000D0C70">
        <w:rPr>
          <w:i/>
          <w:sz w:val="24"/>
          <w:szCs w:val="24"/>
          <w:lang w:val="en-US"/>
        </w:rPr>
        <w:t>D</w:t>
      </w:r>
      <w:r w:rsidRPr="000D0C70">
        <w:rPr>
          <w:sz w:val="24"/>
          <w:szCs w:val="24"/>
        </w:rPr>
        <w:t xml:space="preserve">(2,0) и </w:t>
      </w:r>
      <w:r w:rsidRPr="000D0C70">
        <w:rPr>
          <w:i/>
          <w:sz w:val="24"/>
          <w:szCs w:val="24"/>
          <w:lang w:val="en-US"/>
        </w:rPr>
        <w:t>E</w:t>
      </w:r>
      <w:r w:rsidRPr="000D0C70">
        <w:rPr>
          <w:sz w:val="24"/>
          <w:szCs w:val="24"/>
        </w:rPr>
        <w:t xml:space="preserve">(-3,0). Вычислить в MATLAB координаты векторов </w:t>
      </w:r>
      <w:r w:rsidRPr="000D0C70">
        <w:rPr>
          <w:i/>
          <w:sz w:val="24"/>
          <w:szCs w:val="24"/>
          <w:lang w:val="en-US"/>
        </w:rPr>
        <w:t>AB</w:t>
      </w:r>
      <w:r w:rsidRPr="000D0C70">
        <w:rPr>
          <w:sz w:val="24"/>
          <w:szCs w:val="24"/>
        </w:rPr>
        <w:t xml:space="preserve">, </w:t>
      </w:r>
      <w:r w:rsidRPr="000D0C70">
        <w:rPr>
          <w:i/>
          <w:sz w:val="24"/>
          <w:szCs w:val="24"/>
          <w:lang w:val="en-US"/>
        </w:rPr>
        <w:t>CD</w:t>
      </w:r>
      <w:r w:rsidRPr="000D0C70">
        <w:rPr>
          <w:sz w:val="24"/>
          <w:szCs w:val="24"/>
        </w:rPr>
        <w:t>,</w:t>
      </w:r>
      <w:r w:rsidRPr="000D0C70">
        <w:rPr>
          <w:i/>
          <w:sz w:val="24"/>
          <w:szCs w:val="24"/>
        </w:rPr>
        <w:t xml:space="preserve"> ВЕ</w:t>
      </w:r>
      <w:r w:rsidRPr="000D0C70">
        <w:rPr>
          <w:sz w:val="24"/>
          <w:szCs w:val="24"/>
        </w:rPr>
        <w:t xml:space="preserve"> и </w:t>
      </w:r>
      <w:r w:rsidRPr="000D0C70">
        <w:rPr>
          <w:i/>
          <w:sz w:val="24"/>
          <w:szCs w:val="24"/>
          <w:lang w:val="en-US"/>
        </w:rPr>
        <w:t>CE</w:t>
      </w:r>
      <w:r w:rsidRPr="000D0C70">
        <w:rPr>
          <w:sz w:val="24"/>
          <w:szCs w:val="24"/>
        </w:rPr>
        <w:t xml:space="preserve">. Создать графическое окно для двух координатных плоскостей. В первой области с помощью функции </w:t>
      </w:r>
      <w:r w:rsidRPr="000D0C70">
        <w:rPr>
          <w:i/>
          <w:sz w:val="24"/>
          <w:szCs w:val="24"/>
          <w:lang w:val="en-US"/>
        </w:rPr>
        <w:t>quiver</w:t>
      </w:r>
      <w:r w:rsidRPr="000D0C70">
        <w:rPr>
          <w:sz w:val="24"/>
          <w:szCs w:val="24"/>
        </w:rPr>
        <w:t xml:space="preserve"> построить эти векторы</w:t>
      </w:r>
      <w:r w:rsidRPr="000D0C70">
        <w:rPr>
          <w:i/>
          <w:sz w:val="24"/>
          <w:szCs w:val="24"/>
        </w:rPr>
        <w:t>.</w:t>
      </w:r>
      <w:r w:rsidRPr="000D0C70">
        <w:rPr>
          <w:sz w:val="24"/>
          <w:szCs w:val="24"/>
        </w:rPr>
        <w:t xml:space="preserve"> Во второй области изобразить сумму любых двух данных векторов, взяв в качестве начала векторов любую точку, кроме (0,0).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subplot(</w:t>
      </w:r>
      <w:proofErr w:type="gramEnd"/>
      <w:r w:rsidRPr="00B308E0">
        <w:rPr>
          <w:lang w:val="en-US"/>
        </w:rPr>
        <w:t>1,2,1)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>&gt;&gt; hold on, grid on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quiver(</w:t>
      </w:r>
      <w:proofErr w:type="gramEnd"/>
      <w:r w:rsidRPr="00B308E0">
        <w:rPr>
          <w:lang w:val="en-US"/>
        </w:rPr>
        <w:t>0,0,2,1,0)%</w:t>
      </w:r>
      <w:r>
        <w:t>вектор</w:t>
      </w:r>
      <w:r w:rsidRPr="00B308E0">
        <w:rPr>
          <w:lang w:val="en-US"/>
        </w:rPr>
        <w:t xml:space="preserve"> AB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quiver(</w:t>
      </w:r>
      <w:proofErr w:type="gramEnd"/>
      <w:r w:rsidRPr="00B308E0">
        <w:rPr>
          <w:lang w:val="en-US"/>
        </w:rPr>
        <w:t>0,2,2,-2,0)%</w:t>
      </w:r>
      <w:r>
        <w:t>вектор</w:t>
      </w:r>
      <w:r w:rsidRPr="00B308E0">
        <w:rPr>
          <w:lang w:val="en-US"/>
        </w:rPr>
        <w:t xml:space="preserve"> CD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quiver(</w:t>
      </w:r>
      <w:proofErr w:type="gramEnd"/>
      <w:r w:rsidRPr="00B308E0">
        <w:rPr>
          <w:lang w:val="en-US"/>
        </w:rPr>
        <w:t>2,1,-5,-1,0)%</w:t>
      </w:r>
      <w:r>
        <w:t>вектор</w:t>
      </w:r>
      <w:r w:rsidRPr="00B308E0">
        <w:rPr>
          <w:lang w:val="en-US"/>
        </w:rPr>
        <w:t xml:space="preserve"> BE</w:t>
      </w:r>
    </w:p>
    <w:p w:rsidR="00B308E0" w:rsidRDefault="00B308E0" w:rsidP="00B308E0">
      <w:r>
        <w:t xml:space="preserve">&gt;&gt; </w:t>
      </w:r>
      <w:proofErr w:type="spellStart"/>
      <w:proofErr w:type="gramStart"/>
      <w:r>
        <w:t>quiver</w:t>
      </w:r>
      <w:proofErr w:type="spellEnd"/>
      <w:r>
        <w:t>(</w:t>
      </w:r>
      <w:proofErr w:type="gramEnd"/>
      <w:r>
        <w:t>0,2,-3,-2,0)%вектор CE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subplot(</w:t>
      </w:r>
      <w:proofErr w:type="gramEnd"/>
      <w:r w:rsidRPr="00B308E0">
        <w:rPr>
          <w:lang w:val="en-US"/>
        </w:rPr>
        <w:t>1,2,2)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>&gt;&gt; hold on, grid on</w:t>
      </w:r>
    </w:p>
    <w:p w:rsidR="00B308E0" w:rsidRPr="00B308E0" w:rsidRDefault="00B308E0" w:rsidP="00B308E0">
      <w:pPr>
        <w:rPr>
          <w:lang w:val="en-US"/>
        </w:rPr>
      </w:pPr>
      <w:r w:rsidRPr="00B308E0">
        <w:rPr>
          <w:lang w:val="en-US"/>
        </w:rPr>
        <w:t xml:space="preserve">&gt;&gt; </w:t>
      </w:r>
      <w:proofErr w:type="gramStart"/>
      <w:r w:rsidRPr="00B308E0">
        <w:rPr>
          <w:lang w:val="en-US"/>
        </w:rPr>
        <w:t>quiver(</w:t>
      </w:r>
      <w:proofErr w:type="gramEnd"/>
      <w:r w:rsidRPr="00B308E0">
        <w:rPr>
          <w:lang w:val="en-US"/>
        </w:rPr>
        <w:t>2,1,-5,-1,0)%</w:t>
      </w:r>
      <w:r>
        <w:t>вектор</w:t>
      </w:r>
      <w:r w:rsidRPr="00B308E0">
        <w:rPr>
          <w:lang w:val="en-US"/>
        </w:rPr>
        <w:t xml:space="preserve"> BE</w:t>
      </w:r>
    </w:p>
    <w:p w:rsidR="00B308E0" w:rsidRDefault="00B308E0" w:rsidP="00B308E0">
      <w:r>
        <w:t xml:space="preserve">&gt;&gt; </w:t>
      </w:r>
      <w:proofErr w:type="spellStart"/>
      <w:proofErr w:type="gramStart"/>
      <w:r>
        <w:t>quiver</w:t>
      </w:r>
      <w:proofErr w:type="spellEnd"/>
      <w:r>
        <w:t>(</w:t>
      </w:r>
      <w:proofErr w:type="gramEnd"/>
      <w:r>
        <w:t>-3,0,2,1,0)%</w:t>
      </w:r>
      <w:r>
        <w:t xml:space="preserve"> вектор AB</w:t>
      </w:r>
    </w:p>
    <w:p w:rsidR="00B308E0" w:rsidRDefault="00B308E0" w:rsidP="00B308E0">
      <w:r w:rsidRPr="00B308E0">
        <w:t xml:space="preserve">&gt;&gt; </w:t>
      </w:r>
      <w:proofErr w:type="spellStart"/>
      <w:proofErr w:type="gramStart"/>
      <w:r w:rsidRPr="00B308E0">
        <w:t>quiver</w:t>
      </w:r>
      <w:proofErr w:type="spellEnd"/>
      <w:r w:rsidRPr="00B308E0">
        <w:t>(</w:t>
      </w:r>
      <w:proofErr w:type="gramEnd"/>
      <w:r w:rsidRPr="00B308E0">
        <w:t>2,1,-3,0,0)%вектор (BE + AB)</w:t>
      </w:r>
    </w:p>
    <w:p w:rsidR="00B308E0" w:rsidRPr="000D0C70" w:rsidRDefault="00B308E0" w:rsidP="00B308E0">
      <w:r w:rsidRPr="00B308E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8E0" w:rsidRPr="000D0C70" w:rsidSect="00C61EF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32"/>
    <w:rsid w:val="000D0C70"/>
    <w:rsid w:val="00144236"/>
    <w:rsid w:val="00217632"/>
    <w:rsid w:val="003D7AF8"/>
    <w:rsid w:val="007F0C13"/>
    <w:rsid w:val="00B308E0"/>
    <w:rsid w:val="00C6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2D3A"/>
  <w15:chartTrackingRefBased/>
  <w15:docId w15:val="{89B28CC3-5220-4110-A285-06189B7B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1EF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61EF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1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C61E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ind w:firstLine="709"/>
    </w:pPr>
    <w:rPr>
      <w:rFonts w:ascii="Courier New" w:eastAsia="Calibri" w:hAnsi="Courier New" w:cs="Courier New"/>
      <w:sz w:val="24"/>
      <w:szCs w:val="24"/>
      <w:lang w:eastAsia="ru-RU"/>
    </w:rPr>
  </w:style>
  <w:style w:type="character" w:customStyle="1" w:styleId="12">
    <w:name w:val="Стиль1 Знак"/>
    <w:link w:val="11"/>
    <w:rsid w:val="00C61EF9"/>
    <w:rPr>
      <w:rFonts w:ascii="Courier New" w:eastAsia="Calibri" w:hAnsi="Courier New" w:cs="Courier New"/>
      <w:sz w:val="24"/>
      <w:szCs w:val="24"/>
      <w:shd w:val="clear" w:color="auto" w:fill="F2DBDB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0C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№1. Знакомство с пакетом MATLAB</dc:title>
  <dc:subject/>
  <dc:creator>Тюльников Михаил</dc:creator>
  <cp:keywords/>
  <dc:description/>
  <cp:lastModifiedBy>Тюльников Михаил</cp:lastModifiedBy>
  <cp:revision>2</cp:revision>
  <dcterms:created xsi:type="dcterms:W3CDTF">2019-09-11T14:16:00Z</dcterms:created>
  <dcterms:modified xsi:type="dcterms:W3CDTF">2019-09-11T15:21:00Z</dcterms:modified>
</cp:coreProperties>
</file>