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F2" w:rsidRPr="0010783F" w:rsidRDefault="00BC46CC" w:rsidP="00A712F2">
      <w:pPr>
        <w:jc w:val="center"/>
        <w:rPr>
          <w:b/>
        </w:rPr>
      </w:pPr>
      <w:r>
        <w:rPr>
          <w:b/>
        </w:rPr>
        <w:t>Лабораторная работа 3</w:t>
      </w:r>
    </w:p>
    <w:p w:rsidR="00A712F2" w:rsidRPr="0010783F" w:rsidRDefault="00A712F2" w:rsidP="00A712F2">
      <w:pPr>
        <w:jc w:val="center"/>
        <w:rPr>
          <w:b/>
        </w:rPr>
      </w:pPr>
    </w:p>
    <w:p w:rsidR="00A712F2" w:rsidRDefault="00A712F2" w:rsidP="00A712F2">
      <w:pPr>
        <w:jc w:val="center"/>
        <w:rPr>
          <w:b/>
        </w:rPr>
      </w:pPr>
      <w:r w:rsidRPr="0010783F">
        <w:rPr>
          <w:b/>
        </w:rPr>
        <w:t xml:space="preserve">МОДЕЛИРОВАНИЕ </w:t>
      </w:r>
      <w:r w:rsidR="00BC46CC">
        <w:rPr>
          <w:b/>
        </w:rPr>
        <w:t xml:space="preserve">ПРОСТОЙ </w:t>
      </w:r>
      <w:r w:rsidR="00173749">
        <w:rPr>
          <w:b/>
        </w:rPr>
        <w:t>СИСТЕМЫ МАССОВОГО ОБСЛУЖИВАНИЯ (</w:t>
      </w:r>
      <w:r w:rsidRPr="0010783F">
        <w:rPr>
          <w:b/>
        </w:rPr>
        <w:t>С</w:t>
      </w:r>
      <w:r w:rsidR="00BC46CC">
        <w:rPr>
          <w:b/>
        </w:rPr>
        <w:t>МО)</w:t>
      </w:r>
    </w:p>
    <w:p w:rsidR="00F93728" w:rsidRPr="0010783F" w:rsidRDefault="00F93728" w:rsidP="00A712F2">
      <w:pPr>
        <w:jc w:val="center"/>
        <w:rPr>
          <w:b/>
        </w:rPr>
      </w:pPr>
    </w:p>
    <w:p w:rsidR="00282925" w:rsidRDefault="00EC4A8A" w:rsidP="00EC4A8A">
      <w:pPr>
        <w:ind w:firstLine="708"/>
        <w:rPr>
          <w:color w:val="252525"/>
          <w:shd w:val="clear" w:color="auto" w:fill="FFFFFF"/>
        </w:rPr>
      </w:pPr>
      <w:r w:rsidRPr="0010783F">
        <w:rPr>
          <w:color w:val="252525"/>
          <w:shd w:val="clear" w:color="auto" w:fill="FFFFFF"/>
        </w:rPr>
        <w:t>М</w:t>
      </w:r>
      <w:r w:rsidR="00A712F2" w:rsidRPr="0010783F">
        <w:rPr>
          <w:color w:val="252525"/>
          <w:shd w:val="clear" w:color="auto" w:fill="FFFFFF"/>
        </w:rPr>
        <w:t>оделирование — это метод исследования, при котором изучаемая система заменяется моделью, с достаточной точностью описывающей реальную систему, с которой проводятся эксперименты с целью получения информации об этой системе.</w:t>
      </w:r>
    </w:p>
    <w:p w:rsidR="00294BC2" w:rsidRDefault="00294BC2" w:rsidP="00EC4A8A">
      <w:pPr>
        <w:ind w:firstLine="708"/>
        <w:rPr>
          <w:color w:val="252525"/>
          <w:shd w:val="clear" w:color="auto" w:fill="FFFFFF"/>
        </w:rPr>
      </w:pPr>
    </w:p>
    <w:p w:rsidR="00765354" w:rsidRPr="001975B9" w:rsidRDefault="00F93728" w:rsidP="00765354">
      <w:pPr>
        <w:ind w:firstLine="708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 xml:space="preserve">Класс моделей, называемый «Системы массового обслуживания» </w:t>
      </w:r>
      <w:r w:rsidR="00BC46CC">
        <w:rPr>
          <w:color w:val="252525"/>
          <w:shd w:val="clear" w:color="auto" w:fill="FFFFFF"/>
        </w:rPr>
        <w:t xml:space="preserve">часто </w:t>
      </w:r>
      <w:r w:rsidR="00A64A52">
        <w:rPr>
          <w:color w:val="252525"/>
          <w:shd w:val="clear" w:color="auto" w:fill="FFFFFF"/>
        </w:rPr>
        <w:t>встреча</w:t>
      </w:r>
      <w:r w:rsidR="00173749">
        <w:rPr>
          <w:color w:val="252525"/>
          <w:shd w:val="clear" w:color="auto" w:fill="FFFFFF"/>
        </w:rPr>
        <w:t>ется</w:t>
      </w:r>
      <w:r>
        <w:rPr>
          <w:color w:val="252525"/>
          <w:shd w:val="clear" w:color="auto" w:fill="FFFFFF"/>
        </w:rPr>
        <w:t xml:space="preserve"> на практике, так как поведение большого количества важных для нас систем окружающего </w:t>
      </w:r>
      <w:r w:rsidR="00A64A52" w:rsidRPr="00A64A52">
        <w:rPr>
          <w:color w:val="252525"/>
          <w:shd w:val="clear" w:color="auto" w:fill="FFFFFF"/>
        </w:rPr>
        <w:t xml:space="preserve">мира </w:t>
      </w:r>
      <w:r w:rsidR="00765354" w:rsidRPr="001975B9">
        <w:rPr>
          <w:color w:val="252525"/>
          <w:shd w:val="clear" w:color="auto" w:fill="FFFFFF"/>
        </w:rPr>
        <w:t>адекватно и точно описывается моделями этого класса.</w:t>
      </w:r>
      <w:r w:rsidR="00765354">
        <w:rPr>
          <w:color w:val="252525"/>
          <w:shd w:val="clear" w:color="auto" w:fill="FFFFFF"/>
        </w:rPr>
        <w:t xml:space="preserve"> Простота и ясность конструкций модели позволяют исследовать самые </w:t>
      </w:r>
      <w:r w:rsidR="00BA1BF2">
        <w:rPr>
          <w:color w:val="252525"/>
          <w:shd w:val="clear" w:color="auto" w:fill="FFFFFF"/>
        </w:rPr>
        <w:t>разнообразные формы поведения систем.</w:t>
      </w:r>
    </w:p>
    <w:p w:rsidR="00B64ACC" w:rsidRDefault="00173749" w:rsidP="001975B9">
      <w:pPr>
        <w:pStyle w:val="a4"/>
        <w:shd w:val="clear" w:color="auto" w:fill="FFFFFF"/>
        <w:spacing w:before="120" w:beforeAutospacing="0" w:after="120" w:afterAutospacing="0" w:line="220" w:lineRule="atLeast"/>
        <w:ind w:firstLine="709"/>
        <w:rPr>
          <w:color w:val="252525"/>
        </w:rPr>
      </w:pPr>
      <w:r w:rsidRPr="001975B9">
        <w:rPr>
          <w:rStyle w:val="apple-converted-space"/>
          <w:color w:val="252525"/>
          <w:shd w:val="clear" w:color="auto" w:fill="FFFFFF"/>
        </w:rPr>
        <w:t xml:space="preserve"> Функционирование СМО </w:t>
      </w:r>
      <w:r w:rsidR="005B4999">
        <w:rPr>
          <w:rStyle w:val="apple-converted-space"/>
          <w:color w:val="252525"/>
          <w:shd w:val="clear" w:color="auto" w:fill="FFFFFF"/>
        </w:rPr>
        <w:t xml:space="preserve">заключается в обработке требований (иначе называемых заявками) </w:t>
      </w:r>
      <w:r w:rsidRPr="001975B9">
        <w:rPr>
          <w:color w:val="252525"/>
          <w:shd w:val="clear" w:color="auto" w:fill="FFFFFF"/>
        </w:rPr>
        <w:t>обслуживающими приборами.</w:t>
      </w:r>
      <w:r w:rsidRPr="001975B9">
        <w:rPr>
          <w:rStyle w:val="apple-converted-space"/>
          <w:color w:val="252525"/>
          <w:shd w:val="clear" w:color="auto" w:fill="FFFFFF"/>
        </w:rPr>
        <w:t> </w:t>
      </w:r>
      <w:r w:rsidR="00BA1BF2">
        <w:rPr>
          <w:rStyle w:val="apple-converted-space"/>
          <w:color w:val="252525"/>
          <w:shd w:val="clear" w:color="auto" w:fill="FFFFFF"/>
        </w:rPr>
        <w:t xml:space="preserve">Требования образуют входной поток, характеристики которого также являются предметом моделирования. </w:t>
      </w:r>
      <w:r w:rsidRPr="001975B9">
        <w:rPr>
          <w:color w:val="252525"/>
        </w:rPr>
        <w:t xml:space="preserve">СМО может содержать один или несколько приборов. </w:t>
      </w:r>
      <w:r w:rsidR="00B64ACC">
        <w:rPr>
          <w:color w:val="252525"/>
        </w:rPr>
        <w:t xml:space="preserve">Система, имеющая несколько однотипных, параллельно работающих групп приборов называется многопоточной. Система, в которой требование обрабатывается последовательно несколькими разнотипными приборами, называется многофазной. </w:t>
      </w:r>
      <w:r w:rsidR="0059230C">
        <w:rPr>
          <w:color w:val="252525"/>
        </w:rPr>
        <w:t>В чём состоит обработка требования, обычно не конкретизируется. Вместо этого рассматривается время, затраченное на обработку, возможность прервать обработку с последующим возобновлением или продолжением и т.п.</w:t>
      </w:r>
    </w:p>
    <w:p w:rsidR="00173749" w:rsidRPr="001975B9" w:rsidRDefault="00173749" w:rsidP="001975B9">
      <w:pPr>
        <w:pStyle w:val="a4"/>
        <w:shd w:val="clear" w:color="auto" w:fill="FFFFFF"/>
        <w:spacing w:before="120" w:beforeAutospacing="0" w:after="120" w:afterAutospacing="0" w:line="220" w:lineRule="atLeast"/>
        <w:ind w:firstLine="709"/>
        <w:rPr>
          <w:color w:val="252525"/>
        </w:rPr>
      </w:pPr>
      <w:r w:rsidRPr="001975B9">
        <w:rPr>
          <w:color w:val="252525"/>
        </w:rPr>
        <w:t>В зависимости от наличия возможности ожидания обслуживания СМО подразделяются на</w:t>
      </w:r>
    </w:p>
    <w:p w:rsidR="001975B9" w:rsidRPr="001975B9" w:rsidRDefault="001975B9" w:rsidP="001975B9">
      <w:pPr>
        <w:numPr>
          <w:ilvl w:val="0"/>
          <w:numId w:val="3"/>
        </w:numPr>
        <w:shd w:val="clear" w:color="auto" w:fill="FFFFFF"/>
        <w:spacing w:before="100" w:beforeAutospacing="1" w:after="24" w:line="220" w:lineRule="atLeast"/>
        <w:rPr>
          <w:color w:val="252525"/>
        </w:rPr>
      </w:pPr>
      <w:r w:rsidRPr="001975B9">
        <w:rPr>
          <w:color w:val="252525"/>
        </w:rPr>
        <w:t>системы с потерями, в которых требования, не нашедшие в момент поступления ни одного свободного прибора, теряются;</w:t>
      </w:r>
    </w:p>
    <w:p w:rsidR="001975B9" w:rsidRPr="00173749" w:rsidRDefault="001975B9" w:rsidP="001975B9">
      <w:pPr>
        <w:numPr>
          <w:ilvl w:val="0"/>
          <w:numId w:val="3"/>
        </w:numPr>
        <w:shd w:val="clear" w:color="auto" w:fill="FFFFFF"/>
        <w:spacing w:before="100" w:beforeAutospacing="1" w:after="24" w:line="220" w:lineRule="atLeast"/>
        <w:rPr>
          <w:rFonts w:eastAsia="Times New Roman"/>
          <w:color w:val="252525"/>
          <w:lang w:eastAsia="ru-RU"/>
        </w:rPr>
      </w:pPr>
      <w:r w:rsidRPr="001975B9">
        <w:rPr>
          <w:rFonts w:eastAsia="Times New Roman"/>
          <w:color w:val="252525"/>
          <w:lang w:eastAsia="ru-RU"/>
        </w:rPr>
        <w:t xml:space="preserve"> </w:t>
      </w:r>
      <w:r w:rsidRPr="00173749">
        <w:rPr>
          <w:rFonts w:eastAsia="Times New Roman"/>
          <w:color w:val="252525"/>
          <w:lang w:eastAsia="ru-RU"/>
        </w:rPr>
        <w:t>системы с ожиданием, в которых имеется накопитель бесконечной ёмкости для буферизации поступивших требований, при этом ожидающие требования образуют очередь;</w:t>
      </w:r>
    </w:p>
    <w:p w:rsidR="001975B9" w:rsidRDefault="001975B9" w:rsidP="001975B9">
      <w:pPr>
        <w:numPr>
          <w:ilvl w:val="0"/>
          <w:numId w:val="3"/>
        </w:numPr>
        <w:shd w:val="clear" w:color="auto" w:fill="FFFFFF"/>
        <w:spacing w:before="100" w:beforeAutospacing="1" w:after="24" w:line="220" w:lineRule="atLeast"/>
        <w:ind w:left="768"/>
        <w:rPr>
          <w:rFonts w:eastAsia="Times New Roman"/>
          <w:color w:val="252525"/>
          <w:lang w:eastAsia="ru-RU"/>
        </w:rPr>
      </w:pPr>
      <w:r w:rsidRPr="00173749">
        <w:rPr>
          <w:rFonts w:eastAsia="Times New Roman"/>
          <w:color w:val="252525"/>
          <w:lang w:eastAsia="ru-RU"/>
        </w:rPr>
        <w:t>системы с накопителем конечной ёмкости (ожиданием и ограничениями), в которых длина очереди не может превышать ёмкости накопителя; при этом требование, поступающее в переполненную СМО (отсутствуют свободные места для ожидания), теряется.</w:t>
      </w:r>
    </w:p>
    <w:p w:rsidR="00493885" w:rsidRDefault="00796B4E" w:rsidP="000F47A1">
      <w:pPr>
        <w:shd w:val="clear" w:color="auto" w:fill="FFFFFF"/>
        <w:spacing w:before="100" w:beforeAutospacing="1" w:after="24" w:line="220" w:lineRule="atLeast"/>
        <w:ind w:firstLine="709"/>
        <w:rPr>
          <w:rFonts w:eastAsia="Times New Roman"/>
          <w:color w:val="252525"/>
          <w:lang w:eastAsia="ru-RU"/>
        </w:rPr>
      </w:pPr>
      <w:r>
        <w:rPr>
          <w:rFonts w:eastAsia="Times New Roman"/>
          <w:color w:val="252525"/>
          <w:lang w:eastAsia="ru-RU"/>
        </w:rPr>
        <w:t xml:space="preserve">Важной особенностью СМО является дисциплина обслуживания очереди в системах с ожиданием. Некоторые заявки могут быть более приоритетными, чем другие и требовать скорейшего начала обслуживания, </w:t>
      </w:r>
      <w:r w:rsidR="00493885">
        <w:rPr>
          <w:rFonts w:eastAsia="Times New Roman"/>
          <w:color w:val="252525"/>
          <w:lang w:eastAsia="ru-RU"/>
        </w:rPr>
        <w:t xml:space="preserve">причём приоритет может быть фиксирован для каждой заявки, а может и меняться в процессе ожидания. Заявки с равными приоритетами также могут обслуживаться в соответствии с разными дисциплинами. Наиболее широко используются </w:t>
      </w:r>
      <w:r w:rsidR="005710DA">
        <w:rPr>
          <w:rFonts w:eastAsia="Times New Roman"/>
          <w:color w:val="252525"/>
          <w:lang w:eastAsia="ru-RU"/>
        </w:rPr>
        <w:t xml:space="preserve">следующие </w:t>
      </w:r>
      <w:r w:rsidR="00493885">
        <w:rPr>
          <w:rFonts w:eastAsia="Times New Roman"/>
          <w:color w:val="252525"/>
          <w:lang w:eastAsia="ru-RU"/>
        </w:rPr>
        <w:t xml:space="preserve">дисциплины: </w:t>
      </w:r>
    </w:p>
    <w:p w:rsidR="00493885" w:rsidRDefault="00493885" w:rsidP="000F47A1">
      <w:pPr>
        <w:shd w:val="clear" w:color="auto" w:fill="FFFFFF"/>
        <w:spacing w:before="100" w:beforeAutospacing="1" w:after="24" w:line="220" w:lineRule="atLeast"/>
        <w:ind w:firstLine="709"/>
        <w:rPr>
          <w:rFonts w:eastAsia="Times New Roman"/>
          <w:color w:val="252525"/>
          <w:lang w:eastAsia="ru-RU"/>
        </w:rPr>
      </w:pPr>
      <w:r>
        <w:rPr>
          <w:rFonts w:eastAsia="Times New Roman"/>
          <w:color w:val="252525"/>
          <w:lang w:val="en-US" w:eastAsia="ru-RU"/>
        </w:rPr>
        <w:t>FIFO</w:t>
      </w:r>
      <w:r w:rsidRPr="00493885">
        <w:rPr>
          <w:rFonts w:eastAsia="Times New Roman"/>
          <w:color w:val="252525"/>
          <w:lang w:eastAsia="ru-RU"/>
        </w:rPr>
        <w:t xml:space="preserve"> –</w:t>
      </w:r>
      <w:r>
        <w:rPr>
          <w:rFonts w:eastAsia="Times New Roman"/>
          <w:color w:val="252525"/>
          <w:lang w:eastAsia="ru-RU"/>
        </w:rPr>
        <w:t xml:space="preserve"> первой обслуживается заявка, РАНЬШЕ других поступившая в очередь;</w:t>
      </w:r>
    </w:p>
    <w:p w:rsidR="00493885" w:rsidRDefault="00493885" w:rsidP="00493885">
      <w:pPr>
        <w:shd w:val="clear" w:color="auto" w:fill="FFFFFF"/>
        <w:spacing w:before="100" w:beforeAutospacing="1" w:after="24" w:line="220" w:lineRule="atLeast"/>
        <w:ind w:firstLine="709"/>
        <w:rPr>
          <w:rFonts w:eastAsia="Times New Roman"/>
          <w:color w:val="252525"/>
          <w:lang w:eastAsia="ru-RU"/>
        </w:rPr>
      </w:pPr>
      <w:r>
        <w:rPr>
          <w:rFonts w:eastAsia="Times New Roman"/>
          <w:color w:val="252525"/>
          <w:lang w:val="en-US" w:eastAsia="ru-RU"/>
        </w:rPr>
        <w:t>LIFO</w:t>
      </w:r>
      <w:r>
        <w:rPr>
          <w:rFonts w:eastAsia="Times New Roman"/>
          <w:color w:val="252525"/>
          <w:lang w:eastAsia="ru-RU"/>
        </w:rPr>
        <w:t xml:space="preserve"> </w:t>
      </w:r>
      <w:r w:rsidRPr="00493885">
        <w:rPr>
          <w:rFonts w:eastAsia="Times New Roman"/>
          <w:color w:val="252525"/>
          <w:lang w:eastAsia="ru-RU"/>
        </w:rPr>
        <w:t>–</w:t>
      </w:r>
      <w:r>
        <w:rPr>
          <w:rFonts w:eastAsia="Times New Roman"/>
          <w:color w:val="252525"/>
          <w:lang w:eastAsia="ru-RU"/>
        </w:rPr>
        <w:t xml:space="preserve"> первой обслуживается заявка, ПОЗЖЕ других поступившая в очередь;</w:t>
      </w:r>
    </w:p>
    <w:p w:rsidR="00493885" w:rsidRPr="00493885" w:rsidRDefault="00493885" w:rsidP="00493885">
      <w:pPr>
        <w:shd w:val="clear" w:color="auto" w:fill="FFFFFF"/>
        <w:spacing w:before="100" w:beforeAutospacing="1" w:after="24" w:line="220" w:lineRule="atLeast"/>
        <w:ind w:firstLine="709"/>
        <w:rPr>
          <w:rFonts w:eastAsia="Times New Roman"/>
          <w:color w:val="252525"/>
          <w:lang w:eastAsia="ru-RU"/>
        </w:rPr>
      </w:pPr>
      <w:r>
        <w:rPr>
          <w:rFonts w:eastAsia="Times New Roman"/>
          <w:color w:val="252525"/>
          <w:lang w:val="en-US" w:eastAsia="ru-RU"/>
        </w:rPr>
        <w:t>RAND</w:t>
      </w:r>
      <w:r w:rsidRPr="00493885">
        <w:rPr>
          <w:rFonts w:eastAsia="Times New Roman"/>
          <w:color w:val="252525"/>
          <w:lang w:eastAsia="ru-RU"/>
        </w:rPr>
        <w:t xml:space="preserve"> – </w:t>
      </w:r>
      <w:r>
        <w:rPr>
          <w:rFonts w:eastAsia="Times New Roman"/>
          <w:color w:val="252525"/>
          <w:lang w:eastAsia="ru-RU"/>
        </w:rPr>
        <w:t>заявки обслуживаются в случайном порядке.</w:t>
      </w:r>
    </w:p>
    <w:p w:rsidR="00796B4E" w:rsidRDefault="00796B4E" w:rsidP="000F47A1">
      <w:pPr>
        <w:shd w:val="clear" w:color="auto" w:fill="FFFFFF"/>
        <w:spacing w:before="100" w:beforeAutospacing="1" w:after="24" w:line="220" w:lineRule="atLeast"/>
        <w:ind w:firstLine="709"/>
        <w:rPr>
          <w:rFonts w:eastAsia="Times New Roman"/>
          <w:color w:val="252525"/>
          <w:lang w:eastAsia="ru-RU"/>
        </w:rPr>
      </w:pPr>
    </w:p>
    <w:p w:rsidR="000F47A1" w:rsidRDefault="00BC2C52" w:rsidP="000F47A1">
      <w:pPr>
        <w:shd w:val="clear" w:color="auto" w:fill="FFFFFF"/>
        <w:spacing w:before="100" w:beforeAutospacing="1" w:after="24" w:line="220" w:lineRule="atLeast"/>
        <w:ind w:firstLine="709"/>
        <w:rPr>
          <w:rFonts w:eastAsia="Times New Roman"/>
          <w:color w:val="252525"/>
          <w:lang w:eastAsia="ru-RU"/>
        </w:rPr>
      </w:pPr>
      <w:r>
        <w:rPr>
          <w:rFonts w:eastAsia="Times New Roman"/>
          <w:color w:val="252525"/>
          <w:lang w:eastAsia="ru-RU"/>
        </w:rPr>
        <w:lastRenderedPageBreak/>
        <w:t xml:space="preserve">Функционирование СМО существенно зависит от характеристик потока </w:t>
      </w:r>
      <w:r>
        <w:rPr>
          <w:color w:val="252525"/>
        </w:rPr>
        <w:t>поступающих заявок</w:t>
      </w:r>
      <w:r w:rsidRPr="00BC2C52">
        <w:rPr>
          <w:color w:val="252525"/>
        </w:rPr>
        <w:t xml:space="preserve">. В модели </w:t>
      </w:r>
      <w:r w:rsidRPr="00BC2C52">
        <w:rPr>
          <w:rFonts w:eastAsia="Times New Roman"/>
          <w:color w:val="252525"/>
          <w:lang w:eastAsia="ru-RU"/>
        </w:rPr>
        <w:t>рассматриваются только моменты времени поступления заявок, т.е. факты заявок без уточнения деталей каждой конкретной заявки.</w:t>
      </w:r>
      <w:r w:rsidR="000F47A1">
        <w:rPr>
          <w:rFonts w:eastAsia="Times New Roman"/>
          <w:color w:val="252525"/>
          <w:lang w:eastAsia="ru-RU"/>
        </w:rPr>
        <w:t xml:space="preserve"> Накладывая различные ограничения, можно уточнить характеристики потока.</w:t>
      </w:r>
    </w:p>
    <w:p w:rsidR="003F52B2" w:rsidRDefault="000F47A1" w:rsidP="00A15890">
      <w:pPr>
        <w:pStyle w:val="a4"/>
        <w:shd w:val="clear" w:color="auto" w:fill="FFFFFF"/>
        <w:tabs>
          <w:tab w:val="left" w:pos="709"/>
        </w:tabs>
        <w:spacing w:before="120" w:beforeAutospacing="0" w:after="120" w:afterAutospacing="0" w:line="220" w:lineRule="atLeast"/>
        <w:ind w:firstLine="709"/>
        <w:rPr>
          <w:color w:val="252525"/>
        </w:rPr>
      </w:pPr>
      <w:r w:rsidRPr="00A15890">
        <w:rPr>
          <w:color w:val="252525"/>
        </w:rPr>
        <w:t xml:space="preserve">Поток называется </w:t>
      </w:r>
      <w:r w:rsidRPr="00896F9D">
        <w:rPr>
          <w:i/>
          <w:color w:val="252525"/>
        </w:rPr>
        <w:t>ординарным</w:t>
      </w:r>
      <w:r w:rsidRPr="00617E40">
        <w:rPr>
          <w:color w:val="252525"/>
        </w:rPr>
        <w:t xml:space="preserve">, если невозможно одновременное появление </w:t>
      </w:r>
      <w:r w:rsidR="0091684F" w:rsidRPr="00617E40">
        <w:rPr>
          <w:color w:val="252525"/>
        </w:rPr>
        <w:t>более одной заявки. Поток заявок</w:t>
      </w:r>
      <w:r w:rsidR="0091684F" w:rsidRPr="00617E40">
        <w:rPr>
          <w:rStyle w:val="apple-converted-space"/>
          <w:color w:val="252525"/>
        </w:rPr>
        <w:t> </w:t>
      </w:r>
      <w:r w:rsidR="0091684F" w:rsidRPr="00617E40">
        <w:rPr>
          <w:i/>
          <w:iCs/>
          <w:color w:val="252525"/>
        </w:rPr>
        <w:t>однороден</w:t>
      </w:r>
      <w:r w:rsidR="0091684F" w:rsidRPr="00617E40">
        <w:rPr>
          <w:color w:val="252525"/>
        </w:rPr>
        <w:t>, если все заявки равноправны. Поток</w:t>
      </w:r>
      <w:r w:rsidR="0091684F" w:rsidRPr="00617E40">
        <w:rPr>
          <w:rStyle w:val="apple-converted-space"/>
          <w:color w:val="252525"/>
        </w:rPr>
        <w:t xml:space="preserve"> является потоком </w:t>
      </w:r>
      <w:r w:rsidR="0091684F" w:rsidRPr="00617E40">
        <w:rPr>
          <w:i/>
          <w:iCs/>
          <w:color w:val="252525"/>
        </w:rPr>
        <w:t>без последействия</w:t>
      </w:r>
      <w:r w:rsidR="0091684F" w:rsidRPr="00617E40">
        <w:rPr>
          <w:color w:val="252525"/>
        </w:rPr>
        <w:t>, если число событий любого интервала времени не зависит от числа событий на любом другом непересекающемся с ним интервале времени. Поток заявок</w:t>
      </w:r>
      <w:r w:rsidR="0091684F" w:rsidRPr="00617E40">
        <w:rPr>
          <w:rStyle w:val="apple-converted-space"/>
          <w:color w:val="252525"/>
        </w:rPr>
        <w:t> </w:t>
      </w:r>
      <w:r w:rsidR="0091684F" w:rsidRPr="00617E40">
        <w:rPr>
          <w:i/>
          <w:iCs/>
          <w:color w:val="252525"/>
        </w:rPr>
        <w:t>стационарен</w:t>
      </w:r>
      <w:r w:rsidR="0091684F" w:rsidRPr="00617E40">
        <w:rPr>
          <w:color w:val="252525"/>
        </w:rPr>
        <w:t>, если вероятность появления некоторого числа событий на любом интервале не зависит от времени, а зависит только от длины</w:t>
      </w:r>
      <w:r w:rsidR="0091684F" w:rsidRPr="00617E40">
        <w:rPr>
          <w:rStyle w:val="apple-converted-space"/>
          <w:color w:val="252525"/>
        </w:rPr>
        <w:t> </w:t>
      </w:r>
      <w:r w:rsidR="0091684F" w:rsidRPr="00617E40">
        <w:rPr>
          <w:color w:val="252525"/>
        </w:rPr>
        <w:t>этого интервала.</w:t>
      </w:r>
      <w:r w:rsidR="004D4070" w:rsidRPr="00617E40">
        <w:rPr>
          <w:color w:val="252525"/>
        </w:rPr>
        <w:t xml:space="preserve"> Однородный стационарный поток без последействий </w:t>
      </w:r>
      <w:r w:rsidR="00BE00E6" w:rsidRPr="00617E40">
        <w:rPr>
          <w:color w:val="252525"/>
        </w:rPr>
        <w:t>называ</w:t>
      </w:r>
      <w:r w:rsidR="004D4070" w:rsidRPr="00617E40">
        <w:rPr>
          <w:color w:val="252525"/>
        </w:rPr>
        <w:t>ется</w:t>
      </w:r>
      <w:r w:rsidR="004D4070" w:rsidRPr="00617E40">
        <w:rPr>
          <w:rStyle w:val="apple-converted-space"/>
          <w:color w:val="252525"/>
        </w:rPr>
        <w:t> </w:t>
      </w:r>
      <w:r w:rsidR="004D4070" w:rsidRPr="00617E40">
        <w:rPr>
          <w:i/>
          <w:iCs/>
          <w:color w:val="252525"/>
        </w:rPr>
        <w:t>простейшим</w:t>
      </w:r>
      <w:r w:rsidR="004D4070" w:rsidRPr="00617E40">
        <w:rPr>
          <w:color w:val="252525"/>
        </w:rPr>
        <w:t>,</w:t>
      </w:r>
      <w:r w:rsidR="004D4070" w:rsidRPr="00617E40">
        <w:rPr>
          <w:rStyle w:val="apple-converted-space"/>
          <w:color w:val="252525"/>
        </w:rPr>
        <w:t> </w:t>
      </w:r>
      <w:r w:rsidR="004D4070" w:rsidRPr="00617E40">
        <w:rPr>
          <w:color w:val="252525"/>
        </w:rPr>
        <w:t>или потоком Пуассона.</w:t>
      </w:r>
    </w:p>
    <w:p w:rsidR="00BE00E6" w:rsidRPr="00617E40" w:rsidRDefault="00BE00E6" w:rsidP="00A15890">
      <w:pPr>
        <w:pStyle w:val="a4"/>
        <w:shd w:val="clear" w:color="auto" w:fill="FFFFFF"/>
        <w:tabs>
          <w:tab w:val="left" w:pos="709"/>
        </w:tabs>
        <w:spacing w:before="120" w:beforeAutospacing="0" w:after="120" w:afterAutospacing="0" w:line="220" w:lineRule="atLeast"/>
        <w:ind w:firstLine="709"/>
        <w:rPr>
          <w:color w:val="252525"/>
        </w:rPr>
      </w:pPr>
      <w:r w:rsidRPr="00617E40">
        <w:rPr>
          <w:color w:val="252525"/>
        </w:rPr>
        <w:t xml:space="preserve"> Число</w:t>
      </w:r>
      <w:r w:rsidRPr="00617E40">
        <w:rPr>
          <w:rStyle w:val="apple-converted-space"/>
          <w:color w:val="252525"/>
        </w:rPr>
        <w:t> </w:t>
      </w:r>
      <w:r w:rsidRPr="00617E40">
        <w:rPr>
          <w:rStyle w:val="apple-converted-space"/>
          <w:color w:val="252525"/>
          <w:lang w:val="en-US"/>
        </w:rPr>
        <w:t>N</w:t>
      </w:r>
      <w:r w:rsidRPr="00617E40">
        <w:rPr>
          <w:rStyle w:val="apple-converted-space"/>
          <w:color w:val="252525"/>
        </w:rPr>
        <w:t> </w:t>
      </w:r>
      <w:r w:rsidRPr="00617E40">
        <w:rPr>
          <w:color w:val="252525"/>
        </w:rPr>
        <w:t>событий такого потока, выпадающих на интервал длины</w:t>
      </w:r>
      <w:r w:rsidRPr="00617E40">
        <w:rPr>
          <w:rStyle w:val="apple-converted-space"/>
          <w:color w:val="252525"/>
        </w:rPr>
        <w:t> </w:t>
      </w:r>
      <w:r w:rsidRPr="00617E40">
        <w:rPr>
          <w:rStyle w:val="apple-converted-space"/>
          <w:color w:val="252525"/>
          <w:lang w:val="en-US"/>
        </w:rPr>
        <w:t>t</w:t>
      </w:r>
      <w:r w:rsidRPr="00617E40">
        <w:rPr>
          <w:color w:val="252525"/>
        </w:rPr>
        <w:t>, распределено по</w:t>
      </w:r>
      <w:r w:rsidRPr="00617E40">
        <w:rPr>
          <w:rStyle w:val="apple-converted-space"/>
          <w:color w:val="252525"/>
        </w:rPr>
        <w:t> </w:t>
      </w:r>
      <w:r w:rsidR="00A15890" w:rsidRPr="00617E40">
        <w:rPr>
          <w:color w:val="252525"/>
        </w:rPr>
        <w:t>закону Пуассона:</w:t>
      </w:r>
    </w:p>
    <w:p w:rsidR="00617E40" w:rsidRPr="003F52B2" w:rsidRDefault="00A15890" w:rsidP="00617E40">
      <w:pPr>
        <w:pStyle w:val="a4"/>
        <w:shd w:val="clear" w:color="auto" w:fill="FFFFFF"/>
        <w:spacing w:before="120" w:beforeAutospacing="0" w:after="120" w:afterAutospacing="0" w:line="220" w:lineRule="atLeast"/>
        <w:ind w:left="1" w:firstLine="708"/>
        <w:rPr>
          <w:color w:val="252525"/>
        </w:rPr>
      </w:pPr>
      <m:oMath>
        <m:r>
          <w:rPr>
            <w:rFonts w:ascii="Cambria Math" w:hAnsi="Cambria Math"/>
            <w:color w:val="252525"/>
          </w:rPr>
          <m:t>P</m:t>
        </m:r>
        <m:d>
          <m:dPr>
            <m:ctrlPr>
              <w:rPr>
                <w:rFonts w:ascii="Cambria Math" w:hAnsi="Cambria Math"/>
                <w:i/>
                <w:color w:val="252525"/>
              </w:rPr>
            </m:ctrlPr>
          </m:dPr>
          <m:e>
            <m:r>
              <w:rPr>
                <w:rFonts w:ascii="Cambria Math" w:hAnsi="Cambria Math"/>
                <w:color w:val="252525"/>
              </w:rPr>
              <m:t>N,t</m:t>
            </m:r>
          </m:e>
        </m:d>
        <m:r>
          <w:rPr>
            <w:rFonts w:ascii="Cambria Math" w:hAnsi="Cambria Math"/>
            <w:color w:val="252525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25252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252525"/>
                  </w:rPr>
                </m:ctrlPr>
              </m:sSupPr>
              <m:e>
                <m:r>
                  <w:rPr>
                    <w:rFonts w:ascii="Cambria Math" w:hAnsi="Cambria Math"/>
                    <w:color w:val="252525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color w:val="252525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252525"/>
                  </w:rPr>
                </m:ctrlPr>
              </m:sSupPr>
              <m:e>
                <m:r>
                  <w:rPr>
                    <w:rFonts w:ascii="Cambria Math" w:hAnsi="Cambria Math"/>
                    <w:color w:val="252525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252525"/>
                  </w:rPr>
                  <m:t>-λt</m:t>
                </m:r>
              </m:sup>
            </m:sSup>
          </m:num>
          <m:den>
            <m:r>
              <w:rPr>
                <w:rFonts w:ascii="Cambria Math" w:hAnsi="Cambria Math"/>
                <w:color w:val="252525"/>
              </w:rPr>
              <m:t>N!</m:t>
            </m:r>
          </m:den>
        </m:f>
      </m:oMath>
      <w:r w:rsidRPr="00617E40">
        <w:rPr>
          <w:color w:val="252525"/>
        </w:rPr>
        <w:t xml:space="preserve">, </w:t>
      </w:r>
    </w:p>
    <w:p w:rsidR="00A15890" w:rsidRDefault="00A15890" w:rsidP="00A15890">
      <w:pPr>
        <w:pStyle w:val="a4"/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 w:rsidRPr="00617E40">
        <w:rPr>
          <w:color w:val="252525"/>
        </w:rPr>
        <w:t xml:space="preserve">где </w:t>
      </w:r>
      <w:r w:rsidRPr="00617E40">
        <w:rPr>
          <w:rFonts w:ascii="Courier New" w:hAnsi="Courier New" w:cs="Courier New"/>
          <w:color w:val="252525"/>
        </w:rPr>
        <w:t>λ</w:t>
      </w:r>
      <w:r w:rsidR="003F52B2">
        <w:rPr>
          <w:rFonts w:ascii="Courier New" w:hAnsi="Courier New" w:cs="Courier New"/>
          <w:color w:val="252525"/>
        </w:rPr>
        <w:t xml:space="preserve"> -</w:t>
      </w:r>
      <w:r w:rsidR="00617E40" w:rsidRPr="00617E40">
        <w:rPr>
          <w:rFonts w:ascii="Courier New" w:hAnsi="Courier New" w:cs="Courier New"/>
          <w:color w:val="252525"/>
        </w:rPr>
        <w:t xml:space="preserve"> </w:t>
      </w:r>
      <w:r w:rsidRPr="00617E40">
        <w:rPr>
          <w:i/>
          <w:iCs/>
          <w:color w:val="252525"/>
        </w:rPr>
        <w:t>плотность</w:t>
      </w:r>
      <w:r w:rsidRPr="00617E40">
        <w:rPr>
          <w:color w:val="252525"/>
        </w:rPr>
        <w:t> (</w:t>
      </w:r>
      <w:r w:rsidRPr="00617E40">
        <w:rPr>
          <w:i/>
          <w:iCs/>
          <w:color w:val="252525"/>
        </w:rPr>
        <w:t>интенсивность</w:t>
      </w:r>
      <w:r w:rsidRPr="00617E40">
        <w:rPr>
          <w:color w:val="252525"/>
        </w:rPr>
        <w:t>) потока равна</w:t>
      </w:r>
      <w:r w:rsidR="00617E40" w:rsidRPr="00617E40">
        <w:rPr>
          <w:color w:val="252525"/>
        </w:rPr>
        <w:t>я</w:t>
      </w:r>
      <w:r w:rsidRPr="00617E40">
        <w:rPr>
          <w:color w:val="252525"/>
        </w:rPr>
        <w:t xml:space="preserve"> пределу отношения среднего числа событий, приходящихся на элементарный интервал времени (</w:t>
      </w:r>
      <w:r w:rsidR="00617E40" w:rsidRPr="00617E40">
        <w:rPr>
          <w:color w:val="252525"/>
          <w:lang w:val="en-US"/>
        </w:rPr>
        <w:t>t</w:t>
      </w:r>
      <w:r w:rsidRPr="00617E40">
        <w:rPr>
          <w:color w:val="252525"/>
        </w:rPr>
        <w:t>,</w:t>
      </w:r>
      <w:r w:rsidR="00617E40" w:rsidRPr="00617E40">
        <w:rPr>
          <w:color w:val="252525"/>
          <w:lang w:val="en-US"/>
        </w:rPr>
        <w:t>t</w:t>
      </w:r>
      <w:r w:rsidR="00617E40" w:rsidRPr="00617E40">
        <w:rPr>
          <w:color w:val="252525"/>
        </w:rPr>
        <w:t>+</w:t>
      </w:r>
      <w:proofErr w:type="spellStart"/>
      <w:r w:rsidR="00617E40" w:rsidRPr="00617E40">
        <w:rPr>
          <w:color w:val="252525"/>
          <w:lang w:val="en-US"/>
        </w:rPr>
        <w:t>dt</w:t>
      </w:r>
      <w:proofErr w:type="spellEnd"/>
      <w:r w:rsidRPr="00617E40">
        <w:rPr>
          <w:color w:val="252525"/>
        </w:rPr>
        <w:t>) к длине интервала (</w:t>
      </w:r>
      <w:proofErr w:type="spellStart"/>
      <w:r w:rsidR="00617E40" w:rsidRPr="00617E40">
        <w:rPr>
          <w:color w:val="252525"/>
          <w:lang w:val="en-US"/>
        </w:rPr>
        <w:t>dt</w:t>
      </w:r>
      <w:proofErr w:type="spellEnd"/>
      <w:r w:rsidRPr="00617E40">
        <w:rPr>
          <w:color w:val="252525"/>
        </w:rPr>
        <w:t>), когда последний стремится к нулю.</w:t>
      </w:r>
      <w:r w:rsidR="00580C23">
        <w:rPr>
          <w:color w:val="252525"/>
        </w:rPr>
        <w:t xml:space="preserve"> При </w:t>
      </w:r>
      <w:r w:rsidR="00580C23">
        <w:rPr>
          <w:color w:val="252525"/>
          <w:lang w:val="en-US"/>
        </w:rPr>
        <w:t>N</w:t>
      </w:r>
      <w:r w:rsidR="00580C23" w:rsidRPr="00580C23">
        <w:rPr>
          <w:color w:val="252525"/>
        </w:rPr>
        <w:t xml:space="preserve"> = 0</w:t>
      </w:r>
      <w:r w:rsidR="00580C23">
        <w:rPr>
          <w:color w:val="252525"/>
        </w:rPr>
        <w:t xml:space="preserve"> получим вероятность того, что интервал между соседними событиями не меньше </w:t>
      </w:r>
      <w:r w:rsidR="00580C23">
        <w:rPr>
          <w:color w:val="252525"/>
          <w:lang w:val="en-US"/>
        </w:rPr>
        <w:t>t</w:t>
      </w:r>
      <w:r w:rsidR="00580C23">
        <w:rPr>
          <w:color w:val="252525"/>
        </w:rPr>
        <w:t xml:space="preserve">, а функция распределения длин этих интервалов равна </w:t>
      </w:r>
    </w:p>
    <w:p w:rsidR="00580C23" w:rsidRPr="00987E08" w:rsidRDefault="00580C23" w:rsidP="00A15890">
      <w:pPr>
        <w:pStyle w:val="a4"/>
        <w:shd w:val="clear" w:color="auto" w:fill="FFFFFF"/>
        <w:spacing w:before="120" w:beforeAutospacing="0" w:after="120" w:afterAutospacing="0" w:line="220" w:lineRule="atLeast"/>
        <w:rPr>
          <w:color w:val="252525"/>
          <w:lang w:val="en-US"/>
        </w:rPr>
      </w:pPr>
      <m:oMathPara>
        <m:oMath>
          <m:r>
            <w:rPr>
              <w:rFonts w:ascii="Cambria Math" w:hAnsi="Cambria Math"/>
              <w:color w:val="252525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t</m:t>
              </m:r>
            </m:e>
          </m:d>
          <m:r>
            <w:rPr>
              <w:rFonts w:ascii="Cambria Math" w:hAnsi="Cambria Math"/>
              <w:color w:val="252525"/>
            </w:rPr>
            <m:t xml:space="preserve">=1- </m:t>
          </m:r>
          <m:sSup>
            <m:sSupPr>
              <m:ctrlPr>
                <w:rPr>
                  <w:rFonts w:ascii="Cambria Math" w:hAnsi="Cambria Math"/>
                  <w:i/>
                  <w:color w:val="252525"/>
                </w:rPr>
              </m:ctrlPr>
            </m:sSupPr>
            <m:e>
              <m:r>
                <w:rPr>
                  <w:rFonts w:ascii="Cambria Math" w:hAnsi="Cambria Math"/>
                  <w:color w:val="252525"/>
                </w:rPr>
                <m:t>e</m:t>
              </m:r>
            </m:e>
            <m:sup>
              <m:r>
                <w:rPr>
                  <w:rFonts w:ascii="Cambria Math" w:hAnsi="Cambria Math"/>
                  <w:color w:val="252525"/>
                </w:rPr>
                <m:t>-λt</m:t>
              </m:r>
            </m:sup>
          </m:sSup>
        </m:oMath>
      </m:oMathPara>
    </w:p>
    <w:p w:rsidR="00987E08" w:rsidRDefault="00564C1C" w:rsidP="00564C1C">
      <w:pPr>
        <w:pStyle w:val="a4"/>
        <w:shd w:val="clear" w:color="auto" w:fill="FFFFFF"/>
        <w:spacing w:before="120" w:beforeAutospacing="0" w:after="120" w:afterAutospacing="0" w:line="220" w:lineRule="atLeast"/>
        <w:ind w:firstLine="851"/>
        <w:rPr>
          <w:color w:val="252525"/>
        </w:rPr>
      </w:pPr>
      <w:r>
        <w:rPr>
          <w:color w:val="252525"/>
        </w:rPr>
        <w:t>СМО – модель с дискретными событиями. Это значит, что в определённые моменты времени происходят некоторые события и система меняет своё состояние, а в промежутках ничего не происходит (детали происходящего нас не интересуют и не учитываются моделью).</w:t>
      </w:r>
    </w:p>
    <w:p w:rsidR="00564C1C" w:rsidRDefault="00564C1C" w:rsidP="00564C1C">
      <w:pPr>
        <w:pStyle w:val="a4"/>
        <w:shd w:val="clear" w:color="auto" w:fill="FFFFFF"/>
        <w:spacing w:before="120" w:beforeAutospacing="0" w:after="120" w:afterAutospacing="0" w:line="220" w:lineRule="atLeast"/>
        <w:ind w:firstLine="851"/>
        <w:rPr>
          <w:color w:val="252525"/>
        </w:rPr>
      </w:pPr>
      <w:r>
        <w:rPr>
          <w:color w:val="252525"/>
        </w:rPr>
        <w:t xml:space="preserve">Один из типов событий – поступление очередной заявки. </w:t>
      </w:r>
      <w:r w:rsidR="00340077">
        <w:rPr>
          <w:color w:val="252525"/>
        </w:rPr>
        <w:t xml:space="preserve">Другой тип – начало обработки требования обслуживающим прибором. Третий тип – окончание обработки требования. В </w:t>
      </w:r>
      <w:proofErr w:type="gramStart"/>
      <w:r w:rsidR="00340077">
        <w:rPr>
          <w:color w:val="252525"/>
        </w:rPr>
        <w:t>простейшей</w:t>
      </w:r>
      <w:proofErr w:type="gramEnd"/>
      <w:r w:rsidR="00340077">
        <w:rPr>
          <w:color w:val="252525"/>
        </w:rPr>
        <w:t xml:space="preserve"> СМО можно ограничиться этими типами событий. Кроме того будем считать, что СМО </w:t>
      </w:r>
      <w:proofErr w:type="gramStart"/>
      <w:r w:rsidR="00340077">
        <w:rPr>
          <w:color w:val="252525"/>
        </w:rPr>
        <w:t>одноканальная</w:t>
      </w:r>
      <w:proofErr w:type="gramEnd"/>
      <w:r w:rsidR="00340077">
        <w:rPr>
          <w:color w:val="252525"/>
        </w:rPr>
        <w:t xml:space="preserve"> и однофазная, т.е. </w:t>
      </w:r>
      <w:r w:rsidR="0046421F">
        <w:rPr>
          <w:color w:val="252525"/>
        </w:rPr>
        <w:t>имеется всего один обслуживающий прибор. Возможность изменения режима функционирования прибора (например, неисправность) рассматриваться также не будет.</w:t>
      </w:r>
    </w:p>
    <w:p w:rsidR="00B36D66" w:rsidRDefault="00B36D66" w:rsidP="00564C1C">
      <w:pPr>
        <w:pStyle w:val="a4"/>
        <w:shd w:val="clear" w:color="auto" w:fill="FFFFFF"/>
        <w:spacing w:before="120" w:beforeAutospacing="0" w:after="120" w:afterAutospacing="0" w:line="220" w:lineRule="atLeast"/>
        <w:ind w:firstLine="851"/>
        <w:rPr>
          <w:color w:val="252525"/>
        </w:rPr>
      </w:pPr>
      <w:r>
        <w:rPr>
          <w:color w:val="252525"/>
        </w:rPr>
        <w:t>Правила изменения состояний системы таковы:</w:t>
      </w:r>
    </w:p>
    <w:p w:rsidR="00B36D66" w:rsidRDefault="00B36D66" w:rsidP="0070600C">
      <w:pPr>
        <w:pStyle w:val="a4"/>
        <w:numPr>
          <w:ilvl w:val="0"/>
          <w:numId w:val="7"/>
        </w:numPr>
        <w:shd w:val="clear" w:color="auto" w:fill="FFFFFF"/>
        <w:spacing w:before="120" w:beforeAutospacing="0" w:after="120" w:afterAutospacing="0" w:line="220" w:lineRule="atLeast"/>
        <w:ind w:left="0" w:firstLine="284"/>
        <w:rPr>
          <w:color w:val="252525"/>
        </w:rPr>
      </w:pPr>
      <w:r>
        <w:rPr>
          <w:color w:val="252525"/>
        </w:rPr>
        <w:t xml:space="preserve">В начальный момент времени обслуживающий прибор свободен, </w:t>
      </w:r>
      <w:r w:rsidR="0070600C">
        <w:rPr>
          <w:color w:val="252525"/>
        </w:rPr>
        <w:t>а очередь требований пуста.</w:t>
      </w:r>
    </w:p>
    <w:p w:rsidR="0070600C" w:rsidRDefault="0070600C" w:rsidP="0070600C">
      <w:pPr>
        <w:pStyle w:val="a4"/>
        <w:numPr>
          <w:ilvl w:val="0"/>
          <w:numId w:val="7"/>
        </w:numPr>
        <w:shd w:val="clear" w:color="auto" w:fill="FFFFFF"/>
        <w:spacing w:before="120" w:beforeAutospacing="0" w:after="120" w:afterAutospacing="0" w:line="220" w:lineRule="atLeast"/>
        <w:ind w:left="0" w:firstLine="284"/>
        <w:rPr>
          <w:color w:val="252525"/>
        </w:rPr>
      </w:pPr>
      <w:r>
        <w:rPr>
          <w:color w:val="252525"/>
        </w:rPr>
        <w:t>Если в момент прихода очередного требования прибор свободен, то требование сразу же поступает на обработку, а прибор переходит в состояние «занят» и остаётся в этом состоянии некоторое время, занимаясь обработкой заявки.</w:t>
      </w:r>
    </w:p>
    <w:p w:rsidR="0070600C" w:rsidRDefault="0070600C" w:rsidP="0070600C">
      <w:pPr>
        <w:pStyle w:val="a4"/>
        <w:numPr>
          <w:ilvl w:val="0"/>
          <w:numId w:val="7"/>
        </w:numPr>
        <w:shd w:val="clear" w:color="auto" w:fill="FFFFFF"/>
        <w:spacing w:before="120" w:beforeAutospacing="0" w:after="120" w:afterAutospacing="0" w:line="220" w:lineRule="atLeast"/>
        <w:ind w:left="0" w:firstLine="284"/>
        <w:rPr>
          <w:color w:val="252525"/>
        </w:rPr>
      </w:pPr>
      <w:r>
        <w:rPr>
          <w:color w:val="252525"/>
        </w:rPr>
        <w:t xml:space="preserve">Если в момент прихода требования прибор занят, то требование </w:t>
      </w:r>
      <w:r w:rsidR="00E42F8E">
        <w:rPr>
          <w:color w:val="252525"/>
        </w:rPr>
        <w:t>помещается в очередь.</w:t>
      </w:r>
    </w:p>
    <w:p w:rsidR="00E42F8E" w:rsidRDefault="00E42F8E" w:rsidP="0070600C">
      <w:pPr>
        <w:pStyle w:val="a4"/>
        <w:numPr>
          <w:ilvl w:val="0"/>
          <w:numId w:val="7"/>
        </w:numPr>
        <w:shd w:val="clear" w:color="auto" w:fill="FFFFFF"/>
        <w:spacing w:before="120" w:beforeAutospacing="0" w:after="120" w:afterAutospacing="0" w:line="220" w:lineRule="atLeast"/>
        <w:ind w:left="0" w:firstLine="284"/>
        <w:rPr>
          <w:color w:val="252525"/>
        </w:rPr>
      </w:pPr>
      <w:r>
        <w:rPr>
          <w:color w:val="252525"/>
        </w:rPr>
        <w:t>Если в момент окончания обработки заявки прибором очередь пуста, то прибор переходит в состояние «свободен».</w:t>
      </w:r>
    </w:p>
    <w:p w:rsidR="00E42F8E" w:rsidRPr="0070600C" w:rsidRDefault="00E42F8E" w:rsidP="00E42F8E">
      <w:pPr>
        <w:pStyle w:val="a4"/>
        <w:numPr>
          <w:ilvl w:val="0"/>
          <w:numId w:val="7"/>
        </w:numPr>
        <w:shd w:val="clear" w:color="auto" w:fill="FFFFFF"/>
        <w:spacing w:before="120" w:beforeAutospacing="0" w:after="120" w:afterAutospacing="0" w:line="220" w:lineRule="atLeast"/>
        <w:ind w:left="0" w:firstLine="284"/>
        <w:rPr>
          <w:color w:val="252525"/>
        </w:rPr>
      </w:pPr>
      <w:r>
        <w:rPr>
          <w:color w:val="252525"/>
        </w:rPr>
        <w:t xml:space="preserve">Если в момент окончания обработки заявки прибором очередь не пуста, то из очереди извлекается требование, время ожидания которого наибольшее (т.е. очередь обслуживается по дисциплине </w:t>
      </w:r>
      <w:r>
        <w:rPr>
          <w:color w:val="252525"/>
          <w:lang w:val="en-US"/>
        </w:rPr>
        <w:t>FIFO</w:t>
      </w:r>
      <w:r w:rsidRPr="00E42F8E">
        <w:rPr>
          <w:color w:val="252525"/>
        </w:rPr>
        <w:t>)</w:t>
      </w:r>
      <w:r>
        <w:rPr>
          <w:color w:val="252525"/>
        </w:rPr>
        <w:t>, а прибор остаётся в  состоянии</w:t>
      </w:r>
      <w:r w:rsidR="00044BD2">
        <w:rPr>
          <w:color w:val="252525"/>
        </w:rPr>
        <w:t xml:space="preserve"> </w:t>
      </w:r>
      <w:r>
        <w:rPr>
          <w:color w:val="252525"/>
        </w:rPr>
        <w:t>«</w:t>
      </w:r>
      <w:r w:rsidR="00044BD2">
        <w:rPr>
          <w:color w:val="252525"/>
        </w:rPr>
        <w:t>занят</w:t>
      </w:r>
      <w:r>
        <w:rPr>
          <w:color w:val="252525"/>
        </w:rPr>
        <w:t>»</w:t>
      </w:r>
      <w:r w:rsidR="00044BD2">
        <w:rPr>
          <w:color w:val="252525"/>
        </w:rPr>
        <w:t xml:space="preserve"> ещё некоторое время</w:t>
      </w:r>
      <w:r>
        <w:rPr>
          <w:color w:val="252525"/>
        </w:rPr>
        <w:t>.</w:t>
      </w:r>
    </w:p>
    <w:p w:rsidR="0046421F" w:rsidRDefault="0046421F" w:rsidP="00564C1C">
      <w:pPr>
        <w:pStyle w:val="a4"/>
        <w:shd w:val="clear" w:color="auto" w:fill="FFFFFF"/>
        <w:spacing w:before="120" w:beforeAutospacing="0" w:after="120" w:afterAutospacing="0" w:line="220" w:lineRule="atLeast"/>
        <w:ind w:firstLine="851"/>
        <w:rPr>
          <w:color w:val="252525"/>
        </w:rPr>
      </w:pPr>
      <w:r>
        <w:rPr>
          <w:color w:val="252525"/>
        </w:rPr>
        <w:lastRenderedPageBreak/>
        <w:t xml:space="preserve">Последовательность моментов времени, в которые наступают перечисленные выше события (с указанием типа события) полностью определяет </w:t>
      </w:r>
      <w:r w:rsidR="00B36D66">
        <w:rPr>
          <w:color w:val="252525"/>
        </w:rPr>
        <w:t>поведение модели.</w:t>
      </w:r>
      <w:r w:rsidR="00044BD2">
        <w:rPr>
          <w:color w:val="252525"/>
        </w:rPr>
        <w:t xml:space="preserve"> Поэтому моделирование можно свести к обработке упорядоченного списка моментов наступления событий.</w:t>
      </w:r>
    </w:p>
    <w:p w:rsidR="00182BA7" w:rsidRDefault="00DC2964" w:rsidP="00564C1C">
      <w:pPr>
        <w:pStyle w:val="a4"/>
        <w:shd w:val="clear" w:color="auto" w:fill="FFFFFF"/>
        <w:spacing w:before="120" w:beforeAutospacing="0" w:after="120" w:afterAutospacing="0" w:line="220" w:lineRule="atLeast"/>
        <w:ind w:firstLine="851"/>
        <w:rPr>
          <w:color w:val="252525"/>
        </w:rPr>
      </w:pPr>
      <w:r>
        <w:rPr>
          <w:color w:val="252525"/>
        </w:rPr>
        <w:t>Моделирование удобно начать с момента прихода первого требования, т.е. считать, что соответствующее событие произошло в момент 0. Поскольку известна функция распределения промежутков времени между соседними заявками, то в соответствии с методом обратной функции можно определить величину этого промежутка по формуле:</w:t>
      </w:r>
    </w:p>
    <w:p w:rsidR="00DC2964" w:rsidRPr="00B31AEF" w:rsidRDefault="00DC2964" w:rsidP="00564C1C">
      <w:pPr>
        <w:pStyle w:val="a4"/>
        <w:shd w:val="clear" w:color="auto" w:fill="FFFFFF"/>
        <w:spacing w:before="120" w:beforeAutospacing="0" w:after="120" w:afterAutospacing="0" w:line="220" w:lineRule="atLeast"/>
        <w:ind w:firstLine="851"/>
        <w:rPr>
          <w:color w:val="252525"/>
        </w:rPr>
      </w:pPr>
      <m:oMath>
        <m:r>
          <w:rPr>
            <w:rFonts w:ascii="Cambria Math" w:hAnsi="Cambria Math"/>
            <w:color w:val="252525"/>
          </w:rPr>
          <m:t>t= -</m:t>
        </m:r>
        <m:f>
          <m:fPr>
            <m:ctrlPr>
              <w:rPr>
                <w:rFonts w:ascii="Cambria Math" w:hAnsi="Cambria Math"/>
                <w:i/>
                <w:color w:val="252525"/>
              </w:rPr>
            </m:ctrlPr>
          </m:fPr>
          <m:num>
            <m:r>
              <w:rPr>
                <w:rFonts w:ascii="Cambria Math" w:hAnsi="Cambria Math"/>
                <w:color w:val="252525"/>
              </w:rPr>
              <m:t>1</m:t>
            </m:r>
          </m:num>
          <m:den>
            <m:r>
              <w:rPr>
                <w:rFonts w:ascii="Cambria Math" w:hAnsi="Cambria Math"/>
                <w:color w:val="252525"/>
              </w:rPr>
              <m:t>λ</m:t>
            </m:r>
          </m:den>
        </m:f>
        <m:r>
          <w:rPr>
            <w:rFonts w:ascii="Cambria Math" w:hAnsi="Cambria Math"/>
            <w:color w:val="252525"/>
            <w:lang w:val="en-US"/>
          </w:rPr>
          <m:t>ln</m:t>
        </m:r>
        <m:r>
          <w:rPr>
            <w:rFonts w:ascii="Cambria Math" w:hAnsi="Cambria Math"/>
            <w:color w:val="252525"/>
          </w:rPr>
          <m:t>(1-R)</m:t>
        </m:r>
      </m:oMath>
      <w:r w:rsidR="00C74410">
        <w:rPr>
          <w:color w:val="252525"/>
        </w:rPr>
        <w:t>,</w:t>
      </w:r>
    </w:p>
    <w:p w:rsidR="00DC2964" w:rsidRPr="00C74410" w:rsidRDefault="00C74410" w:rsidP="00C74410">
      <w:pPr>
        <w:pStyle w:val="a4"/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>
        <w:rPr>
          <w:color w:val="252525"/>
        </w:rPr>
        <w:t>г</w:t>
      </w:r>
      <w:r w:rsidR="00DC2964">
        <w:rPr>
          <w:color w:val="252525"/>
        </w:rPr>
        <w:t xml:space="preserve">де </w:t>
      </w:r>
      <w:r w:rsidR="00DC2964">
        <w:rPr>
          <w:color w:val="252525"/>
          <w:lang w:val="en-US"/>
        </w:rPr>
        <w:t>R</w:t>
      </w:r>
      <w:r w:rsidR="00DC2964" w:rsidRPr="00C74410">
        <w:rPr>
          <w:color w:val="252525"/>
        </w:rPr>
        <w:t xml:space="preserve"> </w:t>
      </w:r>
      <w:r w:rsidRPr="00C74410">
        <w:rPr>
          <w:color w:val="252525"/>
        </w:rPr>
        <w:t>–</w:t>
      </w:r>
      <w:r w:rsidR="00DC2964" w:rsidRPr="00C74410">
        <w:rPr>
          <w:color w:val="252525"/>
        </w:rPr>
        <w:t xml:space="preserve"> </w:t>
      </w:r>
      <w:r>
        <w:rPr>
          <w:color w:val="252525"/>
        </w:rPr>
        <w:t xml:space="preserve">стандартная случайная величина, равномерно распределённая на отрезке </w:t>
      </w:r>
      <w:r w:rsidRPr="00C74410">
        <w:rPr>
          <w:color w:val="252525"/>
        </w:rPr>
        <w:t>[</w:t>
      </w:r>
      <w:r>
        <w:rPr>
          <w:color w:val="252525"/>
        </w:rPr>
        <w:t>0,1</w:t>
      </w:r>
      <w:r w:rsidRPr="00C74410">
        <w:rPr>
          <w:color w:val="252525"/>
        </w:rPr>
        <w:t>]</w:t>
      </w:r>
      <w:r>
        <w:rPr>
          <w:color w:val="252525"/>
        </w:rPr>
        <w:t xml:space="preserve">, а поскольку </w:t>
      </w:r>
      <w:r w:rsidRPr="00C74410">
        <w:rPr>
          <w:color w:val="252525"/>
        </w:rPr>
        <w:t xml:space="preserve">(1 – </w:t>
      </w:r>
      <w:r>
        <w:rPr>
          <w:color w:val="252525"/>
          <w:lang w:val="en-US"/>
        </w:rPr>
        <w:t>R</w:t>
      </w:r>
      <w:r w:rsidRPr="00C74410">
        <w:rPr>
          <w:color w:val="252525"/>
        </w:rPr>
        <w:t xml:space="preserve">) </w:t>
      </w:r>
      <w:r>
        <w:rPr>
          <w:color w:val="252525"/>
        </w:rPr>
        <w:t xml:space="preserve">и </w:t>
      </w:r>
      <w:r>
        <w:rPr>
          <w:color w:val="252525"/>
          <w:lang w:val="en-US"/>
        </w:rPr>
        <w:t>R</w:t>
      </w:r>
      <w:r>
        <w:rPr>
          <w:color w:val="252525"/>
        </w:rPr>
        <w:t xml:space="preserve"> распределены одинаково, можно немного упростить вычисление:</w:t>
      </w:r>
    </w:p>
    <w:p w:rsidR="00A15890" w:rsidRPr="00A15890" w:rsidRDefault="00A15890" w:rsidP="00BE00E6">
      <w:pPr>
        <w:pStyle w:val="a4"/>
        <w:shd w:val="clear" w:color="auto" w:fill="FFFFFF"/>
        <w:spacing w:before="120" w:beforeAutospacing="0" w:after="120" w:afterAutospacing="0" w:line="220" w:lineRule="atLeast"/>
        <w:rPr>
          <w:color w:val="252525"/>
          <w:sz w:val="21"/>
          <w:szCs w:val="21"/>
        </w:rPr>
      </w:pPr>
    </w:p>
    <w:p w:rsidR="00C74410" w:rsidRPr="006C7F92" w:rsidRDefault="00C74410" w:rsidP="00C74410">
      <w:pPr>
        <w:pStyle w:val="a4"/>
        <w:shd w:val="clear" w:color="auto" w:fill="FFFFFF"/>
        <w:spacing w:before="120" w:beforeAutospacing="0" w:after="120" w:afterAutospacing="0" w:line="220" w:lineRule="atLeast"/>
        <w:ind w:firstLine="851"/>
        <w:rPr>
          <w:color w:val="252525"/>
        </w:rPr>
      </w:pPr>
      <m:oMath>
        <m:r>
          <w:rPr>
            <w:rFonts w:ascii="Cambria Math" w:hAnsi="Cambria Math"/>
            <w:color w:val="252525"/>
          </w:rPr>
          <m:t>t= -</m:t>
        </m:r>
        <m:f>
          <m:fPr>
            <m:ctrlPr>
              <w:rPr>
                <w:rFonts w:ascii="Cambria Math" w:hAnsi="Cambria Math"/>
                <w:i/>
                <w:color w:val="252525"/>
              </w:rPr>
            </m:ctrlPr>
          </m:fPr>
          <m:num>
            <m:r>
              <w:rPr>
                <w:rFonts w:ascii="Cambria Math" w:hAnsi="Cambria Math"/>
                <w:color w:val="252525"/>
                <w:lang w:val="en-US"/>
              </w:rPr>
              <m:t>ln</m:t>
            </m:r>
            <m:r>
              <w:rPr>
                <w:rFonts w:ascii="Cambria Math" w:hAnsi="Cambria Math"/>
                <w:color w:val="252525"/>
              </w:rPr>
              <m:t>(R)</m:t>
            </m:r>
          </m:num>
          <m:den>
            <m:r>
              <w:rPr>
                <w:rFonts w:ascii="Cambria Math" w:hAnsi="Cambria Math"/>
                <w:color w:val="252525"/>
              </w:rPr>
              <m:t>λ</m:t>
            </m:r>
          </m:den>
        </m:f>
      </m:oMath>
      <w:r>
        <w:rPr>
          <w:color w:val="252525"/>
        </w:rPr>
        <w:t>.</w:t>
      </w:r>
    </w:p>
    <w:p w:rsidR="00C74410" w:rsidRDefault="00C74410" w:rsidP="006C7F92">
      <w:pPr>
        <w:pStyle w:val="a4"/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>
        <w:rPr>
          <w:color w:val="252525"/>
        </w:rPr>
        <w:t xml:space="preserve">Момент прихода очередной заявки получается прибавлением величины </w:t>
      </w:r>
      <w:r>
        <w:rPr>
          <w:color w:val="252525"/>
          <w:lang w:val="en-US"/>
        </w:rPr>
        <w:t>t</w:t>
      </w:r>
      <w:r>
        <w:rPr>
          <w:color w:val="252525"/>
        </w:rPr>
        <w:t xml:space="preserve"> к моменту прихода предыдущей заявки.</w:t>
      </w:r>
    </w:p>
    <w:p w:rsidR="006C7F92" w:rsidRPr="00C74410" w:rsidRDefault="006C7F92" w:rsidP="006C7F92">
      <w:pPr>
        <w:pStyle w:val="a4"/>
        <w:shd w:val="clear" w:color="auto" w:fill="FFFFFF"/>
        <w:spacing w:before="120" w:beforeAutospacing="0" w:after="120" w:afterAutospacing="0" w:line="220" w:lineRule="atLeast"/>
        <w:ind w:firstLine="851"/>
        <w:rPr>
          <w:color w:val="252525"/>
        </w:rPr>
      </w:pPr>
      <w:r>
        <w:rPr>
          <w:color w:val="252525"/>
        </w:rPr>
        <w:t>Будем предполагать, что время обработки требования обслуживающим прибором распределено равномерно в интервале (</w:t>
      </w:r>
      <w:proofErr w:type="spellStart"/>
      <w:r>
        <w:rPr>
          <w:color w:val="252525"/>
        </w:rPr>
        <w:t>Тн</w:t>
      </w:r>
      <w:proofErr w:type="spellEnd"/>
      <w:r>
        <w:rPr>
          <w:color w:val="252525"/>
        </w:rPr>
        <w:t xml:space="preserve">, </w:t>
      </w:r>
      <w:proofErr w:type="spellStart"/>
      <w:r>
        <w:rPr>
          <w:color w:val="252525"/>
        </w:rPr>
        <w:t>Тк</w:t>
      </w:r>
      <w:proofErr w:type="spellEnd"/>
      <w:r>
        <w:rPr>
          <w:color w:val="252525"/>
        </w:rPr>
        <w:t>). Значит, время окончания обработки получается прибавлением соответствующей случайной величины ко времени начала обработки.</w:t>
      </w:r>
    </w:p>
    <w:p w:rsidR="003C4681" w:rsidRPr="0010783F" w:rsidRDefault="003C4681" w:rsidP="003C4681">
      <w:pPr>
        <w:pStyle w:val="a4"/>
        <w:shd w:val="clear" w:color="auto" w:fill="FFFFFF"/>
        <w:spacing w:before="120" w:beforeAutospacing="0" w:after="120" w:afterAutospacing="0" w:line="220" w:lineRule="atLeast"/>
        <w:ind w:firstLine="708"/>
        <w:rPr>
          <w:b/>
          <w:bCs/>
          <w:color w:val="252525"/>
          <w:shd w:val="clear" w:color="auto" w:fill="FFFFFF"/>
        </w:rPr>
      </w:pPr>
      <w:r w:rsidRPr="0010783F">
        <w:rPr>
          <w:b/>
          <w:bCs/>
          <w:color w:val="252525"/>
          <w:shd w:val="clear" w:color="auto" w:fill="FFFFFF"/>
        </w:rPr>
        <w:t>Задание:</w:t>
      </w:r>
    </w:p>
    <w:p w:rsidR="003C4681" w:rsidRPr="0010783F" w:rsidRDefault="003C4681" w:rsidP="003C4681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 w:rsidRPr="0010783F">
        <w:rPr>
          <w:color w:val="252525"/>
        </w:rPr>
        <w:t xml:space="preserve">Разработать </w:t>
      </w:r>
      <w:r w:rsidR="001D6127">
        <w:rPr>
          <w:color w:val="252525"/>
          <w:shd w:val="clear" w:color="auto" w:fill="FFFFFF"/>
        </w:rPr>
        <w:t>структуру данных, позволяющую манипулировать упорядоченной по времени последовательностью событий и производить необходимые расчёты</w:t>
      </w:r>
      <w:r w:rsidRPr="0010783F">
        <w:rPr>
          <w:color w:val="252525"/>
          <w:shd w:val="clear" w:color="auto" w:fill="FFFFFF"/>
        </w:rPr>
        <w:t>.</w:t>
      </w:r>
    </w:p>
    <w:p w:rsidR="003C4681" w:rsidRPr="0010783F" w:rsidRDefault="001D6127" w:rsidP="003C4681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>
        <w:rPr>
          <w:color w:val="252525"/>
          <w:shd w:val="clear" w:color="auto" w:fill="FFFFFF"/>
        </w:rPr>
        <w:t>Разработать модель СМО.</w:t>
      </w:r>
      <w:r w:rsidR="00A02C1C">
        <w:rPr>
          <w:color w:val="252525"/>
          <w:shd w:val="clear" w:color="auto" w:fill="FFFFFF"/>
        </w:rPr>
        <w:t xml:space="preserve"> Выбрать критерий остановки моделирования.</w:t>
      </w:r>
    </w:p>
    <w:p w:rsidR="000825E0" w:rsidRPr="0010783F" w:rsidRDefault="00F856BD" w:rsidP="003C4681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>
        <w:rPr>
          <w:color w:val="252525"/>
          <w:shd w:val="clear" w:color="auto" w:fill="FFFFFF"/>
        </w:rPr>
        <w:t>Определить среднее время нахождения заявки в системе, среднее время ожидания в очереди, среднее время простоя обслуживающего прибора.</w:t>
      </w:r>
    </w:p>
    <w:p w:rsidR="000825E0" w:rsidRPr="00A02C1C" w:rsidRDefault="00A02C1C" w:rsidP="002C0F95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>
        <w:rPr>
          <w:color w:val="252525"/>
          <w:shd w:val="clear" w:color="auto" w:fill="FFFFFF"/>
        </w:rPr>
        <w:t>Найти средню</w:t>
      </w:r>
      <w:r w:rsidR="00A64A52">
        <w:rPr>
          <w:color w:val="252525"/>
          <w:shd w:val="clear" w:color="auto" w:fill="FFFFFF"/>
        </w:rPr>
        <w:t>ю</w:t>
      </w:r>
      <w:r>
        <w:rPr>
          <w:color w:val="252525"/>
          <w:shd w:val="clear" w:color="auto" w:fill="FFFFFF"/>
        </w:rPr>
        <w:t xml:space="preserve"> и максимальную длину очереди, учитывая при этом, что усреднение по множеству реализаций эквивалентно усреднению по времени. </w:t>
      </w:r>
    </w:p>
    <w:p w:rsidR="00A02C1C" w:rsidRPr="00A02C1C" w:rsidRDefault="00A02C1C" w:rsidP="00A02C1C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>
        <w:rPr>
          <w:color w:val="252525"/>
          <w:shd w:val="clear" w:color="auto" w:fill="FFFFFF"/>
        </w:rPr>
        <w:t xml:space="preserve">Исследовать зависимость от параметров модели величин указанных в </w:t>
      </w:r>
      <w:r w:rsidRPr="0010783F">
        <w:rPr>
          <w:color w:val="252525"/>
          <w:shd w:val="clear" w:color="auto" w:fill="FFFFFF"/>
        </w:rPr>
        <w:t>пункт</w:t>
      </w:r>
      <w:r>
        <w:rPr>
          <w:color w:val="252525"/>
          <w:shd w:val="clear" w:color="auto" w:fill="FFFFFF"/>
        </w:rPr>
        <w:t>ах</w:t>
      </w:r>
      <w:r w:rsidRPr="0010783F">
        <w:rPr>
          <w:color w:val="252525"/>
          <w:shd w:val="clear" w:color="auto" w:fill="FFFFFF"/>
        </w:rPr>
        <w:t xml:space="preserve"> 3</w:t>
      </w:r>
      <w:r>
        <w:rPr>
          <w:color w:val="252525"/>
          <w:shd w:val="clear" w:color="auto" w:fill="FFFFFF"/>
        </w:rPr>
        <w:t xml:space="preserve"> и 4</w:t>
      </w:r>
      <w:r w:rsidRPr="0010783F">
        <w:rPr>
          <w:color w:val="252525"/>
          <w:shd w:val="clear" w:color="auto" w:fill="FFFFFF"/>
        </w:rPr>
        <w:t xml:space="preserve"> задания.</w:t>
      </w:r>
      <w:r w:rsidR="00A64A52">
        <w:rPr>
          <w:color w:val="252525"/>
          <w:shd w:val="clear" w:color="auto" w:fill="FFFFFF"/>
        </w:rPr>
        <w:t xml:space="preserve"> Параметрами модели являются плотность входного потока заяв</w:t>
      </w:r>
      <w:bookmarkStart w:id="0" w:name="_GoBack"/>
      <w:bookmarkEnd w:id="0"/>
      <w:r w:rsidR="00A64A52">
        <w:rPr>
          <w:color w:val="252525"/>
          <w:shd w:val="clear" w:color="auto" w:fill="FFFFFF"/>
        </w:rPr>
        <w:t>ок и интервал распределения времени обработки.</w:t>
      </w:r>
    </w:p>
    <w:sectPr w:rsidR="00A02C1C" w:rsidRPr="00A02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4B88"/>
    <w:multiLevelType w:val="hybridMultilevel"/>
    <w:tmpl w:val="BE8A2C3C"/>
    <w:lvl w:ilvl="0" w:tplc="5A38A8AE">
      <w:start w:val="1"/>
      <w:numFmt w:val="decimal"/>
      <w:lvlText w:val="%1."/>
      <w:lvlJc w:val="left"/>
      <w:pPr>
        <w:ind w:left="1941" w:hanging="10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C522DA4"/>
    <w:multiLevelType w:val="multilevel"/>
    <w:tmpl w:val="4500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C62226"/>
    <w:multiLevelType w:val="hybridMultilevel"/>
    <w:tmpl w:val="2E4A377C"/>
    <w:lvl w:ilvl="0" w:tplc="9EF804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C375D4"/>
    <w:multiLevelType w:val="multilevel"/>
    <w:tmpl w:val="10D8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2B50BA"/>
    <w:multiLevelType w:val="hybridMultilevel"/>
    <w:tmpl w:val="155AA530"/>
    <w:lvl w:ilvl="0" w:tplc="CAC6AA9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A807438"/>
    <w:multiLevelType w:val="multilevel"/>
    <w:tmpl w:val="C112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B54B36"/>
    <w:multiLevelType w:val="multilevel"/>
    <w:tmpl w:val="258A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F2"/>
    <w:rsid w:val="00044BD2"/>
    <w:rsid w:val="000825E0"/>
    <w:rsid w:val="000F47A1"/>
    <w:rsid w:val="0010783F"/>
    <w:rsid w:val="00173749"/>
    <w:rsid w:val="00182BA7"/>
    <w:rsid w:val="001975B9"/>
    <w:rsid w:val="001A515E"/>
    <w:rsid w:val="001C0FD1"/>
    <w:rsid w:val="001D6127"/>
    <w:rsid w:val="002479EE"/>
    <w:rsid w:val="00282925"/>
    <w:rsid w:val="00292CBA"/>
    <w:rsid w:val="00294BC2"/>
    <w:rsid w:val="002965CB"/>
    <w:rsid w:val="002C0F95"/>
    <w:rsid w:val="002D7348"/>
    <w:rsid w:val="002F4F71"/>
    <w:rsid w:val="00306BC6"/>
    <w:rsid w:val="00323881"/>
    <w:rsid w:val="00340077"/>
    <w:rsid w:val="003C0F5F"/>
    <w:rsid w:val="003C4681"/>
    <w:rsid w:val="003F52B2"/>
    <w:rsid w:val="0046421F"/>
    <w:rsid w:val="00493885"/>
    <w:rsid w:val="004D3ACE"/>
    <w:rsid w:val="004D4070"/>
    <w:rsid w:val="005327C8"/>
    <w:rsid w:val="00564C1C"/>
    <w:rsid w:val="005710DA"/>
    <w:rsid w:val="00580C23"/>
    <w:rsid w:val="0059230C"/>
    <w:rsid w:val="005B4999"/>
    <w:rsid w:val="00617E40"/>
    <w:rsid w:val="00631312"/>
    <w:rsid w:val="00641204"/>
    <w:rsid w:val="00646E33"/>
    <w:rsid w:val="00655C96"/>
    <w:rsid w:val="006A72B8"/>
    <w:rsid w:val="006C7F92"/>
    <w:rsid w:val="0070600C"/>
    <w:rsid w:val="00764E17"/>
    <w:rsid w:val="00765354"/>
    <w:rsid w:val="00796B4E"/>
    <w:rsid w:val="007E3433"/>
    <w:rsid w:val="007F1B44"/>
    <w:rsid w:val="0081212F"/>
    <w:rsid w:val="00896F9D"/>
    <w:rsid w:val="0091684F"/>
    <w:rsid w:val="009559AA"/>
    <w:rsid w:val="00981C9C"/>
    <w:rsid w:val="00987E08"/>
    <w:rsid w:val="009B43ED"/>
    <w:rsid w:val="009C7745"/>
    <w:rsid w:val="00A02C1C"/>
    <w:rsid w:val="00A15890"/>
    <w:rsid w:val="00A3688C"/>
    <w:rsid w:val="00A64A52"/>
    <w:rsid w:val="00A712F2"/>
    <w:rsid w:val="00B27C34"/>
    <w:rsid w:val="00B31AEF"/>
    <w:rsid w:val="00B36D66"/>
    <w:rsid w:val="00B64ACC"/>
    <w:rsid w:val="00BA1BF2"/>
    <w:rsid w:val="00BC1DB1"/>
    <w:rsid w:val="00BC2C52"/>
    <w:rsid w:val="00BC46CC"/>
    <w:rsid w:val="00BE00E6"/>
    <w:rsid w:val="00C74410"/>
    <w:rsid w:val="00D30127"/>
    <w:rsid w:val="00DA7D1B"/>
    <w:rsid w:val="00DC2964"/>
    <w:rsid w:val="00E42F8E"/>
    <w:rsid w:val="00E624D7"/>
    <w:rsid w:val="00EC4A8A"/>
    <w:rsid w:val="00F12A96"/>
    <w:rsid w:val="00F31A94"/>
    <w:rsid w:val="00F5630C"/>
    <w:rsid w:val="00F856BD"/>
    <w:rsid w:val="00F90CB3"/>
    <w:rsid w:val="00F93728"/>
    <w:rsid w:val="00FE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2F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91684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27C34"/>
  </w:style>
  <w:style w:type="character" w:styleId="a3">
    <w:name w:val="Hyperlink"/>
    <w:basedOn w:val="a0"/>
    <w:uiPriority w:val="99"/>
    <w:semiHidden/>
    <w:unhideWhenUsed/>
    <w:rsid w:val="00B27C34"/>
    <w:rPr>
      <w:color w:val="0000FF"/>
      <w:u w:val="single"/>
    </w:rPr>
  </w:style>
  <w:style w:type="character" w:customStyle="1" w:styleId="noprint">
    <w:name w:val="noprint"/>
    <w:basedOn w:val="a0"/>
    <w:rsid w:val="005327C8"/>
  </w:style>
  <w:style w:type="character" w:customStyle="1" w:styleId="ref-info">
    <w:name w:val="ref-info"/>
    <w:basedOn w:val="a0"/>
    <w:rsid w:val="005327C8"/>
  </w:style>
  <w:style w:type="character" w:customStyle="1" w:styleId="link-ru">
    <w:name w:val="link-ru"/>
    <w:basedOn w:val="a0"/>
    <w:rsid w:val="005327C8"/>
  </w:style>
  <w:style w:type="paragraph" w:styleId="a4">
    <w:name w:val="Normal (Web)"/>
    <w:basedOn w:val="a"/>
    <w:uiPriority w:val="99"/>
    <w:unhideWhenUsed/>
    <w:rsid w:val="009559AA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5">
    <w:name w:val="Placeholder Text"/>
    <w:basedOn w:val="a0"/>
    <w:uiPriority w:val="99"/>
    <w:semiHidden/>
    <w:rsid w:val="003C0F5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C0F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0F5F"/>
    <w:rPr>
      <w:rFonts w:ascii="Tahoma" w:eastAsia="SimSun" w:hAnsi="Tahoma" w:cs="Tahoma"/>
      <w:sz w:val="16"/>
      <w:szCs w:val="16"/>
      <w:lang w:eastAsia="zh-CN"/>
    </w:rPr>
  </w:style>
  <w:style w:type="character" w:customStyle="1" w:styleId="math-template">
    <w:name w:val="math-template"/>
    <w:basedOn w:val="a0"/>
    <w:rsid w:val="00764E17"/>
  </w:style>
  <w:style w:type="character" w:customStyle="1" w:styleId="30">
    <w:name w:val="Заголовок 3 Знак"/>
    <w:basedOn w:val="a0"/>
    <w:link w:val="3"/>
    <w:uiPriority w:val="9"/>
    <w:rsid w:val="009168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1684F"/>
  </w:style>
  <w:style w:type="character" w:customStyle="1" w:styleId="mw-editsection">
    <w:name w:val="mw-editsection"/>
    <w:basedOn w:val="a0"/>
    <w:rsid w:val="0091684F"/>
  </w:style>
  <w:style w:type="character" w:customStyle="1" w:styleId="mw-editsection-bracket">
    <w:name w:val="mw-editsection-bracket"/>
    <w:basedOn w:val="a0"/>
    <w:rsid w:val="0091684F"/>
  </w:style>
  <w:style w:type="character" w:customStyle="1" w:styleId="mw-editsection-divider">
    <w:name w:val="mw-editsection-divider"/>
    <w:basedOn w:val="a0"/>
    <w:rsid w:val="009168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2F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91684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27C34"/>
  </w:style>
  <w:style w:type="character" w:styleId="a3">
    <w:name w:val="Hyperlink"/>
    <w:basedOn w:val="a0"/>
    <w:uiPriority w:val="99"/>
    <w:semiHidden/>
    <w:unhideWhenUsed/>
    <w:rsid w:val="00B27C34"/>
    <w:rPr>
      <w:color w:val="0000FF"/>
      <w:u w:val="single"/>
    </w:rPr>
  </w:style>
  <w:style w:type="character" w:customStyle="1" w:styleId="noprint">
    <w:name w:val="noprint"/>
    <w:basedOn w:val="a0"/>
    <w:rsid w:val="005327C8"/>
  </w:style>
  <w:style w:type="character" w:customStyle="1" w:styleId="ref-info">
    <w:name w:val="ref-info"/>
    <w:basedOn w:val="a0"/>
    <w:rsid w:val="005327C8"/>
  </w:style>
  <w:style w:type="character" w:customStyle="1" w:styleId="link-ru">
    <w:name w:val="link-ru"/>
    <w:basedOn w:val="a0"/>
    <w:rsid w:val="005327C8"/>
  </w:style>
  <w:style w:type="paragraph" w:styleId="a4">
    <w:name w:val="Normal (Web)"/>
    <w:basedOn w:val="a"/>
    <w:uiPriority w:val="99"/>
    <w:unhideWhenUsed/>
    <w:rsid w:val="009559AA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5">
    <w:name w:val="Placeholder Text"/>
    <w:basedOn w:val="a0"/>
    <w:uiPriority w:val="99"/>
    <w:semiHidden/>
    <w:rsid w:val="003C0F5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C0F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0F5F"/>
    <w:rPr>
      <w:rFonts w:ascii="Tahoma" w:eastAsia="SimSun" w:hAnsi="Tahoma" w:cs="Tahoma"/>
      <w:sz w:val="16"/>
      <w:szCs w:val="16"/>
      <w:lang w:eastAsia="zh-CN"/>
    </w:rPr>
  </w:style>
  <w:style w:type="character" w:customStyle="1" w:styleId="math-template">
    <w:name w:val="math-template"/>
    <w:basedOn w:val="a0"/>
    <w:rsid w:val="00764E17"/>
  </w:style>
  <w:style w:type="character" w:customStyle="1" w:styleId="30">
    <w:name w:val="Заголовок 3 Знак"/>
    <w:basedOn w:val="a0"/>
    <w:link w:val="3"/>
    <w:uiPriority w:val="9"/>
    <w:rsid w:val="009168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1684F"/>
  </w:style>
  <w:style w:type="character" w:customStyle="1" w:styleId="mw-editsection">
    <w:name w:val="mw-editsection"/>
    <w:basedOn w:val="a0"/>
    <w:rsid w:val="0091684F"/>
  </w:style>
  <w:style w:type="character" w:customStyle="1" w:styleId="mw-editsection-bracket">
    <w:name w:val="mw-editsection-bracket"/>
    <w:basedOn w:val="a0"/>
    <w:rsid w:val="0091684F"/>
  </w:style>
  <w:style w:type="character" w:customStyle="1" w:styleId="mw-editsection-divider">
    <w:name w:val="mw-editsection-divider"/>
    <w:basedOn w:val="a0"/>
    <w:rsid w:val="00916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11</cp:revision>
  <dcterms:created xsi:type="dcterms:W3CDTF">2016-04-19T23:15:00Z</dcterms:created>
  <dcterms:modified xsi:type="dcterms:W3CDTF">2016-04-20T14:49:00Z</dcterms:modified>
</cp:coreProperties>
</file>