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DDD" w:rsidRDefault="008D7DDD">
      <w:pPr>
        <w:spacing w:line="360" w:lineRule="atLeast"/>
        <w:rPr>
          <w:rFonts w:ascii="Times New Roman" w:hAnsi="Times New Roman"/>
          <w:sz w:val="28"/>
        </w:rPr>
      </w:pPr>
    </w:p>
    <w:p w:rsidR="008D7DDD" w:rsidRDefault="008D7DDD">
      <w:pPr>
        <w:spacing w:line="360" w:lineRule="atLeast"/>
        <w:rPr>
          <w:rFonts w:ascii="Times New Roman" w:hAnsi="Times New Roman"/>
          <w:sz w:val="28"/>
        </w:rPr>
      </w:pPr>
    </w:p>
    <w:p w:rsidR="008D7DDD" w:rsidRDefault="008D7DDD">
      <w:pPr>
        <w:spacing w:line="360" w:lineRule="atLeast"/>
        <w:rPr>
          <w:rFonts w:ascii="Times New Roman" w:hAnsi="Times New Roman"/>
          <w:sz w:val="28"/>
        </w:rPr>
      </w:pPr>
    </w:p>
    <w:p w:rsidR="008D7DDD" w:rsidRDefault="008D7DDD">
      <w:pPr>
        <w:spacing w:line="360" w:lineRule="atLeast"/>
        <w:rPr>
          <w:rFonts w:ascii="Times New Roman" w:hAnsi="Times New Roman"/>
          <w:sz w:val="28"/>
        </w:rPr>
      </w:pPr>
    </w:p>
    <w:p w:rsidR="008D7DDD" w:rsidRDefault="008D7DDD">
      <w:pPr>
        <w:spacing w:line="360" w:lineRule="atLeast"/>
        <w:rPr>
          <w:rFonts w:ascii="Times New Roman" w:hAnsi="Times New Roman"/>
          <w:sz w:val="28"/>
        </w:rPr>
      </w:pPr>
    </w:p>
    <w:p w:rsidR="008D7DDD" w:rsidRDefault="008D7DDD">
      <w:pPr>
        <w:spacing w:line="360" w:lineRule="atLeast"/>
        <w:rPr>
          <w:rFonts w:ascii="Times New Roman" w:hAnsi="Times New Roman"/>
          <w:sz w:val="28"/>
        </w:rPr>
      </w:pPr>
    </w:p>
    <w:p w:rsidR="008D7DDD" w:rsidRDefault="008D7DDD">
      <w:pPr>
        <w:spacing w:line="360" w:lineRule="atLeast"/>
        <w:rPr>
          <w:rFonts w:ascii="Times New Roman" w:hAnsi="Times New Roman"/>
          <w:b/>
          <w:sz w:val="28"/>
        </w:rPr>
      </w:pPr>
    </w:p>
    <w:p w:rsidR="008D7DDD" w:rsidRDefault="008D7DDD">
      <w:pPr>
        <w:spacing w:line="360" w:lineRule="atLeast"/>
        <w:rPr>
          <w:rFonts w:ascii="Times New Roman" w:hAnsi="Times New Roman"/>
          <w:b/>
          <w:sz w:val="28"/>
        </w:rPr>
      </w:pPr>
    </w:p>
    <w:p w:rsidR="008D7DDD" w:rsidRDefault="008D7DDD">
      <w:pPr>
        <w:spacing w:line="360" w:lineRule="atLeast"/>
        <w:rPr>
          <w:rFonts w:ascii="Times New Roman" w:hAnsi="Times New Roman"/>
          <w:sz w:val="28"/>
        </w:rPr>
      </w:pPr>
    </w:p>
    <w:p w:rsidR="008D7DDD" w:rsidRDefault="008D7DDD">
      <w:pPr>
        <w:spacing w:line="360" w:lineRule="atLeast"/>
        <w:rPr>
          <w:rFonts w:ascii="Times New Roman" w:hAnsi="Times New Roman"/>
          <w:sz w:val="28"/>
        </w:rPr>
      </w:pPr>
    </w:p>
    <w:p w:rsidR="008D7DDD" w:rsidRDefault="008D7DDD">
      <w:pPr>
        <w:spacing w:line="360" w:lineRule="atLeast"/>
        <w:rPr>
          <w:rFonts w:ascii="Times New Roman" w:hAnsi="Times New Roman"/>
          <w:sz w:val="28"/>
        </w:rPr>
      </w:pPr>
    </w:p>
    <w:p w:rsidR="008D7DDD" w:rsidRDefault="008D7DDD">
      <w:pPr>
        <w:spacing w:line="360" w:lineRule="atLeast"/>
        <w:rPr>
          <w:rFonts w:ascii="Times New Roman" w:hAnsi="Times New Roman"/>
          <w:sz w:val="28"/>
        </w:rPr>
      </w:pPr>
    </w:p>
    <w:p w:rsidR="008D7DDD" w:rsidRDefault="008D7DDD">
      <w:pPr>
        <w:spacing w:line="360" w:lineRule="atLeast"/>
        <w:rPr>
          <w:rFonts w:ascii="Times New Roman" w:hAnsi="Times New Roman"/>
          <w:sz w:val="28"/>
        </w:rPr>
      </w:pPr>
    </w:p>
    <w:p w:rsidR="008D7DDD" w:rsidRDefault="008D7DDD">
      <w:pPr>
        <w:spacing w:line="360" w:lineRule="atLeast"/>
        <w:rPr>
          <w:rFonts w:ascii="Times New Roman" w:hAnsi="Times New Roman"/>
          <w:sz w:val="28"/>
        </w:rPr>
      </w:pPr>
    </w:p>
    <w:p w:rsidR="008D7DDD" w:rsidRDefault="008D7DDD">
      <w:pPr>
        <w:spacing w:line="360" w:lineRule="atLeast"/>
        <w:rPr>
          <w:rFonts w:ascii="Times New Roman" w:hAnsi="Times New Roman"/>
          <w:sz w:val="28"/>
        </w:rPr>
      </w:pPr>
    </w:p>
    <w:p w:rsidR="008D7DDD" w:rsidRDefault="008D7DDD">
      <w:pPr>
        <w:spacing w:line="360" w:lineRule="atLeast"/>
        <w:rPr>
          <w:rFonts w:ascii="Times New Roman" w:hAnsi="Times New Roman"/>
          <w:sz w:val="28"/>
        </w:rPr>
      </w:pPr>
    </w:p>
    <w:p w:rsidR="008D7DDD" w:rsidRDefault="008D7DDD">
      <w:pPr>
        <w:spacing w:line="360" w:lineRule="atLeast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0"/>
        </w:rPr>
        <w:t>Лабораторная работа №3</w:t>
      </w:r>
    </w:p>
    <w:p w:rsidR="008D7DDD" w:rsidRDefault="008D7DDD">
      <w:pPr>
        <w:spacing w:line="360" w:lineRule="atLeast"/>
        <w:rPr>
          <w:rFonts w:ascii="Times New Roman" w:hAnsi="Times New Roman"/>
          <w:sz w:val="48"/>
        </w:rPr>
      </w:pPr>
    </w:p>
    <w:p w:rsidR="008D7DDD" w:rsidRDefault="008D7DDD">
      <w:pPr>
        <w:spacing w:line="360" w:lineRule="atLeast"/>
        <w:rPr>
          <w:rFonts w:ascii="Times New Roman" w:hAnsi="Times New Roman"/>
          <w:sz w:val="48"/>
        </w:rPr>
      </w:pPr>
    </w:p>
    <w:p w:rsidR="008D7DDD" w:rsidRDefault="008D7DDD">
      <w:pPr>
        <w:spacing w:line="360" w:lineRule="atLea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48"/>
        </w:rPr>
        <w:t>Исследование резонансных цепей</w:t>
      </w:r>
    </w:p>
    <w:p w:rsidR="008D7DDD" w:rsidRDefault="008D7DDD">
      <w:pPr>
        <w:spacing w:line="360" w:lineRule="atLeast"/>
        <w:rPr>
          <w:rFonts w:ascii="Times New Roman" w:hAnsi="Times New Roman"/>
          <w:sz w:val="28"/>
        </w:rPr>
      </w:pPr>
    </w:p>
    <w:p w:rsidR="008D7DDD" w:rsidRDefault="008D7DDD">
      <w:pPr>
        <w:spacing w:line="360" w:lineRule="atLeast"/>
        <w:rPr>
          <w:rFonts w:ascii="Times New Roman" w:hAnsi="Times New Roman"/>
          <w:sz w:val="28"/>
        </w:rPr>
      </w:pPr>
    </w:p>
    <w:p w:rsidR="008D7DDD" w:rsidRDefault="008D7DDD">
      <w:pPr>
        <w:spacing w:line="360" w:lineRule="atLeast"/>
        <w:rPr>
          <w:rFonts w:ascii="Times New Roman" w:hAnsi="Times New Roman"/>
          <w:sz w:val="28"/>
        </w:rPr>
      </w:pPr>
    </w:p>
    <w:p w:rsidR="008D7DDD" w:rsidRDefault="008D7DDD">
      <w:pPr>
        <w:spacing w:line="360" w:lineRule="atLeast"/>
        <w:rPr>
          <w:rFonts w:ascii="Times New Roman" w:hAnsi="Times New Roman"/>
          <w:sz w:val="28"/>
        </w:rPr>
      </w:pPr>
    </w:p>
    <w:p w:rsidR="008D7DDD" w:rsidRDefault="008D7DDD">
      <w:pPr>
        <w:spacing w:line="360" w:lineRule="atLeast"/>
        <w:rPr>
          <w:rFonts w:ascii="Times New Roman" w:hAnsi="Times New Roman"/>
          <w:sz w:val="28"/>
        </w:rPr>
      </w:pPr>
    </w:p>
    <w:p w:rsidR="008D7DDD" w:rsidRDefault="008D7DDD">
      <w:pPr>
        <w:spacing w:line="360" w:lineRule="atLeast"/>
        <w:rPr>
          <w:rFonts w:ascii="Times New Roman" w:hAnsi="Times New Roman"/>
          <w:sz w:val="28"/>
        </w:rPr>
      </w:pPr>
    </w:p>
    <w:p w:rsidR="008D7DDD" w:rsidRDefault="008D7DDD">
      <w:pPr>
        <w:spacing w:line="360" w:lineRule="atLeast"/>
        <w:rPr>
          <w:rFonts w:ascii="Times New Roman" w:hAnsi="Times New Roman"/>
          <w:sz w:val="28"/>
        </w:rPr>
      </w:pPr>
    </w:p>
    <w:p w:rsidR="008D7DDD" w:rsidRDefault="008D7DDD">
      <w:pPr>
        <w:spacing w:line="360" w:lineRule="atLeast"/>
        <w:rPr>
          <w:rFonts w:ascii="Times New Roman" w:hAnsi="Times New Roman"/>
          <w:sz w:val="28"/>
        </w:rPr>
      </w:pPr>
    </w:p>
    <w:p w:rsidR="008D7DDD" w:rsidRDefault="008D7DDD">
      <w:pPr>
        <w:spacing w:line="360" w:lineRule="atLeast"/>
        <w:rPr>
          <w:rFonts w:ascii="Times New Roman" w:hAnsi="Times New Roman"/>
          <w:sz w:val="28"/>
        </w:rPr>
      </w:pPr>
    </w:p>
    <w:p w:rsidR="008D7DDD" w:rsidRDefault="008D7DDD">
      <w:pPr>
        <w:spacing w:line="360" w:lineRule="atLeast"/>
        <w:rPr>
          <w:rFonts w:ascii="Times New Roman" w:hAnsi="Times New Roman"/>
          <w:sz w:val="28"/>
        </w:rPr>
      </w:pPr>
    </w:p>
    <w:p w:rsidR="008D7DDD" w:rsidRDefault="008D7DDD">
      <w:pPr>
        <w:spacing w:line="360" w:lineRule="atLeast"/>
        <w:rPr>
          <w:rFonts w:ascii="Times New Roman" w:hAnsi="Times New Roman"/>
          <w:sz w:val="28"/>
        </w:rPr>
      </w:pPr>
    </w:p>
    <w:p w:rsidR="008D7DDD" w:rsidRDefault="008D7DDD">
      <w:pPr>
        <w:spacing w:line="360" w:lineRule="atLeast"/>
        <w:rPr>
          <w:rFonts w:ascii="Times New Roman" w:hAnsi="Times New Roman"/>
          <w:sz w:val="28"/>
        </w:rPr>
      </w:pPr>
    </w:p>
    <w:p w:rsidR="008D7DDD" w:rsidRDefault="008D7DDD">
      <w:pPr>
        <w:spacing w:line="360" w:lineRule="atLeast"/>
        <w:rPr>
          <w:rFonts w:ascii="Times New Roman" w:hAnsi="Times New Roman"/>
          <w:sz w:val="28"/>
        </w:rPr>
      </w:pPr>
    </w:p>
    <w:p w:rsidR="008D7DDD" w:rsidRDefault="008D7DDD">
      <w:pPr>
        <w:spacing w:line="360" w:lineRule="atLeast"/>
        <w:jc w:val="left"/>
        <w:rPr>
          <w:rFonts w:ascii="Times New Roman" w:hAnsi="Times New Roman"/>
          <w:i/>
          <w:sz w:val="28"/>
        </w:rPr>
      </w:pPr>
    </w:p>
    <w:p w:rsidR="008D7DDD" w:rsidRDefault="008D7DDD">
      <w:pPr>
        <w:spacing w:line="360" w:lineRule="atLeast"/>
        <w:jc w:val="left"/>
        <w:rPr>
          <w:rFonts w:ascii="Times New Roman" w:hAnsi="Times New Roman"/>
          <w:i/>
          <w:sz w:val="28"/>
        </w:rPr>
      </w:pPr>
    </w:p>
    <w:p w:rsidR="008D7DDD" w:rsidRDefault="008D7DDD">
      <w:pPr>
        <w:spacing w:line="360" w:lineRule="atLeast"/>
        <w:jc w:val="left"/>
        <w:rPr>
          <w:rFonts w:ascii="Times New Roman" w:hAnsi="Times New Roman"/>
          <w:i/>
          <w:sz w:val="28"/>
        </w:rPr>
      </w:pPr>
    </w:p>
    <w:p w:rsidR="008D7DDD" w:rsidRDefault="008D7DDD">
      <w:pPr>
        <w:spacing w:line="360" w:lineRule="atLeast"/>
        <w:jc w:val="left"/>
        <w:rPr>
          <w:rFonts w:ascii="Times New Roman" w:hAnsi="Times New Roman"/>
          <w:i/>
          <w:sz w:val="28"/>
        </w:rPr>
      </w:pPr>
    </w:p>
    <w:p w:rsidR="008D7DDD" w:rsidRDefault="008D7DDD">
      <w:pPr>
        <w:spacing w:line="360" w:lineRule="atLeast"/>
        <w:jc w:val="both"/>
        <w:rPr>
          <w:rFonts w:ascii="Times New Roman" w:hAnsi="Times New Roman"/>
          <w:i/>
          <w:sz w:val="28"/>
        </w:rPr>
      </w:pPr>
    </w:p>
    <w:p w:rsidR="008D7DDD" w:rsidRDefault="008D7DDD">
      <w:pPr>
        <w:spacing w:line="360" w:lineRule="atLeast"/>
        <w:jc w:val="both"/>
        <w:rPr>
          <w:rFonts w:ascii="Times New Roman" w:hAnsi="Times New Roman"/>
          <w:i/>
          <w:sz w:val="28"/>
        </w:rPr>
      </w:pPr>
    </w:p>
    <w:p w:rsidR="008D7DDD" w:rsidRDefault="008D7DDD">
      <w:pPr>
        <w:spacing w:line="360" w:lineRule="atLeast"/>
        <w:jc w:val="both"/>
        <w:rPr>
          <w:rFonts w:ascii="Times New Roman" w:hAnsi="Times New Roman"/>
          <w:i/>
          <w:sz w:val="28"/>
        </w:rPr>
      </w:pPr>
    </w:p>
    <w:p w:rsidR="008D7DDD" w:rsidRDefault="008D7DDD">
      <w:pPr>
        <w:spacing w:line="360" w:lineRule="atLeas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lastRenderedPageBreak/>
        <w:t>Цель работы</w:t>
      </w:r>
      <w:r>
        <w:rPr>
          <w:rFonts w:ascii="Times New Roman" w:hAnsi="Times New Roman"/>
          <w:sz w:val="28"/>
        </w:rPr>
        <w:t>: Исследование свойств резонансных цепей</w:t>
      </w:r>
    </w:p>
    <w:p w:rsidR="008D7DDD" w:rsidRDefault="008D7DDD">
      <w:pPr>
        <w:spacing w:line="360" w:lineRule="atLeas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 xml:space="preserve">Продолжительность работы:  </w:t>
      </w:r>
      <w:r>
        <w:rPr>
          <w:rFonts w:ascii="Times New Roman" w:hAnsi="Times New Roman"/>
          <w:sz w:val="28"/>
        </w:rPr>
        <w:t>4 часа</w:t>
      </w:r>
    </w:p>
    <w:p w:rsidR="008D7DDD" w:rsidRDefault="008D7DDD">
      <w:pPr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Программа, используемая в работе:</w:t>
      </w:r>
      <w:r>
        <w:rPr>
          <w:rFonts w:ascii="Times New Roman" w:hAnsi="Times New Roman"/>
          <w:sz w:val="28"/>
        </w:rPr>
        <w:t xml:space="preserve"> Для получения характеристик используется программа </w:t>
      </w:r>
      <w:proofErr w:type="spellStart"/>
      <w:r>
        <w:rPr>
          <w:rFonts w:ascii="Times New Roman" w:hAnsi="Times New Roman"/>
          <w:sz w:val="28"/>
        </w:rPr>
        <w:t>Electronic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Workbench</w:t>
      </w:r>
      <w:proofErr w:type="spellEnd"/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i/>
          <w:sz w:val="28"/>
        </w:rPr>
        <w:t xml:space="preserve"> </w:t>
      </w:r>
    </w:p>
    <w:p w:rsidR="008D7DDD" w:rsidRDefault="008D7DDD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Приборы, используемые в работе:</w:t>
      </w:r>
      <w:r>
        <w:rPr>
          <w:rFonts w:ascii="Times New Roman" w:hAnsi="Times New Roman"/>
          <w:sz w:val="28"/>
        </w:rPr>
        <w:t xml:space="preserve"> Используются четыре типа приборов: вольтметр, амперметр, осциллограф и </w:t>
      </w:r>
      <w:proofErr w:type="gramStart"/>
      <w:r>
        <w:rPr>
          <w:rFonts w:ascii="Times New Roman" w:hAnsi="Times New Roman"/>
          <w:sz w:val="28"/>
        </w:rPr>
        <w:t>Боде-плоттер</w:t>
      </w:r>
      <w:proofErr w:type="gramEnd"/>
      <w:r>
        <w:rPr>
          <w:rFonts w:ascii="Times New Roman" w:hAnsi="Times New Roman"/>
          <w:sz w:val="28"/>
        </w:rPr>
        <w:t>.</w:t>
      </w:r>
    </w:p>
    <w:p w:rsidR="008D7DDD" w:rsidRDefault="008D7DDD">
      <w:pPr>
        <w:jc w:val="both"/>
        <w:rPr>
          <w:rFonts w:ascii="Times New Roman" w:hAnsi="Times New Roman"/>
          <w:sz w:val="28"/>
        </w:rPr>
      </w:pPr>
    </w:p>
    <w:p w:rsidR="008D7DDD" w:rsidRDefault="008D7DDD">
      <w:pPr>
        <w:jc w:val="both"/>
        <w:rPr>
          <w:rFonts w:ascii="Times New Roman" w:hAnsi="Times New Roman"/>
          <w:sz w:val="28"/>
        </w:rPr>
      </w:pPr>
    </w:p>
    <w:p w:rsidR="008D7DDD" w:rsidRDefault="008D7DDD">
      <w:pPr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 xml:space="preserve"> Домашняя подготовка</w:t>
      </w:r>
    </w:p>
    <w:p w:rsidR="008D7DDD" w:rsidRDefault="008D7DDD">
      <w:pPr>
        <w:rPr>
          <w:rFonts w:ascii="Times New Roman" w:hAnsi="Times New Roman"/>
          <w:b/>
          <w:i/>
          <w:sz w:val="28"/>
        </w:rPr>
      </w:pPr>
    </w:p>
    <w:p w:rsidR="008D7DDD" w:rsidRDefault="008D7DDD">
      <w:pPr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Задание 1</w:t>
      </w:r>
    </w:p>
    <w:p w:rsidR="008D7DDD" w:rsidRDefault="008D7DDD">
      <w:pPr>
        <w:jc w:val="both"/>
        <w:rPr>
          <w:rFonts w:ascii="Times New Roman" w:hAnsi="Times New Roman"/>
          <w:b/>
          <w:i/>
          <w:sz w:val="28"/>
        </w:rPr>
      </w:pPr>
    </w:p>
    <w:p w:rsidR="008D7DDD" w:rsidRDefault="003A4815">
      <w:pPr>
        <w:jc w:val="both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noProof/>
          <w:sz w:val="28"/>
        </w:rPr>
        <w:drawing>
          <wp:inline distT="0" distB="0" distL="0" distR="0">
            <wp:extent cx="4752975" cy="1714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DDD" w:rsidRDefault="008D7DDD">
      <w:pPr>
        <w:jc w:val="both"/>
        <w:rPr>
          <w:rFonts w:ascii="Times New Roman" w:hAnsi="Times New Roman"/>
          <w:b/>
          <w:i/>
          <w:sz w:val="28"/>
        </w:rPr>
      </w:pPr>
    </w:p>
    <w:p w:rsidR="008D7DDD" w:rsidRDefault="008D7DDD">
      <w:pPr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sz w:val="28"/>
        </w:rPr>
        <w:t>Рис.1</w:t>
      </w:r>
    </w:p>
    <w:p w:rsidR="008D7DDD" w:rsidRDefault="008D7DDD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Таблица 1 </w:t>
      </w:r>
    </w:p>
    <w:p w:rsidR="008D7DDD" w:rsidRDefault="008D7DDD">
      <w:pPr>
        <w:jc w:val="right"/>
        <w:rPr>
          <w:rFonts w:ascii="Times New Roman" w:hAnsi="Times New Roman"/>
          <w:sz w:val="28"/>
        </w:rPr>
      </w:pPr>
    </w:p>
    <w:p w:rsidR="008D7DDD" w:rsidRDefault="008D7DD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Варианты задания</w:t>
      </w:r>
    </w:p>
    <w:p w:rsidR="008D7DDD" w:rsidRDefault="008D7DDD">
      <w:pPr>
        <w:jc w:val="right"/>
        <w:rPr>
          <w:rFonts w:ascii="Times New Roman" w:hAnsi="Times New Roman"/>
          <w:b/>
          <w:i/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2763"/>
        <w:gridCol w:w="2763"/>
        <w:gridCol w:w="2763"/>
      </w:tblGrid>
      <w:tr w:rsidR="008D7DDD">
        <w:tc>
          <w:tcPr>
            <w:tcW w:w="1204" w:type="dxa"/>
          </w:tcPr>
          <w:p w:rsidR="008D7DDD" w:rsidRDefault="008D7DDD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  <w:p w:rsidR="008D7DDD" w:rsidRDefault="008D7DDD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варианта</w:t>
            </w:r>
          </w:p>
        </w:tc>
        <w:tc>
          <w:tcPr>
            <w:tcW w:w="2763" w:type="dxa"/>
          </w:tcPr>
          <w:p w:rsidR="008D7DDD" w:rsidRDefault="008D7DDD">
            <w:pPr>
              <w:ind w:firstLine="0"/>
              <w:rPr>
                <w:rFonts w:ascii="Times New Roman" w:hAnsi="Times New Roman"/>
              </w:rPr>
            </w:pPr>
          </w:p>
          <w:p w:rsidR="008D7DDD" w:rsidRDefault="008D7DDD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L, мГн</w:t>
            </w:r>
          </w:p>
          <w:p w:rsidR="008D7DDD" w:rsidRDefault="008D7DDD">
            <w:pPr>
              <w:ind w:firstLine="0"/>
              <w:rPr>
                <w:rFonts w:ascii="Times New Roman" w:hAnsi="Times New Roman"/>
              </w:rPr>
            </w:pPr>
          </w:p>
        </w:tc>
        <w:tc>
          <w:tcPr>
            <w:tcW w:w="2763" w:type="dxa"/>
          </w:tcPr>
          <w:p w:rsidR="008D7DDD" w:rsidRDefault="008D7DDD">
            <w:pPr>
              <w:ind w:firstLine="0"/>
              <w:rPr>
                <w:rFonts w:ascii="Times New Roman" w:hAnsi="Times New Roman"/>
              </w:rPr>
            </w:pPr>
          </w:p>
          <w:p w:rsidR="008D7DDD" w:rsidRDefault="008D7DDD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С, мкФ</w:t>
            </w:r>
          </w:p>
        </w:tc>
        <w:tc>
          <w:tcPr>
            <w:tcW w:w="2763" w:type="dxa"/>
          </w:tcPr>
          <w:p w:rsidR="008D7DDD" w:rsidRDefault="008D7DDD">
            <w:pPr>
              <w:ind w:firstLine="0"/>
              <w:rPr>
                <w:rFonts w:ascii="Times New Roman" w:hAnsi="Times New Roman"/>
              </w:rPr>
            </w:pPr>
          </w:p>
          <w:p w:rsidR="008D7DDD" w:rsidRDefault="008D7DDD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R, Ом</w:t>
            </w:r>
          </w:p>
        </w:tc>
      </w:tr>
      <w:tr w:rsidR="008D7DDD">
        <w:tc>
          <w:tcPr>
            <w:tcW w:w="1204" w:type="dxa"/>
          </w:tcPr>
          <w:p w:rsidR="008D7DDD" w:rsidRDefault="008D7DDD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763" w:type="dxa"/>
          </w:tcPr>
          <w:p w:rsidR="008D7DDD" w:rsidRDefault="008D7DDD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2763" w:type="dxa"/>
          </w:tcPr>
          <w:p w:rsidR="008D7DDD" w:rsidRDefault="008D7DDD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0,05</w:t>
            </w:r>
          </w:p>
        </w:tc>
        <w:tc>
          <w:tcPr>
            <w:tcW w:w="2763" w:type="dxa"/>
          </w:tcPr>
          <w:p w:rsidR="008D7DDD" w:rsidRDefault="008D7DDD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400</w:t>
            </w:r>
          </w:p>
        </w:tc>
      </w:tr>
      <w:tr w:rsidR="008D7DDD">
        <w:tc>
          <w:tcPr>
            <w:tcW w:w="1204" w:type="dxa"/>
          </w:tcPr>
          <w:p w:rsidR="008D7DDD" w:rsidRDefault="008D7DDD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763" w:type="dxa"/>
          </w:tcPr>
          <w:p w:rsidR="008D7DDD" w:rsidRDefault="008D7DDD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</w:tc>
        <w:tc>
          <w:tcPr>
            <w:tcW w:w="2763" w:type="dxa"/>
          </w:tcPr>
          <w:p w:rsidR="008D7DDD" w:rsidRDefault="008D7DDD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0,0075</w:t>
            </w:r>
          </w:p>
        </w:tc>
        <w:tc>
          <w:tcPr>
            <w:tcW w:w="2763" w:type="dxa"/>
          </w:tcPr>
          <w:p w:rsidR="008D7DDD" w:rsidRDefault="008D7DDD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1200</w:t>
            </w:r>
          </w:p>
        </w:tc>
      </w:tr>
      <w:tr w:rsidR="008D7DDD">
        <w:tc>
          <w:tcPr>
            <w:tcW w:w="1204" w:type="dxa"/>
          </w:tcPr>
          <w:p w:rsidR="008D7DDD" w:rsidRDefault="008D7DDD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763" w:type="dxa"/>
          </w:tcPr>
          <w:p w:rsidR="008D7DDD" w:rsidRDefault="008D7DDD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39,2</w:t>
            </w:r>
          </w:p>
        </w:tc>
        <w:tc>
          <w:tcPr>
            <w:tcW w:w="2763" w:type="dxa"/>
          </w:tcPr>
          <w:p w:rsidR="008D7DDD" w:rsidRDefault="008D7DDD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0,0068</w:t>
            </w:r>
          </w:p>
        </w:tc>
        <w:tc>
          <w:tcPr>
            <w:tcW w:w="2763" w:type="dxa"/>
          </w:tcPr>
          <w:p w:rsidR="008D7DDD" w:rsidRDefault="008D7DDD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1820</w:t>
            </w:r>
          </w:p>
        </w:tc>
      </w:tr>
      <w:tr w:rsidR="008D7DDD">
        <w:tc>
          <w:tcPr>
            <w:tcW w:w="1204" w:type="dxa"/>
          </w:tcPr>
          <w:p w:rsidR="008D7DDD" w:rsidRDefault="008D7DDD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763" w:type="dxa"/>
          </w:tcPr>
          <w:p w:rsidR="008D7DDD" w:rsidRDefault="008D7DDD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</w:tc>
        <w:tc>
          <w:tcPr>
            <w:tcW w:w="2763" w:type="dxa"/>
          </w:tcPr>
          <w:p w:rsidR="008D7DDD" w:rsidRDefault="008D7DDD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0,0036</w:t>
            </w:r>
          </w:p>
        </w:tc>
        <w:tc>
          <w:tcPr>
            <w:tcW w:w="2763" w:type="dxa"/>
          </w:tcPr>
          <w:p w:rsidR="008D7DDD" w:rsidRDefault="008D7DDD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2000</w:t>
            </w:r>
          </w:p>
        </w:tc>
      </w:tr>
      <w:tr w:rsidR="008D7DDD">
        <w:tc>
          <w:tcPr>
            <w:tcW w:w="1204" w:type="dxa"/>
          </w:tcPr>
          <w:p w:rsidR="008D7DDD" w:rsidRDefault="008D7DDD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763" w:type="dxa"/>
          </w:tcPr>
          <w:p w:rsidR="008D7DDD" w:rsidRDefault="008D7DDD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49</w:t>
            </w:r>
          </w:p>
        </w:tc>
        <w:tc>
          <w:tcPr>
            <w:tcW w:w="2763" w:type="dxa"/>
          </w:tcPr>
          <w:p w:rsidR="008D7DDD" w:rsidRDefault="008D7DDD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0,0075</w:t>
            </w:r>
          </w:p>
        </w:tc>
        <w:tc>
          <w:tcPr>
            <w:tcW w:w="2763" w:type="dxa"/>
          </w:tcPr>
          <w:p w:rsidR="008D7DDD" w:rsidRDefault="008D7DDD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2150</w:t>
            </w:r>
          </w:p>
        </w:tc>
      </w:tr>
      <w:tr w:rsidR="008D7DDD">
        <w:tc>
          <w:tcPr>
            <w:tcW w:w="1204" w:type="dxa"/>
          </w:tcPr>
          <w:p w:rsidR="008D7DDD" w:rsidRDefault="008D7DDD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763" w:type="dxa"/>
          </w:tcPr>
          <w:p w:rsidR="008D7DDD" w:rsidRDefault="008D7DDD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51,2</w:t>
            </w:r>
          </w:p>
        </w:tc>
        <w:tc>
          <w:tcPr>
            <w:tcW w:w="2763" w:type="dxa"/>
          </w:tcPr>
          <w:p w:rsidR="008D7DDD" w:rsidRDefault="008D7DDD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0,011</w:t>
            </w:r>
          </w:p>
        </w:tc>
        <w:tc>
          <w:tcPr>
            <w:tcW w:w="2763" w:type="dxa"/>
          </w:tcPr>
          <w:p w:rsidR="008D7DDD" w:rsidRDefault="008D7DDD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1750</w:t>
            </w:r>
          </w:p>
        </w:tc>
      </w:tr>
      <w:tr w:rsidR="008D7DDD">
        <w:tc>
          <w:tcPr>
            <w:tcW w:w="1204" w:type="dxa"/>
          </w:tcPr>
          <w:p w:rsidR="008D7DDD" w:rsidRDefault="008D7DDD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763" w:type="dxa"/>
          </w:tcPr>
          <w:p w:rsidR="008D7DDD" w:rsidRDefault="008D7DDD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62,4</w:t>
            </w:r>
          </w:p>
        </w:tc>
        <w:tc>
          <w:tcPr>
            <w:tcW w:w="2763" w:type="dxa"/>
          </w:tcPr>
          <w:p w:rsidR="008D7DDD" w:rsidRDefault="008D7DDD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0,012</w:t>
            </w:r>
          </w:p>
        </w:tc>
        <w:tc>
          <w:tcPr>
            <w:tcW w:w="2763" w:type="dxa"/>
          </w:tcPr>
          <w:p w:rsidR="008D7DDD" w:rsidRDefault="008D7DDD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2180</w:t>
            </w:r>
          </w:p>
        </w:tc>
      </w:tr>
      <w:tr w:rsidR="008D7DDD">
        <w:tc>
          <w:tcPr>
            <w:tcW w:w="1204" w:type="dxa"/>
          </w:tcPr>
          <w:p w:rsidR="008D7DDD" w:rsidRDefault="008D7DDD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2763" w:type="dxa"/>
          </w:tcPr>
          <w:p w:rsidR="008D7DDD" w:rsidRDefault="008D7DDD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54</w:t>
            </w:r>
          </w:p>
        </w:tc>
        <w:tc>
          <w:tcPr>
            <w:tcW w:w="2763" w:type="dxa"/>
          </w:tcPr>
          <w:p w:rsidR="008D7DDD" w:rsidRDefault="008D7DDD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0,012</w:t>
            </w:r>
          </w:p>
        </w:tc>
        <w:tc>
          <w:tcPr>
            <w:tcW w:w="2763" w:type="dxa"/>
          </w:tcPr>
          <w:p w:rsidR="008D7DDD" w:rsidRDefault="008D7DDD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1620</w:t>
            </w:r>
          </w:p>
        </w:tc>
      </w:tr>
      <w:tr w:rsidR="008D7DDD">
        <w:tc>
          <w:tcPr>
            <w:tcW w:w="1204" w:type="dxa"/>
          </w:tcPr>
          <w:p w:rsidR="008D7DDD" w:rsidRDefault="008D7DDD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2763" w:type="dxa"/>
          </w:tcPr>
          <w:p w:rsidR="008D7DDD" w:rsidRDefault="008D7DDD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43,3</w:t>
            </w:r>
          </w:p>
        </w:tc>
        <w:tc>
          <w:tcPr>
            <w:tcW w:w="2763" w:type="dxa"/>
          </w:tcPr>
          <w:p w:rsidR="008D7DDD" w:rsidRDefault="008D7DDD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0,0036</w:t>
            </w:r>
          </w:p>
        </w:tc>
        <w:tc>
          <w:tcPr>
            <w:tcW w:w="2763" w:type="dxa"/>
          </w:tcPr>
          <w:p w:rsidR="008D7DDD" w:rsidRDefault="008D7DDD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2500</w:t>
            </w:r>
          </w:p>
        </w:tc>
      </w:tr>
      <w:tr w:rsidR="008D7DDD">
        <w:tc>
          <w:tcPr>
            <w:tcW w:w="1204" w:type="dxa"/>
          </w:tcPr>
          <w:p w:rsidR="008D7DDD" w:rsidRDefault="008D7DDD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2763" w:type="dxa"/>
          </w:tcPr>
          <w:p w:rsidR="008D7DDD" w:rsidRDefault="008D7DDD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</w:t>
            </w:r>
          </w:p>
        </w:tc>
        <w:tc>
          <w:tcPr>
            <w:tcW w:w="2763" w:type="dxa"/>
          </w:tcPr>
          <w:p w:rsidR="008D7DDD" w:rsidRDefault="008D7DDD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0,013</w:t>
            </w:r>
          </w:p>
        </w:tc>
        <w:tc>
          <w:tcPr>
            <w:tcW w:w="2763" w:type="dxa"/>
          </w:tcPr>
          <w:p w:rsidR="008D7DDD" w:rsidRDefault="008D7DDD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1820</w:t>
            </w:r>
          </w:p>
        </w:tc>
      </w:tr>
    </w:tbl>
    <w:p w:rsidR="008D7DDD" w:rsidRDefault="008D7DDD">
      <w:pPr>
        <w:jc w:val="both"/>
        <w:rPr>
          <w:rFonts w:ascii="Times New Roman" w:hAnsi="Times New Roman"/>
          <w:b/>
          <w:i/>
          <w:sz w:val="28"/>
        </w:rPr>
      </w:pPr>
    </w:p>
    <w:p w:rsidR="008D7DDD" w:rsidRDefault="008D7DDD">
      <w:pPr>
        <w:jc w:val="both"/>
        <w:rPr>
          <w:rFonts w:ascii="Times New Roman" w:hAnsi="Times New Roman"/>
          <w:sz w:val="28"/>
        </w:rPr>
      </w:pPr>
    </w:p>
    <w:p w:rsidR="008D7DDD" w:rsidRDefault="008D7DDD">
      <w:pPr>
        <w:jc w:val="both"/>
        <w:rPr>
          <w:rFonts w:ascii="Times New Roman" w:hAnsi="Times New Roman"/>
          <w:sz w:val="28"/>
        </w:rPr>
      </w:pPr>
    </w:p>
    <w:p w:rsidR="008D7DDD" w:rsidRDefault="008D7DDD">
      <w:pPr>
        <w:jc w:val="both"/>
        <w:rPr>
          <w:rFonts w:ascii="Times New Roman" w:hAnsi="Times New Roman"/>
          <w:sz w:val="28"/>
        </w:rPr>
      </w:pPr>
    </w:p>
    <w:p w:rsidR="008D7DDD" w:rsidRDefault="008D7DDD">
      <w:pPr>
        <w:jc w:val="both"/>
        <w:rPr>
          <w:rFonts w:ascii="Times New Roman" w:hAnsi="Times New Roman"/>
          <w:sz w:val="28"/>
        </w:rPr>
      </w:pPr>
    </w:p>
    <w:p w:rsidR="008D7DDD" w:rsidRDefault="008D7DDD">
      <w:pPr>
        <w:jc w:val="both"/>
        <w:rPr>
          <w:rFonts w:ascii="Times New Roman" w:hAnsi="Times New Roman"/>
          <w:sz w:val="28"/>
        </w:rPr>
      </w:pPr>
    </w:p>
    <w:p w:rsidR="008D7DDD" w:rsidRDefault="008D7DDD">
      <w:pPr>
        <w:jc w:val="both"/>
        <w:rPr>
          <w:rFonts w:ascii="Times New Roman" w:hAnsi="Times New Roman"/>
          <w:sz w:val="28"/>
        </w:rPr>
      </w:pPr>
    </w:p>
    <w:p w:rsidR="008D7DDD" w:rsidRDefault="008D7DDD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1. Выбрав из табл.1 параметры элементов последовательного резонансного контура (рис.1), рассчитать следующие характеристики контура: </w:t>
      </w:r>
    </w:p>
    <w:p w:rsidR="008D7DDD" w:rsidRDefault="008D7DDD">
      <w:pPr>
        <w:jc w:val="both"/>
        <w:rPr>
          <w:rFonts w:ascii="Times New Roman" w:hAnsi="Times New Roman"/>
          <w:sz w:val="28"/>
        </w:rPr>
      </w:pPr>
    </w:p>
    <w:p w:rsidR="008D7DDD" w:rsidRDefault="008D7DDD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волновое сопротивление </w:t>
      </w:r>
      <w:r>
        <w:rPr>
          <w:rFonts w:ascii="Times New Roman" w:hAnsi="Times New Roman"/>
          <w:position w:val="-34"/>
          <w:sz w:val="28"/>
        </w:rPr>
        <w:object w:dxaOrig="1260" w:dyaOrig="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45.75pt" o:ole="">
            <v:imagedata r:id="rId8" o:title=""/>
          </v:shape>
          <o:OLEObject Type="Embed" ProgID="Equation.2" ShapeID="_x0000_i1025" DrawAspect="Content" ObjectID="_1572169976" r:id="rId9"/>
        </w:object>
      </w:r>
      <w:r>
        <w:rPr>
          <w:rFonts w:ascii="Times New Roman" w:hAnsi="Times New Roman"/>
          <w:sz w:val="28"/>
        </w:rPr>
        <w:t>;</w:t>
      </w:r>
    </w:p>
    <w:p w:rsidR="008D7DDD" w:rsidRDefault="008D7DDD">
      <w:pPr>
        <w:jc w:val="both"/>
        <w:rPr>
          <w:rFonts w:ascii="Times New Roman" w:hAnsi="Times New Roman"/>
          <w:sz w:val="28"/>
        </w:rPr>
      </w:pPr>
    </w:p>
    <w:p w:rsidR="008D7DDD" w:rsidRDefault="008D7DDD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резонансную частоту </w:t>
      </w:r>
      <w:r>
        <w:rPr>
          <w:rFonts w:ascii="Times New Roman" w:hAnsi="Times New Roman"/>
          <w:position w:val="-34"/>
          <w:sz w:val="28"/>
        </w:rPr>
        <w:object w:dxaOrig="2079" w:dyaOrig="880">
          <v:shape id="_x0000_i1026" type="#_x0000_t75" style="width:104.25pt;height:44.25pt" o:ole="">
            <v:imagedata r:id="rId10" o:title=""/>
          </v:shape>
          <o:OLEObject Type="Embed" ProgID="Equation.2" ShapeID="_x0000_i1026" DrawAspect="Content" ObjectID="_1572169977" r:id="rId11"/>
        </w:object>
      </w:r>
      <w:r>
        <w:rPr>
          <w:rFonts w:ascii="Times New Roman" w:hAnsi="Times New Roman"/>
          <w:sz w:val="28"/>
        </w:rPr>
        <w:t>;</w:t>
      </w:r>
    </w:p>
    <w:p w:rsidR="008D7DDD" w:rsidRDefault="008D7DDD">
      <w:pPr>
        <w:jc w:val="both"/>
        <w:rPr>
          <w:rFonts w:ascii="Times New Roman" w:hAnsi="Times New Roman"/>
          <w:sz w:val="28"/>
        </w:rPr>
      </w:pPr>
    </w:p>
    <w:p w:rsidR="008D7DDD" w:rsidRDefault="008D7DDD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добротность контура  </w:t>
      </w:r>
      <w:r>
        <w:rPr>
          <w:rFonts w:ascii="Times New Roman" w:hAnsi="Times New Roman"/>
          <w:position w:val="-32"/>
          <w:sz w:val="28"/>
        </w:rPr>
        <w:object w:dxaOrig="1100" w:dyaOrig="859">
          <v:shape id="_x0000_i1027" type="#_x0000_t75" style="width:54.75pt;height:42.75pt" o:ole="">
            <v:imagedata r:id="rId12" o:title=""/>
          </v:shape>
          <o:OLEObject Type="Embed" ProgID="Equation.2" ShapeID="_x0000_i1027" DrawAspect="Content" ObjectID="_1572169978" r:id="rId13"/>
        </w:object>
      </w:r>
      <w:r>
        <w:rPr>
          <w:rFonts w:ascii="Times New Roman" w:hAnsi="Times New Roman"/>
          <w:sz w:val="28"/>
        </w:rPr>
        <w:t>;</w:t>
      </w:r>
    </w:p>
    <w:p w:rsidR="008D7DDD" w:rsidRDefault="008D7DDD">
      <w:pPr>
        <w:jc w:val="both"/>
        <w:rPr>
          <w:rFonts w:ascii="Times New Roman" w:hAnsi="Times New Roman"/>
          <w:sz w:val="28"/>
        </w:rPr>
      </w:pPr>
    </w:p>
    <w:p w:rsidR="008D7DDD" w:rsidRDefault="008D7DDD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относительную полосу пропускания </w:t>
      </w:r>
      <w:r>
        <w:rPr>
          <w:rFonts w:ascii="Times New Roman" w:hAnsi="Times New Roman"/>
          <w:position w:val="-46"/>
          <w:sz w:val="28"/>
        </w:rPr>
        <w:object w:dxaOrig="2700" w:dyaOrig="999">
          <v:shape id="_x0000_i1028" type="#_x0000_t75" style="width:135pt;height:50.25pt" o:ole="">
            <v:imagedata r:id="rId14" o:title=""/>
          </v:shape>
          <o:OLEObject Type="Embed" ProgID="Equation.2" ShapeID="_x0000_i1028" DrawAspect="Content" ObjectID="_1572169979" r:id="rId15"/>
        </w:object>
      </w:r>
      <w:r>
        <w:rPr>
          <w:rFonts w:ascii="Times New Roman" w:hAnsi="Times New Roman"/>
          <w:sz w:val="28"/>
        </w:rPr>
        <w:t>;</w:t>
      </w:r>
    </w:p>
    <w:p w:rsidR="008D7DDD" w:rsidRDefault="008D7DDD">
      <w:pPr>
        <w:jc w:val="both"/>
        <w:rPr>
          <w:rFonts w:ascii="Times New Roman" w:hAnsi="Times New Roman"/>
          <w:sz w:val="28"/>
        </w:rPr>
      </w:pPr>
    </w:p>
    <w:p w:rsidR="008D7DDD" w:rsidRDefault="008D7DDD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частоту. на которой действующее значение напряжения U</w:t>
      </w:r>
      <w:r>
        <w:rPr>
          <w:rFonts w:ascii="Times New Roman" w:hAnsi="Times New Roman"/>
          <w:sz w:val="28"/>
          <w:vertAlign w:val="subscript"/>
        </w:rPr>
        <w:t>L</w:t>
      </w:r>
      <w:r>
        <w:rPr>
          <w:rFonts w:ascii="Times New Roman" w:hAnsi="Times New Roman"/>
          <w:sz w:val="28"/>
        </w:rPr>
        <w:t xml:space="preserve"> достигает максимума</w:t>
      </w:r>
    </w:p>
    <w:p w:rsidR="008D7DDD" w:rsidRDefault="008D7DDD">
      <w:pPr>
        <w:rPr>
          <w:rFonts w:ascii="Times New Roman" w:hAnsi="Times New Roman"/>
          <w:sz w:val="28"/>
        </w:rPr>
      </w:pPr>
    </w:p>
    <w:p w:rsidR="001A55C9" w:rsidRPr="00543709" w:rsidRDefault="0078319F">
      <w:pPr>
        <w:rPr>
          <w:rFonts w:ascii="Times New Roman" w:hAnsi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р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/</m:t>
                  </m:r>
                  <m:r>
                    <w:rPr>
                      <w:rFonts w:ascii="Cambria Math" w:hAnsi="Cambria Math"/>
                      <w:sz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i/>
                          <w:sz w:val="28"/>
                        </w:rPr>
                        <w:sym w:font="Symbol" w:char="F072"/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8D7DDD" w:rsidRDefault="008D7DDD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частоту. на которой действующее значение напряжения U</w:t>
      </w:r>
      <w:r>
        <w:rPr>
          <w:rFonts w:ascii="Times New Roman" w:hAnsi="Times New Roman"/>
          <w:sz w:val="28"/>
          <w:vertAlign w:val="subscript"/>
        </w:rPr>
        <w:t>С</w:t>
      </w:r>
      <w:r>
        <w:rPr>
          <w:rFonts w:ascii="Times New Roman" w:hAnsi="Times New Roman"/>
          <w:sz w:val="28"/>
        </w:rPr>
        <w:t xml:space="preserve"> достигает максимума</w:t>
      </w:r>
    </w:p>
    <w:p w:rsidR="008D7DDD" w:rsidRDefault="008D7DD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position w:val="-42"/>
          <w:sz w:val="28"/>
        </w:rPr>
        <w:object w:dxaOrig="1359" w:dyaOrig="1040">
          <v:shape id="_x0000_i1029" type="#_x0000_t75" style="width:68.25pt;height:51.75pt" o:ole="">
            <v:imagedata r:id="rId16" o:title=""/>
          </v:shape>
          <o:OLEObject Type="Embed" ProgID="Equation.2" ShapeID="_x0000_i1029" DrawAspect="Content" ObjectID="_1572169980" r:id="rId17"/>
        </w:object>
      </w:r>
    </w:p>
    <w:p w:rsidR="008D7DDD" w:rsidRDefault="008D7DDD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Привести расчетные формулы для вычисления действующих значений тока I, напряжений U</w:t>
      </w:r>
      <w:r>
        <w:rPr>
          <w:rFonts w:ascii="Times New Roman" w:hAnsi="Times New Roman"/>
          <w:sz w:val="28"/>
          <w:vertAlign w:val="subscript"/>
        </w:rPr>
        <w:t>R</w:t>
      </w:r>
      <w:r>
        <w:rPr>
          <w:rFonts w:ascii="Times New Roman" w:hAnsi="Times New Roman"/>
          <w:sz w:val="28"/>
        </w:rPr>
        <w:t>, U</w:t>
      </w:r>
      <w:r>
        <w:rPr>
          <w:rFonts w:ascii="Times New Roman" w:hAnsi="Times New Roman"/>
          <w:sz w:val="28"/>
          <w:vertAlign w:val="subscript"/>
        </w:rPr>
        <w:t>L</w:t>
      </w:r>
      <w:r>
        <w:rPr>
          <w:rFonts w:ascii="Times New Roman" w:hAnsi="Times New Roman"/>
          <w:sz w:val="28"/>
        </w:rPr>
        <w:t>, U</w:t>
      </w:r>
      <w:r>
        <w:rPr>
          <w:rFonts w:ascii="Times New Roman" w:hAnsi="Times New Roman"/>
          <w:sz w:val="28"/>
          <w:vertAlign w:val="subscript"/>
        </w:rPr>
        <w:t>C</w:t>
      </w:r>
      <w:r>
        <w:rPr>
          <w:rFonts w:ascii="Times New Roman" w:hAnsi="Times New Roman"/>
          <w:sz w:val="28"/>
        </w:rPr>
        <w:t xml:space="preserve"> и угла сдвига фаз </w:t>
      </w:r>
      <w:r>
        <w:rPr>
          <w:rFonts w:ascii="Times New Roman" w:hAnsi="Times New Roman"/>
          <w:sz w:val="28"/>
        </w:rPr>
        <w:sym w:font="Symbol" w:char="F06A"/>
      </w:r>
      <w:r>
        <w:rPr>
          <w:rFonts w:ascii="Times New Roman" w:hAnsi="Times New Roman"/>
          <w:sz w:val="28"/>
        </w:rPr>
        <w:t xml:space="preserve"> между входными током и напряжением.</w:t>
      </w:r>
    </w:p>
    <w:p w:rsidR="008D7DDD" w:rsidRDefault="008D7DDD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Рассчитать все эти величины для частот указанных в табл. 2. Рачетные значения занести в табл. 2.</w:t>
      </w:r>
    </w:p>
    <w:p w:rsidR="008D7DDD" w:rsidRDefault="008D7DDD">
      <w:pPr>
        <w:jc w:val="right"/>
        <w:rPr>
          <w:rFonts w:ascii="Times New Roman" w:hAnsi="Times New Roman"/>
          <w:sz w:val="28"/>
        </w:rPr>
      </w:pPr>
    </w:p>
    <w:p w:rsidR="008D7DDD" w:rsidRDefault="008D7DDD">
      <w:pPr>
        <w:jc w:val="right"/>
        <w:rPr>
          <w:rFonts w:ascii="Times New Roman" w:hAnsi="Times New Roman"/>
          <w:sz w:val="28"/>
        </w:rPr>
      </w:pPr>
    </w:p>
    <w:p w:rsidR="008D7DDD" w:rsidRDefault="008D7DDD">
      <w:pPr>
        <w:jc w:val="right"/>
        <w:rPr>
          <w:rFonts w:ascii="Times New Roman" w:hAnsi="Times New Roman"/>
          <w:sz w:val="28"/>
        </w:rPr>
      </w:pPr>
    </w:p>
    <w:p w:rsidR="008D7DDD" w:rsidRDefault="008D7DDD">
      <w:pPr>
        <w:jc w:val="right"/>
        <w:rPr>
          <w:rFonts w:ascii="Times New Roman" w:hAnsi="Times New Roman"/>
          <w:sz w:val="28"/>
        </w:rPr>
      </w:pPr>
    </w:p>
    <w:p w:rsidR="008D7DDD" w:rsidRDefault="008D7DDD">
      <w:pPr>
        <w:jc w:val="right"/>
        <w:rPr>
          <w:rFonts w:ascii="Times New Roman" w:hAnsi="Times New Roman"/>
          <w:sz w:val="28"/>
        </w:rPr>
      </w:pPr>
    </w:p>
    <w:p w:rsidR="008D7DDD" w:rsidRDefault="008D7DDD">
      <w:pPr>
        <w:jc w:val="right"/>
        <w:rPr>
          <w:rFonts w:ascii="Times New Roman" w:hAnsi="Times New Roman"/>
          <w:sz w:val="28"/>
        </w:rPr>
      </w:pPr>
    </w:p>
    <w:p w:rsidR="008D7DDD" w:rsidRDefault="008D7DDD">
      <w:pPr>
        <w:jc w:val="right"/>
        <w:rPr>
          <w:rFonts w:ascii="Times New Roman" w:hAnsi="Times New Roman"/>
          <w:sz w:val="28"/>
        </w:rPr>
      </w:pPr>
    </w:p>
    <w:p w:rsidR="008D7DDD" w:rsidRDefault="008D7DDD">
      <w:pPr>
        <w:jc w:val="right"/>
        <w:rPr>
          <w:rFonts w:ascii="Times New Roman" w:hAnsi="Times New Roman"/>
          <w:sz w:val="28"/>
        </w:rPr>
      </w:pPr>
    </w:p>
    <w:p w:rsidR="008D7DDD" w:rsidRDefault="008D7DDD">
      <w:pPr>
        <w:jc w:val="right"/>
        <w:rPr>
          <w:rFonts w:ascii="Times New Roman" w:hAnsi="Times New Roman"/>
          <w:sz w:val="28"/>
        </w:rPr>
      </w:pPr>
    </w:p>
    <w:p w:rsidR="008D7DDD" w:rsidRDefault="008D7DDD">
      <w:pPr>
        <w:jc w:val="right"/>
        <w:rPr>
          <w:rFonts w:ascii="Times New Roman" w:hAnsi="Times New Roman"/>
          <w:sz w:val="28"/>
        </w:rPr>
      </w:pPr>
    </w:p>
    <w:p w:rsidR="0078319F" w:rsidRDefault="0078319F">
      <w:pPr>
        <w:jc w:val="right"/>
        <w:rPr>
          <w:rFonts w:ascii="Times New Roman" w:hAnsi="Times New Roman"/>
          <w:sz w:val="28"/>
        </w:rPr>
      </w:pPr>
    </w:p>
    <w:p w:rsidR="008D7DDD" w:rsidRDefault="008D7DDD">
      <w:pPr>
        <w:jc w:val="right"/>
        <w:rPr>
          <w:rFonts w:ascii="Times New Roman" w:hAnsi="Times New Roman"/>
          <w:sz w:val="28"/>
        </w:rPr>
      </w:pPr>
      <w:bookmarkStart w:id="0" w:name="_GoBack"/>
      <w:bookmarkEnd w:id="0"/>
      <w:r>
        <w:rPr>
          <w:rFonts w:ascii="Times New Roman" w:hAnsi="Times New Roman"/>
          <w:sz w:val="28"/>
        </w:rPr>
        <w:lastRenderedPageBreak/>
        <w:t>Таблица 2</w:t>
      </w:r>
    </w:p>
    <w:p w:rsidR="008D7DDD" w:rsidRDefault="008D7DDD">
      <w:pPr>
        <w:jc w:val="right"/>
        <w:rPr>
          <w:rFonts w:ascii="Times New Roman" w:hAnsi="Times New Roman"/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07"/>
        <w:gridCol w:w="922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8D7DDD">
        <w:tc>
          <w:tcPr>
            <w:tcW w:w="1829" w:type="dxa"/>
            <w:gridSpan w:val="2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8D7DDD" w:rsidRDefault="008D7DDD">
            <w:pPr>
              <w:ind w:firstLine="0"/>
              <w:rPr>
                <w:rFonts w:ascii="Times New Roman" w:hAnsi="Times New Roman"/>
                <w:sz w:val="28"/>
              </w:rPr>
            </w:pPr>
          </w:p>
        </w:tc>
        <w:tc>
          <w:tcPr>
            <w:tcW w:w="7659" w:type="dxa"/>
            <w:gridSpan w:val="9"/>
            <w:tcBorders>
              <w:left w:val="nil"/>
            </w:tcBorders>
          </w:tcPr>
          <w:p w:rsidR="008D7DDD" w:rsidRDefault="008D7DDD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Значения параметров</w:t>
            </w:r>
          </w:p>
        </w:tc>
      </w:tr>
      <w:tr w:rsidR="008D7DDD">
        <w:tc>
          <w:tcPr>
            <w:tcW w:w="1829" w:type="dxa"/>
            <w:gridSpan w:val="2"/>
            <w:tcBorders>
              <w:top w:val="nil"/>
              <w:bottom w:val="nil"/>
              <w:right w:val="single" w:sz="12" w:space="0" w:color="auto"/>
            </w:tcBorders>
          </w:tcPr>
          <w:p w:rsidR="008D7DDD" w:rsidRDefault="008D7DDD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Параметры</w:t>
            </w:r>
          </w:p>
        </w:tc>
        <w:tc>
          <w:tcPr>
            <w:tcW w:w="7659" w:type="dxa"/>
            <w:gridSpan w:val="9"/>
            <w:tcBorders>
              <w:left w:val="nil"/>
            </w:tcBorders>
          </w:tcPr>
          <w:p w:rsidR="008D7DDD" w:rsidRDefault="008D7DDD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Частота, Гц</w:t>
            </w:r>
          </w:p>
        </w:tc>
      </w:tr>
      <w:tr w:rsidR="008D7DDD">
        <w:tc>
          <w:tcPr>
            <w:tcW w:w="1829" w:type="dxa"/>
            <w:gridSpan w:val="2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8D7DDD" w:rsidRDefault="008D7DDD">
            <w:pPr>
              <w:ind w:firstLine="0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  <w:tcBorders>
              <w:left w:val="nil"/>
            </w:tcBorders>
          </w:tcPr>
          <w:p w:rsidR="008D7DDD" w:rsidRDefault="008D7DDD">
            <w:pPr>
              <w:ind w:firstLine="0"/>
              <w:rPr>
                <w:rFonts w:ascii="Times New Roman" w:hAnsi="Times New Roman"/>
                <w:sz w:val="28"/>
                <w:vertAlign w:val="subscript"/>
              </w:rPr>
            </w:pPr>
            <w:r>
              <w:rPr>
                <w:rFonts w:ascii="Times New Roman" w:hAnsi="Times New Roman"/>
                <w:sz w:val="28"/>
              </w:rPr>
              <w:t>F</w:t>
            </w:r>
            <w:r>
              <w:rPr>
                <w:rFonts w:ascii="Times New Roman" w:hAnsi="Times New Roman"/>
                <w:sz w:val="28"/>
                <w:vertAlign w:val="subscript"/>
              </w:rPr>
              <w:t>p</w:t>
            </w:r>
          </w:p>
          <w:p w:rsidR="008D7DDD" w:rsidRDefault="008D7DDD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Гц</w:t>
            </w:r>
          </w:p>
        </w:tc>
        <w:tc>
          <w:tcPr>
            <w:tcW w:w="851" w:type="dxa"/>
          </w:tcPr>
          <w:p w:rsidR="008D7DDD" w:rsidRDefault="008D7DDD">
            <w:pPr>
              <w:ind w:firstLine="0"/>
              <w:rPr>
                <w:rFonts w:ascii="Times New Roman" w:hAnsi="Times New Roman"/>
                <w:sz w:val="28"/>
                <w:vertAlign w:val="subscript"/>
              </w:rPr>
            </w:pPr>
            <w:r>
              <w:rPr>
                <w:rFonts w:ascii="Times New Roman" w:hAnsi="Times New Roman"/>
                <w:sz w:val="28"/>
              </w:rPr>
              <w:t>0,1F</w:t>
            </w:r>
            <w:r>
              <w:rPr>
                <w:rFonts w:ascii="Times New Roman" w:hAnsi="Times New Roman"/>
                <w:sz w:val="28"/>
                <w:vertAlign w:val="subscript"/>
              </w:rPr>
              <w:t>p</w:t>
            </w:r>
          </w:p>
          <w:p w:rsidR="008D7DDD" w:rsidRDefault="008D7DDD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Гц</w:t>
            </w:r>
          </w:p>
        </w:tc>
        <w:tc>
          <w:tcPr>
            <w:tcW w:w="851" w:type="dxa"/>
          </w:tcPr>
          <w:p w:rsidR="008D7DDD" w:rsidRDefault="008D7DDD">
            <w:pPr>
              <w:ind w:firstLine="0"/>
              <w:rPr>
                <w:rFonts w:ascii="Times New Roman" w:hAnsi="Times New Roman"/>
                <w:sz w:val="28"/>
                <w:vertAlign w:val="subscript"/>
              </w:rPr>
            </w:pPr>
            <w:r>
              <w:rPr>
                <w:rFonts w:ascii="Times New Roman" w:hAnsi="Times New Roman"/>
                <w:sz w:val="28"/>
              </w:rPr>
              <w:t>0,3F</w:t>
            </w:r>
            <w:r>
              <w:rPr>
                <w:rFonts w:ascii="Times New Roman" w:hAnsi="Times New Roman"/>
                <w:sz w:val="28"/>
                <w:vertAlign w:val="subscript"/>
              </w:rPr>
              <w:t>p</w:t>
            </w:r>
          </w:p>
          <w:p w:rsidR="008D7DDD" w:rsidRDefault="008D7DDD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Гц</w:t>
            </w:r>
          </w:p>
        </w:tc>
        <w:tc>
          <w:tcPr>
            <w:tcW w:w="851" w:type="dxa"/>
          </w:tcPr>
          <w:p w:rsidR="008D7DDD" w:rsidRDefault="008D7DDD">
            <w:pPr>
              <w:ind w:firstLine="0"/>
              <w:rPr>
                <w:rFonts w:ascii="Times New Roman" w:hAnsi="Times New Roman"/>
                <w:sz w:val="28"/>
                <w:vertAlign w:val="subscript"/>
              </w:rPr>
            </w:pPr>
            <w:r>
              <w:rPr>
                <w:rFonts w:ascii="Times New Roman" w:hAnsi="Times New Roman"/>
                <w:sz w:val="28"/>
              </w:rPr>
              <w:t>0,5F</w:t>
            </w:r>
            <w:r>
              <w:rPr>
                <w:rFonts w:ascii="Times New Roman" w:hAnsi="Times New Roman"/>
                <w:sz w:val="28"/>
                <w:vertAlign w:val="subscript"/>
              </w:rPr>
              <w:t>p</w:t>
            </w:r>
          </w:p>
          <w:p w:rsidR="008D7DDD" w:rsidRDefault="008D7DDD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Гц</w:t>
            </w:r>
          </w:p>
        </w:tc>
        <w:tc>
          <w:tcPr>
            <w:tcW w:w="851" w:type="dxa"/>
          </w:tcPr>
          <w:p w:rsidR="008D7DDD" w:rsidRDefault="008D7DDD">
            <w:pPr>
              <w:ind w:firstLine="0"/>
              <w:rPr>
                <w:rFonts w:ascii="Times New Roman" w:hAnsi="Times New Roman"/>
                <w:sz w:val="28"/>
                <w:vertAlign w:val="subscript"/>
              </w:rPr>
            </w:pPr>
            <w:r>
              <w:rPr>
                <w:rFonts w:ascii="Times New Roman" w:hAnsi="Times New Roman"/>
                <w:sz w:val="28"/>
              </w:rPr>
              <w:t>0,7F</w:t>
            </w:r>
            <w:r>
              <w:rPr>
                <w:rFonts w:ascii="Times New Roman" w:hAnsi="Times New Roman"/>
                <w:sz w:val="28"/>
                <w:vertAlign w:val="subscript"/>
              </w:rPr>
              <w:t>p</w:t>
            </w:r>
          </w:p>
          <w:p w:rsidR="008D7DDD" w:rsidRDefault="008D7DDD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Гц</w:t>
            </w:r>
          </w:p>
        </w:tc>
        <w:tc>
          <w:tcPr>
            <w:tcW w:w="851" w:type="dxa"/>
          </w:tcPr>
          <w:p w:rsidR="008D7DDD" w:rsidRDefault="008D7DDD">
            <w:pPr>
              <w:ind w:firstLine="0"/>
              <w:rPr>
                <w:rFonts w:ascii="Times New Roman" w:hAnsi="Times New Roman"/>
                <w:sz w:val="28"/>
                <w:vertAlign w:val="subscript"/>
              </w:rPr>
            </w:pPr>
            <w:r>
              <w:rPr>
                <w:rFonts w:ascii="Times New Roman" w:hAnsi="Times New Roman"/>
                <w:sz w:val="28"/>
              </w:rPr>
              <w:t>2F</w:t>
            </w:r>
            <w:r>
              <w:rPr>
                <w:rFonts w:ascii="Times New Roman" w:hAnsi="Times New Roman"/>
                <w:sz w:val="28"/>
                <w:vertAlign w:val="subscript"/>
              </w:rPr>
              <w:t>p,</w:t>
            </w:r>
          </w:p>
          <w:p w:rsidR="008D7DDD" w:rsidRDefault="008D7DDD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Гц</w:t>
            </w:r>
          </w:p>
        </w:tc>
        <w:tc>
          <w:tcPr>
            <w:tcW w:w="851" w:type="dxa"/>
          </w:tcPr>
          <w:p w:rsidR="008D7DDD" w:rsidRDefault="008D7DDD">
            <w:pPr>
              <w:ind w:firstLine="0"/>
              <w:rPr>
                <w:rFonts w:ascii="Times New Roman" w:hAnsi="Times New Roman"/>
                <w:sz w:val="28"/>
                <w:vertAlign w:val="subscript"/>
              </w:rPr>
            </w:pPr>
            <w:r>
              <w:rPr>
                <w:rFonts w:ascii="Times New Roman" w:hAnsi="Times New Roman"/>
                <w:sz w:val="28"/>
              </w:rPr>
              <w:t>3F</w:t>
            </w:r>
            <w:r>
              <w:rPr>
                <w:rFonts w:ascii="Times New Roman" w:hAnsi="Times New Roman"/>
                <w:sz w:val="28"/>
                <w:vertAlign w:val="subscript"/>
              </w:rPr>
              <w:t>p,</w:t>
            </w:r>
          </w:p>
          <w:p w:rsidR="008D7DDD" w:rsidRDefault="008D7DDD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Гц</w:t>
            </w:r>
          </w:p>
        </w:tc>
        <w:tc>
          <w:tcPr>
            <w:tcW w:w="851" w:type="dxa"/>
          </w:tcPr>
          <w:p w:rsidR="008D7DDD" w:rsidRDefault="008D7DDD">
            <w:pPr>
              <w:ind w:firstLine="0"/>
              <w:rPr>
                <w:rFonts w:ascii="Times New Roman" w:hAnsi="Times New Roman"/>
                <w:sz w:val="28"/>
                <w:vertAlign w:val="subscript"/>
              </w:rPr>
            </w:pPr>
            <w:r>
              <w:rPr>
                <w:rFonts w:ascii="Times New Roman" w:hAnsi="Times New Roman"/>
                <w:sz w:val="28"/>
              </w:rPr>
              <w:t>F</w:t>
            </w:r>
            <w:r>
              <w:rPr>
                <w:rFonts w:ascii="Times New Roman" w:hAnsi="Times New Roman"/>
                <w:sz w:val="28"/>
                <w:vertAlign w:val="subscript"/>
              </w:rPr>
              <w:t>L,</w:t>
            </w:r>
          </w:p>
          <w:p w:rsidR="008D7DDD" w:rsidRDefault="008D7DDD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Гц</w:t>
            </w:r>
          </w:p>
        </w:tc>
        <w:tc>
          <w:tcPr>
            <w:tcW w:w="851" w:type="dxa"/>
          </w:tcPr>
          <w:p w:rsidR="008D7DDD" w:rsidRDefault="008D7DDD">
            <w:pPr>
              <w:ind w:firstLine="0"/>
              <w:rPr>
                <w:rFonts w:ascii="Times New Roman" w:hAnsi="Times New Roman"/>
                <w:sz w:val="28"/>
                <w:vertAlign w:val="subscript"/>
              </w:rPr>
            </w:pPr>
            <w:r>
              <w:rPr>
                <w:rFonts w:ascii="Times New Roman" w:hAnsi="Times New Roman"/>
                <w:sz w:val="28"/>
              </w:rPr>
              <w:t>F</w:t>
            </w:r>
            <w:r>
              <w:rPr>
                <w:rFonts w:ascii="Times New Roman" w:hAnsi="Times New Roman"/>
                <w:sz w:val="28"/>
                <w:vertAlign w:val="subscript"/>
              </w:rPr>
              <w:t>C,</w:t>
            </w:r>
          </w:p>
          <w:p w:rsidR="008D7DDD" w:rsidRDefault="008D7DDD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Гц</w:t>
            </w:r>
          </w:p>
        </w:tc>
      </w:tr>
      <w:tr w:rsidR="008D7DDD">
        <w:tc>
          <w:tcPr>
            <w:tcW w:w="907" w:type="dxa"/>
            <w:tcBorders>
              <w:bottom w:val="nil"/>
            </w:tcBorders>
          </w:tcPr>
          <w:p w:rsidR="008D7DDD" w:rsidRDefault="008D7DDD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F, Гц</w:t>
            </w:r>
          </w:p>
        </w:tc>
        <w:tc>
          <w:tcPr>
            <w:tcW w:w="922" w:type="dxa"/>
          </w:tcPr>
          <w:p w:rsidR="008D7DDD" w:rsidRDefault="008D7DDD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расч.</w:t>
            </w: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</w:tr>
      <w:tr w:rsidR="008D7DDD"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8D7DDD" w:rsidRDefault="008D7DDD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I, А</w:t>
            </w:r>
          </w:p>
        </w:tc>
        <w:tc>
          <w:tcPr>
            <w:tcW w:w="922" w:type="dxa"/>
          </w:tcPr>
          <w:p w:rsidR="008D7DDD" w:rsidRDefault="008D7DDD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расч.</w:t>
            </w: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</w:tr>
      <w:tr w:rsidR="008D7DDD">
        <w:tc>
          <w:tcPr>
            <w:tcW w:w="907" w:type="dxa"/>
            <w:tcBorders>
              <w:top w:val="nil"/>
              <w:left w:val="single" w:sz="6" w:space="0" w:color="auto"/>
              <w:bottom w:val="nil"/>
            </w:tcBorders>
          </w:tcPr>
          <w:p w:rsidR="008D7DDD" w:rsidRDefault="008D7DDD">
            <w:pPr>
              <w:ind w:firstLine="0"/>
              <w:rPr>
                <w:rFonts w:ascii="Times New Roman" w:hAnsi="Times New Roman"/>
                <w:sz w:val="28"/>
              </w:rPr>
            </w:pPr>
          </w:p>
        </w:tc>
        <w:tc>
          <w:tcPr>
            <w:tcW w:w="922" w:type="dxa"/>
          </w:tcPr>
          <w:p w:rsidR="008D7DDD" w:rsidRDefault="008D7DDD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эксп.</w:t>
            </w: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</w:tr>
      <w:tr w:rsidR="008D7DDD"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8D7DDD" w:rsidRDefault="008D7DDD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U</w:t>
            </w:r>
            <w:r>
              <w:rPr>
                <w:rFonts w:ascii="Times New Roman" w:hAnsi="Times New Roman"/>
                <w:sz w:val="28"/>
                <w:vertAlign w:val="subscript"/>
              </w:rPr>
              <w:t>R</w:t>
            </w:r>
            <w:r>
              <w:rPr>
                <w:rFonts w:ascii="Times New Roman" w:hAnsi="Times New Roman"/>
                <w:sz w:val="28"/>
              </w:rPr>
              <w:t>, В</w:t>
            </w:r>
          </w:p>
        </w:tc>
        <w:tc>
          <w:tcPr>
            <w:tcW w:w="922" w:type="dxa"/>
          </w:tcPr>
          <w:p w:rsidR="008D7DDD" w:rsidRDefault="008D7DDD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расч.</w:t>
            </w: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</w:tr>
      <w:tr w:rsidR="008D7DDD">
        <w:tc>
          <w:tcPr>
            <w:tcW w:w="907" w:type="dxa"/>
            <w:tcBorders>
              <w:top w:val="nil"/>
              <w:left w:val="single" w:sz="6" w:space="0" w:color="auto"/>
              <w:bottom w:val="nil"/>
            </w:tcBorders>
          </w:tcPr>
          <w:p w:rsidR="008D7DDD" w:rsidRDefault="008D7DDD">
            <w:pPr>
              <w:ind w:firstLine="0"/>
              <w:rPr>
                <w:rFonts w:ascii="Times New Roman" w:hAnsi="Times New Roman"/>
                <w:sz w:val="28"/>
              </w:rPr>
            </w:pPr>
          </w:p>
        </w:tc>
        <w:tc>
          <w:tcPr>
            <w:tcW w:w="922" w:type="dxa"/>
          </w:tcPr>
          <w:p w:rsidR="008D7DDD" w:rsidRDefault="008D7DDD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эксп.</w:t>
            </w: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</w:tr>
      <w:tr w:rsidR="008D7DDD"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8D7DDD" w:rsidRDefault="008D7DDD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U</w:t>
            </w:r>
            <w:r>
              <w:rPr>
                <w:rFonts w:ascii="Times New Roman" w:hAnsi="Times New Roman"/>
                <w:sz w:val="28"/>
                <w:vertAlign w:val="subscript"/>
              </w:rPr>
              <w:t>L</w:t>
            </w:r>
            <w:r>
              <w:rPr>
                <w:rFonts w:ascii="Times New Roman" w:hAnsi="Times New Roman"/>
                <w:sz w:val="28"/>
              </w:rPr>
              <w:t xml:space="preserve">, В </w:t>
            </w:r>
          </w:p>
        </w:tc>
        <w:tc>
          <w:tcPr>
            <w:tcW w:w="922" w:type="dxa"/>
          </w:tcPr>
          <w:p w:rsidR="008D7DDD" w:rsidRDefault="008D7DDD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расч.</w:t>
            </w: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</w:tr>
      <w:tr w:rsidR="008D7DDD">
        <w:tc>
          <w:tcPr>
            <w:tcW w:w="907" w:type="dxa"/>
            <w:tcBorders>
              <w:top w:val="nil"/>
              <w:left w:val="single" w:sz="6" w:space="0" w:color="auto"/>
              <w:bottom w:val="nil"/>
            </w:tcBorders>
          </w:tcPr>
          <w:p w:rsidR="008D7DDD" w:rsidRDefault="008D7DDD">
            <w:pPr>
              <w:ind w:firstLine="0"/>
              <w:rPr>
                <w:rFonts w:ascii="Times New Roman" w:hAnsi="Times New Roman"/>
                <w:sz w:val="28"/>
              </w:rPr>
            </w:pPr>
          </w:p>
        </w:tc>
        <w:tc>
          <w:tcPr>
            <w:tcW w:w="922" w:type="dxa"/>
          </w:tcPr>
          <w:p w:rsidR="008D7DDD" w:rsidRDefault="008D7DDD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эксп.</w:t>
            </w: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</w:tr>
      <w:tr w:rsidR="008D7DDD"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8D7DDD" w:rsidRDefault="008D7DDD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U</w:t>
            </w:r>
            <w:r>
              <w:rPr>
                <w:rFonts w:ascii="Times New Roman" w:hAnsi="Times New Roman"/>
                <w:sz w:val="28"/>
                <w:vertAlign w:val="subscript"/>
              </w:rPr>
              <w:t>C</w:t>
            </w:r>
            <w:r>
              <w:rPr>
                <w:rFonts w:ascii="Times New Roman" w:hAnsi="Times New Roman"/>
                <w:sz w:val="28"/>
              </w:rPr>
              <w:t>, В</w:t>
            </w:r>
          </w:p>
        </w:tc>
        <w:tc>
          <w:tcPr>
            <w:tcW w:w="922" w:type="dxa"/>
          </w:tcPr>
          <w:p w:rsidR="008D7DDD" w:rsidRDefault="008D7DDD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расч.</w:t>
            </w: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</w:tr>
      <w:tr w:rsidR="008D7DDD">
        <w:tc>
          <w:tcPr>
            <w:tcW w:w="907" w:type="dxa"/>
            <w:tcBorders>
              <w:top w:val="nil"/>
              <w:left w:val="single" w:sz="6" w:space="0" w:color="auto"/>
              <w:bottom w:val="nil"/>
            </w:tcBorders>
          </w:tcPr>
          <w:p w:rsidR="008D7DDD" w:rsidRDefault="008D7DDD">
            <w:pPr>
              <w:ind w:firstLine="0"/>
              <w:rPr>
                <w:rFonts w:ascii="Times New Roman" w:hAnsi="Times New Roman"/>
                <w:sz w:val="28"/>
              </w:rPr>
            </w:pPr>
          </w:p>
        </w:tc>
        <w:tc>
          <w:tcPr>
            <w:tcW w:w="922" w:type="dxa"/>
          </w:tcPr>
          <w:p w:rsidR="008D7DDD" w:rsidRDefault="008D7DDD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эксп.</w:t>
            </w: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</w:tr>
      <w:tr w:rsidR="008D7DDD"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8D7DDD" w:rsidRDefault="008D7DDD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sym w:font="Symbol" w:char="F06A"/>
            </w:r>
            <w:r>
              <w:rPr>
                <w:rFonts w:ascii="Times New Roman" w:hAnsi="Times New Roman"/>
                <w:sz w:val="28"/>
              </w:rPr>
              <w:t>,</w:t>
            </w:r>
          </w:p>
        </w:tc>
        <w:tc>
          <w:tcPr>
            <w:tcW w:w="922" w:type="dxa"/>
          </w:tcPr>
          <w:p w:rsidR="008D7DDD" w:rsidRDefault="008D7DDD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расч.</w:t>
            </w: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</w:tr>
      <w:tr w:rsidR="008D7DDD">
        <w:tc>
          <w:tcPr>
            <w:tcW w:w="907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8D7DDD" w:rsidRDefault="008D7DDD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град</w:t>
            </w:r>
          </w:p>
        </w:tc>
        <w:tc>
          <w:tcPr>
            <w:tcW w:w="922" w:type="dxa"/>
          </w:tcPr>
          <w:p w:rsidR="008D7DDD" w:rsidRDefault="008D7DDD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эксп.</w:t>
            </w: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8D7DDD" w:rsidRDefault="008D7DDD">
            <w:pPr>
              <w:ind w:firstLine="0"/>
              <w:jc w:val="right"/>
              <w:rPr>
                <w:rFonts w:ascii="Times New Roman" w:hAnsi="Times New Roman"/>
                <w:sz w:val="28"/>
              </w:rPr>
            </w:pPr>
          </w:p>
        </w:tc>
      </w:tr>
    </w:tbl>
    <w:p w:rsidR="008D7DDD" w:rsidRDefault="008D7DDD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результатам расчета поcтроить АЧХ и ФЧХ для комплексов действующих значений U</w:t>
      </w:r>
      <w:r>
        <w:rPr>
          <w:rFonts w:ascii="Times New Roman" w:hAnsi="Times New Roman"/>
          <w:sz w:val="28"/>
          <w:vertAlign w:val="subscript"/>
        </w:rPr>
        <w:t>R</w:t>
      </w:r>
      <w:r>
        <w:rPr>
          <w:rFonts w:ascii="Times New Roman" w:hAnsi="Times New Roman"/>
          <w:sz w:val="28"/>
        </w:rPr>
        <w:t>, U</w:t>
      </w:r>
      <w:r>
        <w:rPr>
          <w:rFonts w:ascii="Times New Roman" w:hAnsi="Times New Roman"/>
          <w:sz w:val="28"/>
          <w:vertAlign w:val="subscript"/>
        </w:rPr>
        <w:t>L</w:t>
      </w:r>
      <w:r>
        <w:rPr>
          <w:rFonts w:ascii="Times New Roman" w:hAnsi="Times New Roman"/>
          <w:sz w:val="28"/>
        </w:rPr>
        <w:t>, U</w:t>
      </w:r>
      <w:r>
        <w:rPr>
          <w:rFonts w:ascii="Times New Roman" w:hAnsi="Times New Roman"/>
          <w:sz w:val="28"/>
          <w:vertAlign w:val="subscript"/>
        </w:rPr>
        <w:t>C</w:t>
      </w:r>
      <w:r>
        <w:rPr>
          <w:rFonts w:ascii="Times New Roman" w:hAnsi="Times New Roman"/>
          <w:sz w:val="28"/>
        </w:rPr>
        <w:t>.</w:t>
      </w:r>
    </w:p>
    <w:p w:rsidR="008D7DDD" w:rsidRDefault="008D7DDD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Построить векторные диаграммы на комплексной плоскости для F=F</w:t>
      </w:r>
      <w:r>
        <w:rPr>
          <w:rFonts w:ascii="Times New Roman" w:hAnsi="Times New Roman"/>
          <w:sz w:val="28"/>
          <w:vertAlign w:val="subscript"/>
        </w:rPr>
        <w:t>p</w:t>
      </w:r>
      <w:r>
        <w:rPr>
          <w:rFonts w:ascii="Times New Roman" w:hAnsi="Times New Roman"/>
          <w:sz w:val="28"/>
        </w:rPr>
        <w:t>, F=0,5F</w:t>
      </w:r>
      <w:r>
        <w:rPr>
          <w:rFonts w:ascii="Times New Roman" w:hAnsi="Times New Roman"/>
          <w:sz w:val="28"/>
          <w:vertAlign w:val="subscript"/>
        </w:rPr>
        <w:t>p</w:t>
      </w:r>
      <w:r>
        <w:rPr>
          <w:rFonts w:ascii="Times New Roman" w:hAnsi="Times New Roman"/>
          <w:sz w:val="28"/>
        </w:rPr>
        <w:t>, F=2F</w:t>
      </w:r>
      <w:r>
        <w:rPr>
          <w:rFonts w:ascii="Times New Roman" w:hAnsi="Times New Roman"/>
          <w:sz w:val="28"/>
          <w:vertAlign w:val="subscript"/>
        </w:rPr>
        <w:t>p</w:t>
      </w:r>
      <w:r>
        <w:rPr>
          <w:rFonts w:ascii="Times New Roman" w:hAnsi="Times New Roman"/>
          <w:sz w:val="28"/>
        </w:rPr>
        <w:t>, направив в</w:t>
      </w:r>
      <w:r>
        <w:rPr>
          <w:rFonts w:ascii="Times New Roman" w:hAnsi="Times New Roman"/>
          <w:sz w:val="28"/>
          <w:vertAlign w:val="subscript"/>
        </w:rPr>
        <w:t xml:space="preserve"> </w:t>
      </w:r>
      <w:r>
        <w:rPr>
          <w:rFonts w:ascii="Times New Roman" w:hAnsi="Times New Roman"/>
          <w:sz w:val="28"/>
        </w:rPr>
        <w:t>каждой диаграмме ток по действительной оси.</w:t>
      </w:r>
    </w:p>
    <w:p w:rsidR="008D7DDD" w:rsidRDefault="008D7DDD">
      <w:pPr>
        <w:rPr>
          <w:rFonts w:ascii="Times New Roman" w:hAnsi="Times New Roman"/>
          <w:b/>
          <w:i/>
          <w:sz w:val="28"/>
        </w:rPr>
      </w:pPr>
    </w:p>
    <w:p w:rsidR="008D7DDD" w:rsidRDefault="008D7DDD">
      <w:pPr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 xml:space="preserve">Лабораторное задание </w:t>
      </w:r>
    </w:p>
    <w:p w:rsidR="008D7DDD" w:rsidRDefault="008D7DDD">
      <w:pPr>
        <w:jc w:val="both"/>
        <w:rPr>
          <w:rFonts w:ascii="Times New Roman" w:hAnsi="Times New Roman"/>
          <w:b/>
          <w:i/>
          <w:sz w:val="28"/>
        </w:rPr>
      </w:pPr>
    </w:p>
    <w:p w:rsidR="008D7DDD" w:rsidRDefault="008D7DDD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Включив в схему рис.1 амперметр и три вольтметров  определите экспериментальные значения токов и напряжений, заданных в табл. 2. </w:t>
      </w:r>
    </w:p>
    <w:p w:rsidR="008D7DDD" w:rsidRDefault="008D7DDD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Получите АЧХ и ФЧХ с помощью Боде-плоттера.</w:t>
      </w:r>
    </w:p>
    <w:p w:rsidR="008D7DDD" w:rsidRDefault="008D7DDD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Определите экспериментально относительную полосу пропускания, считая выходным элементом резистор R. Уменьшите величину сопротивления R в 4 раза. Определите снова полосу пропускания.</w:t>
      </w:r>
    </w:p>
    <w:p w:rsidR="008D7DDD" w:rsidRDefault="008D7DDD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Уменьшите в два раза роезонансную частоту:</w:t>
      </w:r>
    </w:p>
    <w:p w:rsidR="008D7DDD" w:rsidRDefault="008D7DDD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-  за счет величины ирдуктивности L,</w:t>
      </w:r>
    </w:p>
    <w:p w:rsidR="008D7DDD" w:rsidRDefault="008D7DDD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-  за счет величины емкости C.</w:t>
      </w:r>
    </w:p>
    <w:p w:rsidR="008D7DDD" w:rsidRDefault="008D7DDD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в этих случаях изменяется добротность Q?</w:t>
      </w:r>
    </w:p>
    <w:p w:rsidR="008D7DDD" w:rsidRDefault="008D7DDD">
      <w:pPr>
        <w:jc w:val="both"/>
        <w:rPr>
          <w:rFonts w:ascii="Times New Roman" w:hAnsi="Times New Roman"/>
          <w:b/>
          <w:i/>
          <w:sz w:val="28"/>
        </w:rPr>
      </w:pPr>
    </w:p>
    <w:p w:rsidR="008D7DDD" w:rsidRDefault="008D7DDD">
      <w:pPr>
        <w:rPr>
          <w:rFonts w:ascii="Times New Roman" w:hAnsi="Times New Roman"/>
          <w:b/>
          <w:i/>
          <w:sz w:val="28"/>
        </w:rPr>
      </w:pPr>
    </w:p>
    <w:p w:rsidR="008D7DDD" w:rsidRDefault="008D7DDD">
      <w:pPr>
        <w:rPr>
          <w:rFonts w:ascii="Times New Roman" w:hAnsi="Times New Roman"/>
          <w:b/>
          <w:i/>
          <w:sz w:val="28"/>
        </w:rPr>
      </w:pPr>
    </w:p>
    <w:p w:rsidR="008D7DDD" w:rsidRDefault="008D7DDD">
      <w:pPr>
        <w:rPr>
          <w:rFonts w:ascii="Times New Roman" w:hAnsi="Times New Roman"/>
          <w:b/>
          <w:i/>
          <w:sz w:val="28"/>
        </w:rPr>
      </w:pPr>
    </w:p>
    <w:p w:rsidR="008D7DDD" w:rsidRDefault="008D7DDD">
      <w:pPr>
        <w:rPr>
          <w:rFonts w:ascii="Times New Roman" w:hAnsi="Times New Roman"/>
          <w:b/>
          <w:i/>
          <w:sz w:val="28"/>
        </w:rPr>
      </w:pPr>
    </w:p>
    <w:p w:rsidR="008D7DDD" w:rsidRDefault="008D7DDD">
      <w:pPr>
        <w:rPr>
          <w:rFonts w:ascii="Times New Roman" w:hAnsi="Times New Roman"/>
          <w:b/>
          <w:i/>
          <w:sz w:val="28"/>
        </w:rPr>
      </w:pPr>
    </w:p>
    <w:p w:rsidR="008D7DDD" w:rsidRDefault="008D7DDD">
      <w:pPr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Характеристики последовательного колебательного контура</w:t>
      </w:r>
    </w:p>
    <w:p w:rsidR="008D7DDD" w:rsidRDefault="008D7DDD">
      <w:pPr>
        <w:rPr>
          <w:rFonts w:ascii="Times New Roman" w:hAnsi="Times New Roman"/>
          <w:b/>
          <w:i/>
          <w:sz w:val="28"/>
        </w:rPr>
      </w:pPr>
    </w:p>
    <w:p w:rsidR="008D7DDD" w:rsidRDefault="008D7DDD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ряда электрических цепей содержащих реактивные элементы имеется одна или несколько характерных частот, при которых  они ведут себя как чисто активные сопротивления (совпадают фаза входного </w:t>
      </w:r>
      <w:r>
        <w:rPr>
          <w:rFonts w:ascii="Times New Roman" w:hAnsi="Times New Roman"/>
          <w:sz w:val="28"/>
        </w:rPr>
        <w:lastRenderedPageBreak/>
        <w:t xml:space="preserve">напряжения и тока). Такие цепи называются </w:t>
      </w:r>
      <w:r>
        <w:rPr>
          <w:rFonts w:ascii="Times New Roman" w:hAnsi="Times New Roman"/>
          <w:b/>
          <w:i/>
          <w:sz w:val="28"/>
        </w:rPr>
        <w:t>резонансными</w:t>
      </w:r>
      <w:r>
        <w:rPr>
          <w:rFonts w:ascii="Times New Roman" w:hAnsi="Times New Roman"/>
          <w:sz w:val="28"/>
        </w:rPr>
        <w:t xml:space="preserve">. Определить резонансные частоты и провести анализ поведения таких схем при различных частотах позволяют </w:t>
      </w:r>
      <w:r>
        <w:rPr>
          <w:rFonts w:ascii="Times New Roman" w:hAnsi="Times New Roman"/>
          <w:b/>
          <w:i/>
          <w:sz w:val="28"/>
        </w:rPr>
        <w:t>частотные характеристики</w:t>
      </w:r>
      <w:r>
        <w:rPr>
          <w:rFonts w:ascii="Times New Roman" w:hAnsi="Times New Roman"/>
          <w:sz w:val="28"/>
        </w:rPr>
        <w:t xml:space="preserve">, то есть зависимости от частоты различных электрических величин. </w:t>
      </w:r>
    </w:p>
    <w:p w:rsidR="008D7DDD" w:rsidRDefault="003A481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3733800" cy="6172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DDD" w:rsidRDefault="008D7DDD">
      <w:pPr>
        <w:rPr>
          <w:rFonts w:ascii="Times New Roman" w:hAnsi="Times New Roman"/>
          <w:sz w:val="28"/>
        </w:rPr>
      </w:pPr>
    </w:p>
    <w:p w:rsidR="008D7DDD" w:rsidRDefault="008D7DD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Рис.2</w:t>
      </w:r>
    </w:p>
    <w:p w:rsidR="008D7DDD" w:rsidRDefault="008D7DDD">
      <w:pPr>
        <w:rPr>
          <w:rFonts w:ascii="Times New Roman" w:hAnsi="Times New Roman"/>
          <w:sz w:val="28"/>
        </w:rPr>
      </w:pPr>
    </w:p>
    <w:p w:rsidR="008D7DDD" w:rsidRDefault="008D7DDD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Рассмотрим простую электрическую цепь, состоящую из последовательного соединения резистора, конденсатора и катушки индуктивности, называемую последовательным колебательным контуром (рис. 2,а). Получить представление о ходе частотных зависимостей можно анализируя векторные диаграммы, отражающие процессы в цепи.</w:t>
      </w:r>
    </w:p>
    <w:p w:rsidR="008D7DDD" w:rsidRDefault="008D7DDD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Прежде всего получим характерные точки для частотной зависимости напряжения на резисторе. Временная зависимость напряжения на резисторе </w:t>
      </w:r>
      <w:r>
        <w:rPr>
          <w:rFonts w:ascii="Times New Roman" w:hAnsi="Times New Roman"/>
          <w:sz w:val="28"/>
        </w:rPr>
        <w:lastRenderedPageBreak/>
        <w:t xml:space="preserve">полностью </w:t>
      </w:r>
      <w:proofErr w:type="spellStart"/>
      <w:r>
        <w:rPr>
          <w:rFonts w:ascii="Times New Roman" w:hAnsi="Times New Roman"/>
          <w:sz w:val="28"/>
        </w:rPr>
        <w:t>харакетризуется</w:t>
      </w:r>
      <w:proofErr w:type="spellEnd"/>
      <w:r>
        <w:rPr>
          <w:rFonts w:ascii="Times New Roman" w:hAnsi="Times New Roman"/>
          <w:sz w:val="28"/>
        </w:rPr>
        <w:t xml:space="preserve"> комплексным числом </w:t>
      </w:r>
      <w:r>
        <w:rPr>
          <w:rFonts w:ascii="Times New Roman" w:hAnsi="Times New Roman"/>
          <w:position w:val="-6"/>
          <w:sz w:val="28"/>
        </w:rPr>
        <w:object w:dxaOrig="520" w:dyaOrig="560">
          <v:shape id="_x0000_i1030" type="#_x0000_t75" style="width:26.25pt;height:27.75pt" o:ole="">
            <v:imagedata r:id="rId19" o:title=""/>
          </v:shape>
          <o:OLEObject Type="Embed" ProgID="Equation.2" ShapeID="_x0000_i1030" DrawAspect="Content" ObjectID="_1572169981" r:id="rId20"/>
        </w:object>
      </w:r>
      <w:r>
        <w:rPr>
          <w:rFonts w:ascii="Times New Roman" w:hAnsi="Times New Roman"/>
          <w:sz w:val="28"/>
        </w:rPr>
        <w:t xml:space="preserve"> или двумя действительными числами: модулем и фазой этого комплекса. </w:t>
      </w:r>
    </w:p>
    <w:p w:rsidR="008D7DDD" w:rsidRDefault="008D7DDD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Первая характерная точка соответствует нулевой частоте  (то есть постоянному сигналу). Для постоянного сигнала катушка индуктивности превращается в провод, а конденсатор в разрыв, ток в такой цепи отсутствует, а все напряжение падает на разрыве, то есть на конденсаторе. При угловой частоте </w:t>
      </w:r>
      <w:r>
        <w:rPr>
          <w:rFonts w:ascii="Times New Roman" w:hAnsi="Times New Roman"/>
          <w:sz w:val="28"/>
        </w:rPr>
        <w:sym w:font="Symbol" w:char="F077"/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sym w:font="Symbol" w:char="F0AE"/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sym w:font="Symbol" w:char="F030"/>
      </w:r>
      <w:r>
        <w:rPr>
          <w:rFonts w:ascii="Times New Roman" w:hAnsi="Times New Roman"/>
          <w:sz w:val="28"/>
        </w:rPr>
        <w:t xml:space="preserve"> реактивное сопротивление конденсатора резко увеличивается, при этом снижается ток в цепи и модуль напряжения на резисторе U</w:t>
      </w:r>
      <w:r>
        <w:rPr>
          <w:rFonts w:ascii="Times New Roman" w:hAnsi="Times New Roman"/>
          <w:sz w:val="28"/>
          <w:vertAlign w:val="subscript"/>
        </w:rPr>
        <w:t>R</w:t>
      </w:r>
      <w:r>
        <w:rPr>
          <w:rFonts w:ascii="Times New Roman" w:hAnsi="Times New Roman"/>
          <w:sz w:val="28"/>
        </w:rPr>
        <w:t>, а угол между током и напряжением приближается к -90</w:t>
      </w:r>
      <w:r>
        <w:rPr>
          <w:rFonts w:ascii="Times New Roman" w:hAnsi="Times New Roman"/>
          <w:sz w:val="28"/>
        </w:rPr>
        <w:sym w:font="Symbol" w:char="F0B0"/>
      </w:r>
      <w:r>
        <w:rPr>
          <w:rFonts w:ascii="Times New Roman" w:hAnsi="Times New Roman"/>
          <w:sz w:val="28"/>
        </w:rPr>
        <w:t xml:space="preserve"> (рис. 2,в). </w:t>
      </w:r>
    </w:p>
    <w:p w:rsidR="008D7DDD" w:rsidRDefault="008D7DDD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 ростом частоты емкостное сопротивление убывает, а индуктивное  нарастает, при этом суммарное реактивное сопротивление падает (рис. 2,д). Угол сдвига </w:t>
      </w:r>
      <w:r>
        <w:rPr>
          <w:rFonts w:ascii="Times New Roman" w:hAnsi="Times New Roman"/>
          <w:sz w:val="28"/>
        </w:rPr>
        <w:sym w:font="Symbol" w:char="F06A"/>
      </w:r>
      <w:r>
        <w:rPr>
          <w:rFonts w:ascii="Times New Roman" w:hAnsi="Times New Roman"/>
          <w:sz w:val="28"/>
        </w:rPr>
        <w:t xml:space="preserve"> между входным током и напряжением уменьшается по абсолютному значению, оставаясь отрицательным. </w:t>
      </w:r>
    </w:p>
    <w:p w:rsidR="008D7DDD" w:rsidRDefault="008D7DDD">
      <w:pPr>
        <w:ind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некотором значении  </w:t>
      </w:r>
      <w:r>
        <w:rPr>
          <w:rFonts w:ascii="Times New Roman" w:hAnsi="Times New Roman"/>
          <w:sz w:val="28"/>
        </w:rPr>
        <w:sym w:font="Symbol" w:char="F077"/>
      </w:r>
      <w:r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z w:val="28"/>
        </w:rPr>
        <w:sym w:font="Symbol" w:char="F077"/>
      </w:r>
      <w:r>
        <w:rPr>
          <w:rFonts w:ascii="Times New Roman" w:hAnsi="Times New Roman"/>
          <w:sz w:val="28"/>
          <w:vertAlign w:val="subscript"/>
        </w:rPr>
        <w:t>р</w:t>
      </w:r>
      <w:r>
        <w:rPr>
          <w:rFonts w:ascii="Times New Roman" w:hAnsi="Times New Roman"/>
          <w:sz w:val="28"/>
        </w:rPr>
        <w:t xml:space="preserve"> индуктивное сопротивление компенсируется емкостным и суммарное реактивное сопротивление становится равным нулю и наступает режим работы, называемый </w:t>
      </w:r>
      <w:r>
        <w:rPr>
          <w:rFonts w:ascii="Times New Roman" w:hAnsi="Times New Roman"/>
          <w:b/>
          <w:i/>
          <w:sz w:val="28"/>
        </w:rPr>
        <w:t xml:space="preserve">резонансом </w:t>
      </w:r>
      <w:r>
        <w:rPr>
          <w:rFonts w:ascii="Times New Roman" w:hAnsi="Times New Roman"/>
          <w:sz w:val="28"/>
        </w:rPr>
        <w:t>(рис. 2,е).   Все напряжение при этом падает на резисторе U</w:t>
      </w:r>
      <w:r>
        <w:rPr>
          <w:rFonts w:ascii="Times New Roman" w:hAnsi="Times New Roman"/>
          <w:sz w:val="28"/>
          <w:vertAlign w:val="subscript"/>
        </w:rPr>
        <w:t>R</w:t>
      </w:r>
      <w:r>
        <w:rPr>
          <w:rFonts w:ascii="Times New Roman" w:hAnsi="Times New Roman"/>
          <w:sz w:val="28"/>
        </w:rPr>
        <w:t>=E.</w:t>
      </w:r>
    </w:p>
    <w:p w:rsidR="008D7DDD" w:rsidRDefault="008D7DDD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дальнейшем увеличении частоты индуктивное сопротивление контура превышает емкостное, угол </w:t>
      </w:r>
      <w:r>
        <w:rPr>
          <w:rFonts w:ascii="Times New Roman" w:hAnsi="Times New Roman"/>
          <w:sz w:val="28"/>
        </w:rPr>
        <w:sym w:font="Symbol" w:char="F06A"/>
      </w:r>
      <w:r>
        <w:rPr>
          <w:rFonts w:ascii="Times New Roman" w:hAnsi="Times New Roman"/>
          <w:sz w:val="28"/>
        </w:rPr>
        <w:t xml:space="preserve"> становится положительным (рис. 2,г).</w:t>
      </w:r>
    </w:p>
    <w:p w:rsidR="008D7DDD" w:rsidRDefault="008D7DDD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Угол сдвига </w:t>
      </w:r>
      <w:r>
        <w:rPr>
          <w:rFonts w:ascii="Times New Roman" w:hAnsi="Times New Roman"/>
          <w:sz w:val="28"/>
        </w:rPr>
        <w:sym w:font="Symbol" w:char="F06A"/>
      </w:r>
      <w:r>
        <w:rPr>
          <w:rFonts w:ascii="Times New Roman" w:hAnsi="Times New Roman"/>
          <w:sz w:val="28"/>
        </w:rPr>
        <w:t xml:space="preserve"> между входным током и напряжением становится пложительным и увеличивается с ростом частоты. При </w:t>
      </w:r>
      <w:r>
        <w:rPr>
          <w:rFonts w:ascii="Times New Roman" w:hAnsi="Times New Roman"/>
          <w:sz w:val="28"/>
        </w:rPr>
        <w:sym w:font="Symbol" w:char="F077"/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sym w:font="Symbol" w:char="F0AE"/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sym w:font="Symbol" w:char="F0A5"/>
      </w:r>
      <w:r>
        <w:rPr>
          <w:rFonts w:ascii="Times New Roman" w:hAnsi="Times New Roman"/>
          <w:sz w:val="28"/>
        </w:rPr>
        <w:t xml:space="preserve"> угол </w:t>
      </w:r>
      <w:r>
        <w:rPr>
          <w:rFonts w:ascii="Times New Roman" w:hAnsi="Times New Roman"/>
          <w:sz w:val="28"/>
        </w:rPr>
        <w:sym w:font="Symbol" w:char="F06A"/>
      </w:r>
      <w:r>
        <w:rPr>
          <w:rFonts w:ascii="Times New Roman" w:hAnsi="Times New Roman"/>
          <w:sz w:val="28"/>
        </w:rPr>
        <w:t xml:space="preserve"> стремится к 90</w:t>
      </w:r>
      <w:r>
        <w:rPr>
          <w:rFonts w:ascii="Times New Roman" w:hAnsi="Times New Roman"/>
          <w:sz w:val="28"/>
        </w:rPr>
        <w:sym w:font="Symbol" w:char="F0B0"/>
      </w:r>
      <w:r>
        <w:rPr>
          <w:rFonts w:ascii="Times New Roman" w:hAnsi="Times New Roman"/>
          <w:sz w:val="28"/>
        </w:rPr>
        <w:t xml:space="preserve"> (рис.2, б). </w:t>
      </w:r>
    </w:p>
    <w:p w:rsidR="008D7DDD" w:rsidRDefault="008D7DDD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Амплитудно-частотная и фазочастотная характеристики относительного напряжения U</w:t>
      </w:r>
      <w:r>
        <w:rPr>
          <w:rFonts w:ascii="Times New Roman" w:hAnsi="Times New Roman"/>
          <w:sz w:val="28"/>
          <w:vertAlign w:val="subscript"/>
        </w:rPr>
        <w:t>R</w:t>
      </w:r>
      <w:r>
        <w:rPr>
          <w:rFonts w:ascii="Times New Roman" w:hAnsi="Times New Roman"/>
          <w:sz w:val="28"/>
        </w:rPr>
        <w:t>/Е</w:t>
      </w:r>
      <w:r>
        <w:rPr>
          <w:rFonts w:ascii="Times New Roman" w:hAnsi="Times New Roman"/>
          <w:sz w:val="28"/>
          <w:vertAlign w:val="subscript"/>
        </w:rPr>
        <w:t xml:space="preserve">  </w:t>
      </w:r>
      <w:r>
        <w:rPr>
          <w:rFonts w:ascii="Times New Roman" w:hAnsi="Times New Roman"/>
          <w:sz w:val="28"/>
        </w:rPr>
        <w:t>представлены на рис. 3,а и 3,б соответственно. По оси частот здесь также отложена относительная частота F/F</w:t>
      </w:r>
      <w:r>
        <w:rPr>
          <w:rFonts w:ascii="Times New Roman" w:hAnsi="Times New Roman"/>
          <w:sz w:val="28"/>
          <w:vertAlign w:val="subscript"/>
        </w:rPr>
        <w:t>p</w:t>
      </w:r>
      <w:r>
        <w:rPr>
          <w:rFonts w:ascii="Times New Roman" w:hAnsi="Times New Roman"/>
          <w:sz w:val="28"/>
        </w:rPr>
        <w:t>.</w:t>
      </w:r>
    </w:p>
    <w:p w:rsidR="008D7DDD" w:rsidRDefault="008D7DDD">
      <w:pPr>
        <w:jc w:val="both"/>
        <w:rPr>
          <w:rFonts w:ascii="Times New Roman" w:hAnsi="Times New Roman"/>
          <w:sz w:val="28"/>
        </w:rPr>
      </w:pPr>
    </w:p>
    <w:p w:rsidR="008D7DDD" w:rsidRDefault="003A481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3619500" cy="3048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DDD" w:rsidRDefault="008D7DDD">
      <w:pPr>
        <w:rPr>
          <w:rFonts w:ascii="Times New Roman" w:hAnsi="Times New Roman"/>
          <w:sz w:val="28"/>
        </w:rPr>
      </w:pPr>
    </w:p>
    <w:p w:rsidR="008D7DDD" w:rsidRDefault="008D7DD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Рис.3</w:t>
      </w:r>
    </w:p>
    <w:p w:rsidR="008D7DDD" w:rsidRDefault="008D7DDD">
      <w:pPr>
        <w:jc w:val="both"/>
        <w:rPr>
          <w:rFonts w:ascii="Times New Roman" w:hAnsi="Times New Roman"/>
          <w:sz w:val="28"/>
        </w:rPr>
      </w:pPr>
    </w:p>
    <w:p w:rsidR="008D7DDD" w:rsidRDefault="008D7DDD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На рис. 4 представлены частотные характеристики относительных напряжений U</w:t>
      </w:r>
      <w:r>
        <w:rPr>
          <w:rFonts w:ascii="Times New Roman" w:hAnsi="Times New Roman"/>
          <w:sz w:val="28"/>
          <w:vertAlign w:val="subscript"/>
        </w:rPr>
        <w:t>R</w:t>
      </w:r>
      <w:r>
        <w:rPr>
          <w:rFonts w:ascii="Times New Roman" w:hAnsi="Times New Roman"/>
          <w:sz w:val="28"/>
        </w:rPr>
        <w:t>/E, U</w:t>
      </w:r>
      <w:r>
        <w:rPr>
          <w:rFonts w:ascii="Times New Roman" w:hAnsi="Times New Roman"/>
          <w:sz w:val="28"/>
          <w:vertAlign w:val="subscript"/>
        </w:rPr>
        <w:t>L</w:t>
      </w:r>
      <w:r>
        <w:rPr>
          <w:rFonts w:ascii="Times New Roman" w:hAnsi="Times New Roman"/>
          <w:sz w:val="28"/>
        </w:rPr>
        <w:t>/E, U</w:t>
      </w:r>
      <w:r>
        <w:rPr>
          <w:rFonts w:ascii="Times New Roman" w:hAnsi="Times New Roman"/>
          <w:sz w:val="28"/>
          <w:vertAlign w:val="subscript"/>
        </w:rPr>
        <w:t>C</w:t>
      </w:r>
      <w:r>
        <w:rPr>
          <w:rFonts w:ascii="Times New Roman" w:hAnsi="Times New Roman"/>
          <w:sz w:val="28"/>
        </w:rPr>
        <w:t>/E.</w:t>
      </w:r>
    </w:p>
    <w:p w:rsidR="008D7DDD" w:rsidRDefault="003A4815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4953000" cy="2381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DDD" w:rsidRDefault="008D7DDD">
      <w:pPr>
        <w:rPr>
          <w:rFonts w:ascii="Times New Roman" w:hAnsi="Times New Roman"/>
          <w:sz w:val="28"/>
        </w:rPr>
      </w:pPr>
    </w:p>
    <w:p w:rsidR="008D7DDD" w:rsidRDefault="008D7DD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4</w:t>
      </w:r>
    </w:p>
    <w:p w:rsidR="008D7DDD" w:rsidRDefault="008D7DDD">
      <w:pPr>
        <w:jc w:val="both"/>
        <w:rPr>
          <w:rFonts w:ascii="Times New Roman" w:hAnsi="Times New Roman"/>
          <w:sz w:val="28"/>
        </w:rPr>
      </w:pPr>
    </w:p>
    <w:p w:rsidR="008D7DDD" w:rsidRDefault="008D7DDD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снятия характеристик в программе необходимо собрать на рабочем поле схему по рис. 5.</w:t>
      </w:r>
    </w:p>
    <w:p w:rsidR="008D7DDD" w:rsidRDefault="008D7DDD">
      <w:pPr>
        <w:jc w:val="both"/>
        <w:rPr>
          <w:rFonts w:ascii="Times New Roman" w:hAnsi="Times New Roman"/>
          <w:sz w:val="28"/>
        </w:rPr>
      </w:pPr>
    </w:p>
    <w:p w:rsidR="008D7DDD" w:rsidRDefault="008D7DDD">
      <w:pPr>
        <w:jc w:val="both"/>
        <w:rPr>
          <w:rFonts w:ascii="Times New Roman" w:hAnsi="Times New Roman"/>
          <w:sz w:val="28"/>
        </w:rPr>
      </w:pPr>
    </w:p>
    <w:p w:rsidR="008D7DDD" w:rsidRDefault="008D7DDD">
      <w:pPr>
        <w:jc w:val="both"/>
        <w:rPr>
          <w:rFonts w:ascii="Times New Roman" w:hAnsi="Times New Roman"/>
          <w:sz w:val="28"/>
        </w:rPr>
      </w:pPr>
    </w:p>
    <w:p w:rsidR="008D7DDD" w:rsidRDefault="008D7DDD">
      <w:pPr>
        <w:jc w:val="both"/>
        <w:rPr>
          <w:rFonts w:ascii="Times New Roman" w:hAnsi="Times New Roman"/>
          <w:sz w:val="28"/>
        </w:rPr>
      </w:pPr>
    </w:p>
    <w:p w:rsidR="008D7DDD" w:rsidRDefault="008D7DDD">
      <w:pPr>
        <w:jc w:val="both"/>
        <w:rPr>
          <w:rFonts w:ascii="Times New Roman" w:hAnsi="Times New Roman"/>
          <w:sz w:val="28"/>
        </w:rPr>
      </w:pPr>
    </w:p>
    <w:p w:rsidR="008D7DDD" w:rsidRDefault="008D7DDD">
      <w:pPr>
        <w:jc w:val="both"/>
        <w:rPr>
          <w:rFonts w:ascii="Times New Roman" w:hAnsi="Times New Roman"/>
          <w:sz w:val="28"/>
        </w:rPr>
      </w:pPr>
    </w:p>
    <w:p w:rsidR="008D7DDD" w:rsidRDefault="008D7DDD">
      <w:pPr>
        <w:jc w:val="both"/>
        <w:rPr>
          <w:rFonts w:ascii="Times New Roman" w:hAnsi="Times New Roman"/>
          <w:sz w:val="28"/>
        </w:rPr>
      </w:pPr>
    </w:p>
    <w:p w:rsidR="008D7DDD" w:rsidRDefault="008D7DDD">
      <w:pPr>
        <w:jc w:val="both"/>
        <w:rPr>
          <w:rFonts w:ascii="Times New Roman" w:hAnsi="Times New Roman"/>
          <w:sz w:val="28"/>
        </w:rPr>
      </w:pPr>
    </w:p>
    <w:p w:rsidR="008D7DDD" w:rsidRDefault="003A4815">
      <w:pPr>
        <w:jc w:val="both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>
            <wp:extent cx="5353050" cy="5762625"/>
            <wp:effectExtent l="0" t="0" r="0" b="9525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DDD" w:rsidRDefault="008D7DDD">
      <w:pPr>
        <w:jc w:val="both"/>
        <w:rPr>
          <w:rFonts w:ascii="Times New Roman" w:hAnsi="Times New Roman"/>
          <w:sz w:val="28"/>
        </w:rPr>
      </w:pPr>
    </w:p>
    <w:p w:rsidR="008D7DDD" w:rsidRDefault="008D7DDD">
      <w:pPr>
        <w:jc w:val="both"/>
        <w:rPr>
          <w:rFonts w:ascii="Times New Roman" w:hAnsi="Times New Roman"/>
          <w:sz w:val="28"/>
        </w:rPr>
      </w:pPr>
    </w:p>
    <w:p w:rsidR="008D7DDD" w:rsidRDefault="008D7DDD">
      <w:pPr>
        <w:jc w:val="both"/>
        <w:rPr>
          <w:rFonts w:ascii="Times New Roman" w:hAnsi="Times New Roman"/>
          <w:sz w:val="28"/>
        </w:rPr>
      </w:pPr>
    </w:p>
    <w:p w:rsidR="00B55F60" w:rsidRDefault="00B55F60" w:rsidP="00B55F60">
      <w:pPr>
        <w:jc w:val="both"/>
        <w:rPr>
          <w:rFonts w:ascii="Times New Roman" w:hAnsi="Times New Roman"/>
          <w:sz w:val="28"/>
        </w:rPr>
      </w:pPr>
    </w:p>
    <w:p w:rsidR="00B55F60" w:rsidRDefault="00B55F60" w:rsidP="00B55F6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5.1</w:t>
      </w:r>
    </w:p>
    <w:p w:rsidR="00B55F60" w:rsidRDefault="00B55F60" w:rsidP="00B55F60">
      <w:pPr>
        <w:jc w:val="both"/>
        <w:rPr>
          <w:rFonts w:ascii="Times New Roman" w:hAnsi="Times New Roman"/>
          <w:sz w:val="28"/>
        </w:rPr>
      </w:pPr>
    </w:p>
    <w:p w:rsidR="008D7DDD" w:rsidRDefault="008D7DDD">
      <w:pPr>
        <w:jc w:val="both"/>
        <w:rPr>
          <w:rFonts w:ascii="Times New Roman" w:hAnsi="Times New Roman"/>
          <w:sz w:val="28"/>
        </w:rPr>
      </w:pPr>
    </w:p>
    <w:p w:rsidR="008D7DDD" w:rsidRDefault="008D7DDD">
      <w:pPr>
        <w:jc w:val="both"/>
        <w:rPr>
          <w:rFonts w:ascii="Times New Roman" w:hAnsi="Times New Roman"/>
          <w:sz w:val="28"/>
        </w:rPr>
      </w:pPr>
    </w:p>
    <w:p w:rsidR="008D7DDD" w:rsidRDefault="008D7DDD">
      <w:pPr>
        <w:jc w:val="both"/>
        <w:rPr>
          <w:rFonts w:ascii="Times New Roman" w:hAnsi="Times New Roman"/>
          <w:sz w:val="28"/>
        </w:rPr>
      </w:pPr>
    </w:p>
    <w:p w:rsidR="008D7DDD" w:rsidRDefault="008D7DDD">
      <w:pPr>
        <w:jc w:val="both"/>
        <w:rPr>
          <w:rFonts w:ascii="Times New Roman" w:hAnsi="Times New Roman"/>
          <w:sz w:val="28"/>
        </w:rPr>
      </w:pPr>
    </w:p>
    <w:p w:rsidR="008D7DDD" w:rsidRDefault="008D7DDD">
      <w:pPr>
        <w:jc w:val="both"/>
        <w:rPr>
          <w:rFonts w:ascii="Times New Roman" w:hAnsi="Times New Roman"/>
          <w:sz w:val="28"/>
        </w:rPr>
      </w:pPr>
    </w:p>
    <w:p w:rsidR="008D7DDD" w:rsidRDefault="008D7DDD">
      <w:pPr>
        <w:jc w:val="both"/>
        <w:rPr>
          <w:rFonts w:ascii="Times New Roman" w:hAnsi="Times New Roman"/>
          <w:sz w:val="28"/>
        </w:rPr>
      </w:pPr>
    </w:p>
    <w:p w:rsidR="008D7DDD" w:rsidRDefault="008D7DDD">
      <w:pPr>
        <w:jc w:val="both"/>
        <w:rPr>
          <w:rFonts w:ascii="Times New Roman" w:hAnsi="Times New Roman"/>
          <w:sz w:val="28"/>
        </w:rPr>
      </w:pPr>
    </w:p>
    <w:p w:rsidR="008D7DDD" w:rsidRDefault="008D7DDD">
      <w:pPr>
        <w:jc w:val="both"/>
        <w:rPr>
          <w:rFonts w:ascii="Times New Roman" w:hAnsi="Times New Roman"/>
          <w:sz w:val="28"/>
        </w:rPr>
      </w:pPr>
    </w:p>
    <w:p w:rsidR="008D7DDD" w:rsidRDefault="008D7DDD">
      <w:pPr>
        <w:jc w:val="both"/>
        <w:rPr>
          <w:rFonts w:ascii="Times New Roman" w:hAnsi="Times New Roman"/>
          <w:sz w:val="28"/>
        </w:rPr>
      </w:pPr>
    </w:p>
    <w:p w:rsidR="00B55F60" w:rsidRDefault="00B55F60">
      <w:pPr>
        <w:jc w:val="both"/>
        <w:rPr>
          <w:rFonts w:ascii="Times New Roman" w:hAnsi="Times New Roman"/>
          <w:sz w:val="28"/>
        </w:rPr>
      </w:pPr>
    </w:p>
    <w:p w:rsidR="00B55F60" w:rsidRDefault="00B55F60">
      <w:pPr>
        <w:jc w:val="both"/>
        <w:rPr>
          <w:rFonts w:ascii="Times New Roman" w:hAnsi="Times New Roman"/>
          <w:sz w:val="28"/>
        </w:rPr>
      </w:pPr>
    </w:p>
    <w:p w:rsidR="00B55F60" w:rsidRDefault="00B55F60">
      <w:pPr>
        <w:jc w:val="both"/>
        <w:rPr>
          <w:rFonts w:ascii="Times New Roman" w:hAnsi="Times New Roman"/>
          <w:sz w:val="28"/>
        </w:rPr>
      </w:pPr>
    </w:p>
    <w:p w:rsidR="00B55F60" w:rsidRDefault="003A4815">
      <w:pPr>
        <w:jc w:val="both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>
            <wp:extent cx="5353050" cy="5762625"/>
            <wp:effectExtent l="0" t="0" r="0" b="9525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DDD" w:rsidRDefault="008D7DDD">
      <w:pPr>
        <w:jc w:val="both"/>
        <w:rPr>
          <w:rFonts w:ascii="Times New Roman" w:hAnsi="Times New Roman"/>
          <w:sz w:val="28"/>
        </w:rPr>
      </w:pPr>
    </w:p>
    <w:p w:rsidR="008D7DDD" w:rsidRDefault="008D7DDD">
      <w:pPr>
        <w:jc w:val="both"/>
        <w:rPr>
          <w:rFonts w:ascii="Times New Roman" w:hAnsi="Times New Roman"/>
          <w:sz w:val="28"/>
        </w:rPr>
      </w:pPr>
    </w:p>
    <w:p w:rsidR="00B55F60" w:rsidRDefault="00B55F60" w:rsidP="00B55F6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5.2</w:t>
      </w:r>
    </w:p>
    <w:p w:rsidR="00B55F60" w:rsidRDefault="00B55F60" w:rsidP="00B55F60">
      <w:pPr>
        <w:rPr>
          <w:rFonts w:ascii="Times New Roman" w:hAnsi="Times New Roman"/>
          <w:sz w:val="28"/>
        </w:rPr>
      </w:pPr>
    </w:p>
    <w:p w:rsidR="00B55F60" w:rsidRDefault="00B55F60" w:rsidP="00B55F60">
      <w:pPr>
        <w:rPr>
          <w:rFonts w:ascii="Times New Roman" w:hAnsi="Times New Roman"/>
          <w:sz w:val="28"/>
        </w:rPr>
      </w:pPr>
    </w:p>
    <w:p w:rsidR="00B55F60" w:rsidRDefault="00B55F60" w:rsidP="00B55F60">
      <w:pPr>
        <w:rPr>
          <w:rFonts w:ascii="Times New Roman" w:hAnsi="Times New Roman"/>
          <w:sz w:val="28"/>
        </w:rPr>
      </w:pPr>
    </w:p>
    <w:p w:rsidR="00B55F60" w:rsidRDefault="00B55F60" w:rsidP="00B55F60">
      <w:pPr>
        <w:rPr>
          <w:rFonts w:ascii="Times New Roman" w:hAnsi="Times New Roman"/>
          <w:sz w:val="28"/>
        </w:rPr>
      </w:pPr>
    </w:p>
    <w:p w:rsidR="00B55F60" w:rsidRDefault="00B55F60" w:rsidP="00B55F60">
      <w:pPr>
        <w:rPr>
          <w:rFonts w:ascii="Times New Roman" w:hAnsi="Times New Roman"/>
          <w:sz w:val="28"/>
        </w:rPr>
      </w:pPr>
    </w:p>
    <w:p w:rsidR="00B55F60" w:rsidRDefault="00B55F60" w:rsidP="00B55F60">
      <w:pPr>
        <w:rPr>
          <w:rFonts w:ascii="Times New Roman" w:hAnsi="Times New Roman"/>
          <w:sz w:val="28"/>
        </w:rPr>
      </w:pPr>
    </w:p>
    <w:p w:rsidR="00B55F60" w:rsidRDefault="00B55F60" w:rsidP="00B55F60">
      <w:pPr>
        <w:rPr>
          <w:rFonts w:ascii="Times New Roman" w:hAnsi="Times New Roman"/>
          <w:sz w:val="28"/>
        </w:rPr>
      </w:pPr>
    </w:p>
    <w:p w:rsidR="00B55F60" w:rsidRDefault="00B55F60" w:rsidP="00B55F60">
      <w:pPr>
        <w:rPr>
          <w:rFonts w:ascii="Times New Roman" w:hAnsi="Times New Roman"/>
          <w:sz w:val="28"/>
        </w:rPr>
      </w:pPr>
    </w:p>
    <w:p w:rsidR="00B55F60" w:rsidRDefault="00B55F60" w:rsidP="00B55F60">
      <w:pPr>
        <w:rPr>
          <w:rFonts w:ascii="Times New Roman" w:hAnsi="Times New Roman"/>
          <w:sz w:val="28"/>
        </w:rPr>
      </w:pPr>
    </w:p>
    <w:p w:rsidR="00B55F60" w:rsidRDefault="00B55F60" w:rsidP="00B55F60">
      <w:pPr>
        <w:rPr>
          <w:rFonts w:ascii="Times New Roman" w:hAnsi="Times New Roman"/>
          <w:sz w:val="28"/>
        </w:rPr>
      </w:pPr>
    </w:p>
    <w:p w:rsidR="00B55F60" w:rsidRDefault="00B55F60" w:rsidP="00B55F60">
      <w:pPr>
        <w:rPr>
          <w:rFonts w:ascii="Times New Roman" w:hAnsi="Times New Roman"/>
          <w:sz w:val="28"/>
        </w:rPr>
      </w:pPr>
    </w:p>
    <w:p w:rsidR="00B55F60" w:rsidRDefault="00B55F60" w:rsidP="00B55F60">
      <w:pPr>
        <w:rPr>
          <w:rFonts w:ascii="Times New Roman" w:hAnsi="Times New Roman"/>
          <w:sz w:val="28"/>
        </w:rPr>
      </w:pPr>
    </w:p>
    <w:p w:rsidR="00B55F60" w:rsidRDefault="00B55F60" w:rsidP="00B55F60">
      <w:pPr>
        <w:rPr>
          <w:rFonts w:ascii="Times New Roman" w:hAnsi="Times New Roman"/>
          <w:sz w:val="28"/>
        </w:rPr>
      </w:pPr>
    </w:p>
    <w:p w:rsidR="00B55F60" w:rsidRDefault="00B55F60" w:rsidP="00B55F60">
      <w:pPr>
        <w:rPr>
          <w:rFonts w:ascii="Times New Roman" w:hAnsi="Times New Roman"/>
          <w:sz w:val="28"/>
        </w:rPr>
      </w:pPr>
    </w:p>
    <w:p w:rsidR="00B55F60" w:rsidRDefault="00B55F60" w:rsidP="00B55F60">
      <w:pPr>
        <w:rPr>
          <w:rFonts w:ascii="Times New Roman" w:hAnsi="Times New Roman"/>
          <w:sz w:val="28"/>
        </w:rPr>
      </w:pPr>
    </w:p>
    <w:p w:rsidR="008D7DDD" w:rsidRPr="009C0655" w:rsidRDefault="003A4815">
      <w:pPr>
        <w:jc w:val="both"/>
        <w:rPr>
          <w:rFonts w:ascii="Calibri" w:hAnsi="Calibri"/>
          <w:noProof/>
        </w:rPr>
      </w:pPr>
      <w:r>
        <w:rPr>
          <w:noProof/>
        </w:rPr>
        <w:lastRenderedPageBreak/>
        <w:drawing>
          <wp:inline distT="0" distB="0" distL="0" distR="0">
            <wp:extent cx="5353050" cy="5762625"/>
            <wp:effectExtent l="0" t="0" r="0" b="9525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F60" w:rsidRPr="009C0655" w:rsidRDefault="00B55F60">
      <w:pPr>
        <w:jc w:val="both"/>
        <w:rPr>
          <w:rFonts w:ascii="Calibri" w:hAnsi="Calibri"/>
          <w:noProof/>
        </w:rPr>
      </w:pPr>
    </w:p>
    <w:p w:rsidR="00B55F60" w:rsidRPr="009C0655" w:rsidRDefault="00B55F60">
      <w:pPr>
        <w:jc w:val="both"/>
        <w:rPr>
          <w:rFonts w:ascii="Calibri" w:hAnsi="Calibri"/>
          <w:noProof/>
        </w:rPr>
      </w:pPr>
    </w:p>
    <w:p w:rsidR="00B55F60" w:rsidRDefault="00B55F60" w:rsidP="00B55F6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5.3</w:t>
      </w:r>
    </w:p>
    <w:p w:rsidR="00B55F60" w:rsidRPr="009C0655" w:rsidRDefault="00B55F60">
      <w:pPr>
        <w:jc w:val="both"/>
        <w:rPr>
          <w:rFonts w:ascii="Calibri" w:hAnsi="Calibri"/>
          <w:sz w:val="28"/>
        </w:rPr>
      </w:pPr>
    </w:p>
    <w:sectPr w:rsidR="00B55F60" w:rsidRPr="009C0655">
      <w:footerReference w:type="default" r:id="rId26"/>
      <w:pgSz w:w="11907" w:h="16834"/>
      <w:pgMar w:top="426" w:right="624" w:bottom="1134" w:left="1928" w:header="851" w:footer="1021" w:gutter="0"/>
      <w:paperSrc w:first="8758" w:other="8758"/>
      <w:pgNumType w:start="1"/>
      <w:cols w:sep="1"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988" w:rsidRDefault="00797988">
      <w:r>
        <w:separator/>
      </w:r>
    </w:p>
  </w:endnote>
  <w:endnote w:type="continuationSeparator" w:id="0">
    <w:p w:rsidR="00797988" w:rsidRDefault="00797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Baltic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DDD" w:rsidRDefault="008D7DDD">
    <w:pPr>
      <w:pStyle w:val="a4"/>
      <w:framePr w:wrap="auto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 w:rsidR="0078319F">
      <w:rPr>
        <w:noProof/>
      </w:rPr>
      <w:t>7</w:t>
    </w:r>
    <w:r>
      <w:fldChar w:fldCharType="end"/>
    </w:r>
  </w:p>
  <w:p w:rsidR="008D7DDD" w:rsidRDefault="008D7DDD">
    <w:pPr>
      <w:pStyle w:val="a4"/>
      <w:rPr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988" w:rsidRDefault="00797988">
      <w:r>
        <w:separator/>
      </w:r>
    </w:p>
  </w:footnote>
  <w:footnote w:type="continuationSeparator" w:id="0">
    <w:p w:rsidR="00797988" w:rsidRDefault="007979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 w:grammar="clean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88A"/>
    <w:rsid w:val="001A55C9"/>
    <w:rsid w:val="003A4815"/>
    <w:rsid w:val="0052088A"/>
    <w:rsid w:val="00543709"/>
    <w:rsid w:val="00741245"/>
    <w:rsid w:val="0078319F"/>
    <w:rsid w:val="00797988"/>
    <w:rsid w:val="008D7DDD"/>
    <w:rsid w:val="009C0655"/>
    <w:rsid w:val="00B55F60"/>
    <w:rsid w:val="00BB4A06"/>
    <w:rsid w:val="00C7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G Times" w:eastAsia="Times New Roman" w:hAnsi="CG Times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ind w:firstLine="567"/>
      <w:jc w:val="center"/>
      <w:textAlignment w:val="baseline"/>
    </w:pPr>
    <w:rPr>
      <w:rFonts w:ascii="Baltica" w:hAnsi="Baltica"/>
      <w:sz w:val="24"/>
    </w:rPr>
  </w:style>
  <w:style w:type="paragraph" w:styleId="1">
    <w:name w:val="heading 1"/>
    <w:basedOn w:val="a"/>
    <w:next w:val="a"/>
    <w:qFormat/>
    <w:pPr>
      <w:spacing w:before="240"/>
      <w:outlineLvl w:val="0"/>
    </w:pPr>
    <w:rPr>
      <w:rFonts w:ascii="Impact" w:hAnsi="Impact"/>
      <w:b/>
      <w:u w:val="single"/>
    </w:rPr>
  </w:style>
  <w:style w:type="paragraph" w:styleId="2">
    <w:name w:val="heading 2"/>
    <w:basedOn w:val="a"/>
    <w:next w:val="a"/>
    <w:qFormat/>
    <w:pPr>
      <w:spacing w:before="120"/>
      <w:outlineLvl w:val="1"/>
    </w:pPr>
    <w:rPr>
      <w:rFonts w:ascii="Impact" w:hAnsi="Impact"/>
      <w:b/>
    </w:rPr>
  </w:style>
  <w:style w:type="paragraph" w:styleId="3">
    <w:name w:val="heading 3"/>
    <w:basedOn w:val="a"/>
    <w:next w:val="a0"/>
    <w:qFormat/>
    <w:pPr>
      <w:ind w:left="354"/>
      <w:outlineLvl w:val="2"/>
    </w:pPr>
    <w:rPr>
      <w:rFonts w:ascii="Wide Latin" w:hAnsi="Wide Latin"/>
      <w:b/>
    </w:rPr>
  </w:style>
  <w:style w:type="paragraph" w:styleId="4">
    <w:name w:val="heading 4"/>
    <w:basedOn w:val="a"/>
    <w:next w:val="a0"/>
    <w:qFormat/>
    <w:pPr>
      <w:ind w:left="354"/>
      <w:outlineLvl w:val="3"/>
    </w:pPr>
    <w:rPr>
      <w:rFonts w:ascii="Wide Latin" w:hAnsi="Wide Latin"/>
      <w:u w:val="single"/>
    </w:rPr>
  </w:style>
  <w:style w:type="paragraph" w:styleId="5">
    <w:name w:val="heading 5"/>
    <w:basedOn w:val="a"/>
    <w:next w:val="a0"/>
    <w:qFormat/>
    <w:pPr>
      <w:ind w:left="708"/>
      <w:outlineLvl w:val="4"/>
    </w:pPr>
    <w:rPr>
      <w:rFonts w:ascii="Wide Latin" w:hAnsi="Wide Latin"/>
      <w:b/>
      <w:sz w:val="20"/>
    </w:rPr>
  </w:style>
  <w:style w:type="paragraph" w:styleId="6">
    <w:name w:val="heading 6"/>
    <w:basedOn w:val="a"/>
    <w:next w:val="a0"/>
    <w:qFormat/>
    <w:pPr>
      <w:ind w:left="708"/>
      <w:outlineLvl w:val="5"/>
    </w:pPr>
    <w:rPr>
      <w:rFonts w:ascii="Wide Latin" w:hAnsi="Wide Latin"/>
      <w:sz w:val="20"/>
      <w:u w:val="single"/>
    </w:rPr>
  </w:style>
  <w:style w:type="paragraph" w:styleId="7">
    <w:name w:val="heading 7"/>
    <w:basedOn w:val="a"/>
    <w:next w:val="a0"/>
    <w:qFormat/>
    <w:pPr>
      <w:ind w:left="708"/>
      <w:outlineLvl w:val="6"/>
    </w:pPr>
    <w:rPr>
      <w:rFonts w:ascii="Wide Latin" w:hAnsi="Wide Latin"/>
      <w:i/>
      <w:sz w:val="20"/>
    </w:rPr>
  </w:style>
  <w:style w:type="paragraph" w:styleId="8">
    <w:name w:val="heading 8"/>
    <w:basedOn w:val="a"/>
    <w:next w:val="a0"/>
    <w:qFormat/>
    <w:pPr>
      <w:ind w:left="708"/>
      <w:outlineLvl w:val="7"/>
    </w:pPr>
    <w:rPr>
      <w:rFonts w:ascii="Wide Latin" w:hAnsi="Wide Latin"/>
      <w:i/>
      <w:sz w:val="20"/>
    </w:rPr>
  </w:style>
  <w:style w:type="paragraph" w:styleId="9">
    <w:name w:val="heading 9"/>
    <w:basedOn w:val="a"/>
    <w:next w:val="a0"/>
    <w:qFormat/>
    <w:pPr>
      <w:ind w:left="708"/>
      <w:outlineLvl w:val="8"/>
    </w:pPr>
    <w:rPr>
      <w:rFonts w:ascii="Wide Latin" w:hAnsi="Wide Latin"/>
      <w:i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pPr>
      <w:ind w:left="708"/>
    </w:pPr>
  </w:style>
  <w:style w:type="paragraph" w:styleId="a4">
    <w:name w:val="footer"/>
    <w:basedOn w:val="a"/>
    <w:semiHidden/>
    <w:pPr>
      <w:tabs>
        <w:tab w:val="center" w:pos="4320"/>
        <w:tab w:val="right" w:pos="8640"/>
      </w:tabs>
    </w:pPr>
  </w:style>
  <w:style w:type="paragraph" w:styleId="a5">
    <w:name w:val="header"/>
    <w:basedOn w:val="a"/>
    <w:semiHidden/>
    <w:pPr>
      <w:tabs>
        <w:tab w:val="center" w:pos="4320"/>
        <w:tab w:val="right" w:pos="8640"/>
      </w:tabs>
    </w:pPr>
  </w:style>
  <w:style w:type="paragraph" w:styleId="a6">
    <w:name w:val="footnote text"/>
    <w:basedOn w:val="a"/>
    <w:semiHidden/>
    <w:rPr>
      <w:sz w:val="20"/>
    </w:rPr>
  </w:style>
  <w:style w:type="character" w:styleId="a7">
    <w:name w:val="Placeholder Text"/>
    <w:basedOn w:val="a1"/>
    <w:uiPriority w:val="99"/>
    <w:semiHidden/>
    <w:rsid w:val="0054370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54370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5437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G Times" w:eastAsia="Times New Roman" w:hAnsi="CG Times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ind w:firstLine="567"/>
      <w:jc w:val="center"/>
      <w:textAlignment w:val="baseline"/>
    </w:pPr>
    <w:rPr>
      <w:rFonts w:ascii="Baltica" w:hAnsi="Baltica"/>
      <w:sz w:val="24"/>
    </w:rPr>
  </w:style>
  <w:style w:type="paragraph" w:styleId="1">
    <w:name w:val="heading 1"/>
    <w:basedOn w:val="a"/>
    <w:next w:val="a"/>
    <w:qFormat/>
    <w:pPr>
      <w:spacing w:before="240"/>
      <w:outlineLvl w:val="0"/>
    </w:pPr>
    <w:rPr>
      <w:rFonts w:ascii="Impact" w:hAnsi="Impact"/>
      <w:b/>
      <w:u w:val="single"/>
    </w:rPr>
  </w:style>
  <w:style w:type="paragraph" w:styleId="2">
    <w:name w:val="heading 2"/>
    <w:basedOn w:val="a"/>
    <w:next w:val="a"/>
    <w:qFormat/>
    <w:pPr>
      <w:spacing w:before="120"/>
      <w:outlineLvl w:val="1"/>
    </w:pPr>
    <w:rPr>
      <w:rFonts w:ascii="Impact" w:hAnsi="Impact"/>
      <w:b/>
    </w:rPr>
  </w:style>
  <w:style w:type="paragraph" w:styleId="3">
    <w:name w:val="heading 3"/>
    <w:basedOn w:val="a"/>
    <w:next w:val="a0"/>
    <w:qFormat/>
    <w:pPr>
      <w:ind w:left="354"/>
      <w:outlineLvl w:val="2"/>
    </w:pPr>
    <w:rPr>
      <w:rFonts w:ascii="Wide Latin" w:hAnsi="Wide Latin"/>
      <w:b/>
    </w:rPr>
  </w:style>
  <w:style w:type="paragraph" w:styleId="4">
    <w:name w:val="heading 4"/>
    <w:basedOn w:val="a"/>
    <w:next w:val="a0"/>
    <w:qFormat/>
    <w:pPr>
      <w:ind w:left="354"/>
      <w:outlineLvl w:val="3"/>
    </w:pPr>
    <w:rPr>
      <w:rFonts w:ascii="Wide Latin" w:hAnsi="Wide Latin"/>
      <w:u w:val="single"/>
    </w:rPr>
  </w:style>
  <w:style w:type="paragraph" w:styleId="5">
    <w:name w:val="heading 5"/>
    <w:basedOn w:val="a"/>
    <w:next w:val="a0"/>
    <w:qFormat/>
    <w:pPr>
      <w:ind w:left="708"/>
      <w:outlineLvl w:val="4"/>
    </w:pPr>
    <w:rPr>
      <w:rFonts w:ascii="Wide Latin" w:hAnsi="Wide Latin"/>
      <w:b/>
      <w:sz w:val="20"/>
    </w:rPr>
  </w:style>
  <w:style w:type="paragraph" w:styleId="6">
    <w:name w:val="heading 6"/>
    <w:basedOn w:val="a"/>
    <w:next w:val="a0"/>
    <w:qFormat/>
    <w:pPr>
      <w:ind w:left="708"/>
      <w:outlineLvl w:val="5"/>
    </w:pPr>
    <w:rPr>
      <w:rFonts w:ascii="Wide Latin" w:hAnsi="Wide Latin"/>
      <w:sz w:val="20"/>
      <w:u w:val="single"/>
    </w:rPr>
  </w:style>
  <w:style w:type="paragraph" w:styleId="7">
    <w:name w:val="heading 7"/>
    <w:basedOn w:val="a"/>
    <w:next w:val="a0"/>
    <w:qFormat/>
    <w:pPr>
      <w:ind w:left="708"/>
      <w:outlineLvl w:val="6"/>
    </w:pPr>
    <w:rPr>
      <w:rFonts w:ascii="Wide Latin" w:hAnsi="Wide Latin"/>
      <w:i/>
      <w:sz w:val="20"/>
    </w:rPr>
  </w:style>
  <w:style w:type="paragraph" w:styleId="8">
    <w:name w:val="heading 8"/>
    <w:basedOn w:val="a"/>
    <w:next w:val="a0"/>
    <w:qFormat/>
    <w:pPr>
      <w:ind w:left="708"/>
      <w:outlineLvl w:val="7"/>
    </w:pPr>
    <w:rPr>
      <w:rFonts w:ascii="Wide Latin" w:hAnsi="Wide Latin"/>
      <w:i/>
      <w:sz w:val="20"/>
    </w:rPr>
  </w:style>
  <w:style w:type="paragraph" w:styleId="9">
    <w:name w:val="heading 9"/>
    <w:basedOn w:val="a"/>
    <w:next w:val="a0"/>
    <w:qFormat/>
    <w:pPr>
      <w:ind w:left="708"/>
      <w:outlineLvl w:val="8"/>
    </w:pPr>
    <w:rPr>
      <w:rFonts w:ascii="Wide Latin" w:hAnsi="Wide Latin"/>
      <w:i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pPr>
      <w:ind w:left="708"/>
    </w:pPr>
  </w:style>
  <w:style w:type="paragraph" w:styleId="a4">
    <w:name w:val="footer"/>
    <w:basedOn w:val="a"/>
    <w:semiHidden/>
    <w:pPr>
      <w:tabs>
        <w:tab w:val="center" w:pos="4320"/>
        <w:tab w:val="right" w:pos="8640"/>
      </w:tabs>
    </w:pPr>
  </w:style>
  <w:style w:type="paragraph" w:styleId="a5">
    <w:name w:val="header"/>
    <w:basedOn w:val="a"/>
    <w:semiHidden/>
    <w:pPr>
      <w:tabs>
        <w:tab w:val="center" w:pos="4320"/>
        <w:tab w:val="right" w:pos="8640"/>
      </w:tabs>
    </w:pPr>
  </w:style>
  <w:style w:type="paragraph" w:styleId="a6">
    <w:name w:val="footnote text"/>
    <w:basedOn w:val="a"/>
    <w:semiHidden/>
    <w:rPr>
      <w:sz w:val="20"/>
    </w:rPr>
  </w:style>
  <w:style w:type="character" w:styleId="a7">
    <w:name w:val="Placeholder Text"/>
    <w:basedOn w:val="a1"/>
    <w:uiPriority w:val="99"/>
    <w:semiHidden/>
    <w:rsid w:val="0054370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54370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5437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6.wmf"/><Relationship Id="rId20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694</Words>
  <Characters>4804</Characters>
  <Application>Microsoft Office Word</Application>
  <DocSecurity>0</DocSecurity>
  <Lines>40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ГОСУДАРСТВЕННЫЙ КОМИТЕТ РОССИЙСКОЙ ФЕДЕРАЦИИ</vt:lpstr>
    </vt:vector>
  </TitlesOfParts>
  <Company>miee</Company>
  <LinksUpToDate>false</LinksUpToDate>
  <CharactersWithSpaces>5488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ГОСУДАРСТВЕННЫЙ КОМИТЕТ РОССИЙСКОЙ ФЕДЕРАЦИИ</dc:title>
  <dc:creator>влад</dc:creator>
  <cp:lastModifiedBy>Admin</cp:lastModifiedBy>
  <cp:revision>4</cp:revision>
  <cp:lastPrinted>2014-03-20T11:19:00Z</cp:lastPrinted>
  <dcterms:created xsi:type="dcterms:W3CDTF">2016-04-23T08:17:00Z</dcterms:created>
  <dcterms:modified xsi:type="dcterms:W3CDTF">2017-11-14T10:06:00Z</dcterms:modified>
</cp:coreProperties>
</file>