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jc w:val="center"/>
        <w:rPr>
          <w:rFonts w:ascii="Tahoma" w:hAnsi="Tahoma" w:cs="Tahoma"/>
          <w:b/>
          <w:b/>
          <w:bCs/>
          <w:lang w:val="ru-RU"/>
        </w:rPr>
      </w:pPr>
      <w:r>
        <w:rPr>
          <w:rFonts w:cs="Tahoma" w:ascii="Tahoma" w:hAnsi="Tahoma"/>
          <w:sz w:val="48"/>
          <w:szCs w:val="48"/>
          <w:lang w:val="ru-RU"/>
        </w:rPr>
        <w:t>ЛАБОРАТОРНАЯ РАБОТА №2</w:t>
      </w:r>
    </w:p>
    <w:p>
      <w:pPr>
        <w:pStyle w:val="Normal"/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/>
          <w:bCs/>
          <w:lang w:val="ru-RU"/>
        </w:rPr>
        <w:t>По курсу «Интернет-программирование»</w:t>
      </w:r>
    </w:p>
    <w:p>
      <w:pPr>
        <w:pStyle w:val="Normal"/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jc w:val="center"/>
        <w:rPr>
          <w:rFonts w:ascii="Tahoma" w:hAnsi="Tahoma" w:cs="Tahoma"/>
          <w:b w:val="false"/>
          <w:b w:val="false"/>
          <w:bCs w:val="false"/>
          <w:sz w:val="36"/>
          <w:szCs w:val="36"/>
          <w:lang w:val="ru-RU"/>
        </w:rPr>
      </w:pPr>
      <w:r>
        <w:rPr>
          <w:rFonts w:cs="Tahoma" w:ascii="Tahoma" w:hAnsi="Tahoma"/>
          <w:b w:val="false"/>
          <w:bCs w:val="false"/>
          <w:sz w:val="36"/>
          <w:szCs w:val="36"/>
          <w:lang w:val="ru-RU"/>
        </w:rPr>
        <w:t xml:space="preserve">Основы создания динамических интернет-страниц </w:t>
      </w:r>
    </w:p>
    <w:p>
      <w:pPr>
        <w:pStyle w:val="Normal"/>
        <w:jc w:val="center"/>
        <w:rPr>
          <w:rFonts w:ascii="Tahoma" w:hAnsi="Tahoma" w:cs="Tahoma"/>
          <w:lang w:val="ru-RU"/>
        </w:rPr>
      </w:pPr>
      <w:r>
        <w:rPr>
          <w:rFonts w:cs="Tahoma" w:ascii="Tahoma" w:hAnsi="Tahoma"/>
          <w:b w:val="false"/>
          <w:bCs w:val="false"/>
          <w:sz w:val="36"/>
          <w:szCs w:val="36"/>
          <w:lang w:val="ru-RU"/>
        </w:rPr>
        <w:t xml:space="preserve">с помощью </w:t>
      </w:r>
      <w:r>
        <w:rPr>
          <w:rFonts w:cs="Tahoma" w:ascii="Tahoma" w:hAnsi="Tahoma"/>
          <w:b w:val="false"/>
          <w:bCs w:val="false"/>
          <w:sz w:val="36"/>
          <w:szCs w:val="36"/>
          <w:lang w:val="en-US"/>
        </w:rPr>
        <w:t xml:space="preserve">HTML, CSS </w:t>
      </w:r>
      <w:r>
        <w:rPr>
          <w:rFonts w:cs="Tahoma" w:ascii="Tahoma" w:hAnsi="Tahoma"/>
          <w:b w:val="false"/>
          <w:bCs w:val="false"/>
          <w:sz w:val="36"/>
          <w:szCs w:val="36"/>
          <w:lang w:val="ru-RU"/>
        </w:rPr>
        <w:t xml:space="preserve">и </w:t>
      </w:r>
      <w:r>
        <w:rPr>
          <w:rFonts w:cs="Tahoma" w:ascii="Tahoma" w:hAnsi="Tahoma"/>
          <w:b w:val="false"/>
          <w:bCs w:val="false"/>
          <w:sz w:val="36"/>
          <w:szCs w:val="36"/>
          <w:lang w:val="en-US"/>
        </w:rPr>
        <w:t>JavaScript</w:t>
      </w:r>
    </w:p>
    <w:p>
      <w:pPr>
        <w:pStyle w:val="Normal"/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</w:r>
    </w:p>
    <w:p>
      <w:pPr>
        <w:pStyle w:val="Normal"/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</w:r>
    </w:p>
    <w:p>
      <w:pPr>
        <w:pStyle w:val="Normal"/>
        <w:rPr>
          <w:rFonts w:ascii="Tahoma" w:hAnsi="Tahoma" w:cs="Tahoma"/>
          <w:lang w:val="ru-RU"/>
        </w:rPr>
      </w:pPr>
      <w:r>
        <w:rPr>
          <w:rFonts w:cs="Tahoma" w:ascii="Tahoma" w:hAnsi="Tahoma"/>
          <w:b/>
          <w:bCs/>
          <w:lang w:val="ru-RU"/>
        </w:rPr>
        <w:t xml:space="preserve">Цель работы. </w:t>
      </w:r>
      <w:r>
        <w:rPr>
          <w:rFonts w:cs="Tahoma" w:ascii="Tahoma" w:hAnsi="Tahoma"/>
          <w:lang w:val="ru-RU"/>
        </w:rPr>
        <w:t xml:space="preserve"> </w:t>
      </w:r>
    </w:p>
    <w:p>
      <w:pPr>
        <w:pStyle w:val="Normal"/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  <w:t xml:space="preserve">Ознакомиться с принципами создания динамических </w:t>
      </w:r>
      <w:r>
        <w:rPr>
          <w:rFonts w:cs="Tahoma" w:ascii="Tahoma" w:hAnsi="Tahoma"/>
          <w:lang w:val="en-US"/>
        </w:rPr>
        <w:t xml:space="preserve">HTML </w:t>
      </w:r>
      <w:r>
        <w:rPr>
          <w:rFonts w:cs="Tahoma" w:ascii="Tahoma" w:hAnsi="Tahoma"/>
          <w:lang w:val="ru-RU"/>
        </w:rPr>
        <w:t xml:space="preserve">документов с использованием </w:t>
      </w:r>
      <w:r>
        <w:rPr>
          <w:rFonts w:cs="Tahoma" w:ascii="Tahoma" w:hAnsi="Tahoma"/>
          <w:lang w:val="en-US"/>
        </w:rPr>
        <w:t xml:space="preserve">CSS </w:t>
      </w:r>
      <w:r>
        <w:rPr>
          <w:rFonts w:cs="Tahoma" w:ascii="Tahoma" w:hAnsi="Tahoma"/>
          <w:lang w:val="ru-RU"/>
        </w:rPr>
        <w:t xml:space="preserve">и </w:t>
      </w:r>
      <w:r>
        <w:rPr>
          <w:rFonts w:cs="Tahoma" w:ascii="Tahoma" w:hAnsi="Tahoma"/>
          <w:lang w:val="en-US"/>
        </w:rPr>
        <w:t>JavaScript</w:t>
      </w:r>
      <w:r>
        <w:rPr>
          <w:rFonts w:cs="Tahoma" w:ascii="Tahoma" w:hAnsi="Tahoma"/>
          <w:lang w:val="ru-RU"/>
        </w:rPr>
        <w:t xml:space="preserve">. Практически освоить написание и отладку сценариев </w:t>
      </w:r>
      <w:r>
        <w:rPr>
          <w:rFonts w:cs="Tahoma" w:ascii="Tahoma" w:hAnsi="Tahoma"/>
          <w:lang w:val="en-US"/>
        </w:rPr>
        <w:t>JavaScript</w:t>
      </w:r>
      <w:r>
        <w:rPr>
          <w:rFonts w:cs="Tahoma" w:ascii="Tahoma" w:hAnsi="Tahoma"/>
          <w:lang w:val="ru-RU"/>
        </w:rPr>
        <w:t>.</w:t>
      </w:r>
    </w:p>
    <w:p>
      <w:pPr>
        <w:pStyle w:val="Normal"/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</w:r>
    </w:p>
    <w:p>
      <w:pPr>
        <w:pStyle w:val="Normal"/>
        <w:rPr>
          <w:rFonts w:ascii="Tahoma" w:hAnsi="Tahoma" w:cs="Tahoma"/>
          <w:lang w:val="ru-RU"/>
        </w:rPr>
      </w:pPr>
      <w:r>
        <w:rPr>
          <w:rFonts w:cs="Tahoma" w:ascii="Tahoma" w:hAnsi="Tahoma"/>
          <w:b/>
          <w:bCs/>
          <w:lang w:val="ru-RU"/>
        </w:rPr>
        <w:t>Приобретаемые компетенции:</w:t>
      </w:r>
    </w:p>
    <w:p>
      <w:pPr>
        <w:pStyle w:val="Normal"/>
        <w:numPr>
          <w:ilvl w:val="0"/>
          <w:numId w:val="3"/>
        </w:numPr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  <w:t xml:space="preserve">Понимание основных принципов работы динамических </w:t>
      </w:r>
      <w:r>
        <w:rPr>
          <w:rFonts w:cs="Tahoma" w:ascii="Tahoma" w:hAnsi="Tahoma"/>
          <w:lang w:val="en-US"/>
        </w:rPr>
        <w:t xml:space="preserve">HTML </w:t>
      </w:r>
      <w:r>
        <w:rPr>
          <w:rFonts w:cs="Tahoma" w:ascii="Tahoma" w:hAnsi="Tahoma"/>
          <w:lang w:val="ru-RU"/>
        </w:rPr>
        <w:t xml:space="preserve">документов с использованием </w:t>
      </w:r>
      <w:r>
        <w:rPr>
          <w:rFonts w:cs="Tahoma" w:ascii="Tahoma" w:hAnsi="Tahoma"/>
          <w:lang w:val="en-US"/>
        </w:rPr>
        <w:t xml:space="preserve">CSS </w:t>
      </w:r>
      <w:r>
        <w:rPr>
          <w:rFonts w:cs="Tahoma" w:ascii="Tahoma" w:hAnsi="Tahoma"/>
          <w:lang w:val="ru-RU"/>
        </w:rPr>
        <w:t xml:space="preserve">и </w:t>
      </w:r>
      <w:r>
        <w:rPr>
          <w:rFonts w:cs="Tahoma" w:ascii="Tahoma" w:hAnsi="Tahoma"/>
          <w:lang w:val="en-US"/>
        </w:rPr>
        <w:t>JavaScript</w:t>
      </w:r>
      <w:r>
        <w:rPr>
          <w:rFonts w:cs="Tahoma" w:ascii="Tahoma" w:hAnsi="Tahoma"/>
          <w:lang w:val="ru-RU"/>
        </w:rPr>
        <w:t>.</w:t>
      </w:r>
    </w:p>
    <w:p>
      <w:pPr>
        <w:pStyle w:val="Normal"/>
        <w:numPr>
          <w:ilvl w:val="0"/>
          <w:numId w:val="3"/>
        </w:numPr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  <w:t xml:space="preserve">Настройка рабочего пространства Интернет-разработчика при отладке </w:t>
      </w:r>
      <w:r>
        <w:rPr>
          <w:rFonts w:cs="Tahoma" w:ascii="Tahoma" w:hAnsi="Tahoma"/>
          <w:lang w:val="en-US"/>
        </w:rPr>
        <w:t xml:space="preserve">CSS </w:t>
      </w:r>
      <w:r>
        <w:rPr>
          <w:rFonts w:cs="Tahoma" w:ascii="Tahoma" w:hAnsi="Tahoma"/>
          <w:lang w:val="ru-RU"/>
        </w:rPr>
        <w:t xml:space="preserve">и </w:t>
      </w:r>
      <w:r>
        <w:rPr>
          <w:rFonts w:cs="Tahoma" w:ascii="Tahoma" w:hAnsi="Tahoma"/>
          <w:lang w:val="en-US"/>
        </w:rPr>
        <w:t>JavaScript</w:t>
      </w:r>
      <w:r>
        <w:rPr>
          <w:rFonts w:cs="Tahoma" w:ascii="Tahoma" w:hAnsi="Tahoma"/>
          <w:lang w:val="ru-RU"/>
        </w:rPr>
        <w:t>.</w:t>
      </w:r>
    </w:p>
    <w:p>
      <w:pPr>
        <w:pStyle w:val="Normal"/>
        <w:numPr>
          <w:ilvl w:val="0"/>
          <w:numId w:val="3"/>
        </w:numPr>
        <w:rPr/>
      </w:pPr>
      <w:r>
        <w:rPr>
          <w:rFonts w:cs="Tahoma" w:ascii="Tahoma" w:hAnsi="Tahoma"/>
          <w:lang w:val="ru-RU"/>
        </w:rPr>
        <w:t xml:space="preserve">Работа с элементами и событиями </w:t>
      </w:r>
      <w:r>
        <w:rPr>
          <w:rFonts w:cs="Tahoma" w:ascii="Tahoma" w:hAnsi="Tahoma"/>
          <w:lang w:val="en-US"/>
        </w:rPr>
        <w:t xml:space="preserve">HTML </w:t>
      </w:r>
      <w:r>
        <w:rPr>
          <w:rFonts w:cs="Tahoma" w:ascii="Tahoma" w:hAnsi="Tahoma"/>
          <w:lang w:val="ru-RU"/>
        </w:rPr>
        <w:t xml:space="preserve">документа с помощью </w:t>
      </w:r>
      <w:r>
        <w:rPr>
          <w:rFonts w:cs="Tahoma" w:ascii="Tahoma" w:hAnsi="Tahoma"/>
          <w:lang w:val="en-US"/>
        </w:rPr>
        <w:t>JavaScript.</w:t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1"/>
        <w:numPr>
          <w:ilvl w:val="0"/>
          <w:numId w:val="2"/>
        </w:numPr>
        <w:jc w:val="center"/>
        <w:rPr>
          <w:rFonts w:ascii="Tahoma" w:hAnsi="Tahoma" w:cs="Tahoma"/>
          <w:b/>
          <w:b/>
          <w:bCs/>
          <w:i w:val="false"/>
          <w:i w:val="false"/>
          <w:caps w:val="false"/>
          <w:smallCaps w:val="false"/>
          <w:color w:val="auto"/>
          <w:spacing w:val="0"/>
          <w:sz w:val="32"/>
          <w:szCs w:val="32"/>
          <w:lang w:val="ru-RU"/>
        </w:rPr>
      </w:pP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32"/>
          <w:szCs w:val="32"/>
          <w:lang w:val="ru-RU"/>
        </w:rPr>
        <w:t>Объектная модель документа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Исходный код </w:t>
      </w: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 xml:space="preserve">HTML </w:t>
      </w: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документа может выглядеть сравнительно просто см. </w:t>
      </w:r>
      <w:r>
        <w:rPr>
          <w:rFonts w:eastAsia="SimSun" w:cs="Tahoma" w:ascii="Tahoma" w:hAnsi="Tahom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Л</w:t>
      </w:r>
      <w:r>
        <w:rPr>
          <w:rFonts w:eastAsia="SimSun" w:cs="Tahoma" w:ascii="Tahoma" w:hAnsi="Tahom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истинг</w:t>
      </w: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1.</w:t>
      </w:r>
    </w:p>
    <w:p>
      <w:pPr>
        <w:pStyle w:val="Style19"/>
        <w:rPr/>
      </w:pPr>
      <w:r>
        <w:rPr/>
      </w:r>
    </w:p>
    <w:p>
      <w:pPr>
        <w:pStyle w:val="Style19"/>
        <w:rPr>
          <w:rFonts w:ascii="Trebuchet MS" w:hAnsi="Trebuchet MS" w:cs="Trebuchet MS"/>
          <w:lang w:val="ru-RU"/>
        </w:rPr>
      </w:pPr>
      <w:r>
        <w:rPr>
          <w:rFonts w:eastAsia="SimSun" w:cs="Tahoma" w:ascii="Tahoma" w:hAnsi="Tahoma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1. Простой </w:t>
      </w: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 xml:space="preserve">HTML </w:t>
      </w:r>
      <w:r>
        <w:rPr>
          <w:rFonts w:cs="Tahoma" w:ascii="Tahoma" w:hAnsi="Tahoma"/>
          <w:b w:val="false"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документ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&lt;!DOCTYPE html&gt;</w:t>
        <w:br/>
      </w:r>
      <w:r>
        <w:rPr>
          <w:rFonts w:cs="Trebuchet MS" w:ascii="Trebuchet MS" w:hAnsi="Trebuchet MS"/>
          <w:lang w:val="en-US"/>
        </w:rPr>
        <w:t>&lt;html&gt;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&lt;head&gt;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&lt;meta http-equiv="Content-Type" content="text/html; charset=UTF-8" /&gt;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&lt;title&gt;МИЭТ&lt;/title&gt;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</w:rPr>
      </w:pPr>
      <w:r>
        <w:rPr>
          <w:rFonts w:cs="Trebuchet MS" w:ascii="Trebuchet MS" w:hAnsi="Trebuchet MS"/>
          <w:lang w:val="ru-RU"/>
        </w:rPr>
        <w:t>&lt;/head&gt;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</w:rPr>
      </w:pPr>
      <w:r>
        <w:rPr>
          <w:rFonts w:cs="Trebuchet MS" w:ascii="Trebuchet MS" w:hAnsi="Trebuchet M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&lt;body&gt;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en-US"/>
        </w:rPr>
        <w:t>&lt;center&gt;</w:t>
      </w:r>
      <w:r>
        <w:rPr>
          <w:rFonts w:cs="Trebuchet MS" w:ascii="Trebuchet MS" w:hAnsi="Trebuchet MS"/>
          <w:lang w:val="ru-RU"/>
        </w:rPr>
        <w:t>Здравствуй мир!</w:t>
      </w:r>
      <w:r>
        <w:rPr>
          <w:rFonts w:cs="Trebuchet MS" w:ascii="Trebuchet MS" w:hAnsi="Trebuchet MS"/>
          <w:lang w:val="en-US"/>
        </w:rPr>
        <w:t>&lt;/center&gt;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&lt;/body&gt;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&lt;/html&gt;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Все содержимое между тегами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html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делится на два блока заголовок: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&lt;head&gt;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 тело документа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&lt;body&gt;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. </w:t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Все, что описано внутри тега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&lt;head&gt;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загружается до начала отображения содержимого документа.</w:t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16"/>
          <w:szCs w:val="16"/>
          <w:lang w:val="ru-RU"/>
        </w:rPr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Все, что описано внутри тега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&lt;body&gt;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может загружаться в момент, когда уже началось отображение содержимого документа. Например, при медленных каналах связи можно видеть, как картинки сначала загружаются в виде пустых прямоугольников и только через некоторое время эти прямоугольники заполняютмся изображениями*.</w:t>
      </w:r>
    </w:p>
    <w:p>
      <w:pPr>
        <w:pStyle w:val="Style19"/>
        <w:rPr/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16"/>
          <w:szCs w:val="16"/>
          <w:lang w:val="ru-RU"/>
        </w:rPr>
        <w:t xml:space="preserve">* - важно представлять порядок загрузки содержимого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16"/>
          <w:szCs w:val="16"/>
          <w:lang w:val="en-US"/>
        </w:rPr>
        <w:t xml:space="preserve">HTML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16"/>
          <w:szCs w:val="16"/>
          <w:lang w:val="ru-RU"/>
        </w:rPr>
        <w:t>документа т.к. обращение к незагруженным ресурсам может вызвать как отображаемые, так и не отображаемые ошибки. К неотображаемым ошибкам относятся ошибки, которые не видны без дополнительных действий (например, вызова отладчика)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При более детальном даже такой простой документ, как в </w:t>
      </w:r>
      <w:r>
        <w:rPr>
          <w:rFonts w:eastAsia="SimSun"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lang w:val="ru-RU" w:eastAsia="zh-CN" w:bidi="hi-IN"/>
        </w:rPr>
        <w:t xml:space="preserve">Листинг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1 (впрочем как и любой другой), загружается в виде объектной модели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DOM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(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Document Object Model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), содержащей множество объектов см. рис. 1.</w:t>
      </w:r>
    </w:p>
    <w:p>
      <w:pPr>
        <w:pStyle w:val="Style19"/>
        <w:rPr/>
      </w:pPr>
      <w:r>
        <w:rPr/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5900420" cy="54330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13" r="-1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>
          <w:rFonts w:ascii="Tahoma" w:hAnsi="Tahoma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Рис.1. Объектная модель документа</w:t>
      </w:r>
    </w:p>
    <w:p>
      <w:pPr>
        <w:pStyle w:val="Style19"/>
        <w:jc w:val="center"/>
        <w:rPr/>
      </w:pPr>
      <w:r>
        <w:rPr/>
      </w:r>
    </w:p>
    <w:p>
      <w:pPr>
        <w:pStyle w:val="Style19"/>
        <w:rPr/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 верхнем уровне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DOM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располагается объект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window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,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содержащий объекты окна броузера в котором отображается документ. Внутри объекта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body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располагаются уже все объекты-узлы документа в иерархическом виде, определяемом вложенностью тегов - см. рис. 2.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4094480" cy="21336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24" r="-13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>
          <w:rFonts w:ascii="Tahoma" w:hAnsi="Tahoma" w:cs="Tahoma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Рис.2.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 Пример вложенности тегов в объекте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body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  <w:lang w:val="ru-RU"/>
        </w:rPr>
        <w:t xml:space="preserve">Описание объектов </w:t>
      </w:r>
      <w:r>
        <w:rPr>
          <w:rFonts w:cs="Arial" w:ascii="Arial" w:hAnsi="Arial"/>
          <w:b/>
          <w:bCs/>
          <w:lang w:val="en-US"/>
        </w:rPr>
        <w:t>window</w:t>
      </w:r>
      <w:r>
        <w:rPr>
          <w:rFonts w:cs="Arial" w:ascii="Arial" w:hAnsi="Arial"/>
          <w:lang w:val="ru-RU"/>
        </w:rPr>
        <w:t xml:space="preserve"> приведено в таблице 1.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  <w:b/>
          <w:b/>
          <w:sz w:val="20"/>
        </w:rPr>
      </w:pPr>
      <w:r>
        <w:rPr>
          <w:rFonts w:cs="Arial" w:ascii="Arial" w:hAnsi="Arial"/>
          <w:b/>
          <w:bCs/>
        </w:rPr>
        <w:t xml:space="preserve">Таблица 1. Объекты уровня </w:t>
      </w:r>
      <w:r>
        <w:rPr>
          <w:rFonts w:cs="Arial" w:ascii="Arial" w:hAnsi="Arial"/>
          <w:b/>
          <w:bCs/>
          <w:lang w:val="en-US"/>
        </w:rPr>
        <w:t>window</w:t>
      </w:r>
    </w:p>
    <w:tbl>
      <w:tblPr>
        <w:tblW w:w="10921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45"/>
        <w:gridCol w:w="9375"/>
      </w:tblGrid>
      <w:tr>
        <w:trPr/>
        <w:tc>
          <w:tcPr>
            <w:tcW w:w="154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120" w:after="0"/>
              <w:rPr>
                <w:rFonts w:ascii="Arial" w:hAnsi="Arial" w:cs="Arial"/>
                <w:b/>
                <w:b/>
                <w:sz w:val="20"/>
              </w:rPr>
            </w:pPr>
            <w:r>
              <w:rPr>
                <w:rFonts w:cs="Arial" w:ascii="Arial" w:hAnsi="Arial"/>
                <w:b/>
                <w:sz w:val="20"/>
              </w:rPr>
              <w:t>Объект</w:t>
            </w:r>
          </w:p>
        </w:tc>
        <w:tc>
          <w:tcPr>
            <w:tcW w:w="937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120" w:after="0"/>
              <w:rPr>
                <w:rFonts w:ascii="Arial" w:hAnsi="Arial" w:cs="Arial"/>
                <w:b/>
                <w:b/>
                <w:sz w:val="20"/>
              </w:rPr>
            </w:pPr>
            <w:r>
              <w:rPr>
                <w:rFonts w:cs="Arial" w:ascii="Arial" w:hAnsi="Arial"/>
                <w:b/>
                <w:sz w:val="20"/>
              </w:rPr>
              <w:t>Описание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document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</w:rPr>
              <w:t xml:space="preserve">Содержит </w:t>
            </w:r>
            <w:r>
              <w:rPr>
                <w:rFonts w:cs="Arial" w:ascii="Arial" w:hAnsi="Arial"/>
                <w:sz w:val="20"/>
                <w:lang w:val="en-US"/>
              </w:rPr>
              <w:t xml:space="preserve">DOM </w:t>
            </w:r>
            <w:r>
              <w:rPr>
                <w:rFonts w:cs="Arial" w:ascii="Arial" w:hAnsi="Arial"/>
                <w:sz w:val="20"/>
                <w:lang w:val="ru-RU"/>
              </w:rPr>
              <w:t xml:space="preserve">страницы и специальные массивы элементов страницы: 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anhors – </w:t>
            </w:r>
            <w:r>
              <w:rPr>
                <w:rFonts w:cs="Arial" w:ascii="Arial" w:hAnsi="Arial"/>
                <w:sz w:val="20"/>
                <w:lang w:val="ru-RU"/>
              </w:rPr>
              <w:t>все внутренние ссылки-якоря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links – </w:t>
            </w:r>
            <w:r>
              <w:rPr>
                <w:rFonts w:cs="Arial" w:ascii="Arial" w:hAnsi="Arial"/>
                <w:sz w:val="20"/>
                <w:lang w:val="ru-RU"/>
              </w:rPr>
              <w:t>все внешние ссылки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forms.elements – </w:t>
            </w:r>
            <w:r>
              <w:rPr>
                <w:rFonts w:cs="Arial" w:ascii="Arial" w:hAnsi="Arial"/>
                <w:sz w:val="20"/>
                <w:lang w:val="ru-RU"/>
              </w:rPr>
              <w:t>все поля форм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frames – </w:t>
            </w:r>
            <w:r>
              <w:rPr>
                <w:rFonts w:cs="Arial" w:ascii="Arial" w:hAnsi="Arial"/>
                <w:sz w:val="20"/>
                <w:lang w:val="ru-RU"/>
              </w:rPr>
              <w:t xml:space="preserve">все вложенные фреймы типа </w:t>
            </w:r>
            <w:r>
              <w:rPr>
                <w:rFonts w:cs="Arial" w:ascii="Arial" w:hAnsi="Arial"/>
                <w:sz w:val="20"/>
                <w:lang w:val="en-US"/>
              </w:rPr>
              <w:t>iframe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images – </w:t>
            </w:r>
            <w:r>
              <w:rPr>
                <w:rFonts w:cs="Arial" w:ascii="Arial" w:hAnsi="Arial"/>
                <w:sz w:val="20"/>
                <w:lang w:val="ru-RU"/>
              </w:rPr>
              <w:t>все картинки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scripts – </w:t>
            </w:r>
            <w:r>
              <w:rPr>
                <w:rFonts w:cs="Arial" w:ascii="Arial" w:hAnsi="Arial"/>
                <w:sz w:val="20"/>
                <w:lang w:val="ru-RU"/>
              </w:rPr>
              <w:t xml:space="preserve">все </w:t>
            </w:r>
            <w:r>
              <w:rPr>
                <w:rFonts w:cs="Arial" w:ascii="Arial" w:hAnsi="Arial"/>
                <w:sz w:val="20"/>
                <w:lang w:val="en-US"/>
              </w:rPr>
              <w:t xml:space="preserve">JavaScript </w:t>
            </w:r>
            <w:r>
              <w:rPr>
                <w:rFonts w:cs="Arial" w:ascii="Arial" w:hAnsi="Arial"/>
                <w:sz w:val="20"/>
                <w:lang w:val="ru-RU"/>
              </w:rPr>
              <w:t>скрипты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cs="Arial" w:ascii="Arial" w:hAnsi="Arial"/>
                <w:sz w:val="20"/>
                <w:lang w:val="en-US"/>
              </w:rPr>
              <w:t xml:space="preserve">styleSheets – </w:t>
            </w:r>
            <w:r>
              <w:rPr>
                <w:rFonts w:cs="Arial" w:ascii="Arial" w:hAnsi="Arial"/>
                <w:sz w:val="20"/>
                <w:lang w:val="ru-RU"/>
              </w:rPr>
              <w:t xml:space="preserve">все </w:t>
            </w:r>
            <w:r>
              <w:rPr>
                <w:rFonts w:cs="Arial" w:ascii="Arial" w:hAnsi="Arial"/>
                <w:sz w:val="20"/>
                <w:lang w:val="en-US"/>
              </w:rPr>
              <w:t xml:space="preserve">CSS </w:t>
            </w:r>
            <w:r>
              <w:rPr>
                <w:rFonts w:cs="Arial" w:ascii="Arial" w:hAnsi="Arial"/>
                <w:sz w:val="20"/>
                <w:lang w:val="ru-RU"/>
              </w:rPr>
              <w:t>стили</w:t>
            </w:r>
          </w:p>
          <w:p>
            <w:pPr>
              <w:pStyle w:val="Style24"/>
              <w:numPr>
                <w:ilvl w:val="0"/>
                <w:numId w:val="6"/>
              </w:numPr>
              <w:spacing w:lineRule="atLeast" w:line="315" w:before="60" w:after="60"/>
              <w:jc w:val="both"/>
              <w:rPr/>
            </w:pPr>
            <w:r>
              <w:rPr>
                <w:rFonts w:cs="Arial" w:ascii="Arial" w:hAnsi="Arial"/>
                <w:sz w:val="20"/>
                <w:lang w:val="en-US"/>
              </w:rPr>
              <w:t xml:space="preserve">body – </w:t>
            </w:r>
            <w:r>
              <w:rPr>
                <w:rFonts w:cs="Arial" w:ascii="Arial" w:hAnsi="Arial"/>
                <w:sz w:val="20"/>
                <w:lang w:val="ru-RU"/>
              </w:rPr>
              <w:t>объекты документа в иерарахии вложенности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cs="Arial" w:ascii="Arial" w:hAnsi="Arial"/>
                <w:sz w:val="20"/>
              </w:rPr>
              <w:t>navigator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/>
            </w:pPr>
            <w:r>
              <w:rPr>
                <w:rFonts w:cs="Arial" w:ascii="Arial" w:hAnsi="Arial"/>
                <w:sz w:val="20"/>
                <w:lang w:val="ru-RU"/>
              </w:rPr>
              <w:t>Содержит</w:t>
            </w:r>
            <w:r>
              <w:rPr>
                <w:rFonts w:cs="Arial" w:ascii="Arial" w:hAnsi="Arial"/>
                <w:sz w:val="20"/>
              </w:rPr>
              <w:t xml:space="preserve"> информацию о браузере — название браузера и номер его версии.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frames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Для фреймсодержащего документа позволяет ссылаться на окна набора фреймов.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0"/>
                <w:lang w:val="ru-RU"/>
              </w:rPr>
            </w:pPr>
            <w:r>
              <w:rPr>
                <w:rFonts w:cs="Arial" w:ascii="Arial" w:hAnsi="Arial"/>
                <w:sz w:val="20"/>
              </w:rPr>
              <w:t>history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left"/>
              <w:rPr/>
            </w:pPr>
            <w:r>
              <w:rPr>
                <w:rFonts w:cs="Arial" w:ascii="Arial" w:hAnsi="Arial"/>
                <w:b w:val="false"/>
                <w:i w:val="false"/>
                <w:caps w:val="false"/>
                <w:smallCaps w:val="false"/>
                <w:color w:val="000000"/>
                <w:spacing w:val="0"/>
                <w:sz w:val="20"/>
                <w:lang w:val="ru-RU"/>
              </w:rPr>
              <w:t xml:space="preserve">Позволяет </w:t>
            </w:r>
            <w:r>
              <w:rPr>
                <w:rFonts w:cs="Arial" w:ascii="Arial" w:hAnsi="Arial"/>
                <w:b w:val="false"/>
                <w:i w:val="false"/>
                <w:caps w:val="false"/>
                <w:smallCaps w:val="false"/>
                <w:color w:val="000000"/>
                <w:spacing w:val="0"/>
                <w:sz w:val="20"/>
              </w:rPr>
              <w:t>перемещаться по страницам из истории посещений, в рамках одной закладки броузера, но не позволяет читать URL истории, оставаясь на текущей страницы, из соображений безопасности.</w:t>
            </w:r>
            <w:r>
              <w:rPr>
                <w:rFonts w:cs="Arial" w:ascii="Arial" w:hAnsi="Arial"/>
                <w:sz w:val="20"/>
              </w:rPr>
              <w:t xml:space="preserve"> 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location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Содержит адрес URL страницы, загруженной в окно браузера. Изменяя свойства этого объекта, можно загрузить в окно браузера новую страницу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event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</w:rPr>
              <w:t>Содержит информацию о возникающих событиях</w:t>
            </w:r>
          </w:p>
        </w:tc>
      </w:tr>
      <w:tr>
        <w:trPr/>
        <w:tc>
          <w:tcPr>
            <w:tcW w:w="1545" w:type="dxa"/>
            <w:tcBorders>
              <w:left w:val="single" w:sz="8" w:space="0" w:color="808080"/>
              <w:bottom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cs="Arial" w:ascii="Arial" w:hAnsi="Arial"/>
                <w:sz w:val="20"/>
                <w:lang w:val="en-US"/>
              </w:rPr>
              <w:t>screen</w:t>
            </w:r>
          </w:p>
        </w:tc>
        <w:tc>
          <w:tcPr>
            <w:tcW w:w="9375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</w:tcPr>
          <w:p>
            <w:pPr>
              <w:pStyle w:val="Style24"/>
              <w:spacing w:lineRule="atLeast" w:line="315" w:before="60" w:after="60"/>
              <w:jc w:val="both"/>
              <w:rPr/>
            </w:pPr>
            <w:r>
              <w:rPr>
                <w:rFonts w:cs="Arial" w:ascii="Arial" w:hAnsi="Arial"/>
                <w:sz w:val="20"/>
              </w:rPr>
              <w:t>Содержит информацию о текущем диплее</w:t>
            </w:r>
            <w:r>
              <w:rPr>
                <w:rFonts w:cs="Arial" w:ascii="Arial" w:hAnsi="Arial"/>
                <w:sz w:val="20"/>
                <w:lang w:val="en-US"/>
              </w:rPr>
              <w:t xml:space="preserve"> </w:t>
            </w:r>
            <w:r>
              <w:rPr>
                <w:rFonts w:cs="Arial" w:ascii="Arial" w:hAnsi="Arial"/>
                <w:sz w:val="20"/>
                <w:lang w:val="ru-RU"/>
              </w:rPr>
              <w:t>и окне броузера: размер, разрешение, цветность и т.д.</w:t>
            </w:r>
          </w:p>
        </w:tc>
      </w:tr>
    </w:tbl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2"/>
        <w:numPr>
          <w:ilvl w:val="1"/>
          <w:numId w:val="2"/>
        </w:numPr>
        <w:rPr>
          <w:rFonts w:ascii="Arial" w:hAnsi="Arial" w:cs="Arial"/>
        </w:rPr>
      </w:pPr>
      <w:r>
        <w:rPr/>
        <w:t xml:space="preserve">Работа с </w:t>
      </w:r>
      <w:r>
        <w:rPr>
          <w:lang w:val="en-US"/>
        </w:rPr>
        <w:t xml:space="preserve">DOM c </w:t>
      </w:r>
      <w:r>
        <w:rPr/>
        <w:t>помощью отладчика браузера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  <w:t xml:space="preserve">Для исследования </w:t>
      </w:r>
      <w:r>
        <w:rPr>
          <w:rFonts w:cs="Arial" w:ascii="Arial" w:hAnsi="Arial"/>
          <w:lang w:val="en-US"/>
        </w:rPr>
        <w:t xml:space="preserve">DOM </w:t>
      </w:r>
      <w:r>
        <w:rPr>
          <w:rFonts w:cs="Arial" w:ascii="Arial" w:hAnsi="Arial"/>
          <w:lang w:val="ru-RU"/>
        </w:rPr>
        <w:t xml:space="preserve">удобно использовать специальный режим работы броузеров, предназначенных для разхработчика. В броузере </w:t>
      </w:r>
      <w:r>
        <w:rPr>
          <w:rFonts w:cs="Arial" w:ascii="Arial" w:hAnsi="Arial"/>
          <w:lang w:val="en-US"/>
        </w:rPr>
        <w:t xml:space="preserve">Chrome </w:t>
      </w:r>
      <w:r>
        <w:rPr>
          <w:rFonts w:cs="Arial" w:ascii="Arial" w:hAnsi="Arial"/>
          <w:lang w:val="ru-RU"/>
        </w:rPr>
        <w:t xml:space="preserve">его можно вызвать компбинацией </w:t>
      </w:r>
      <w:r>
        <w:rPr>
          <w:rFonts w:cs="Arial" w:ascii="Arial" w:hAnsi="Arial"/>
          <w:lang w:val="en-US"/>
        </w:rPr>
        <w:t>«Ctrl+Shift+I»</w:t>
      </w:r>
      <w:r>
        <w:rPr>
          <w:rFonts w:cs="Arial" w:ascii="Arial" w:hAnsi="Arial"/>
          <w:lang w:val="ru-RU"/>
        </w:rPr>
        <w:t xml:space="preserve"> или кликнув правой клавишей мыши на любом элементе документа и выбрав в появившемся меню пункт </w:t>
      </w:r>
      <w:r>
        <w:rPr>
          <w:rFonts w:cs="Arial" w:ascii="Arial" w:hAnsi="Arial"/>
          <w:lang w:val="en-US"/>
        </w:rPr>
        <w:t>«</w:t>
      </w:r>
      <w:r>
        <w:rPr>
          <w:rFonts w:cs="Arial" w:ascii="Arial" w:hAnsi="Arial"/>
          <w:lang w:val="ru-RU"/>
        </w:rPr>
        <w:t>Посмотреть код</w:t>
      </w:r>
      <w:r>
        <w:rPr>
          <w:rFonts w:cs="Arial" w:ascii="Arial" w:hAnsi="Arial"/>
          <w:lang w:val="en-US"/>
        </w:rPr>
        <w:t xml:space="preserve">». </w:t>
      </w:r>
      <w:r>
        <w:rPr>
          <w:rFonts w:cs="Arial" w:ascii="Arial" w:hAnsi="Arial"/>
          <w:lang w:val="ru-RU"/>
        </w:rPr>
        <w:t>В результате окроется фрейм с инструментами исследования и отладки страницы — см. рис. 3.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835775" cy="428498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>
          <w:rFonts w:ascii="Arial" w:hAnsi="Arial" w:cs="Arial"/>
        </w:rPr>
      </w:pPr>
      <w:r>
        <w:rPr>
          <w:rFonts w:cs="Arial" w:ascii="Arial" w:hAnsi="Arial"/>
        </w:rPr>
        <w:t xml:space="preserve">Рис. 3. Вид окна браузера </w:t>
      </w:r>
      <w:r>
        <w:rPr>
          <w:rFonts w:cs="Arial" w:ascii="Arial" w:hAnsi="Arial"/>
          <w:lang w:val="en-US"/>
        </w:rPr>
        <w:t xml:space="preserve">Chrome  </w:t>
      </w:r>
      <w:r>
        <w:rPr>
          <w:rFonts w:cs="Arial" w:ascii="Arial" w:hAnsi="Arial"/>
          <w:lang w:val="ru-RU"/>
        </w:rPr>
        <w:t>в режиме отладки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  <w:lang w:val="ru-RU"/>
        </w:rPr>
        <w:t>Как видно на рис. 3. в левом верхнем окне показан код элемента в теле документа, в правом верхнем окне — свойства этого элемента (по умолчанию это стили), а ниже находится консоль (</w:t>
      </w:r>
      <w:r>
        <w:rPr>
          <w:rFonts w:cs="Arial" w:ascii="Arial" w:hAnsi="Arial"/>
          <w:lang w:val="en-US"/>
        </w:rPr>
        <w:t>Console</w:t>
      </w:r>
      <w:r>
        <w:rPr>
          <w:rFonts w:cs="Arial" w:ascii="Arial" w:hAnsi="Arial"/>
          <w:lang w:val="ru-RU"/>
        </w:rPr>
        <w:t xml:space="preserve">). Консоль позволяет выполнять команды. Например, с помощью конслоли можно исследовать </w:t>
      </w:r>
      <w:r>
        <w:rPr>
          <w:rFonts w:cs="Arial" w:ascii="Arial" w:hAnsi="Arial"/>
          <w:lang w:val="en-US"/>
        </w:rPr>
        <w:t xml:space="preserve">DOM </w:t>
      </w:r>
      <w:r>
        <w:rPr>
          <w:rFonts w:cs="Arial" w:ascii="Arial" w:hAnsi="Arial"/>
          <w:lang w:val="ru-RU"/>
        </w:rPr>
        <w:t xml:space="preserve">документа, вызывая показ описания его элементов командами вида: </w:t>
      </w:r>
      <w:r>
        <w:rPr>
          <w:rFonts w:cs="Arial" w:ascii="Arial" w:hAnsi="Arial"/>
          <w:lang w:val="en-US"/>
        </w:rPr>
        <w:t xml:space="preserve">window.document.body, window.document.screen </w:t>
      </w:r>
      <w:r>
        <w:rPr>
          <w:rFonts w:cs="Arial" w:ascii="Arial" w:hAnsi="Arial"/>
          <w:lang w:val="ru-RU"/>
        </w:rPr>
        <w:t>и т. д. см. рис. 4-5. При наборе слова в консоле появляется всплывающая контекстная подсказка, которая облегчает ввод.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jc w:val="center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459359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lang w:val="ru-RU"/>
        </w:rPr>
        <w:t>Р</w:t>
      </w:r>
      <w:r>
        <w:rPr>
          <w:rFonts w:cs="Arial" w:ascii="Arial" w:hAnsi="Arial"/>
          <w:lang w:val="ru-RU"/>
        </w:rPr>
        <w:t xml:space="preserve">ис. 4. Демонстрация иерархичности </w:t>
      </w:r>
      <w:r>
        <w:rPr>
          <w:rFonts w:cs="Arial" w:ascii="Arial" w:hAnsi="Arial"/>
          <w:lang w:val="en-US"/>
        </w:rPr>
        <w:t>DOM</w:t>
      </w:r>
    </w:p>
    <w:p>
      <w:pPr>
        <w:pStyle w:val="Style19"/>
        <w:jc w:val="center"/>
        <w:rPr>
          <w:rFonts w:ascii="Arial" w:hAnsi="Arial" w:cs="Arial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5950585" cy="458470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lang w:val="ru-RU"/>
        </w:rPr>
        <w:t>Р</w:t>
      </w:r>
      <w:r>
        <w:rPr>
          <w:rFonts w:cs="Arial" w:ascii="Arial" w:hAnsi="Arial"/>
          <w:lang w:val="ru-RU"/>
        </w:rPr>
        <w:t xml:space="preserve">ис.5. Демонстрация получения геометрических свойств окна </w:t>
      </w:r>
      <w:r>
        <w:rPr>
          <w:rFonts w:cs="Arial" w:ascii="Arial" w:hAnsi="Arial"/>
          <w:lang w:val="en-US"/>
        </w:rPr>
        <w:t>(window)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  <w:t xml:space="preserve">В режиме отладчика можно вносить изменения в код текущего загруженного документа для его отладки и тестирования. Можно поменять сам </w:t>
      </w:r>
      <w:r>
        <w:rPr>
          <w:rFonts w:cs="Arial" w:ascii="Arial" w:hAnsi="Arial"/>
          <w:lang w:val="en-US"/>
        </w:rPr>
        <w:t xml:space="preserve">HTML </w:t>
      </w:r>
      <w:r>
        <w:rPr>
          <w:rFonts w:cs="Arial" w:ascii="Arial" w:hAnsi="Arial"/>
        </w:rPr>
        <w:t xml:space="preserve">код документа или </w:t>
      </w:r>
      <w:r>
        <w:rPr>
          <w:rFonts w:cs="Arial" w:ascii="Arial" w:hAnsi="Arial"/>
          <w:lang w:val="en-US"/>
        </w:rPr>
        <w:t xml:space="preserve">CSS </w:t>
      </w:r>
      <w:r>
        <w:rPr>
          <w:rFonts w:cs="Arial" w:ascii="Arial" w:hAnsi="Arial"/>
          <w:lang w:val="ru-RU"/>
        </w:rPr>
        <w:t>стили и эти изменения сразу отобразятся в видимой части документа. Для внесения изменений достаточно  кликнуть на элементе правой кнопкой мыши для вызова контекстного меню в котором есть пункты для редактирования, например</w:t>
      </w:r>
      <w:r>
        <w:rPr>
          <w:rFonts w:cs="Arial" w:ascii="Arial" w:hAnsi="Arial"/>
          <w:lang w:val="en-US"/>
        </w:rPr>
        <w:t>:</w:t>
      </w:r>
      <w:r>
        <w:rPr>
          <w:rFonts w:cs="Arial" w:ascii="Arial" w:hAnsi="Arial"/>
          <w:lang w:val="ru-RU"/>
        </w:rPr>
        <w:t xml:space="preserve"> «</w:t>
      </w:r>
      <w:r>
        <w:rPr>
          <w:rFonts w:cs="Arial" w:ascii="Arial" w:hAnsi="Arial"/>
          <w:lang w:val="en-US"/>
        </w:rPr>
        <w:t>Edit Attribute</w:t>
      </w:r>
      <w:r>
        <w:rPr>
          <w:rFonts w:cs="Arial" w:ascii="Arial" w:hAnsi="Arial"/>
          <w:lang w:val="ru-RU"/>
        </w:rPr>
        <w:t>»</w:t>
      </w:r>
      <w:r>
        <w:rPr>
          <w:rFonts w:cs="Arial" w:ascii="Arial" w:hAnsi="Arial"/>
          <w:lang w:val="en-US"/>
        </w:rPr>
        <w:t xml:space="preserve">,  </w:t>
      </w:r>
      <w:r>
        <w:rPr>
          <w:rFonts w:cs="Arial" w:ascii="Arial" w:hAnsi="Arial"/>
          <w:lang w:val="ru-RU"/>
        </w:rPr>
        <w:t>«</w:t>
      </w:r>
      <w:r>
        <w:rPr>
          <w:rFonts w:cs="Arial" w:ascii="Arial" w:hAnsi="Arial"/>
          <w:lang w:val="en-US"/>
        </w:rPr>
        <w:t>Edit as HTML</w:t>
      </w:r>
      <w:r>
        <w:rPr>
          <w:rFonts w:cs="Arial" w:ascii="Arial" w:hAnsi="Arial"/>
          <w:lang w:val="ru-RU"/>
        </w:rPr>
        <w:t xml:space="preserve">» см. рис. 6. На рис. 6. также показана открытой закладка </w:t>
      </w:r>
      <w:r>
        <w:rPr>
          <w:rFonts w:cs="Arial" w:ascii="Arial" w:hAnsi="Arial"/>
          <w:lang w:val="en-US"/>
        </w:rPr>
        <w:t xml:space="preserve">«Properties», </w:t>
      </w:r>
      <w:r>
        <w:rPr>
          <w:rFonts w:cs="Arial" w:ascii="Arial" w:hAnsi="Arial"/>
          <w:lang w:val="ru-RU"/>
        </w:rPr>
        <w:t xml:space="preserve">где видно, что текст «Приемная кампания 2017» яляется дочерним узлом </w:t>
      </w:r>
      <w:r>
        <w:rPr>
          <w:rFonts w:cs="Arial" w:ascii="Arial" w:hAnsi="Arial"/>
          <w:lang w:val="en-US"/>
        </w:rPr>
        <w:t xml:space="preserve">(childNodes) </w:t>
      </w:r>
      <w:r>
        <w:rPr>
          <w:rFonts w:cs="Arial" w:ascii="Arial" w:hAnsi="Arial"/>
          <w:lang w:val="ru-RU"/>
        </w:rPr>
        <w:t>тега</w:t>
      </w:r>
      <w:r>
        <w:rPr>
          <w:rFonts w:cs="Arial" w:ascii="Arial" w:hAnsi="Arial"/>
          <w:lang w:val="en-US"/>
        </w:rPr>
        <w:t xml:space="preserve"> </w:t>
      </w:r>
      <w:r>
        <w:rPr>
          <w:rFonts w:cs="Arial" w:ascii="Arial" w:hAnsi="Arial"/>
          <w:lang w:val="ru-RU"/>
        </w:rPr>
        <w:t>ссылки «</w:t>
      </w:r>
      <w:r>
        <w:rPr>
          <w:rFonts w:cs="Arial" w:ascii="Arial" w:hAnsi="Arial"/>
          <w:lang w:val="en-US"/>
        </w:rPr>
        <w:t>&lt;a&gt;</w:t>
      </w:r>
      <w:r>
        <w:rPr>
          <w:rFonts w:cs="Arial" w:ascii="Arial" w:hAnsi="Arial"/>
          <w:lang w:val="ru-RU"/>
        </w:rPr>
        <w:t>».</w:t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Style19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6835775" cy="387540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  <w:t>Рис. 6. Демонстрация изменения свойств элемента</w:t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  <w:t xml:space="preserve">Изменения содержимого элемента можно производить и с помощью Консоли. Но для этого элемент сначала нужно извлечь для редактирования. На рис. 7. показано, как с помощью метода </w:t>
      </w:r>
      <w:r>
        <w:rPr>
          <w:rFonts w:cs="Arial" w:ascii="Arial" w:hAnsi="Arial"/>
          <w:lang w:val="en-US"/>
        </w:rPr>
        <w:t xml:space="preserve">document.getElementByClassName() </w:t>
      </w:r>
      <w:r>
        <w:rPr>
          <w:rFonts w:cs="Arial" w:ascii="Arial" w:hAnsi="Arial"/>
          <w:lang w:val="ru-RU"/>
        </w:rPr>
        <w:t xml:space="preserve">извлекается первый элемент вертикального меню сайта МИЭТ и в нем заменяется текст «Об университете» на текст </w:t>
      </w:r>
      <w:r>
        <w:rPr>
          <w:rFonts w:cs="Arial" w:ascii="Arial" w:hAnsi="Arial"/>
          <w:lang w:val="en-US"/>
        </w:rPr>
        <w:t>“</w:t>
      </w:r>
      <w:r>
        <w:rPr>
          <w:rFonts w:cs="Arial" w:ascii="Arial" w:hAnsi="Arial"/>
          <w:lang w:val="ru-RU"/>
        </w:rPr>
        <w:t>Здравствуй ВУЗ</w:t>
      </w:r>
      <w:r>
        <w:rPr>
          <w:rFonts w:cs="Arial" w:ascii="Arial" w:hAnsi="Arial"/>
          <w:lang w:val="en-US"/>
        </w:rPr>
        <w:t xml:space="preserve">”. </w:t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</w:r>
    </w:p>
    <w:p>
      <w:pPr>
        <w:pStyle w:val="Style19"/>
        <w:rPr/>
      </w:pPr>
      <w:r>
        <w:rPr>
          <w:rFonts w:cs="Arial" w:ascii="Arial" w:hAnsi="Arial"/>
          <w:lang w:val="ru-RU"/>
        </w:rPr>
        <w:t xml:space="preserve">Все изменения, осуществляемые с помощью отладчика производятся над локальной копией документа, загруженной в браузер. При перезагрузке документа с сайта будет скачана его оригинальная копия и все внесенные изменения пропадут </w:t>
      </w:r>
      <w:r>
        <w:rPr>
          <w:rFonts w:cs="Arial" w:ascii="Arial" w:hAnsi="Arial"/>
          <w:lang w:val="en-US"/>
        </w:rPr>
        <w:t>(</w:t>
      </w:r>
      <w:r>
        <w:rPr>
          <w:rFonts w:cs="Arial" w:ascii="Arial" w:hAnsi="Arial"/>
          <w:lang w:val="ru-RU"/>
        </w:rPr>
        <w:t xml:space="preserve">за исключением брекпоинтов поставленных для отладки </w:t>
      </w:r>
      <w:r>
        <w:rPr>
          <w:rFonts w:cs="Arial" w:ascii="Arial" w:hAnsi="Arial"/>
          <w:lang w:val="en-US"/>
        </w:rPr>
        <w:t>JavaScript)</w:t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5775" cy="526097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jc w:val="center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  <w:t>Рис. 7. Демонстрация изменения локальной копии документа с помощью отладчика</w:t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  <w:t xml:space="preserve">Важным удобством отладчика является то, что он показывает для объекта все его свойства и все допустимые для него методы. Например, набрав </w:t>
      </w:r>
      <w:r>
        <w:rPr>
          <w:rFonts w:cs="Arial" w:ascii="Arial" w:hAnsi="Arial"/>
          <w:b/>
          <w:bCs/>
          <w:lang w:val="en-US"/>
        </w:rPr>
        <w:t xml:space="preserve">document.get </w:t>
      </w:r>
      <w:r>
        <w:rPr>
          <w:rFonts w:cs="Arial" w:ascii="Arial" w:hAnsi="Arial"/>
          <w:lang w:val="en-US"/>
        </w:rPr>
        <w:t xml:space="preserve"> </w:t>
      </w:r>
      <w:r>
        <w:rPr>
          <w:rFonts w:cs="Arial" w:ascii="Arial" w:hAnsi="Arial"/>
          <w:lang w:val="ru-RU"/>
        </w:rPr>
        <w:t xml:space="preserve">можно увидеть, что кроме получения объекта по имени класса — </w:t>
      </w:r>
      <w:r>
        <w:rPr>
          <w:rFonts w:cs="Arial" w:ascii="Arial" w:hAnsi="Arial"/>
          <w:b/>
          <w:bCs/>
          <w:lang w:val="en-US"/>
        </w:rPr>
        <w:t>getElementByClassName</w:t>
      </w:r>
      <w:r>
        <w:rPr>
          <w:rFonts w:cs="Arial" w:ascii="Arial" w:hAnsi="Arial"/>
          <w:lang w:val="en-US"/>
        </w:rPr>
        <w:t xml:space="preserve">, </w:t>
      </w:r>
      <w:r>
        <w:rPr>
          <w:rFonts w:cs="Arial" w:ascii="Arial" w:hAnsi="Arial"/>
          <w:lang w:val="ru-RU"/>
        </w:rPr>
        <w:t xml:space="preserve">элемент можно получить по уникальному идетнификатору — </w:t>
      </w:r>
      <w:r>
        <w:rPr>
          <w:rFonts w:cs="Arial" w:ascii="Arial" w:hAnsi="Arial"/>
          <w:b/>
          <w:bCs/>
          <w:lang w:val="en-US"/>
        </w:rPr>
        <w:t>getElementByID</w:t>
      </w:r>
      <w:r>
        <w:rPr>
          <w:rFonts w:cs="Arial" w:ascii="Arial" w:hAnsi="Arial"/>
          <w:lang w:val="en-US"/>
        </w:rPr>
        <w:t xml:space="preserve">, </w:t>
      </w:r>
      <w:r>
        <w:rPr>
          <w:rFonts w:cs="Arial" w:ascii="Arial" w:hAnsi="Arial"/>
          <w:lang w:val="ru-RU"/>
        </w:rPr>
        <w:t xml:space="preserve">по имени тега </w:t>
      </w:r>
      <w:r>
        <w:rPr>
          <w:rFonts w:cs="Arial" w:ascii="Arial" w:hAnsi="Arial"/>
          <w:lang w:val="en-US"/>
        </w:rPr>
        <w:t xml:space="preserve">- </w:t>
      </w:r>
      <w:r>
        <w:rPr>
          <w:rFonts w:cs="Arial" w:ascii="Arial" w:hAnsi="Arial"/>
          <w:b/>
          <w:bCs/>
          <w:lang w:val="en-US"/>
        </w:rPr>
        <w:t>getElementByTagName</w:t>
      </w:r>
      <w:r>
        <w:rPr>
          <w:rFonts w:cs="Arial" w:ascii="Arial" w:hAnsi="Arial"/>
          <w:lang w:val="ru-RU"/>
        </w:rPr>
        <w:t xml:space="preserve"> и т. д.</w:t>
      </w:r>
    </w:p>
    <w:p>
      <w:pPr>
        <w:pStyle w:val="Style19"/>
        <w:rPr>
          <w:rFonts w:ascii="Arial" w:hAnsi="Arial" w:cs="Arial"/>
          <w:lang w:val="ru-RU"/>
        </w:rPr>
      </w:pPr>
      <w:r>
        <w:rPr>
          <w:rFonts w:cs="Arial" w:ascii="Arial" w:hAnsi="Arial"/>
          <w:lang w:val="ru-RU"/>
        </w:rPr>
      </w:r>
    </w:p>
    <w:p>
      <w:pPr>
        <w:pStyle w:val="Style19"/>
        <w:rPr>
          <w:rFonts w:ascii="Arial" w:hAnsi="Arial" w:cs="Arial"/>
          <w:b/>
          <w:b/>
          <w:bCs/>
          <w:lang w:val="ru-RU"/>
        </w:rPr>
      </w:pPr>
      <w:r>
        <w:rPr>
          <w:rFonts w:cs="Arial" w:ascii="Arial" w:hAnsi="Arial"/>
          <w:lang w:val="ru-RU"/>
        </w:rPr>
        <w:t xml:space="preserve">С помощью языка </w:t>
      </w:r>
      <w:r>
        <w:rPr>
          <w:rFonts w:cs="Arial" w:ascii="Arial" w:hAnsi="Arial"/>
          <w:lang w:val="en-US"/>
        </w:rPr>
        <w:t xml:space="preserve">JavaScript </w:t>
      </w:r>
      <w:r>
        <w:rPr>
          <w:rFonts w:cs="Arial" w:ascii="Arial" w:hAnsi="Arial"/>
          <w:lang w:val="ru-RU"/>
        </w:rPr>
        <w:t xml:space="preserve">элементами страницы можно манипулировать также, как из консоли. Например, замену показанную на рис.7. на </w:t>
      </w:r>
      <w:r>
        <w:rPr>
          <w:rFonts w:cs="Arial" w:ascii="Arial" w:hAnsi="Arial"/>
          <w:lang w:val="en-US"/>
        </w:rPr>
        <w:t xml:space="preserve">JavaScript </w:t>
      </w:r>
      <w:r>
        <w:rPr>
          <w:rFonts w:cs="Arial" w:ascii="Arial" w:hAnsi="Arial"/>
          <w:lang w:val="ru-RU"/>
        </w:rPr>
        <w:t xml:space="preserve">можно сделать так: </w:t>
      </w:r>
    </w:p>
    <w:p>
      <w:pPr>
        <w:pStyle w:val="Normal"/>
        <w:rPr>
          <w:rFonts w:ascii="Arial" w:hAnsi="Arial" w:cs="Arial"/>
          <w:b/>
          <w:b/>
          <w:bCs/>
        </w:rPr>
      </w:pP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Arial" w:ascii="Arial" w:hAnsi="Arial"/>
          <w:b/>
          <w:bCs/>
          <w:lang w:val="ru-RU"/>
        </w:rPr>
        <w:t xml:space="preserve"> 2. Пример </w:t>
      </w:r>
      <w:r>
        <w:rPr>
          <w:rFonts w:cs="Arial" w:ascii="Arial" w:hAnsi="Arial"/>
          <w:b/>
          <w:bCs/>
          <w:lang w:val="en-US"/>
        </w:rPr>
        <w:t>JavaScript</w:t>
      </w:r>
    </w:p>
    <w:p>
      <w:pPr>
        <w:pStyle w:val="Normal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ru-RU"/>
        </w:rPr>
        <w:t>&lt;</w:t>
      </w:r>
      <w:r>
        <w:rPr>
          <w:rFonts w:cs="Trebuchet MS" w:ascii="Trebuchet MS" w:hAnsi="Trebuchet MS"/>
          <w:lang w:val="en-US"/>
        </w:rPr>
        <w:t>script</w:t>
      </w:r>
      <w:r>
        <w:rPr>
          <w:rFonts w:cs="Trebuchet MS" w:ascii="Trebuchet MS" w:hAnsi="Trebuchet MS"/>
          <w:lang w:val="ru-RU"/>
        </w:rPr>
        <w:t>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document.getElementByClassName(“ierarhia_1”)[0].innerText = “</w:t>
      </w:r>
      <w:r>
        <w:rPr>
          <w:rFonts w:cs="Trebuchet MS" w:ascii="Trebuchet MS" w:hAnsi="Trebuchet MS"/>
          <w:lang w:val="ru-RU"/>
        </w:rPr>
        <w:t>Здравствуй вуз!</w:t>
      </w:r>
      <w:r>
        <w:rPr>
          <w:rFonts w:cs="Trebuchet MS" w:ascii="Trebuchet MS" w:hAnsi="Trebuchet MS"/>
          <w:lang w:val="en-US"/>
        </w:rPr>
        <w:t>”;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&lt;/script&gt;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1"/>
        <w:numPr>
          <w:ilvl w:val="0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1"/>
        <w:numPr>
          <w:ilvl w:val="0"/>
          <w:numId w:val="2"/>
        </w:numPr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Arial"/>
        </w:rPr>
        <w:t xml:space="preserve">Основы </w:t>
      </w:r>
      <w:r>
        <w:rPr>
          <w:rFonts w:cs="Arial"/>
          <w:lang w:val="en-US"/>
        </w:rPr>
        <w:t>JavaScript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Arial" w:ascii="Arial" w:hAnsi="Arial"/>
          <w:b w:val="false"/>
          <w:bCs w:val="false"/>
          <w:lang w:val="en-US"/>
        </w:rPr>
        <w:t xml:space="preserve">JavaScript </w:t>
      </w:r>
      <w:r>
        <w:rPr>
          <w:rFonts w:cs="Arial" w:ascii="Arial" w:hAnsi="Arial"/>
          <w:b w:val="false"/>
          <w:bCs w:val="false"/>
          <w:lang w:val="ru-RU"/>
        </w:rPr>
        <w:t xml:space="preserve">это язык с помощью которого можно управлять содержимым загруженного </w:t>
      </w:r>
      <w:r>
        <w:rPr>
          <w:rFonts w:cs="Arial" w:ascii="Arial" w:hAnsi="Arial"/>
          <w:b w:val="false"/>
          <w:bCs w:val="false"/>
          <w:lang w:val="en-US"/>
        </w:rPr>
        <w:t xml:space="preserve">HTML </w:t>
      </w:r>
      <w:r>
        <w:rPr>
          <w:rFonts w:cs="Arial" w:ascii="Arial" w:hAnsi="Arial"/>
          <w:b w:val="false"/>
          <w:bCs w:val="false"/>
          <w:lang w:val="ru-RU"/>
        </w:rPr>
        <w:t>документа, в том числе и динамически обновляя его, путем получения новых данных и отправки запросов на сервер.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Arial" w:ascii="Arial" w:hAnsi="Arial"/>
          <w:b w:val="false"/>
          <w:bCs w:val="false"/>
          <w:lang w:val="ru-RU"/>
        </w:rPr>
        <w:t xml:space="preserve">Программа «Здравствуй вуз!» на </w:t>
      </w:r>
      <w:r>
        <w:rPr>
          <w:rFonts w:cs="Arial" w:ascii="Arial" w:hAnsi="Arial"/>
          <w:b w:val="false"/>
          <w:bCs w:val="false"/>
          <w:lang w:val="en-US"/>
        </w:rPr>
        <w:t xml:space="preserve">JavaScript </w:t>
      </w:r>
      <w:r>
        <w:rPr>
          <w:rFonts w:cs="Arial" w:ascii="Arial" w:hAnsi="Arial"/>
          <w:b w:val="false"/>
          <w:bCs w:val="false"/>
          <w:lang w:val="ru-RU"/>
        </w:rPr>
        <w:t>может выглядеть так: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b/>
          <w:b/>
          <w:bCs/>
          <w:i w:val="false"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</w:pPr>
      <w:r>
        <w:rPr>
          <w:rFonts w:eastAsia="SimSun" w:cs="Arial" w:ascii="Arial" w:hAnsi="Arial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3. Программа «Здравствуй вуз!»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&lt;!DOCTYPE html&gt;</w:t>
        <w:br/>
      </w:r>
      <w:r>
        <w:rPr>
          <w:rFonts w:cs="Trebuchet MS" w:ascii="Trebuchet MS" w:hAnsi="Trebuchet MS"/>
          <w:lang w:val="en-US"/>
        </w:rPr>
        <w:t>&lt;html&gt;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&lt;head&gt;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&lt;meta http-equiv="Content-Type" content="text/html; charset=UTF-8" /&gt;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&lt;title&gt;МИЭТ&lt;/title&gt;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</w:rPr>
      </w:pPr>
      <w:r>
        <w:rPr>
          <w:rFonts w:cs="Trebuchet MS" w:ascii="Trebuchet MS" w:hAnsi="Trebuchet MS"/>
          <w:lang w:val="ru-RU"/>
        </w:rPr>
        <w:t>&lt;/head&gt;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</w:rPr>
      </w:pPr>
      <w:r>
        <w:rPr>
          <w:rFonts w:cs="Trebuchet MS" w:ascii="Trebuchet MS" w:hAnsi="Trebuchet M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&lt;body&gt;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&lt;</w:t>
      </w:r>
      <w:r>
        <w:rPr>
          <w:rFonts w:cs="Trebuchet MS" w:ascii="Trebuchet MS" w:hAnsi="Trebuchet MS"/>
          <w:lang w:val="en-US"/>
        </w:rPr>
        <w:t>script</w:t>
      </w:r>
      <w:r>
        <w:rPr>
          <w:rFonts w:cs="Trebuchet MS" w:ascii="Trebuchet MS" w:hAnsi="Trebuchet MS"/>
          <w:lang w:val="ru-RU"/>
        </w:rPr>
        <w:t>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ab/>
        <w:t>window.alert("</w:t>
      </w:r>
      <w:r>
        <w:rPr>
          <w:rFonts w:cs="Arial" w:ascii="Arial" w:hAnsi="Arial"/>
          <w:b w:val="false"/>
          <w:bCs w:val="false"/>
          <w:lang w:val="ru-RU"/>
        </w:rPr>
        <w:t>Здравствуй вуз!</w:t>
      </w:r>
      <w:r>
        <w:rPr>
          <w:rFonts w:cs="Trebuchet MS" w:ascii="Trebuchet MS" w:hAnsi="Trebuchet MS"/>
          <w:lang w:val="en-US"/>
        </w:rPr>
        <w:t>");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ab/>
        <w:t>document.write("&lt;h1&gt;</w:t>
      </w:r>
      <w:r>
        <w:rPr>
          <w:rFonts w:cs="Arial" w:ascii="Arial" w:hAnsi="Arial"/>
          <w:b w:val="false"/>
          <w:bCs w:val="false"/>
          <w:lang w:val="ru-RU"/>
        </w:rPr>
        <w:t>Здравствуй вуз</w:t>
      </w:r>
      <w:r>
        <w:rPr>
          <w:rFonts w:cs="Arial" w:ascii="Arial" w:hAnsi="Arial"/>
          <w:b w:val="false"/>
          <w:bCs w:val="false"/>
          <w:lang w:val="en-US"/>
        </w:rPr>
        <w:t>!&lt;/h1&gt;</w:t>
      </w:r>
      <w:r>
        <w:rPr>
          <w:rFonts w:cs="Trebuchet MS" w:ascii="Trebuchet MS" w:hAnsi="Trebuchet MS"/>
          <w:lang w:val="en-US"/>
        </w:rPr>
        <w:t>");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>&lt;/script&gt;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&lt;/body&gt;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&lt;/html&gt;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Arial" w:ascii="Arial" w:hAnsi="Arial"/>
          <w:b w:val="false"/>
          <w:bCs w:val="false"/>
          <w:lang w:val="ru-RU"/>
        </w:rPr>
        <w:t xml:space="preserve">Метод </w:t>
      </w:r>
      <w:r>
        <w:rPr>
          <w:rFonts w:cs="Arial" w:ascii="Arial" w:hAnsi="Arial"/>
          <w:b/>
          <w:bCs/>
          <w:lang w:val="en-US"/>
        </w:rPr>
        <w:t>alert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 xml:space="preserve">объекта </w:t>
      </w:r>
      <w:r>
        <w:rPr>
          <w:rFonts w:cs="Arial" w:ascii="Arial" w:hAnsi="Arial"/>
          <w:b/>
          <w:bCs/>
          <w:lang w:val="en-US"/>
        </w:rPr>
        <w:t>window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 xml:space="preserve">показывает всплывающее модальное окно с текстом «Здравствуй вуз!», а метод </w:t>
      </w:r>
      <w:r>
        <w:rPr>
          <w:rFonts w:cs="Arial" w:ascii="Arial" w:hAnsi="Arial"/>
          <w:b w:val="false"/>
          <w:bCs w:val="false"/>
          <w:lang w:val="en-US"/>
        </w:rPr>
        <w:t xml:space="preserve">write </w:t>
      </w:r>
      <w:r>
        <w:rPr>
          <w:rFonts w:cs="Arial" w:ascii="Arial" w:hAnsi="Arial"/>
          <w:b w:val="false"/>
          <w:bCs w:val="false"/>
          <w:lang w:val="ru-RU"/>
        </w:rPr>
        <w:t xml:space="preserve">объекта </w:t>
      </w:r>
      <w:r>
        <w:rPr>
          <w:rFonts w:cs="Arial" w:ascii="Arial" w:hAnsi="Arial"/>
          <w:b w:val="false"/>
          <w:bCs w:val="false"/>
          <w:lang w:val="en-US"/>
        </w:rPr>
        <w:t xml:space="preserve">document </w:t>
      </w:r>
      <w:r>
        <w:rPr>
          <w:rFonts w:cs="Arial" w:ascii="Arial" w:hAnsi="Arial"/>
          <w:b w:val="false"/>
          <w:bCs w:val="false"/>
          <w:lang w:val="ru-RU"/>
        </w:rPr>
        <w:t xml:space="preserve">“вписывает” этот текст, в форме заголовка первого уровня в тело документа. Объект первого уровня </w:t>
      </w:r>
      <w:r>
        <w:rPr>
          <w:rFonts w:cs="Arial" w:ascii="Arial" w:hAnsi="Arial"/>
          <w:b/>
          <w:bCs/>
          <w:lang w:val="en-US"/>
        </w:rPr>
        <w:t>window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 xml:space="preserve">можно не писать. Например, вместо </w:t>
      </w:r>
      <w:r>
        <w:rPr>
          <w:rFonts w:cs="Arial" w:ascii="Arial" w:hAnsi="Arial"/>
          <w:b/>
          <w:bCs/>
          <w:lang w:val="en-US"/>
        </w:rPr>
        <w:t>window.alert(...)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 xml:space="preserve">можно писать только </w:t>
      </w:r>
      <w:r>
        <w:rPr>
          <w:rFonts w:cs="Arial" w:ascii="Arial" w:hAnsi="Arial"/>
          <w:b/>
          <w:bCs/>
          <w:lang w:val="en-US"/>
        </w:rPr>
        <w:t>alert(...)</w:t>
      </w:r>
      <w:r>
        <w:rPr>
          <w:rFonts w:cs="Arial" w:ascii="Arial" w:hAnsi="Arial"/>
          <w:b w:val="false"/>
          <w:bCs w:val="false"/>
          <w:lang w:val="en-US"/>
        </w:rPr>
        <w:t xml:space="preserve">. </w:t>
      </w:r>
      <w:r>
        <w:rPr>
          <w:rFonts w:cs="Tahoma" w:ascii="Tahoma" w:hAnsi="Tahoma"/>
          <w:b w:val="false"/>
          <w:bCs w:val="false"/>
          <w:lang w:val="ru-RU"/>
        </w:rPr>
        <w:t xml:space="preserve">Как видно из примера кода, программа на </w:t>
      </w:r>
      <w:r>
        <w:rPr>
          <w:rFonts w:cs="Tahoma" w:ascii="Tahoma" w:hAnsi="Tahoma"/>
          <w:b w:val="false"/>
          <w:bCs w:val="false"/>
          <w:lang w:val="en-US"/>
        </w:rPr>
        <w:t xml:space="preserve">JavaScript </w:t>
      </w:r>
      <w:r>
        <w:rPr>
          <w:rFonts w:cs="Tahoma" w:ascii="Tahoma" w:hAnsi="Tahoma"/>
          <w:b w:val="false"/>
          <w:bCs w:val="false"/>
          <w:lang w:val="ru-RU"/>
        </w:rPr>
        <w:t xml:space="preserve">с одной стороны “видит” все объекты </w:t>
      </w:r>
      <w:r>
        <w:rPr>
          <w:rFonts w:cs="Tahoma" w:ascii="Tahoma" w:hAnsi="Tahoma"/>
          <w:b w:val="false"/>
          <w:bCs w:val="false"/>
          <w:lang w:val="en-US"/>
        </w:rPr>
        <w:t xml:space="preserve">DOM </w:t>
      </w:r>
      <w:r>
        <w:rPr>
          <w:rFonts w:cs="Tahoma" w:ascii="Tahoma" w:hAnsi="Tahoma"/>
          <w:b w:val="false"/>
          <w:bCs w:val="false"/>
          <w:lang w:val="ru-RU"/>
        </w:rPr>
        <w:t xml:space="preserve">при этом сама являясь частью документа. 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При работе с динамическими страницами наиболее востребованы следующие «сценарии»: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numPr>
          <w:ilvl w:val="0"/>
          <w:numId w:val="7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Проверка полей форм ввода перед отправкой на сервер</w:t>
      </w:r>
    </w:p>
    <w:p>
      <w:pPr>
        <w:pStyle w:val="Normal"/>
        <w:numPr>
          <w:ilvl w:val="0"/>
          <w:numId w:val="7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Изменение размеров, положения и оформления элементов страницы при ресайзинге и прокрутке документа в окне браузера</w:t>
      </w:r>
    </w:p>
    <w:p>
      <w:pPr>
        <w:pStyle w:val="Normal"/>
        <w:numPr>
          <w:ilvl w:val="0"/>
          <w:numId w:val="7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Управление показом контента: фотогалереи, меню, закладки и подобное.</w:t>
      </w:r>
    </w:p>
    <w:p>
      <w:pPr>
        <w:pStyle w:val="Normal"/>
        <w:numPr>
          <w:ilvl w:val="0"/>
          <w:numId w:val="7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>Отправка запросов на сервер, прием и публикация ответов</w:t>
      </w:r>
    </w:p>
    <w:p>
      <w:pPr>
        <w:pStyle w:val="Normal"/>
        <w:numPr>
          <w:ilvl w:val="0"/>
          <w:numId w:val="7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On-line </w:t>
      </w:r>
      <w:r>
        <w:rPr>
          <w:rFonts w:cs="Tahoma" w:ascii="Tahoma" w:hAnsi="Tahoma"/>
          <w:b w:val="false"/>
          <w:bCs w:val="false"/>
          <w:lang w:val="ru-RU"/>
        </w:rPr>
        <w:t>диалоговые системы: калькуляторы, системы заказа, чаты и подобное.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В данной лабораторной работе будут рассматриваться сценарии 1 и 2 из этого списка.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2"/>
        <w:numPr>
          <w:ilvl w:val="1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 xml:space="preserve">Основные синтаксические конструкции </w:t>
      </w:r>
      <w:r>
        <w:rPr>
          <w:lang w:val="en-US"/>
        </w:rPr>
        <w:t>JavaScript*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Переменные. Комментарии. Условия. Массивы. Циклы. Функции.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sz w:val="16"/>
          <w:szCs w:val="16"/>
          <w:lang w:val="en-US"/>
        </w:rPr>
        <w:t xml:space="preserve">* </w:t>
      </w:r>
      <w:r>
        <w:rPr>
          <w:rFonts w:cs="Tahoma" w:ascii="Tahoma" w:hAnsi="Tahoma"/>
          <w:b w:val="false"/>
          <w:bCs w:val="false"/>
          <w:sz w:val="16"/>
          <w:szCs w:val="16"/>
          <w:lang w:val="ru-RU"/>
        </w:rPr>
        <w:t xml:space="preserve">для сокращения вместо </w:t>
      </w:r>
      <w:r>
        <w:rPr>
          <w:rFonts w:cs="Tahoma" w:ascii="Tahoma" w:hAnsi="Tahoma"/>
          <w:b w:val="false"/>
          <w:bCs w:val="false"/>
          <w:sz w:val="16"/>
          <w:szCs w:val="16"/>
          <w:lang w:val="en-US"/>
        </w:rPr>
        <w:t xml:space="preserve">JavaScript </w:t>
      </w:r>
      <w:r>
        <w:rPr>
          <w:rFonts w:cs="Tahoma" w:ascii="Tahoma" w:hAnsi="Tahoma"/>
          <w:b w:val="false"/>
          <w:bCs w:val="false"/>
          <w:sz w:val="16"/>
          <w:szCs w:val="16"/>
          <w:lang w:val="ru-RU"/>
        </w:rPr>
        <w:t xml:space="preserve">далее будет использоваться </w:t>
      </w:r>
      <w:r>
        <w:rPr>
          <w:rFonts w:cs="Tahoma" w:ascii="Tahoma" w:hAnsi="Tahoma"/>
          <w:b w:val="false"/>
          <w:bCs w:val="false"/>
          <w:sz w:val="16"/>
          <w:szCs w:val="16"/>
          <w:lang w:val="en-US"/>
        </w:rPr>
        <w:t>JS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Операторы в </w:t>
      </w:r>
      <w:r>
        <w:rPr>
          <w:rFonts w:cs="Tahoma" w:ascii="Tahoma" w:hAnsi="Tahoma"/>
          <w:b w:val="false"/>
          <w:bCs w:val="false"/>
          <w:lang w:val="en-US"/>
        </w:rPr>
        <w:t xml:space="preserve">JavaScript </w:t>
      </w:r>
      <w:r>
        <w:rPr>
          <w:rFonts w:cs="Tahoma" w:ascii="Tahoma" w:hAnsi="Tahoma"/>
          <w:b w:val="false"/>
          <w:bCs w:val="false"/>
          <w:lang w:val="ru-RU"/>
        </w:rPr>
        <w:t>разделяются символом точка с запятой - «;»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3"/>
        <w:numPr>
          <w:ilvl w:val="2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Переменные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sz w:val="16"/>
          <w:szCs w:val="16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Переменные объявляются с помощью ключевого слова </w:t>
      </w:r>
      <w:r>
        <w:rPr>
          <w:rFonts w:cs="Tahoma" w:ascii="Tahoma" w:hAnsi="Tahoma"/>
          <w:b w:val="false"/>
          <w:bCs w:val="false"/>
          <w:lang w:val="en-US"/>
        </w:rPr>
        <w:t>var*.</w:t>
        <w:br/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sz w:val="16"/>
          <w:szCs w:val="16"/>
          <w:lang w:val="ru-RU"/>
        </w:rPr>
        <w:t>* -</w:t>
      </w:r>
      <w:r>
        <w:rPr>
          <w:rFonts w:cs="Tahoma" w:ascii="Tahoma" w:hAnsi="Tahoma"/>
          <w:b w:val="false"/>
          <w:bCs w:val="false"/>
          <w:sz w:val="16"/>
          <w:szCs w:val="16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sz w:val="16"/>
          <w:szCs w:val="16"/>
          <w:lang w:val="ru-RU"/>
        </w:rPr>
        <w:t xml:space="preserve">если переменная находится внутри функции и ее имя совпадает с именем переменной, находящейся вне функции, то без использования ключевого слова </w:t>
      </w:r>
      <w:r>
        <w:rPr>
          <w:rFonts w:cs="Tahoma" w:ascii="Tahoma" w:hAnsi="Tahoma"/>
          <w:b w:val="false"/>
          <w:bCs w:val="false"/>
          <w:sz w:val="16"/>
          <w:szCs w:val="16"/>
          <w:lang w:val="en-US"/>
        </w:rPr>
        <w:t xml:space="preserve">var </w:t>
      </w:r>
      <w:r>
        <w:rPr>
          <w:rFonts w:cs="Tahoma" w:ascii="Tahoma" w:hAnsi="Tahoma"/>
          <w:b w:val="false"/>
          <w:bCs w:val="false"/>
          <w:sz w:val="16"/>
          <w:szCs w:val="16"/>
          <w:lang w:val="ru-RU"/>
        </w:rPr>
        <w:t xml:space="preserve">будет взята внешняя переменная, а с использованием </w:t>
      </w:r>
      <w:r>
        <w:rPr>
          <w:rFonts w:cs="Tahoma" w:ascii="Tahoma" w:hAnsi="Tahoma"/>
          <w:b w:val="false"/>
          <w:bCs w:val="false"/>
          <w:sz w:val="16"/>
          <w:szCs w:val="16"/>
          <w:lang w:val="en-US"/>
        </w:rPr>
        <w:t xml:space="preserve">var </w:t>
      </w:r>
      <w:r>
        <w:rPr>
          <w:rFonts w:cs="Tahoma" w:ascii="Tahoma" w:hAnsi="Tahoma"/>
          <w:b w:val="false"/>
          <w:bCs w:val="false"/>
          <w:sz w:val="16"/>
          <w:szCs w:val="16"/>
          <w:lang w:val="ru-RU"/>
        </w:rPr>
        <w:t>будет создана локальная переменная в этой функции.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b/>
          <w:b/>
          <w:bCs/>
          <w:i w:val="false"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4. Пример использования переменных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&lt;script&gt;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>var test = '8'; //</w:t>
      </w:r>
      <w:r>
        <w:rPr>
          <w:rFonts w:cs="Trebuchet MS" w:ascii="Trebuchet MS" w:hAnsi="Trebuchet MS"/>
          <w:lang w:val="ru-RU"/>
        </w:rPr>
        <w:t>присваиваем символ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 xml:space="preserve">var temp </w:t>
      </w:r>
      <w:r>
        <w:rPr>
          <w:rFonts w:cs="Trebuchet MS" w:ascii="Trebuchet MS" w:hAnsi="Trebuchet MS"/>
          <w:lang w:val="ru-RU"/>
        </w:rPr>
        <w:t>= 8; //присваиваем число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>alert(test+temp)</w:t>
      </w:r>
      <w:r>
        <w:rPr>
          <w:rFonts w:cs="Trebuchet MS" w:ascii="Trebuchet MS" w:hAnsi="Trebuchet MS"/>
          <w:lang w:val="ru-RU"/>
        </w:rPr>
        <w:t>;</w:t>
      </w:r>
      <w:r>
        <w:rPr>
          <w:rFonts w:cs="Trebuchet MS" w:ascii="Trebuchet MS" w:hAnsi="Trebuchet MS"/>
          <w:lang w:val="en-US"/>
        </w:rPr>
        <w:t xml:space="preserve"> //</w:t>
      </w:r>
      <w:r>
        <w:rPr>
          <w:rFonts w:cs="Trebuchet MS" w:ascii="Trebuchet MS" w:hAnsi="Trebuchet MS"/>
          <w:lang w:val="ru-RU"/>
        </w:rPr>
        <w:t>выведет 88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>alert(test*1+temp); //</w:t>
      </w:r>
      <w:r>
        <w:rPr>
          <w:rFonts w:cs="Trebuchet MS" w:ascii="Trebuchet MS" w:hAnsi="Trebuchet MS"/>
          <w:lang w:val="ru-RU"/>
        </w:rPr>
        <w:t>выведет 16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&lt;/script&gt;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видно из примера в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 xml:space="preserve">существует неявное приведение типов. Если с символьной переменной выполняется арифметическая операция, кроме «+», то символьная переменная автоматически преобразуется в число. Операция сложения «+» в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>также выполняет роль конкатенации (склейки) строк. Поэтому при использовании «+» по умолчанию содержимое правого операнда добавляется к содержимому левого.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Если переменной </w:t>
      </w:r>
      <w:r>
        <w:rPr>
          <w:rFonts w:cs="Tahoma" w:ascii="Tahoma" w:hAnsi="Tahoma"/>
          <w:b w:val="false"/>
          <w:bCs w:val="false"/>
          <w:lang w:val="en-US"/>
        </w:rPr>
        <w:t xml:space="preserve">test </w:t>
      </w:r>
      <w:r>
        <w:rPr>
          <w:rFonts w:cs="Tahoma" w:ascii="Tahoma" w:hAnsi="Tahoma"/>
          <w:b w:val="false"/>
          <w:bCs w:val="false"/>
          <w:lang w:val="ru-RU"/>
        </w:rPr>
        <w:t xml:space="preserve">присвоить значение, которое не может быть преобразовано к число (например, </w:t>
      </w:r>
      <w:r>
        <w:rPr>
          <w:rFonts w:cs="Tahoma" w:ascii="Tahoma" w:hAnsi="Tahoma"/>
          <w:b w:val="false"/>
          <w:bCs w:val="false"/>
          <w:lang w:val="en-US"/>
        </w:rPr>
        <w:t>var test='miet'</w:t>
      </w:r>
      <w:r>
        <w:rPr>
          <w:rFonts w:cs="Tahoma" w:ascii="Tahoma" w:hAnsi="Tahoma"/>
          <w:b w:val="false"/>
          <w:bCs w:val="false"/>
          <w:lang w:val="ru-RU"/>
        </w:rPr>
        <w:t xml:space="preserve">), то в результате попытки преобразования будет возвращено значение </w:t>
      </w:r>
      <w:r>
        <w:rPr>
          <w:rFonts w:cs="Tahoma" w:ascii="Tahoma" w:hAnsi="Tahoma"/>
          <w:b w:val="false"/>
          <w:bCs w:val="false"/>
          <w:lang w:val="en-US"/>
        </w:rPr>
        <w:t xml:space="preserve">NaN, </w:t>
      </w:r>
      <w:r>
        <w:rPr>
          <w:rFonts w:cs="Tahoma" w:ascii="Tahoma" w:hAnsi="Tahoma"/>
          <w:b w:val="false"/>
          <w:bCs w:val="false"/>
          <w:lang w:val="ru-RU"/>
        </w:rPr>
        <w:t xml:space="preserve">что означает ошибку числовой операции, если она не корректна. Значение </w:t>
      </w:r>
      <w:r>
        <w:rPr>
          <w:rFonts w:cs="Tahoma" w:ascii="Tahoma" w:hAnsi="Tahoma"/>
          <w:b w:val="false"/>
          <w:bCs w:val="false"/>
          <w:lang w:val="en-US"/>
        </w:rPr>
        <w:t xml:space="preserve">NaN </w:t>
      </w:r>
      <w:r>
        <w:rPr>
          <w:rFonts w:cs="Tahoma" w:ascii="Tahoma" w:hAnsi="Tahoma"/>
          <w:b w:val="false"/>
          <w:bCs w:val="false"/>
          <w:lang w:val="ru-RU"/>
        </w:rPr>
        <w:t>далее распространяет</w:t>
      </w:r>
      <w:r>
        <w:rPr>
          <w:rFonts w:cs="Tahoma" w:ascii="Tahoma" w:hAnsi="Tahoma"/>
          <w:b w:val="false"/>
          <w:bCs w:val="false"/>
          <w:lang w:val="en-US"/>
        </w:rPr>
        <w:t>c</w:t>
      </w:r>
      <w:r>
        <w:rPr>
          <w:rFonts w:cs="Tahoma" w:ascii="Tahoma" w:hAnsi="Tahoma"/>
          <w:b w:val="false"/>
          <w:bCs w:val="false"/>
          <w:lang w:val="ru-RU"/>
        </w:rPr>
        <w:t xml:space="preserve">я на все выражение. Поэтому даже если все остальные операторы корректны то результатом всего выражения будет </w:t>
      </w:r>
      <w:r>
        <w:rPr>
          <w:rFonts w:cs="Tahoma" w:ascii="Tahoma" w:hAnsi="Tahoma"/>
          <w:b w:val="false"/>
          <w:bCs w:val="false"/>
          <w:lang w:val="en-US"/>
        </w:rPr>
        <w:t>NaN.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>Значением переменных также могут быть:</w:t>
      </w:r>
    </w:p>
    <w:p>
      <w:pPr>
        <w:pStyle w:val="Normal"/>
        <w:numPr>
          <w:ilvl w:val="0"/>
          <w:numId w:val="8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Infinity – </w:t>
      </w:r>
      <w:r>
        <w:rPr>
          <w:rFonts w:cs="Tahoma" w:ascii="Tahoma" w:hAnsi="Tahoma"/>
          <w:b w:val="false"/>
          <w:bCs w:val="false"/>
          <w:lang w:val="ru-RU"/>
        </w:rPr>
        <w:t>бесконечность (результат деления на 0)</w:t>
      </w:r>
    </w:p>
    <w:p>
      <w:pPr>
        <w:pStyle w:val="Normal"/>
        <w:numPr>
          <w:ilvl w:val="0"/>
          <w:numId w:val="8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null – </w:t>
      </w:r>
      <w:r>
        <w:rPr>
          <w:rFonts w:cs="Tahoma" w:ascii="Tahoma" w:hAnsi="Tahoma"/>
          <w:b w:val="false"/>
          <w:bCs w:val="false"/>
          <w:lang w:val="ru-RU"/>
        </w:rPr>
        <w:t>значение переменной неизвестно</w:t>
      </w:r>
    </w:p>
    <w:p>
      <w:pPr>
        <w:pStyle w:val="Normal"/>
        <w:numPr>
          <w:ilvl w:val="0"/>
          <w:numId w:val="8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true/false – </w:t>
      </w:r>
      <w:r>
        <w:rPr>
          <w:rFonts w:cs="Tahoma" w:ascii="Tahoma" w:hAnsi="Tahoma"/>
          <w:b w:val="false"/>
          <w:bCs w:val="false"/>
          <w:lang w:val="ru-RU"/>
        </w:rPr>
        <w:t xml:space="preserve">логическое значение </w:t>
      </w:r>
    </w:p>
    <w:p>
      <w:pPr>
        <w:pStyle w:val="Normal"/>
        <w:numPr>
          <w:ilvl w:val="0"/>
          <w:numId w:val="8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undefined – </w:t>
      </w:r>
      <w:r>
        <w:rPr>
          <w:rFonts w:cs="Tahoma" w:ascii="Tahoma" w:hAnsi="Tahoma"/>
          <w:b w:val="false"/>
          <w:bCs w:val="false"/>
          <w:lang w:val="ru-RU"/>
        </w:rPr>
        <w:t>значение не присвоено (не инициализированно)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Кавычки в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 xml:space="preserve">двух типов: </w:t>
      </w:r>
    </w:p>
    <w:p>
      <w:pPr>
        <w:pStyle w:val="Normal"/>
        <w:numPr>
          <w:ilvl w:val="0"/>
          <w:numId w:val="9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одинарные </w:t>
      </w:r>
      <w:r>
        <w:rPr>
          <w:rFonts w:cs="Tahoma" w:ascii="Tahoma" w:hAnsi="Tahoma"/>
          <w:b w:val="false"/>
          <w:bCs w:val="false"/>
          <w:lang w:val="en-US"/>
        </w:rPr>
        <w:t>- ''</w:t>
      </w:r>
    </w:p>
    <w:p>
      <w:pPr>
        <w:pStyle w:val="Normal"/>
        <w:numPr>
          <w:ilvl w:val="0"/>
          <w:numId w:val="9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двойные - </w:t>
      </w:r>
      <w:r>
        <w:rPr>
          <w:rFonts w:cs="Tahoma" w:ascii="Tahoma" w:hAnsi="Tahoma"/>
          <w:b w:val="false"/>
          <w:bCs w:val="false"/>
          <w:lang w:val="en-US"/>
        </w:rPr>
        <w:t>“”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Двойные кавычки применяются, когда в коде имеет смысл устанавливать специальные символы разметки из которых наиболее востребован символ перевода строки - «\</w:t>
      </w:r>
      <w:r>
        <w:rPr>
          <w:rFonts w:cs="Tahoma" w:ascii="Tahoma" w:hAnsi="Tahoma"/>
          <w:b w:val="false"/>
          <w:bCs w:val="false"/>
          <w:lang w:val="en-US"/>
        </w:rPr>
        <w:t>n</w:t>
      </w:r>
      <w:r>
        <w:rPr>
          <w:rFonts w:cs="Tahoma" w:ascii="Tahoma" w:hAnsi="Tahoma"/>
          <w:b w:val="false"/>
          <w:bCs w:val="false"/>
          <w:lang w:val="ru-RU"/>
        </w:rPr>
        <w:t>»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Код alert("Первая строка\nВторая строка"); Выведет текст «Вторая строка» под текстом «Первая строка»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3"/>
        <w:numPr>
          <w:ilvl w:val="2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Комментарии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b/>
          <w:b/>
          <w:bCs/>
          <w:i w:val="false"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4. Пример использования однострочных и многострочных комментариев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&lt;script&gt;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//Однострочный комментарий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/*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Многострочный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комментарий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</w:t>
      </w:r>
      <w:r>
        <w:rPr>
          <w:rFonts w:cs="Trebuchet MS" w:ascii="Trebuchet MS" w:hAnsi="Trebuchet MS"/>
          <w:lang w:val="en-US"/>
        </w:rPr>
        <w:t>*/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&lt;/script&gt;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3"/>
        <w:numPr>
          <w:ilvl w:val="2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Условия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В J</w:t>
      </w:r>
      <w:r>
        <w:rPr>
          <w:rFonts w:cs="Tahoma" w:ascii="Tahoma" w:hAnsi="Tahoma"/>
          <w:b w:val="false"/>
          <w:bCs w:val="false"/>
          <w:lang w:val="en-US"/>
        </w:rPr>
        <w:t>S</w:t>
      </w:r>
      <w:r>
        <w:rPr>
          <w:rFonts w:cs="Tahoma" w:ascii="Tahoma" w:hAnsi="Tahoma"/>
          <w:b w:val="false"/>
          <w:bCs w:val="false"/>
          <w:lang w:val="ru-RU"/>
        </w:rPr>
        <w:t xml:space="preserve"> определены логические операторы условий: 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== РАВНО с неявным приведением типа. Пример: </w:t>
      </w:r>
      <w:r>
        <w:rPr>
          <w:rFonts w:cs="Tahoma" w:ascii="Tahoma" w:hAnsi="Tahoma"/>
          <w:b w:val="false"/>
          <w:bCs w:val="false"/>
          <w:lang w:val="en-US"/>
        </w:rPr>
        <w:t>'1'==1 //</w:t>
      </w:r>
      <w:r>
        <w:rPr>
          <w:rFonts w:cs="Tahoma" w:ascii="Tahoma" w:hAnsi="Tahoma"/>
          <w:b w:val="false"/>
          <w:bCs w:val="false"/>
          <w:lang w:val="ru-RU"/>
        </w:rPr>
        <w:t xml:space="preserve">вернет </w:t>
      </w:r>
      <w:r>
        <w:rPr>
          <w:rFonts w:cs="Tahoma" w:ascii="Tahoma" w:hAnsi="Tahoma"/>
          <w:b w:val="false"/>
          <w:bCs w:val="false"/>
          <w:lang w:val="en-US"/>
        </w:rPr>
        <w:t>true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=== РАВНО без приведения типа. Пример: </w:t>
      </w:r>
      <w:r>
        <w:rPr>
          <w:rFonts w:cs="Tahoma" w:ascii="Tahoma" w:hAnsi="Tahoma"/>
          <w:b w:val="false"/>
          <w:bCs w:val="false"/>
          <w:lang w:val="en-US"/>
        </w:rPr>
        <w:t>'1'===1 //</w:t>
      </w:r>
      <w:r>
        <w:rPr>
          <w:rFonts w:cs="Tahoma" w:ascii="Tahoma" w:hAnsi="Tahoma"/>
          <w:b w:val="false"/>
          <w:bCs w:val="false"/>
          <w:lang w:val="ru-RU"/>
        </w:rPr>
        <w:t xml:space="preserve">вернет </w:t>
      </w:r>
      <w:r>
        <w:rPr>
          <w:rFonts w:cs="Tahoma" w:ascii="Tahoma" w:hAnsi="Tahoma"/>
          <w:b w:val="false"/>
          <w:bCs w:val="false"/>
          <w:lang w:val="en-US"/>
        </w:rPr>
        <w:t>false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&amp;&amp; - </w:t>
      </w:r>
      <w:r>
        <w:rPr>
          <w:rFonts w:cs="Tahoma" w:ascii="Tahoma" w:hAnsi="Tahoma"/>
          <w:b w:val="false"/>
          <w:bCs w:val="false"/>
          <w:lang w:val="ru-RU"/>
        </w:rPr>
        <w:t>И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|| - </w:t>
      </w:r>
      <w:r>
        <w:rPr>
          <w:rFonts w:cs="Tahoma" w:ascii="Tahoma" w:hAnsi="Tahoma"/>
          <w:b w:val="false"/>
          <w:bCs w:val="false"/>
          <w:lang w:val="ru-RU"/>
        </w:rPr>
        <w:t>ИЛИ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! </w:t>
      </w:r>
      <w:r>
        <w:rPr>
          <w:rFonts w:cs="Tahoma" w:ascii="Tahoma" w:hAnsi="Tahoma"/>
          <w:b w:val="false"/>
          <w:bCs w:val="false"/>
          <w:lang w:val="en-US"/>
        </w:rPr>
        <w:t xml:space="preserve">- </w:t>
      </w:r>
      <w:r>
        <w:rPr>
          <w:rFonts w:cs="Tahoma" w:ascii="Tahoma" w:hAnsi="Tahoma"/>
          <w:b w:val="false"/>
          <w:bCs w:val="false"/>
          <w:lang w:val="ru-RU"/>
        </w:rPr>
        <w:t>НЕ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&lt; - </w:t>
      </w:r>
      <w:r>
        <w:rPr>
          <w:rFonts w:cs="Tahoma" w:ascii="Tahoma" w:hAnsi="Tahoma"/>
          <w:b w:val="false"/>
          <w:bCs w:val="false"/>
          <w:lang w:val="ru-RU"/>
        </w:rPr>
        <w:t>меньше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&gt; - </w:t>
      </w:r>
      <w:r>
        <w:rPr>
          <w:rFonts w:cs="Tahoma" w:ascii="Tahoma" w:hAnsi="Tahoma"/>
          <w:b w:val="false"/>
          <w:bCs w:val="false"/>
          <w:lang w:val="ru-RU"/>
        </w:rPr>
        <w:t>больше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&lt;= - </w:t>
      </w:r>
      <w:r>
        <w:rPr>
          <w:rFonts w:cs="Tahoma" w:ascii="Tahoma" w:hAnsi="Tahoma"/>
          <w:b w:val="false"/>
          <w:bCs w:val="false"/>
          <w:lang w:val="ru-RU"/>
        </w:rPr>
        <w:t>меньше или равно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&gt;= </w:t>
      </w:r>
      <w:r>
        <w:rPr>
          <w:rFonts w:cs="Tahoma" w:ascii="Tahoma" w:hAnsi="Tahoma"/>
          <w:b w:val="false"/>
          <w:bCs w:val="false"/>
          <w:lang w:val="ru-RU"/>
        </w:rPr>
        <w:t>- больше или равно</w:t>
      </w:r>
    </w:p>
    <w:p>
      <w:pPr>
        <w:pStyle w:val="Normal"/>
        <w:numPr>
          <w:ilvl w:val="0"/>
          <w:numId w:val="10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!= - не равно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Эти операторы интерпретируют любое значение как логическое. 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В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>определены три конструкции логических операторов: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lang w:val="en-US"/>
        </w:rPr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5. Пример конструкции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>if-else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//</w:t>
      </w:r>
      <w:r>
        <w:rPr>
          <w:rFonts w:cs="Trebuchet MS" w:ascii="Trebuchet MS" w:hAnsi="Trebuchet MS"/>
          <w:lang w:val="ru-RU"/>
        </w:rPr>
        <w:t xml:space="preserve">Предположим где-то был определена переменная </w:t>
      </w:r>
      <w:r>
        <w:rPr>
          <w:rFonts w:cs="Trebuchet MS" w:ascii="Trebuchet MS" w:hAnsi="Trebuchet MS"/>
          <w:lang w:val="en-US"/>
        </w:rPr>
        <w:t>year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if (year &lt; 2017)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 xml:space="preserve">alert( year+' </w:t>
      </w:r>
      <w:r>
        <w:rPr>
          <w:rFonts w:cs="Trebuchet MS" w:ascii="Trebuchet MS" w:hAnsi="Trebuchet MS"/>
          <w:lang w:val="ru-RU"/>
        </w:rPr>
        <w:t>меньше  2017</w:t>
      </w:r>
      <w:r>
        <w:rPr>
          <w:rFonts w:cs="Trebuchet MS" w:ascii="Trebuchet MS" w:hAnsi="Trebuchet MS"/>
          <w:lang w:val="en-US"/>
        </w:rPr>
        <w:t>'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 else if (year &gt; 201</w:t>
      </w:r>
      <w:r>
        <w:rPr>
          <w:rFonts w:cs="Trebuchet MS" w:ascii="Trebuchet MS" w:hAnsi="Trebuchet MS"/>
          <w:lang w:val="ru-RU"/>
        </w:rPr>
        <w:t>7</w:t>
      </w:r>
      <w:r>
        <w:rPr>
          <w:rFonts w:cs="Trebuchet MS" w:ascii="Trebuchet MS" w:hAnsi="Trebuchet MS"/>
          <w:lang w:val="en-US"/>
        </w:rPr>
        <w:t>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 xml:space="preserve">alert( 'year+' </w:t>
      </w:r>
      <w:r>
        <w:rPr>
          <w:rFonts w:cs="Trebuchet MS" w:ascii="Trebuchet MS" w:hAnsi="Trebuchet MS"/>
          <w:lang w:val="ru-RU"/>
        </w:rPr>
        <w:t>больше  2017</w:t>
      </w:r>
      <w:r>
        <w:rPr>
          <w:rFonts w:cs="Trebuchet MS" w:ascii="Trebuchet MS" w:hAnsi="Trebuchet MS"/>
          <w:lang w:val="en-US"/>
        </w:rPr>
        <w:t>'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 else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 xml:space="preserve">alert( </w:t>
      </w:r>
      <w:r>
        <w:rPr>
          <w:rFonts w:cs="Trebuchet MS" w:ascii="Trebuchet MS" w:hAnsi="Trebuchet MS"/>
          <w:lang w:val="ru-RU"/>
        </w:rPr>
        <w:t>2017</w:t>
      </w:r>
      <w:r>
        <w:rPr>
          <w:rFonts w:cs="Trebuchet MS" w:ascii="Trebuchet MS" w:hAnsi="Trebuchet MS"/>
          <w:lang w:val="en-US"/>
        </w:rPr>
        <w:t xml:space="preserve">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lang w:val="en-US"/>
        </w:rPr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>6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. Пример тернарного оператора ?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//</w:t>
      </w:r>
      <w:r>
        <w:rPr>
          <w:rFonts w:cs="Trebuchet MS" w:ascii="Trebuchet MS" w:hAnsi="Trebuchet MS"/>
          <w:lang w:val="ru-RU"/>
        </w:rPr>
        <w:t xml:space="preserve">Присваиваем переменной </w:t>
      </w:r>
      <w:r>
        <w:rPr>
          <w:rFonts w:cs="Trebuchet MS" w:ascii="Trebuchet MS" w:hAnsi="Trebuchet MS"/>
          <w:lang w:val="en-US"/>
        </w:rPr>
        <w:t xml:space="preserve">success </w:t>
      </w:r>
      <w:r>
        <w:rPr>
          <w:rFonts w:cs="Trebuchet MS" w:ascii="Trebuchet MS" w:hAnsi="Trebuchet MS"/>
          <w:lang w:val="ru-RU"/>
        </w:rPr>
        <w:t xml:space="preserve">значение </w:t>
      </w:r>
      <w:r>
        <w:rPr>
          <w:rFonts w:cs="Trebuchet MS" w:ascii="Trebuchet MS" w:hAnsi="Trebuchet MS"/>
          <w:lang w:val="en-US"/>
        </w:rPr>
        <w:t>true |</w:t>
      </w:r>
      <w:r>
        <w:rPr>
          <w:rFonts w:cs="Trebuchet MS" w:ascii="Trebuchet MS" w:hAnsi="Trebuchet MS"/>
          <w:lang w:val="ru-RU"/>
        </w:rPr>
        <w:t xml:space="preserve"> </w:t>
      </w:r>
      <w:r>
        <w:rPr>
          <w:rFonts w:cs="Trebuchet MS" w:ascii="Trebuchet MS" w:hAnsi="Trebuchet MS"/>
          <w:lang w:val="en-US"/>
        </w:rPr>
        <w:t xml:space="preserve">false </w:t>
      </w:r>
      <w:r>
        <w:rPr>
          <w:rFonts w:cs="Trebuchet MS" w:ascii="Trebuchet MS" w:hAnsi="Trebuchet MS"/>
          <w:lang w:val="ru-RU"/>
        </w:rPr>
        <w:t xml:space="preserve">в зависимости от величины </w:t>
      </w:r>
      <w:r>
        <w:rPr>
          <w:rFonts w:cs="Trebuchet MS" w:ascii="Trebuchet MS" w:hAnsi="Trebuchet MS"/>
          <w:lang w:val="en-US"/>
        </w:rPr>
        <w:t>year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success = (year &gt; 2017) ? true : false;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lang w:val="en-US"/>
        </w:rPr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7. Пример конструкции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>switch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//</w:t>
      </w:r>
      <w:r>
        <w:rPr>
          <w:rFonts w:cs="Trebuchet MS" w:ascii="Trebuchet MS" w:hAnsi="Trebuchet MS"/>
          <w:lang w:val="ru-RU"/>
        </w:rPr>
        <w:t xml:space="preserve">Предположим где-то был определена переменная </w:t>
      </w:r>
      <w:r>
        <w:rPr>
          <w:rFonts w:cs="Trebuchet MS" w:ascii="Trebuchet MS" w:hAnsi="Trebuchet MS"/>
          <w:lang w:val="en-US"/>
        </w:rPr>
        <w:t>year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switch (year)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>case 2017: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alert( 'Это число 2017'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>case "2017":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alert( 'Это строка 2017'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break;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>default: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alert( 'Это не 2017, а что-то другое'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видно из примера </w:t>
      </w:r>
      <w:r>
        <w:rPr>
          <w:rFonts w:cs="Tahoma" w:ascii="Tahoma" w:hAnsi="Tahoma"/>
          <w:b w:val="false"/>
          <w:bCs w:val="false"/>
          <w:lang w:val="en-US"/>
        </w:rPr>
        <w:t xml:space="preserve">switch </w:t>
      </w:r>
      <w:r>
        <w:rPr>
          <w:rFonts w:cs="Tahoma" w:ascii="Tahoma" w:hAnsi="Tahoma"/>
          <w:b w:val="false"/>
          <w:bCs w:val="false"/>
          <w:lang w:val="ru-RU"/>
        </w:rPr>
        <w:t>использует сравнение без неявного приведения типа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3"/>
        <w:numPr>
          <w:ilvl w:val="2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Массивы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Trebuchet MS" w:hAnsi="Trebuchet MS" w:cs="Trebuchet MS"/>
          <w:b/>
          <w:b/>
          <w:bCs/>
          <w:i w:val="false"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8. Пример объявления массивов с числовыми индексами и операции с ними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test = []; //Определяем пустой массив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temp = ["МИЭТ", "лучший", "вуз"]; //Определяем массив со значениями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test[0] = "Первое"; //Присваивание значения по индексу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test.push("Второе"); //Добавление элемента в конец массива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test.unshift("Нулевое"); //Добавляет элемиент в начало массива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temp.shift(); //Удаляем первый элемент массива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temp.pop(); //Удаляем последний элемент массива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alert( temp ); // лучший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alert( test ); // Нулевое,Первое,Второе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 xml:space="preserve">test.length; // 3 </w:t>
      </w:r>
      <w:r>
        <w:rPr>
          <w:rFonts w:cs="Trebuchet MS" w:ascii="Trebuchet MS" w:hAnsi="Trebuchet MS"/>
          <w:lang w:val="ru-RU"/>
        </w:rPr>
        <w:t>элемента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test.length = 1; //</w:t>
      </w:r>
      <w:r>
        <w:rPr>
          <w:rFonts w:cs="Trebuchet MS" w:ascii="Trebuchet MS" w:hAnsi="Trebuchet MS"/>
          <w:lang w:val="ru-RU"/>
        </w:rPr>
        <w:t xml:space="preserve">Укоротили массив справа до одного элемента. </w:t>
      </w:r>
      <w:r>
        <w:rPr>
          <w:rFonts w:cs="Trebuchet MS" w:ascii="Trebuchet MS" w:hAnsi="Trebuchet MS"/>
          <w:lang w:val="en-US"/>
        </w:rPr>
        <w:t xml:space="preserve">test </w:t>
      </w:r>
      <w:r>
        <w:rPr>
          <w:rFonts w:cs="Trebuchet MS" w:ascii="Trebuchet MS" w:hAnsi="Trebuchet MS"/>
          <w:lang w:val="ru-RU"/>
        </w:rPr>
        <w:t xml:space="preserve">содержит </w:t>
      </w:r>
      <w:r>
        <w:rPr>
          <w:rFonts w:cs="Trebuchet MS" w:ascii="Trebuchet MS" w:hAnsi="Trebuchet MS"/>
          <w:lang w:val="en-US"/>
        </w:rPr>
        <w:t>«</w:t>
      </w:r>
      <w:r>
        <w:rPr>
          <w:rFonts w:cs="Trebuchet MS" w:ascii="Trebuchet MS" w:hAnsi="Trebuchet MS"/>
          <w:lang w:val="ru-RU"/>
        </w:rPr>
        <w:t>Нулевое</w:t>
      </w:r>
      <w:r>
        <w:rPr>
          <w:rFonts w:cs="Trebuchet MS" w:ascii="Trebuchet MS" w:hAnsi="Trebuchet MS"/>
          <w:lang w:val="en-US"/>
        </w:rPr>
        <w:t>»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Допустимо создавать многомерные массивы вкладывая один массив в другой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9. Пример объявления массивов с символьными индексами и операции с ними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test = {}; //пустой ассоциативный массив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temp =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 xml:space="preserve">vuz:"МИЭТ",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 xml:space="preserve">quality: ["лучший", "вуз"],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danu: "однозначно"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}; //многомерный массив со значениями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 xml:space="preserve">test.name = "Первое"; //Создание свойства и присваивание значения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temp.quality[2] = "!"; //Присваивание значения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alert( test.name ); // Первое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alert( test["name"] ); // Так тоже вернет Первое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alert( test.family ); // undefined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alert( temp.quality ); //лучший,вуз,!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видно, обращение к несуществующему свойству ассоциативного массива не приводит к ошибке, а возвращает </w:t>
      </w:r>
      <w:r>
        <w:rPr>
          <w:rFonts w:cs="Tahoma" w:ascii="Tahoma" w:hAnsi="Tahoma"/>
          <w:b w:val="false"/>
          <w:bCs w:val="false"/>
          <w:lang w:val="en-US"/>
        </w:rPr>
        <w:t>undefined.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3"/>
        <w:numPr>
          <w:ilvl w:val="2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Циклы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В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 xml:space="preserve">определены 4-ре конструкции циклов. 3 универсальных: </w:t>
      </w:r>
      <w:r>
        <w:rPr>
          <w:rFonts w:cs="Tahoma" w:ascii="Tahoma" w:hAnsi="Tahoma"/>
          <w:b w:val="false"/>
          <w:bCs w:val="false"/>
          <w:lang w:val="en-US"/>
        </w:rPr>
        <w:t xml:space="preserve">while, do-while, for </w:t>
      </w:r>
      <w:r>
        <w:rPr>
          <w:rFonts w:cs="Tahoma" w:ascii="Tahoma" w:hAnsi="Tahoma"/>
          <w:b w:val="false"/>
          <w:bCs w:val="false"/>
          <w:lang w:val="ru-RU"/>
        </w:rPr>
        <w:t xml:space="preserve">и четвертый </w:t>
      </w:r>
      <w:r>
        <w:rPr>
          <w:rFonts w:cs="Tahoma" w:ascii="Tahoma" w:hAnsi="Tahoma"/>
          <w:b w:val="false"/>
          <w:bCs w:val="false"/>
          <w:lang w:val="en-US"/>
        </w:rPr>
        <w:t xml:space="preserve">for-in </w:t>
      </w:r>
      <w:r>
        <w:rPr>
          <w:rFonts w:cs="Tahoma" w:ascii="Tahoma" w:hAnsi="Tahoma"/>
          <w:b w:val="false"/>
          <w:bCs w:val="false"/>
          <w:lang w:val="ru-RU"/>
        </w:rPr>
        <w:t>для перебора свойств ассоциативных массивов.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10. Примеры циклов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i = 0;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while (i &lt; 3) { //</w:t>
      </w:r>
      <w:r>
        <w:rPr>
          <w:rFonts w:cs="Trebuchet MS" w:ascii="Trebuchet MS" w:hAnsi="Trebuchet MS"/>
          <w:lang w:val="ru-RU"/>
        </w:rPr>
        <w:t>Цикл с предусловием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>alert( i ); i++;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i = 0;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do { //</w:t>
      </w:r>
      <w:r>
        <w:rPr>
          <w:rFonts w:cs="Trebuchet MS" w:ascii="Trebuchet MS" w:hAnsi="Trebuchet MS"/>
          <w:lang w:val="ru-RU"/>
        </w:rPr>
        <w:t>Цикл с постусловием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ab/>
        <w:t>alert( i ); i++;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 while (i &lt; 3);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for (i = 0; i &lt; 3; i++) { //</w:t>
      </w:r>
      <w:r>
        <w:rPr>
          <w:rFonts w:cs="Trebuchet MS" w:ascii="Trebuchet MS" w:hAnsi="Trebuchet MS"/>
          <w:lang w:val="ru-RU"/>
        </w:rPr>
        <w:t>Цикл со счетчиком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>alert( i 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var temp =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 xml:space="preserve">vuz:"МИЭТ",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 xml:space="preserve">quality: ["лучший", "вуз"],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danu: "однозначно"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for (key in temp) { //</w:t>
      </w:r>
      <w:r>
        <w:rPr>
          <w:rFonts w:cs="Trebuchet MS" w:ascii="Trebuchet MS" w:hAnsi="Trebuchet MS"/>
          <w:lang w:val="ru-RU"/>
        </w:rPr>
        <w:t xml:space="preserve">Цикл для перебора ключей ассоциативного массива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 xml:space="preserve">alert(temp[key]); //выведем по очереди все определенные </w:t>
      </w:r>
      <w:r>
        <w:rPr>
          <w:rFonts w:cs="Trebuchet MS" w:ascii="Trebuchet MS" w:hAnsi="Trebuchet MS"/>
          <w:lang w:val="ru-RU"/>
        </w:rPr>
        <w:t>значения ключей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Для управления ходом итераций цикла предусмотрены операторы </w:t>
      </w:r>
      <w:r>
        <w:rPr>
          <w:rFonts w:cs="Tahoma" w:ascii="Tahoma" w:hAnsi="Tahoma"/>
          <w:b w:val="false"/>
          <w:bCs w:val="false"/>
          <w:lang w:val="en-US"/>
        </w:rPr>
        <w:t xml:space="preserve">break </w:t>
      </w:r>
      <w:r>
        <w:rPr>
          <w:rFonts w:cs="Tahoma" w:ascii="Tahoma" w:hAnsi="Tahoma"/>
          <w:b w:val="false"/>
          <w:bCs w:val="false"/>
          <w:lang w:val="ru-RU"/>
        </w:rPr>
        <w:t xml:space="preserve">и </w:t>
      </w:r>
      <w:r>
        <w:rPr>
          <w:rFonts w:cs="Tahoma" w:ascii="Tahoma" w:hAnsi="Tahoma"/>
          <w:b w:val="false"/>
          <w:bCs w:val="false"/>
          <w:lang w:val="en-US"/>
        </w:rPr>
        <w:t xml:space="preserve">continue, </w:t>
      </w:r>
      <w:r>
        <w:rPr>
          <w:rFonts w:cs="Tahoma" w:ascii="Tahoma" w:hAnsi="Tahoma"/>
          <w:b w:val="false"/>
          <w:bCs w:val="false"/>
          <w:lang w:val="ru-RU"/>
        </w:rPr>
        <w:t>работающие также, как в других языках программирования.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3"/>
        <w:numPr>
          <w:ilvl w:val="2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Функции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и в других языках программирования функции предназначены для структурирования кода приложения. 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Примечание. Кроме функций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>поддерживает работу с объектами в парадигме ООП, но это будет рассмотрено в следующих лабораторных.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 11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. Пример функции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var test = "МИЭТ - лучший";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var temp = "Неужели";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var attentions = {}; //глобальный объект предупреждений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var errors = {}; //глобальный объект ошибок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//</w:t>
      </w:r>
      <w:r>
        <w:rPr>
          <w:rFonts w:cs="Trebuchet MS" w:ascii="Trebuchet MS" w:hAnsi="Trebuchet MS"/>
          <w:lang w:val="ru-RU"/>
        </w:rPr>
        <w:t>Определение функции</w:t>
      </w:r>
      <w:r>
        <w:rPr>
          <w:rFonts w:cs="Trebuchet MS" w:ascii="Trebuchet MS" w:hAnsi="Trebuchet MS"/>
          <w:lang w:val="en-US"/>
        </w:rPr>
        <w:t xml:space="preserve">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function showTest(data, text, flag)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var Result = true;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if( flag === undefined 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</w:t>
      </w:r>
      <w:r>
        <w:rPr>
          <w:rFonts w:cs="Trebuchet MS" w:ascii="Trebuchet MS" w:hAnsi="Trebuchet MS"/>
          <w:lang w:val="en-US"/>
        </w:rPr>
        <w:t>Result = false;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</w:t>
      </w:r>
      <w:r>
        <w:rPr>
          <w:rFonts w:cs="Trebuchet MS" w:ascii="Trebuchet MS" w:hAnsi="Trebuchet MS"/>
          <w:lang w:val="en-US"/>
        </w:rPr>
        <w:t xml:space="preserve">attentions.showTest = 'Флаг не передан';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 xml:space="preserve">alert( data + " " + test + " " + text );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// test берется извне функции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// будет выведено - "2017 год МИЭТ - лучший однозначно"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return Result;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//</w:t>
      </w:r>
      <w:r>
        <w:rPr>
          <w:rFonts w:cs="Trebuchet MS" w:ascii="Trebuchet MS" w:hAnsi="Trebuchet MS"/>
          <w:lang w:val="ru-RU"/>
        </w:rPr>
        <w:t>Вызов функции с проверкой возвращаемого значения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  <w:t>if( !showTest("2017 год", "однозначно") 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if( attentions.showTest )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</w:t>
      </w:r>
      <w:r>
        <w:rPr>
          <w:rFonts w:cs="Trebuchet MS" w:ascii="Trebuchet MS" w:hAnsi="Trebuchet MS"/>
          <w:lang w:val="en-US"/>
        </w:rPr>
        <w:t xml:space="preserve">alert( attentions.showTest ); //сработает т.к. флаг не был передан 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en-US"/>
        </w:rPr>
        <w:t>}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1"/>
        <w:numPr>
          <w:ilvl w:val="0"/>
          <w:numId w:val="2"/>
        </w:numPr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 xml:space="preserve">Взаимодействие </w:t>
      </w:r>
      <w:r>
        <w:rPr>
          <w:lang w:val="en-US"/>
        </w:rPr>
        <w:t xml:space="preserve">JavaScript </w:t>
      </w:r>
      <w:r>
        <w:rPr/>
        <w:t xml:space="preserve">и </w:t>
      </w:r>
      <w:r>
        <w:rPr>
          <w:lang w:val="en-US"/>
        </w:rPr>
        <w:t>DOM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/>
      </w:pPr>
      <w:r>
        <w:rPr>
          <w:rFonts w:cs="Tahoma" w:ascii="Tahoma" w:hAnsi="Tahoma"/>
          <w:b w:val="false"/>
          <w:bCs w:val="false"/>
          <w:lang w:val="ru-RU"/>
        </w:rPr>
        <w:t xml:space="preserve">Как было показано в примерах кода: </w:t>
      </w:r>
      <w:r>
        <w:rPr>
          <w:rFonts w:eastAsia="SimSun" w:cs="Tahoma" w:ascii="Tahoma" w:hAnsi="Tahoma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Листинг </w:t>
      </w:r>
      <w:r>
        <w:rPr>
          <w:rFonts w:cs="Tahoma" w:ascii="Tahoma" w:hAnsi="Tahoma"/>
          <w:b w:val="false"/>
          <w:bCs w:val="false"/>
          <w:lang w:val="ru-RU"/>
        </w:rPr>
        <w:t xml:space="preserve">2 и </w:t>
      </w:r>
      <w:r>
        <w:rPr>
          <w:rFonts w:eastAsia="SimSun" w:cs="Tahoma" w:ascii="Tahoma" w:hAnsi="Tahoma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Листинг </w:t>
      </w:r>
      <w:r>
        <w:rPr>
          <w:rFonts w:cs="Tahoma" w:ascii="Tahoma" w:hAnsi="Tahoma"/>
          <w:b w:val="false"/>
          <w:bCs w:val="false"/>
          <w:lang w:val="ru-RU"/>
        </w:rPr>
        <w:t xml:space="preserve">3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 xml:space="preserve">имеет доступ к объектам </w:t>
      </w:r>
      <w:r>
        <w:rPr>
          <w:rFonts w:cs="Tahoma" w:ascii="Tahoma" w:hAnsi="Tahoma"/>
          <w:b w:val="false"/>
          <w:bCs w:val="false"/>
          <w:lang w:val="en-US"/>
        </w:rPr>
        <w:t xml:space="preserve">DOM. </w:t>
      </w:r>
      <w:r>
        <w:rPr>
          <w:rFonts w:cs="Tahoma" w:ascii="Tahoma" w:hAnsi="Tahoma"/>
          <w:b w:val="false"/>
          <w:bCs w:val="false"/>
          <w:lang w:val="ru-RU"/>
        </w:rPr>
        <w:t xml:space="preserve">Это позволяет получить в коде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 xml:space="preserve">объекты </w:t>
      </w:r>
      <w:r>
        <w:rPr>
          <w:rFonts w:cs="Tahoma" w:ascii="Tahoma" w:hAnsi="Tahoma"/>
          <w:b w:val="false"/>
          <w:bCs w:val="false"/>
          <w:lang w:val="en-US"/>
        </w:rPr>
        <w:t xml:space="preserve">DOM </w:t>
      </w:r>
      <w:r>
        <w:rPr>
          <w:rFonts w:cs="Tahoma" w:ascii="Tahoma" w:hAnsi="Tahoma"/>
          <w:b w:val="false"/>
          <w:bCs w:val="false"/>
          <w:lang w:val="ru-RU"/>
        </w:rPr>
        <w:t>и их свойства. Поскольку свойств у объектов много, удобно пользоваться справочником отладчика броузера, который при выборе элемента на странице показывает все свойства и методы допустимые для манипулирования с ним см. рис. 8.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837045" cy="5262245"/>
            <wp:effectExtent l="0" t="0" r="0" b="0"/>
            <wp:wrapSquare wrapText="bothSides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Рис. 8. Просмотр свойств и методов элементов страницы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2"/>
        <w:numPr>
          <w:ilvl w:val="1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 xml:space="preserve">Применение </w:t>
      </w:r>
      <w:r>
        <w:rPr>
          <w:lang w:val="en-US"/>
        </w:rPr>
        <w:t xml:space="preserve">JavaScript </w:t>
      </w:r>
      <w:r>
        <w:rPr/>
        <w:t>для задач управления размером и позиционированием элементов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Предположим есть трехколоночный макет сайта, в котором в первой и третьей колонках определены по два контейнера. Предположим, что при изменении размеров экрана до ширины менее 900 пикселей второй контейнер из правой колонки нужно переместить в левую колонку. Сделать это средствами </w:t>
      </w:r>
      <w:r>
        <w:rPr>
          <w:rFonts w:cs="Tahoma" w:ascii="Tahoma" w:hAnsi="Tahoma"/>
          <w:b w:val="false"/>
          <w:bCs w:val="false"/>
          <w:lang w:val="en-US"/>
        </w:rPr>
        <w:t>CSS —</w:t>
      </w:r>
      <w:r>
        <w:rPr>
          <w:rFonts w:cs="Tahoma" w:ascii="Tahoma" w:hAnsi="Tahoma"/>
          <w:b w:val="false"/>
          <w:bCs w:val="false"/>
          <w:lang w:val="ru-RU"/>
        </w:rPr>
        <w:t xml:space="preserve"> невозможно т. к. </w:t>
      </w:r>
      <w:r>
        <w:rPr>
          <w:rFonts w:cs="Tahoma" w:ascii="Tahoma" w:hAnsi="Tahoma"/>
          <w:b w:val="false"/>
          <w:bCs w:val="false"/>
          <w:lang w:val="en-US"/>
        </w:rPr>
        <w:t xml:space="preserve">CSS </w:t>
      </w:r>
      <w:r>
        <w:rPr>
          <w:rFonts w:cs="Tahoma" w:ascii="Tahoma" w:hAnsi="Tahoma"/>
          <w:b w:val="false"/>
          <w:bCs w:val="false"/>
          <w:lang w:val="ru-RU"/>
        </w:rPr>
        <w:t xml:space="preserve">не может изменить иерархию </w:t>
      </w:r>
      <w:r>
        <w:rPr>
          <w:rFonts w:cs="Tahoma" w:ascii="Tahoma" w:hAnsi="Tahoma"/>
          <w:b w:val="false"/>
          <w:bCs w:val="false"/>
          <w:lang w:val="en-US"/>
        </w:rPr>
        <w:t>DOM.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Составим алгоритм задачи</w:t>
      </w:r>
    </w:p>
    <w:p>
      <w:pPr>
        <w:pStyle w:val="Normal"/>
        <w:numPr>
          <w:ilvl w:val="0"/>
          <w:numId w:val="11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«Взять» второй контейнер из правой колонки</w:t>
      </w:r>
    </w:p>
    <w:p>
      <w:pPr>
        <w:pStyle w:val="Normal"/>
        <w:numPr>
          <w:ilvl w:val="0"/>
          <w:numId w:val="11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Разместить взятый контейнер в левой колонке между первым и вторым контенером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12.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 xml:space="preserve">HTML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код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en-US"/>
        </w:rPr>
        <w:t>&lt;div class="layout"&gt;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</w:t>
      </w:r>
      <w:r>
        <w:rPr>
          <w:rFonts w:cs="Trebuchet MS" w:ascii="Trebuchet MS" w:hAnsi="Trebuchet MS"/>
          <w:lang w:val="en-US"/>
        </w:rPr>
        <w:t>&lt;div class="leftCol"&gt;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</w:t>
      </w:r>
      <w:r>
        <w:rPr>
          <w:rFonts w:cs="Trebuchet MS" w:ascii="Trebuchet MS" w:hAnsi="Trebuchet MS"/>
          <w:lang w:val="en-US"/>
        </w:rPr>
        <w:t>&lt;div id="leftFirst"&gt;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    </w:t>
      </w:r>
      <w:r>
        <w:rPr>
          <w:rFonts w:cs="Trebuchet MS" w:ascii="Trebuchet MS" w:hAnsi="Trebuchet MS"/>
          <w:lang w:val="en-US"/>
        </w:rPr>
        <w:t>Первый в левой колонке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</w:t>
      </w:r>
      <w:r>
        <w:rPr>
          <w:rFonts w:cs="Trebuchet MS" w:ascii="Trebuchet MS" w:hAnsi="Trebuchet MS"/>
          <w:lang w:val="en-US"/>
        </w:rPr>
        <w:t>&lt;div id="leftSecond"&gt;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    </w:t>
      </w:r>
      <w:r>
        <w:rPr>
          <w:rFonts w:cs="Trebuchet MS" w:ascii="Trebuchet MS" w:hAnsi="Trebuchet MS"/>
          <w:lang w:val="en-US"/>
        </w:rPr>
        <w:t>Второй в левой колонке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</w:t>
      </w:r>
      <w:r>
        <w:rPr>
          <w:rFonts w:cs="Trebuchet MS" w:ascii="Trebuchet MS" w:hAnsi="Trebuchet MS"/>
          <w:lang w:val="en-US"/>
        </w:rPr>
        <w:t>&lt;div class="rightCol"&gt;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</w:t>
      </w:r>
      <w:r>
        <w:rPr>
          <w:rFonts w:cs="Trebuchet MS" w:ascii="Trebuchet MS" w:hAnsi="Trebuchet MS"/>
          <w:lang w:val="en-US"/>
        </w:rPr>
        <w:t>&lt;div id="rightFirst"&gt;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    </w:t>
      </w:r>
      <w:r>
        <w:rPr>
          <w:rFonts w:cs="Trebuchet MS" w:ascii="Trebuchet MS" w:hAnsi="Trebuchet MS"/>
          <w:lang w:val="en-US"/>
        </w:rPr>
        <w:t>Первый в правой колонке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</w:t>
      </w:r>
      <w:r>
        <w:rPr>
          <w:rFonts w:cs="Trebuchet MS" w:ascii="Trebuchet MS" w:hAnsi="Trebuchet MS"/>
          <w:lang w:val="en-US"/>
        </w:rPr>
        <w:t>&lt;div id="rightSecond"&gt;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       </w:t>
      </w:r>
      <w:r>
        <w:rPr>
          <w:rFonts w:cs="Trebuchet MS" w:ascii="Trebuchet MS" w:hAnsi="Trebuchet MS"/>
          <w:lang w:val="en-US"/>
        </w:rPr>
        <w:t>Второй в правой колонке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  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eastAsia="Trebuchet MS" w:cs="Trebuchet MS" w:ascii="Trebuchet MS" w:hAnsi="Trebuchet MS"/>
          <w:lang w:val="en-US"/>
        </w:rPr>
        <w:t xml:space="preserve">   </w:t>
      </w:r>
      <w:r>
        <w:rPr>
          <w:rFonts w:cs="Trebuchet MS" w:ascii="Trebuchet MS" w:hAnsi="Trebuchet MS"/>
          <w:lang w:val="en-US"/>
        </w:rPr>
        <w:t>&lt;div class="centerCol"&gt;Колонка 2&lt;/div&gt;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eastAsia="Trebuchet MS" w:cs="Trebuchet MS" w:ascii="Trebuchet MS" w:hAnsi="Trebuchet MS"/>
          <w:lang w:val="en-US"/>
        </w:rPr>
        <w:t xml:space="preserve">  </w:t>
      </w:r>
      <w:r>
        <w:rPr>
          <w:rFonts w:cs="Trebuchet MS" w:ascii="Trebuchet MS" w:hAnsi="Trebuchet MS"/>
          <w:lang w:val="en-US"/>
        </w:rPr>
        <w:t>&lt;/div&gt;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Поскольку для контейнеров определены </w:t>
      </w:r>
      <w:r>
        <w:rPr>
          <w:rFonts w:cs="Tahoma" w:ascii="Tahoma" w:hAnsi="Tahoma"/>
          <w:b w:val="false"/>
          <w:bCs w:val="false"/>
          <w:lang w:val="en-US"/>
        </w:rPr>
        <w:t>id “</w:t>
      </w:r>
      <w:r>
        <w:rPr>
          <w:rFonts w:cs="Tahoma" w:ascii="Tahoma" w:hAnsi="Tahoma"/>
          <w:b w:val="false"/>
          <w:bCs w:val="false"/>
          <w:lang w:val="ru-RU"/>
        </w:rPr>
        <w:t xml:space="preserve">взять” контейнер </w:t>
      </w:r>
      <w:r>
        <w:rPr>
          <w:rFonts w:cs="Tahoma" w:ascii="Tahoma" w:hAnsi="Tahoma"/>
          <w:b w:val="false"/>
          <w:bCs w:val="false"/>
          <w:lang w:val="en-US"/>
        </w:rPr>
        <w:t>c ID</w:t>
      </w:r>
      <w:r>
        <w:rPr>
          <w:rFonts w:cs="Tahoma" w:ascii="Tahoma" w:hAnsi="Tahoma"/>
          <w:b w:val="false"/>
          <w:bCs w:val="false"/>
          <w:lang w:val="ru-RU"/>
        </w:rPr>
        <w:t>=”</w:t>
      </w:r>
      <w:r>
        <w:rPr>
          <w:rFonts w:cs="Tahoma" w:ascii="Tahoma" w:hAnsi="Tahoma"/>
          <w:b w:val="false"/>
          <w:bCs w:val="false"/>
          <w:lang w:val="en-US"/>
        </w:rPr>
        <w:t>rightSecond</w:t>
      </w:r>
      <w:r>
        <w:rPr>
          <w:rFonts w:cs="Tahoma" w:ascii="Tahoma" w:hAnsi="Tahoma"/>
          <w:b w:val="false"/>
          <w:bCs w:val="false"/>
          <w:lang w:val="ru-RU"/>
        </w:rPr>
        <w:t>”</w:t>
      </w:r>
      <w:r>
        <w:rPr>
          <w:rFonts w:cs="Tahoma" w:ascii="Tahoma" w:hAnsi="Tahoma"/>
          <w:b w:val="false"/>
          <w:bCs w:val="false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lang w:val="ru-RU"/>
        </w:rPr>
        <w:t xml:space="preserve">можно с помощью метода </w:t>
      </w:r>
      <w:r>
        <w:rPr>
          <w:rFonts w:cs="Tahoma" w:ascii="Tahoma" w:hAnsi="Tahoma"/>
          <w:b w:val="false"/>
          <w:bCs w:val="false"/>
          <w:lang w:val="en-US"/>
        </w:rPr>
        <w:t xml:space="preserve">getElementByID. </w:t>
      </w:r>
      <w:r>
        <w:rPr>
          <w:rFonts w:cs="Tahoma" w:ascii="Tahoma" w:hAnsi="Tahoma"/>
          <w:b w:val="false"/>
          <w:bCs w:val="false"/>
          <w:lang w:val="ru-RU"/>
        </w:rPr>
        <w:t xml:space="preserve">Затем контейнер нужно разместить после контейнера с </w:t>
      </w:r>
      <w:r>
        <w:rPr>
          <w:rFonts w:cs="Tahoma" w:ascii="Tahoma" w:hAnsi="Tahoma"/>
          <w:b w:val="false"/>
          <w:bCs w:val="false"/>
          <w:lang w:val="en-US"/>
        </w:rPr>
        <w:t xml:space="preserve">ID=”leftFirst”. </w:t>
      </w:r>
      <w:r>
        <w:rPr>
          <w:rFonts w:cs="Tahoma" w:ascii="Tahoma" w:hAnsi="Tahoma"/>
          <w:b w:val="false"/>
          <w:bCs w:val="false"/>
          <w:lang w:val="ru-RU"/>
        </w:rPr>
        <w:t xml:space="preserve">Эту операцию можно оформить в виде фукции в которую передается </w:t>
      </w:r>
      <w:r>
        <w:rPr>
          <w:rFonts w:cs="Tahoma" w:ascii="Tahoma" w:hAnsi="Tahoma"/>
          <w:b w:val="false"/>
          <w:bCs w:val="false"/>
          <w:lang w:val="en-US"/>
        </w:rPr>
        <w:t xml:space="preserve">ID </w:t>
      </w:r>
      <w:r>
        <w:rPr>
          <w:rFonts w:cs="Tahoma" w:ascii="Tahoma" w:hAnsi="Tahoma"/>
          <w:b w:val="false"/>
          <w:bCs w:val="false"/>
          <w:lang w:val="ru-RU"/>
        </w:rPr>
        <w:t xml:space="preserve">извлекаемого контейнера, </w:t>
      </w:r>
      <w:r>
        <w:rPr>
          <w:rFonts w:cs="Tahoma" w:ascii="Tahoma" w:hAnsi="Tahoma"/>
          <w:b w:val="false"/>
          <w:bCs w:val="false"/>
          <w:lang w:val="en-US"/>
        </w:rPr>
        <w:t xml:space="preserve">ID </w:t>
      </w:r>
      <w:r>
        <w:rPr>
          <w:rFonts w:cs="Tahoma" w:ascii="Tahoma" w:hAnsi="Tahoma"/>
          <w:b w:val="false"/>
          <w:bCs w:val="false"/>
          <w:lang w:val="ru-RU"/>
        </w:rPr>
        <w:t xml:space="preserve">контейнера назначения и </w:t>
      </w:r>
      <w:r>
        <w:rPr>
          <w:rFonts w:cs="Tahoma" w:ascii="Tahoma" w:hAnsi="Tahoma"/>
          <w:b w:val="false"/>
          <w:bCs w:val="false"/>
          <w:lang w:val="en-US"/>
        </w:rPr>
        <w:t xml:space="preserve">flag </w:t>
      </w:r>
      <w:r>
        <w:rPr>
          <w:rFonts w:cs="Tahoma" w:ascii="Tahoma" w:hAnsi="Tahoma"/>
          <w:b w:val="false"/>
          <w:bCs w:val="false"/>
          <w:lang w:val="ru-RU"/>
        </w:rPr>
        <w:t>операции: вставить до, вставить после.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13. Функция перемещения контейнера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en-US"/>
        </w:rPr>
        <w:t xml:space="preserve">    </w:t>
      </w:r>
      <w:r>
        <w:rPr>
          <w:rFonts w:cs="Trebuchet MS" w:ascii="Trebuchet MS" w:hAnsi="Trebuchet MS"/>
          <w:lang w:val="ru-RU"/>
        </w:rPr>
        <w:t>function moveDiv(IDFrom, IDTo, flag)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if( IDFrom === undefined || IDTo === undefined )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return false;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var obj_from = document.getElementById(IDFrom);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var obj_to = document.getElementById(IDTo);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var parent_obj_to = obj_to.parentNode; //Определяем родительский узел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if( obj_from === null || obj_to === null )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return false;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if( obj_to.parentNode === obj_from.parentNode )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return false; //Объект уже перемещен. Выходим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if( flag === undefined || flag === true)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 xml:space="preserve">parent_obj_to.insertBefore(obj_from, obj_to);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//метод insertBefore вставляет элемент obj_from перед элментом obj_to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//внутри родительского элемента parent_obj_to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} else if (flag === false)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parent_obj_to.insertBefore(obj_from, obj_to.nextSibling);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//метод nextSibling получает следующий элемент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//метод previousSibling получает предыдущий элемент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 xml:space="preserve">}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};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Arial" w:hAnsi="Arial" w:cs="Arial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Теперь нужно вызывать эту функцию при изменении размеров экрана.  Для этого нужно отслеживать эти изменения с помощью механизма событий </w:t>
      </w:r>
      <w:r>
        <w:rPr>
          <w:rFonts w:cs="Tahoma" w:ascii="Tahoma" w:hAnsi="Tahoma"/>
          <w:b w:val="false"/>
          <w:bCs w:val="false"/>
          <w:lang w:val="en-US"/>
        </w:rPr>
        <w:t xml:space="preserve">DOM. </w:t>
      </w:r>
      <w:r>
        <w:rPr>
          <w:rFonts w:cs="Tahoma" w:ascii="Tahoma" w:hAnsi="Tahoma"/>
          <w:b w:val="false"/>
          <w:bCs w:val="false"/>
          <w:lang w:val="ru-RU"/>
        </w:rPr>
        <w:t xml:space="preserve">С каждым объектом </w:t>
      </w:r>
      <w:r>
        <w:rPr>
          <w:rFonts w:cs="Tahoma" w:ascii="Tahoma" w:hAnsi="Tahoma"/>
          <w:b w:val="false"/>
          <w:bCs w:val="false"/>
          <w:lang w:val="en-US"/>
        </w:rPr>
        <w:t xml:space="preserve">DOM </w:t>
      </w:r>
      <w:r>
        <w:rPr>
          <w:rFonts w:cs="Tahoma" w:ascii="Tahoma" w:hAnsi="Tahoma"/>
          <w:b w:val="false"/>
          <w:bCs w:val="false"/>
          <w:lang w:val="ru-RU"/>
        </w:rPr>
        <w:t xml:space="preserve">ассоциированы различные события. У объекта </w:t>
      </w:r>
      <w:r>
        <w:rPr>
          <w:rFonts w:cs="Tahoma" w:ascii="Tahoma" w:hAnsi="Tahoma"/>
          <w:b w:val="false"/>
          <w:bCs w:val="false"/>
          <w:lang w:val="en-US"/>
        </w:rPr>
        <w:t xml:space="preserve">window </w:t>
      </w:r>
      <w:r>
        <w:rPr>
          <w:rFonts w:cs="Tahoma" w:ascii="Tahoma" w:hAnsi="Tahoma"/>
          <w:b w:val="false"/>
          <w:bCs w:val="false"/>
          <w:lang w:val="ru-RU"/>
        </w:rPr>
        <w:t>определены 6 событий:</w:t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eastAsia="Arial" w:cs="Arial" w:ascii="Arial" w:hAnsi="Arial"/>
          <w:b w:val="false"/>
          <w:bCs w:val="false"/>
          <w:lang w:val="en-US"/>
        </w:rPr>
        <w:t xml:space="preserve"> </w:t>
      </w:r>
    </w:p>
    <w:p>
      <w:pPr>
        <w:pStyle w:val="Normal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lang w:val="en-US"/>
        </w:rPr>
        <w:t>Load</w:t>
      </w:r>
      <w:r>
        <w:rPr>
          <w:rFonts w:cs="Arial" w:ascii="Arial" w:hAnsi="Arial"/>
          <w:sz w:val="24"/>
          <w:szCs w:val="24"/>
          <w:lang w:val="en-US"/>
        </w:rPr>
        <w:t xml:space="preserve"> – </w:t>
      </w:r>
      <w:r>
        <w:rPr>
          <w:rFonts w:cs="Arial" w:ascii="Arial" w:hAnsi="Arial"/>
          <w:sz w:val="24"/>
          <w:szCs w:val="24"/>
          <w:lang w:val="ru-RU"/>
        </w:rPr>
        <w:t>вызывается после загрузки документа в окно</w:t>
      </w:r>
    </w:p>
    <w:p>
      <w:pPr>
        <w:pStyle w:val="Normal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Unload — вызывается перед выгрузкой из окна</w:t>
      </w:r>
    </w:p>
    <w:p>
      <w:pPr>
        <w:pStyle w:val="Style23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Focus — окно (документ) получает фокус</w:t>
      </w:r>
    </w:p>
    <w:p>
      <w:pPr>
        <w:pStyle w:val="Style23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Blur — окно (документ) теряет фокус</w:t>
      </w:r>
    </w:p>
    <w:p>
      <w:pPr>
        <w:pStyle w:val="Style23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Resize — окно меняет размеры</w:t>
      </w:r>
    </w:p>
    <w:p>
      <w:pPr>
        <w:pStyle w:val="Style23"/>
        <w:numPr>
          <w:ilvl w:val="0"/>
          <w:numId w:val="12"/>
        </w:numPr>
        <w:spacing w:before="0" w:after="283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Arial" w:ascii="Arial" w:hAnsi="Arial"/>
          <w:sz w:val="24"/>
          <w:szCs w:val="24"/>
        </w:rPr>
        <w:t>Erro</w:t>
      </w:r>
      <w:r>
        <w:rPr>
          <w:rFonts w:cs="Arial" w:ascii="Arial" w:hAnsi="Arial"/>
          <w:sz w:val="24"/>
          <w:szCs w:val="24"/>
          <w:lang w:val="en-US"/>
        </w:rPr>
        <w:t xml:space="preserve">r — </w:t>
      </w:r>
      <w:r>
        <w:rPr>
          <w:rFonts w:cs="Arial" w:ascii="Arial" w:hAnsi="Arial"/>
          <w:sz w:val="24"/>
          <w:szCs w:val="24"/>
          <w:lang w:val="ru-RU"/>
        </w:rPr>
        <w:t>в коне произошла ошибка</w:t>
      </w:r>
    </w:p>
    <w:p>
      <w:pPr>
        <w:pStyle w:val="Normal"/>
        <w:rPr/>
      </w:pPr>
      <w:r>
        <w:rPr>
          <w:rFonts w:cs="Tahoma" w:ascii="Tahoma" w:hAnsi="Tahoma"/>
          <w:b w:val="false"/>
          <w:bCs w:val="false"/>
          <w:lang w:val="ru-RU"/>
        </w:rPr>
        <w:t xml:space="preserve">Нам нужно, чтобы код срабатывал при изменении размеров окна, значит нам нужно «повесить обработчик» на событие </w:t>
      </w:r>
      <w:r>
        <w:rPr>
          <w:rFonts w:cs="Tahoma" w:ascii="Tahoma" w:hAnsi="Tahoma"/>
          <w:b w:val="false"/>
          <w:bCs w:val="false"/>
          <w:lang w:val="en-US"/>
        </w:rPr>
        <w:t xml:space="preserve">Resize. </w:t>
      </w:r>
      <w:r>
        <w:rPr>
          <w:rFonts w:cs="Tahoma" w:ascii="Tahoma" w:hAnsi="Tahoma"/>
          <w:b w:val="false"/>
          <w:bCs w:val="false"/>
          <w:lang w:val="ru-RU"/>
        </w:rPr>
        <w:t xml:space="preserve">Это делается с помощью метода </w:t>
      </w:r>
      <w:r>
        <w:rPr>
          <w:rFonts w:cs="Tahoma" w:ascii="Tahoma" w:hAnsi="Tahoma"/>
          <w:b w:val="false"/>
          <w:bCs w:val="false"/>
          <w:lang w:val="en-US"/>
        </w:rPr>
        <w:t xml:space="preserve">addEventListener, </w:t>
      </w:r>
      <w:r>
        <w:rPr>
          <w:rFonts w:cs="Tahoma" w:ascii="Tahoma" w:hAnsi="Tahoma"/>
          <w:b w:val="false"/>
          <w:bCs w:val="false"/>
          <w:lang w:val="ru-RU"/>
        </w:rPr>
        <w:t xml:space="preserve">которому передается имя события и обработчик, который нужно вызывать при наступлении этого события см. </w:t>
      </w:r>
      <w:r>
        <w:rPr>
          <w:rFonts w:eastAsia="SimSun" w:cs="Tahoma" w:ascii="Tahoma" w:hAnsi="Tahoma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Листинг 14</w:t>
      </w:r>
      <w:r>
        <w:rPr>
          <w:rFonts w:cs="Tahoma" w:ascii="Tahoma" w:hAnsi="Tahoma"/>
          <w:b w:val="false"/>
          <w:bCs w:val="false"/>
          <w:lang w:val="ru-RU"/>
        </w:rPr>
        <w:t>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14. Отслеживание ресайза окна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ru-RU"/>
        </w:rPr>
        <w:t>var startWidth = 900;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ru-RU"/>
        </w:rPr>
        <w:t>window.addEventListener("resize", function()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//проверяем, что текущая ширина меньше заданной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ab/>
        <w:t xml:space="preserve">if( window.innerWidth &lt; startWidth) {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moveDiv("rightSecond", "leftFirst", false);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} else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moveDiv("rightSecond", "rightFirst", false);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//перемещаем контейнер на прежнее место, если ширина больше заданной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 xml:space="preserve">}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ru-RU"/>
        </w:rPr>
        <w:t>});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Все возможные параметры окна показаны на рис. 9 и 10.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5200" cy="314007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" t="-23" r="-12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Рис. 9. Размеры окна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3075" cy="275907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7" t="-26" r="-1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>Рис. 10. Размеры при позиционировании путем скролинга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Кроме задания отслеживания через </w:t>
      </w:r>
      <w:r>
        <w:rPr>
          <w:rFonts w:cs="Tahoma" w:ascii="Tahoma" w:hAnsi="Tahoma"/>
          <w:b w:val="false"/>
          <w:bCs w:val="false"/>
          <w:lang w:val="en-US"/>
        </w:rPr>
        <w:t xml:space="preserve">addEventListener, </w:t>
      </w:r>
      <w:r>
        <w:rPr>
          <w:rFonts w:cs="Tahoma" w:ascii="Tahoma" w:hAnsi="Tahoma"/>
          <w:b w:val="false"/>
          <w:bCs w:val="false"/>
          <w:lang w:val="ru-RU"/>
        </w:rPr>
        <w:t xml:space="preserve">возможно также задавать отслеживание непосредственно в коде тега элемента. </w:t>
      </w:r>
    </w:p>
    <w:p>
      <w:pPr>
        <w:pStyle w:val="Normal"/>
        <w:rPr/>
      </w:pPr>
      <w:r>
        <w:rPr>
          <w:rFonts w:cs="Tahoma" w:ascii="Tahoma" w:hAnsi="Tahoma"/>
          <w:b w:val="false"/>
          <w:bCs w:val="false"/>
          <w:lang w:val="ru-RU"/>
        </w:rPr>
        <w:t xml:space="preserve">Например так: </w:t>
      </w:r>
      <w:r>
        <w:rPr>
          <w:rFonts w:cs="Courier New" w:ascii="Courier New" w:hAnsi="Courier New"/>
          <w:b w:val="false"/>
          <w:bCs w:val="false"/>
          <w:lang w:val="en-US"/>
        </w:rPr>
        <w:t xml:space="preserve">&lt;div </w:t>
      </w:r>
      <w:r>
        <w:rPr>
          <w:rFonts w:cs="Courier New" w:ascii="Courier New" w:hAnsi="Courier New"/>
          <w:b w:val="false"/>
          <w:bCs w:val="false"/>
          <w:lang w:val="ru-RU"/>
        </w:rPr>
        <w:t>onClick=”alert('Кликнули по этому контейнеру');”&gt;</w:t>
      </w:r>
      <w:r>
        <w:rPr>
          <w:rFonts w:cs="Courier New" w:ascii="Courier New" w:hAnsi="Courier New"/>
          <w:b w:val="false"/>
          <w:bCs w:val="false"/>
          <w:lang w:val="en-US"/>
        </w:rPr>
        <w:t>&lt;/div&gt;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Если требуется определить положение конкретного элемента относительно текущих границ окна броузера, то используется метод </w:t>
      </w:r>
      <w:r>
        <w:rPr>
          <w:rFonts w:cs="Courier New" w:ascii="Courier New" w:hAnsi="Courier New"/>
          <w:b w:val="false"/>
          <w:bCs w:val="false"/>
          <w:lang w:val="en-US"/>
        </w:rPr>
        <w:t>getBoundingClientRect()</w:t>
      </w:r>
      <w:r>
        <w:rPr>
          <w:rFonts w:cs="Tahoma" w:ascii="Tahoma" w:hAnsi="Tahoma"/>
          <w:b w:val="false"/>
          <w:bCs w:val="false"/>
          <w:lang w:val="en-US"/>
        </w:rPr>
        <w:t xml:space="preserve">, </w:t>
      </w:r>
      <w:r>
        <w:rPr>
          <w:rFonts w:cs="Tahoma" w:ascii="Tahoma" w:hAnsi="Tahoma"/>
          <w:b w:val="false"/>
          <w:bCs w:val="false"/>
          <w:lang w:val="ru-RU"/>
        </w:rPr>
        <w:t xml:space="preserve">который возвращает объект, содержащий свойства прямоугольника ограничивающего элемент. У этого объекта есть свойства </w:t>
      </w:r>
      <w:r>
        <w:rPr>
          <w:rFonts w:cs="Courier New" w:ascii="Courier New" w:hAnsi="Courier New"/>
          <w:b w:val="false"/>
          <w:bCs w:val="false"/>
          <w:lang w:val="en-US"/>
        </w:rPr>
        <w:t>top</w:t>
      </w:r>
      <w:r>
        <w:rPr>
          <w:rFonts w:cs="Tahoma" w:ascii="Tahoma" w:hAnsi="Tahoma"/>
          <w:b w:val="false"/>
          <w:bCs w:val="false"/>
          <w:lang w:val="en-US"/>
        </w:rPr>
        <w:t xml:space="preserve"> и</w:t>
      </w:r>
      <w:r>
        <w:rPr>
          <w:rFonts w:cs="Tahoma" w:ascii="Tahoma" w:hAnsi="Tahoma"/>
          <w:b w:val="false"/>
          <w:bCs w:val="false"/>
          <w:lang w:val="ru-RU"/>
        </w:rPr>
        <w:t xml:space="preserve"> </w:t>
      </w:r>
      <w:r>
        <w:rPr>
          <w:rFonts w:cs="Courier New" w:ascii="Courier New" w:hAnsi="Courier New"/>
          <w:b w:val="false"/>
          <w:bCs w:val="false"/>
          <w:lang w:val="en-US"/>
        </w:rPr>
        <w:t>left</w:t>
      </w:r>
      <w:r>
        <w:rPr>
          <w:rFonts w:cs="Tahoma" w:ascii="Tahoma" w:hAnsi="Tahoma"/>
          <w:b w:val="false"/>
          <w:bCs w:val="false"/>
          <w:lang w:val="ru-RU"/>
        </w:rPr>
        <w:t xml:space="preserve">, которые и показывают положение элеменат страницы относительно окна броузера. Тогда, если переменная </w:t>
      </w:r>
      <w:r>
        <w:rPr>
          <w:rFonts w:cs="Courier New" w:ascii="Courier New" w:hAnsi="Courier New"/>
          <w:b w:val="false"/>
          <w:bCs w:val="false"/>
          <w:lang w:val="en-US"/>
        </w:rPr>
        <w:t>obj</w:t>
      </w:r>
      <w:r>
        <w:rPr>
          <w:rFonts w:cs="Tahoma" w:ascii="Tahoma" w:hAnsi="Tahoma"/>
          <w:b w:val="false"/>
          <w:bCs w:val="false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lang w:val="ru-RU"/>
        </w:rPr>
        <w:t xml:space="preserve">содержит элмент страницы, полученный например с помощью метода </w:t>
      </w:r>
      <w:r>
        <w:rPr>
          <w:rFonts w:cs="Courier New" w:ascii="Courier New" w:hAnsi="Courier New"/>
          <w:b w:val="false"/>
          <w:bCs w:val="false"/>
          <w:lang w:val="en-US"/>
        </w:rPr>
        <w:t>getElementByID</w:t>
      </w:r>
      <w:r>
        <w:rPr>
          <w:rFonts w:cs="Tahoma" w:ascii="Tahoma" w:hAnsi="Tahoma"/>
          <w:b w:val="false"/>
          <w:bCs w:val="false"/>
          <w:lang w:val="en-US"/>
        </w:rPr>
        <w:t xml:space="preserve"> </w:t>
      </w:r>
      <w:r>
        <w:rPr>
          <w:rFonts w:cs="Tahoma" w:ascii="Tahoma" w:hAnsi="Tahoma"/>
          <w:b w:val="false"/>
          <w:bCs w:val="false"/>
          <w:lang w:val="ru-RU"/>
        </w:rPr>
        <w:t xml:space="preserve">и </w:t>
      </w:r>
      <w:r>
        <w:rPr>
          <w:rFonts w:cs="Courier New" w:ascii="Courier New" w:hAnsi="Courier New"/>
          <w:b w:val="false"/>
          <w:bCs w:val="false"/>
          <w:sz w:val="24"/>
          <w:szCs w:val="24"/>
          <w:lang w:val="en-US"/>
        </w:rPr>
        <w:t>elem = obj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lang w:val="ru-RU"/>
        </w:rPr>
        <w:t>.getBoundingClientRect()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4"/>
          <w:lang w:val="ru-RU"/>
        </w:rPr>
        <w:t>, то</w:t>
      </w:r>
      <w:r>
        <w:rPr>
          <w:rFonts w:cs="consolas;monaco" w:ascii="consolas;monaco" w:hAnsi="consolas;monaco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lang w:val="ru-RU"/>
        </w:rPr>
        <w:t xml:space="preserve"> </w:t>
      </w:r>
      <w:r>
        <w:rPr>
          <w:rFonts w:cs="Courier New" w:ascii="Courier New" w:hAnsi="Courier New"/>
          <w:b w:val="false"/>
          <w:bCs w:val="false"/>
          <w:lang w:val="en-US"/>
        </w:rPr>
        <w:t>clientY = elem.top</w:t>
      </w:r>
      <w:r>
        <w:rPr>
          <w:rFonts w:cs="Tahoma" w:ascii="Tahoma" w:hAnsi="Tahoma"/>
          <w:b w:val="false"/>
          <w:bCs w:val="false"/>
          <w:lang w:val="en-US"/>
        </w:rPr>
        <w:t xml:space="preserve">, </w:t>
      </w:r>
      <w:r>
        <w:rPr>
          <w:rFonts w:cs="Tahoma" w:ascii="Tahoma" w:hAnsi="Tahoma"/>
          <w:b w:val="false"/>
          <w:bCs w:val="false"/>
          <w:lang w:val="ru-RU"/>
        </w:rPr>
        <w:t xml:space="preserve">а </w:t>
      </w:r>
      <w:r>
        <w:rPr>
          <w:rFonts w:cs="Courier New" w:ascii="Courier New" w:hAnsi="Courier New"/>
          <w:b w:val="false"/>
          <w:bCs w:val="false"/>
          <w:lang w:val="en-US"/>
        </w:rPr>
        <w:t>clientX = elem.left</w:t>
      </w:r>
      <w:r>
        <w:rPr>
          <w:rFonts w:cs="Tahoma" w:ascii="Tahoma" w:hAnsi="Tahoma"/>
          <w:b w:val="false"/>
          <w:bCs w:val="false"/>
          <w:lang w:val="en-US"/>
        </w:rPr>
        <w:t xml:space="preserve">. </w:t>
      </w:r>
      <w:r>
        <w:rPr>
          <w:rFonts w:cs="Tahoma" w:ascii="Tahoma" w:hAnsi="Tahoma"/>
          <w:b w:val="false"/>
          <w:bCs w:val="false"/>
          <w:lang w:val="ru-RU"/>
        </w:rPr>
        <w:t xml:space="preserve">Координаты элемента относительно страницы, с учетом ее прокрутки можно получить с помощью </w:t>
      </w:r>
      <w:r>
        <w:rPr>
          <w:rFonts w:cs="Courier New" w:ascii="Courier New" w:hAnsi="Courier New"/>
          <w:b w:val="false"/>
          <w:bCs w:val="false"/>
          <w:sz w:val="24"/>
          <w:szCs w:val="24"/>
          <w:lang w:val="en-US"/>
        </w:rPr>
        <w:t xml:space="preserve">pageY= </w:t>
      </w:r>
      <w:r>
        <w:rPr>
          <w:rStyle w:val="Style13"/>
          <w:rFonts w:cs="Courier New"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clientY + window</w:t>
      </w:r>
      <w:r>
        <w:rPr>
          <w:rStyle w:val="Style13"/>
          <w:rFonts w:cs="Courier New" w:ascii="Courier New" w:hAnsi="Courier New"/>
          <w:b w:val="false"/>
          <w:bCs w:val="false"/>
          <w:i w:val="false"/>
          <w:caps w:val="false"/>
          <w:smallCaps w:val="false"/>
          <w:color w:val="999999"/>
          <w:spacing w:val="0"/>
          <w:sz w:val="24"/>
          <w:szCs w:val="24"/>
          <w:lang w:val="en-US"/>
        </w:rPr>
        <w:t>.</w:t>
      </w:r>
      <w:r>
        <w:rPr>
          <w:rStyle w:val="Style13"/>
          <w:rFonts w:cs="Courier New"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pageYOffset</w:t>
      </w:r>
      <w:r>
        <w:rPr>
          <w:rStyle w:val="Style13"/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rStyle w:val="Style13"/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</w:t>
      </w:r>
      <w:r>
        <w:rPr>
          <w:rStyle w:val="Style13"/>
          <w:rFonts w:cs="Tahoma" w:ascii="Tahoma" w:hAnsi="Tahoma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rStyle w:val="Style13"/>
          <w:rFonts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pageX= clientX + window</w:t>
      </w:r>
      <w:r>
        <w:rPr>
          <w:rStyle w:val="Style13"/>
          <w:rFonts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val="999999"/>
          <w:spacing w:val="0"/>
          <w:sz w:val="24"/>
          <w:szCs w:val="24"/>
          <w:lang w:val="en-US"/>
        </w:rPr>
        <w:t>.</w:t>
      </w:r>
      <w:r>
        <w:rPr>
          <w:rStyle w:val="Style13"/>
          <w:rFonts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pageXOffset</w:t>
      </w:r>
      <w:r>
        <w:rPr>
          <w:rStyle w:val="Style13"/>
          <w:rFonts w:cs="consolas;monaco" w:ascii="consolas;monaco" w:hAnsi="consolas;monaco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lang w:val="ru-RU"/>
        </w:rPr>
        <w:t>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2"/>
        <w:numPr>
          <w:ilvl w:val="1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 xml:space="preserve">Применение </w:t>
      </w:r>
      <w:r>
        <w:rPr>
          <w:lang w:val="en-US"/>
        </w:rPr>
        <w:t xml:space="preserve">JavaScript </w:t>
      </w:r>
      <w:r>
        <w:rPr/>
        <w:t>для обработки элементов форм ввода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было показано на рис. 1 </w:t>
      </w:r>
      <w:r>
        <w:rPr>
          <w:rFonts w:cs="Tahoma" w:ascii="Tahoma" w:hAnsi="Tahoma"/>
          <w:b w:val="false"/>
          <w:bCs w:val="false"/>
          <w:lang w:val="en-US"/>
        </w:rPr>
        <w:t xml:space="preserve">HTML </w:t>
      </w:r>
      <w:r>
        <w:rPr>
          <w:rFonts w:cs="Tahoma" w:ascii="Tahoma" w:hAnsi="Tahoma"/>
          <w:b w:val="false"/>
          <w:bCs w:val="false"/>
          <w:lang w:val="ru-RU"/>
        </w:rPr>
        <w:t xml:space="preserve">страница имеет несколько типов форм ввода для отправки информации на сервер. Обработка значений введенных в формы возможна как при их вводе/выводе в каждый элемент формы с помощью событий </w:t>
      </w:r>
      <w:r>
        <w:rPr>
          <w:rFonts w:cs="Tahoma" w:ascii="Tahoma" w:hAnsi="Tahoma"/>
          <w:b w:val="false"/>
          <w:bCs w:val="false"/>
          <w:lang w:val="en-US"/>
        </w:rPr>
        <w:t xml:space="preserve">onChange, onBlur </w:t>
      </w:r>
      <w:r>
        <w:rPr>
          <w:rFonts w:cs="Tahoma" w:ascii="Tahoma" w:hAnsi="Tahoma"/>
          <w:b w:val="false"/>
          <w:bCs w:val="false"/>
          <w:lang w:val="ru-RU"/>
        </w:rPr>
        <w:t xml:space="preserve">и т.д. так и перед отправкой всех данных на сервер с помощь обработки событий </w:t>
      </w:r>
      <w:r>
        <w:rPr>
          <w:rFonts w:cs="Tahoma" w:ascii="Tahoma" w:hAnsi="Tahoma"/>
          <w:b w:val="false"/>
          <w:bCs w:val="false"/>
          <w:lang w:val="en-US"/>
        </w:rPr>
        <w:t>onSubmit.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Для иллюстрации обработки элементов форм предположим, что необходимо контролировать отправку содержимого формы ввода поискового запроса по следующим правилам:</w:t>
      </w:r>
    </w:p>
    <w:p>
      <w:pPr>
        <w:pStyle w:val="Normal"/>
        <w:numPr>
          <w:ilvl w:val="0"/>
          <w:numId w:val="13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Не отправлять пустую форму</w:t>
      </w:r>
    </w:p>
    <w:p>
      <w:pPr>
        <w:pStyle w:val="Normal"/>
        <w:numPr>
          <w:ilvl w:val="0"/>
          <w:numId w:val="13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>Перед оправкой контролировать содержимое и иметь возможность отменить отправку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Для этого составляем простую форму и «вешаем» обработчики на событие потери фокуса </w:t>
      </w:r>
      <w:r>
        <w:rPr>
          <w:rFonts w:cs="Tahoma" w:ascii="Tahoma" w:hAnsi="Tahoma"/>
          <w:b w:val="false"/>
          <w:bCs w:val="false"/>
          <w:lang w:val="en-US"/>
        </w:rPr>
        <w:t>(</w:t>
      </w:r>
      <w:r>
        <w:rPr>
          <w:rFonts w:cs="Tahoma" w:ascii="Tahoma" w:hAnsi="Tahoma"/>
          <w:b/>
          <w:bCs/>
          <w:lang w:val="en-US"/>
        </w:rPr>
        <w:t>onblur</w:t>
      </w:r>
      <w:r>
        <w:rPr>
          <w:rFonts w:cs="Tahoma" w:ascii="Tahoma" w:hAnsi="Tahoma"/>
          <w:b w:val="false"/>
          <w:bCs w:val="false"/>
          <w:lang w:val="en-US"/>
        </w:rPr>
        <w:t>)</w:t>
      </w:r>
      <w:r>
        <w:rPr>
          <w:rFonts w:cs="Tahoma" w:ascii="Tahoma" w:hAnsi="Tahoma"/>
          <w:b w:val="false"/>
          <w:bCs w:val="false"/>
          <w:lang w:val="ru-RU"/>
        </w:rPr>
        <w:t xml:space="preserve"> поля ввода поискового запроса и событие отправки формы </w:t>
      </w:r>
      <w:r>
        <w:rPr>
          <w:rFonts w:cs="Tahoma" w:ascii="Tahoma" w:hAnsi="Tahoma"/>
          <w:b w:val="false"/>
          <w:bCs w:val="false"/>
          <w:lang w:val="en-US"/>
        </w:rPr>
        <w:t>(</w:t>
      </w:r>
      <w:r>
        <w:rPr>
          <w:rFonts w:cs="Tahoma" w:ascii="Tahoma" w:hAnsi="Tahoma"/>
          <w:b/>
          <w:bCs/>
          <w:lang w:val="en-US"/>
        </w:rPr>
        <w:t>onsubmit</w:t>
      </w:r>
      <w:r>
        <w:rPr>
          <w:rFonts w:cs="Tahoma" w:ascii="Tahoma" w:hAnsi="Tahoma"/>
          <w:b w:val="false"/>
          <w:bCs w:val="false"/>
          <w:lang w:val="en-US"/>
        </w:rPr>
        <w:t xml:space="preserve">) </w:t>
      </w:r>
      <w:r>
        <w:rPr>
          <w:rFonts w:cs="Tahoma" w:ascii="Tahoma" w:hAnsi="Tahoma"/>
          <w:b w:val="false"/>
          <w:bCs w:val="false"/>
          <w:lang w:val="ru-RU"/>
        </w:rPr>
        <w:t xml:space="preserve">см. </w:t>
      </w:r>
      <w:r>
        <w:rPr>
          <w:rFonts w:eastAsia="SimSun" w:cs="Tahoma" w:ascii="Tahoma" w:hAnsi="Tahoma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Листинг 15</w:t>
      </w:r>
      <w:r>
        <w:rPr>
          <w:rFonts w:cs="Tahoma" w:ascii="Tahoma" w:hAnsi="Tahoma"/>
          <w:b w:val="false"/>
          <w:bCs w:val="false"/>
          <w:lang w:val="ru-RU"/>
        </w:rPr>
        <w:t>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 15.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 xml:space="preserve">HTML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код формы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</w:t>
      </w:r>
      <w:r>
        <w:rPr>
          <w:rFonts w:cs="Trebuchet MS" w:ascii="Trebuchet MS" w:hAnsi="Trebuchet MS"/>
          <w:lang w:val="ru-RU"/>
        </w:rPr>
        <w:t>&lt;div class="centerCol"&gt;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</w:t>
      </w:r>
      <w:r>
        <w:rPr>
          <w:rFonts w:cs="Trebuchet MS" w:ascii="Trebuchet MS" w:hAnsi="Trebuchet MS"/>
          <w:lang w:val="ru-RU"/>
        </w:rPr>
        <w:t>&lt;form name="TestForm" method="POST" action="index.php" onsubmit="return checkAllFileds(this)"&gt;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  </w:t>
      </w:r>
      <w:r>
        <w:rPr>
          <w:rFonts w:cs="Trebuchet MS" w:ascii="Trebuchet MS" w:hAnsi="Trebuchet MS"/>
          <w:lang w:val="ru-RU"/>
        </w:rPr>
        <w:t>Введите текст в поле поиска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  </w:t>
      </w:r>
      <w:r>
        <w:rPr>
          <w:rFonts w:cs="Trebuchet MS" w:ascii="Trebuchet MS" w:hAnsi="Trebuchet MS"/>
          <w:lang w:val="ru-RU"/>
        </w:rPr>
        <w:t>&lt;input type="text" name="SearchString" value="" onblur="emptyControl(this);" /&gt;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  </w:t>
      </w:r>
      <w:r>
        <w:rPr>
          <w:rFonts w:cs="Trebuchet MS" w:ascii="Trebuchet MS" w:hAnsi="Trebuchet MS"/>
          <w:lang w:val="ru-RU"/>
        </w:rPr>
        <w:t>&lt;input type="submit" name="Submit" value="Отправить" disabled/&gt;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</w:t>
      </w:r>
      <w:r>
        <w:rPr>
          <w:rFonts w:cs="Trebuchet MS" w:ascii="Trebuchet MS" w:hAnsi="Trebuchet MS"/>
          <w:lang w:val="ru-RU"/>
        </w:rPr>
        <w:t xml:space="preserve">&lt;/form&gt;      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</w:t>
      </w:r>
      <w:r>
        <w:rPr>
          <w:rFonts w:cs="Trebuchet MS" w:ascii="Trebuchet MS" w:hAnsi="Trebuchet MS"/>
          <w:lang w:val="ru-RU"/>
        </w:rPr>
        <w:t>&lt;/div&gt;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/>
      </w:pPr>
      <w:r>
        <w:rPr>
          <w:rFonts w:cs="Tahoma" w:ascii="Tahoma" w:hAnsi="Tahoma"/>
          <w:b w:val="false"/>
          <w:bCs w:val="false"/>
          <w:lang w:val="ru-RU"/>
        </w:rPr>
        <w:t xml:space="preserve">После этого создаем функции </w:t>
      </w:r>
      <w:r>
        <w:rPr>
          <w:rFonts w:cs="Tahoma" w:ascii="Tahoma" w:hAnsi="Tahoma"/>
          <w:b w:val="false"/>
          <w:bCs w:val="false"/>
          <w:lang w:val="en-US"/>
        </w:rPr>
        <w:t xml:space="preserve">emptyColor </w:t>
      </w:r>
      <w:r>
        <w:rPr>
          <w:rFonts w:cs="Tahoma" w:ascii="Tahoma" w:hAnsi="Tahoma"/>
          <w:b w:val="false"/>
          <w:bCs w:val="false"/>
          <w:lang w:val="ru-RU"/>
        </w:rPr>
        <w:t xml:space="preserve">и </w:t>
      </w:r>
      <w:r>
        <w:rPr>
          <w:rFonts w:cs="Tahoma" w:ascii="Tahoma" w:hAnsi="Tahoma"/>
          <w:b w:val="false"/>
          <w:bCs w:val="false"/>
          <w:lang w:val="en-US"/>
        </w:rPr>
        <w:t xml:space="preserve">checkAllFields. </w:t>
      </w:r>
      <w:r>
        <w:rPr>
          <w:rFonts w:cs="Tahoma" w:ascii="Tahoma" w:hAnsi="Tahoma"/>
          <w:b w:val="false"/>
          <w:bCs w:val="false"/>
          <w:lang w:val="ru-RU"/>
        </w:rPr>
        <w:t>Как видно в из листинга «</w:t>
      </w:r>
      <w:r>
        <w:rPr>
          <w:rFonts w:eastAsia="SimSun" w:cs="Tahoma" w:ascii="Tahoma" w:hAnsi="Tahoma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Листинг</w:t>
      </w:r>
      <w:r>
        <w:rPr>
          <w:rFonts w:cs="Tahoma" w:ascii="Tahoma" w:hAnsi="Tahoma"/>
          <w:b w:val="false"/>
          <w:bCs w:val="false"/>
          <w:lang w:val="ru-RU"/>
        </w:rPr>
        <w:t xml:space="preserve"> 15» внутрь этих функций передаются сами объекты для которых определено событие.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Листинг 1</w:t>
      </w:r>
      <w:r>
        <w:rPr>
          <w:rFonts w:eastAsia="SimSun" w:cs="Tahoma" w:ascii="Tahoma" w:hAnsi="Tahoma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6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 xml:space="preserve">.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en-US"/>
        </w:rPr>
        <w:t xml:space="preserve">JS 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auto"/>
          <w:spacing w:val="0"/>
          <w:sz w:val="24"/>
          <w:szCs w:val="24"/>
          <w:lang w:val="ru-RU"/>
        </w:rPr>
        <w:t>код обработчиков формы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function emptyControl(obj)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if(obj.value === "")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TestForm.Submit.disabled = true;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alert("Вы не ввели данные в поле поиска\nКнопка Отправить - заблокирована");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} else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TestForm.Submit.disabled = false;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ru-RU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en-US"/>
        </w:rPr>
      </w:pPr>
      <w:r>
        <w:rPr>
          <w:rFonts w:cs="Trebuchet MS" w:ascii="Trebuchet MS" w:hAnsi="Trebuchet MS"/>
          <w:lang w:val="en-US"/>
        </w:rPr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cs="Trebuchet MS" w:ascii="Trebuchet MS" w:hAnsi="Trebuchet MS"/>
          <w:lang w:val="ru-RU"/>
        </w:rPr>
        <w:t>function checkAllFileds(form)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for(i=0; i&lt;form.length; i++)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//Контроль отправленных данных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if ( form[i].type == "text") {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</w:t>
      </w:r>
      <w:r>
        <w:rPr>
          <w:rFonts w:cs="Trebuchet MS" w:ascii="Trebuchet MS" w:hAnsi="Trebuchet MS"/>
          <w:lang w:val="ru-RU"/>
        </w:rPr>
        <w:t>if( !window.confirm(form[i].name+"\n"+form[i].value+"\nОтправляем?") )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        </w:t>
      </w:r>
      <w:r>
        <w:rPr>
          <w:rFonts w:cs="Trebuchet MS" w:ascii="Trebuchet MS" w:hAnsi="Trebuchet MS"/>
          <w:lang w:val="ru-RU"/>
        </w:rPr>
        <w:t>return false; //Если не подтверждаем отправку, то она отменяется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    </w:t>
      </w:r>
      <w:r>
        <w:rPr>
          <w:rFonts w:cs="Trebuchet MS" w:ascii="Trebuchet MS" w:hAnsi="Trebuchet MS"/>
          <w:lang w:val="ru-RU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}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rebuchet MS" w:hAnsi="Trebuchet MS" w:cs="Trebuchet MS"/>
          <w:lang w:val="ru-RU"/>
        </w:rPr>
      </w:pPr>
      <w:r>
        <w:rPr>
          <w:rFonts w:eastAsia="Trebuchet MS" w:cs="Trebuchet MS" w:ascii="Trebuchet MS" w:hAnsi="Trebuchet MS"/>
          <w:lang w:val="ru-RU"/>
        </w:rPr>
        <w:t xml:space="preserve">    </w:t>
      </w:r>
      <w:r>
        <w:rPr>
          <w:rFonts w:cs="Trebuchet MS" w:ascii="Trebuchet MS" w:hAnsi="Trebuchet MS"/>
          <w:lang w:val="ru-RU"/>
        </w:rPr>
        <w:t>return true;</w:t>
      </w:r>
    </w:p>
    <w:p>
      <w:pPr>
        <w:pStyle w:val="Normal"/>
        <w:pBdr>
          <w:top w:val="single" w:sz="4" w:space="14" w:color="000000"/>
          <w:left w:val="single" w:sz="4" w:space="14" w:color="000000"/>
          <w:bottom w:val="single" w:sz="4" w:space="14" w:color="000000"/>
          <w:right w:val="single" w:sz="4" w:space="14" w:color="000000"/>
        </w:pBdr>
        <w:shd w:val="clear" w:fill="DDDDDD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rebuchet MS" w:ascii="Trebuchet MS" w:hAnsi="Trebuchet MS"/>
          <w:lang w:val="ru-RU"/>
        </w:rPr>
        <w:t>}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При отладке </w:t>
      </w:r>
      <w:r>
        <w:rPr>
          <w:rFonts w:cs="Tahoma" w:ascii="Tahoma" w:hAnsi="Tahoma"/>
          <w:b w:val="false"/>
          <w:bCs w:val="false"/>
          <w:lang w:val="en-US"/>
        </w:rPr>
        <w:t>JS</w:t>
      </w:r>
      <w:r>
        <w:rPr>
          <w:rFonts w:cs="Tahoma" w:ascii="Tahoma" w:hAnsi="Tahoma"/>
          <w:b w:val="false"/>
          <w:bCs w:val="false"/>
          <w:lang w:val="ru-RU"/>
        </w:rPr>
        <w:t xml:space="preserve"> кода удобно пользоваться отладчиком, который вызывается в </w:t>
      </w:r>
      <w:r>
        <w:rPr>
          <w:rFonts w:cs="Tahoma" w:ascii="Tahoma" w:hAnsi="Tahoma"/>
          <w:b w:val="false"/>
          <w:bCs w:val="false"/>
          <w:lang w:val="en-US"/>
        </w:rPr>
        <w:t xml:space="preserve">Chrome </w:t>
      </w:r>
      <w:r>
        <w:rPr>
          <w:rFonts w:cs="Tahoma" w:ascii="Tahoma" w:hAnsi="Tahoma"/>
          <w:b w:val="false"/>
          <w:bCs w:val="false"/>
          <w:lang w:val="ru-RU"/>
        </w:rPr>
        <w:t xml:space="preserve">по закладке </w:t>
      </w:r>
      <w:r>
        <w:rPr>
          <w:rFonts w:cs="Tahoma" w:ascii="Tahoma" w:hAnsi="Tahoma"/>
          <w:b w:val="false"/>
          <w:bCs w:val="false"/>
          <w:lang w:val="en-US"/>
        </w:rPr>
        <w:t xml:space="preserve">Sources </w:t>
      </w:r>
      <w:r>
        <w:rPr>
          <w:rFonts w:cs="Tahoma" w:ascii="Tahoma" w:hAnsi="Tahoma"/>
          <w:b w:val="false"/>
          <w:bCs w:val="false"/>
          <w:lang w:val="ru-RU"/>
        </w:rPr>
        <w:t>см. рис. 11.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7045" cy="344932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11" r="-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Fonts w:cs="Tahoma" w:ascii="Tahoma" w:hAnsi="Tahoma"/>
          <w:b w:val="false"/>
          <w:bCs w:val="false"/>
          <w:lang w:val="ru-RU"/>
        </w:rPr>
        <w:t xml:space="preserve">Рис. 11. Демонстрация режима отладки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>кода</w:t>
      </w:r>
    </w:p>
    <w:p>
      <w:pPr>
        <w:pStyle w:val="2"/>
        <w:numPr>
          <w:ilvl w:val="1"/>
          <w:numId w:val="2"/>
        </w:numPr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r>
        <w:rPr/>
        <w:t xml:space="preserve">Хранение данных в браузере между вызовами страницы                                                 </w:t>
      </w:r>
    </w:p>
    <w:p>
      <w:pPr>
        <w:pStyle w:val="Style19"/>
        <w:rPr>
          <w:rFonts w:ascii="Arial" w:hAnsi="Arial" w:cs="Arial"/>
          <w:b w:val="false"/>
          <w:b w:val="false"/>
          <w:bCs w:val="false"/>
          <w:lang w:val="en-US"/>
        </w:rPr>
      </w:pPr>
      <w:r>
        <w:rPr>
          <w:rFonts w:cs="Arial" w:ascii="Arial" w:hAnsi="Arial"/>
          <w:b w:val="false"/>
          <w:bCs w:val="false"/>
          <w:lang w:val="en-US"/>
        </w:rPr>
      </w:r>
    </w:p>
    <w:p>
      <w:pPr>
        <w:pStyle w:val="Style19"/>
        <w:rPr/>
      </w:pPr>
      <w:r>
        <w:rPr>
          <w:rFonts w:cs="Arial" w:ascii="Arial" w:hAnsi="Arial"/>
          <w:b w:val="false"/>
          <w:bCs w:val="false"/>
          <w:lang w:val="ru-RU"/>
        </w:rPr>
        <w:t>Данные, которые обрабатывает</w:t>
      </w:r>
      <w:r>
        <w:rPr>
          <w:rFonts w:cs="Arial" w:ascii="Arial" w:hAnsi="Arial"/>
          <w:b w:val="false"/>
          <w:bCs w:val="false"/>
          <w:lang w:val="en-US"/>
        </w:rPr>
        <w:t xml:space="preserve"> JavaScript,</w:t>
      </w:r>
      <w:r>
        <w:rPr>
          <w:rFonts w:cs="Arial" w:ascii="Arial" w:hAnsi="Arial"/>
          <w:b w:val="false"/>
          <w:bCs w:val="false"/>
          <w:lang w:val="ru-RU"/>
        </w:rPr>
        <w:t xml:space="preserve"> в том числе данные, введенные в поля форм, не сохраняются, если страница будет перезагружена. Такая ситуация может возникнуть, например, из-за сбоя соединения при отправке данных из формы. Так-же сохранение данных может потребоваться для восстановления </w:t>
      </w:r>
      <w:r>
        <w:rPr>
          <w:rFonts w:cs="Arial" w:ascii="Arial" w:hAnsi="Arial"/>
          <w:b w:val="false"/>
          <w:bCs w:val="false"/>
          <w:lang w:val="en-US"/>
        </w:rPr>
        <w:t xml:space="preserve">front-end </w:t>
      </w:r>
      <w:r>
        <w:rPr>
          <w:rFonts w:cs="Arial" w:ascii="Arial" w:hAnsi="Arial"/>
          <w:b w:val="false"/>
          <w:bCs w:val="false"/>
          <w:lang w:val="ru-RU"/>
        </w:rPr>
        <w:t>окружения клиента, повторно зашедшего на сайт, после неявного выхода: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 xml:space="preserve">закрытие вкладки или браузера.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На сегодняшний день существуют три способа хранения данных в браузерах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(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не зависящие от браузера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)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и реализованные во всех браузерах:</w:t>
      </w:r>
    </w:p>
    <w:p>
      <w:pPr>
        <w:pStyle w:val="Style19"/>
        <w:numPr>
          <w:ilvl w:val="0"/>
          <w:numId w:val="15"/>
        </w:numPr>
        <w:rPr>
          <w:b/>
          <w:b/>
          <w:bCs/>
          <w:lang w:val="en-US"/>
        </w:rPr>
      </w:pP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(употребляемые русские сокращения: «куки» или «ключики»)</w:t>
      </w:r>
    </w:p>
    <w:p>
      <w:pPr>
        <w:pStyle w:val="Style19"/>
        <w:numPr>
          <w:ilvl w:val="0"/>
          <w:numId w:val="15"/>
        </w:numPr>
        <w:rPr>
          <w:b/>
          <w:b/>
          <w:bCs/>
          <w:lang w:val="en-US"/>
        </w:rPr>
      </w:pP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>LocalStorage + SessionStorage</w:t>
      </w:r>
    </w:p>
    <w:p>
      <w:pPr>
        <w:pStyle w:val="Style19"/>
        <w:numPr>
          <w:ilvl w:val="0"/>
          <w:numId w:val="15"/>
        </w:numPr>
        <w:rPr>
          <w:b/>
          <w:b/>
          <w:bCs/>
          <w:lang w:val="en-US"/>
        </w:rPr>
      </w:pP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>IndexedDB</w:t>
      </w:r>
    </w:p>
    <w:p>
      <w:pPr>
        <w:pStyle w:val="Style19"/>
        <w:rPr>
          <w:lang w:val="ru-RU"/>
        </w:rPr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Все эти способы предлагают механизм хранения данных в виде ассоциаций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>ключ=значение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Инструмент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WebSQL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предусматривает хранение данных в виде реляционной БД, однако с 2010 года, когда был предложен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W3C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реализован не во всех браузерах (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Chrome, Safary, Opera, Android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) и, на сегодняшний момент, не рекомендован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W3C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к применению.                                            </w:t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Данные, содержащиеся в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Cookie, LocalStorage, SessionStorage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и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IndexedDB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можно посмотреть как с помощью скрипта на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JavaScript (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например, командой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document.cookie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), так и с помощью специального интерфейса отладки бразузера (например, в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Chrome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закладка «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Application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», пункт меню «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Storage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») см. рис. 12.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color w:val="auto"/>
          <w:kern w:val="2"/>
          <w:sz w:val="24"/>
          <w:szCs w:val="24"/>
          <w:lang w:eastAsia="zh-CN" w:bidi="hi-IN"/>
        </w:rPr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eastAsia="zh-CN" w:bidi="hi-IN"/>
        </w:rPr>
      </w:r>
    </w:p>
    <w:p>
      <w:pPr>
        <w:pStyle w:val="Style19"/>
        <w:rPr>
          <w:lang w:val="ru-RU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912235"/>
            <wp:effectExtent l="0" t="0" r="0" b="0"/>
            <wp:wrapTopAndBottom/>
            <wp:docPr id="1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Рис.12. Демонстрация просмотра локальных данных в браузере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Chrome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3"/>
        <w:numPr>
          <w:ilvl w:val="2"/>
          <w:numId w:val="2"/>
        </w:numPr>
        <w:rPr/>
      </w:pPr>
      <w:r>
        <w:rPr/>
        <w:t>Cookie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Cookie (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ключик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)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,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иcторически,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первый тип хранения пользовательских данных в браузере. В переводе с английского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cookies -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«печеньки = хлебные крошки». Такое название появилось потому, что первоначально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cookies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предназначались для хранения информации о посещенных страницах сайта и организации навигации вида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: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>адрес сайта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 |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>раздел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 |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 раздел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 | … |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 страница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. Однако, возможность записи в «ключики» информации вида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>ключ=значение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как с помощью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front-end (JavaScript),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так и с помощью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back-end  (PHP, Ruby, JavaScript, Java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 т. д.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)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обусловило широкое применение ключиков для хранения пользовательских данных на стороне клиента в браузере.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являются частью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HTTP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протокола, поэтому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back-end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программы, формирующие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HTTP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ответ, могут включать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заголовок документа. Так-же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записанные с помощью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JavaScript –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отправляются на сервер с запросом документа.</w:t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Безопасность использование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обеспечивается на уровне браузера. Разные сайты (домены) не могут читать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друг друга. Существуют так-же настройки для разграничения видимости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cookie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между страницами и разделами одного сайта (домена).</w:t>
      </w:r>
    </w:p>
    <w:p>
      <w:pPr>
        <w:pStyle w:val="Style19"/>
        <w:rPr/>
      </w:pPr>
      <w:r>
        <w:rPr>
          <w:rFonts w:cs="Arial" w:ascii="Arial" w:hAnsi="Arial"/>
          <w:b w:val="false"/>
          <w:bCs w:val="false"/>
          <w:lang w:val="ru-RU"/>
        </w:rPr>
        <w:t xml:space="preserve">В данной ЛР рассматривается работа с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</w:t>
      </w:r>
      <w:r>
        <w:rPr>
          <w:rFonts w:cs="Arial" w:ascii="Arial" w:hAnsi="Arial"/>
          <w:b w:val="false"/>
          <w:bCs w:val="false"/>
          <w:lang w:val="en-US"/>
        </w:rPr>
        <w:t xml:space="preserve">ookie </w:t>
      </w:r>
      <w:r>
        <w:rPr>
          <w:rFonts w:cs="Arial" w:ascii="Arial" w:hAnsi="Arial"/>
          <w:b w:val="false"/>
          <w:bCs w:val="false"/>
          <w:lang w:val="ru-RU"/>
        </w:rPr>
        <w:t xml:space="preserve">только со стороны </w:t>
      </w:r>
      <w:r>
        <w:rPr>
          <w:rFonts w:cs="Arial" w:ascii="Arial" w:hAnsi="Arial"/>
          <w:b w:val="false"/>
          <w:bCs w:val="false"/>
          <w:lang w:val="en-US"/>
        </w:rPr>
        <w:t xml:space="preserve">front-end. </w:t>
      </w:r>
      <w:r>
        <w:rPr>
          <w:rFonts w:cs="Arial" w:ascii="Arial" w:hAnsi="Arial"/>
          <w:b w:val="false"/>
          <w:bCs w:val="false"/>
          <w:lang w:val="ru-RU"/>
        </w:rPr>
        <w:t xml:space="preserve">Работа с </w:t>
      </w:r>
      <w:r>
        <w:rPr>
          <w:rFonts w:cs="Arial" w:ascii="Arial" w:hAnsi="Arial"/>
          <w:b w:val="false"/>
          <w:bCs w:val="false"/>
          <w:lang w:val="en-US"/>
        </w:rPr>
        <w:t xml:space="preserve">cookie </w:t>
      </w:r>
      <w:r>
        <w:rPr>
          <w:rFonts w:cs="Arial" w:ascii="Arial" w:hAnsi="Arial"/>
          <w:b w:val="false"/>
          <w:bCs w:val="false"/>
          <w:lang w:val="ru-RU"/>
        </w:rPr>
        <w:t xml:space="preserve">со стороны </w:t>
      </w:r>
      <w:r>
        <w:rPr>
          <w:rFonts w:cs="Arial" w:ascii="Arial" w:hAnsi="Arial"/>
          <w:b w:val="false"/>
          <w:bCs w:val="false"/>
          <w:lang w:val="en-US"/>
        </w:rPr>
        <w:t xml:space="preserve">Back-end </w:t>
      </w:r>
      <w:r>
        <w:rPr>
          <w:rFonts w:cs="Arial" w:ascii="Arial" w:hAnsi="Arial"/>
          <w:b w:val="false"/>
          <w:bCs w:val="false"/>
          <w:lang w:val="ru-RU"/>
        </w:rPr>
        <w:t>будет рассмотрена в других ЛР.</w:t>
      </w:r>
    </w:p>
    <w:p>
      <w:pPr>
        <w:pStyle w:val="Style19"/>
        <w:rPr>
          <w:rFonts w:ascii="Arial" w:hAnsi="Arial" w:cs="Arial"/>
          <w:b w:val="false"/>
          <w:b w:val="false"/>
          <w:bCs w:val="false"/>
          <w:lang w:val="ru-RU"/>
        </w:rPr>
      </w:pPr>
      <w:r>
        <w:rPr>
          <w:rFonts w:cs="Arial" w:ascii="Arial" w:hAnsi="Arial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cs="Arial" w:ascii="Arial" w:hAnsi="Arial"/>
          <w:b w:val="false"/>
          <w:bCs w:val="false"/>
          <w:lang w:val="ru-RU"/>
        </w:rPr>
        <w:t xml:space="preserve">Запись ключика с помощью </w:t>
      </w:r>
      <w:r>
        <w:rPr>
          <w:rFonts w:cs="Arial" w:ascii="Arial" w:hAnsi="Arial"/>
          <w:b w:val="false"/>
          <w:bCs w:val="false"/>
          <w:lang w:val="en-US"/>
        </w:rPr>
        <w:t xml:space="preserve">JavaScript </w:t>
      </w:r>
      <w:r>
        <w:rPr>
          <w:rFonts w:cs="Arial" w:ascii="Arial" w:hAnsi="Arial"/>
          <w:b w:val="false"/>
          <w:bCs w:val="false"/>
          <w:lang w:val="ru-RU"/>
        </w:rPr>
        <w:t>очень проста:</w:t>
      </w:r>
    </w:p>
    <w:p>
      <w:pPr>
        <w:pStyle w:val="Style19"/>
        <w:rPr>
          <w:b/>
          <w:b/>
          <w:bCs/>
        </w:rPr>
      </w:pPr>
      <w:r>
        <w:rPr>
          <w:rFonts w:cs="Arial" w:ascii="Arial" w:hAnsi="Arial"/>
          <w:b/>
          <w:bCs/>
          <w:lang w:val="ru-RU"/>
        </w:rPr>
        <w:t xml:space="preserve">Листинг 17. Запись и чтение </w:t>
      </w:r>
      <w:r>
        <w:rPr>
          <w:rFonts w:cs="Arial" w:ascii="Arial" w:hAnsi="Arial"/>
          <w:b/>
          <w:bCs/>
          <w:lang w:val="en-US"/>
        </w:rPr>
        <w:t>cookie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&lt;script&gt;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document.cookie = “test=Spintex”;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alert(document.cookie); //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Вернет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test=Spintex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&lt;/script&gt;</w:t>
      </w:r>
    </w:p>
    <w:p>
      <w:pPr>
        <w:pStyle w:val="Style19"/>
        <w:rPr/>
      </w:pPr>
      <w:r>
        <w:rPr>
          <w:rFonts w:cs="Arial" w:ascii="Arial" w:hAnsi="Arial"/>
          <w:b w:val="false"/>
          <w:bCs w:val="false"/>
          <w:lang w:val="ru-RU"/>
        </w:rPr>
        <w:t xml:space="preserve">К сожалению, нет встроенных методов </w:t>
      </w:r>
      <w:r>
        <w:rPr>
          <w:rFonts w:cs="Arial" w:ascii="Arial" w:hAnsi="Arial"/>
          <w:b w:val="false"/>
          <w:bCs w:val="false"/>
          <w:lang w:val="en-US"/>
        </w:rPr>
        <w:t xml:space="preserve">JavaScript </w:t>
      </w:r>
      <w:r>
        <w:rPr>
          <w:rFonts w:cs="Arial" w:ascii="Arial" w:hAnsi="Arial"/>
          <w:b w:val="false"/>
          <w:bCs w:val="false"/>
          <w:lang w:val="ru-RU"/>
        </w:rPr>
        <w:t xml:space="preserve">для получения значения </w:t>
      </w:r>
      <w:r>
        <w:rPr>
          <w:rFonts w:cs="Arial" w:ascii="Arial" w:hAnsi="Arial"/>
          <w:b w:val="false"/>
          <w:bCs w:val="false"/>
          <w:lang w:val="en-US"/>
        </w:rPr>
        <w:t xml:space="preserve">cookie </w:t>
      </w:r>
      <w:r>
        <w:rPr>
          <w:rFonts w:cs="Arial" w:ascii="Arial" w:hAnsi="Arial"/>
          <w:b w:val="false"/>
          <w:bCs w:val="false"/>
          <w:lang w:val="ru-RU"/>
        </w:rPr>
        <w:t xml:space="preserve">по ключу.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</w:t>
      </w:r>
      <w:r>
        <w:rPr>
          <w:rFonts w:cs="Arial" w:ascii="Arial" w:hAnsi="Arial"/>
          <w:b w:val="false"/>
          <w:bCs w:val="false"/>
          <w:lang w:val="en-US"/>
        </w:rPr>
        <w:t xml:space="preserve">ocument.cookie </w:t>
      </w:r>
      <w:r>
        <w:rPr>
          <w:rFonts w:cs="Arial" w:ascii="Arial" w:hAnsi="Arial"/>
          <w:b w:val="false"/>
          <w:bCs w:val="false"/>
          <w:lang w:val="ru-RU"/>
        </w:rPr>
        <w:t>возвращает все ключики данного домена в виде строки и для извлечения значения нужного ключа нужно писать специальную функцию разбора, например, с использованием регулярных выражений см. Приложение 4.</w:t>
      </w:r>
    </w:p>
    <w:p>
      <w:pPr>
        <w:pStyle w:val="Style19"/>
        <w:rPr>
          <w:rFonts w:ascii="Arial" w:hAnsi="Arial" w:cs="Arial"/>
          <w:b w:val="false"/>
          <w:b w:val="false"/>
          <w:bCs w:val="false"/>
          <w:lang w:val="ru-RU"/>
        </w:rPr>
      </w:pPr>
      <w:r>
        <w:rPr>
          <w:rFonts w:cs="Arial" w:ascii="Arial" w:hAnsi="Arial"/>
          <w:b w:val="false"/>
          <w:bCs w:val="false"/>
          <w:lang w:val="ru-RU"/>
        </w:rPr>
      </w:r>
    </w:p>
    <w:p>
      <w:pPr>
        <w:pStyle w:val="Style19"/>
        <w:rPr/>
      </w:pPr>
      <w:r>
        <w:rPr>
          <w:rFonts w:cs="Arial" w:ascii="Arial" w:hAnsi="Arial"/>
          <w:b w:val="false"/>
          <w:bCs w:val="false"/>
          <w:lang w:val="ru-RU"/>
        </w:rPr>
        <w:t xml:space="preserve">По умолчанию, доступ к ключику имеет тот домен, скрипт страницы которого произвел запись. При этом поддомены (например, </w:t>
      </w:r>
      <w:r>
        <w:rPr>
          <w:rFonts w:cs="Arial" w:ascii="Arial" w:hAnsi="Arial"/>
          <w:b w:val="false"/>
          <w:bCs w:val="false"/>
          <w:lang w:val="en-US"/>
        </w:rPr>
        <w:t>forum.miet.ru</w:t>
      </w:r>
      <w:r>
        <w:rPr>
          <w:rFonts w:cs="Arial" w:ascii="Arial" w:hAnsi="Arial"/>
          <w:b w:val="false"/>
          <w:bCs w:val="false"/>
          <w:lang w:val="ru-RU"/>
        </w:rPr>
        <w:t>) этого домена</w:t>
      </w:r>
      <w:r>
        <w:rPr>
          <w:rFonts w:cs="Arial" w:ascii="Arial" w:hAnsi="Arial"/>
          <w:b w:val="false"/>
          <w:bCs w:val="false"/>
          <w:lang w:val="en-US"/>
        </w:rPr>
        <w:t xml:space="preserve"> (miet.ru) </w:t>
      </w:r>
      <w:r>
        <w:rPr>
          <w:rFonts w:cs="Arial" w:ascii="Arial" w:hAnsi="Arial"/>
          <w:b w:val="false"/>
          <w:bCs w:val="false"/>
          <w:lang w:val="ru-RU"/>
        </w:rPr>
        <w:t>не будут иметь доступа к данным ключиков.</w:t>
      </w:r>
    </w:p>
    <w:p>
      <w:pPr>
        <w:pStyle w:val="Style19"/>
        <w:rPr>
          <w:lang w:val="ru-RU"/>
        </w:rPr>
      </w:pPr>
      <w:r>
        <w:rPr>
          <w:rFonts w:cs="Arial" w:ascii="Arial" w:hAnsi="Arial"/>
          <w:b w:val="false"/>
          <w:bCs w:val="false"/>
          <w:lang w:val="ru-RU"/>
        </w:rPr>
        <w:t xml:space="preserve">Так-же по умолчанию, значения </w:t>
      </w:r>
      <w:r>
        <w:rPr>
          <w:rFonts w:cs="Arial" w:ascii="Arial" w:hAnsi="Arial"/>
          <w:b w:val="false"/>
          <w:bCs w:val="false"/>
          <w:lang w:val="en-US"/>
        </w:rPr>
        <w:t>cookie</w:t>
      </w:r>
      <w:r>
        <w:rPr>
          <w:rFonts w:cs="Arial" w:ascii="Arial" w:hAnsi="Arial"/>
          <w:b w:val="false"/>
          <w:bCs w:val="false"/>
          <w:lang w:val="ru-RU"/>
        </w:rPr>
        <w:t xml:space="preserve"> (если не указано иное) хранятся до закрытия браузера.</w:t>
      </w:r>
    </w:p>
    <w:p>
      <w:pPr>
        <w:pStyle w:val="Style19"/>
        <w:rPr>
          <w:lang w:val="ru-RU"/>
        </w:rPr>
      </w:pPr>
      <w:r>
        <w:rPr>
          <w:rFonts w:cs="Arial" w:ascii="Arial" w:hAnsi="Arial"/>
          <w:b w:val="false"/>
          <w:bCs w:val="false"/>
          <w:lang w:val="ru-RU"/>
        </w:rPr>
        <w:t>Для решения проблем с поддоменами и хранения</w:t>
      </w:r>
      <w:r>
        <w:rPr>
          <w:rFonts w:cs="Arial" w:ascii="Arial" w:hAnsi="Arial"/>
          <w:b w:val="false"/>
          <w:bCs w:val="false"/>
          <w:lang w:val="en-US"/>
        </w:rPr>
        <w:t xml:space="preserve"> cookie</w:t>
      </w:r>
      <w:r>
        <w:rPr>
          <w:rFonts w:cs="Arial" w:ascii="Arial" w:hAnsi="Arial"/>
          <w:b w:val="false"/>
          <w:bCs w:val="false"/>
          <w:lang w:val="ru-RU"/>
        </w:rPr>
        <w:t xml:space="preserve"> между открытиями браузера существует расширенный формат записи </w:t>
      </w:r>
      <w:r>
        <w:rPr>
          <w:rFonts w:cs="Arial" w:ascii="Arial" w:hAnsi="Arial"/>
          <w:b w:val="false"/>
          <w:bCs w:val="false"/>
          <w:lang w:val="en-US"/>
        </w:rPr>
        <w:t xml:space="preserve">cookie </w:t>
      </w:r>
      <w:r>
        <w:rPr>
          <w:rFonts w:cs="Arial" w:ascii="Arial" w:hAnsi="Arial"/>
          <w:b w:val="false"/>
          <w:bCs w:val="false"/>
          <w:lang w:val="ru-RU"/>
        </w:rPr>
        <w:t xml:space="preserve">с параметрами: </w:t>
      </w:r>
      <w:r>
        <w:rPr>
          <w:rFonts w:cs="Arial" w:ascii="Arial" w:hAnsi="Arial"/>
          <w:b w:val="false"/>
          <w:bCs w:val="false"/>
          <w:lang w:val="en-US"/>
        </w:rPr>
        <w:t>domain, path, expires, max-age:</w:t>
      </w:r>
    </w:p>
    <w:p>
      <w:pPr>
        <w:pStyle w:val="Style19"/>
        <w:rPr>
          <w:b/>
          <w:b/>
          <w:bCs/>
          <w:lang w:val="ru-RU"/>
        </w:rPr>
      </w:pPr>
      <w:r>
        <w:rPr>
          <w:rFonts w:cs="Arial" w:ascii="Arial" w:hAnsi="Arial"/>
          <w:b/>
          <w:bCs/>
          <w:lang w:val="ru-RU"/>
        </w:rPr>
        <w:t>Листинг</w:t>
      </w:r>
      <w:r>
        <w:rPr>
          <w:rFonts w:cs="Arial" w:ascii="Arial" w:hAnsi="Arial"/>
          <w:b/>
          <w:bCs/>
          <w:lang w:val="en-US"/>
        </w:rPr>
        <w:t xml:space="preserve"> 18. </w:t>
      </w:r>
      <w:r>
        <w:rPr>
          <w:rFonts w:cs="Arial" w:ascii="Arial" w:hAnsi="Arial"/>
          <w:b/>
          <w:bCs/>
          <w:lang w:val="ru-RU"/>
        </w:rPr>
        <w:t xml:space="preserve">Запись и чтение </w:t>
      </w:r>
      <w:r>
        <w:rPr>
          <w:rFonts w:cs="Arial" w:ascii="Arial" w:hAnsi="Arial"/>
          <w:b/>
          <w:bCs/>
          <w:lang w:val="en-US"/>
        </w:rPr>
        <w:t xml:space="preserve">cookie </w:t>
      </w:r>
      <w:r>
        <w:rPr>
          <w:rFonts w:cs="Arial" w:ascii="Arial" w:hAnsi="Arial"/>
          <w:b/>
          <w:bCs/>
          <w:lang w:val="ru-RU"/>
        </w:rPr>
        <w:t>с параметрами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&lt;script&gt;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document.cookie = “test=Spintex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;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domain=institut-spintex.ru; path=/</w:t>
      </w:r>
      <w:r>
        <w:rPr>
          <w:rFonts w:eastAsia="SimSun" w:cs="Courier New" w:ascii="Courier New" w:hAnsi="Courier New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proba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; expires=</w:t>
      </w:r>
      <w:r>
        <w:rPr>
          <w:rFonts w:eastAsia="SimSun" w:cs="Courier New" w:ascii="Courier New" w:hAnsi="Courier New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Wed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, </w:t>
      </w:r>
      <w:r>
        <w:rPr>
          <w:rFonts w:eastAsia="SimSun" w:cs="Courier New" w:ascii="Courier New" w:hAnsi="Courier New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24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</w:t>
      </w:r>
      <w:r>
        <w:rPr>
          <w:rFonts w:eastAsia="SimSun" w:cs="Courier New" w:ascii="Courier New" w:hAnsi="Courier New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Feb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2021 03:14:07 GMT”;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alert(document.cookie); //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Вернет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test=Spintex</w:t>
      </w:r>
    </w:p>
    <w:p>
      <w:pPr>
        <w:pStyle w:val="Style19"/>
        <w:rPr>
          <w:lang w:val="ru-RU"/>
        </w:rPr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&lt;/script&gt;</w:t>
      </w:r>
    </w:p>
    <w:p>
      <w:pPr>
        <w:pStyle w:val="Style19"/>
        <w:rPr/>
      </w:pPr>
      <w:r>
        <w:rPr>
          <w:rFonts w:cs="Arial" w:ascii="Arial" w:hAnsi="Arial"/>
          <w:b w:val="false"/>
          <w:bCs w:val="false"/>
          <w:lang w:val="ru-RU"/>
        </w:rPr>
        <w:t xml:space="preserve">В листинге 18 указано, что корневым доменом является </w:t>
      </w:r>
      <w:r>
        <w:rPr>
          <w:rFonts w:cs="Arial" w:ascii="Arial" w:hAnsi="Arial"/>
          <w:b w:val="false"/>
          <w:bCs w:val="false"/>
          <w:lang w:val="en-US"/>
        </w:rPr>
        <w:t xml:space="preserve">institut-spintex.ru. </w:t>
      </w:r>
      <w:r>
        <w:rPr>
          <w:rFonts w:cs="Arial" w:ascii="Arial" w:hAnsi="Arial"/>
          <w:b w:val="false"/>
          <w:bCs w:val="false"/>
          <w:lang w:val="ru-RU"/>
        </w:rPr>
        <w:t xml:space="preserve">При этом все поддомены вида *. </w:t>
      </w:r>
      <w:r>
        <w:rPr>
          <w:rFonts w:cs="Arial" w:ascii="Arial" w:hAnsi="Arial"/>
          <w:b w:val="false"/>
          <w:bCs w:val="false"/>
          <w:lang w:val="en-US"/>
        </w:rPr>
        <w:t xml:space="preserve">institut-spintex.ru </w:t>
      </w:r>
      <w:r>
        <w:rPr>
          <w:rFonts w:cs="Arial" w:ascii="Arial" w:hAnsi="Arial"/>
          <w:b w:val="false"/>
          <w:bCs w:val="false"/>
          <w:lang w:val="ru-RU"/>
        </w:rPr>
        <w:t xml:space="preserve">могут иметь доступ к ключику </w:t>
      </w:r>
      <w:r>
        <w:rPr>
          <w:rFonts w:cs="Arial" w:ascii="Arial" w:hAnsi="Arial"/>
          <w:b w:val="false"/>
          <w:bCs w:val="false"/>
          <w:lang w:val="en-US"/>
        </w:rPr>
        <w:t>test</w:t>
      </w:r>
      <w:r>
        <w:rPr>
          <w:rFonts w:cs="Arial" w:ascii="Arial" w:hAnsi="Arial"/>
          <w:b w:val="false"/>
          <w:bCs w:val="false"/>
          <w:lang w:val="ru-RU"/>
        </w:rPr>
        <w:t xml:space="preserve">. Однако, далее идет указание конкретной папки к которой относится ключик - </w:t>
      </w:r>
      <w:r>
        <w:rPr>
          <w:rFonts w:cs="Arial" w:ascii="Arial" w:hAnsi="Arial"/>
          <w:b w:val="false"/>
          <w:bCs w:val="false"/>
          <w:lang w:val="en-US"/>
        </w:rPr>
        <w:t>path=/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proba</w:t>
      </w:r>
      <w:r>
        <w:rPr>
          <w:rFonts w:cs="Arial" w:ascii="Arial" w:hAnsi="Arial"/>
          <w:b w:val="false"/>
          <w:bCs w:val="false"/>
          <w:lang w:val="en-US"/>
        </w:rPr>
        <w:t>.</w:t>
      </w:r>
      <w:r>
        <w:rPr>
          <w:rFonts w:cs="Arial" w:ascii="Arial" w:hAnsi="Arial"/>
          <w:b w:val="false"/>
          <w:bCs w:val="false"/>
          <w:lang w:val="ru-RU"/>
        </w:rPr>
        <w:t xml:space="preserve"> Это означает, что все подпапки этой папки будут «видеть» ключик, но все старницы, что выше или на одному уровне</w:t>
      </w:r>
      <w:r>
        <w:rPr>
          <w:rFonts w:cs="Arial" w:ascii="Arial" w:hAnsi="Arial"/>
          <w:b w:val="false"/>
          <w:bCs w:val="false"/>
          <w:lang w:val="en-US"/>
        </w:rPr>
        <w:t xml:space="preserve"> c /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proba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>— не будет иметь доступа. Наконец,</w:t>
      </w:r>
      <w:r>
        <w:rPr>
          <w:rFonts w:cs="Arial" w:ascii="Arial" w:hAnsi="Arial"/>
          <w:b w:val="false"/>
          <w:bCs w:val="false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lang w:val="ru-RU"/>
        </w:rPr>
        <w:t xml:space="preserve">параметр </w:t>
      </w:r>
      <w:r>
        <w:rPr>
          <w:rFonts w:cs="Arial" w:ascii="Arial" w:hAnsi="Arial"/>
          <w:b w:val="false"/>
          <w:bCs w:val="false"/>
          <w:lang w:val="en-US"/>
        </w:rPr>
        <w:t>expires</w:t>
      </w:r>
      <w:r>
        <w:rPr>
          <w:rFonts w:cs="Arial" w:ascii="Arial" w:hAnsi="Arial"/>
          <w:b w:val="false"/>
          <w:bCs w:val="false"/>
          <w:lang w:val="ru-RU"/>
        </w:rPr>
        <w:t xml:space="preserve">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определяет</w:t>
      </w:r>
      <w:r>
        <w:rPr>
          <w:rFonts w:cs="Arial" w:ascii="Arial" w:hAnsi="Arial"/>
          <w:b w:val="false"/>
          <w:bCs w:val="false"/>
          <w:lang w:val="ru-RU"/>
        </w:rPr>
        <w:t xml:space="preserve"> «срок жизни» к</w:t>
      </w:r>
      <w:r>
        <w:rPr>
          <w:rFonts w:cs="Arial" w:ascii="Arial" w:hAnsi="Arial"/>
          <w:b w:val="false"/>
          <w:bCs w:val="false"/>
          <w:lang w:val="en-US"/>
        </w:rPr>
        <w:t>л</w:t>
      </w:r>
      <w:r>
        <w:rPr>
          <w:rFonts w:cs="Arial" w:ascii="Arial" w:hAnsi="Arial"/>
          <w:b w:val="false"/>
          <w:bCs w:val="false"/>
          <w:lang w:val="ru-RU"/>
        </w:rPr>
        <w:t xml:space="preserve">ючика до 24 февраля 2021 года. Чтобы не писать сложный формат даты, его можно </w:t>
      </w:r>
      <w:r>
        <w:rPr>
          <w:rFonts w:eastAsia="SimSun" w:cs="Arial" w:ascii="Arial" w:hAnsi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получить</w:t>
      </w:r>
      <w:r>
        <w:rPr>
          <w:rFonts w:cs="Arial" w:ascii="Arial" w:hAnsi="Arial"/>
          <w:b w:val="false"/>
          <w:bCs w:val="false"/>
          <w:lang w:val="ru-RU"/>
        </w:rPr>
        <w:t xml:space="preserve"> с помощью объекта</w:t>
      </w:r>
      <w:r>
        <w:rPr>
          <w:rFonts w:cs="Arial" w:ascii="Arial" w:hAnsi="Arial"/>
          <w:b w:val="false"/>
          <w:bCs w:val="false"/>
          <w:lang w:val="en-US"/>
        </w:rPr>
        <w:t xml:space="preserve"> Dat</w:t>
      </w:r>
      <w:r>
        <w:rPr>
          <w:rFonts w:cs="Arial" w:ascii="Arial" w:hAnsi="Arial"/>
          <w:b w:val="false"/>
          <w:bCs w:val="false"/>
          <w:lang w:val="ru-RU"/>
        </w:rPr>
        <w:t>e,</w:t>
      </w:r>
      <w:r>
        <w:rPr>
          <w:rFonts w:cs="Arial" w:ascii="Arial" w:hAnsi="Arial"/>
          <w:b w:val="false"/>
          <w:bCs w:val="false"/>
          <w:lang w:val="en-US"/>
        </w:rPr>
        <w:t xml:space="preserve"> см. Ли</w:t>
      </w:r>
      <w:r>
        <w:rPr>
          <w:rFonts w:cs="Arial" w:ascii="Arial" w:hAnsi="Arial"/>
          <w:b w:val="false"/>
          <w:bCs w:val="false"/>
          <w:lang w:val="ru-RU"/>
        </w:rPr>
        <w:t xml:space="preserve">стинг 19. </w:t>
      </w:r>
    </w:p>
    <w:p>
      <w:pPr>
        <w:pStyle w:val="Style19"/>
        <w:rPr>
          <w:b/>
          <w:b/>
          <w:bCs/>
        </w:rPr>
      </w:pPr>
      <w:r>
        <w:rPr>
          <w:rFonts w:cs="Arial" w:ascii="Arial" w:hAnsi="Arial"/>
          <w:b/>
          <w:bCs/>
          <w:lang w:val="ru-RU"/>
        </w:rPr>
        <w:t xml:space="preserve">Листинг 19. Преобразование даты для </w:t>
      </w:r>
      <w:r>
        <w:rPr>
          <w:rFonts w:cs="Arial" w:ascii="Arial" w:hAnsi="Arial"/>
          <w:b/>
          <w:bCs/>
          <w:lang w:val="en-US"/>
        </w:rPr>
        <w:t>cookie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&lt;script&gt;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let date = new Date(Date.now()+86400); //</w:t>
      </w:r>
      <w:r>
        <w:rPr>
          <w:rFonts w:eastAsia="SimSun" w:cs="Courier New" w:ascii="Courier New" w:hAnsi="Courier New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Т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екущую дату увеличиваем на сутки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date = date.toUTCString(); //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Преобразуем дату в строку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document.cookie = "user=John; expires=" + date;</w:t>
      </w:r>
    </w:p>
    <w:p>
      <w:pPr>
        <w:pStyle w:val="Style19"/>
        <w:rPr>
          <w:lang w:val="ru-RU"/>
        </w:rPr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&lt;/script&gt;</w:t>
      </w:r>
    </w:p>
    <w:p>
      <w:pPr>
        <w:pStyle w:val="Style19"/>
        <w:rPr>
          <w:lang w:val="ru-RU"/>
        </w:rPr>
      </w:pP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Второй вариант указания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времени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 «жизни ключика»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— использовать вместо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expires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параметр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max-age,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который задает время жизни ключика в секундах от текущего времени. Например,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max-age=3600, </w:t>
      </w:r>
      <w:r>
        <w:rPr>
          <w:rFonts w:cs="Arial" w:ascii="Arial" w:hAnsi="Arial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установит срок жизни ключика в 1 час. </w:t>
      </w:r>
      <w:r>
        <w:rPr>
          <w:rFonts w:cs="Arial" w:ascii="Arial" w:hAnsi="Arial"/>
          <w:b/>
          <w:bCs/>
          <w:i w:val="false"/>
          <w:caps w:val="false"/>
          <w:smallCaps w:val="false"/>
          <w:spacing w:val="0"/>
          <w:sz w:val="24"/>
          <w:szCs w:val="24"/>
          <w:lang w:val="ru-RU"/>
        </w:rPr>
        <w:t>Важно, что установ</w:t>
      </w:r>
      <w:r>
        <w:rPr>
          <w:rFonts w:eastAsia="SimSun" w:cs="Arial" w:ascii="Arial" w:hAnsi="Arial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ка</w:t>
      </w:r>
      <w:r>
        <w:rPr>
          <w:rFonts w:cs="Arial" w:ascii="Arial" w:hAnsi="Arial"/>
          <w:b/>
          <w:bCs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 прошедшей даты приводит к удалению ключика.</w:t>
      </w:r>
    </w:p>
    <w:p>
      <w:pPr>
        <w:pStyle w:val="Normal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r>
        <w:rPr/>
        <w:t xml:space="preserve">Local Storage </w:t>
      </w:r>
      <w:r>
        <w:rPr>
          <w:lang w:val="ru-RU"/>
        </w:rPr>
        <w:t xml:space="preserve">и </w:t>
      </w:r>
      <w:r>
        <w:rPr>
          <w:lang w:val="en-US"/>
        </w:rPr>
        <w:t>SessionStorage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Хранение данных с помощью ключиков обладает рядом неудобств:</w:t>
      </w:r>
    </w:p>
    <w:p>
      <w:pPr>
        <w:pStyle w:val="Style19"/>
        <w:numPr>
          <w:ilvl w:val="0"/>
          <w:numId w:val="16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Ограниченный размер данных (зависит от браузера), которые можно сохранить Спецификация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W3C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 рекомендует 4кб на один ключ и количество ключей до 300 на один сайт (домен). Однако, реализация этих рекомендаций в различных браузерах — различается, например, от 20 ключей на сайт в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IE7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до 176 в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Chrome 58.</w:t>
      </w:r>
    </w:p>
    <w:p>
      <w:pPr>
        <w:pStyle w:val="Style19"/>
        <w:numPr>
          <w:ilvl w:val="0"/>
          <w:numId w:val="16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Все ключики передаются с клиента на сервер и с сервера на клиент при каждом запросе, хотя многие из них могут быть нужны только локально в течение одной сессии. Отсюда, если есть 50 ключей по 4 кб и из них только 3 нужно пересылать при каждом запросе (логин, пароль, код сессии), то паразитный трафик составит (50-3)*4=188Кб.</w:t>
      </w:r>
    </w:p>
    <w:p>
      <w:pPr>
        <w:pStyle w:val="Style19"/>
        <w:numPr>
          <w:ilvl w:val="0"/>
          <w:numId w:val="16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Хранение данных в ключиках уязвимо для атак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XSRF</w:t>
      </w:r>
    </w:p>
    <w:p>
      <w:pPr>
        <w:pStyle w:val="Style19"/>
        <w:numPr>
          <w:ilvl w:val="0"/>
          <w:numId w:val="16"/>
        </w:numPr>
        <w:rPr>
          <w:lang w:val="ru-RU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Ключики не имеют удобного механизма записи, изменения и удаления значения по ключу</w:t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Перечисленные неудобства были устранены в механизмах хранения (объектах)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LocalStorage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и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SessionStorage.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Эти механизмы отличаются временм хранения данных. Данные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SessionSrorage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сохраняются только пока закладка со страницей не была закрыта.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LocalSorage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хранит данные между перезапусками браузера.</w:t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Методы обоих объектов одинаковы:</w:t>
      </w:r>
    </w:p>
    <w:p>
      <w:pPr>
        <w:pStyle w:val="Style19"/>
        <w:numPr>
          <w:ilvl w:val="0"/>
          <w:numId w:val="17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setItem(key, value) – сохранить пару ключ/значение.</w:t>
      </w:r>
    </w:p>
    <w:p>
      <w:pPr>
        <w:pStyle w:val="Style19"/>
        <w:numPr>
          <w:ilvl w:val="0"/>
          <w:numId w:val="17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getItem(key) – получить данные по ключу key.</w:t>
      </w:r>
    </w:p>
    <w:p>
      <w:pPr>
        <w:pStyle w:val="Style19"/>
        <w:numPr>
          <w:ilvl w:val="0"/>
          <w:numId w:val="17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removeItem(key) – удалить данные с ключом key.</w:t>
      </w:r>
    </w:p>
    <w:p>
      <w:pPr>
        <w:pStyle w:val="Style19"/>
        <w:numPr>
          <w:ilvl w:val="0"/>
          <w:numId w:val="17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clear() – удалить всё.</w:t>
      </w:r>
    </w:p>
    <w:p>
      <w:pPr>
        <w:pStyle w:val="Style19"/>
        <w:numPr>
          <w:ilvl w:val="0"/>
          <w:numId w:val="17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key(index) – получить ключ на заданной позиции.</w:t>
      </w:r>
    </w:p>
    <w:p>
      <w:pPr>
        <w:pStyle w:val="Style19"/>
        <w:numPr>
          <w:ilvl w:val="0"/>
          <w:numId w:val="17"/>
        </w:numPr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length – количество элементов в хранилище.</w:t>
      </w:r>
    </w:p>
    <w:p>
      <w:pPr>
        <w:pStyle w:val="Style19"/>
        <w:rPr/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Хранилища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LocalStorage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и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SessionStorage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позволяют хранить не менее 2 Мб данных, не передаются на сервер и не получаются с сервера. Ключи и их значения могут быть только строками. Данные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LocalStorage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не имеют «времени истечения». Удалять их надо в явном виде методов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removeItem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или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clear.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В отличие от ключиков данные могут быть привязаны не только к домену и протоколу, но и к порту.</w:t>
      </w:r>
    </w:p>
    <w:p>
      <w:pPr>
        <w:pStyle w:val="Style19"/>
        <w:rPr/>
      </w:pPr>
      <w:r>
        <w:rPr>
          <w:rFonts w:cs="Arial" w:ascii="Arial" w:hAnsi="Arial"/>
          <w:b/>
          <w:bCs/>
          <w:lang w:val="ru-RU"/>
        </w:rPr>
        <w:t xml:space="preserve">Листинг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>20</w:t>
      </w:r>
      <w:r>
        <w:rPr>
          <w:rFonts w:cs="Arial" w:ascii="Arial" w:hAnsi="Arial"/>
          <w:b/>
          <w:bCs/>
          <w:lang w:val="ru-RU"/>
        </w:rPr>
        <w:t xml:space="preserve">.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Работа с </w:t>
      </w:r>
      <w:r>
        <w:rPr>
          <w:rFonts w:eastAsia="SimSun" w:cs="Arial" w:ascii="Arial" w:hAnsi="Arial"/>
          <w:b/>
          <w:bCs/>
          <w:color w:val="auto"/>
          <w:kern w:val="2"/>
          <w:sz w:val="24"/>
          <w:szCs w:val="24"/>
          <w:lang w:val="en-US" w:eastAsia="zh-CN" w:bidi="hi-IN"/>
        </w:rPr>
        <w:t>LocalStorage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>&lt;script&gt;</w:t>
      </w:r>
    </w:p>
    <w:p>
      <w:pPr>
        <w:pStyle w:val="Style19"/>
        <w:rPr/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localStorage.test = “Spintex”; // установить значение для ключа</w:t>
      </w:r>
    </w:p>
    <w:p>
      <w:pPr>
        <w:pStyle w:val="Style19"/>
        <w:rPr>
          <w:rFonts w:ascii="Courier New" w:hAnsi="Courier New" w:cs="Courier New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  <w:szCs w:val="24"/>
          <w:lang w:val="en-US"/>
        </w:rPr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alert( localStorage.test ); //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возвращает значение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Spintex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ключа </w:t>
      </w: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en-US"/>
        </w:rPr>
        <w:t>test</w:t>
      </w:r>
    </w:p>
    <w:p>
      <w:pPr>
        <w:pStyle w:val="Style19"/>
        <w:rPr>
          <w:lang w:val="ru-RU"/>
        </w:rPr>
      </w:pPr>
      <w:r>
        <w:rPr>
          <w:rFonts w:eastAsia="SimSun" w:cs="Courier New" w:ascii="Courier New" w:hAnsi="Courier New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&lt;/script&gt;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r>
    </w:p>
    <w:p>
      <w:pPr>
        <w:pStyle w:val="3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  <w:t>IdexedDB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Хранилище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IndexedDB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о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фиц. документация — </w:t>
      </w:r>
      <w:hyperlink r:id="rId14">
        <w:r>
          <w:rPr>
            <w:rFonts w:eastAsia="SimSun" w:cs="Arial" w:ascii="Arial" w:hAnsi="Arial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lang w:val="ru-RU" w:eastAsia="zh-CN" w:bidi="hi-IN"/>
          </w:rPr>
          <w:t>https://w3c.github.io/IndexedDB/</w:t>
        </w:r>
      </w:hyperlink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)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можно считать эволюцией хранилища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Loc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lStorage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в сторону поддержки надежности операций (транзакционность), введения типов данных и ограниченной реализации запросов по ключам и значениям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. </w:t>
      </w:r>
    </w:p>
    <w:p>
      <w:pPr>
        <w:pStyle w:val="Style19"/>
        <w:numPr>
          <w:ilvl w:val="0"/>
          <w:numId w:val="19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Х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ранилище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IndexedDB 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поддерживает:</w:t>
      </w:r>
    </w:p>
    <w:p>
      <w:pPr>
        <w:pStyle w:val="Style19"/>
        <w:numPr>
          <w:ilvl w:val="0"/>
          <w:numId w:val="19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Транзакции</w:t>
      </w:r>
    </w:p>
    <w:p>
      <w:pPr>
        <w:pStyle w:val="Style19"/>
        <w:numPr>
          <w:ilvl w:val="0"/>
          <w:numId w:val="19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Запросы п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о ключам и индексам полей объектов</w:t>
      </w:r>
    </w:p>
    <w:p>
      <w:pPr>
        <w:pStyle w:val="Style19"/>
        <w:numPr>
          <w:ilvl w:val="0"/>
          <w:numId w:val="19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Типы ключей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: примитивные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(Number, String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) и объектные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(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Date, ArrayBuffer, Array)</w:t>
      </w:r>
    </w:p>
    <w:p>
      <w:pPr>
        <w:pStyle w:val="Style19"/>
        <w:numPr>
          <w:ilvl w:val="0"/>
          <w:numId w:val="19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Типы значений: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String, Date, Object, Array, File, Blob, ImageData</w:t>
      </w:r>
    </w:p>
    <w:p>
      <w:pPr>
        <w:pStyle w:val="Style19"/>
        <w:numPr>
          <w:ilvl w:val="0"/>
          <w:numId w:val="19"/>
        </w:numPr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Больший объем данных,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чем у 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LocalStorage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Примеры использования</w:t>
      </w: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IndexedDB - </w:t>
      </w:r>
      <w:hyperlink r:id="rId15">
        <w:r>
          <w:rPr>
            <w:rFonts w:eastAsia="SimSun" w:cs="Arial" w:ascii="Arial" w:hAnsi="Arial"/>
            <w:b w:val="false"/>
            <w:bCs w:val="false"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lang w:val="en-US" w:eastAsia="zh-CN" w:bidi="hi-IN"/>
          </w:rPr>
          <w:t>https://learn.javascript.ru/indexeddb</w:t>
        </w:r>
      </w:hyperlink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r>
    </w:p>
    <w:p>
      <w:pPr>
        <w:pStyle w:val="Style19"/>
        <w:rPr>
          <w:rFonts w:ascii="Arial" w:hAnsi="Arial" w:eastAsia="SimSun" w:cs="Arial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SimSun" w:cs="Arial" w:ascii="Arial" w:hAnsi="Arial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</w:r>
    </w:p>
    <w:p>
      <w:pPr>
        <w:pStyle w:val="1"/>
        <w:numPr>
          <w:ilvl w:val="0"/>
          <w:numId w:val="2"/>
        </w:numPr>
        <w:jc w:val="center"/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 xml:space="preserve">Библиотеки </w:t>
      </w:r>
      <w:r>
        <w:rPr>
          <w:lang w:val="en-US"/>
        </w:rPr>
        <w:t>JavaScript</w:t>
        <w:br/>
      </w:r>
    </w:p>
    <w:p>
      <w:pPr>
        <w:pStyle w:val="Style19"/>
        <w:rPr>
          <w:rFonts w:ascii="Trebuchet MS" w:hAnsi="Trebuchet MS" w:cs="Trebuchet MS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можно было заметить в главе </w:t>
      </w:r>
      <w:r>
        <w:rPr>
          <w:rFonts w:cs="Tahoma" w:ascii="Tahoma" w:hAnsi="Tahoma"/>
          <w:b w:val="false"/>
          <w:bCs w:val="false"/>
          <w:lang w:val="en-US"/>
        </w:rPr>
        <w:t>«</w:t>
      </w:r>
      <w:r>
        <w:rPr>
          <w:rFonts w:cs="Tahoma" w:ascii="Tahoma" w:hAnsi="Tahoma"/>
          <w:b w:val="false"/>
          <w:bCs w:val="false"/>
          <w:lang w:val="ru-RU"/>
        </w:rPr>
        <w:t xml:space="preserve">Взаимодействие </w:t>
      </w:r>
      <w:r>
        <w:rPr>
          <w:rFonts w:cs="Tahoma" w:ascii="Tahoma" w:hAnsi="Tahoma"/>
          <w:b w:val="false"/>
          <w:bCs w:val="false"/>
          <w:lang w:val="en-US"/>
        </w:rPr>
        <w:t xml:space="preserve">JavaScript </w:t>
      </w:r>
      <w:r>
        <w:rPr>
          <w:rFonts w:cs="Tahoma" w:ascii="Tahoma" w:hAnsi="Tahoma"/>
          <w:b w:val="false"/>
          <w:bCs w:val="false"/>
          <w:lang w:val="ru-RU"/>
        </w:rPr>
        <w:t xml:space="preserve">и </w:t>
      </w:r>
      <w:r>
        <w:rPr>
          <w:rFonts w:cs="Tahoma" w:ascii="Tahoma" w:hAnsi="Tahoma"/>
          <w:b w:val="false"/>
          <w:bCs w:val="false"/>
          <w:lang w:val="en-US"/>
        </w:rPr>
        <w:t xml:space="preserve">DOM», </w:t>
      </w:r>
      <w:r>
        <w:rPr>
          <w:rFonts w:cs="Tahoma" w:ascii="Tahoma" w:hAnsi="Tahoma"/>
          <w:b w:val="false"/>
          <w:bCs w:val="false"/>
          <w:lang w:val="ru-RU"/>
        </w:rPr>
        <w:t xml:space="preserve">обращение к элементам  </w:t>
      </w:r>
      <w:r>
        <w:rPr>
          <w:rFonts w:cs="Tahoma" w:ascii="Tahoma" w:hAnsi="Tahoma"/>
          <w:b w:val="false"/>
          <w:bCs w:val="false"/>
          <w:lang w:val="en-US"/>
        </w:rPr>
        <w:t>DOM т</w:t>
      </w:r>
      <w:r>
        <w:rPr>
          <w:rFonts w:cs="Tahoma" w:ascii="Tahoma" w:hAnsi="Tahoma"/>
          <w:b w:val="false"/>
          <w:bCs w:val="false"/>
          <w:lang w:val="ru-RU"/>
        </w:rPr>
        <w:t>ребует написания повторяющегося кода</w:t>
      </w:r>
      <w:r>
        <w:rPr>
          <w:rFonts w:cs="Tahoma" w:ascii="Tahoma" w:hAnsi="Tahoma"/>
          <w:b w:val="false"/>
          <w:bCs w:val="false"/>
          <w:lang w:val="en-US"/>
        </w:rPr>
        <w:t xml:space="preserve"> </w:t>
      </w:r>
      <w:r>
        <w:rPr>
          <w:rFonts w:cs="Courier New" w:ascii="Courier New" w:hAnsi="Courier New"/>
          <w:b w:val="false"/>
          <w:bCs w:val="false"/>
          <w:lang w:val="ru-RU"/>
        </w:rPr>
        <w:t>document.getElementById();</w:t>
      </w:r>
      <w:r>
        <w:rPr>
          <w:rFonts w:cs="Trebuchet MS" w:ascii="Trebuchet MS" w:hAnsi="Trebuchet MS"/>
          <w:b w:val="false"/>
          <w:bCs w:val="false"/>
          <w:lang w:val="ru-RU"/>
        </w:rPr>
        <w:t xml:space="preserve">. Для сокращения кода при обращениям к элементам </w:t>
      </w:r>
      <w:r>
        <w:rPr>
          <w:rFonts w:cs="Trebuchet MS" w:ascii="Trebuchet MS" w:hAnsi="Trebuchet MS"/>
          <w:b w:val="false"/>
          <w:bCs w:val="false"/>
          <w:lang w:val="en-US"/>
        </w:rPr>
        <w:t xml:space="preserve">DOM </w:t>
      </w:r>
      <w:r>
        <w:rPr>
          <w:rFonts w:cs="Trebuchet MS" w:ascii="Trebuchet MS" w:hAnsi="Trebuchet MS"/>
          <w:b w:val="false"/>
          <w:bCs w:val="false"/>
          <w:lang w:val="ru-RU"/>
        </w:rPr>
        <w:t>и манипулировании ими</w:t>
      </w:r>
      <w:r>
        <w:rPr>
          <w:rFonts w:cs="Trebuchet MS" w:ascii="Trebuchet MS" w:hAnsi="Trebuchet MS"/>
          <w:b w:val="false"/>
          <w:bCs w:val="false"/>
          <w:lang w:val="en-US"/>
        </w:rPr>
        <w:t xml:space="preserve"> </w:t>
      </w:r>
      <w:r>
        <w:rPr>
          <w:rFonts w:cs="Trebuchet MS" w:ascii="Trebuchet MS" w:hAnsi="Trebuchet MS"/>
          <w:b w:val="false"/>
          <w:bCs w:val="false"/>
          <w:lang w:val="ru-RU"/>
        </w:rPr>
        <w:t xml:space="preserve">написан ряд библиотек. Наиболее распростарненной библиотекой на сегодня является </w:t>
      </w:r>
      <w:r>
        <w:rPr>
          <w:rFonts w:cs="Trebuchet MS" w:ascii="Trebuchet MS" w:hAnsi="Trebuchet MS"/>
          <w:b w:val="false"/>
          <w:bCs w:val="false"/>
          <w:lang w:val="en-US"/>
        </w:rPr>
        <w:t>jQuery (</w:t>
      </w:r>
      <w:hyperlink r:id="rId16">
        <w:r>
          <w:rPr>
            <w:rFonts w:cs="Trebuchet MS" w:ascii="Trebuchet MS" w:hAnsi="Trebuchet MS"/>
            <w:lang w:val="en-US"/>
          </w:rPr>
          <w:t>https://jquery.com/</w:t>
        </w:r>
      </w:hyperlink>
      <w:r>
        <w:rPr>
          <w:rFonts w:cs="Trebuchet MS" w:ascii="Trebuchet MS" w:hAnsi="Trebuchet MS"/>
          <w:b w:val="false"/>
          <w:bCs w:val="false"/>
          <w:lang w:val="en-US"/>
        </w:rPr>
        <w:t>).</w:t>
      </w:r>
    </w:p>
    <w:p>
      <w:pPr>
        <w:pStyle w:val="Style19"/>
        <w:rPr>
          <w:rFonts w:ascii="Courier New" w:hAnsi="Courier New" w:cs="Courier New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  <w:szCs w:val="24"/>
        </w:rPr>
      </w:pPr>
      <w:r>
        <w:rPr>
          <w:rFonts w:cs="Trebuchet MS" w:ascii="Trebuchet MS" w:hAnsi="Trebuchet MS"/>
          <w:b w:val="false"/>
          <w:bCs w:val="false"/>
          <w:lang w:val="ru-RU"/>
        </w:rPr>
        <w:t xml:space="preserve">Библиотека </w:t>
      </w:r>
      <w:r>
        <w:rPr>
          <w:rFonts w:cs="Trebuchet MS" w:ascii="Trebuchet MS" w:hAnsi="Trebuchet MS"/>
          <w:b w:val="false"/>
          <w:bCs w:val="false"/>
          <w:lang w:val="en-US"/>
        </w:rPr>
        <w:t xml:space="preserve">jQuery </w:t>
      </w:r>
      <w:r>
        <w:rPr>
          <w:rFonts w:cs="Trebuchet MS" w:ascii="Trebuchet MS" w:hAnsi="Trebuchet MS"/>
          <w:b w:val="false"/>
          <w:bCs w:val="false"/>
          <w:lang w:val="ru-RU"/>
        </w:rPr>
        <w:t>встраивается в страницы сайта кодом -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Style19"/>
        <w:rPr>
          <w:rFonts w:ascii="Trebuchet MS" w:hAnsi="Trebuchet MS" w:cs="Trebuchet MS"/>
          <w:b w:val="false"/>
          <w:b w:val="false"/>
          <w:bCs w:val="false"/>
          <w:sz w:val="24"/>
          <w:szCs w:val="24"/>
          <w:lang w:val="ru-RU"/>
        </w:rPr>
      </w:pPr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>&lt;script src="путь/</w:t>
      </w:r>
      <w:hyperlink r:id="rId17" w:tgtFrame="_blank">
        <w:r>
          <w:rPr>
            <w:rFonts w:cs="Courier New" w:ascii="Courier New" w:hAnsi="Courier New"/>
            <w:b w:val="false"/>
            <w:bCs w:val="false"/>
            <w:i w:val="false"/>
            <w:caps w:val="false"/>
            <w:smallCaps w:val="false"/>
            <w:spacing w:val="0"/>
            <w:sz w:val="24"/>
            <w:szCs w:val="24"/>
            <w:u w:val="none"/>
            <w:lang w:val="ru-RU"/>
          </w:rPr>
          <w:t>query.js</w:t>
        </w:r>
      </w:hyperlink>
      <w:r>
        <w:rPr>
          <w:rFonts w:cs="Courier New" w:ascii="Courier New" w:hAnsi="Courier New"/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>"&gt;&lt;/script&gt;</w:t>
      </w:r>
      <w:r>
        <w:rPr>
          <w:rFonts w:cs="Trebuchet MS" w:ascii="Trebuchet MS" w:hAnsi="Trebuchet MS"/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 xml:space="preserve">. </w:t>
      </w:r>
    </w:p>
    <w:p>
      <w:pPr>
        <w:pStyle w:val="Style19"/>
        <w:rPr>
          <w:rFonts w:ascii="Courier New" w:hAnsi="Courier New" w:cs="Courier New"/>
          <w:b w:val="false"/>
          <w:b w:val="false"/>
          <w:bCs w:val="false"/>
          <w:sz w:val="24"/>
          <w:szCs w:val="24"/>
          <w:lang w:val="en-US"/>
        </w:rPr>
      </w:pP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Тогда можно обращаться к элементам страницы с помощью инструкции </w:t>
      </w:r>
    </w:p>
    <w:p>
      <w:pPr>
        <w:pStyle w:val="Style19"/>
        <w:rPr>
          <w:rFonts w:ascii="Trebuchet MS" w:hAnsi="Trebuchet MS" w:cs="Trebuchet MS"/>
          <w:b w:val="false"/>
          <w:b w:val="false"/>
          <w:bCs w:val="false"/>
          <w:sz w:val="24"/>
          <w:szCs w:val="24"/>
          <w:lang w:val="ru-RU"/>
        </w:rPr>
      </w:pPr>
      <w:r>
        <w:rPr>
          <w:rFonts w:cs="Courier New" w:ascii="Courier New" w:hAnsi="Courier New"/>
          <w:b w:val="false"/>
          <w:bCs w:val="false"/>
          <w:sz w:val="24"/>
          <w:szCs w:val="24"/>
          <w:lang w:val="en-US"/>
        </w:rPr>
        <w:t>$</w:t>
      </w:r>
      <w:r>
        <w:rPr>
          <w:rFonts w:cs="Courier New" w:ascii="Courier New" w:hAnsi="Courier New"/>
          <w:b w:val="false"/>
          <w:bCs w:val="false"/>
          <w:sz w:val="24"/>
          <w:szCs w:val="24"/>
          <w:lang w:val="ru-RU"/>
        </w:rPr>
        <w:t>(селектор).метод(параметры)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>.</w:t>
      </w:r>
      <w:r>
        <w:rPr>
          <w:rFonts w:cs="Trebuchet MS" w:ascii="Trebuchet MS" w:hAnsi="Trebuchet MS"/>
          <w:b w:val="false"/>
          <w:bCs w:val="false"/>
          <w:i w:val="false"/>
          <w:caps w:val="false"/>
          <w:smallCaps w:val="false"/>
          <w:spacing w:val="0"/>
          <w:sz w:val="24"/>
          <w:szCs w:val="24"/>
          <w:lang w:val="ru-RU"/>
        </w:rPr>
        <w:t xml:space="preserve"> </w:t>
      </w:r>
    </w:p>
    <w:p>
      <w:pPr>
        <w:pStyle w:val="Style19"/>
        <w:rPr>
          <w:rFonts w:ascii="Courier New" w:hAnsi="Courier New" w:cs="Courier New"/>
          <w:b w:val="false"/>
          <w:b w:val="false"/>
          <w:bCs w:val="false"/>
          <w:sz w:val="24"/>
          <w:szCs w:val="24"/>
          <w:lang w:val="en-US"/>
        </w:rPr>
      </w:pP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>Предположим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,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 в коде страницы существует элемент </w:t>
      </w:r>
      <w:r>
        <w:rPr>
          <w:rFonts w:cs="Courier New" w:ascii="Courier New" w:hAnsi="Courier New"/>
          <w:b w:val="false"/>
          <w:bCs w:val="false"/>
          <w:sz w:val="24"/>
          <w:szCs w:val="24"/>
          <w:lang w:val="en-US"/>
        </w:rPr>
        <w:t>&lt;div id=”Test” val=”100”&gt;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.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 Тогда для получения значения 100 в переменную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 xml:space="preserve">test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можно написать </w:t>
      </w:r>
    </w:p>
    <w:p>
      <w:pPr>
        <w:pStyle w:val="Style19"/>
        <w:rPr>
          <w:rFonts w:ascii="Trebuchet MS" w:hAnsi="Trebuchet MS" w:cs="Trebuchet MS"/>
          <w:b w:val="false"/>
          <w:b w:val="false"/>
          <w:bCs w:val="false"/>
          <w:sz w:val="24"/>
          <w:szCs w:val="24"/>
          <w:lang w:val="ru-RU"/>
        </w:rPr>
      </w:pPr>
      <w:r>
        <w:rPr>
          <w:rFonts w:cs="Courier New" w:ascii="Courier New" w:hAnsi="Courier New"/>
          <w:b w:val="false"/>
          <w:bCs w:val="false"/>
          <w:sz w:val="24"/>
          <w:szCs w:val="24"/>
          <w:lang w:val="en-US"/>
        </w:rPr>
        <w:t xml:space="preserve">var test = </w:t>
      </w:r>
      <w:r>
        <w:rPr>
          <w:rFonts w:cs="Courier New" w:ascii="Courier New" w:hAnsi="Courier New"/>
          <w:b w:val="false"/>
          <w:bCs w:val="false"/>
          <w:sz w:val="24"/>
          <w:szCs w:val="24"/>
          <w:lang w:val="ru-RU"/>
        </w:rPr>
        <w:t xml:space="preserve"> </w:t>
      </w:r>
      <w:r>
        <w:rPr>
          <w:rFonts w:cs="Courier New" w:ascii="Courier New" w:hAnsi="Courier New"/>
          <w:b w:val="false"/>
          <w:bCs w:val="false"/>
          <w:sz w:val="24"/>
          <w:szCs w:val="24"/>
          <w:lang w:val="en-US"/>
        </w:rPr>
        <w:t>$(“#Test”).attr(“val”)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.</w:t>
      </w:r>
    </w:p>
    <w:p>
      <w:pPr>
        <w:pStyle w:val="Style19"/>
        <w:rPr/>
      </w:pP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>Селекторы могут быть переменными и выражениями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 xml:space="preserve"> JavaScript.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Правила формирования конечного вида селекторов совпадают с таковыми для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 xml:space="preserve">CSS.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Актуальная документация по методам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 xml:space="preserve">jQuery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>расположена по адресу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 xml:space="preserve"> </w:t>
      </w:r>
      <w:hyperlink r:id="rId18">
        <w:r>
          <w:rPr>
            <w:rFonts w:cs="Trebuchet MS" w:ascii="Trebuchet MS" w:hAnsi="Trebuchet MS"/>
            <w:b w:val="false"/>
            <w:bCs w:val="false"/>
            <w:sz w:val="24"/>
            <w:szCs w:val="24"/>
            <w:lang w:val="en-US"/>
          </w:rPr>
          <w:t>https://api.jquery.com/</w:t>
        </w:r>
      </w:hyperlink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.</w:t>
      </w:r>
    </w:p>
    <w:p>
      <w:pPr>
        <w:pStyle w:val="Style19"/>
        <w:rPr/>
      </w:pPr>
      <w:r>
        <w:rPr/>
      </w:r>
    </w:p>
    <w:p>
      <w:pPr>
        <w:pStyle w:val="Style19"/>
        <w:rPr>
          <w:rFonts w:ascii="Tahoma" w:hAnsi="Tahoma" w:cs="Tahoma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</w:pP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Удобство библотеки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 xml:space="preserve">jQuery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ru-RU"/>
        </w:rPr>
        <w:t xml:space="preserve">сделало ее платформой для многих производных библиотек. Например, для проверки полей форм написана библиотека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jQuery Validation Plugin (</w:t>
      </w:r>
      <w:hyperlink r:id="rId19">
        <w:r>
          <w:rPr>
            <w:rFonts w:cs="Trebuchet MS" w:ascii="Trebuchet MS" w:hAnsi="Trebuchet MS"/>
            <w:b w:val="false"/>
            <w:bCs w:val="false"/>
            <w:sz w:val="24"/>
            <w:szCs w:val="24"/>
            <w:lang w:val="en-US"/>
          </w:rPr>
          <w:t>https://jqueryvalidation.org/</w:t>
        </w:r>
      </w:hyperlink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).</w:t>
      </w: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Библиотека позволяет использовать как определенные в ней по умолчанию способы проверки, так и добавлять новые, а также управлять видом отображения сообщений об ошибках см. Приложение 3.</w:t>
      </w:r>
      <w:r>
        <w:br w:type="page"/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Задание на лабораторную работу</w:t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tbl>
      <w:tblPr>
        <w:tblW w:w="9638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6"/>
        <w:gridCol w:w="7409"/>
        <w:gridCol w:w="912"/>
        <w:gridCol w:w="851"/>
      </w:tblGrid>
      <w:tr>
        <w:trPr/>
        <w:tc>
          <w:tcPr>
            <w:tcW w:w="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  <w:lang w:val="ru-RU"/>
              </w:rPr>
            </w:pPr>
            <w:r>
              <w:rPr>
                <w:rFonts w:ascii="Tahoma" w:hAnsi="Tahoma"/>
                <w:lang w:val="ru-RU"/>
              </w:rPr>
              <w:t>№</w:t>
            </w:r>
          </w:p>
        </w:tc>
        <w:tc>
          <w:tcPr>
            <w:tcW w:w="7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 </w:t>
            </w:r>
            <w:r>
              <w:rPr>
                <w:rFonts w:ascii="Tahoma" w:hAnsi="Tahoma"/>
              </w:rPr>
              <w:t>Задание</w:t>
            </w:r>
          </w:p>
        </w:tc>
        <w:tc>
          <w:tcPr>
            <w:tcW w:w="9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Баллы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%</w:t>
            </w:r>
          </w:p>
        </w:tc>
      </w:tr>
      <w:tr>
        <w:trPr/>
        <w:tc>
          <w:tcPr>
            <w:tcW w:w="46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1</w:t>
            </w:r>
          </w:p>
        </w:tc>
        <w:tc>
          <w:tcPr>
            <w:tcW w:w="7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spacing w:before="0" w:after="120"/>
              <w:rPr>
                <w:rFonts w:ascii="Tahoma" w:hAnsi="Tahoma" w:cs="Tahoma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</w:pPr>
            <w:r>
              <w:rPr>
                <w:rFonts w:cs="Tahoma" w:ascii="Tahoma" w:hAnsi="Tahoma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  <w:t xml:space="preserve">Освоить работу с отладчиком клиентской части интернет-приложения на базе браузера </w:t>
            </w:r>
            <w:r>
              <w:rPr>
                <w:rFonts w:cs="Tahoma" w:ascii="Tahoma" w:hAnsi="Tahoma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  <w:t xml:space="preserve">Chrome </w:t>
            </w:r>
            <w:r>
              <w:rPr>
                <w:rFonts w:cs="Tahoma" w:ascii="Tahoma" w:hAnsi="Tahoma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  <w:t>или аналога</w:t>
            </w:r>
          </w:p>
        </w:tc>
        <w:tc>
          <w:tcPr>
            <w:tcW w:w="9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1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>
        <w:trPr/>
        <w:tc>
          <w:tcPr>
            <w:tcW w:w="46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2</w:t>
            </w:r>
          </w:p>
        </w:tc>
        <w:tc>
          <w:tcPr>
            <w:tcW w:w="7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spacing w:before="0" w:after="120"/>
              <w:rPr>
                <w:rFonts w:ascii="Tahoma" w:hAnsi="Tahoma" w:cs="Tahoma"/>
                <w:b w:val="false"/>
                <w:b w:val="false"/>
                <w:bCs w:val="false"/>
                <w:i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</w:pPr>
            <w:r>
              <w:rPr>
                <w:rFonts w:cs="Tahoma" w:ascii="Tahoma" w:hAnsi="Tahoma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 w:eastAsia="zxx" w:bidi="zxx"/>
              </w:rPr>
              <w:t>Разместить в средней колонке соответствующие номеру задания поля формы и обеспечить их проверку по заданию.</w:t>
            </w:r>
          </w:p>
        </w:tc>
        <w:tc>
          <w:tcPr>
            <w:tcW w:w="9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 w:eastAsia="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SimSun" w:cs="Arial" w:ascii="Tahoma" w:hAnsi="Tahoma"/>
                <w:color w:val="auto"/>
                <w:kern w:val="2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 w:eastAsia="SimSun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SimSun" w:cs="Arial" w:ascii="Tahoma" w:hAnsi="Tahoma"/>
                <w:color w:val="auto"/>
                <w:kern w:val="2"/>
                <w:sz w:val="24"/>
                <w:szCs w:val="24"/>
                <w:lang w:val="en-US" w:eastAsia="zh-CN" w:bidi="hi-IN"/>
              </w:rPr>
              <w:t>2</w:t>
            </w:r>
            <w:r>
              <w:rPr>
                <w:rFonts w:eastAsia="SimSun" w:cs="Arial" w:ascii="Tahoma" w:hAnsi="Tahoma"/>
                <w:color w:val="auto"/>
                <w:kern w:val="2"/>
                <w:sz w:val="24"/>
                <w:szCs w:val="24"/>
                <w:lang w:val="ru-RU" w:eastAsia="zh-CN" w:bidi="hi-IN"/>
              </w:rPr>
              <w:t>0</w:t>
            </w:r>
          </w:p>
        </w:tc>
      </w:tr>
      <w:tr>
        <w:trPr/>
        <w:tc>
          <w:tcPr>
            <w:tcW w:w="46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3</w:t>
            </w:r>
          </w:p>
        </w:tc>
        <w:tc>
          <w:tcPr>
            <w:tcW w:w="7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rPr>
                <w:rFonts w:ascii="Tahoma" w:hAnsi="Tahoma"/>
              </w:rPr>
            </w:pPr>
            <w:r>
              <w:rPr>
                <w:rFonts w:cs="Tahoma" w:ascii="Tahoma" w:hAnsi="Tahoma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  <w:t>При уменьшении размеров экрана менее 480 пикселей оставить видимой только центральную колонку с формой</w:t>
            </w:r>
          </w:p>
        </w:tc>
        <w:tc>
          <w:tcPr>
            <w:tcW w:w="9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1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>
        <w:trPr/>
        <w:tc>
          <w:tcPr>
            <w:tcW w:w="46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4</w:t>
            </w:r>
          </w:p>
        </w:tc>
        <w:tc>
          <w:tcPr>
            <w:tcW w:w="7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spacing w:before="0" w:after="120"/>
              <w:rPr>
                <w:rFonts w:ascii="Tahoma" w:hAnsi="Tahoma"/>
              </w:rPr>
            </w:pPr>
            <w:r>
              <w:rPr>
                <w:rFonts w:cs="Tahoma" w:ascii="Tahoma" w:hAnsi="Tahoma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  <w:t xml:space="preserve">Осуществить проверку полей формы из пункта 3 с помощью библиотеки </w:t>
            </w:r>
            <w:r>
              <w:rPr>
                <w:rFonts w:cs="Trebuchet MS" w:ascii="Trebuchet MS" w:hAnsi="Trebuchet MS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n-US"/>
              </w:rPr>
              <w:t>jQuery Validation Plugin</w:t>
            </w:r>
          </w:p>
        </w:tc>
        <w:tc>
          <w:tcPr>
            <w:tcW w:w="9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1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20</w:t>
            </w:r>
          </w:p>
        </w:tc>
      </w:tr>
      <w:tr>
        <w:trPr/>
        <w:tc>
          <w:tcPr>
            <w:tcW w:w="46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5</w:t>
            </w:r>
          </w:p>
        </w:tc>
        <w:tc>
          <w:tcPr>
            <w:tcW w:w="7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19"/>
              <w:spacing w:before="0" w:after="120"/>
              <w:rPr>
                <w:rFonts w:ascii="Tahoma" w:hAnsi="Tahoma"/>
              </w:rPr>
            </w:pPr>
            <w:r>
              <w:rPr>
                <w:rFonts w:ascii="Tahoma" w:hAnsi="Tahoma"/>
              </w:rPr>
              <w:t xml:space="preserve">Реализовать сохранение введенных в поля данных при закрытии браузера или страницы с помощью хранилищ </w:t>
            </w:r>
            <w:r>
              <w:rPr>
                <w:rFonts w:ascii="Tahoma" w:hAnsi="Tahoma"/>
                <w:lang w:val="en-US"/>
              </w:rPr>
              <w:t xml:space="preserve">Cookie </w:t>
            </w:r>
            <w:r>
              <w:rPr>
                <w:rFonts w:ascii="Tahoma" w:hAnsi="Tahoma"/>
                <w:lang w:val="ru-RU"/>
              </w:rPr>
              <w:t xml:space="preserve">или </w:t>
            </w:r>
            <w:r>
              <w:rPr>
                <w:rFonts w:ascii="Tahoma" w:hAnsi="Tahoma"/>
                <w:lang w:val="en-US"/>
              </w:rPr>
              <w:t>LocalStorage</w:t>
            </w:r>
          </w:p>
        </w:tc>
        <w:tc>
          <w:tcPr>
            <w:tcW w:w="9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  <w:lang w:val="en-US"/>
              </w:rPr>
              <w:t>1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  <w:lang w:val="en-US"/>
              </w:rPr>
              <w:t>20</w:t>
            </w:r>
          </w:p>
        </w:tc>
      </w:tr>
      <w:tr>
        <w:trPr/>
        <w:tc>
          <w:tcPr>
            <w:tcW w:w="46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</w:r>
          </w:p>
        </w:tc>
        <w:tc>
          <w:tcPr>
            <w:tcW w:w="74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</w:r>
          </w:p>
        </w:tc>
        <w:tc>
          <w:tcPr>
            <w:tcW w:w="91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5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rPr>
                <w:rFonts w:ascii="Tahoma" w:hAnsi="Tahoma"/>
              </w:rPr>
            </w:pPr>
            <w:r>
              <w:rPr>
                <w:rFonts w:ascii="Tahoma" w:hAnsi="Tahoma"/>
              </w:rPr>
              <w:t>100</w:t>
            </w:r>
          </w:p>
        </w:tc>
      </w:tr>
    </w:tbl>
    <w:p>
      <w:pPr>
        <w:pStyle w:val="Style19"/>
        <w:numPr>
          <w:ilvl w:val="0"/>
          <w:numId w:val="0"/>
        </w:numPr>
        <w:ind w:left="720" w:hanging="0"/>
        <w:rPr/>
      </w:pPr>
      <w:r>
        <w:rPr>
          <w:rFonts w:cs="Tahoma" w:ascii="Tahoma" w:hAnsi="Tahoma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br/>
      </w:r>
    </w:p>
    <w:tbl>
      <w:tblPr>
        <w:tblW w:w="9671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750"/>
        <w:gridCol w:w="8920"/>
      </w:tblGrid>
      <w:tr>
        <w:trPr/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ru-RU"/>
              </w:rPr>
            </w:pPr>
            <w:r>
              <w:rPr/>
              <w:t>1</w:t>
            </w:r>
          </w:p>
        </w:tc>
        <w:tc>
          <w:tcPr>
            <w:tcW w:w="8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ru-RU"/>
              </w:rPr>
              <w:t>Поля формы и проверки: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 xml:space="preserve">text – </w:t>
            </w:r>
            <w:r>
              <w:rPr>
                <w:lang w:val="ru-RU"/>
              </w:rPr>
              <w:t>проверка наличия только чисел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>textarea —</w:t>
            </w:r>
            <w:r>
              <w:rPr>
                <w:lang w:val="ru-RU"/>
              </w:rPr>
              <w:t xml:space="preserve"> проверка минимальной длины символов — 20 и максимальной 200 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 xml:space="preserve">radio – 3 </w:t>
            </w:r>
            <w:r>
              <w:rPr>
                <w:lang w:val="ru-RU"/>
              </w:rPr>
              <w:t>позиции, проверка обязательного заполнения первой позиции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ru-RU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29385" cy="877570"/>
                  <wp:effectExtent l="0" t="0" r="0" b="0"/>
                  <wp:wrapTopAndBottom/>
                  <wp:docPr id="13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-50" t="-81" r="-50" b="-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7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ru-RU"/>
              </w:rPr>
            </w:pPr>
            <w:r>
              <w:rPr/>
              <w:t>2</w:t>
            </w:r>
          </w:p>
        </w:tc>
        <w:tc>
          <w:tcPr>
            <w:tcW w:w="8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ru-RU"/>
              </w:rPr>
              <w:t>Поля формы и проверки: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 xml:space="preserve">text – </w:t>
            </w:r>
            <w:r>
              <w:rPr>
                <w:lang w:val="ru-RU"/>
              </w:rPr>
              <w:t>проверка наличия только букв русского и латинского алфавитов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 xml:space="preserve">select – </w:t>
            </w:r>
            <w:r>
              <w:rPr>
                <w:lang w:val="ru-RU"/>
              </w:rPr>
              <w:t>проверка, что выбрана хотя-бы одна позиция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>checkbox</w:t>
            </w:r>
            <w:r>
              <w:rPr>
                <w:lang w:val="ru-RU"/>
              </w:rPr>
              <w:t xml:space="preserve"> – 3 позиции, проверка обязательного заполнения первой  и последней позиции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29385" cy="877570"/>
                  <wp:effectExtent l="0" t="0" r="0" b="0"/>
                  <wp:wrapTopAndBottom/>
                  <wp:docPr id="14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-50" t="-81" r="-50" b="-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7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/>
              <w:t>3</w:t>
            </w:r>
          </w:p>
        </w:tc>
        <w:tc>
          <w:tcPr>
            <w:tcW w:w="8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en-US"/>
              </w:rPr>
              <w:t xml:space="preserve">text – </w:t>
            </w:r>
            <w:r>
              <w:rPr>
                <w:lang w:val="ru-RU"/>
              </w:rPr>
              <w:t>проверка наличия только чисел</w:t>
            </w:r>
          </w:p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ru-RU"/>
              </w:rPr>
              <w:t>checkbox – 3 позиции, проверка обязательного заполнения первой  и последней позиции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ru-RU"/>
              </w:rPr>
              <w:t>radio – 3 позиции, проверка обязательного заполнения последней позиции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29385" cy="877570"/>
                  <wp:effectExtent l="0" t="0" r="0" b="0"/>
                  <wp:wrapTopAndBottom/>
                  <wp:docPr id="15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-50" t="-81" r="-50" b="-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7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/>
              <w:t>4</w:t>
            </w:r>
          </w:p>
        </w:tc>
        <w:tc>
          <w:tcPr>
            <w:tcW w:w="8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>text —</w:t>
            </w:r>
            <w:r>
              <w:rPr>
                <w:lang w:val="ru-RU"/>
              </w:rPr>
              <w:t xml:space="preserve"> проверка минимальной длины символов — 20 и максимальной 200</w:t>
            </w:r>
          </w:p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en-US"/>
              </w:rPr>
              <w:t xml:space="preserve">text – </w:t>
            </w:r>
            <w:r>
              <w:rPr>
                <w:lang w:val="ru-RU"/>
              </w:rPr>
              <w:t>проверка номера телефона по формату +*(***)**.**.**</w:t>
            </w:r>
          </w:p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ru-RU"/>
              </w:rPr>
              <w:t>checkbox – 3 позиции, проверка исключения заполнения одновременно первой и последней позиции</w:t>
            </w:r>
          </w:p>
          <w:p>
            <w:pPr>
              <w:pStyle w:val="Style24"/>
              <w:snapToGrid w:val="false"/>
              <w:rPr/>
            </w:pPr>
            <w:r>
              <w:rPr/>
            </w:r>
          </w:p>
          <w:p>
            <w:pPr>
              <w:pStyle w:val="Style24"/>
              <w:snapToGrid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29385" cy="877570"/>
                  <wp:effectExtent l="0" t="0" r="0" b="0"/>
                  <wp:wrapTopAndBottom/>
                  <wp:docPr id="16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-50" t="-81" r="-50" b="-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7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/>
              <w:t>5</w:t>
            </w:r>
          </w:p>
        </w:tc>
        <w:tc>
          <w:tcPr>
            <w:tcW w:w="8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en-US"/>
              </w:rPr>
              <w:t xml:space="preserve">text – </w:t>
            </w:r>
            <w:r>
              <w:rPr>
                <w:lang w:val="ru-RU"/>
              </w:rPr>
              <w:t>проверка исключения символов: %,</w:t>
            </w:r>
            <w:r>
              <w:rPr>
                <w:lang w:val="en-US"/>
              </w:rPr>
              <w:t>$,#,@,^</w:t>
            </w:r>
          </w:p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ru-RU"/>
              </w:rPr>
              <w:t>checkbox – 3 позиции, проверка обязательного заполнения первой  и последней позиции</w:t>
            </w:r>
          </w:p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ru-RU"/>
              </w:rPr>
              <w:t>radio – 3 позиции, проверка обязательного заполнения последней позиции</w:t>
            </w:r>
          </w:p>
          <w:p>
            <w:pPr>
              <w:pStyle w:val="Style24"/>
              <w:snapToGrid w:val="false"/>
              <w:rPr/>
            </w:pPr>
            <w:r>
              <w:rPr/>
            </w:r>
          </w:p>
          <w:p>
            <w:pPr>
              <w:pStyle w:val="Style24"/>
              <w:snapToGrid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29385" cy="877570"/>
                  <wp:effectExtent l="0" t="0" r="0" b="0"/>
                  <wp:wrapTopAndBottom/>
                  <wp:docPr id="17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-50" t="-81" r="-50" b="-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75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4"/>
              <w:rPr>
                <w:lang w:val="en-US"/>
              </w:rPr>
            </w:pPr>
            <w:r>
              <w:rPr/>
              <w:t>6</w:t>
            </w:r>
          </w:p>
        </w:tc>
        <w:tc>
          <w:tcPr>
            <w:tcW w:w="8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4"/>
              <w:snapToGrid w:val="false"/>
              <w:rPr>
                <w:lang w:val="ru-RU"/>
              </w:rPr>
            </w:pPr>
            <w:r>
              <w:rPr>
                <w:lang w:val="en-US"/>
              </w:rPr>
              <w:t xml:space="preserve">text – </w:t>
            </w:r>
            <w:r>
              <w:rPr>
                <w:lang w:val="ru-RU"/>
              </w:rPr>
              <w:t>проверка номера телефона по формату +*(***)**.**.**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ru-RU"/>
              </w:rPr>
              <w:t>checkbox – 3 позиции, проверка исключения заполнения одновременно первой и последней позиции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t>textarea —</w:t>
            </w:r>
            <w:r>
              <w:rPr>
                <w:lang w:val="ru-RU"/>
              </w:rPr>
              <w:t xml:space="preserve"> проверка минимальной длины символов — 5 и максимальной 200</w:t>
            </w:r>
            <w:r>
              <w:rPr>
                <w:lang w:val="en-US"/>
              </w:rPr>
              <w:t>0</w:t>
            </w:r>
            <w:r>
              <w:rPr>
                <w:lang w:val="ru-RU"/>
              </w:rPr>
              <w:t xml:space="preserve"> </w:t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</w:r>
          </w:p>
          <w:p>
            <w:pPr>
              <w:pStyle w:val="Style24"/>
              <w:snapToGrid w:val="false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29385" cy="877570"/>
                  <wp:effectExtent l="0" t="0" r="0" b="0"/>
                  <wp:wrapTopAndBottom/>
                  <wp:docPr id="18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-50" t="-81" r="-50" b="-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19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  <w:r>
        <w:br w:type="page"/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/>
          <w:bCs/>
          <w:lang w:val="ru-RU"/>
        </w:rPr>
        <w:t>Контрольные вопросы:</w:t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Что такое </w:t>
      </w:r>
      <w:r>
        <w:rPr>
          <w:rFonts w:cs="Tahoma" w:ascii="Tahoma" w:hAnsi="Tahoma"/>
          <w:b w:val="false"/>
          <w:bCs w:val="false"/>
          <w:lang w:val="en-US"/>
        </w:rPr>
        <w:t>DOM</w:t>
      </w:r>
      <w:r>
        <w:rPr>
          <w:rFonts w:cs="Tahoma" w:ascii="Tahoma" w:hAnsi="Tahoma"/>
          <w:b w:val="false"/>
          <w:bCs w:val="false"/>
          <w:lang w:val="ru-RU"/>
        </w:rPr>
        <w:t>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Какие объекты первого уровня находятся в объекте </w:t>
      </w:r>
      <w:r>
        <w:rPr>
          <w:rFonts w:cs="Tahoma" w:ascii="Tahoma" w:hAnsi="Tahoma"/>
          <w:b w:val="false"/>
          <w:bCs w:val="false"/>
          <w:lang w:val="en-US"/>
        </w:rPr>
        <w:t>window?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Какие объекты первого уровня находятся в объекте </w:t>
      </w:r>
      <w:r>
        <w:rPr>
          <w:rFonts w:cs="Tahoma" w:ascii="Tahoma" w:hAnsi="Tahoma"/>
          <w:b w:val="false"/>
          <w:bCs w:val="false"/>
          <w:lang w:val="en-US"/>
        </w:rPr>
        <w:t>document?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посмотреть и изменить </w:t>
      </w:r>
      <w:r>
        <w:rPr>
          <w:rFonts w:cs="Tahoma" w:ascii="Tahoma" w:hAnsi="Tahoma"/>
          <w:b w:val="false"/>
          <w:bCs w:val="false"/>
          <w:lang w:val="en-US"/>
        </w:rPr>
        <w:t xml:space="preserve">CSS </w:t>
      </w:r>
      <w:r>
        <w:rPr>
          <w:rFonts w:cs="Tahoma" w:ascii="Tahoma" w:hAnsi="Tahoma"/>
          <w:b w:val="false"/>
          <w:bCs w:val="false"/>
          <w:lang w:val="ru-RU"/>
        </w:rPr>
        <w:t>свойства элемента в отладчике?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Как посмотреть и изменить код элемента в отладчике?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обратиться из </w:t>
      </w:r>
      <w:r>
        <w:rPr>
          <w:rFonts w:cs="Tahoma" w:ascii="Tahoma" w:hAnsi="Tahoma"/>
          <w:b w:val="false"/>
          <w:bCs w:val="false"/>
          <w:lang w:val="en-US"/>
        </w:rPr>
        <w:t xml:space="preserve">JS </w:t>
      </w:r>
      <w:r>
        <w:rPr>
          <w:rFonts w:cs="Tahoma" w:ascii="Tahoma" w:hAnsi="Tahoma"/>
          <w:b w:val="false"/>
          <w:bCs w:val="false"/>
          <w:lang w:val="ru-RU"/>
        </w:rPr>
        <w:t xml:space="preserve">к элементам </w:t>
      </w:r>
      <w:r>
        <w:rPr>
          <w:rFonts w:cs="Tahoma" w:ascii="Tahoma" w:hAnsi="Tahoma"/>
          <w:b w:val="false"/>
          <w:bCs w:val="false"/>
          <w:lang w:val="en-US"/>
        </w:rPr>
        <w:t>DOM?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привязать обработчик события к элементу </w:t>
      </w:r>
      <w:r>
        <w:rPr>
          <w:rFonts w:cs="Tahoma" w:ascii="Tahoma" w:hAnsi="Tahoma"/>
          <w:b w:val="false"/>
          <w:bCs w:val="false"/>
          <w:lang w:val="en-US"/>
        </w:rPr>
        <w:t>DOM?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Какие виды массивов существуют в </w:t>
      </w:r>
      <w:r>
        <w:rPr>
          <w:rFonts w:cs="Tahoma" w:ascii="Tahoma" w:hAnsi="Tahoma"/>
          <w:b w:val="false"/>
          <w:bCs w:val="false"/>
          <w:lang w:val="en-US"/>
        </w:rPr>
        <w:t>JavaScript?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Какие виды циклов существуют в </w:t>
      </w:r>
      <w:r>
        <w:rPr>
          <w:rFonts w:cs="Tahoma" w:ascii="Tahoma" w:hAnsi="Tahoma"/>
          <w:b w:val="false"/>
          <w:bCs w:val="false"/>
          <w:lang w:val="en-US"/>
        </w:rPr>
        <w:t>JavaScript?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Как осуществляется неявное преобразование типов в </w:t>
      </w:r>
      <w:r>
        <w:rPr>
          <w:rFonts w:cs="Tahoma" w:ascii="Tahoma" w:hAnsi="Tahoma"/>
          <w:b w:val="false"/>
          <w:bCs w:val="false"/>
          <w:lang w:val="en-US"/>
        </w:rPr>
        <w:t>JavaScript?</w:t>
      </w:r>
    </w:p>
    <w:p>
      <w:pPr>
        <w:pStyle w:val="Style19"/>
        <w:numPr>
          <w:ilvl w:val="0"/>
          <w:numId w:val="5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Чем отличаются сравнения == и </w:t>
      </w:r>
      <w:r>
        <w:rPr>
          <w:rFonts w:cs="Tahoma" w:ascii="Tahoma" w:hAnsi="Tahoma"/>
          <w:b w:val="false"/>
          <w:bCs w:val="false"/>
          <w:lang w:val="en-US"/>
        </w:rPr>
        <w:t>===?</w:t>
      </w:r>
    </w:p>
    <w:p>
      <w:pPr>
        <w:pStyle w:val="Style19"/>
        <w:numPr>
          <w:ilvl w:val="0"/>
          <w:numId w:val="5"/>
        </w:numPr>
        <w:rPr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Какие элементы форм вы знаете? Для чего они предназначены?</w:t>
      </w:r>
    </w:p>
    <w:p>
      <w:pPr>
        <w:pStyle w:val="Style19"/>
        <w:numPr>
          <w:ilvl w:val="0"/>
          <w:numId w:val="5"/>
        </w:numPr>
        <w:rPr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Какие способы сохранения данных в Браузере вы знаете? Чем они отличаются?</w:t>
      </w:r>
    </w:p>
    <w:p>
      <w:pPr>
        <w:pStyle w:val="Style19"/>
        <w:numPr>
          <w:ilvl w:val="0"/>
          <w:numId w:val="5"/>
        </w:numPr>
        <w:rPr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Что такое библиотека </w:t>
      </w:r>
      <w:r>
        <w:rPr>
          <w:rFonts w:cs="Tahoma" w:ascii="Tahoma" w:hAnsi="Tahoma"/>
          <w:b w:val="false"/>
          <w:bCs w:val="false"/>
          <w:lang w:val="en-US"/>
        </w:rPr>
        <w:t xml:space="preserve">JQuery? </w:t>
      </w:r>
      <w:r>
        <w:rPr>
          <w:rFonts w:cs="Tahoma" w:ascii="Tahoma" w:hAnsi="Tahoma"/>
          <w:b w:val="false"/>
          <w:bCs w:val="false"/>
          <w:lang w:val="ru-RU"/>
        </w:rPr>
        <w:t>В чем преимущества ее использования?</w:t>
      </w:r>
    </w:p>
    <w:p>
      <w:pPr>
        <w:pStyle w:val="Style19"/>
        <w:rPr>
          <w:lang w:val="ru-RU"/>
        </w:rPr>
      </w:pPr>
      <w:r>
        <w:rPr>
          <w:lang w:val="ru-RU"/>
        </w:rPr>
      </w:r>
    </w:p>
    <w:p>
      <w:pPr>
        <w:pStyle w:val="Style19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/>
          <w:bCs/>
          <w:lang w:val="ru-RU"/>
        </w:rPr>
        <w:t xml:space="preserve">Дополнительные вопросы </w:t>
      </w:r>
    </w:p>
    <w:p>
      <w:pPr>
        <w:pStyle w:val="Style19"/>
        <w:rPr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>(при подготовке рекомендуется использовать источники из Приложения 1)</w:t>
      </w:r>
    </w:p>
    <w:p>
      <w:pPr>
        <w:pStyle w:val="Style19"/>
        <w:rPr>
          <w:lang w:val="ru-RU"/>
        </w:rPr>
      </w:pPr>
      <w:r>
        <w:rPr>
          <w:lang w:val="ru-RU"/>
        </w:rPr>
      </w:r>
    </w:p>
    <w:p>
      <w:pPr>
        <w:pStyle w:val="Style19"/>
        <w:numPr>
          <w:ilvl w:val="0"/>
          <w:numId w:val="14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Расскажите об элементе </w:t>
      </w:r>
      <w:r>
        <w:rPr>
          <w:rFonts w:cs="Tahoma" w:ascii="Tahoma" w:hAnsi="Tahoma"/>
          <w:b w:val="false"/>
          <w:bCs w:val="false"/>
          <w:lang w:val="en-US"/>
        </w:rPr>
        <w:t>form</w:t>
      </w:r>
    </w:p>
    <w:p>
      <w:pPr>
        <w:pStyle w:val="Style19"/>
        <w:numPr>
          <w:ilvl w:val="0"/>
          <w:numId w:val="14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Расскажите об элементе </w:t>
      </w:r>
      <w:r>
        <w:rPr>
          <w:rFonts w:cs="Tahoma" w:ascii="Tahoma" w:hAnsi="Tahoma"/>
          <w:b w:val="false"/>
          <w:bCs w:val="false"/>
          <w:lang w:val="en-US"/>
        </w:rPr>
        <w:t xml:space="preserve">input </w:t>
      </w:r>
      <w:r>
        <w:rPr>
          <w:rFonts w:cs="Tahoma" w:ascii="Tahoma" w:hAnsi="Tahoma"/>
          <w:b w:val="false"/>
          <w:bCs w:val="false"/>
          <w:lang w:val="ru-RU"/>
        </w:rPr>
        <w:t xml:space="preserve">типа </w:t>
      </w:r>
      <w:r>
        <w:rPr>
          <w:rFonts w:cs="Tahoma" w:ascii="Tahoma" w:hAnsi="Tahoma"/>
          <w:b w:val="false"/>
          <w:bCs w:val="false"/>
          <w:lang w:val="en-US"/>
        </w:rPr>
        <w:t>text</w:t>
      </w:r>
    </w:p>
    <w:p>
      <w:pPr>
        <w:pStyle w:val="Style19"/>
        <w:numPr>
          <w:ilvl w:val="0"/>
          <w:numId w:val="14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ru-RU"/>
        </w:rPr>
        <w:t xml:space="preserve">Расскажите об элементе </w:t>
      </w:r>
      <w:r>
        <w:rPr>
          <w:rFonts w:cs="Tahoma" w:ascii="Tahoma" w:hAnsi="Tahoma"/>
          <w:b w:val="false"/>
          <w:bCs w:val="false"/>
          <w:lang w:val="en-US"/>
        </w:rPr>
        <w:t>radio</w:t>
      </w:r>
    </w:p>
    <w:p>
      <w:pPr>
        <w:pStyle w:val="Style19"/>
        <w:numPr>
          <w:ilvl w:val="0"/>
          <w:numId w:val="14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>Расскажите об элементе select</w:t>
      </w:r>
    </w:p>
    <w:p>
      <w:pPr>
        <w:pStyle w:val="Style19"/>
        <w:numPr>
          <w:ilvl w:val="0"/>
          <w:numId w:val="14"/>
        </w:numPr>
        <w:rPr>
          <w:rFonts w:ascii="Tahoma" w:hAnsi="Tahoma" w:cs="Tahoma"/>
          <w:b w:val="false"/>
          <w:b w:val="false"/>
          <w:bCs w:val="false"/>
          <w:lang w:val="en-US"/>
        </w:rPr>
      </w:pPr>
      <w:r>
        <w:rPr>
          <w:rFonts w:cs="Tahoma" w:ascii="Tahoma" w:hAnsi="Tahoma"/>
          <w:b w:val="false"/>
          <w:bCs w:val="false"/>
          <w:lang w:val="en-US"/>
        </w:rPr>
        <w:t>Расскажите об элементе checkbox</w:t>
      </w:r>
    </w:p>
    <w:p>
      <w:pPr>
        <w:pStyle w:val="Style19"/>
        <w:numPr>
          <w:ilvl w:val="0"/>
          <w:numId w:val="14"/>
        </w:numPr>
        <w:rPr>
          <w:lang w:val="ru-RU"/>
        </w:rPr>
      </w:pPr>
      <w:r>
        <w:rPr>
          <w:rFonts w:cs="Tahoma" w:ascii="Tahoma" w:hAnsi="Tahoma"/>
          <w:b w:val="false"/>
          <w:bCs w:val="false"/>
          <w:lang w:val="en-US"/>
        </w:rPr>
        <w:t xml:space="preserve">Расскажите об элементе input </w:t>
      </w:r>
      <w:r>
        <w:rPr>
          <w:rFonts w:cs="Tahoma" w:ascii="Tahoma" w:hAnsi="Tahoma"/>
          <w:b w:val="false"/>
          <w:bCs w:val="false"/>
          <w:lang w:val="ru-RU"/>
        </w:rPr>
        <w:t xml:space="preserve">типа </w:t>
      </w:r>
      <w:r>
        <w:rPr>
          <w:rFonts w:cs="Tahoma" w:ascii="Tahoma" w:hAnsi="Tahoma"/>
          <w:b w:val="false"/>
          <w:bCs w:val="false"/>
          <w:lang w:val="en-US"/>
        </w:rPr>
        <w:t>button</w:t>
      </w:r>
    </w:p>
    <w:p>
      <w:pPr>
        <w:pStyle w:val="Style19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numPr>
          <w:ilvl w:val="0"/>
          <w:numId w:val="2"/>
        </w:numPr>
        <w:rPr>
          <w:rFonts w:ascii="Tahoma" w:hAnsi="Tahoma" w:cs="Tahoma"/>
          <w:lang w:val="ru-RU"/>
        </w:rPr>
      </w:pPr>
      <w:r>
        <w:rPr/>
        <w:t>Приложение 1</w:t>
      </w:r>
    </w:p>
    <w:p>
      <w:pPr>
        <w:pStyle w:val="1"/>
        <w:numPr>
          <w:ilvl w:val="0"/>
          <w:numId w:val="2"/>
        </w:numPr>
        <w:rPr>
          <w:rFonts w:ascii="Tahoma" w:hAnsi="Tahoma" w:cs="Tahoma"/>
          <w:lang w:val="ru-RU"/>
        </w:rPr>
      </w:pPr>
      <w:r>
        <w:rPr>
          <w:rFonts w:cs="Tahoma" w:ascii="Tahoma" w:hAnsi="Tahoma"/>
          <w:lang w:val="ru-RU"/>
        </w:rPr>
        <w:t>Список литературы и ссылок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</w:r>
    </w:p>
    <w:p>
      <w:pPr>
        <w:pStyle w:val="Normal"/>
        <w:numPr>
          <w:ilvl w:val="0"/>
          <w:numId w:val="18"/>
        </w:numPr>
        <w:rPr/>
      </w:pPr>
      <w:hyperlink r:id="rId26">
        <w:r>
          <w:rPr>
            <w:lang w:val="ru-RU"/>
          </w:rPr>
          <w:t>http://htmlbook.ru/</w:t>
        </w:r>
      </w:hyperlink>
      <w:r>
        <w:rPr>
          <w:lang w:val="ru-RU"/>
        </w:rPr>
        <w:t xml:space="preserve">  - справочник по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>CSS</w:t>
      </w:r>
    </w:p>
    <w:p>
      <w:pPr>
        <w:pStyle w:val="Normal"/>
        <w:numPr>
          <w:ilvl w:val="0"/>
          <w:numId w:val="18"/>
        </w:numPr>
        <w:rPr/>
      </w:pPr>
      <w:hyperlink r:id="rId27">
        <w:r>
          <w:rPr>
            <w:lang w:val="en-US"/>
          </w:rPr>
          <w:t>https://webref.ru/ref</w:t>
        </w:r>
      </w:hyperlink>
      <w:r>
        <w:rPr>
          <w:lang w:val="en-US"/>
        </w:rPr>
        <w:t xml:space="preserve"> </w:t>
      </w:r>
      <w:r>
        <w:rPr>
          <w:lang w:val="ru-RU"/>
        </w:rPr>
        <w:t xml:space="preserve"> - справочник по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>CSS</w:t>
      </w:r>
    </w:p>
    <w:p>
      <w:pPr>
        <w:pStyle w:val="Normal"/>
        <w:numPr>
          <w:ilvl w:val="0"/>
          <w:numId w:val="18"/>
        </w:numPr>
        <w:rPr/>
      </w:pPr>
      <w:hyperlink r:id="rId28">
        <w:r>
          <w:rPr>
            <w:lang w:val="en-US"/>
          </w:rPr>
          <w:t>http://javascript.ru</w:t>
        </w:r>
      </w:hyperlink>
      <w:r>
        <w:rPr>
          <w:lang w:val="en-US"/>
        </w:rPr>
        <w:t xml:space="preserve">  – </w:t>
      </w:r>
      <w:r>
        <w:rPr>
          <w:lang w:val="ru-RU"/>
        </w:rPr>
        <w:t xml:space="preserve">справочник по </w:t>
      </w:r>
      <w:r>
        <w:rPr>
          <w:lang w:val="en-US"/>
        </w:rPr>
        <w:t>JavaScript</w:t>
      </w:r>
    </w:p>
    <w:p>
      <w:pPr>
        <w:pStyle w:val="Normal"/>
        <w:numPr>
          <w:ilvl w:val="0"/>
          <w:numId w:val="18"/>
        </w:numPr>
        <w:rPr/>
      </w:pPr>
      <w:hyperlink r:id="rId29">
        <w:r>
          <w:rPr>
            <w:lang w:val="ru-RU"/>
          </w:rPr>
          <w:t>http://learn.javascript.ru/</w:t>
        </w:r>
      </w:hyperlink>
      <w:r>
        <w:rPr>
          <w:lang w:val="ru-RU"/>
        </w:rPr>
        <w:t xml:space="preserve">  </w:t>
      </w:r>
      <w:r>
        <w:rPr>
          <w:lang w:val="en-US"/>
        </w:rPr>
        <w:t xml:space="preserve">- </w:t>
      </w:r>
      <w:r>
        <w:rPr>
          <w:lang w:val="ru-RU"/>
        </w:rPr>
        <w:t xml:space="preserve">учебник по </w:t>
      </w:r>
      <w:r>
        <w:rPr>
          <w:lang w:val="en-US"/>
        </w:rPr>
        <w:t>JavaScript</w:t>
      </w:r>
    </w:p>
    <w:p>
      <w:pPr>
        <w:pStyle w:val="Normal"/>
        <w:numPr>
          <w:ilvl w:val="0"/>
          <w:numId w:val="18"/>
        </w:numPr>
        <w:rPr/>
      </w:pPr>
      <w:hyperlink r:id="rId30">
        <w:r>
          <w:rPr/>
          <w:t>http://es5.javascript.ru/</w:t>
        </w:r>
      </w:hyperlink>
      <w:r>
        <w:rPr/>
        <w:t xml:space="preserve">  - спецификация JavaScript на русском языке</w:t>
      </w:r>
    </w:p>
    <w:p>
      <w:pPr>
        <w:pStyle w:val="Normal"/>
        <w:numPr>
          <w:ilvl w:val="0"/>
          <w:numId w:val="18"/>
        </w:numPr>
        <w:rPr/>
      </w:pPr>
      <w:hyperlink r:id="rId31">
        <w:r>
          <w:rPr>
            <w:lang w:val="en-US"/>
          </w:rPr>
          <w:t>https://api.jquery.com/</w:t>
        </w:r>
      </w:hyperlink>
      <w:r>
        <w:rPr>
          <w:lang w:val="en-US"/>
        </w:rPr>
        <w:t xml:space="preserve">  - </w:t>
      </w:r>
      <w:r>
        <w:rPr>
          <w:lang w:val="ru-RU"/>
        </w:rPr>
        <w:t xml:space="preserve">документация </w:t>
      </w:r>
      <w:r>
        <w:rPr>
          <w:lang w:val="en-US"/>
        </w:rPr>
        <w:t>jQuery</w:t>
      </w:r>
    </w:p>
    <w:p>
      <w:pPr>
        <w:pStyle w:val="Normal"/>
        <w:numPr>
          <w:ilvl w:val="0"/>
          <w:numId w:val="18"/>
        </w:numPr>
        <w:rPr/>
      </w:pPr>
      <w:hyperlink r:id="rId32">
        <w:r>
          <w:rPr>
            <w:lang w:val="en-US"/>
          </w:rPr>
          <w:t>https://jqueryvalidation.org/</w:t>
        </w:r>
      </w:hyperlink>
      <w:r>
        <w:rPr>
          <w:lang w:val="en-US"/>
        </w:rPr>
        <w:t xml:space="preserve">  - </w:t>
      </w:r>
      <w:r>
        <w:rPr>
          <w:lang w:val="ru-RU"/>
        </w:rPr>
        <w:t xml:space="preserve">документация плагина </w:t>
      </w:r>
      <w:r>
        <w:rPr>
          <w:lang w:val="en-US"/>
        </w:rPr>
        <w:t>jQuery.validator</w:t>
      </w:r>
    </w:p>
    <w:p>
      <w:pPr>
        <w:pStyle w:val="Normal"/>
        <w:numPr>
          <w:ilvl w:val="0"/>
          <w:numId w:val="18"/>
        </w:numPr>
        <w:rPr/>
      </w:pPr>
      <w:hyperlink r:id="rId33">
        <w:r>
          <w:rPr>
            <w:lang w:val="ru-RU"/>
          </w:rPr>
          <w:t>https://learn.javascript.ru/data-storage</w:t>
        </w:r>
      </w:hyperlink>
      <w:r>
        <w:rPr>
          <w:lang w:val="ru-RU"/>
        </w:rPr>
        <w:t xml:space="preserve"> — Примеры использования </w:t>
      </w:r>
      <w:r>
        <w:rPr>
          <w:lang w:val="en-US"/>
        </w:rPr>
        <w:t xml:space="preserve">Cookies, LocalStorage </w:t>
      </w:r>
      <w:r>
        <w:rPr>
          <w:lang w:val="ru-RU"/>
        </w:rPr>
        <w:t xml:space="preserve">и </w:t>
      </w:r>
      <w:r>
        <w:rPr>
          <w:lang w:val="en-US"/>
        </w:rPr>
        <w:t>IndexedDB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  <w:r>
        <w:br w:type="page"/>
      </w:r>
    </w:p>
    <w:p>
      <w:pPr>
        <w:pStyle w:val="1"/>
        <w:numPr>
          <w:ilvl w:val="0"/>
          <w:numId w:val="2"/>
        </w:numPr>
        <w:rPr>
          <w:rFonts w:ascii="Tahoma" w:hAnsi="Tahoma" w:cs="Tahoma"/>
          <w:b w:val="false"/>
          <w:b w:val="false"/>
          <w:bCs w:val="false"/>
          <w:lang w:val="ru-RU"/>
        </w:rPr>
      </w:pPr>
      <w:r>
        <w:rPr/>
        <w:t>Приложение 2</w:t>
      </w:r>
    </w:p>
    <w:p>
      <w:pPr>
        <w:pStyle w:val="1"/>
        <w:numPr>
          <w:ilvl w:val="0"/>
          <w:numId w:val="2"/>
        </w:numPr>
        <w:rPr/>
      </w:pPr>
      <w:r>
        <w:rPr/>
        <w:t>Свойства, методы и события форм</w:t>
      </w:r>
    </w:p>
    <w:p>
      <w:pPr>
        <w:pStyle w:val="Normal"/>
        <w:rPr>
          <w:rFonts w:ascii="Tahoma" w:hAnsi="Tahoma" w:cs="Tahoma"/>
          <w:b w:val="false"/>
          <w:b w:val="false"/>
          <w:bCs w:val="false"/>
          <w:lang w:val="ru-RU"/>
        </w:rPr>
      </w:pPr>
      <w:r>
        <w:rPr>
          <w:rFonts w:cs="Tahoma" w:ascii="Tahoma" w:hAnsi="Tahoma"/>
          <w:b w:val="false"/>
          <w:bCs w:val="false"/>
          <w:lang w:val="ru-RU"/>
        </w:rPr>
      </w:r>
    </w:p>
    <w:p>
      <w:pPr>
        <w:pStyle w:val="Style19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 w:val="false"/>
          <w:bCs w:val="false"/>
          <w:sz w:val="24"/>
          <w:szCs w:val="24"/>
          <w:lang w:val="ru-RU"/>
        </w:rPr>
        <w:t xml:space="preserve">Свойства, методы и события объекта  Form </w:t>
      </w:r>
    </w:p>
    <w:tbl>
      <w:tblPr>
        <w:tblW w:w="10750" w:type="dxa"/>
        <w:jc w:val="left"/>
        <w:tblInd w:w="0" w:type="dxa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349"/>
        <w:gridCol w:w="2867"/>
        <w:gridCol w:w="5534"/>
      </w:tblGrid>
      <w:tr>
        <w:trPr/>
        <w:tc>
          <w:tcPr>
            <w:tcW w:w="2349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Свойства</w:t>
            </w:r>
          </w:p>
        </w:tc>
        <w:tc>
          <w:tcPr>
            <w:tcW w:w="2867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Методы</w:t>
            </w:r>
          </w:p>
        </w:tc>
        <w:tc>
          <w:tcPr>
            <w:tcW w:w="5534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События</w:t>
            </w:r>
          </w:p>
        </w:tc>
      </w:tr>
      <w:tr>
        <w:trPr/>
        <w:tc>
          <w:tcPr>
            <w:tcW w:w="2349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length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action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method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target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encoding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elements[]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2867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reset() 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submit()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5534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Reset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b w:val="false"/>
                <w:b w:val="false"/>
                <w:bCs w:val="false"/>
                <w:sz w:val="24"/>
                <w:szCs w:val="24"/>
                <w:lang w:val="ru-RU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 xml:space="preserve"> </w:t>
            </w:r>
            <w:r>
              <w:rPr>
                <w:rFonts w:cs="Arial" w:ascii="Arial" w:hAnsi="Arial"/>
                <w:sz w:val="24"/>
                <w:szCs w:val="24"/>
              </w:rPr>
              <w:t>Submit</w:t>
            </w:r>
          </w:p>
          <w:p>
            <w:pPr>
              <w:pStyle w:val="Style23"/>
              <w:rPr>
                <w:rFonts w:ascii="Arial" w:hAnsi="Arial" w:cs="Arial"/>
                <w:b w:val="false"/>
                <w:b w:val="false"/>
                <w:bCs w:val="false"/>
                <w:sz w:val="24"/>
                <w:szCs w:val="24"/>
                <w:lang w:val="ru-RU"/>
              </w:rPr>
            </w:pPr>
            <w:r>
              <w:rPr>
                <w:rFonts w:cs="Arial" w:ascii="Arial" w:hAnsi="Arial"/>
                <w:b w:val="false"/>
                <w:bCs w:val="false"/>
                <w:sz w:val="24"/>
                <w:szCs w:val="24"/>
                <w:lang w:val="ru-RU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Style19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 w:val="false"/>
          <w:bCs w:val="false"/>
          <w:sz w:val="24"/>
          <w:szCs w:val="24"/>
          <w:lang w:val="ru-RU"/>
        </w:rPr>
        <w:t>Свойства, методы и события объекта Text</w:t>
      </w:r>
    </w:p>
    <w:tbl>
      <w:tblPr>
        <w:tblW w:w="10767" w:type="dxa"/>
        <w:jc w:val="left"/>
        <w:tblInd w:w="0" w:type="dxa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654"/>
        <w:gridCol w:w="1056"/>
        <w:gridCol w:w="1295"/>
        <w:gridCol w:w="6761"/>
      </w:tblGrid>
      <w:tr>
        <w:trPr/>
        <w:tc>
          <w:tcPr>
            <w:tcW w:w="1654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Свойства</w:t>
            </w:r>
          </w:p>
        </w:tc>
        <w:tc>
          <w:tcPr>
            <w:tcW w:w="1056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Методы</w:t>
            </w:r>
          </w:p>
        </w:tc>
        <w:tc>
          <w:tcPr>
            <w:tcW w:w="8056" w:type="dxa"/>
            <w:gridSpan w:val="2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Обработчики событий</w:t>
            </w:r>
          </w:p>
        </w:tc>
      </w:tr>
      <w:tr>
        <w:trPr/>
        <w:tc>
          <w:tcPr>
            <w:tcW w:w="1654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defaultValue 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value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size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maxLength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disabled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readOnly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1056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focus()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blur()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select()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1295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onChange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onSelect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onFocus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onBlur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onClick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onDblClick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6761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onMouseOver 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onMouseOut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onMouseDown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onMouseUp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onKeyPress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onKeyDown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b w:val="false"/>
                <w:b w:val="false"/>
                <w:bCs w:val="false"/>
                <w:sz w:val="24"/>
                <w:szCs w:val="24"/>
                <w:lang w:val="ru-RU"/>
              </w:rPr>
            </w:pPr>
            <w:r>
              <w:rPr>
                <w:rFonts w:cs="Arial" w:ascii="Arial" w:hAnsi="Arial"/>
                <w:sz w:val="24"/>
                <w:szCs w:val="24"/>
              </w:rPr>
              <w:t>onKeyUp</w:t>
            </w:r>
          </w:p>
          <w:p>
            <w:pPr>
              <w:pStyle w:val="Style23"/>
              <w:rPr>
                <w:rFonts w:ascii="Arial" w:hAnsi="Arial" w:cs="Arial"/>
                <w:b w:val="false"/>
                <w:b w:val="false"/>
                <w:bCs w:val="false"/>
                <w:sz w:val="24"/>
                <w:szCs w:val="24"/>
                <w:lang w:val="ru-RU"/>
              </w:rPr>
            </w:pPr>
            <w:r>
              <w:rPr>
                <w:rFonts w:cs="Arial" w:ascii="Arial" w:hAnsi="Arial"/>
                <w:b w:val="false"/>
                <w:bCs w:val="false"/>
                <w:sz w:val="24"/>
                <w:szCs w:val="24"/>
                <w:lang w:val="ru-RU"/>
              </w:rPr>
            </w:r>
          </w:p>
        </w:tc>
      </w:tr>
    </w:tbl>
    <w:p>
      <w:pPr>
        <w:pStyle w:val="Style19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 w:val="false"/>
          <w:bCs w:val="false"/>
          <w:sz w:val="24"/>
          <w:szCs w:val="24"/>
          <w:lang w:val="ru-RU"/>
        </w:rPr>
        <w:t xml:space="preserve">Объект Select </w:t>
      </w:r>
    </w:p>
    <w:p>
      <w:pPr>
        <w:sectPr>
          <w:type w:val="nextPage"/>
          <w:pgSz w:w="11906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</w:pPr>
    </w:p>
    <w:tbl>
      <w:tblPr>
        <w:tblW w:w="5265" w:type="dxa"/>
        <w:jc w:val="left"/>
        <w:tblInd w:w="0" w:type="dxa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654"/>
        <w:gridCol w:w="1055"/>
        <w:gridCol w:w="2556"/>
      </w:tblGrid>
      <w:tr>
        <w:trPr/>
        <w:tc>
          <w:tcPr>
            <w:tcW w:w="1654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Свойства</w:t>
            </w:r>
          </w:p>
        </w:tc>
        <w:tc>
          <w:tcPr>
            <w:tcW w:w="1055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Методы</w:t>
            </w:r>
          </w:p>
        </w:tc>
        <w:tc>
          <w:tcPr>
            <w:tcW w:w="2556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Обработчики событий</w:t>
            </w:r>
          </w:p>
        </w:tc>
      </w:tr>
      <w:tr>
        <w:trPr/>
        <w:tc>
          <w:tcPr>
            <w:tcW w:w="1654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options[]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size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length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multiple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selectedIndex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1055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focus()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blur()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add()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remove()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  <w:tc>
          <w:tcPr>
            <w:tcW w:w="2556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onBlur 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onChange 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onFocus</w:t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567" w:right="567" w:header="0" w:top="567" w:footer="0" w:bottom="567" w:gutter="0"/>
          <w:formProt w:val="false"/>
          <w:textDirection w:val="lrTb"/>
          <w:docGrid w:type="default" w:linePitch="600" w:charSpace="32768"/>
        </w:sectPr>
      </w:pP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sectPr>
          <w:type w:val="continuous"/>
          <w:pgSz w:w="11906" w:h="16838"/>
          <w:pgMar w:left="567" w:right="567" w:header="0" w:top="567" w:footer="0" w:bottom="567" w:gutter="0"/>
          <w:formProt w:val="false"/>
          <w:textDirection w:val="lrTb"/>
          <w:docGrid w:type="default" w:linePitch="600" w:charSpace="32768"/>
        </w:sectPr>
      </w:pPr>
    </w:p>
    <w:p>
      <w:pPr>
        <w:pStyle w:val="Style19"/>
        <w:spacing w:before="0" w:after="0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Объект Option </w:t>
      </w:r>
    </w:p>
    <w:p>
      <w:pPr>
        <w:sectPr>
          <w:type w:val="continuous"/>
          <w:pgSz w:w="11906" w:h="16838"/>
          <w:pgMar w:left="567" w:right="567" w:header="0" w:top="567" w:footer="0" w:bottom="567" w:gutter="0"/>
          <w:formProt w:val="false"/>
          <w:textDirection w:val="lrTb"/>
          <w:docGrid w:type="default" w:linePitch="600" w:charSpace="32768"/>
        </w:sectPr>
      </w:pPr>
    </w:p>
    <w:tbl>
      <w:tblPr>
        <w:tblW w:w="5250" w:type="dxa"/>
        <w:jc w:val="left"/>
        <w:tblInd w:w="0" w:type="dxa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014"/>
        <w:gridCol w:w="1435"/>
        <w:gridCol w:w="1801"/>
      </w:tblGrid>
      <w:tr>
        <w:trPr/>
        <w:tc>
          <w:tcPr>
            <w:tcW w:w="2014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Свойства</w:t>
            </w:r>
          </w:p>
        </w:tc>
        <w:tc>
          <w:tcPr>
            <w:tcW w:w="1435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Методы</w:t>
            </w:r>
          </w:p>
        </w:tc>
        <w:tc>
          <w:tcPr>
            <w:tcW w:w="1801" w:type="dxa"/>
            <w:tcBorders/>
            <w:shd w:fill="D8D8D8" w:val="clear"/>
            <w:vAlign w:val="center"/>
          </w:tcPr>
          <w:p>
            <w:pPr>
              <w:pStyle w:val="Style2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События</w:t>
            </w:r>
          </w:p>
        </w:tc>
      </w:tr>
      <w:tr>
        <w:trPr/>
        <w:tc>
          <w:tcPr>
            <w:tcW w:w="2014" w:type="dxa"/>
            <w:tcBorders/>
            <w:shd w:fill="EAEAEA" w:val="clear"/>
          </w:tcPr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 xml:space="preserve">defaultSelected 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selected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index</w:t>
            </w:r>
          </w:p>
          <w:p>
            <w:pPr>
              <w:pStyle w:val="Style2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text</w:t>
            </w:r>
          </w:p>
          <w:p>
            <w:pPr>
              <w:pStyle w:val="Style23"/>
              <w:spacing w:before="0" w:after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value</w:t>
            </w:r>
          </w:p>
        </w:tc>
        <w:tc>
          <w:tcPr>
            <w:tcW w:w="1435" w:type="dxa"/>
            <w:tcBorders/>
            <w:shd w:fill="EAEAEA" w:val="clear"/>
          </w:tcPr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нет</w:t>
            </w:r>
          </w:p>
        </w:tc>
        <w:tc>
          <w:tcPr>
            <w:tcW w:w="1801" w:type="dxa"/>
            <w:tcBorders/>
            <w:shd w:fill="EAEAEA" w:val="clear"/>
          </w:tcPr>
          <w:p>
            <w:pPr>
              <w:pStyle w:val="Style24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cs="Arial" w:ascii="Arial" w:hAnsi="Arial"/>
                <w:sz w:val="24"/>
                <w:szCs w:val="24"/>
              </w:rPr>
              <w:t>нет</w:t>
            </w:r>
          </w:p>
        </w:tc>
      </w:tr>
    </w:tbl>
    <w:p>
      <w:pPr>
        <w:sectPr>
          <w:type w:val="continuous"/>
          <w:pgSz w:w="11906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ru-RU"/>
        </w:rPr>
      </w:pPr>
      <w:r>
        <w:rPr>
          <w:rFonts w:cs="Arial" w:ascii="Arial" w:hAnsi="Arial"/>
          <w:b/>
          <w:bCs/>
          <w:sz w:val="24"/>
          <w:szCs w:val="24"/>
          <w:lang w:val="ru-RU"/>
        </w:rPr>
      </w:r>
      <w:r>
        <w:br w:type="page"/>
      </w:r>
    </w:p>
    <w:p>
      <w:pPr>
        <w:pStyle w:val="1"/>
        <w:numPr>
          <w:ilvl w:val="0"/>
          <w:numId w:val="2"/>
        </w:numPr>
        <w:rPr>
          <w:rFonts w:ascii="Arial" w:hAnsi="Arial" w:cs="Arial"/>
          <w:sz w:val="24"/>
          <w:szCs w:val="24"/>
          <w:lang w:val="ru-RU"/>
        </w:rPr>
      </w:pPr>
      <w:r>
        <w:rPr/>
        <w:t>Приложение 3</w:t>
      </w:r>
    </w:p>
    <w:p>
      <w:pPr>
        <w:pStyle w:val="Normal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ru-RU"/>
        </w:rPr>
        <w:t>Пример кода</w:t>
      </w:r>
      <w:r>
        <w:rPr>
          <w:rFonts w:cs="Arial" w:ascii="Arial" w:hAnsi="Arial"/>
          <w:sz w:val="24"/>
          <w:szCs w:val="24"/>
          <w:lang w:val="en-US"/>
        </w:rPr>
        <w:t xml:space="preserve"> </w:t>
      </w:r>
      <w:r>
        <w:rPr>
          <w:rFonts w:cs="Arial" w:ascii="Arial" w:hAnsi="Arial"/>
          <w:sz w:val="24"/>
          <w:szCs w:val="24"/>
          <w:lang w:val="ru-RU"/>
        </w:rPr>
        <w:t xml:space="preserve">проверки формы библиотекой </w:t>
      </w:r>
      <w:r>
        <w:rPr>
          <w:rFonts w:cs="Trebuchet MS" w:ascii="Trebuchet MS" w:hAnsi="Trebuchet MS"/>
          <w:b w:val="false"/>
          <w:bCs w:val="false"/>
          <w:sz w:val="24"/>
          <w:szCs w:val="24"/>
          <w:lang w:val="en-US"/>
        </w:rPr>
        <w:t>jQuery Validation Plugin</w:t>
      </w:r>
    </w:p>
    <w:p>
      <w:pPr>
        <w:pStyle w:val="Normal"/>
        <w:rPr>
          <w:rFonts w:ascii="Arial" w:hAnsi="Arial" w:cs="Arial"/>
          <w:sz w:val="24"/>
          <w:szCs w:val="24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&lt;script&gt;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$(document).ready(function(){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//</w:t>
      </w:r>
      <w:r>
        <w:rPr>
          <w:rFonts w:cs="Courier New" w:ascii="Courier New" w:hAnsi="Courier New"/>
          <w:sz w:val="16"/>
          <w:szCs w:val="16"/>
          <w:lang w:val="ru-RU"/>
        </w:rPr>
        <w:t>Задание текстов описания ошибок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jQuery.validator.messages.required = "Это поле обязательно для заполнения";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jQuery.validator.messages.email = "Некорректный e-mail";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jQuery.validator.messages.minlength = "Недостаточное количество символов в поле";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jQuery.validator.messages.maxlength = "Превышено количество символов в поле";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jQuery.validator.messages.phone = "Синтаксически неверный номер телефона";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jQuery.validator.messages.symbols = "Введены запрещенные символы";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//Метод проверки телефона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jQuery.validator.addMethod("phone", function(phone_number, element)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phone_number = phone_number.replace(/\s+/g, "");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return this.optional(element) || !SimpleCheckOnExist(' +()-0123456789', phone_number);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}, "Некорректный номер телефона.");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//Метод проверки HTML Тегов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jQuery.validator.addMethod("symbols", function(text, element)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text = text.replace(/\s+/g, "");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return this.optional(element) || !text.match(/(\&lt;|\&gt;)/);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}, jQuery.validator.messages.symbols+" HTML разметки: &lt; и/или &gt;");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//</w:t>
      </w:r>
      <w:r>
        <w:rPr>
          <w:rFonts w:cs="Courier New" w:ascii="Courier New" w:hAnsi="Courier New"/>
          <w:sz w:val="16"/>
          <w:szCs w:val="16"/>
          <w:lang w:val="ru-RU"/>
        </w:rPr>
        <w:t>Функция проверки наличия недопустимых символов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function SimpleCheckOnExist(checkStop, checkStr)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</w:t>
      </w:r>
      <w:r>
        <w:rPr>
          <w:rFonts w:cs="Courier New" w:ascii="Courier New" w:hAnsi="Courier New"/>
          <w:sz w:val="16"/>
          <w:szCs w:val="16"/>
          <w:lang w:val="en-US"/>
        </w:rPr>
        <w:t>var check = false;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</w:t>
      </w:r>
      <w:r>
        <w:rPr>
          <w:rFonts w:cs="Courier New" w:ascii="Courier New" w:hAnsi="Courier New"/>
          <w:sz w:val="16"/>
          <w:szCs w:val="16"/>
          <w:lang w:val="en-US"/>
        </w:rPr>
        <w:t>var i = 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</w:t>
      </w:r>
      <w:r>
        <w:rPr>
          <w:rFonts w:cs="Courier New" w:ascii="Courier New" w:hAnsi="Courier New"/>
          <w:sz w:val="16"/>
          <w:szCs w:val="16"/>
          <w:lang w:val="en-US"/>
        </w:rPr>
        <w:t>var j = 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</w:t>
      </w:r>
      <w:r>
        <w:rPr>
          <w:rFonts w:cs="Courier New" w:ascii="Courier New" w:hAnsi="Courier New"/>
          <w:sz w:val="16"/>
          <w:szCs w:val="16"/>
          <w:lang w:val="en-US"/>
        </w:rPr>
        <w:t>for (i = 0;  i &lt; checkStr.length;  i++)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</w:t>
      </w:r>
      <w:r>
        <w:rPr>
          <w:rFonts w:cs="Courier New" w:ascii="Courier New" w:hAnsi="Courier New"/>
          <w:sz w:val="16"/>
          <w:szCs w:val="16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simbol = checkStr.charAt(i);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for (j = 0;  j &lt; checkStop.length;  j++)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>if (simbol == checkStop.charAt(j))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>{ check = true; break; 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if (check == false)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{ return(true); break; 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>check = false;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</w:t>
      </w:r>
      <w:r>
        <w:rPr>
          <w:rFonts w:cs="Courier New" w:ascii="Courier New" w:hAnsi="Courier New"/>
          <w:sz w:val="16"/>
          <w:szCs w:val="16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//</w:t>
      </w:r>
      <w:r>
        <w:rPr>
          <w:rFonts w:cs="Courier New" w:ascii="Courier New" w:hAnsi="Courier New"/>
          <w:sz w:val="16"/>
          <w:szCs w:val="16"/>
          <w:lang w:val="ru-RU"/>
        </w:rPr>
        <w:t>Вывод сообщения при успешной отправке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$.validator.setDefaults({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submitHandler: function()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>alert("submitted!");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});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//</w:t>
      </w:r>
      <w:r>
        <w:rPr>
          <w:rFonts w:cs="Courier New" w:ascii="Courier New" w:hAnsi="Courier New"/>
          <w:sz w:val="16"/>
          <w:szCs w:val="16"/>
          <w:lang w:val="ru-RU"/>
        </w:rPr>
        <w:t>Задание на проверку полей формы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$().ready(function()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// validate the comment form when it is submitted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$("#ContactForm").validate({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>rules: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name: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required: true,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minlength: 3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},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email: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required: true,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minlength: 3,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email: true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},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phone: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required: true,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minlength: 7,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maxlength: 36,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phone: true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},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service: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required: true,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//required: "#face:checked",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minlength: 2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},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"comment":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required: false,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maxlength: 3000,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symbols: true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        </w:t>
      </w:r>
      <w:r>
        <w:rPr>
          <w:rFonts w:cs="Courier New" w:ascii="Courier New" w:hAnsi="Courier New"/>
          <w:sz w:val="16"/>
          <w:szCs w:val="16"/>
          <w:lang w:val="en-US"/>
        </w:rPr>
        <w:tab/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>},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>messages: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name: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required: "Введите название",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ab/>
        <w:t>minlength: "Введите не менее 3-х символов"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},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email: "Введите верный email адрес",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ab/>
        <w:t>service: "Выберите не менее 2-х опций"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ab/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});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});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});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&lt;/script&gt;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&lt;style&gt;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min-width:330px;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min-height:300px;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background-color:#9AC43C;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border-radius:20px;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color:#fff;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.title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.title h3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font-size:22px;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text-transform:uppercase;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font-weight:bold;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text-align:center;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margin:0;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padding:0;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.body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form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padding:10px;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display:inline-block;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width:47%;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min-height:250px;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color:#fff;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font-weight:normal;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vertical-align:top;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min-width:270px;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fieldset.face,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fieldset.comments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legend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border:none;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padding:0 10px 0 10px;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width:auto;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label,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fieldset.face label span,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fieldset.services label span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overflow:hidden;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display:inline-block;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margin-right:10px;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color:#fff;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font-weight:normal;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font-size:18px;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fieldset.face label span,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fieldset.services label span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width:150px;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display:inline-flex;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input[type="text"],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input[type="mail"],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div.b_send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input[type="Submit"]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padding:10px 30px 12px 30px;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font-size:22px;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border-radius:10px;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border:none;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background-color:#000;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color:#fff;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input[type="Submit"]:hover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color:#000;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@media (max-width: 980px)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fieldset.face,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#ask_yurist fieldset.comments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float:none;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#ContactForm label.error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margin: 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width: auto;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display: none;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width:100%;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text-align:right;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background:#fff;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color:#ff0000;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padding:5px;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#ContactForm input.error{border:1px dotted red}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#newsletter_topics label.error {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display: none;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ab/>
        <w:t>margin-left: 103px;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}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&lt;/style&gt;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&lt;div id="ask_yurist"&gt;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&lt;div class="title"&gt;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&lt;h3&gt;Вопрос юристу&lt;/h3&gt;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&lt;/div&gt;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&lt;div class="body"&gt;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&lt;form id="ContactForm" name="ContactForm" method="post" action=""&gt;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&lt;fieldset class="contacts"&gt;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&lt;legend&gt;Контакты&lt;/legend&gt;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&lt;label for="name"&gt;Имя &lt;em&gt;*&lt;/em&gt;&lt;/label&gt;&lt;input type="text" id="name" name="name" required&gt;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 for="email"&gt;E-mail &lt;em&gt;*&lt;/em&gt;&lt;/label&gt;&lt;input type="email" id="email" name="email" required&gt;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 for="phone"&gt;Телефон &lt;em&gt;*&lt;/em&gt;&lt;/label&gt;&lt;input type="text" id="phone" name="phone" required&gt;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&lt;/fieldset&gt;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&lt;fieldset class="face"&gt;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&lt;legend&gt;Лицо&lt;/legend&gt;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&lt;label&gt;&lt;span&gt;Юридическое&lt;/span&gt;&lt;input type="radio" id="face" value="1" name="face" required&gt;&lt;/label&gt;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&lt;label&gt;&lt;span&gt;Физическое&lt;/span&gt;&lt;input type="radio" id="face" value="2" name="face"&gt;&lt;/label&gt;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&lt;label&gt;&lt;span&gt;ИП&lt;/span&gt;&lt;input type="radio" id="face" value="3" name="face"&gt;&lt;/label&gt;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 for="face" class="error"&gt;&lt;/label&gt;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&lt;/fieldset&gt;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&lt;fieldset class="services"&gt;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&lt;legend&gt;Услуги&lt;/legend&gt;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&lt;label&gt;&lt;span&gt;Гражданские&lt;/span&gt;&lt;input type="checkbox" class="checkbox" id="service1" value="1" name="service"&gt;&lt;/label&gt;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&lt;label&gt;&lt;span&gt;Арбитражные&lt;/span&gt;&lt;input type="checkbox" class="checkbox" id="service2" value="2" name="service"&gt;&lt;/label&gt;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&lt;label&gt;&lt;span&gt;Уголовные&lt;/span&gt;&lt;input type="checkbox" class="checkbox" id="service3" value="3" name="service"&gt;&lt;/label&gt;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&lt;label for="service" class="error"&gt;&lt;/label&gt;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&lt;/fieldset&gt;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&lt;fieldset class="comments"&gt;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&lt;legend&gt;Комментарий&lt;/legend&gt;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ab/>
        <w:t>&lt;textarea id="comment" name="comment" style="width:95%" rows="8"&gt;&lt;/textarea&gt;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eastAsia="Courier New" w:cs="Courier New" w:ascii="Courier New" w:hAnsi="Courier New"/>
          <w:sz w:val="16"/>
          <w:szCs w:val="16"/>
          <w:lang w:val="en-US"/>
        </w:rPr>
        <w:t xml:space="preserve">    </w:t>
      </w:r>
      <w:r>
        <w:rPr>
          <w:rFonts w:cs="Courier New" w:ascii="Courier New" w:hAnsi="Courier New"/>
          <w:sz w:val="16"/>
          <w:szCs w:val="16"/>
          <w:lang w:val="en-US"/>
        </w:rPr>
        <w:t>&lt;/p&gt;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&lt;/fieldset&gt;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&lt;div class="b_send"&gt;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&lt;input type="submit" name="Submit" value="Отправить"&gt;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&lt;/div&gt;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&lt;/form&gt;</w:t>
      </w:r>
    </w:p>
    <w:p>
      <w:pPr>
        <w:pStyle w:val="Normal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cs="Courier New" w:ascii="Courier New" w:hAnsi="Courier New"/>
          <w:sz w:val="16"/>
          <w:szCs w:val="16"/>
          <w:lang w:val="en-US"/>
        </w:rPr>
        <w:t>&lt;/div&gt;</w:t>
      </w:r>
    </w:p>
    <w:p>
      <w:pPr>
        <w:pStyle w:val="Normal"/>
        <w:rPr>
          <w:rFonts w:ascii="Arial" w:hAnsi="Arial" w:cs="Arial"/>
          <w:sz w:val="24"/>
          <w:szCs w:val="24"/>
          <w:lang w:val="ru-RU"/>
        </w:rPr>
      </w:pPr>
      <w:r>
        <w:rPr>
          <w:rFonts w:cs="Courier New" w:ascii="Courier New" w:hAnsi="Courier New"/>
          <w:sz w:val="16"/>
          <w:szCs w:val="16"/>
          <w:lang w:val="en-US"/>
        </w:rPr>
        <w:t>&lt;/div&gt;</w:t>
      </w:r>
    </w:p>
    <w:sectPr>
      <w:type w:val="continuous"/>
      <w:pgSz w:w="11906" w:h="16838"/>
      <w:pgMar w:left="567" w:right="567" w:header="0" w:top="567" w:footer="0" w:bottom="567" w:gutter="0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Symbol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Courier New">
    <w:charset w:val="cc"/>
    <w:family w:val="roman"/>
    <w:pitch w:val="variable"/>
  </w:font>
  <w:font w:name="Arial">
    <w:charset w:val="cc"/>
    <w:family w:val="roman"/>
    <w:pitch w:val="variable"/>
  </w:font>
  <w:font w:name="Trebuchet MS">
    <w:charset w:val="cc"/>
    <w:family w:val="roman"/>
    <w:pitch w:val="variable"/>
  </w:font>
  <w:font w:name="consolas">
    <w:altName w:val="monaco"/>
    <w:charset w:val="cc"/>
    <w:family w:val="roman"/>
    <w:pitch w:val="variable"/>
  </w:font>
  <w:font w:name="Tahoma">
    <w:charset w:val="01"/>
    <w:family w:val="swiss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ahoma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mallCaps w:val="false"/>
        <w:caps w:val="false"/>
        <w:rFonts w:cs="Trebuchet MS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ahoma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rFonts w:cs="Tahoma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rFonts w:cs="Tahoma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rFonts w:cs="Tahoma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bCs w:val="false"/>
        <w:rFonts w:cs="Tahoma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Tahoma"/>
        <w:lang w:val="en-U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Tahoma"/>
        <w:lang w:val="en-U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Tahoma"/>
        <w:lang w:val="en-U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mallCaps w:val="false"/>
        <w:caps w:val="false"/>
        <w:rFonts w:cs="Tahoma"/>
        <w:lang w:val="en-U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mallCaps w:val="false"/>
        <w:caps w:val="false"/>
        <w:rFonts w:cs="Tahoma"/>
        <w:lang w:val="en-U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mallCaps w:val="false"/>
        <w:caps w:val="false"/>
        <w:rFonts w:cs="Tahoma"/>
        <w:lang w:val="en-U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Tahoma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Tahoma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Tahoma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ahoma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;Arial Unicode MS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;Arial Unicode MS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;Arial Unicode MS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ahoma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;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;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;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;Arial Unicode MS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20"/>
  <w:displayBackgroundShape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SimSun" w:cs="Ari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8"/>
    <w:next w:val="Style1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Style18"/>
    <w:next w:val="Style19"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Style18"/>
    <w:next w:val="Style19"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cs="Tahoma"/>
      <w:lang w:val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rFonts w:ascii="Tahoma" w:hAnsi="Tahoma" w:cs="Tahoma"/>
      <w:b w:val="false"/>
      <w:bCs w:val="false"/>
      <w:sz w:val="24"/>
      <w:szCs w:val="24"/>
      <w:lang w:val="ru-RU"/>
    </w:rPr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>
      <w:rFonts w:cs="Trebuchet MS"/>
      <w:caps w:val="false"/>
      <w:smallCaps w:val="false"/>
      <w:lang w:val="en-US"/>
    </w:rPr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0">
    <w:name w:val="WW8Num5z0"/>
    <w:qFormat/>
    <w:rPr>
      <w:rFonts w:cs="Tahoma"/>
      <w:lang w:val="ru-RU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>
      <w:rFonts w:ascii="Symbol" w:hAnsi="Symbol" w:cs="Tahoma"/>
      <w:sz w:val="20"/>
      <w:lang w:val="ru-RU"/>
    </w:rPr>
  </w:style>
  <w:style w:type="character" w:styleId="WW8Num6z1">
    <w:name w:val="WW8Num6z1"/>
    <w:qFormat/>
    <w:rPr>
      <w:rFonts w:ascii="OpenSymbol;Arial Unicode MS" w:hAnsi="OpenSymbol;Arial Unicode MS" w:cs="OpenSymbol;Arial Unicode MS"/>
    </w:rPr>
  </w:style>
  <w:style w:type="character" w:styleId="WW8Num7z0">
    <w:name w:val="WW8Num7z0"/>
    <w:qFormat/>
    <w:rPr>
      <w:rFonts w:ascii="Tahoma" w:hAnsi="Tahoma" w:cs="Tahoma"/>
      <w:b w:val="false"/>
      <w:bCs w:val="false"/>
      <w:sz w:val="20"/>
      <w:lang w:val="en-US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>
      <w:rFonts w:ascii="Symbol" w:hAnsi="Symbol" w:cs="Tahoma"/>
      <w:lang w:val="en-US"/>
    </w:rPr>
  </w:style>
  <w:style w:type="character" w:styleId="WW8Num8z1">
    <w:name w:val="WW8Num8z1"/>
    <w:qFormat/>
    <w:rPr>
      <w:rFonts w:ascii="OpenSymbol;Arial Unicode MS" w:hAnsi="OpenSymbol;Arial Unicode MS" w:cs="OpenSymbol;Arial Unicode MS"/>
    </w:rPr>
  </w:style>
  <w:style w:type="character" w:styleId="WW8Num9z0">
    <w:name w:val="WW8Num9z0"/>
    <w:qFormat/>
    <w:rPr>
      <w:rFonts w:ascii="Symbol" w:hAnsi="Symbol" w:cs="Tahoma"/>
      <w:caps w:val="false"/>
      <w:smallCaps w:val="false"/>
      <w:lang w:val="en-US"/>
    </w:rPr>
  </w:style>
  <w:style w:type="character" w:styleId="WW8Num9z1">
    <w:name w:val="WW8Num9z1"/>
    <w:qFormat/>
    <w:rPr>
      <w:rFonts w:ascii="OpenSymbol;Arial Unicode MS" w:hAnsi="OpenSymbol;Arial Unicode MS" w:cs="OpenSymbol;Arial Unicode MS"/>
    </w:rPr>
  </w:style>
  <w:style w:type="character" w:styleId="WW8Num10z0">
    <w:name w:val="WW8Num10z0"/>
    <w:qFormat/>
    <w:rPr>
      <w:rFonts w:ascii="Symbol" w:hAnsi="Symbol" w:cs="Tahoma"/>
      <w:lang w:val="ru-RU"/>
    </w:rPr>
  </w:style>
  <w:style w:type="character" w:styleId="WW8Num10z1">
    <w:name w:val="WW8Num10z1"/>
    <w:qFormat/>
    <w:rPr>
      <w:rFonts w:ascii="OpenSymbol;Arial Unicode MS" w:hAnsi="OpenSymbol;Arial Unicode MS" w:cs="OpenSymbol;Arial Unicode MS"/>
    </w:rPr>
  </w:style>
  <w:style w:type="character" w:styleId="WW8Num11z0">
    <w:name w:val="WW8Num11z0"/>
    <w:qFormat/>
    <w:rPr>
      <w:rFonts w:cs="Tahoma"/>
      <w:lang w:val="ru-RU"/>
    </w:rPr>
  </w:style>
  <w:style w:type="character" w:styleId="WW8Num11z1">
    <w:name w:val="WW8Num11z1"/>
    <w:qFormat/>
    <w:rPr/>
  </w:style>
  <w:style w:type="character" w:styleId="WW8Num11z2">
    <w:name w:val="WW8Num11z2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WW8Num12z0">
    <w:name w:val="WW8Num12z0"/>
    <w:qFormat/>
    <w:rPr>
      <w:rFonts w:ascii="Symbol" w:hAnsi="Symbol" w:cs="OpenSymbol;Arial Unicode MS"/>
      <w:lang w:val="ru-RU"/>
    </w:rPr>
  </w:style>
  <w:style w:type="character" w:styleId="WW8Num12z1">
    <w:name w:val="WW8Num12z1"/>
    <w:qFormat/>
    <w:rPr>
      <w:rFonts w:ascii="OpenSymbol;Arial Unicode MS" w:hAnsi="OpenSymbol;Arial Unicode MS" w:cs="OpenSymbol;Arial Unicode MS"/>
    </w:rPr>
  </w:style>
  <w:style w:type="character" w:styleId="WW8Num13z0">
    <w:name w:val="WW8Num13z0"/>
    <w:qFormat/>
    <w:rPr/>
  </w:style>
  <w:style w:type="character" w:styleId="WW8Num13z1">
    <w:name w:val="WW8Num13z1"/>
    <w:qFormat/>
    <w:rPr/>
  </w:style>
  <w:style w:type="character" w:styleId="WW8Num13z2">
    <w:name w:val="WW8Num13z2"/>
    <w:qFormat/>
    <w:rPr/>
  </w:style>
  <w:style w:type="character" w:styleId="WW8Num13z3">
    <w:name w:val="WW8Num13z3"/>
    <w:qFormat/>
    <w:rPr/>
  </w:style>
  <w:style w:type="character" w:styleId="WW8Num13z4">
    <w:name w:val="WW8Num13z4"/>
    <w:qFormat/>
    <w:rPr/>
  </w:style>
  <w:style w:type="character" w:styleId="WW8Num13z5">
    <w:name w:val="WW8Num13z5"/>
    <w:qFormat/>
    <w:rPr/>
  </w:style>
  <w:style w:type="character" w:styleId="WW8Num13z6">
    <w:name w:val="WW8Num13z6"/>
    <w:qFormat/>
    <w:rPr/>
  </w:style>
  <w:style w:type="character" w:styleId="WW8Num13z7">
    <w:name w:val="WW8Num13z7"/>
    <w:qFormat/>
    <w:rPr/>
  </w:style>
  <w:style w:type="character" w:styleId="WW8Num13z8">
    <w:name w:val="WW8Num13z8"/>
    <w:qFormat/>
    <w:rPr/>
  </w:style>
  <w:style w:type="character" w:styleId="WW8Num14z0">
    <w:name w:val="WW8Num14z0"/>
    <w:qFormat/>
    <w:rPr>
      <w:rFonts w:cs="Tahoma"/>
      <w:lang w:val="ru-RU"/>
    </w:rPr>
  </w:style>
  <w:style w:type="character" w:styleId="WW8Num14z1">
    <w:name w:val="WW8Num14z1"/>
    <w:qFormat/>
    <w:rPr/>
  </w:style>
  <w:style w:type="character" w:styleId="WW8Num14z2">
    <w:name w:val="WW8Num14z2"/>
    <w:qFormat/>
    <w:rPr/>
  </w:style>
  <w:style w:type="character" w:styleId="WW8Num14z3">
    <w:name w:val="WW8Num14z3"/>
    <w:qFormat/>
    <w:rPr/>
  </w:style>
  <w:style w:type="character" w:styleId="WW8Num14z4">
    <w:name w:val="WW8Num14z4"/>
    <w:qFormat/>
    <w:rPr/>
  </w:style>
  <w:style w:type="character" w:styleId="WW8Num14z5">
    <w:name w:val="WW8Num14z5"/>
    <w:qFormat/>
    <w:rPr/>
  </w:style>
  <w:style w:type="character" w:styleId="WW8Num14z6">
    <w:name w:val="WW8Num14z6"/>
    <w:qFormat/>
    <w:rPr/>
  </w:style>
  <w:style w:type="character" w:styleId="WW8Num14z7">
    <w:name w:val="WW8Num14z7"/>
    <w:qFormat/>
    <w:rPr/>
  </w:style>
  <w:style w:type="character" w:styleId="WW8Num14z8">
    <w:name w:val="WW8Num14z8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Style11">
    <w:name w:val="Символ нумерации"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Исходный текст"/>
    <w:qFormat/>
    <w:rPr>
      <w:rFonts w:ascii="Courier New" w:hAnsi="Courier New" w:eastAsia="NSimSun" w:cs="Courier New"/>
    </w:rPr>
  </w:style>
  <w:style w:type="character" w:styleId="Style14">
    <w:name w:val="Выделение жирным"/>
    <w:qFormat/>
    <w:rPr>
      <w:b/>
      <w:bCs/>
    </w:rPr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Style16">
    <w:name w:val="Маркеры списка"/>
    <w:qFormat/>
    <w:rPr>
      <w:rFonts w:ascii="OpenSymbol;Arial Unicode MS" w:hAnsi="OpenSymbol;Arial Unicode MS" w:eastAsia="OpenSymbol;Arial Unicode MS" w:cs="OpenSymbol;Arial Unicode MS"/>
    </w:rPr>
  </w:style>
  <w:style w:type="character" w:styleId="Style17">
    <w:name w:val="Переменная"/>
    <w:qFormat/>
    <w:rPr>
      <w:i/>
      <w:iCs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Style19">
    <w:name w:val="Body Text"/>
    <w:basedOn w:val="Normal"/>
    <w:pPr>
      <w:spacing w:before="0" w:after="12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Style23">
    <w:name w:val="Текст в заданном формате"/>
    <w:basedOn w:val="Normal"/>
    <w:qFormat/>
    <w:pPr>
      <w:spacing w:before="0" w:after="0"/>
    </w:pPr>
    <w:rPr>
      <w:rFonts w:ascii="Courier New" w:hAnsi="Courier New" w:eastAsia="NSimSun" w:cs="Courier New"/>
      <w:sz w:val="20"/>
      <w:szCs w:val="20"/>
    </w:rPr>
  </w:style>
  <w:style w:type="paragraph" w:styleId="Style24">
    <w:name w:val="Содержимое таблицы"/>
    <w:basedOn w:val="Normal"/>
    <w:qFormat/>
    <w:pPr>
      <w:suppressLineNumbers/>
    </w:pPr>
    <w:rPr/>
  </w:style>
  <w:style w:type="paragraph" w:styleId="Style25">
    <w:name w:val="Заголовок таблицы"/>
    <w:basedOn w:val="Style24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hyperlink" Target="https://w3c.github.io/IndexedDB/" TargetMode="External"/><Relationship Id="rId15" Type="http://schemas.openxmlformats.org/officeDocument/2006/relationships/hyperlink" Target="https://learn.javascript.ru/indexeddb" TargetMode="External"/><Relationship Id="rId16" Type="http://schemas.openxmlformats.org/officeDocument/2006/relationships/hyperlink" Target="https://jquery.com/" TargetMode="External"/><Relationship Id="rId17" Type="http://schemas.openxmlformats.org/officeDocument/2006/relationships/hyperlink" Target="https://jqueryvalidation.org/files/lib/jquery.js" TargetMode="External"/><Relationship Id="rId18" Type="http://schemas.openxmlformats.org/officeDocument/2006/relationships/hyperlink" Target="https://api.jquery.com/" TargetMode="External"/><Relationship Id="rId19" Type="http://schemas.openxmlformats.org/officeDocument/2006/relationships/hyperlink" Target="https://jqueryvalidation.org/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htmlbook.ru/" TargetMode="External"/><Relationship Id="rId27" Type="http://schemas.openxmlformats.org/officeDocument/2006/relationships/hyperlink" Target="https://webref.ru/ref" TargetMode="External"/><Relationship Id="rId28" Type="http://schemas.openxmlformats.org/officeDocument/2006/relationships/hyperlink" Target="http://javascript.ru/" TargetMode="External"/><Relationship Id="rId29" Type="http://schemas.openxmlformats.org/officeDocument/2006/relationships/hyperlink" Target="http://learn.javascript.ru/" TargetMode="External"/><Relationship Id="rId30" Type="http://schemas.openxmlformats.org/officeDocument/2006/relationships/hyperlink" Target="http://es5.javascript.ru/" TargetMode="External"/><Relationship Id="rId31" Type="http://schemas.openxmlformats.org/officeDocument/2006/relationships/hyperlink" Target="https://api.jquery.com/" TargetMode="External"/><Relationship Id="rId32" Type="http://schemas.openxmlformats.org/officeDocument/2006/relationships/hyperlink" Target="https://jqueryvalidation.org/" TargetMode="External"/><Relationship Id="rId33" Type="http://schemas.openxmlformats.org/officeDocument/2006/relationships/hyperlink" Target="https://learn.javascript.ru/data-storage" TargetMode="Externa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34660</TotalTime>
  <Application>LibreOffice/6.4.1.2$Windows_X86_64 LibreOffice_project/4d224e95b98b138af42a64d84056446d09082932</Application>
  <Pages>32</Pages>
  <Words>5170</Words>
  <Characters>34521</Characters>
  <CharactersWithSpaces>40534</CharactersWithSpaces>
  <Paragraphs>829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2017-02-08T13:02:08Z</dcterms:created>
  <dc:creator/>
  <dc:description/>
  <dc:language>ru-RU</dc:language>
  <cp:lastModifiedBy/>
  <dcterms:modified xsi:type="dcterms:W3CDTF">2021-03-03T16:26:59Z</dcterms:modified>
  <cp:revision>12</cp:revision>
  <dc:subject/>
  <dc:title/>
</cp:coreProperties>
</file>