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8C" w:rsidRPr="00041A4C" w:rsidRDefault="00D6448C" w:rsidP="0047609C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E0473" w:rsidRDefault="00D6448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041A4C">
        <w:rPr>
          <w:b w:val="0"/>
          <w:sz w:val="24"/>
          <w:szCs w:val="24"/>
        </w:rPr>
        <w:t xml:space="preserve">1. </w:t>
      </w:r>
      <w:r w:rsidR="003C480E" w:rsidRPr="00041A4C">
        <w:rPr>
          <w:b w:val="0"/>
          <w:sz w:val="24"/>
          <w:szCs w:val="24"/>
        </w:rPr>
        <w:t>Уровни тестирования</w:t>
      </w:r>
      <w:r w:rsidRPr="00041A4C">
        <w:rPr>
          <w:b w:val="0"/>
          <w:sz w:val="24"/>
          <w:szCs w:val="24"/>
        </w:rPr>
        <w:t>…..........................................................................</w:t>
      </w:r>
      <w:r w:rsidR="003C480E" w:rsidRPr="00041A4C">
        <w:rPr>
          <w:b w:val="0"/>
          <w:sz w:val="24"/>
          <w:szCs w:val="24"/>
        </w:rPr>
        <w:t>..............................</w:t>
      </w:r>
      <w:r w:rsidRPr="00041A4C">
        <w:rPr>
          <w:b w:val="0"/>
          <w:sz w:val="24"/>
          <w:szCs w:val="24"/>
        </w:rPr>
        <w:t>1</w:t>
      </w:r>
      <w:r w:rsidRPr="00041A4C">
        <w:rPr>
          <w:b w:val="0"/>
          <w:sz w:val="24"/>
          <w:szCs w:val="24"/>
        </w:rPr>
        <w:br/>
        <w:t>2.</w:t>
      </w:r>
      <w:r w:rsidR="003C480E" w:rsidRPr="00041A4C">
        <w:rPr>
          <w:b w:val="0"/>
          <w:sz w:val="24"/>
          <w:szCs w:val="24"/>
        </w:rPr>
        <w:t xml:space="preserve"> </w:t>
      </w:r>
      <w:r w:rsidR="003C480E" w:rsidRPr="00041A4C">
        <w:rPr>
          <w:b w:val="0"/>
          <w:sz w:val="24"/>
          <w:szCs w:val="24"/>
          <w:lang w:val="en-US"/>
        </w:rPr>
        <w:t>Unit</w:t>
      </w:r>
      <w:r w:rsidR="003C480E" w:rsidRPr="00041A4C">
        <w:rPr>
          <w:b w:val="0"/>
          <w:sz w:val="24"/>
          <w:szCs w:val="24"/>
        </w:rPr>
        <w:t>-тестирование</w:t>
      </w:r>
      <w:r w:rsidRPr="00041A4C">
        <w:rPr>
          <w:b w:val="0"/>
          <w:sz w:val="24"/>
          <w:szCs w:val="24"/>
        </w:rPr>
        <w:t xml:space="preserve"> …………………………….........................................</w:t>
      </w:r>
      <w:r w:rsidR="00BC54B6">
        <w:rPr>
          <w:b w:val="0"/>
          <w:sz w:val="24"/>
          <w:szCs w:val="24"/>
        </w:rPr>
        <w:t>............................2</w:t>
      </w:r>
      <w:r w:rsidRPr="00041A4C">
        <w:rPr>
          <w:b w:val="0"/>
          <w:sz w:val="24"/>
          <w:szCs w:val="24"/>
        </w:rPr>
        <w:br/>
        <w:t>3.</w:t>
      </w:r>
      <w:r w:rsidR="003C480E" w:rsidRPr="00041A4C">
        <w:rPr>
          <w:b w:val="0"/>
          <w:sz w:val="24"/>
          <w:szCs w:val="24"/>
        </w:rPr>
        <w:t xml:space="preserve"> </w:t>
      </w:r>
      <w:r w:rsidR="0047609C">
        <w:rPr>
          <w:b w:val="0"/>
          <w:sz w:val="24"/>
          <w:szCs w:val="24"/>
        </w:rPr>
        <w:t>Планирование тестов……………</w:t>
      </w:r>
      <w:r w:rsidR="00DF4452" w:rsidRPr="00041A4C">
        <w:rPr>
          <w:b w:val="0"/>
          <w:sz w:val="24"/>
          <w:szCs w:val="24"/>
        </w:rPr>
        <w:t>.</w:t>
      </w:r>
      <w:r w:rsidRPr="00041A4C">
        <w:rPr>
          <w:b w:val="0"/>
          <w:sz w:val="24"/>
          <w:szCs w:val="24"/>
        </w:rPr>
        <w:t>...</w:t>
      </w:r>
      <w:r w:rsidR="00FE0473">
        <w:rPr>
          <w:b w:val="0"/>
          <w:sz w:val="24"/>
          <w:szCs w:val="24"/>
        </w:rPr>
        <w:t>.........</w:t>
      </w:r>
      <w:r w:rsidRPr="00041A4C">
        <w:rPr>
          <w:b w:val="0"/>
          <w:sz w:val="24"/>
          <w:szCs w:val="24"/>
        </w:rPr>
        <w:t>.............................</w:t>
      </w:r>
      <w:r w:rsidR="0047609C">
        <w:rPr>
          <w:b w:val="0"/>
          <w:sz w:val="24"/>
          <w:szCs w:val="24"/>
        </w:rPr>
        <w:t>...............................</w:t>
      </w:r>
      <w:r w:rsidRPr="00041A4C">
        <w:rPr>
          <w:b w:val="0"/>
          <w:sz w:val="24"/>
          <w:szCs w:val="24"/>
        </w:rPr>
        <w:t>..</w:t>
      </w:r>
      <w:r w:rsidR="003C480E" w:rsidRPr="00041A4C">
        <w:rPr>
          <w:b w:val="0"/>
          <w:sz w:val="24"/>
          <w:szCs w:val="24"/>
        </w:rPr>
        <w:t>.............</w:t>
      </w:r>
      <w:r w:rsidR="00BC54B6"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br/>
      </w:r>
      <w:r w:rsidR="00FE0473" w:rsidRPr="00041A4C">
        <w:rPr>
          <w:b w:val="0"/>
          <w:sz w:val="24"/>
          <w:szCs w:val="24"/>
        </w:rPr>
        <w:t xml:space="preserve">4. </w:t>
      </w:r>
      <w:r w:rsidR="0047609C">
        <w:rPr>
          <w:b w:val="0"/>
          <w:sz w:val="24"/>
          <w:szCs w:val="24"/>
        </w:rPr>
        <w:t>Организация тестирования</w:t>
      </w:r>
      <w:r w:rsidR="00FE0473" w:rsidRPr="00041A4C">
        <w:rPr>
          <w:b w:val="0"/>
          <w:sz w:val="24"/>
          <w:szCs w:val="24"/>
        </w:rPr>
        <w:t>………………….........................................</w:t>
      </w:r>
      <w:r w:rsidR="00FE0473">
        <w:rPr>
          <w:b w:val="0"/>
          <w:sz w:val="24"/>
          <w:szCs w:val="24"/>
        </w:rPr>
        <w:t>..............................</w:t>
      </w:r>
      <w:r w:rsidR="00BC54B6">
        <w:rPr>
          <w:b w:val="0"/>
          <w:sz w:val="24"/>
          <w:szCs w:val="24"/>
        </w:rPr>
        <w:t>7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</w:t>
      </w:r>
      <w:r w:rsidR="003C480E"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Шаблон написания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теста</w:t>
      </w:r>
      <w:r w:rsidR="003C480E" w:rsidRPr="00041A4C">
        <w:rPr>
          <w:b w:val="0"/>
          <w:sz w:val="24"/>
          <w:szCs w:val="24"/>
        </w:rPr>
        <w:t>…………………..............</w:t>
      </w:r>
      <w:r>
        <w:rPr>
          <w:b w:val="0"/>
          <w:sz w:val="24"/>
          <w:szCs w:val="24"/>
        </w:rPr>
        <w:t>............................</w:t>
      </w:r>
      <w:r w:rsidR="003C480E" w:rsidRPr="00041A4C">
        <w:rPr>
          <w:b w:val="0"/>
          <w:sz w:val="24"/>
          <w:szCs w:val="24"/>
        </w:rPr>
        <w:t>.........................9</w:t>
      </w:r>
      <w:r w:rsidR="003C480E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6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Преимущества </w:t>
      </w:r>
      <w:r>
        <w:rPr>
          <w:b w:val="0"/>
          <w:sz w:val="24"/>
          <w:szCs w:val="24"/>
          <w:lang w:val="en-US"/>
        </w:rPr>
        <w:t>unit</w:t>
      </w:r>
      <w:r w:rsidRPr="0047609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тестирования………….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47609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Pr="00041A4C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Тестовое покрытие………………………….</w:t>
      </w:r>
      <w:r w:rsidRPr="00041A4C">
        <w:rPr>
          <w:b w:val="0"/>
          <w:sz w:val="24"/>
          <w:szCs w:val="24"/>
        </w:rPr>
        <w:t>.......................................</w:t>
      </w:r>
      <w:r w:rsidR="00BC54B6">
        <w:rPr>
          <w:b w:val="0"/>
          <w:sz w:val="24"/>
          <w:szCs w:val="24"/>
        </w:rPr>
        <w:t>...............................10</w:t>
      </w:r>
    </w:p>
    <w:p w:rsidR="0068654E" w:rsidRPr="00041A4C" w:rsidRDefault="0047609C" w:rsidP="0047609C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</w:t>
      </w:r>
      <w:r w:rsidR="00D6448C" w:rsidRPr="00041A4C">
        <w:rPr>
          <w:b w:val="0"/>
          <w:sz w:val="24"/>
          <w:szCs w:val="24"/>
        </w:rPr>
        <w:t>. Порядок выполнения лабораторной работы.......................................</w:t>
      </w:r>
      <w:r w:rsidR="00BC54B6">
        <w:rPr>
          <w:b w:val="0"/>
          <w:sz w:val="24"/>
          <w:szCs w:val="24"/>
        </w:rPr>
        <w:t>...............................12</w:t>
      </w:r>
      <w:r w:rsidR="00D6448C" w:rsidRPr="00041A4C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9</w:t>
      </w:r>
      <w:r w:rsidR="00D6448C" w:rsidRPr="00041A4C">
        <w:rPr>
          <w:b w:val="0"/>
          <w:sz w:val="24"/>
          <w:szCs w:val="24"/>
        </w:rPr>
        <w:t>. Вопросы.................................................................................................................................1</w:t>
      </w:r>
      <w:r w:rsidR="00BC54B6">
        <w:rPr>
          <w:b w:val="0"/>
          <w:sz w:val="24"/>
          <w:szCs w:val="24"/>
        </w:rPr>
        <w:t>3</w:t>
      </w:r>
    </w:p>
    <w:p w:rsidR="00C83D9D" w:rsidRPr="00041A4C" w:rsidRDefault="00C83D9D" w:rsidP="0047609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305B0" w:rsidRPr="00041A4C" w:rsidRDefault="002305B0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Уровни тестирования</w:t>
      </w:r>
    </w:p>
    <w:p w:rsidR="00C83D9D" w:rsidRPr="00041A4C" w:rsidRDefault="00C83D9D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 Тестировании ПО мо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жно выделить 4 </w:t>
      </w:r>
      <w:proofErr w:type="gramStart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типичных</w:t>
      </w:r>
      <w:proofErr w:type="gramEnd"/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уровня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естирования:</w:t>
      </w:r>
      <w:r w:rsidRPr="00041A4C">
        <w:rPr>
          <w:rFonts w:ascii="Times New Roman" w:hAnsi="Times New Roman" w:cs="Times New Roman"/>
          <w:sz w:val="24"/>
          <w:szCs w:val="24"/>
        </w:rPr>
        <w:br/>
      </w:r>
      <w:r w:rsidRPr="00041A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 wp14:anchorId="7227A085" wp14:editId="7545F68A">
            <wp:simplePos x="0" y="0"/>
            <wp:positionH relativeFrom="column">
              <wp:posOffset>1704975</wp:posOffset>
            </wp:positionH>
            <wp:positionV relativeFrom="line">
              <wp:posOffset>85090</wp:posOffset>
            </wp:positionV>
            <wp:extent cx="2295525" cy="2695575"/>
            <wp:effectExtent l="0" t="0" r="0" b="0"/>
            <wp:wrapSquare wrapText="bothSides"/>
            <wp:docPr id="1" name="Рисунок 1" descr="Уровни Тестирования (Testing Leve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(Testing Level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041A4C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D9D" w:rsidRPr="00041A4C" w:rsidRDefault="00C83D9D" w:rsidP="0047609C">
      <w:p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Модульное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модуль это наименьшая функциональная часть программы или приложения, которая не может функционировать отдельно, а только лишь в сочетании с другими модулями. Тем не менее, после разработки этого модуля мы уже можем приступить к тестированию и найти несоответствия с нашими требованиями. Модульное тестирование заключается в тестировании этого отдельного модуля, как части программы, подразумевая, что это только модуль и он не может существовать самостоятельно и является частью приложения, программы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следующий уровень тестиров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который проводится после м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одульного тестирования. После того как отдельные модули нашего приложения были протестированы, нам следует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провести интеграционное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естирование, чтобы убедиться что наши модули успешно функционируют в связке друг с другом. Иными словами тестируем 2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более связанных модуля,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чтобы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проверить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прошла успешно и без явных багов</w:t>
      </w:r>
      <w:bookmarkStart w:id="0" w:name="cut"/>
      <w:bookmarkEnd w:id="0"/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41A4C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Системное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— уровень тестирования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котором мы проводим тестирование целой системы или приложения, 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полностью разработанного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которое уже готово к потенциальному релизу. На этом уровне мы тестируем систему, приложение в целом, проводим тестирования на всех требуемых браузерах или операционных системах (если десктоп приложение) и проводим все требуемые типы тестирования такие как: функциональное, тестирование безопасности, тестирование </w:t>
      </w:r>
      <w:proofErr w:type="spell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юзабилити</w:t>
      </w:r>
      <w:proofErr w:type="spell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 тестирование производительности, нагрузочное тестирование и т.д.</w:t>
      </w:r>
    </w:p>
    <w:p w:rsidR="003C480E" w:rsidRPr="00041A4C" w:rsidRDefault="00C83D9D" w:rsidP="0047609C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1A4C">
        <w:rPr>
          <w:rFonts w:ascii="Times New Roman" w:hAnsi="Times New Roman" w:cs="Times New Roman"/>
          <w:b/>
          <w:bCs/>
          <w:sz w:val="24"/>
          <w:szCs w:val="24"/>
        </w:rPr>
        <w:t>Приемочное Тестирование (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Acceptance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1A4C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041A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после успешного завершения 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естиров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ания, продукт проходит уровень приемочного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естирования, который обычно проводится заказчиком или любыми другими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заинтересованными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лицами, с целью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убеждения,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продукт выглядит и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работает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</w:t>
      </w:r>
      <w:r w:rsidR="00041A4C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</w:t>
      </w:r>
      <w:proofErr w:type="gramStart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требовалось изначально и было</w:t>
      </w:r>
      <w:proofErr w:type="gramEnd"/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описано в треб</w:t>
      </w:r>
      <w:r w:rsidR="00A82ED4">
        <w:rPr>
          <w:rFonts w:ascii="Times New Roman" w:hAnsi="Times New Roman" w:cs="Times New Roman"/>
          <w:sz w:val="24"/>
          <w:szCs w:val="24"/>
          <w:shd w:val="clear" w:color="auto" w:fill="FFFFFF"/>
        </w:rPr>
        <w:t>ованиях к продукту. Приемочное т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естирование также может проводиться после каждого из </w:t>
      </w:r>
      <w:r w:rsidR="00BC7D53"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>вышеописанных</w:t>
      </w:r>
      <w:r w:rsidRPr="00041A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уровней тестирования</w:t>
      </w:r>
    </w:p>
    <w:p w:rsidR="00041A4C" w:rsidRPr="00041A4C" w:rsidRDefault="00041A4C" w:rsidP="0047609C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6448C" w:rsidRPr="00041A4C" w:rsidRDefault="003C480E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-тестирование</w:t>
      </w:r>
    </w:p>
    <w:p w:rsidR="00041A4C" w:rsidRPr="00041A4C" w:rsidRDefault="003C480E" w:rsidP="0047609C">
      <w:pPr>
        <w:pStyle w:val="a3"/>
        <w:spacing w:line="276" w:lineRule="auto"/>
        <w:ind w:firstLine="708"/>
        <w:contextualSpacing/>
      </w:pPr>
      <w:r w:rsidRPr="00041A4C">
        <w:rPr>
          <w:rStyle w:val="a5"/>
        </w:rPr>
        <w:t>Юнит-тесты</w:t>
      </w:r>
      <w:r w:rsidRPr="00041A4C">
        <w:rPr>
          <w:rStyle w:val="apple-converted-space"/>
        </w:rPr>
        <w:t> </w:t>
      </w:r>
      <w:r w:rsidRPr="00041A4C">
        <w:t>(</w:t>
      </w:r>
      <w:hyperlink r:id="rId9" w:history="1">
        <w:r w:rsidRPr="00041A4C">
          <w:rPr>
            <w:rStyle w:val="a4"/>
            <w:color w:val="auto"/>
          </w:rPr>
          <w:t>вики</w:t>
        </w:r>
      </w:hyperlink>
      <w:r w:rsidRPr="00041A4C">
        <w:t>) — это тестирование одного модуля кода (обычно это одна функция или один кла</w:t>
      </w:r>
      <w:proofErr w:type="gramStart"/>
      <w:r w:rsidRPr="00041A4C">
        <w:t>сс в сл</w:t>
      </w:r>
      <w:proofErr w:type="gramEnd"/>
      <w:r w:rsidRPr="00041A4C">
        <w:t>учае ООП-кода) в изолированном окружении. Это значит, что если код использует какие-то сторонние классы, то вместо них подсовываются классы-заглушки (</w:t>
      </w:r>
      <w:proofErr w:type="spellStart"/>
      <w:r w:rsidRPr="00041A4C">
        <w:rPr>
          <w:rStyle w:val="a6"/>
          <w:rFonts w:eastAsiaTheme="majorEastAsia"/>
          <w:i w:val="0"/>
        </w:rPr>
        <w:t>моки</w:t>
      </w:r>
      <w:proofErr w:type="spellEnd"/>
      <w:r w:rsidRPr="00041A4C">
        <w:rPr>
          <w:rStyle w:val="apple-converted-space"/>
        </w:rPr>
        <w:t> </w:t>
      </w:r>
      <w:r w:rsidRPr="00041A4C">
        <w:t>и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a6"/>
          <w:rFonts w:eastAsiaTheme="majorEastAsia"/>
          <w:i w:val="0"/>
        </w:rPr>
        <w:t>стабы</w:t>
      </w:r>
      <w:proofErr w:type="spellEnd"/>
      <w:r w:rsidRPr="00041A4C">
        <w:t>), код не должен работать с сетью (и внешними серверами), файлами, базой данных (иначе мы тестируем не саму функцию или класс, а еще и диск, базу, и</w:t>
      </w:r>
      <w:r w:rsidR="00A82ED4">
        <w:t xml:space="preserve"> </w:t>
      </w:r>
      <w:r w:rsidRPr="00041A4C">
        <w:t>т.д.).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Обычно юнит-тест передает функции разные входные данные и проверяет, что она вернет ожидаемый результат. Например, если у нас есть функция проверки правильности номера телефона, мы даем ей заранее подготовленные номера, и проверяем, что она определит их правильно. Если у нас есть функция решения квадратного уравнения, мы проверяем, что она возвращает правильные корни (для этого мы заранее делаем список уравнений с ответами).</w:t>
      </w:r>
    </w:p>
    <w:p w:rsidR="00041A4C" w:rsidRPr="00041A4C" w:rsidRDefault="00DF4452" w:rsidP="0047609C">
      <w:pPr>
        <w:pStyle w:val="a3"/>
        <w:spacing w:line="276" w:lineRule="auto"/>
        <w:ind w:firstLine="708"/>
        <w:contextualSpacing/>
      </w:pPr>
      <w:r w:rsidRPr="00041A4C">
        <w:t>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 (так как надо сделать замену для других классов и не очень понятно, что именно проверять?).</w:t>
      </w:r>
    </w:p>
    <w:p w:rsidR="00041A4C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За долгие годы существования понятия </w:t>
      </w:r>
      <w:proofErr w:type="spellStart"/>
      <w:r w:rsidRPr="00041A4C">
        <w:t>unit</w:t>
      </w:r>
      <w:proofErr w:type="spellEnd"/>
      <w:r w:rsidRPr="00041A4C">
        <w:t xml:space="preserve">-тестирования были выработаны некоторые подходы, которые помогают несколько автоматизировать создание тестов. «Автоматизировать» в данном случае не означает, что за </w:t>
      </w:r>
      <w:r w:rsidR="00FE0473">
        <w:t>вас</w:t>
      </w:r>
      <w:r w:rsidRPr="00041A4C">
        <w:t xml:space="preserve"> какая-то программа напишет тесты. Она означает, что есть определенная стратегия написания, которая упрощает работы над созданием тестов.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r w:rsidRPr="00041A4C">
        <w:t xml:space="preserve">Некоторые тесты можно запустить и проверить программно, некоторые (особенно это касается UI) — крайне сложно. Для того же UI бывает удобно просто записать движения мышки, нажатие клавиатуры и потом эти действия «натравить» на </w:t>
      </w:r>
      <w:r w:rsidR="00FE0473">
        <w:t>в</w:t>
      </w:r>
      <w:r w:rsidRPr="00041A4C">
        <w:t xml:space="preserve">ашу систему. </w:t>
      </w:r>
      <w:r w:rsidR="00A82ED4">
        <w:t>И</w:t>
      </w:r>
      <w:r w:rsidRPr="00041A4C">
        <w:t xml:space="preserve"> там отслеживать, что и как обрабатывает такое поведение.</w:t>
      </w:r>
    </w:p>
    <w:p w:rsidR="00C3270E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при запуске тест должен пройти через 4 стадии: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— надо подготовить необходимые данные для теста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Запуск тестируемой функции/метода — т.е. мы просто выполняем проверяемую функцию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— на этом этапе нам надо проверить результат выполнения</w:t>
      </w:r>
    </w:p>
    <w:p w:rsidR="00C3270E" w:rsidRPr="00041A4C" w:rsidRDefault="00C3270E" w:rsidP="0047609C">
      <w:pPr>
        <w:numPr>
          <w:ilvl w:val="0"/>
          <w:numId w:val="1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Освобождение ресурсов — надо «почистить» наши изменения</w:t>
      </w:r>
    </w:p>
    <w:p w:rsidR="00041A4C" w:rsidRPr="00041A4C" w:rsidRDefault="00041A4C" w:rsidP="0047609C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это один из сложных этапов. Надо создать для программы полную иллюзию того, что она работает в обычном режиме. А для того же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 сделать не так уж и просто.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работа с базой данных — для заполнения какой-либо таблицы нужен заранее набор справочных данных. Тех же контрагентов, пользователей, прав и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Откуда это все появится</w:t>
      </w:r>
      <w:r w:rsidR="00A82ED4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будет что-то придумывать.</w:t>
      </w:r>
    </w:p>
    <w:p w:rsidR="00041A4C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нередко бывает, что для метода какого-то класса надо создать еще десяток объектов. В общем, задачка достаточно сложная. Иногда можно пойти по пути создания окружения для каждого теста в отдельности, иногда — для вс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ех тестов вместе.</w:t>
      </w:r>
    </w:p>
    <w:p w:rsidR="00C3270E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обратить внимание на целую коллекцию так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называемых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-объектов. Для примера —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хотите проверить свой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на вход ему надо подать объекты, которые реализуют интерфейсы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HttpServletRequest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YttpServletResponse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их предоставляет, но без него их надо как-то создавать самим. Так вот есть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готовые. Просто создаете их, добавляете нужные параметры и используете.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</w:p>
    <w:p w:rsidR="00A82ED4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особо говорить не о чем — запуск он и в Африке запуск. Надо выполнить метод или несколько. Если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все необходимые переменные, 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создали на этап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инициализации, то здесь особо и говорить не о чем. Правда есть момент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тесты должны выполняться быстро. Вряд ли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понравиться, что при запуске тестов можно идти пить кофе каждый раз. При такой производительности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ас и с работы могут попросить. Поэтому иногда приходится придумывать методы, котор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позволяют выполнять методы быстро. Часто это связано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обращениям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внешним ресурсам — базы данных, внешние службы. Иногда бывает так, что надо обратиться к тому, чего воо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нет — например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надо работать с кассовым аппаратом. Приходится пользоваться разделением интерфейсов и реализаций. Ваша система работает с интерфейсом, за которым «прячется» эмулятор кассового аппарата. Так что если вдруг у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нет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реального объекта для тестирова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я — заменяйте его фиктивным и тестируйте свою систему с таким. Что же касается базы данных — иногда тестировать надо не саму работу с базой данных, а обработку данных из нее. Можно сделать опять же какой-нибу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заменитель, который будет возвращать нужные нам данные. А это будет быстрее, чем к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рельной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ходить. Особенно если учесть, что так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82ED4">
        <w:rPr>
          <w:rFonts w:ascii="Times New Roman" w:eastAsia="Times New Roman" w:hAnsi="Times New Roman" w:cs="Times New Roman"/>
          <w:sz w:val="24"/>
          <w:szCs w:val="24"/>
          <w:lang w:eastAsia="ru-RU"/>
        </w:rPr>
        <w:t>х обращений может быть много.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посоветовать следующее — проектируйте сразу с учетом того, что надо будет писать тесты.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</w:p>
    <w:p w:rsidR="00C3270E" w:rsidRPr="00041A4C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надо просто проверить, что система сделал то, что от нее и требовалось. Либо проверив какие-то данные, либо как-то отследив действия системы (по логам, по вызовам — заменить вызовы реальные на вызовы подставных объектов). По данным конечно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проще, да и часто этого хватает. Отслеживание действия — задача более серьезная. Здесь надо предусмотреть обработку разных веток программы, верную реакцию на исключения. А если учесть, что такие исключения бывают не только внутри программы, но и снаружи, от внешних ресурсов — задачка нетривиальная.</w:t>
      </w:r>
    </w:p>
    <w:p w:rsidR="00041A4C" w:rsidRPr="00041A4C" w:rsidRDefault="00041A4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A4C" w:rsidRPr="00041A4C" w:rsidRDefault="00C3270E" w:rsidP="0047609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Освобождение ресурсов</w:t>
      </w:r>
    </w:p>
    <w:p w:rsidR="00041A4C" w:rsidRPr="00041A4C" w:rsidRDefault="0047609C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 надо просто сделать все, чтобы ваши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вернули систему в сос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тояние до </w:t>
      </w:r>
      <w:r w:rsidR="00FE047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аших разрушительных действий. Удаляйте данные, освобождайте ресурсы — в </w:t>
      </w:r>
      <w:proofErr w:type="gramStart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общем</w:t>
      </w:r>
      <w:proofErr w:type="gramEnd"/>
      <w:r w:rsidR="00C3270E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понимаете, что здесь тоже есть над чем подумать.</w:t>
      </w:r>
    </w:p>
    <w:p w:rsidR="00FE0473" w:rsidRDefault="00C3270E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реализация этих этапов — задача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творческая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Надо копить опыт, придумывать, пробовать. И когда ты начинаешь понимать и принимать идею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 — они становятся очень интересной областью. </w:t>
      </w:r>
    </w:p>
    <w:p w:rsidR="00FE0473" w:rsidRPr="00041A4C" w:rsidRDefault="00FE0473" w:rsidP="0047609C">
      <w:pPr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473" w:rsidRDefault="00FE0473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тестировать код, если вызов одного метода влечет за собой цепочку вплоть до базы данных?</w:t>
      </w:r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таких случаях на помощь приходят так называемые </w:t>
      </w:r>
      <w:proofErr w:type="spellStart"/>
      <w:r w:rsidR="0047609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фейковые</w:t>
      </w:r>
      <w:proofErr w:type="spellEnd"/>
      <w:r w:rsidRPr="00FE047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-объекты, предназначенные для симуляции поведения реальных объектов во время тестирования.</w:t>
      </w:r>
    </w:p>
    <w:p w:rsidR="00FE0473" w:rsidRDefault="00A00DEB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Выделяют два типа подделок: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стабы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stubs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и 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моки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mock</w:t>
      </w:r>
      <w:proofErr w:type="spellEnd"/>
      <w:r w:rsidRPr="00FE0473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  <w:r w:rsidR="00041A4C" w:rsidRPr="00FE04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Часто эти понятия путают. Разница в том, что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ничего не проверяет, а лишь имитирует заданное состояние. А мок – это объект, у которого есть ожидания. Например, что данный метод класса должен быть вызван определенное число раз. Иными словами, ваш тест никогда не сломается из-за «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а вот из-за </w:t>
      </w:r>
      <w:proofErr w:type="spellStart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FE0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может.</w:t>
      </w:r>
    </w:p>
    <w:p w:rsidR="00A00DEB" w:rsidRPr="00FE0473" w:rsidRDefault="00A00DEB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технической точки зрения это значит, что </w:t>
      </w:r>
      <w:proofErr w:type="gram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используя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стабы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 состояние тестируемого</w:t>
      </w:r>
      <w:proofErr w:type="gram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или результат выполненного метода. При использовании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проверяем, соответствуют ли ожидания </w:t>
      </w:r>
      <w:proofErr w:type="spellStart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мока</w:t>
      </w:r>
      <w:proofErr w:type="spellEnd"/>
      <w:r w:rsidRPr="00041A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поведению тестируемого класса.</w:t>
      </w: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Стабы</w:t>
      </w:r>
      <w:proofErr w:type="spellEnd"/>
      <w:r w:rsidRPr="00041A4C">
        <w:t xml:space="preserve"> — это классы-заглушки, которые вместо выполнения действия возвращают какие-то данные (то </w:t>
      </w:r>
      <w:proofErr w:type="gramStart"/>
      <w:r w:rsidRPr="00041A4C">
        <w:t>есть</w:t>
      </w:r>
      <w:proofErr w:type="gramEnd"/>
      <w:r w:rsidRPr="00041A4C">
        <w:t xml:space="preserve"> по сути функция состоит из одного</w:t>
      </w:r>
      <w:r w:rsidRPr="00041A4C">
        <w:rPr>
          <w:rStyle w:val="apple-converted-space"/>
        </w:rPr>
        <w:t> </w:t>
      </w:r>
      <w:proofErr w:type="spellStart"/>
      <w:r w:rsidRPr="00041A4C">
        <w:rPr>
          <w:rStyle w:val="HTML"/>
          <w:rFonts w:ascii="Times New Roman" w:hAnsi="Times New Roman" w:cs="Times New Roman"/>
          <w:sz w:val="24"/>
          <w:szCs w:val="24"/>
        </w:rPr>
        <w:t>return</w:t>
      </w:r>
      <w:proofErr w:type="spellEnd"/>
      <w:r w:rsidRPr="00041A4C">
        <w:t xml:space="preserve">). Например, </w:t>
      </w:r>
      <w:proofErr w:type="spellStart"/>
      <w:r w:rsidRPr="00041A4C">
        <w:t>стаб</w:t>
      </w:r>
      <w:proofErr w:type="spellEnd"/>
      <w:r w:rsidRPr="00041A4C">
        <w:t xml:space="preserve"> класса работы с базой данных может вместо реального обращения к базе данных возвращать, что запрос успешно выполнен. А при попытке прочитать что-то из нее возвращает заранее подготовленный массив с данными.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Fonts w:ascii="Times New Roman" w:hAnsi="Times New Roman" w:cs="Times New Roman"/>
          <w:noProof/>
          <w:color w:val="333333"/>
          <w:sz w:val="18"/>
          <w:szCs w:val="18"/>
          <w:bdr w:val="none" w:sz="0" w:space="0" w:color="auto" w:frame="1"/>
          <w:shd w:val="clear" w:color="auto" w:fill="F8F8F8"/>
        </w:rPr>
        <w:lastRenderedPageBreak/>
        <w:drawing>
          <wp:inline distT="0" distB="0" distL="0" distR="0" wp14:anchorId="180FFF73" wp14:editId="38C7A73C">
            <wp:extent cx="5638800" cy="4191000"/>
            <wp:effectExtent l="0" t="0" r="0" b="0"/>
            <wp:docPr id="3" name="Рисунок 3" descr="C:\Users\Alexey\YandexDisk\тестирование\95a40984251f9529238b2e48c61e7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YandexDisk\тестирование\95a40984251f9529238b2e48c61e79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LogIn_ExisingUser_HashReturned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IOrderProcessor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IOrderData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ILayoutManager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INewsProvider</w:t>
      </w:r>
      <w:proofErr w:type="spellEnd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 xml:space="preserve">Service = new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IosService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UserManager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OrderProcessor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OrderData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LayoutManager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NewsProvider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hash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Service.LogIn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proofErr w:type="spellStart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ValidUser</w:t>
      </w:r>
      <w:proofErr w:type="spellEnd"/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, </w:t>
      </w:r>
      <w:r w:rsidRPr="00041A4C">
        <w:rPr>
          <w:rStyle w:val="hljs-string"/>
          <w:rFonts w:ascii="Times New Roman" w:hAnsi="Times New Roman" w:cs="Times New Roman"/>
          <w:color w:val="DD1144"/>
          <w:sz w:val="18"/>
          <w:szCs w:val="18"/>
          <w:bdr w:val="none" w:sz="0" w:space="0" w:color="auto" w:frame="1"/>
          <w:shd w:val="clear" w:color="auto" w:fill="F8F8F8"/>
          <w:lang w:val="en-US"/>
        </w:rPr>
        <w:t>"Password"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  <w:t>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ab/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Assert.That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!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string.IsNullOrEmpty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hash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041A4C" w:rsidRPr="00041A4C" w:rsidRDefault="00041A4C" w:rsidP="0047609C">
      <w:pPr>
        <w:pStyle w:val="a3"/>
        <w:spacing w:line="276" w:lineRule="auto"/>
        <w:contextualSpacing/>
        <w:rPr>
          <w:rFonts w:eastAsiaTheme="majorEastAsia"/>
          <w:iCs/>
          <w:color w:val="000000"/>
          <w:sz w:val="25"/>
          <w:szCs w:val="25"/>
          <w:lang w:eastAsia="en-US"/>
        </w:rPr>
      </w:pPr>
    </w:p>
    <w:p w:rsidR="00C3270E" w:rsidRPr="00041A4C" w:rsidRDefault="00C3270E" w:rsidP="0047609C">
      <w:pPr>
        <w:pStyle w:val="a3"/>
        <w:spacing w:line="276" w:lineRule="auto"/>
        <w:ind w:firstLine="708"/>
        <w:contextualSpacing/>
      </w:pPr>
      <w:proofErr w:type="spellStart"/>
      <w:r w:rsidRPr="00041A4C">
        <w:rPr>
          <w:b/>
        </w:rPr>
        <w:t>Моки</w:t>
      </w:r>
      <w:proofErr w:type="spellEnd"/>
      <w:r w:rsidRPr="00041A4C">
        <w:rPr>
          <w:b/>
        </w:rPr>
        <w:t xml:space="preserve"> </w:t>
      </w:r>
      <w:r w:rsidRPr="00041A4C">
        <w:t xml:space="preserve">— это классы-заглушки, которые </w:t>
      </w:r>
      <w:proofErr w:type="gramStart"/>
      <w:r w:rsidRPr="00041A4C">
        <w:t>используются</w:t>
      </w:r>
      <w:proofErr w:type="gramEnd"/>
      <w:r w:rsidRPr="00041A4C">
        <w:t xml:space="preserve"> чтобы проверить, что определенная функция была вызвана.</w:t>
      </w:r>
    </w:p>
    <w:p w:rsidR="00C3270E" w:rsidRPr="00041A4C" w:rsidRDefault="00C3270E" w:rsidP="0047609C">
      <w:pPr>
        <w:pStyle w:val="4"/>
        <w:shd w:val="clear" w:color="auto" w:fill="FFFFFF"/>
        <w:spacing w:before="0"/>
        <w:contextualSpacing/>
        <w:textAlignment w:val="baseline"/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</w:pP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lastRenderedPageBreak/>
        <w:br/>
      </w:r>
      <w:r w:rsidRPr="00041A4C">
        <w:rPr>
          <w:rFonts w:ascii="Times New Roman" w:hAnsi="Times New Roman" w:cs="Times New Roman"/>
          <w:b w:val="0"/>
          <w:bCs w:val="0"/>
          <w:i w:val="0"/>
          <w:noProof/>
          <w:color w:val="000000"/>
          <w:sz w:val="25"/>
          <w:szCs w:val="25"/>
          <w:lang w:eastAsia="ru-RU"/>
        </w:rPr>
        <w:drawing>
          <wp:inline distT="0" distB="0" distL="0" distR="0" wp14:anchorId="5E677513" wp14:editId="4203304B">
            <wp:extent cx="5562600" cy="4057650"/>
            <wp:effectExtent l="0" t="0" r="0" b="0"/>
            <wp:docPr id="4" name="Рисунок 4" descr="C:\Users\Alexey\YandexDisk\тестирование\92dadd11ca7c689b6cc19e1f040c1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ey\YandexDisk\тестирование\92dadd11ca7c689b6cc19e1f040c18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hAnsi="Times New Roman" w:cs="Times New Roman"/>
          <w:b w:val="0"/>
          <w:bCs w:val="0"/>
          <w:i w:val="0"/>
          <w:color w:val="000000"/>
          <w:sz w:val="25"/>
          <w:szCs w:val="25"/>
        </w:rPr>
        <w:br/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[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Test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]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void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Create_AddAccountToSpecificUser_AccountCreatedAndAddedToUser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{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Arrange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account =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Mock.Of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AccountViewModel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&gt;()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        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Act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controller.Create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, account)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// Assert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m.CreateAccount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IAccount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Times.Exactly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1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Pr="00041A4C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   _</w:t>
      </w:r>
      <w:proofErr w:type="spellStart"/>
      <w:proofErr w:type="gram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accountData.Verify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m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 =&gt;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m.AddAccountToUser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ljs-name"/>
          <w:rFonts w:ascii="Times New Roman" w:hAnsi="Times New Roman" w:cs="Times New Roman"/>
          <w:color w:val="000080"/>
          <w:sz w:val="18"/>
          <w:szCs w:val="18"/>
          <w:bdr w:val="none" w:sz="0" w:space="0" w:color="auto" w:frame="1"/>
          <w:shd w:val="clear" w:color="auto" w:fill="F8F8F8"/>
          <w:lang w:val="en-US"/>
        </w:rPr>
        <w:t>&gt;</w:t>
      </w: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(),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It.IsAny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&lt;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 xml:space="preserve">&gt;()), </w:t>
      </w:r>
      <w:proofErr w:type="spellStart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Times.Once</w:t>
      </w:r>
      <w:proofErr w:type="spellEnd"/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  <w:lang w:val="en-US"/>
        </w:rPr>
        <w:t>())</w:t>
      </w:r>
      <w:r w:rsidRPr="00041A4C">
        <w:rPr>
          <w:rStyle w:val="hljs-comment"/>
          <w:rFonts w:ascii="Times New Roman" w:eastAsiaTheme="majorEastAsia" w:hAnsi="Times New Roman" w:cs="Times New Roman"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/>
        </w:rPr>
        <w:t>;</w:t>
      </w:r>
    </w:p>
    <w:p w:rsidR="00C3270E" w:rsidRDefault="00C3270E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</w:pPr>
      <w:r w:rsidRPr="00041A4C">
        <w:rPr>
          <w:rStyle w:val="HTML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8F8F8"/>
        </w:rPr>
        <w:t>}</w:t>
      </w:r>
    </w:p>
    <w:p w:rsidR="00C45662" w:rsidRPr="00041A4C" w:rsidRDefault="00C45662" w:rsidP="0047609C">
      <w:pPr>
        <w:pStyle w:val="4"/>
        <w:shd w:val="clear" w:color="auto" w:fill="FFFFFF"/>
        <w:contextualSpacing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i w:val="0"/>
          <w:color w:val="000000"/>
          <w:sz w:val="24"/>
          <w:szCs w:val="24"/>
        </w:rPr>
        <w:t>Планирование тестов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 Можно даже ввести формальное правило: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 с не оттестированными участками не может быть опубликован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 xml:space="preserve">Проблема в том, что хотя </w:t>
      </w:r>
      <w:proofErr w:type="spellStart"/>
      <w:r w:rsidRPr="00041A4C">
        <w:rPr>
          <w:color w:val="000000"/>
        </w:rPr>
        <w:t>неоттестированный</w:t>
      </w:r>
      <w:proofErr w:type="spellEnd"/>
      <w:r w:rsidRPr="00041A4C">
        <w:rPr>
          <w:color w:val="000000"/>
        </w:rPr>
        <w:t xml:space="preserve"> код почти наверняка неработоспособен, но полное покрытие не гарантирует работоспособности. Написание тестов</w:t>
      </w:r>
      <w:r w:rsidR="00A82ED4">
        <w:rPr>
          <w:color w:val="000000"/>
        </w:rPr>
        <w:t>,</w:t>
      </w:r>
      <w:r w:rsidRPr="00041A4C">
        <w:rPr>
          <w:color w:val="000000"/>
        </w:rPr>
        <w:t xml:space="preserve"> исходя только из уже существующего кода только для того, чтобы иметь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</w:t>
      </w:r>
      <w:r w:rsidRPr="00041A4C">
        <w:rPr>
          <w:color w:val="000000"/>
        </w:rPr>
        <w:lastRenderedPageBreak/>
        <w:t>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В первую очередь тесты должны соответствовать не коду, а требованиям. Правило, которое следует применять: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Тесты должны базироваться на спецификации.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Один из эффективных инструментов, для определения полноты тестового набора — матрица покрытия.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 каждое требование должен быть, как минимум, один тест. Неважно, ручной или автоматический.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1A4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</w:t>
      </w:r>
      <w:r w:rsidR="00041A4C" w:rsidRPr="00041A4C">
        <w:rPr>
          <w:color w:val="000000"/>
        </w:rPr>
        <w:t>од ортогональных матри</w:t>
      </w:r>
      <w:r w:rsidR="00A82ED4">
        <w:rPr>
          <w:color w:val="000000"/>
        </w:rPr>
        <w:t xml:space="preserve">ц и т.д. </w:t>
      </w:r>
      <w:r w:rsidRPr="00041A4C">
        <w:rPr>
          <w:color w:val="000000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C45662" w:rsidRPr="00041A4C" w:rsidRDefault="00C45662" w:rsidP="0047609C">
      <w:pPr>
        <w:pStyle w:val="a3"/>
        <w:shd w:val="clear" w:color="auto" w:fill="FFFFFF"/>
        <w:spacing w:line="276" w:lineRule="auto"/>
        <w:ind w:firstLine="708"/>
        <w:contextualSpacing/>
        <w:jc w:val="both"/>
        <w:rPr>
          <w:color w:val="000000"/>
        </w:rPr>
      </w:pPr>
      <w:r w:rsidRPr="00041A4C">
        <w:rPr>
          <w:color w:val="000000"/>
        </w:rPr>
        <w:t>Последнюю проверку полноты тестового набора следует проводить с помощью формальной метрики «</w:t>
      </w:r>
      <w:proofErr w:type="spellStart"/>
      <w:r w:rsidRPr="00041A4C">
        <w:rPr>
          <w:color w:val="000000"/>
        </w:rPr>
        <w:t>Code</w:t>
      </w:r>
      <w:proofErr w:type="spellEnd"/>
      <w:r w:rsidRPr="00041A4C">
        <w:rPr>
          <w:color w:val="000000"/>
        </w:rPr>
        <w:t xml:space="preserve"> </w:t>
      </w:r>
      <w:proofErr w:type="spellStart"/>
      <w:r w:rsidRPr="00041A4C">
        <w:rPr>
          <w:color w:val="000000"/>
        </w:rPr>
        <w:t>Coverage</w:t>
      </w:r>
      <w:proofErr w:type="spellEnd"/>
      <w:r w:rsidRPr="00041A4C">
        <w:rPr>
          <w:color w:val="000000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041A4C">
        <w:rPr>
          <w:color w:val="000000"/>
        </w:rPr>
        <w:t>неоттестированных</w:t>
      </w:r>
      <w:proofErr w:type="spellEnd"/>
      <w:r w:rsidRPr="00041A4C">
        <w:rPr>
          <w:color w:val="000000"/>
        </w:rPr>
        <w:t xml:space="preserve"> участков.</w:t>
      </w:r>
    </w:p>
    <w:p w:rsidR="00C45662" w:rsidRPr="0047609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7609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C45662" w:rsidRPr="00041A4C" w:rsidRDefault="00C45662" w:rsidP="0047609C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</w:pP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тестирования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cases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группироваться в наборы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suites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случае провала тестирования, программист увидит имена виновников – наборов и тестов. В связи с этим, имя должно сообщать программисту о причинах неприятности и вовлеченных модулях.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может быть полезным и в других случаях. Например, заказчик нашел в программе ошибку,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 должен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либо добавить новый тест, либо исправить существующий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нужна возможность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найти тест по характеру ошибки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помочь в этом могут хорошо выбранные имена.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Обычно имя теста состоит из наименования тестируемого класса или функции и отражает особенности проверяемого поведения. Например, имена 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TestIncorrectLogin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TestWeakPasswordRegistration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могли бы использоваться для проверки корректности логина и реакции модуля на слишком простой пароль.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могут располагаться как вместе с тестируемым кодом, так и в отдельном проекте. Очевидно, что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основной проект не должен зависеть от тестов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ему незачем 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его кто-то тестирует. Разделение тестов и рабочего кода считается хорошим тоном, однако бывают исключения – например, если нам надо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проверить реализацию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корректность работы его закрытых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методов класса. В таком случае тесты могут размещаться прямо внутри тестируемого кода (или используется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отношение дружбы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между тестируемым классом и тестом). Обычно такой необходимости не возникает, а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тестами покрывают лишь интерфейс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именно он формирует поведение класса.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 того, что основной проект не должен зависеть от тестов –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тесты не должны зависеть друг от друга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противном случае на результаты тестирования может оказывать влияние порядок выполнения тестов (т.е. фаза луны). Из этого простого правила можно сделать следующие важные выводы: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недопустимо изменять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глобальные объекты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тестах и тестируемых модулях. Если же тестируемый код взаимодействует с глобальным объектом (например базой данных), то проверка корректности такого взаимодействия – удел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системного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тестовый случай должен быть настроен на выявление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лишь одной возможной ошибки</w:t>
      </w:r>
      <w:r w:rsidR="000213D6" w:rsidRPr="00021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иначе по имени ошибки нельзя установить причину неполадок;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проекта должны соблюдать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принцип единой ответственности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Single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responsibility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principle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SRP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 –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val="en" w:eastAsia="ru-RU"/>
        </w:rPr>
        <w:t> 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 наши тесты будут выявлять более чем по одной ошибке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C45662" w:rsidRPr="00041A4C" w:rsidRDefault="00C45662" w:rsidP="0047609C">
      <w:pPr>
        <w:numPr>
          <w:ilvl w:val="0"/>
          <w:numId w:val="12"/>
        </w:numPr>
        <w:shd w:val="clear" w:color="auto" w:fill="FFFFFF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не должны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дублировать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друг друга. Методология разработки через тестирование (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test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driven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developing</w:t>
      </w:r>
      <w:proofErr w:type="spellEnd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TDD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 короткие итерации, каждая из которых содержит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 этап </w:t>
      </w:r>
      <w:proofErr w:type="spellStart"/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рефакторинга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(переработки кода). Переработке должен подвергаться не только код основного проекта, но и тесты.</w:t>
      </w:r>
    </w:p>
    <w:p w:rsidR="00C45662" w:rsidRPr="00041A4C" w:rsidRDefault="00C45662" w:rsidP="0047609C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6097A6" wp14:editId="07A66C16">
            <wp:extent cx="5048250" cy="1905000"/>
            <wp:effectExtent l="0" t="0" r="0" b="0"/>
            <wp:docPr id="5" name="Рисунок 5" descr="Test_Driven_Developing_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Driven_Developing_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5662" w:rsidRPr="00041A4C" w:rsidRDefault="00C45662" w:rsidP="0047609C">
      <w:pPr>
        <w:shd w:val="clear" w:color="auto" w:fill="FFFFFF"/>
        <w:spacing w:before="100" w:beforeAutospacing="1" w:after="100" w:afterAutospacing="1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юнит-тесты запускаются достаточно часто, поэтому 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должны работать быстро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тестовых случаях не должны обрабатываться большие объемы информации – тестовые случаи должны содержать только то, что связано непосредственно с проверяемым поведением. Проверка корректности работы системы на больших объемах данных должна быть вынесена на</w:t>
      </w:r>
      <w:r w:rsidR="0085767B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 нагрузочного тестирования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3192" w:rsidRPr="00041A4C" w:rsidRDefault="00893192" w:rsidP="0047609C">
      <w:pPr>
        <w:shd w:val="clear" w:color="auto" w:fill="FFFFFF"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662" w:rsidRDefault="0089319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 xml:space="preserve">Шаблон написание 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/>
          <w:sz w:val="24"/>
          <w:szCs w:val="24"/>
        </w:rPr>
        <w:t>-теста</w:t>
      </w:r>
    </w:p>
    <w:p w:rsidR="0047609C" w:rsidRPr="00041A4C" w:rsidRDefault="0047609C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609C" w:rsidRP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Использование шаблона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Arrange-Act-Assert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(AAA) при написании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тестов, намного повышает шансы других разработчиков понять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аш код. Наверняка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09C">
        <w:rPr>
          <w:rFonts w:ascii="Times New Roman" w:hAnsi="Times New Roman" w:cs="Times New Roman"/>
          <w:sz w:val="24"/>
          <w:szCs w:val="24"/>
        </w:rPr>
        <w:t xml:space="preserve">ы уже использовали AAA в своих проектах, но не догадывались об этом. Давайте разберемся, что же это за шаблон. Итак, все просто, данный шаблон всего лишь разделяет и группирует код теста на 3 секции, придавая, удобную для чтения, структуру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теста: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выставление начальных условий.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отработка тестируемого функционала.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- сверка ожидаемых значений с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полученными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>.</w:t>
      </w:r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1" w:name="more"/>
      <w:bookmarkEnd w:id="1"/>
    </w:p>
    <w:p w:rsidR="0047609C" w:rsidRPr="0047609C" w:rsidRDefault="0047609C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</w:t>
      </w:r>
      <w:r w:rsidRPr="0047609C">
        <w:rPr>
          <w:rFonts w:ascii="Times New Roman" w:hAnsi="Times New Roman" w:cs="Times New Roman"/>
          <w:sz w:val="24"/>
          <w:szCs w:val="24"/>
        </w:rPr>
        <w:t xml:space="preserve"> простой пример: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Переводчик.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47609C">
        <w:rPr>
          <w:rFonts w:ascii="Arial" w:eastAsia="Times New Roman" w:hAnsi="Arial" w:cs="Arial"/>
          <w:color w:val="0000FF"/>
          <w:sz w:val="20"/>
          <w:szCs w:val="20"/>
          <w:lang w:eastAsia="ru-RU"/>
        </w:rPr>
        <w:t>interface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class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: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/*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Требуем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словарь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*/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Translate(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line)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   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Здесь у нас есть доступ к словарю              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(который надо передавать в</w:t>
      </w:r>
      <w:proofErr w:type="gramEnd"/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конструктор),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по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которому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происходит перевод.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 Но предположим, что он у нас зашит к коде.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 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throw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NotImplementedException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 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}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[</w:t>
      </w:r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Test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]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public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void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TestTranslate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()</w:t>
      </w:r>
    </w:p>
    <w:p w:rsidR="0047609C" w:rsidRPr="00A82ED4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{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A82ED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Arrange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Здесь мы можем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setup-ить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наши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объекты,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например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создать </w:t>
      </w:r>
      <w:proofErr w:type="spell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Mock</w:t>
      </w:r>
      <w:proofErr w:type="spell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-словарь, который потом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// передать в качестве аргумента </w:t>
      </w:r>
      <w:proofErr w:type="gramStart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в</w:t>
      </w:r>
      <w:proofErr w:type="gramEnd"/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 xml:space="preserve"> конструктор.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   </w:t>
      </w:r>
      <w:proofErr w:type="spell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ITranslator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translator = </w:t>
      </w:r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new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EngRusTranslator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Act.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Отработка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тестируемого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функционала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gramStart"/>
      <w:r w:rsidRPr="0047609C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string</w:t>
      </w:r>
      <w:proofErr w:type="gram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 result = </w:t>
      </w:r>
      <w:proofErr w:type="spellStart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translator.Translate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"Hello, World!"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 Assert.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//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//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Проверка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. Assert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или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 xml:space="preserve"> Verify 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метод</w:t>
      </w:r>
      <w:r w:rsidRPr="0047609C">
        <w:rPr>
          <w:rFonts w:ascii="Arial" w:eastAsia="Times New Roman" w:hAnsi="Arial" w:cs="Arial"/>
          <w:color w:val="008000"/>
          <w:sz w:val="20"/>
          <w:szCs w:val="20"/>
          <w:lang w:val="en-US" w:eastAsia="ru-RU"/>
        </w:rPr>
        <w:t>.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   </w:t>
      </w:r>
      <w:proofErr w:type="spellStart"/>
      <w:proofErr w:type="gramStart"/>
      <w:r w:rsidRPr="0047609C">
        <w:rPr>
          <w:rFonts w:ascii="Arial" w:eastAsia="Times New Roman" w:hAnsi="Arial" w:cs="Arial"/>
          <w:color w:val="2B91AF"/>
          <w:sz w:val="20"/>
          <w:szCs w:val="20"/>
          <w:lang w:val="en-US" w:eastAsia="ru-RU"/>
        </w:rPr>
        <w:t>Assert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.AreEqual</w:t>
      </w:r>
      <w:proofErr w:type="spellEnd"/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"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Привет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 xml:space="preserve">, 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eastAsia="ru-RU"/>
        </w:rPr>
        <w:t>Мир</w:t>
      </w:r>
      <w:r w:rsidRPr="0047609C">
        <w:rPr>
          <w:rFonts w:ascii="Arial" w:eastAsia="Times New Roman" w:hAnsi="Arial" w:cs="Arial"/>
          <w:color w:val="A31515"/>
          <w:sz w:val="20"/>
          <w:szCs w:val="20"/>
          <w:lang w:val="en-US" w:eastAsia="ru-RU"/>
        </w:rPr>
        <w:t>!"</w:t>
      </w:r>
      <w:r w:rsidRPr="0047609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result);</w:t>
      </w:r>
    </w:p>
    <w:p w:rsidR="0047609C" w:rsidRPr="0047609C" w:rsidRDefault="0047609C" w:rsidP="0047609C">
      <w:pPr>
        <w:shd w:val="clear" w:color="auto" w:fill="FEFDFA"/>
        <w:spacing w:after="0" w:line="273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}</w:t>
      </w:r>
    </w:p>
    <w:p w:rsidR="0047609C" w:rsidRPr="0047609C" w:rsidRDefault="0047609C" w:rsidP="0047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09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47609C" w:rsidRDefault="0047609C" w:rsidP="0047609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>Хоть пример и простой, но мы явно видим плюсы разработки при таком подходе: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-методы никогда не перемешаются с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-методами.</w:t>
      </w:r>
    </w:p>
    <w:p w:rsidR="0047609C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09C">
        <w:rPr>
          <w:rFonts w:ascii="Times New Roman" w:hAnsi="Times New Roman" w:cs="Times New Roman"/>
          <w:sz w:val="24"/>
          <w:szCs w:val="24"/>
        </w:rPr>
        <w:t xml:space="preserve">Неявное навязывание писать ОДИН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 на ОДИН тест.</w:t>
      </w:r>
    </w:p>
    <w:p w:rsidR="00893192" w:rsidRPr="0047609C" w:rsidRDefault="0047609C" w:rsidP="0047609C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Упрощенный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47609C">
        <w:rPr>
          <w:rFonts w:ascii="Times New Roman" w:hAnsi="Times New Roman" w:cs="Times New Roman"/>
          <w:sz w:val="24"/>
          <w:szCs w:val="24"/>
        </w:rPr>
        <w:t xml:space="preserve">ам легко будет обнаружить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Arrange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 xml:space="preserve">-блоки, </w:t>
      </w:r>
      <w:proofErr w:type="gramStart"/>
      <w:r w:rsidRPr="0047609C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47609C">
        <w:rPr>
          <w:rFonts w:ascii="Times New Roman" w:hAnsi="Times New Roman" w:cs="Times New Roman"/>
          <w:sz w:val="24"/>
          <w:szCs w:val="24"/>
        </w:rPr>
        <w:t xml:space="preserve"> можно вынести в </w:t>
      </w:r>
      <w:proofErr w:type="spellStart"/>
      <w:r w:rsidRPr="0047609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7609C">
        <w:rPr>
          <w:rFonts w:ascii="Times New Roman" w:hAnsi="Times New Roman" w:cs="Times New Roman"/>
          <w:sz w:val="24"/>
          <w:szCs w:val="24"/>
        </w:rPr>
        <w:t>-метод.</w:t>
      </w:r>
    </w:p>
    <w:p w:rsidR="00FE0473" w:rsidRPr="00041A4C" w:rsidRDefault="00FE0473" w:rsidP="0047609C">
      <w:pPr>
        <w:pStyle w:val="HTML0"/>
        <w:shd w:val="clear" w:color="auto" w:fill="FFFFFF"/>
        <w:spacing w:line="276" w:lineRule="auto"/>
        <w:contextualSpacing/>
        <w:textAlignment w:val="baseline"/>
        <w:outlineLvl w:val="4"/>
        <w:rPr>
          <w:rFonts w:ascii="Times New Roman" w:hAnsi="Times New Roman" w:cs="Times New Roman"/>
          <w:color w:val="000000"/>
          <w:sz w:val="25"/>
          <w:szCs w:val="25"/>
        </w:rPr>
      </w:pP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jc w:val="center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Преимущества 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  <w:lang w:val="en-US"/>
        </w:rPr>
        <w:t>Unit</w:t>
      </w: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-тестирования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Тесты как документация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Юнит-тесты могут служить в качестве документации к коду. Грамотный набор тестов, который покрывает возможные способы использования, ограничения и потенциальные ошибки, ничуть не хуже специально написанных примеров, и, кроме того, его можно скомпилировать и убедиться в корректности реализации.</w:t>
      </w:r>
    </w:p>
    <w:p w:rsidR="00FE0473" w:rsidRPr="00041A4C" w:rsidRDefault="00FE0473" w:rsidP="0047609C">
      <w:pPr>
        <w:shd w:val="clear" w:color="auto" w:fill="FFFFFF"/>
        <w:spacing w:after="0"/>
        <w:contextualSpacing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iCs/>
          <w:sz w:val="24"/>
          <w:szCs w:val="24"/>
          <w:bdr w:val="none" w:sz="0" w:space="0" w:color="auto" w:frame="1"/>
          <w:lang w:eastAsia="ru-RU"/>
        </w:rPr>
        <w:t>Упрощение архитектуры приложения</w:t>
      </w:r>
    </w:p>
    <w:p w:rsidR="00FE0473" w:rsidRPr="00041A4C" w:rsidRDefault="00FE0473" w:rsidP="0047609C">
      <w:pPr>
        <w:shd w:val="clear" w:color="auto" w:fill="FFFFFF"/>
        <w:spacing w:after="0"/>
        <w:ind w:firstLine="708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правило здесь формулируется следующим образом: «Реализуется только то, что действительно нужно». Если в тесте описаны все сценарии и больше не удаётся придумать, как сломать логику, то нужно остановиться, привести код в более-менее приличный вид (выполнить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со спокойной совестью лечь спать.</w:t>
      </w:r>
    </w:p>
    <w:p w:rsidR="00FE0473" w:rsidRPr="00041A4C" w:rsidRDefault="00FE0473" w:rsidP="0047609C">
      <w:pPr>
        <w:pStyle w:val="4"/>
        <w:shd w:val="clear" w:color="auto" w:fill="FFFFFF"/>
        <w:spacing w:before="150" w:after="150"/>
        <w:contextualSpacing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41A4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Возможность лучше разобраться в коде</w:t>
      </w:r>
    </w:p>
    <w:p w:rsidR="00FE0473" w:rsidRPr="00041A4C" w:rsidRDefault="00FE0473" w:rsidP="0047609C">
      <w:pPr>
        <w:pStyle w:val="a3"/>
        <w:shd w:val="clear" w:color="auto" w:fill="FFFFFF"/>
        <w:spacing w:before="0" w:beforeAutospacing="0" w:after="150" w:afterAutospacing="0" w:line="276" w:lineRule="auto"/>
        <w:ind w:firstLine="708"/>
        <w:contextualSpacing/>
      </w:pPr>
      <w:r w:rsidRPr="00041A4C">
        <w:t>Когда вы разбираетесь в плохо документированном сложном старом коде, попробуйте написать для него тесты. Это может быть непросто, но достаточно полезно, так как: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позволят вам убедиться, что вы правильно понимаете, как работает код;</w:t>
      </w:r>
    </w:p>
    <w:p w:rsidR="00FE0473" w:rsidRPr="00041A4C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они будут служить документацией для тех, кто будет читать код после вас;</w:t>
      </w:r>
    </w:p>
    <w:p w:rsidR="00FE0473" w:rsidRPr="00FE0473" w:rsidRDefault="00FE0473" w:rsidP="0047609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>если вы планируете 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, тесты помогут вам убедиться в корректности изменений.</w:t>
      </w:r>
    </w:p>
    <w:p w:rsidR="00FE0473" w:rsidRPr="00041A4C" w:rsidRDefault="00FE0473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93192" w:rsidRPr="00041A4C" w:rsidRDefault="00893192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F4452" w:rsidRPr="00041A4C" w:rsidRDefault="00DF4452" w:rsidP="0047609C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Тестовое покрытие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одна из метрик оценки качества тестирования, представляющая из себя плотность покрытия тестами требований либо исполняемого кода.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рассматривать тестирование как "проверку соответствия между реальным и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DF4452" w:rsidRPr="00041A4C" w:rsidRDefault="00DF4452" w:rsidP="0047609C">
      <w:pPr>
        <w:spacing w:after="10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 w:rsidR="000213D6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тестов, обеспечивающего более-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высокий уровень покрытия можно использовать специальные инструменты либо техники тест дизайна.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подходы к оценке и измерению тестового покрытия:</w:t>
      </w:r>
    </w:p>
    <w:p w:rsidR="00DF4452" w:rsidRPr="00041A4C" w:rsidRDefault="00F94D8E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requirements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требований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Requirements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traceability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F4452" w:rsidRPr="00041A4C" w:rsidRDefault="00F94D8E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code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Покрытие кода (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Code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</w:t>
        </w:r>
        <w:proofErr w:type="spellStart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Coverage</w:t>
        </w:r>
        <w:proofErr w:type="spellEnd"/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)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DF4452" w:rsidRPr="00041A4C" w:rsidRDefault="00F94D8E" w:rsidP="0047609C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flow" w:history="1">
        <w:r w:rsidR="00DF4452" w:rsidRPr="00041A4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Тестовое покрытие на базе анализа потока управления</w:t>
        </w:r>
      </w:hyperlink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оценка </w:t>
      </w:r>
      <w:proofErr w:type="gramStart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покрытия</w:t>
      </w:r>
      <w:proofErr w:type="gramEnd"/>
      <w:r w:rsidR="00DF4452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041A4C" w:rsidRPr="00041A4C" w:rsidRDefault="00041A4C" w:rsidP="0047609C">
      <w:pPr>
        <w:spacing w:after="150"/>
        <w:contextualSpacing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ru-RU"/>
        </w:rPr>
      </w:pPr>
    </w:p>
    <w:p w:rsidR="00DF4452" w:rsidRPr="00041A4C" w:rsidRDefault="00DF4452" w:rsidP="0047609C">
      <w:pPr>
        <w:spacing w:after="150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DF4452" w:rsidRPr="00041A4C" w:rsidRDefault="00DF4452" w:rsidP="0047609C">
      <w:p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* 100%</w:t>
      </w:r>
      <w:r w:rsidR="0047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Tcov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тестовое покрытие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Ltc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кол-ва строк кода, покрытых тестами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кол-во строк кода.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существует инструментарий (например: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"http://www.atlassian.com/software/clover/" </w:instrTex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black-box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разработчиков.</w:t>
      </w:r>
    </w:p>
    <w:p w:rsidR="00041A4C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Покрытие кода является важной метрикой для обеспечения качества тестируемого приложения, особенно если речь о проектах со сложной логикой и большим объемом кода. Анализ покрытия кода выполняется с помощью специального инструментария, который позволяет проследить в какие строки, ветви и т.д. кода, были вхождения во время работы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автотестов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известные инструменты для проведения измерения покрытия кода: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AQTime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Bounds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Bullseye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Meter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Clover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NCover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IBM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PurifyPlus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Compiler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Prototype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анализа покрытия кода можно оценить плотность покрытия авто-тестами исполняемого кода тестируемого приложения (можно ответить на вопрос «какой объем тестирования мы (наши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автотесты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выполняем?»). При детальном анализе 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результатов покрытия кода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автотестами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оценить покрытие отдельных компонентов системы (т.е. можно ответить на вопросы: что и в каком объеме мы тестируем</w:t>
      </w:r>
      <w:proofErr w:type="gram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?, </w:t>
      </w:r>
      <w:proofErr w:type="gram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местах нужно оптимизировать покрытие?, какие места системы не проверяются тестами? и т.д.). Таким образом, зная данную метрику, станет ясно для каких тестовых случаев нужно создать новые тесты, или убрать дублирующие тесты. Данные мероприятия помогут увеличить значение метрики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свою очередь должно повысить качество кода и качество тестируемого приложения в целом. Естественно, чем выше показатель данной метрики — тем лучше, однако уже хорошо</w:t>
      </w:r>
      <w:r w:rsidR="00041A4C"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вас покрыты тестами наиболее сложные и важные фрагменты кода.</w:t>
      </w:r>
    </w:p>
    <w:p w:rsidR="00DF4452" w:rsidRPr="00041A4C" w:rsidRDefault="00DF4452" w:rsidP="0047609C">
      <w:pPr>
        <w:spacing w:after="150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несколько способов измерения покрытия кода. В Википедии представлены следующие определения: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операторов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строка исходного кода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условий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точка решения (вычисления истинно ли или ложно выражение) была выполнена и протестирована?;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путей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возможные пути через заданную часть кода были выполнены и протестированы?;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функций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каждая ли функция программы была выполнена?;</w:t>
      </w:r>
    </w:p>
    <w:p w:rsidR="00DF4452" w:rsidRPr="00041A4C" w:rsidRDefault="00DF4452" w:rsidP="004760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вход/выход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ли вызовы функций и возвраты из них были выполнены</w:t>
      </w:r>
    </w:p>
    <w:p w:rsidR="00041A4C" w:rsidRPr="00041A4C" w:rsidRDefault="00DF4452" w:rsidP="004760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комбинаций</w:t>
      </w: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проверка всех возможных комбинаций результатов условий.</w:t>
      </w:r>
    </w:p>
    <w:p w:rsidR="00D6448C" w:rsidRPr="00344A12" w:rsidRDefault="00DF4452" w:rsidP="00344A12">
      <w:pPr>
        <w:shd w:val="clear" w:color="auto" w:fill="FFFFFF"/>
        <w:spacing w:before="100" w:beforeAutospacing="1" w:after="100" w:afterAutospacing="1"/>
        <w:ind w:firstLine="67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глоссарии ISTQB предоставлен более полный список способов измерения покрытия кода. Однако общий смысл идентичен, но желающим все же рекомендую туда заглянуть, </w:t>
      </w:r>
      <w:bookmarkStart w:id="2" w:name="_GoBack"/>
      <w:bookmarkEnd w:id="2"/>
      <w:r w:rsidR="00BC7A75" w:rsidRPr="00344A12">
        <w:rPr>
          <w:rFonts w:ascii="Times New Roman" w:hAnsi="Times New Roman" w:cs="Times New Roman"/>
          <w:sz w:val="24"/>
          <w:szCs w:val="24"/>
        </w:rPr>
        <w:br/>
      </w:r>
      <w:r w:rsidR="000213D6" w:rsidRPr="00344A12">
        <w:rPr>
          <w:rFonts w:ascii="Times New Roman" w:hAnsi="Times New Roman" w:cs="Times New Roman"/>
          <w:sz w:val="24"/>
          <w:szCs w:val="24"/>
        </w:rPr>
        <w:br/>
      </w:r>
    </w:p>
    <w:p w:rsidR="000213D6" w:rsidRPr="000213D6" w:rsidRDefault="000213D6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Примеры написания модульных тестов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2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приведены здесь</w:t>
      </w:r>
      <w:r w:rsidRPr="000213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270E" w:rsidRPr="00041A4C" w:rsidRDefault="00F94D8E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https://msdn.microsoft.com/en-us/library/dd286656(v=vs.100).aspx</w:t>
        </w:r>
      </w:hyperlink>
    </w:p>
    <w:p w:rsidR="00C3270E" w:rsidRPr="00041A4C" w:rsidRDefault="00F94D8E" w:rsidP="0047609C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3270E" w:rsidRPr="00041A4C">
          <w:rPr>
            <w:rStyle w:val="a4"/>
            <w:rFonts w:ascii="Times New Roman" w:hAnsi="Times New Roman" w:cs="Times New Roman"/>
            <w:sz w:val="24"/>
            <w:szCs w:val="24"/>
          </w:rPr>
          <w:t>https://msdn.microsoft.com/ru-ru/library/ms182532.aspx</w:t>
        </w:r>
      </w:hyperlink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270E" w:rsidRPr="00041A4C" w:rsidRDefault="00C3270E" w:rsidP="0047609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D6448C" w:rsidRPr="00A82ED4" w:rsidRDefault="00D6448C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В чем </w:t>
      </w:r>
      <w:r w:rsidR="00A82ED4">
        <w:rPr>
          <w:rFonts w:ascii="Times New Roman" w:hAnsi="Times New Roman" w:cs="Times New Roman"/>
          <w:sz w:val="24"/>
          <w:szCs w:val="24"/>
        </w:rPr>
        <w:t xml:space="preserve">отличие приемочного тестирования </w:t>
      </w:r>
      <w:proofErr w:type="gramStart"/>
      <w:r w:rsidR="00A82ED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A82ED4">
        <w:rPr>
          <w:rFonts w:ascii="Times New Roman" w:hAnsi="Times New Roman" w:cs="Times New Roman"/>
          <w:sz w:val="24"/>
          <w:szCs w:val="24"/>
        </w:rPr>
        <w:t xml:space="preserve"> системного?</w:t>
      </w:r>
    </w:p>
    <w:p w:rsidR="006549C3" w:rsidRDefault="006549C3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1A4C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1A4C">
        <w:rPr>
          <w:rFonts w:ascii="Times New Roman" w:hAnsi="Times New Roman" w:cs="Times New Roman"/>
          <w:sz w:val="24"/>
          <w:szCs w:val="24"/>
        </w:rPr>
        <w:t>стабы</w:t>
      </w:r>
      <w:proofErr w:type="spellEnd"/>
      <w:r w:rsidRPr="00041A4C">
        <w:rPr>
          <w:rFonts w:ascii="Times New Roman" w:hAnsi="Times New Roman" w:cs="Times New Roman"/>
          <w:sz w:val="24"/>
          <w:szCs w:val="24"/>
        </w:rPr>
        <w:t>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осуществляется планирование тестов?</w:t>
      </w:r>
    </w:p>
    <w:p w:rsidR="00A82ED4" w:rsidRDefault="00A82ED4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правила организации тестов вы знаете?</w:t>
      </w:r>
    </w:p>
    <w:p w:rsidR="00A82ED4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F02766">
        <w:rPr>
          <w:rFonts w:ascii="Times New Roman" w:hAnsi="Times New Roman" w:cs="Times New Roman"/>
          <w:sz w:val="24"/>
          <w:szCs w:val="24"/>
          <w:lang w:val="en-US"/>
        </w:rPr>
        <w:t xml:space="preserve"> Arrange-Act-Assert?</w:t>
      </w:r>
    </w:p>
    <w:p w:rsid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преимущества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027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тестирования?</w:t>
      </w:r>
    </w:p>
    <w:p w:rsidR="00F02766" w:rsidRPr="00F02766" w:rsidRDefault="00F02766" w:rsidP="0047609C">
      <w:pPr>
        <w:pStyle w:val="a9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тестовое покрытие?</w:t>
      </w:r>
    </w:p>
    <w:p w:rsidR="00D6448C" w:rsidRPr="00F02766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6448C" w:rsidRPr="00041A4C" w:rsidRDefault="00D6448C" w:rsidP="0047609C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A4C">
        <w:rPr>
          <w:rFonts w:ascii="Times New Roman" w:hAnsi="Times New Roman" w:cs="Times New Roman"/>
          <w:b/>
          <w:sz w:val="24"/>
          <w:szCs w:val="24"/>
        </w:rPr>
        <w:t>Ссылки</w:t>
      </w:r>
      <w:r w:rsidRPr="00041A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6448C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http://software-testing.org/testing/urovni-testirovaniya-testing-levels-v-testirovanii-po.html</w:t>
        </w:r>
      </w:hyperlink>
    </w:p>
    <w:p w:rsidR="006549C3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6549C3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https://tproger.ru/translations/unit-tests-purposes/</w:t>
        </w:r>
      </w:hyperlink>
    </w:p>
    <w:p w:rsidR="006549C3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F445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https://habrahabr.ru/post/191986/</w:t>
        </w:r>
      </w:hyperlink>
    </w:p>
    <w:p w:rsidR="00DF4452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A00DEB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http://losev-al.blogspot.ru/2013/01/unit-testing.html</w:t>
        </w:r>
      </w:hyperlink>
    </w:p>
    <w:p w:rsidR="00A00DEB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C45662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http://java-course.ru/student/book1/unit-test/</w:t>
        </w:r>
      </w:hyperlink>
    </w:p>
    <w:p w:rsidR="00C45662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http://citforum.ru/SE/testing/unit_testing/</w:t>
        </w:r>
      </w:hyperlink>
    </w:p>
    <w:p w:rsidR="004F0FED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4F0FED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http://pro-prof.com/archives/1549</w:t>
        </w:r>
      </w:hyperlink>
    </w:p>
    <w:p w:rsidR="004F0FED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4F2C9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https://habrahabr.ru/post/134836/</w:t>
        </w:r>
      </w:hyperlink>
    </w:p>
    <w:p w:rsidR="004F2C97" w:rsidRPr="00041A4C" w:rsidRDefault="00F94D8E" w:rsidP="0047609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http://merle-amber.blogspot.ru/2008/09/mock.html</w:t>
        </w:r>
      </w:hyperlink>
    </w:p>
    <w:p w:rsidR="00026F07" w:rsidRPr="00041A4C" w:rsidRDefault="00F94D8E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7" w:history="1">
        <w:r w:rsidR="00026F07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http://www.javaworld.com/article/2074508/core-java/mocks-and-stubs---understanding-test-doubles-with-mockito.html</w:t>
        </w:r>
      </w:hyperlink>
    </w:p>
    <w:p w:rsidR="00D04B89" w:rsidRPr="000213D6" w:rsidRDefault="00F94D8E" w:rsidP="0047609C">
      <w:pPr>
        <w:pStyle w:val="a9"/>
        <w:numPr>
          <w:ilvl w:val="0"/>
          <w:numId w:val="8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8" w:history="1">
        <w:r w:rsidR="00D04B89" w:rsidRPr="00041A4C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http://itvdn.com/ru/video/unit-testing-csharp</w:t>
        </w:r>
      </w:hyperlink>
    </w:p>
    <w:p w:rsidR="000213D6" w:rsidRPr="000213D6" w:rsidRDefault="00F94D8E" w:rsidP="000213D6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0213D6" w:rsidRPr="000213D6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http://www.handcode.ru/2010/04/arrange-act-assert.html</w:t>
        </w:r>
      </w:hyperlink>
    </w:p>
    <w:p w:rsidR="000213D6" w:rsidRPr="00041A4C" w:rsidRDefault="000213D6" w:rsidP="000213D6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04B89" w:rsidRPr="00041A4C" w:rsidRDefault="00D04B89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026F07" w:rsidRPr="00041A4C" w:rsidRDefault="00026F07" w:rsidP="0047609C">
      <w:pPr>
        <w:pStyle w:val="a9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F07" w:rsidRPr="00041A4C" w:rsidSect="00541EC9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8E" w:rsidRDefault="00F94D8E" w:rsidP="00041A4C">
      <w:pPr>
        <w:spacing w:after="0" w:line="240" w:lineRule="auto"/>
      </w:pPr>
      <w:r>
        <w:separator/>
      </w:r>
    </w:p>
  </w:endnote>
  <w:endnote w:type="continuationSeparator" w:id="0">
    <w:p w:rsidR="00F94D8E" w:rsidRDefault="00F94D8E" w:rsidP="000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426085"/>
      <w:docPartObj>
        <w:docPartGallery w:val="Page Numbers (Bottom of Page)"/>
        <w:docPartUnique/>
      </w:docPartObj>
    </w:sdtPr>
    <w:sdtEndPr/>
    <w:sdtContent>
      <w:p w:rsidR="00041A4C" w:rsidRDefault="00041A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A12">
          <w:rPr>
            <w:noProof/>
          </w:rPr>
          <w:t>10</w:t>
        </w:r>
        <w:r>
          <w:fldChar w:fldCharType="end"/>
        </w:r>
      </w:p>
    </w:sdtContent>
  </w:sdt>
  <w:p w:rsidR="00041A4C" w:rsidRDefault="00041A4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8E" w:rsidRDefault="00F94D8E" w:rsidP="00041A4C">
      <w:pPr>
        <w:spacing w:after="0" w:line="240" w:lineRule="auto"/>
      </w:pPr>
      <w:r>
        <w:separator/>
      </w:r>
    </w:p>
  </w:footnote>
  <w:footnote w:type="continuationSeparator" w:id="0">
    <w:p w:rsidR="00F94D8E" w:rsidRDefault="00F94D8E" w:rsidP="00041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36C"/>
    <w:multiLevelType w:val="hybridMultilevel"/>
    <w:tmpl w:val="75DCE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71D6"/>
    <w:multiLevelType w:val="multilevel"/>
    <w:tmpl w:val="C520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A8511C"/>
    <w:multiLevelType w:val="multilevel"/>
    <w:tmpl w:val="C64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13EE6"/>
    <w:multiLevelType w:val="hybridMultilevel"/>
    <w:tmpl w:val="6C0A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7127"/>
    <w:multiLevelType w:val="multilevel"/>
    <w:tmpl w:val="809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06F24"/>
    <w:multiLevelType w:val="multilevel"/>
    <w:tmpl w:val="FC6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24790"/>
    <w:multiLevelType w:val="multilevel"/>
    <w:tmpl w:val="57C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C90345"/>
    <w:multiLevelType w:val="multilevel"/>
    <w:tmpl w:val="28E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140933"/>
    <w:multiLevelType w:val="multilevel"/>
    <w:tmpl w:val="0FA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F1A11"/>
    <w:multiLevelType w:val="multilevel"/>
    <w:tmpl w:val="C73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DB652A"/>
    <w:multiLevelType w:val="multilevel"/>
    <w:tmpl w:val="892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6D0CDD"/>
    <w:multiLevelType w:val="multilevel"/>
    <w:tmpl w:val="40F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E343E"/>
    <w:multiLevelType w:val="multilevel"/>
    <w:tmpl w:val="BB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E06BB"/>
    <w:multiLevelType w:val="multilevel"/>
    <w:tmpl w:val="A3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2F4270"/>
    <w:multiLevelType w:val="hybridMultilevel"/>
    <w:tmpl w:val="151E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6"/>
  </w:num>
  <w:num w:numId="14">
    <w:abstractNumId w:val="5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54E"/>
    <w:rsid w:val="000213D6"/>
    <w:rsid w:val="00026F07"/>
    <w:rsid w:val="00041A4C"/>
    <w:rsid w:val="000E6A41"/>
    <w:rsid w:val="002305B0"/>
    <w:rsid w:val="00235822"/>
    <w:rsid w:val="0034159E"/>
    <w:rsid w:val="00344A12"/>
    <w:rsid w:val="003C480E"/>
    <w:rsid w:val="0045086E"/>
    <w:rsid w:val="0047609C"/>
    <w:rsid w:val="004F0FED"/>
    <w:rsid w:val="004F2C97"/>
    <w:rsid w:val="0050117C"/>
    <w:rsid w:val="00505BD4"/>
    <w:rsid w:val="00541EC9"/>
    <w:rsid w:val="006549C3"/>
    <w:rsid w:val="00666BF7"/>
    <w:rsid w:val="00673AE4"/>
    <w:rsid w:val="0068654E"/>
    <w:rsid w:val="007603C8"/>
    <w:rsid w:val="00805273"/>
    <w:rsid w:val="0085767B"/>
    <w:rsid w:val="00893192"/>
    <w:rsid w:val="00970522"/>
    <w:rsid w:val="00A00DEB"/>
    <w:rsid w:val="00A82ED4"/>
    <w:rsid w:val="00B15F28"/>
    <w:rsid w:val="00B72B83"/>
    <w:rsid w:val="00B74CFF"/>
    <w:rsid w:val="00B92D57"/>
    <w:rsid w:val="00BC54B6"/>
    <w:rsid w:val="00BC7A75"/>
    <w:rsid w:val="00BC7D53"/>
    <w:rsid w:val="00C3270E"/>
    <w:rsid w:val="00C45662"/>
    <w:rsid w:val="00C83D9D"/>
    <w:rsid w:val="00C94BF1"/>
    <w:rsid w:val="00D04B89"/>
    <w:rsid w:val="00D6448C"/>
    <w:rsid w:val="00DB105B"/>
    <w:rsid w:val="00DF4452"/>
    <w:rsid w:val="00F02766"/>
    <w:rsid w:val="00F15188"/>
    <w:rsid w:val="00F94D8E"/>
    <w:rsid w:val="00FE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EC9"/>
  </w:style>
  <w:style w:type="paragraph" w:styleId="1">
    <w:name w:val="heading 1"/>
    <w:basedOn w:val="a"/>
    <w:next w:val="a"/>
    <w:link w:val="10"/>
    <w:uiPriority w:val="9"/>
    <w:qFormat/>
    <w:rsid w:val="000E6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54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83D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654E"/>
  </w:style>
  <w:style w:type="character" w:styleId="a4">
    <w:name w:val="Hyperlink"/>
    <w:basedOn w:val="a0"/>
    <w:uiPriority w:val="99"/>
    <w:unhideWhenUsed/>
    <w:rsid w:val="006865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E6A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E6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6A41"/>
    <w:rPr>
      <w:i/>
      <w:iCs/>
    </w:rPr>
  </w:style>
  <w:style w:type="character" w:styleId="HTML">
    <w:name w:val="HTML Code"/>
    <w:basedOn w:val="a0"/>
    <w:uiPriority w:val="99"/>
    <w:semiHidden/>
    <w:unhideWhenUsed/>
    <w:rsid w:val="000E6A41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B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448C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C83D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654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C3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7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ame">
    <w:name w:val="hljs-name"/>
    <w:basedOn w:val="a0"/>
    <w:rsid w:val="00C3270E"/>
  </w:style>
  <w:style w:type="character" w:customStyle="1" w:styleId="hljs-comment">
    <w:name w:val="hljs-comment"/>
    <w:basedOn w:val="a0"/>
    <w:rsid w:val="00C3270E"/>
  </w:style>
  <w:style w:type="character" w:customStyle="1" w:styleId="hljs-string">
    <w:name w:val="hljs-string"/>
    <w:basedOn w:val="a0"/>
    <w:rsid w:val="00C3270E"/>
  </w:style>
  <w:style w:type="paragraph" w:styleId="aa">
    <w:name w:val="header"/>
    <w:basedOn w:val="a"/>
    <w:link w:val="ab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1A4C"/>
  </w:style>
  <w:style w:type="paragraph" w:styleId="ac">
    <w:name w:val="footer"/>
    <w:basedOn w:val="a"/>
    <w:link w:val="ad"/>
    <w:uiPriority w:val="99"/>
    <w:unhideWhenUsed/>
    <w:rsid w:val="000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1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rotesting.ru/testing/testcoverage.html" TargetMode="External"/><Relationship Id="rId18" Type="http://schemas.openxmlformats.org/officeDocument/2006/relationships/hyperlink" Target="http://software-testing.org/testing/urovni-testirovaniya-testing-levels-v-testirovanii-po.html" TargetMode="External"/><Relationship Id="rId26" Type="http://schemas.openxmlformats.org/officeDocument/2006/relationships/hyperlink" Target="http://merle-amber.blogspot.ru/2008/09/mock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sev-al.blogspot.ru/2013/01/unit-testi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ru-ru/library/ms182532.aspx" TargetMode="External"/><Relationship Id="rId25" Type="http://schemas.openxmlformats.org/officeDocument/2006/relationships/hyperlink" Target="https://habrahabr.ru/post/1348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d286656(v=vs.100).aspx" TargetMode="External"/><Relationship Id="rId20" Type="http://schemas.openxmlformats.org/officeDocument/2006/relationships/hyperlink" Target="https://habrahabr.ru/post/191986/" TargetMode="External"/><Relationship Id="rId29" Type="http://schemas.openxmlformats.org/officeDocument/2006/relationships/hyperlink" Target="http://www.handcode.ru/2010/04/arrange-act-asser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ro-prof.com/archives/154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estcoverage.html" TargetMode="External"/><Relationship Id="rId23" Type="http://schemas.openxmlformats.org/officeDocument/2006/relationships/hyperlink" Target="http://citforum.ru/SE/testing/unit_testing/" TargetMode="External"/><Relationship Id="rId28" Type="http://schemas.openxmlformats.org/officeDocument/2006/relationships/hyperlink" Target="http://itvdn.com/ru/video/unit-testing-cshar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proger.ru/translations/unit-tests-purpose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4" Type="http://schemas.openxmlformats.org/officeDocument/2006/relationships/hyperlink" Target="http://www.protesting.ru/testing/testcoverage.html" TargetMode="External"/><Relationship Id="rId22" Type="http://schemas.openxmlformats.org/officeDocument/2006/relationships/hyperlink" Target="http://java-course.ru/student/book1/unit-test/" TargetMode="External"/><Relationship Id="rId27" Type="http://schemas.openxmlformats.org/officeDocument/2006/relationships/hyperlink" Target="http://www.javaworld.com/article/2074508/core-java/mocks-and-stubs---understanding-test-doubles-with-mockito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KREMEREA</cp:lastModifiedBy>
  <cp:revision>31</cp:revision>
  <dcterms:created xsi:type="dcterms:W3CDTF">2016-07-16T05:12:00Z</dcterms:created>
  <dcterms:modified xsi:type="dcterms:W3CDTF">2021-02-25T06:12:00Z</dcterms:modified>
</cp:coreProperties>
</file>