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1A12" w14:textId="77777777" w:rsidR="00D4207B" w:rsidRPr="00D4207B" w:rsidRDefault="00D4207B" w:rsidP="00D4207B">
      <w:pPr>
        <w:pStyle w:val="a3"/>
        <w:spacing w:before="480" w:beforeAutospacing="0" w:after="240" w:afterAutospacing="0"/>
        <w:jc w:val="center"/>
        <w:rPr>
          <w:b/>
          <w:bCs/>
          <w:sz w:val="28"/>
          <w:szCs w:val="28"/>
        </w:rPr>
      </w:pPr>
      <w:r w:rsidRPr="00D4207B">
        <w:rPr>
          <w:b/>
          <w:bCs/>
          <w:sz w:val="28"/>
          <w:szCs w:val="28"/>
        </w:rPr>
        <w:t>Лабораторная работа № 4</w:t>
      </w:r>
    </w:p>
    <w:p w14:paraId="797318D3" w14:textId="77777777" w:rsidR="00D4207B" w:rsidRPr="00D4207B" w:rsidRDefault="00D4207B" w:rsidP="00D4207B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207B">
        <w:rPr>
          <w:rFonts w:ascii="Times New Roman" w:hAnsi="Times New Roman" w:cs="Times New Roman"/>
          <w:b/>
          <w:sz w:val="32"/>
          <w:szCs w:val="32"/>
        </w:rPr>
        <w:t xml:space="preserve">Разработка приложений в системе </w:t>
      </w:r>
      <w:r w:rsidRPr="00D4207B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D4207B">
        <w:rPr>
          <w:rFonts w:ascii="Times New Roman" w:hAnsi="Times New Roman" w:cs="Times New Roman"/>
          <w:b/>
          <w:sz w:val="32"/>
          <w:szCs w:val="32"/>
        </w:rPr>
        <w:t>++</w:t>
      </w:r>
      <w:r w:rsidRPr="00D4207B">
        <w:rPr>
          <w:rFonts w:ascii="Times New Roman" w:hAnsi="Times New Roman" w:cs="Times New Roman"/>
          <w:b/>
          <w:sz w:val="32"/>
          <w:szCs w:val="32"/>
          <w:lang w:val="en-US"/>
        </w:rPr>
        <w:t>Builder</w:t>
      </w:r>
      <w:r w:rsidRPr="00D4207B">
        <w:rPr>
          <w:rFonts w:ascii="Times New Roman" w:hAnsi="Times New Roman" w:cs="Times New Roman"/>
          <w:b/>
          <w:sz w:val="32"/>
          <w:szCs w:val="32"/>
        </w:rPr>
        <w:t xml:space="preserve"> с использованием компонентов доступа к данным и отображения данных</w:t>
      </w:r>
    </w:p>
    <w:p w14:paraId="4F8C5342" w14:textId="77777777" w:rsidR="00D4207B" w:rsidRPr="00D4207B" w:rsidRDefault="00D4207B" w:rsidP="00D4207B">
      <w:pPr>
        <w:ind w:firstLine="425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b/>
          <w:i/>
          <w:sz w:val="24"/>
          <w:szCs w:val="24"/>
        </w:rPr>
        <w:t>Цель работы</w:t>
      </w:r>
      <w:r w:rsidRPr="00D4207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D4207B">
        <w:rPr>
          <w:rFonts w:ascii="Times New Roman" w:hAnsi="Times New Roman" w:cs="Times New Roman"/>
          <w:sz w:val="24"/>
          <w:szCs w:val="24"/>
        </w:rPr>
        <w:t xml:space="preserve">научиться разрабатывать приложения с использованием компонентов, обеспечивающих доступ к данным и отображение данных, хранящихся в базе данных, управляемой системой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4207B">
        <w:rPr>
          <w:rFonts w:ascii="Times New Roman" w:hAnsi="Times New Roman" w:cs="Times New Roman"/>
          <w:sz w:val="24"/>
          <w:szCs w:val="24"/>
        </w:rPr>
        <w:t xml:space="preserve">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4207B">
        <w:rPr>
          <w:rFonts w:ascii="Times New Roman" w:hAnsi="Times New Roman" w:cs="Times New Roman"/>
          <w:sz w:val="24"/>
          <w:szCs w:val="24"/>
        </w:rPr>
        <w:t xml:space="preserve">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4207B">
        <w:rPr>
          <w:rFonts w:ascii="Times New Roman" w:hAnsi="Times New Roman" w:cs="Times New Roman"/>
          <w:sz w:val="24"/>
          <w:szCs w:val="24"/>
        </w:rPr>
        <w:t>.</w:t>
      </w:r>
    </w:p>
    <w:p w14:paraId="5CFFF988" w14:textId="77777777" w:rsidR="00D4207B" w:rsidRPr="008716E8" w:rsidRDefault="00D4207B" w:rsidP="00D4207B">
      <w:pPr>
        <w:pStyle w:val="1"/>
        <w:keepNext/>
        <w:spacing w:before="240" w:after="120"/>
        <w:jc w:val="center"/>
        <w:rPr>
          <w:b/>
          <w:sz w:val="28"/>
          <w:szCs w:val="28"/>
        </w:rPr>
      </w:pPr>
      <w:r w:rsidRPr="008716E8">
        <w:rPr>
          <w:b/>
          <w:sz w:val="28"/>
          <w:szCs w:val="28"/>
        </w:rPr>
        <w:t>Контрольные вопросы</w:t>
      </w:r>
    </w:p>
    <w:p w14:paraId="6314CEBD" w14:textId="4C1A0A25" w:rsidR="00D4207B" w:rsidRPr="00D4207B" w:rsidRDefault="00D4207B" w:rsidP="006E6B09">
      <w:pPr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Какие компоненты системы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207B">
        <w:rPr>
          <w:rFonts w:ascii="Times New Roman" w:hAnsi="Times New Roman" w:cs="Times New Roman"/>
          <w:sz w:val="24"/>
          <w:szCs w:val="24"/>
        </w:rPr>
        <w:t xml:space="preserve">++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Pr="00D4207B">
        <w:rPr>
          <w:rFonts w:ascii="Times New Roman" w:hAnsi="Times New Roman" w:cs="Times New Roman"/>
          <w:sz w:val="24"/>
          <w:szCs w:val="24"/>
        </w:rPr>
        <w:t xml:space="preserve"> предназначены для связи с БД?</w:t>
      </w:r>
    </w:p>
    <w:p w14:paraId="1E03F9F2" w14:textId="3FB70E8F" w:rsidR="00D4207B" w:rsidRPr="00D4207B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b/>
          <w:bCs/>
          <w:sz w:val="24"/>
          <w:szCs w:val="24"/>
        </w:rPr>
        <w:t>Ответ: К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омпонент типа </w:t>
      </w:r>
      <w:proofErr w:type="spellStart"/>
      <w:r w:rsidRPr="00D4207B">
        <w:rPr>
          <w:rFonts w:ascii="Times New Roman" w:hAnsi="Times New Roman" w:cs="Times New Roman"/>
          <w:b/>
          <w:bCs/>
          <w:sz w:val="24"/>
          <w:szCs w:val="24"/>
        </w:rPr>
        <w:t>TTable</w:t>
      </w:r>
      <w:proofErr w:type="spellEnd"/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 или </w:t>
      </w:r>
      <w:proofErr w:type="spellStart"/>
      <w:r w:rsidRPr="00D4207B">
        <w:rPr>
          <w:rFonts w:ascii="Times New Roman" w:hAnsi="Times New Roman" w:cs="Times New Roman"/>
          <w:b/>
          <w:bCs/>
          <w:sz w:val="24"/>
          <w:szCs w:val="24"/>
        </w:rPr>
        <w:t>TQuery</w:t>
      </w:r>
      <w:proofErr w:type="spellEnd"/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 для связи с BDE и через него с БД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 компонент типа T</w:t>
      </w:r>
      <w:r w:rsidRPr="00D4207B">
        <w:rPr>
          <w:rFonts w:ascii="Times New Roman" w:hAnsi="Times New Roman" w:cs="Times New Roman"/>
          <w:b/>
          <w:bCs/>
          <w:sz w:val="24"/>
          <w:szCs w:val="24"/>
          <w:lang w:val="en-US"/>
        </w:rPr>
        <w:t>ADO</w:t>
      </w:r>
      <w:proofErr w:type="spellStart"/>
      <w:r w:rsidRPr="00D4207B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 или T</w:t>
      </w:r>
      <w:r w:rsidRPr="00D4207B">
        <w:rPr>
          <w:rFonts w:ascii="Times New Roman" w:hAnsi="Times New Roman" w:cs="Times New Roman"/>
          <w:b/>
          <w:bCs/>
          <w:sz w:val="24"/>
          <w:szCs w:val="24"/>
          <w:lang w:val="en-US"/>
        </w:rPr>
        <w:t>ADO</w:t>
      </w:r>
      <w:proofErr w:type="spellStart"/>
      <w:r w:rsidRPr="00D4207B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 для подключения к БД с использованием технологии ADO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4C1DED" w14:textId="6EBA1B85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Какие компоненты системы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207B">
        <w:rPr>
          <w:rFonts w:ascii="Times New Roman" w:hAnsi="Times New Roman" w:cs="Times New Roman"/>
          <w:sz w:val="24"/>
          <w:szCs w:val="24"/>
        </w:rPr>
        <w:t xml:space="preserve">++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Pr="00D4207B">
        <w:rPr>
          <w:rFonts w:ascii="Times New Roman" w:hAnsi="Times New Roman" w:cs="Times New Roman"/>
          <w:sz w:val="24"/>
          <w:szCs w:val="24"/>
        </w:rPr>
        <w:t xml:space="preserve"> предназначены для отображения данных и управления ими?</w:t>
      </w:r>
    </w:p>
    <w:p w14:paraId="74BEA397" w14:textId="0910D81E" w:rsidR="00D4207B" w:rsidRPr="00D4207B" w:rsidRDefault="00D4207B" w:rsidP="006E6B09">
      <w:pPr>
        <w:pStyle w:val="a4"/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07B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Компонент типа </w:t>
      </w:r>
      <w:proofErr w:type="spellStart"/>
      <w:r w:rsidRPr="00D4207B">
        <w:rPr>
          <w:rFonts w:ascii="Times New Roman" w:hAnsi="Times New Roman" w:cs="Times New Roman"/>
          <w:b/>
          <w:bCs/>
          <w:sz w:val="24"/>
          <w:szCs w:val="24"/>
        </w:rPr>
        <w:t>TDBGrid</w:t>
      </w:r>
      <w:proofErr w:type="spellEnd"/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 отображает содержимое таблицы в виде строк и столбцов, компонент типа </w:t>
      </w:r>
      <w:proofErr w:type="spellStart"/>
      <w:r w:rsidRPr="00D4207B">
        <w:rPr>
          <w:rFonts w:ascii="Times New Roman" w:hAnsi="Times New Roman" w:cs="Times New Roman"/>
          <w:b/>
          <w:bCs/>
          <w:sz w:val="24"/>
          <w:szCs w:val="24"/>
        </w:rPr>
        <w:t>TDBEdit</w:t>
      </w:r>
      <w:proofErr w:type="spellEnd"/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 - содержимое одного поля текущей строки таблицы, а компонент типа </w:t>
      </w:r>
      <w:proofErr w:type="spellStart"/>
      <w:r w:rsidRPr="00D4207B">
        <w:rPr>
          <w:rFonts w:ascii="Times New Roman" w:hAnsi="Times New Roman" w:cs="Times New Roman"/>
          <w:b/>
          <w:bCs/>
          <w:sz w:val="24"/>
          <w:szCs w:val="24"/>
        </w:rPr>
        <w:t>TDBComboBox</w:t>
      </w:r>
      <w:proofErr w:type="spellEnd"/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 отображает значение поля и задает список возможных значений этого поля.</w:t>
      </w:r>
    </w:p>
    <w:p w14:paraId="7324CAD6" w14:textId="36F9C978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Укажите достоинства и недостатки технологии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D4207B">
        <w:rPr>
          <w:rFonts w:ascii="Times New Roman" w:hAnsi="Times New Roman" w:cs="Times New Roman"/>
          <w:sz w:val="24"/>
          <w:szCs w:val="24"/>
        </w:rPr>
        <w:t>.</w:t>
      </w:r>
    </w:p>
    <w:p w14:paraId="5039BCD2" w14:textId="2AE39D6A" w:rsidR="00D4207B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D4207B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>Основным достоинством технологии ADO является ее естественная ориентация на создание “облегченного” клиента, для которого, в отличие от технологии BDE, не</w:t>
      </w:r>
      <w:r w:rsidRPr="00D4207B"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требуется устанавливать специальные программные средства на клиентской машине, поскольку необходимая поддержка обеспечивается операционной системой </w:t>
      </w:r>
      <w:r w:rsidRPr="00D4207B"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>Windows</w:t>
      </w:r>
      <w:r w:rsidRPr="00D4207B"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. </w:t>
      </w:r>
    </w:p>
    <w:p w14:paraId="27B2C155" w14:textId="48C8AA8D" w:rsidR="00D4207B" w:rsidRPr="00D4207B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07B">
        <w:rPr>
          <w:rFonts w:ascii="Times New Roman" w:hAnsi="Times New Roman" w:cs="Times New Roman"/>
          <w:b/>
          <w:bCs/>
          <w:sz w:val="24"/>
          <w:szCs w:val="24"/>
        </w:rPr>
        <w:t>Недостатком технологии ADO является то, что ею нельзя воспользоваться, если для соответствующей структуры данных (в частности, для БД мн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гих популярных серверов - </w:t>
      </w:r>
      <w:proofErr w:type="spellStart"/>
      <w:r w:rsidRPr="00D4207B">
        <w:rPr>
          <w:rFonts w:ascii="Times New Roman" w:hAnsi="Times New Roman" w:cs="Times New Roman"/>
          <w:b/>
          <w:bCs/>
          <w:sz w:val="24"/>
          <w:szCs w:val="24"/>
        </w:rPr>
        <w:t>InterBase</w:t>
      </w:r>
      <w:proofErr w:type="spellEnd"/>
      <w:r w:rsidRPr="00D420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4207B">
        <w:rPr>
          <w:rFonts w:ascii="Times New Roman" w:hAnsi="Times New Roman" w:cs="Times New Roman"/>
          <w:b/>
          <w:bCs/>
          <w:sz w:val="24"/>
          <w:szCs w:val="24"/>
        </w:rPr>
        <w:t>Informix</w:t>
      </w:r>
      <w:proofErr w:type="spellEnd"/>
      <w:r w:rsidRPr="00D4207B">
        <w:rPr>
          <w:rFonts w:ascii="Times New Roman" w:hAnsi="Times New Roman" w:cs="Times New Roman"/>
          <w:b/>
          <w:bCs/>
          <w:sz w:val="24"/>
          <w:szCs w:val="24"/>
        </w:rPr>
        <w:t>, DB2 и пр.) не создан нужный провайдер или ODBC-драйвер.</w:t>
      </w:r>
    </w:p>
    <w:p w14:paraId="783C6B81" w14:textId="40F53929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>Приведите примеры форм типа</w:t>
      </w:r>
      <w:r w:rsidRPr="00D420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4207B">
        <w:rPr>
          <w:rFonts w:ascii="Times New Roman" w:hAnsi="Times New Roman" w:cs="Times New Roman"/>
          <w:sz w:val="24"/>
          <w:szCs w:val="24"/>
        </w:rPr>
        <w:t>ввод/редактирование, сетка, главная таблица/подчиненная таблица.</w:t>
      </w:r>
    </w:p>
    <w:p w14:paraId="1A9EB922" w14:textId="74AB3EA1" w:rsidR="00D4207B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380">
        <w:rPr>
          <w:rFonts w:ascii="Times New Roman" w:hAnsi="Times New Roman" w:cs="Times New Roman"/>
          <w:b/>
          <w:bCs/>
          <w:sz w:val="24"/>
          <w:szCs w:val="24"/>
        </w:rPr>
        <w:t>Ответ:</w:t>
      </w:r>
    </w:p>
    <w:p w14:paraId="5E0A4113" w14:textId="77777777" w:rsidR="006C6380" w:rsidRDefault="006C6380" w:rsidP="006E6B09">
      <w:pPr>
        <w:pStyle w:val="3"/>
        <w:spacing w:before="240" w:line="240" w:lineRule="auto"/>
        <w:rPr>
          <w:sz w:val="20"/>
        </w:rPr>
      </w:pPr>
    </w:p>
    <w:p w14:paraId="4A6F51B0" w14:textId="0D5FBA77" w:rsidR="006C6380" w:rsidRDefault="006C6380" w:rsidP="006E6B09">
      <w:pPr>
        <w:spacing w:before="240" w:after="120"/>
        <w:jc w:val="center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i/>
          <w:noProof/>
          <w:sz w:val="20"/>
        </w:rPr>
        <w:lastRenderedPageBreak/>
        <w:object w:dxaOrig="14788" w:dyaOrig="8731" w14:anchorId="068EA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5pt;margin-top:.75pt;width:258pt;height:128.25pt;z-index:251659264;visibility:visible;mso-wrap-edited:f" o:allowincell="f">
            <v:imagedata r:id="rId5" o:title=""/>
            <w10:wrap type="topAndBottom"/>
            <w10:anchorlock/>
          </v:shape>
          <o:OLEObject Type="Embed" ProgID="Word.Picture.8" ShapeID="_x0000_s1026" DrawAspect="Content" ObjectID="_1708180055" r:id="rId6"/>
        </w:object>
      </w:r>
      <w:r>
        <w:rPr>
          <w:rFonts w:ascii="Times New Roman" w:hAnsi="Times New Roman" w:cs="Times New Roman"/>
          <w:i/>
          <w:snapToGrid w:val="0"/>
          <w:sz w:val="20"/>
        </w:rPr>
        <w:t>Рис.6.</w:t>
      </w:r>
      <w:r>
        <w:rPr>
          <w:rFonts w:ascii="Times New Roman" w:hAnsi="Times New Roman" w:cs="Times New Roman"/>
          <w:snapToGrid w:val="0"/>
          <w:sz w:val="20"/>
        </w:rPr>
        <w:t xml:space="preserve"> Пример формы типа ввод/редактирование </w:t>
      </w:r>
    </w:p>
    <w:p w14:paraId="7E8B28DE" w14:textId="77777777" w:rsidR="006C6380" w:rsidRDefault="006C6380" w:rsidP="006E6B09">
      <w:pPr>
        <w:spacing w:before="240"/>
        <w:ind w:firstLine="425"/>
        <w:jc w:val="both"/>
        <w:rPr>
          <w:rFonts w:ascii="Times New Roman" w:hAnsi="Times New Roman" w:cs="Times New Roman"/>
          <w:sz w:val="20"/>
        </w:rPr>
      </w:pPr>
    </w:p>
    <w:p w14:paraId="3BABD5D8" w14:textId="77777777" w:rsidR="006C6380" w:rsidRDefault="006C6380" w:rsidP="006E6B09">
      <w:pPr>
        <w:spacing w:before="240"/>
        <w:jc w:val="center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iCs/>
          <w:noProof/>
          <w:sz w:val="20"/>
        </w:rPr>
        <w:object w:dxaOrig="14788" w:dyaOrig="8731" w14:anchorId="7168B239">
          <v:shape id="_x0000_s1027" type="#_x0000_t75" style="position:absolute;left:0;text-align:left;margin-left:91.3pt;margin-top:.05pt;width:243pt;height:147.35pt;z-index:251661312;visibility:visible;mso-wrap-edited:f">
            <v:imagedata r:id="rId7" o:title=""/>
            <w10:wrap type="topAndBottom"/>
            <w10:anchorlock/>
          </v:shape>
          <o:OLEObject Type="Embed" ProgID="Word.Picture.8" ShapeID="_x0000_s1027" DrawAspect="Content" ObjectID="_1708180056" r:id="rId8"/>
        </w:object>
      </w:r>
      <w:r>
        <w:rPr>
          <w:rFonts w:ascii="Times New Roman" w:hAnsi="Times New Roman" w:cs="Times New Roman"/>
          <w:iCs/>
          <w:snapToGrid w:val="0"/>
          <w:sz w:val="20"/>
        </w:rPr>
        <w:t>Рис.7.</w:t>
      </w:r>
      <w:r>
        <w:rPr>
          <w:rFonts w:ascii="Times New Roman" w:hAnsi="Times New Roman" w:cs="Times New Roman"/>
          <w:snapToGrid w:val="0"/>
          <w:sz w:val="20"/>
        </w:rPr>
        <w:t xml:space="preserve"> Пример формы типа сетка </w:t>
      </w:r>
    </w:p>
    <w:p w14:paraId="688E9681" w14:textId="31AC5F8E" w:rsidR="006C6380" w:rsidRDefault="006C6380" w:rsidP="006E6B09">
      <w:pPr>
        <w:spacing w:before="240"/>
        <w:jc w:val="center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iCs/>
          <w:noProof/>
          <w:sz w:val="20"/>
        </w:rPr>
        <w:drawing>
          <wp:anchor distT="0" distB="0" distL="114300" distR="114300" simplePos="0" relativeHeight="251662336" behindDoc="0" locked="1" layoutInCell="1" allowOverlap="1" wp14:anchorId="588A2972" wp14:editId="0058EF75">
            <wp:simplePos x="0" y="0"/>
            <wp:positionH relativeFrom="page">
              <wp:align>center</wp:align>
            </wp:positionH>
            <wp:positionV relativeFrom="paragraph">
              <wp:posOffset>99060</wp:posOffset>
            </wp:positionV>
            <wp:extent cx="3467100" cy="182499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snapToGrid w:val="0"/>
          <w:sz w:val="20"/>
        </w:rPr>
        <w:t>Рис.8.</w:t>
      </w:r>
      <w:r>
        <w:rPr>
          <w:rFonts w:ascii="Times New Roman" w:hAnsi="Times New Roman" w:cs="Times New Roman"/>
          <w:snapToGrid w:val="0"/>
          <w:sz w:val="20"/>
        </w:rPr>
        <w:t xml:space="preserve"> Пример формы типа главная/подчиненная </w:t>
      </w:r>
    </w:p>
    <w:p w14:paraId="3CDAA2ED" w14:textId="77777777" w:rsidR="006C6380" w:rsidRPr="006C6380" w:rsidRDefault="006C6380" w:rsidP="006E6B09">
      <w:pPr>
        <w:spacing w:before="240"/>
        <w:jc w:val="center"/>
        <w:rPr>
          <w:rFonts w:ascii="Times New Roman" w:hAnsi="Times New Roman" w:cs="Times New Roman"/>
          <w:snapToGrid w:val="0"/>
          <w:sz w:val="20"/>
        </w:rPr>
      </w:pPr>
    </w:p>
    <w:p w14:paraId="18BC269F" w14:textId="07919CE3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Какое свойство компонента типа </w:t>
      </w:r>
      <w:proofErr w:type="spellStart"/>
      <w:r w:rsidRPr="00D4207B">
        <w:rPr>
          <w:rFonts w:ascii="Times New Roman" w:hAnsi="Times New Roman" w:cs="Times New Roman"/>
          <w:sz w:val="24"/>
          <w:szCs w:val="24"/>
          <w:lang w:val="en-US"/>
        </w:rPr>
        <w:t>TADOTable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 xml:space="preserve"> управляет открытием таблицы базы данных?</w:t>
      </w:r>
      <w:r w:rsidRPr="00D42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7F263" w14:textId="36C855AD" w:rsidR="00D4207B" w:rsidRPr="006C6380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380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>Свойство Active</w:t>
      </w:r>
    </w:p>
    <w:p w14:paraId="423E078D" w14:textId="3E8B934E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Какие значения может принимать свойство компонента типа </w:t>
      </w:r>
      <w:proofErr w:type="spellStart"/>
      <w:r w:rsidRPr="00D4207B">
        <w:rPr>
          <w:rFonts w:ascii="Times New Roman" w:hAnsi="Times New Roman" w:cs="Times New Roman"/>
          <w:sz w:val="24"/>
          <w:szCs w:val="24"/>
          <w:lang w:val="en-US"/>
        </w:rPr>
        <w:t>TADOTable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 xml:space="preserve">, которое управляет открытием таблицы базы данных, и как задавать эти значения вручную и </w:t>
      </w:r>
      <w:proofErr w:type="spellStart"/>
      <w:r w:rsidRPr="00D4207B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>?</w:t>
      </w:r>
      <w:r w:rsidRPr="00D42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AA21F" w14:textId="23EB3105" w:rsidR="00D4207B" w:rsidRPr="006C6380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380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Свойство Active компонента типа </w:t>
      </w:r>
      <w:proofErr w:type="spellStart"/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>TADOTable</w:t>
      </w:r>
      <w:proofErr w:type="spellEnd"/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, управляющее открытием таблицы, может устанавливаться вручную в окне инспектора объектов или </w:t>
      </w:r>
      <w:proofErr w:type="spellStart"/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программно</w:t>
      </w:r>
      <w:proofErr w:type="spellEnd"/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 методами Open (соответствует Active=</w:t>
      </w:r>
      <w:proofErr w:type="spellStart"/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) и </w:t>
      </w:r>
      <w:proofErr w:type="spellStart"/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>Close</w:t>
      </w:r>
      <w:proofErr w:type="spellEnd"/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 (соответствует Active=</w:t>
      </w:r>
      <w:proofErr w:type="spellStart"/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2EB7859A" w14:textId="77777777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>Каким способом можно изменить состав кнопок навигатора?</w:t>
      </w:r>
      <w:r w:rsidRPr="00D42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A574E" w14:textId="3BE83BE7" w:rsidR="00D4207B" w:rsidRPr="006C6380" w:rsidRDefault="00D4207B" w:rsidP="006E6B09">
      <w:pPr>
        <w:spacing w:before="240"/>
        <w:ind w:left="357" w:firstLine="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380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Наличие конкретной кнопки задается в свойстве </w:t>
      </w:r>
      <w:proofErr w:type="spellStart"/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>VisibleButtons</w:t>
      </w:r>
      <w:proofErr w:type="spellEnd"/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>установкой соо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ветствующего идентификатора </w:t>
      </w:r>
      <w:proofErr w:type="spellStart"/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>nbXxx</w:t>
      </w:r>
      <w:proofErr w:type="spellEnd"/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в значение </w:t>
      </w:r>
      <w:proofErr w:type="spellStart"/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>True</w:t>
      </w:r>
      <w:proofErr w:type="spellEnd"/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(есть кнопка) или </w:t>
      </w:r>
      <w:proofErr w:type="spellStart"/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>False</w:t>
      </w:r>
      <w:proofErr w:type="spellEnd"/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>(нет кнопки).</w:t>
      </w:r>
    </w:p>
    <w:p w14:paraId="7051D68E" w14:textId="77777777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Какие свойства компонента типа </w:t>
      </w:r>
      <w:proofErr w:type="spellStart"/>
      <w:r w:rsidRPr="00D4207B">
        <w:rPr>
          <w:rFonts w:ascii="Times New Roman" w:hAnsi="Times New Roman" w:cs="Times New Roman"/>
          <w:sz w:val="24"/>
          <w:szCs w:val="24"/>
          <w:lang w:val="en-US"/>
        </w:rPr>
        <w:t>TADOTable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 xml:space="preserve"> задают связь этого компонента с конкретной таблицей базы данных?</w:t>
      </w:r>
      <w:r w:rsidRPr="00D42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40F38" w14:textId="63AD6D75" w:rsidR="00D4207B" w:rsidRPr="006E6B09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B09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DataSource</w:t>
      </w:r>
      <w:proofErr w:type="spellEnd"/>
    </w:p>
    <w:p w14:paraId="053E59B4" w14:textId="77777777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Какие свойства компонентов </w:t>
      </w:r>
      <w:proofErr w:type="gramStart"/>
      <w:r w:rsidRPr="00D4207B">
        <w:rPr>
          <w:rFonts w:ascii="Times New Roman" w:hAnsi="Times New Roman" w:cs="Times New Roman"/>
          <w:sz w:val="24"/>
          <w:szCs w:val="24"/>
        </w:rPr>
        <w:t xml:space="preserve">типа  </w:t>
      </w:r>
      <w:proofErr w:type="spellStart"/>
      <w:r w:rsidRPr="00D4207B">
        <w:rPr>
          <w:rFonts w:ascii="Times New Roman" w:hAnsi="Times New Roman" w:cs="Times New Roman"/>
          <w:sz w:val="24"/>
          <w:szCs w:val="24"/>
          <w:lang w:val="en-US"/>
        </w:rPr>
        <w:t>TDataSource</w:t>
      </w:r>
      <w:proofErr w:type="spellEnd"/>
      <w:proofErr w:type="gramEnd"/>
      <w:r w:rsidRPr="00D4207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4207B">
        <w:rPr>
          <w:rFonts w:ascii="Times New Roman" w:hAnsi="Times New Roman" w:cs="Times New Roman"/>
          <w:sz w:val="24"/>
          <w:szCs w:val="24"/>
          <w:lang w:val="en-US"/>
        </w:rPr>
        <w:t>TDBGrid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07B">
        <w:rPr>
          <w:rFonts w:ascii="Times New Roman" w:hAnsi="Times New Roman" w:cs="Times New Roman"/>
          <w:sz w:val="24"/>
          <w:szCs w:val="24"/>
          <w:lang w:val="en-US"/>
        </w:rPr>
        <w:t>TDBEdit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7B">
        <w:rPr>
          <w:rFonts w:ascii="Times New Roman" w:hAnsi="Times New Roman" w:cs="Times New Roman"/>
          <w:sz w:val="24"/>
          <w:szCs w:val="24"/>
          <w:lang w:val="en-US"/>
        </w:rPr>
        <w:t>TDBNavigator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>) и с какими значениями нужно задать, чтобы образовать связь компонентов, показанную на рис.2,</w:t>
      </w:r>
      <w:r w:rsidRPr="00D4207B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D4207B">
        <w:rPr>
          <w:rFonts w:ascii="Times New Roman" w:hAnsi="Times New Roman" w:cs="Times New Roman"/>
          <w:sz w:val="24"/>
          <w:szCs w:val="24"/>
        </w:rPr>
        <w:t>?</w:t>
      </w:r>
      <w:r w:rsidRPr="00D42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E43A6" w14:textId="5FE96062" w:rsidR="006E6B09" w:rsidRPr="006E6B09" w:rsidRDefault="00D4207B" w:rsidP="006E6B09">
      <w:pPr>
        <w:pStyle w:val="a3"/>
        <w:spacing w:before="240" w:beforeAutospacing="0"/>
        <w:ind w:left="357"/>
        <w:rPr>
          <w:b/>
          <w:bCs/>
          <w:color w:val="000000"/>
        </w:rPr>
      </w:pPr>
      <w:r w:rsidRPr="006E6B09">
        <w:rPr>
          <w:b/>
          <w:bCs/>
        </w:rPr>
        <w:t>Ответ</w:t>
      </w:r>
      <w:proofErr w:type="gramStart"/>
      <w:r w:rsidRPr="006E6B09">
        <w:rPr>
          <w:b/>
          <w:bCs/>
        </w:rPr>
        <w:t>:</w:t>
      </w:r>
      <w:r w:rsidR="006E6B09" w:rsidRPr="006E6B09">
        <w:rPr>
          <w:b/>
          <w:bCs/>
          <w:color w:val="000000"/>
        </w:rPr>
        <w:t xml:space="preserve"> </w:t>
      </w:r>
      <w:r w:rsidR="006E6B09" w:rsidRPr="006E6B09">
        <w:rPr>
          <w:b/>
          <w:bCs/>
          <w:color w:val="000000"/>
        </w:rPr>
        <w:t>Таким образом</w:t>
      </w:r>
      <w:proofErr w:type="gramEnd"/>
      <w:r w:rsidR="006E6B09" w:rsidRPr="006E6B09">
        <w:rPr>
          <w:b/>
          <w:bCs/>
          <w:color w:val="000000"/>
        </w:rPr>
        <w:t xml:space="preserve">, компонент </w:t>
      </w:r>
      <w:proofErr w:type="spellStart"/>
      <w:r w:rsidR="006E6B09" w:rsidRPr="006E6B09">
        <w:rPr>
          <w:b/>
          <w:bCs/>
          <w:color w:val="000000"/>
        </w:rPr>
        <w:t>TADOConnection</w:t>
      </w:r>
      <w:proofErr w:type="spellEnd"/>
      <w:r w:rsidR="006E6B09" w:rsidRPr="006E6B09">
        <w:rPr>
          <w:b/>
          <w:bCs/>
          <w:color w:val="000000"/>
        </w:rPr>
        <w:t xml:space="preserve"> играет роль концентратора соединений с источни</w:t>
      </w:r>
      <w:r w:rsidR="006E6B09" w:rsidRPr="006E6B09">
        <w:rPr>
          <w:b/>
          <w:bCs/>
          <w:color w:val="000000"/>
        </w:rPr>
        <w:softHyphen/>
        <w:t>ком данных компонентов-наборов</w:t>
      </w:r>
      <w:r w:rsidR="006E6B09">
        <w:rPr>
          <w:b/>
          <w:bCs/>
          <w:color w:val="000000"/>
        </w:rPr>
        <w:t xml:space="preserve">. </w:t>
      </w:r>
      <w:r w:rsidR="006E6B09" w:rsidRPr="006E6B09">
        <w:rPr>
          <w:b/>
          <w:bCs/>
          <w:color w:val="000000"/>
        </w:rPr>
        <w:t xml:space="preserve">Компонент </w:t>
      </w:r>
      <w:proofErr w:type="spellStart"/>
      <w:r w:rsidR="006E6B09" w:rsidRPr="006E6B09">
        <w:rPr>
          <w:b/>
          <w:bCs/>
          <w:color w:val="000000"/>
        </w:rPr>
        <w:t>TADOTable</w:t>
      </w:r>
      <w:proofErr w:type="spellEnd"/>
      <w:r w:rsidR="006E6B09" w:rsidRPr="006E6B09">
        <w:rPr>
          <w:b/>
          <w:bCs/>
          <w:color w:val="000000"/>
        </w:rPr>
        <w:t xml:space="preserve"> является аналогом BDE-компонента </w:t>
      </w:r>
      <w:proofErr w:type="spellStart"/>
      <w:r w:rsidR="006E6B09" w:rsidRPr="006E6B09">
        <w:rPr>
          <w:b/>
          <w:bCs/>
          <w:color w:val="000000"/>
        </w:rPr>
        <w:t>TTable</w:t>
      </w:r>
      <w:proofErr w:type="spellEnd"/>
      <w:r w:rsidR="006E6B09" w:rsidRPr="006E6B09">
        <w:rPr>
          <w:b/>
          <w:bCs/>
          <w:color w:val="000000"/>
        </w:rPr>
        <w:t xml:space="preserve"> и представляет в клиентской программе набор данных, состоящий из строк таблицы БД, имя которой содержит его свойство </w:t>
      </w:r>
      <w:proofErr w:type="spellStart"/>
      <w:r w:rsidR="006E6B09" w:rsidRPr="006E6B09">
        <w:rPr>
          <w:b/>
          <w:bCs/>
          <w:color w:val="000000"/>
        </w:rPr>
        <w:t>TableName</w:t>
      </w:r>
      <w:proofErr w:type="spellEnd"/>
      <w:r w:rsidR="006E6B09" w:rsidRPr="006E6B09">
        <w:rPr>
          <w:b/>
          <w:bCs/>
          <w:color w:val="000000"/>
        </w:rPr>
        <w:t>.</w:t>
      </w:r>
    </w:p>
    <w:p w14:paraId="3888C6EA" w14:textId="17237F06" w:rsidR="00D4207B" w:rsidRPr="006E6B09" w:rsidRDefault="006E6B09" w:rsidP="006E6B09">
      <w:pPr>
        <w:spacing w:before="240" w:after="100" w:afterAutospacing="1"/>
        <w:ind w:left="35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Компонент </w:t>
      </w:r>
      <w:proofErr w:type="spellStart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TADOQuery</w:t>
      </w:r>
      <w:proofErr w:type="spellEnd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аналогичен BDE-компоненту </w:t>
      </w:r>
      <w:proofErr w:type="spellStart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TQuery</w:t>
      </w:r>
      <w:proofErr w:type="spellEnd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предназначен для получения строк из одной или нескольких таблиц БД и внесения изменений в одну из таблиц БД. Запрос на выполнение необходимой операции задается в свойстве SQL. Значение свойства SQL устанавливается либо в окне инспектора объектов, либо в программе методами </w:t>
      </w:r>
      <w:proofErr w:type="gramStart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Clear( )</w:t>
      </w:r>
      <w:proofErr w:type="gramEnd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</w:t>
      </w:r>
      <w:proofErr w:type="spellStart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</w:t>
      </w:r>
      <w:proofErr w:type="spellEnd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 ). Для управления компонентом </w:t>
      </w:r>
      <w:proofErr w:type="spellStart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ADOQuery</w:t>
      </w:r>
      <w:proofErr w:type="spellEnd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используются специальные методы </w:t>
      </w:r>
      <w:proofErr w:type="spellStart"/>
      <w:proofErr w:type="gramStart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proofErr w:type="spellEnd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( )</w:t>
      </w:r>
      <w:proofErr w:type="gramEnd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Open( ), </w:t>
      </w:r>
      <w:proofErr w:type="spellStart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ExecSQL</w:t>
      </w:r>
      <w:proofErr w:type="spellEnd"/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( ).</w:t>
      </w:r>
    </w:p>
    <w:p w14:paraId="7243C450" w14:textId="4403FBCC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Какие свойства компонента типа </w:t>
      </w:r>
      <w:proofErr w:type="spellStart"/>
      <w:r w:rsidRPr="00D4207B">
        <w:rPr>
          <w:rFonts w:ascii="Times New Roman" w:hAnsi="Times New Roman" w:cs="Times New Roman"/>
          <w:sz w:val="24"/>
          <w:szCs w:val="24"/>
          <w:lang w:val="en-US"/>
        </w:rPr>
        <w:t>TADOTable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 xml:space="preserve"> для подчиненной таблицы необходимо установить, чтобы задать связь с главной таблицей?</w:t>
      </w:r>
    </w:p>
    <w:p w14:paraId="67DF9DCB" w14:textId="1295C0EF" w:rsidR="00D4207B" w:rsidRPr="006E6B09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B09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proofErr w:type="gramStart"/>
      <w:r w:rsidRPr="006E6B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Для</w:t>
      </w:r>
      <w:proofErr w:type="gram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связи подчиненной таблицы с главной предназначены свойства</w:t>
      </w:r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  <w:proofErr w:type="spellStart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MasterSource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и </w:t>
      </w:r>
      <w:proofErr w:type="spellStart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MasterFields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 компонента типа 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TADOTable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представляющего подчиненную таблицу. Задать значение свойства</w:t>
      </w:r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  <w:proofErr w:type="spellStart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MasterFields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 можно с 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помошью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конструктора связанных полей (Field Link 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Designer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), который вызывается из инспектора объектов нажатием кнопки, расположенной в строке свойства </w:t>
      </w:r>
      <w:proofErr w:type="spellStart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MasterFields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В окне конструктора следует выбрать нужный индекс (индексный ключ) и установить связь между полями подчиненной (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detail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и главной (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master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таблиц.</w:t>
      </w:r>
    </w:p>
    <w:p w14:paraId="2CCF31F1" w14:textId="328B5483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Укажите назначение свойств компонентов </w:t>
      </w:r>
      <w:proofErr w:type="spellStart"/>
      <w:r w:rsidRPr="00D4207B">
        <w:rPr>
          <w:rFonts w:ascii="Times New Roman" w:hAnsi="Times New Roman" w:cs="Times New Roman"/>
          <w:sz w:val="24"/>
          <w:szCs w:val="24"/>
        </w:rPr>
        <w:t>TDBLookupListBox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7B">
        <w:rPr>
          <w:rFonts w:ascii="Times New Roman" w:hAnsi="Times New Roman" w:cs="Times New Roman"/>
          <w:sz w:val="24"/>
          <w:szCs w:val="24"/>
        </w:rPr>
        <w:t>TDBLookupComboBox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7B">
        <w:rPr>
          <w:rFonts w:ascii="Times New Roman" w:hAnsi="Times New Roman" w:cs="Times New Roman"/>
          <w:sz w:val="24"/>
          <w:szCs w:val="24"/>
        </w:rPr>
        <w:t>TDBComboBox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>.</w:t>
      </w:r>
    </w:p>
    <w:p w14:paraId="2636020E" w14:textId="4E8456E1" w:rsidR="00D4207B" w:rsidRPr="006E6B09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B09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E6B09" w:rsidRPr="006E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Компонент типа 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TDBLookupListBox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или 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TDBLookupComboBox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отыскивает в таблице, связанной с </w:t>
      </w:r>
      <w:proofErr w:type="spellStart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ListSource</w:t>
      </w:r>
      <w:proofErr w:type="spellEnd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,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строку, в которой значение поля с именем, указанным в </w:t>
      </w:r>
      <w:proofErr w:type="spellStart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KeyField</w:t>
      </w:r>
      <w:proofErr w:type="spellEnd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,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совпадает со значением поля с именем, указанным в </w:t>
      </w:r>
      <w:proofErr w:type="spellStart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DataField</w:t>
      </w:r>
      <w:proofErr w:type="spellEnd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,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и отображает из найденной строки значение поля, имя которого указано в </w:t>
      </w:r>
      <w:proofErr w:type="spellStart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ListField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Такие функциональные возможности позволяют при добавлении строки в таблицу ITEMS выбирать номер заказа из 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поля </w:t>
      </w:r>
      <w:proofErr w:type="spellStart"/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OrderNo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таблицы ORDERS и записывать его в одноименное поле таблицы ITEMS.</w:t>
      </w:r>
    </w:p>
    <w:p w14:paraId="72172847" w14:textId="4009C085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Укажите назначение свойств и методов компонента </w:t>
      </w:r>
      <w:proofErr w:type="spellStart"/>
      <w:r w:rsidRPr="00D4207B">
        <w:rPr>
          <w:rFonts w:ascii="Times New Roman" w:hAnsi="Times New Roman" w:cs="Times New Roman"/>
          <w:sz w:val="24"/>
          <w:szCs w:val="24"/>
          <w:lang w:val="en-US"/>
        </w:rPr>
        <w:t>TADOQuery</w:t>
      </w:r>
      <w:proofErr w:type="spellEnd"/>
      <w:r w:rsidRPr="00D42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2B95A4" w14:textId="7164708B" w:rsidR="00D4207B" w:rsidRPr="006E6B09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B09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Компонент 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TADOQuery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аналогичен BDE-компоненту 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TQuery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предназначен для получения строк из одной или нескольких таблиц БД и внесения изменений в одну из таблиц БД. Запрос на выполнение необходимой операции задается в свойстве SQL. Значение свойства SQL устанавливается либо в окне инспектора объектов, либо в программе методами </w:t>
      </w:r>
      <w:proofErr w:type="gram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Clear( )</w:t>
      </w:r>
      <w:proofErr w:type="gram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 ). Для управления компонентом 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ADOQuery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используются специальные методы </w:t>
      </w:r>
      <w:proofErr w:type="spellStart"/>
      <w:proofErr w:type="gram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( )</w:t>
      </w:r>
      <w:proofErr w:type="gram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Open( ), </w:t>
      </w:r>
      <w:proofErr w:type="spellStart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ExecSQL</w:t>
      </w:r>
      <w:proofErr w:type="spellEnd"/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( ).</w:t>
      </w:r>
    </w:p>
    <w:p w14:paraId="095ABD87" w14:textId="77777777" w:rsidR="00E6706B" w:rsidRPr="00D4207B" w:rsidRDefault="00E6706B" w:rsidP="006E6B09">
      <w:pPr>
        <w:spacing w:before="240"/>
        <w:rPr>
          <w:sz w:val="24"/>
          <w:szCs w:val="24"/>
        </w:rPr>
      </w:pPr>
    </w:p>
    <w:sectPr w:rsidR="00E6706B" w:rsidRPr="00D42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530"/>
    <w:multiLevelType w:val="singleLevel"/>
    <w:tmpl w:val="BD40C09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12"/>
    <w:rsid w:val="00243112"/>
    <w:rsid w:val="006C6380"/>
    <w:rsid w:val="006E6B09"/>
    <w:rsid w:val="008716E8"/>
    <w:rsid w:val="00D4207B"/>
    <w:rsid w:val="00E6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68AF4D"/>
  <w15:chartTrackingRefBased/>
  <w15:docId w15:val="{6B49C28D-9DEC-4175-8D73-85A4473C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07B"/>
    <w:pPr>
      <w:spacing w:after="0" w:line="240" w:lineRule="auto"/>
    </w:pPr>
    <w:rPr>
      <w:rFonts w:ascii="Arial" w:eastAsia="Times New Roman" w:hAnsi="Arial" w:cs="Arial"/>
      <w:sz w:val="28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207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Стиль1"/>
    <w:basedOn w:val="a"/>
    <w:rsid w:val="00D4207B"/>
    <w:rPr>
      <w:rFonts w:ascii="Times New Roman" w:hAnsi="Times New Roman" w:cs="Times New Roman"/>
      <w:sz w:val="24"/>
      <w:szCs w:val="20"/>
    </w:rPr>
  </w:style>
  <w:style w:type="paragraph" w:styleId="a4">
    <w:name w:val="List Paragraph"/>
    <w:basedOn w:val="a"/>
    <w:uiPriority w:val="34"/>
    <w:qFormat/>
    <w:rsid w:val="00D4207B"/>
    <w:pPr>
      <w:ind w:left="720"/>
      <w:contextualSpacing/>
    </w:pPr>
  </w:style>
  <w:style w:type="paragraph" w:styleId="3">
    <w:name w:val="Body Text Indent 3"/>
    <w:basedOn w:val="a"/>
    <w:link w:val="30"/>
    <w:semiHidden/>
    <w:rsid w:val="006C6380"/>
    <w:pPr>
      <w:spacing w:line="360" w:lineRule="auto"/>
      <w:ind w:firstLine="425"/>
      <w:jc w:val="both"/>
    </w:pPr>
    <w:rPr>
      <w:rFonts w:ascii="Times New Roman" w:hAnsi="Times New Roman" w:cs="Times New Roman"/>
      <w:sz w:val="26"/>
    </w:rPr>
  </w:style>
  <w:style w:type="character" w:customStyle="1" w:styleId="30">
    <w:name w:val="Основной текст с отступом 3 Знак"/>
    <w:basedOn w:val="a0"/>
    <w:link w:val="3"/>
    <w:semiHidden/>
    <w:rsid w:val="006C6380"/>
    <w:rPr>
      <w:rFonts w:ascii="Times New Roman" w:eastAsia="Times New Roman" w:hAnsi="Times New Roman" w:cs="Times New Roman"/>
      <w:sz w:val="26"/>
      <w:szCs w:val="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4</cp:revision>
  <dcterms:created xsi:type="dcterms:W3CDTF">2022-03-07T14:07:00Z</dcterms:created>
  <dcterms:modified xsi:type="dcterms:W3CDTF">2022-03-07T14:41:00Z</dcterms:modified>
</cp:coreProperties>
</file>