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8C94" w14:textId="77777777" w:rsidR="00261D39" w:rsidRPr="00261D39" w:rsidRDefault="00261D39" w:rsidP="00261D3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ru-RU"/>
        </w:rPr>
      </w:pPr>
      <w:r w:rsidRPr="00261D39">
        <w:rPr>
          <w:rFonts w:eastAsia="Times New Roman" w:cstheme="minorHAnsi"/>
          <w:b/>
          <w:bCs/>
          <w:sz w:val="24"/>
          <w:szCs w:val="24"/>
          <w:lang w:val="ru-RU"/>
        </w:rPr>
        <w:t>С</w:t>
      </w:r>
      <w:r w:rsidRPr="00261D39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val="ru-RU"/>
        </w:rPr>
        <w:t>уществует ли взаимосвязь между самоорганизацией, хаосом и фракталами и, если существует, то какова она?</w:t>
      </w:r>
    </w:p>
    <w:p w14:paraId="23C7EF4C" w14:textId="77777777" w:rsidR="00261D39" w:rsidRPr="00261D39" w:rsidRDefault="00261D39" w:rsidP="00261D3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</w:p>
    <w:p w14:paraId="4833EEE1" w14:textId="79F11B15" w:rsidR="00261D39" w:rsidRPr="00261D39" w:rsidRDefault="00261D39" w:rsidP="00261D39">
      <w:pPr>
        <w:spacing w:after="0" w:line="240" w:lineRule="auto"/>
        <w:rPr>
          <w:rFonts w:eastAsia="Times New Roman" w:cstheme="minorHAnsi"/>
          <w:sz w:val="24"/>
          <w:szCs w:val="24"/>
          <w:lang w:val="ru-RU"/>
        </w:rPr>
      </w:pPr>
      <w:r w:rsidRPr="00261D39">
        <w:rPr>
          <w:rFonts w:eastAsia="Times New Roman" w:cstheme="minorHAnsi"/>
          <w:color w:val="000000"/>
          <w:sz w:val="24"/>
          <w:szCs w:val="24"/>
          <w:shd w:val="clear" w:color="auto" w:fill="FFFFFF"/>
          <w:lang w:val="ru-RU"/>
        </w:rPr>
        <w:t>Ответ: Взаимосвязь существует. Фракталы могут возникать в результ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val="ru-RU"/>
        </w:rPr>
        <w:t>ат</w:t>
      </w:r>
      <w:r w:rsidRPr="00261D39">
        <w:rPr>
          <w:rFonts w:eastAsia="Times New Roman" w:cstheme="minorHAnsi"/>
          <w:color w:val="000000"/>
          <w:sz w:val="24"/>
          <w:szCs w:val="24"/>
          <w:shd w:val="clear" w:color="auto" w:fill="FFFFFF"/>
          <w:lang w:val="ru-RU"/>
        </w:rPr>
        <w:t>е самоорганизации. Самоорганизации появляется на границе хаоса и порядка. Хаотические системы очень чувствительны к начал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val="ru-RU"/>
        </w:rPr>
        <w:t>ь</w:t>
      </w:r>
      <w:r w:rsidRPr="00261D39">
        <w:rPr>
          <w:rFonts w:eastAsia="Times New Roman" w:cstheme="minorHAnsi"/>
          <w:color w:val="000000"/>
          <w:sz w:val="24"/>
          <w:szCs w:val="24"/>
          <w:shd w:val="clear" w:color="auto" w:fill="FFFFFF"/>
          <w:lang w:val="ru-RU"/>
        </w:rPr>
        <w:t>ным параметрам, поэтому со временем могут возникать фрактальные структуры.</w:t>
      </w:r>
    </w:p>
    <w:p w14:paraId="35310944" w14:textId="27689F43" w:rsidR="009F3802" w:rsidRPr="00261D39" w:rsidRDefault="009F3802" w:rsidP="00261D39">
      <w:pPr>
        <w:rPr>
          <w:rFonts w:cstheme="minorHAnsi"/>
          <w:lang w:val="ru-RU"/>
        </w:rPr>
      </w:pPr>
    </w:p>
    <w:sectPr w:rsidR="009F3802" w:rsidRPr="00261D3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EA"/>
    <w:rsid w:val="00261D39"/>
    <w:rsid w:val="006C4DE0"/>
    <w:rsid w:val="006F7792"/>
    <w:rsid w:val="009F3802"/>
    <w:rsid w:val="00B35CF0"/>
    <w:rsid w:val="00BB14EA"/>
    <w:rsid w:val="00C06474"/>
    <w:rsid w:val="00D9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5B9A"/>
  <w15:chartTrackingRefBased/>
  <w15:docId w15:val="{11EEE20E-5738-47F8-8C0F-E3C30B76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7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3</cp:revision>
  <dcterms:created xsi:type="dcterms:W3CDTF">2023-10-14T06:10:00Z</dcterms:created>
  <dcterms:modified xsi:type="dcterms:W3CDTF">2023-11-10T16:28:00Z</dcterms:modified>
</cp:coreProperties>
</file>