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19" w:rsidRPr="00A85109" w:rsidRDefault="00594A19" w:rsidP="00594A19">
      <w:pPr>
        <w:jc w:val="center"/>
        <w:rPr>
          <w:b/>
          <w:bCs/>
          <w:sz w:val="28"/>
          <w:szCs w:val="28"/>
        </w:rPr>
      </w:pPr>
      <w:r w:rsidRPr="00A85109">
        <w:rPr>
          <w:b/>
          <w:bCs/>
          <w:sz w:val="28"/>
          <w:szCs w:val="28"/>
        </w:rPr>
        <w:t>Лабораторная работа №1</w:t>
      </w:r>
    </w:p>
    <w:p w:rsidR="00594A19" w:rsidRDefault="00594A19" w:rsidP="00594A19">
      <w:pPr>
        <w:jc w:val="center"/>
        <w:rPr>
          <w:b/>
          <w:bCs/>
          <w:sz w:val="28"/>
          <w:szCs w:val="28"/>
        </w:rPr>
      </w:pPr>
      <w:r w:rsidRPr="00A85109">
        <w:rPr>
          <w:b/>
          <w:bCs/>
          <w:sz w:val="28"/>
          <w:szCs w:val="28"/>
        </w:rPr>
        <w:t>«Системная динамика»</w:t>
      </w:r>
    </w:p>
    <w:p w:rsidR="00A01092" w:rsidRPr="00A85109" w:rsidRDefault="00A01092" w:rsidP="00594A1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Основная часть</w:t>
      </w:r>
    </w:p>
    <w:p w:rsidR="00594A19" w:rsidRPr="00A85109" w:rsidRDefault="00594A19" w:rsidP="00594A19">
      <w:pPr>
        <w:rPr>
          <w:sz w:val="28"/>
          <w:szCs w:val="28"/>
        </w:rPr>
      </w:pPr>
      <w:r w:rsidRPr="00A85109">
        <w:rPr>
          <w:b/>
          <w:bCs/>
          <w:sz w:val="28"/>
          <w:szCs w:val="28"/>
        </w:rPr>
        <w:t xml:space="preserve">1. Модель реализации продукта по </w:t>
      </w:r>
      <w:proofErr w:type="spellStart"/>
      <w:r w:rsidRPr="00A85109">
        <w:rPr>
          <w:b/>
          <w:bCs/>
          <w:sz w:val="28"/>
          <w:szCs w:val="28"/>
        </w:rPr>
        <w:t>Бассу</w:t>
      </w:r>
      <w:proofErr w:type="spellEnd"/>
      <w:r w:rsidRPr="00A85109">
        <w:rPr>
          <w:b/>
          <w:bCs/>
          <w:sz w:val="28"/>
          <w:szCs w:val="28"/>
        </w:rPr>
        <w:t xml:space="preserve"> </w:t>
      </w:r>
    </w:p>
    <w:p w:rsidR="00594A19" w:rsidRPr="00594A19" w:rsidRDefault="00594A19" w:rsidP="00594A19">
      <w:r w:rsidRPr="00594A19">
        <w:t xml:space="preserve">Модель реализации продукции описывается системой уравнений: </w:t>
      </w:r>
    </w:p>
    <w:p w:rsidR="00594A19" w:rsidRDefault="007D70E1" w:rsidP="00594A1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d(PotentialAdopters)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=-AdoptionRate</m:t>
          </m:r>
        </m:oMath>
      </m:oMathPara>
    </w:p>
    <w:p w:rsidR="00594A19" w:rsidRPr="00594A19" w:rsidRDefault="00594A19" w:rsidP="00594A19">
      <w:pPr>
        <w:jc w:val="center"/>
        <w:rPr>
          <w:rFonts w:eastAsiaTheme="minorEastAsia"/>
        </w:rPr>
      </w:pPr>
      <w:r>
        <w:t xml:space="preserve">Начальное значение: </w:t>
      </w:r>
      <m:oMath>
        <m:r>
          <w:rPr>
            <w:rFonts w:ascii="Cambria Math" w:hAnsi="Cambria Math"/>
          </w:rPr>
          <m:t>TotalPopulation</m:t>
        </m:r>
      </m:oMath>
    </w:p>
    <w:p w:rsidR="00594A19" w:rsidRDefault="007D70E1" w:rsidP="00594A1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d(Adopters)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=+AdoptionRate</m:t>
          </m:r>
        </m:oMath>
      </m:oMathPara>
    </w:p>
    <w:p w:rsidR="00594A19" w:rsidRPr="00594A19" w:rsidRDefault="00594A19" w:rsidP="00594A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AdoptionFromAd=PotentialAdopters*AdEffectivenes</m:t>
          </m:r>
        </m:oMath>
      </m:oMathPara>
    </w:p>
    <w:p w:rsidR="00594A19" w:rsidRDefault="00594A19" w:rsidP="00594A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AdoptionFromWOM=Adopters*ContactRate*AdoptionFraction*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PotentialAdopters</m:t>
              </m:r>
            </m:num>
            <m:den>
              <m:r>
                <w:rPr>
                  <w:rFonts w:ascii="Cambria Math" w:hAnsi="Cambria Math"/>
                </w:rPr>
                <m:t>TotalPopulation</m:t>
              </m:r>
            </m:den>
          </m:f>
        </m:oMath>
      </m:oMathPara>
    </w:p>
    <w:p w:rsidR="00594A19" w:rsidRDefault="00594A19" w:rsidP="00594A1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AdoptionRate=AdoptionFromAd+AdoptionFromWOM</m:t>
          </m:r>
        </m:oMath>
      </m:oMathPara>
    </w:p>
    <w:p w:rsidR="00594A19" w:rsidRPr="00594A19" w:rsidRDefault="00594A19" w:rsidP="00594A19">
      <w:r w:rsidRPr="00594A19">
        <w:t xml:space="preserve">В модели приняты следующие условные обозначения для накопителей: </w:t>
      </w:r>
    </w:p>
    <w:p w:rsidR="00594A19" w:rsidRPr="00594A19" w:rsidRDefault="00594A19" w:rsidP="00594A19">
      <w:pPr>
        <w:pStyle w:val="a6"/>
        <w:numPr>
          <w:ilvl w:val="0"/>
          <w:numId w:val="2"/>
        </w:numPr>
      </w:pPr>
      <w:proofErr w:type="spellStart"/>
      <w:r w:rsidRPr="000E559E">
        <w:rPr>
          <w:rFonts w:ascii="Cambria Math" w:hAnsi="Cambria Math"/>
          <w:i/>
        </w:rPr>
        <w:t>PotentialAdopters</w:t>
      </w:r>
      <w:proofErr w:type="spellEnd"/>
      <w:r w:rsidRPr="000E559E">
        <w:rPr>
          <w:rFonts w:ascii="Cambria Math" w:hAnsi="Cambria Math"/>
          <w:i/>
        </w:rPr>
        <w:t xml:space="preserve"> </w:t>
      </w:r>
      <w:r w:rsidRPr="00594A19">
        <w:t xml:space="preserve">(Потенциальные потребители продукции); </w:t>
      </w:r>
    </w:p>
    <w:p w:rsidR="00594A19" w:rsidRPr="00594A19" w:rsidRDefault="00594A19" w:rsidP="00594A19">
      <w:pPr>
        <w:pStyle w:val="a6"/>
        <w:numPr>
          <w:ilvl w:val="0"/>
          <w:numId w:val="2"/>
        </w:numPr>
      </w:pPr>
      <w:proofErr w:type="spellStart"/>
      <w:r w:rsidRPr="000E559E">
        <w:rPr>
          <w:rFonts w:ascii="Cambria Math" w:hAnsi="Cambria Math"/>
          <w:i/>
        </w:rPr>
        <w:t>Adopters</w:t>
      </w:r>
      <w:proofErr w:type="spellEnd"/>
      <w:r w:rsidRPr="00594A19">
        <w:t xml:space="preserve"> (Потребители, которые уже купили продукт). </w:t>
      </w:r>
    </w:p>
    <w:p w:rsidR="00594A19" w:rsidRPr="00594A19" w:rsidRDefault="00594A19" w:rsidP="00594A19">
      <w:r w:rsidRPr="00594A19">
        <w:t xml:space="preserve">Поток, моделирующий процесс потребления обозначен как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594A19">
        <w:t xml:space="preserve">. </w:t>
      </w:r>
    </w:p>
    <w:p w:rsidR="00594A19" w:rsidRPr="00594A19" w:rsidRDefault="00594A19" w:rsidP="00594A19">
      <w:r w:rsidRPr="00594A19">
        <w:t xml:space="preserve">В модели используются переменные: </w:t>
      </w:r>
    </w:p>
    <w:p w:rsidR="00594A19" w:rsidRPr="00594A19" w:rsidRDefault="00594A19" w:rsidP="00594A19">
      <w:pPr>
        <w:pStyle w:val="a6"/>
        <w:numPr>
          <w:ilvl w:val="0"/>
          <w:numId w:val="3"/>
        </w:numPr>
      </w:pPr>
      <w:proofErr w:type="spellStart"/>
      <w:r w:rsidRPr="000E559E">
        <w:rPr>
          <w:rFonts w:ascii="Cambria Math" w:hAnsi="Cambria Math"/>
          <w:i/>
        </w:rPr>
        <w:t>AdoptionFromAd</w:t>
      </w:r>
      <w:proofErr w:type="spellEnd"/>
      <w:r w:rsidRPr="000E559E">
        <w:rPr>
          <w:rFonts w:ascii="Cambria Math" w:hAnsi="Cambria Math"/>
          <w:i/>
        </w:rPr>
        <w:t xml:space="preserve"> </w:t>
      </w:r>
      <w:r w:rsidRPr="00594A19">
        <w:t xml:space="preserve">- число потребителей продукта, которые его приобрели под влиянием рекламы; </w:t>
      </w:r>
    </w:p>
    <w:p w:rsidR="00594A19" w:rsidRPr="00594A19" w:rsidRDefault="00594A19" w:rsidP="00594A19">
      <w:pPr>
        <w:pStyle w:val="a6"/>
        <w:numPr>
          <w:ilvl w:val="0"/>
          <w:numId w:val="3"/>
        </w:numPr>
      </w:pPr>
      <w:proofErr w:type="spellStart"/>
      <w:r w:rsidRPr="000E559E">
        <w:rPr>
          <w:rFonts w:ascii="Cambria Math" w:hAnsi="Cambria Math"/>
          <w:i/>
        </w:rPr>
        <w:t>AdoptionFromWOM</w:t>
      </w:r>
      <w:proofErr w:type="spellEnd"/>
      <w:r w:rsidRPr="000E559E">
        <w:rPr>
          <w:rFonts w:ascii="Cambria Math" w:hAnsi="Cambria Math"/>
          <w:i/>
        </w:rPr>
        <w:t xml:space="preserve"> </w:t>
      </w:r>
      <w:r w:rsidRPr="00594A19">
        <w:t xml:space="preserve">- число потребителей продукта, которые его приобрели под влиянием общения с потребителями, которые уже купили продукт. </w:t>
      </w:r>
    </w:p>
    <w:p w:rsidR="0026699A" w:rsidRPr="0038427F" w:rsidRDefault="00594A19" w:rsidP="00594A19">
      <w:r w:rsidRPr="00594A19">
        <w:t xml:space="preserve">Интенсивность процесса, приобретения продукта моделируется потоком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594A19">
        <w:t>.</w:t>
      </w:r>
    </w:p>
    <w:p w:rsidR="00594A19" w:rsidRPr="00594A19" w:rsidRDefault="00594A19" w:rsidP="00594A19">
      <w:r w:rsidRPr="00594A19">
        <w:t xml:space="preserve">Константы-параметры модели: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TotalPopulation</w:t>
      </w:r>
      <w:proofErr w:type="spellEnd"/>
      <w:r w:rsidRPr="00594A19">
        <w:t xml:space="preserve"> (Численность населения);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ContactRate</w:t>
      </w:r>
      <w:proofErr w:type="spellEnd"/>
      <w:r w:rsidRPr="00594A19">
        <w:t xml:space="preserve"> (Число контактов);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AdEffectivenes</w:t>
      </w:r>
      <w:proofErr w:type="spellEnd"/>
      <w:r w:rsidRPr="00594A19">
        <w:t xml:space="preserve"> (Эффективность рекламы); </w:t>
      </w:r>
    </w:p>
    <w:p w:rsidR="00594A19" w:rsidRPr="00594A19" w:rsidRDefault="00594A19" w:rsidP="00594A19">
      <w:pPr>
        <w:pStyle w:val="a6"/>
        <w:numPr>
          <w:ilvl w:val="0"/>
          <w:numId w:val="4"/>
        </w:numPr>
      </w:pPr>
      <w:proofErr w:type="spellStart"/>
      <w:r w:rsidRPr="000E559E">
        <w:rPr>
          <w:rFonts w:ascii="Cambria Math" w:hAnsi="Cambria Math"/>
          <w:i/>
        </w:rPr>
        <w:t>AdoptionFraction</w:t>
      </w:r>
      <w:proofErr w:type="spellEnd"/>
      <w:r w:rsidRPr="00594A19">
        <w:t xml:space="preserve"> (Сила убеждения); </w:t>
      </w:r>
    </w:p>
    <w:p w:rsidR="00594A19" w:rsidRPr="00594A19" w:rsidRDefault="00594A19" w:rsidP="00594A19">
      <w:r w:rsidRPr="00594A19">
        <w:t xml:space="preserve">Модель создается с «нуля». Построение модели начинается с создания накопителей </w:t>
      </w:r>
      <w:proofErr w:type="spellStart"/>
      <w:r w:rsidRPr="000E559E">
        <w:rPr>
          <w:rFonts w:ascii="Cambria Math" w:hAnsi="Cambria Math"/>
          <w:i/>
        </w:rPr>
        <w:t>PotentialAdopters</w:t>
      </w:r>
      <w:proofErr w:type="spellEnd"/>
      <w:r w:rsidRPr="00594A19">
        <w:t xml:space="preserve"> и </w:t>
      </w:r>
      <w:proofErr w:type="spellStart"/>
      <w:r w:rsidRPr="000E559E">
        <w:rPr>
          <w:rFonts w:ascii="Cambria Math" w:hAnsi="Cambria Math"/>
          <w:i/>
        </w:rPr>
        <w:t>Adopters</w:t>
      </w:r>
      <w:proofErr w:type="spellEnd"/>
      <w:r w:rsidRPr="00594A19">
        <w:t xml:space="preserve">, соединенных потоком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594A19">
        <w:t xml:space="preserve">. Для создания модели нужно использовать палитру «Системная динамика». </w:t>
      </w:r>
    </w:p>
    <w:p w:rsidR="00594A19" w:rsidRPr="00594A19" w:rsidRDefault="0038427F" w:rsidP="00594A19">
      <w:r>
        <w:t>Что бы создать поток</w:t>
      </w:r>
      <w:r w:rsidR="00594A19" w:rsidRPr="00594A19">
        <w:t xml:space="preserve">, соединяющий накопители нужно: </w:t>
      </w:r>
    </w:p>
    <w:p w:rsidR="00594A19" w:rsidRPr="000C56B3" w:rsidRDefault="00594A19" w:rsidP="00594A19">
      <w:r w:rsidRPr="00594A19">
        <w:lastRenderedPageBreak/>
        <w:t>Разместить накопители</w:t>
      </w:r>
      <w:r>
        <w:t xml:space="preserve">, задать им имена (см. рисунок </w:t>
      </w:r>
      <w:r w:rsidRPr="00594A19">
        <w:t>1).</w:t>
      </w:r>
    </w:p>
    <w:p w:rsidR="00594A19" w:rsidRDefault="0038427F" w:rsidP="00594A1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1475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A19" w:rsidRDefault="00594A19" w:rsidP="00594A19">
      <w:pPr>
        <w:jc w:val="center"/>
      </w:pPr>
      <w:r>
        <w:t>Рис. 1 Размещение накопителей</w:t>
      </w:r>
    </w:p>
    <w:p w:rsidR="00594A19" w:rsidRDefault="00594A19" w:rsidP="00594A19">
      <w:r>
        <w:t xml:space="preserve">Выделите накопитель </w:t>
      </w:r>
      <w:proofErr w:type="spellStart"/>
      <w:r w:rsidRPr="000E559E">
        <w:rPr>
          <w:rFonts w:ascii="Cambria Math" w:hAnsi="Cambria Math"/>
          <w:i/>
        </w:rPr>
        <w:t>PotentialAdopters</w:t>
      </w:r>
      <w:proofErr w:type="spellEnd"/>
      <w:r>
        <w:t xml:space="preserve">, затем выполните на нем двойной щелчок левой кнопкой мыши и соедините его с помощью стрелки потока с накопителем </w:t>
      </w:r>
      <w:proofErr w:type="spellStart"/>
      <w:r w:rsidRPr="000E559E">
        <w:rPr>
          <w:rFonts w:ascii="Cambria Math" w:hAnsi="Cambria Math"/>
          <w:i/>
        </w:rPr>
        <w:t>Adopters</w:t>
      </w:r>
      <w:proofErr w:type="spellEnd"/>
      <w:r w:rsidR="0038427F">
        <w:t>, выполнив на нем щелчок мышью</w:t>
      </w:r>
      <w:proofErr w:type="gramStart"/>
      <w:r w:rsidR="0038427F">
        <w:t xml:space="preserve"> </w:t>
      </w:r>
      <w:r>
        <w:t>.</w:t>
      </w:r>
      <w:proofErr w:type="gramEnd"/>
    </w:p>
    <w:p w:rsidR="000E559E" w:rsidRDefault="000E559E" w:rsidP="000E559E">
      <w:r w:rsidRPr="000E559E">
        <w:t xml:space="preserve">Затем нужно присвоить потоку имя </w:t>
      </w:r>
      <w:proofErr w:type="spellStart"/>
      <w:r w:rsidRPr="000E559E">
        <w:rPr>
          <w:rFonts w:ascii="Cambria Math" w:hAnsi="Cambria Math"/>
          <w:i/>
        </w:rPr>
        <w:t>AdoptionRate</w:t>
      </w:r>
      <w:proofErr w:type="spellEnd"/>
      <w:r w:rsidRPr="000E559E">
        <w:t>, т</w:t>
      </w:r>
      <w:r w:rsidR="0038427F">
        <w:t>ак как это показано на рисунке 2</w:t>
      </w:r>
      <w:r w:rsidRPr="000E559E">
        <w:t>.</w:t>
      </w:r>
    </w:p>
    <w:p w:rsidR="000E559E" w:rsidRDefault="0038427F" w:rsidP="000E5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4099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E" w:rsidRDefault="000E559E" w:rsidP="000E559E">
      <w:pPr>
        <w:jc w:val="center"/>
      </w:pPr>
      <w:r>
        <w:t xml:space="preserve">Рис. </w:t>
      </w:r>
      <w:r w:rsidR="0038427F">
        <w:t>2</w:t>
      </w:r>
      <w:r w:rsidRPr="000E559E">
        <w:t>. Накопите</w:t>
      </w:r>
      <w:r w:rsidR="0038427F">
        <w:t>ли, соединенные потоком.</w:t>
      </w:r>
    </w:p>
    <w:p w:rsidR="000E559E" w:rsidRDefault="000E559E" w:rsidP="000E559E">
      <w:r>
        <w:t>Затем следует разместить параметры модели и переменные в соответствии с уравнениями модели.</w:t>
      </w:r>
    </w:p>
    <w:p w:rsidR="000E559E" w:rsidRDefault="000C56B3" w:rsidP="000E559E">
      <w:r>
        <w:t xml:space="preserve">В таблице </w:t>
      </w:r>
      <w:r w:rsidR="000E559E">
        <w:t>1. приводятся значения параметров модели.</w:t>
      </w:r>
    </w:p>
    <w:p w:rsidR="000E559E" w:rsidRDefault="000E559E" w:rsidP="000E559E">
      <w:pPr>
        <w:jc w:val="right"/>
        <w:rPr>
          <w:u w:val="single"/>
        </w:rPr>
      </w:pPr>
      <w:r w:rsidRPr="000E559E">
        <w:rPr>
          <w:u w:val="single"/>
        </w:rPr>
        <w:t>Таблица 1. Параметры динамической модели</w:t>
      </w:r>
    </w:p>
    <w:tbl>
      <w:tblPr>
        <w:tblStyle w:val="a7"/>
        <w:tblW w:w="0" w:type="auto"/>
        <w:jc w:val="center"/>
        <w:tblLook w:val="04A0"/>
      </w:tblPr>
      <w:tblGrid>
        <w:gridCol w:w="959"/>
        <w:gridCol w:w="3118"/>
        <w:gridCol w:w="2694"/>
      </w:tblGrid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  <w:rPr>
                <w:b/>
              </w:rPr>
            </w:pPr>
            <w:r w:rsidRPr="000E559E">
              <w:rPr>
                <w:b/>
              </w:rPr>
              <w:t>№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b/>
              </w:rPr>
            </w:pPr>
            <w:r w:rsidRPr="000E559E">
              <w:rPr>
                <w:b/>
              </w:rPr>
              <w:t>Параметр</w:t>
            </w:r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b/>
              </w:rPr>
            </w:pPr>
            <w:r w:rsidRPr="000E559E">
              <w:rPr>
                <w:b/>
              </w:rPr>
              <w:t>Значение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1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TotalPopulation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100000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2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ContactRate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100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3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AdEffectivenes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0.011</w:t>
            </w:r>
          </w:p>
        </w:tc>
      </w:tr>
      <w:tr w:rsidR="000E559E" w:rsidTr="000E559E">
        <w:trPr>
          <w:jc w:val="center"/>
        </w:trPr>
        <w:tc>
          <w:tcPr>
            <w:tcW w:w="959" w:type="dxa"/>
          </w:tcPr>
          <w:p w:rsidR="000E559E" w:rsidRPr="000E559E" w:rsidRDefault="000E559E" w:rsidP="000E559E">
            <w:pPr>
              <w:jc w:val="center"/>
            </w:pPr>
            <w:r w:rsidRPr="000E559E">
              <w:t>4</w:t>
            </w:r>
          </w:p>
        </w:tc>
        <w:tc>
          <w:tcPr>
            <w:tcW w:w="3118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proofErr w:type="spellStart"/>
            <w:r w:rsidRPr="000E559E">
              <w:rPr>
                <w:lang w:val="en-US"/>
              </w:rPr>
              <w:t>AdoptionFraction</w:t>
            </w:r>
            <w:proofErr w:type="spellEnd"/>
          </w:p>
        </w:tc>
        <w:tc>
          <w:tcPr>
            <w:tcW w:w="2694" w:type="dxa"/>
          </w:tcPr>
          <w:p w:rsidR="000E559E" w:rsidRPr="000E559E" w:rsidRDefault="000E559E" w:rsidP="000E559E">
            <w:pPr>
              <w:jc w:val="center"/>
              <w:rPr>
                <w:lang w:val="en-US"/>
              </w:rPr>
            </w:pPr>
            <w:r w:rsidRPr="000E559E">
              <w:rPr>
                <w:lang w:val="en-US"/>
              </w:rPr>
              <w:t>0.015</w:t>
            </w:r>
          </w:p>
        </w:tc>
      </w:tr>
    </w:tbl>
    <w:p w:rsidR="000E559E" w:rsidRPr="000E559E" w:rsidRDefault="000E559E" w:rsidP="000E559E">
      <w:r>
        <w:t xml:space="preserve">Вид модели показан на рисунке </w:t>
      </w:r>
      <w:r w:rsidR="00594AA3">
        <w:t>3</w:t>
      </w:r>
      <w:r w:rsidRPr="000E559E">
        <w:t>.</w:t>
      </w:r>
    </w:p>
    <w:p w:rsidR="000E559E" w:rsidRDefault="00514C42" w:rsidP="000E559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5325" cy="3257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E" w:rsidRPr="0038427F" w:rsidRDefault="000E559E" w:rsidP="000E559E">
      <w:pPr>
        <w:jc w:val="center"/>
      </w:pPr>
      <w:r w:rsidRPr="0038427F">
        <w:t xml:space="preserve">Рис. </w:t>
      </w:r>
      <w:r w:rsidR="00594AA3">
        <w:t>3</w:t>
      </w:r>
      <w:r w:rsidRPr="0038427F">
        <w:t>. Модель реализации продукта</w:t>
      </w:r>
    </w:p>
    <w:p w:rsidR="00D961CE" w:rsidRDefault="00D961CE" w:rsidP="000E559E">
      <w:r>
        <w:t>После установления всех связей, параметров и переменных, как показано на рисунке 3, необходимо задать начальные значения параметров из таблицы 1 и прописать для потока и динамических переменных формулы, приведенные ранее. Пример на рисунке 4.</w:t>
      </w:r>
    </w:p>
    <w:p w:rsidR="00D961CE" w:rsidRDefault="00514C42" w:rsidP="00D961C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6758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CE" w:rsidRDefault="00D961CE" w:rsidP="00D961CE">
      <w:pPr>
        <w:jc w:val="center"/>
      </w:pPr>
      <w:r>
        <w:t>Рис. 4. Задание свойств потока</w:t>
      </w:r>
    </w:p>
    <w:p w:rsidR="000E559E" w:rsidRPr="000E559E" w:rsidRDefault="000E559E" w:rsidP="000E559E">
      <w:r w:rsidRPr="000E559E">
        <w:t>Чтобы проследить за процессами, протекающими в модели, следует разместить временные графики.</w:t>
      </w:r>
    </w:p>
    <w:p w:rsidR="000E559E" w:rsidRPr="000E559E" w:rsidRDefault="000E559E" w:rsidP="000E559E">
      <w:r w:rsidRPr="000E559E">
        <w:t>Первый график показывает динамику изменения числа потенциальных потребителей продукта и числа лиц, которые приобрели продукт.</w:t>
      </w:r>
    </w:p>
    <w:p w:rsidR="000E559E" w:rsidRPr="000E559E" w:rsidRDefault="000E559E" w:rsidP="000E559E">
      <w:r w:rsidRPr="000E559E">
        <w:t>Для получения наглядных графиков при моделировании следует перио</w:t>
      </w:r>
      <w:r w:rsidR="00514C42">
        <w:t>д обновления</w:t>
      </w:r>
      <w:r w:rsidR="00DC0758">
        <w:t xml:space="preserve"> (в разделе Обновление данных)</w:t>
      </w:r>
      <w:r w:rsidR="00514C42">
        <w:t xml:space="preserve"> выбрать равным 0.1</w:t>
      </w:r>
      <w:r w:rsidRPr="000E559E">
        <w:t>, а количество от</w:t>
      </w:r>
      <w:r w:rsidR="00514C42">
        <w:t>ображаемых точек задать равным 1</w:t>
      </w:r>
      <w:r w:rsidRPr="000E559E">
        <w:t>00.</w:t>
      </w:r>
    </w:p>
    <w:p w:rsidR="000E559E" w:rsidRDefault="00514C42" w:rsidP="000E559E">
      <w:r>
        <w:lastRenderedPageBreak/>
        <w:t>На вкладке проекта в разделе</w:t>
      </w:r>
      <w:r w:rsidR="000E559E" w:rsidRPr="000E559E">
        <w:t xml:space="preserve"> </w:t>
      </w:r>
      <w:r w:rsidR="000E559E" w:rsidRPr="000E559E">
        <w:rPr>
          <w:lang w:val="en-US"/>
        </w:rPr>
        <w:t>Simulation</w:t>
      </w:r>
      <w:r>
        <w:t xml:space="preserve"> установить в подразделе Модельное время следующие параметры:</w:t>
      </w:r>
    </w:p>
    <w:p w:rsidR="00514C42" w:rsidRDefault="00DC0758" w:rsidP="000E559E">
      <w:r>
        <w:t>Остановить -</w:t>
      </w:r>
      <w:r w:rsidRPr="00DC0758">
        <w:t>&gt;</w:t>
      </w:r>
      <w:r>
        <w:t xml:space="preserve"> В заданное время</w:t>
      </w:r>
    </w:p>
    <w:p w:rsidR="00DC0758" w:rsidRPr="00DC0758" w:rsidRDefault="00DC0758" w:rsidP="000E559E">
      <w:r>
        <w:t>Конечное время -</w:t>
      </w:r>
      <w:r w:rsidRPr="00C61C1A">
        <w:t xml:space="preserve">&gt; </w:t>
      </w:r>
      <w:r>
        <w:t>8</w:t>
      </w:r>
    </w:p>
    <w:p w:rsidR="000E559E" w:rsidRPr="000C56B3" w:rsidRDefault="000E559E" w:rsidP="000E559E">
      <w:r w:rsidRPr="000E559E">
        <w:t>Протестируйте модель. Вид графиков работающей модели должен соответствовать рисунку 5.</w:t>
      </w:r>
    </w:p>
    <w:p w:rsidR="000E559E" w:rsidRDefault="00DC0758" w:rsidP="000E559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86375" cy="2333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59E" w:rsidRPr="000C56B3" w:rsidRDefault="000C56B3" w:rsidP="000E559E">
      <w:pPr>
        <w:jc w:val="center"/>
      </w:pPr>
      <w:r w:rsidRPr="000C56B3">
        <w:t xml:space="preserve">Рис. </w:t>
      </w:r>
      <w:r w:rsidR="000E559E" w:rsidRPr="000C56B3">
        <w:t xml:space="preserve">5. Динамика процессов модели </w:t>
      </w:r>
      <w:proofErr w:type="spellStart"/>
      <w:r w:rsidR="000E559E" w:rsidRPr="000C56B3">
        <w:t>Басса</w:t>
      </w:r>
      <w:proofErr w:type="spellEnd"/>
    </w:p>
    <w:p w:rsidR="000E559E" w:rsidRPr="00A85109" w:rsidRDefault="000E559E" w:rsidP="000E559E">
      <w:pPr>
        <w:rPr>
          <w:b/>
          <w:sz w:val="28"/>
          <w:szCs w:val="28"/>
        </w:rPr>
      </w:pPr>
      <w:r w:rsidRPr="00A85109">
        <w:rPr>
          <w:b/>
          <w:sz w:val="28"/>
          <w:szCs w:val="28"/>
        </w:rPr>
        <w:t xml:space="preserve">2. </w:t>
      </w:r>
      <w:r w:rsidR="00D7744F" w:rsidRPr="00A85109">
        <w:rPr>
          <w:b/>
          <w:sz w:val="28"/>
          <w:szCs w:val="28"/>
        </w:rPr>
        <w:t>Учет повторных покупок</w:t>
      </w:r>
    </w:p>
    <w:p w:rsidR="000E559E" w:rsidRPr="000E559E" w:rsidRDefault="000E559E" w:rsidP="000E559E">
      <w:r w:rsidRPr="000E559E">
        <w:t>Создайте модель, котора</w:t>
      </w:r>
      <w:r>
        <w:t>я моделирует процесс реализации</w:t>
      </w:r>
      <w:r w:rsidRPr="000E559E">
        <w:t xml:space="preserve"> продукции по </w:t>
      </w:r>
      <w:proofErr w:type="spellStart"/>
      <w:r w:rsidRPr="000E559E">
        <w:t>Бассу</w:t>
      </w:r>
      <w:proofErr w:type="spellEnd"/>
      <w:r w:rsidRPr="000E559E">
        <w:t xml:space="preserve"> с учет</w:t>
      </w:r>
      <w:r>
        <w:t>ом, того что продукт, купленный</w:t>
      </w:r>
      <w:r w:rsidRPr="000E559E">
        <w:t xml:space="preserve"> потребителем со временем приходит в негодность и по</w:t>
      </w:r>
      <w:r>
        <w:t>требитель</w:t>
      </w:r>
      <w:r w:rsidRPr="000E559E">
        <w:t xml:space="preserve"> покупает новый продукт на его замену.</w:t>
      </w:r>
    </w:p>
    <w:p w:rsidR="000E559E" w:rsidRPr="0038427F" w:rsidRDefault="000E559E" w:rsidP="000E559E">
      <w:r w:rsidRPr="0038427F">
        <w:t>Методические указания:</w:t>
      </w:r>
    </w:p>
    <w:p w:rsidR="000E559E" w:rsidRPr="0038427F" w:rsidRDefault="000E559E" w:rsidP="000E559E">
      <w:r w:rsidRPr="000E559E">
        <w:t>Модель реализации продукта примет вид:</w:t>
      </w:r>
    </w:p>
    <w:p w:rsidR="000E559E" w:rsidRPr="000C56B3" w:rsidRDefault="007D70E1" w:rsidP="000E559E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d(PotentialAdopters)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=-AdoptionRate+Discard</m:t>
          </m:r>
          <m:r>
            <w:rPr>
              <w:rFonts w:ascii="Cambria Math" w:hAnsi="Cambria Math"/>
              <w:lang w:val="en-US"/>
            </w:rPr>
            <m:t>Rate</m:t>
          </m:r>
        </m:oMath>
      </m:oMathPara>
    </w:p>
    <w:p w:rsidR="000E559E" w:rsidRPr="00594A19" w:rsidRDefault="000E559E" w:rsidP="000E559E">
      <w:pPr>
        <w:jc w:val="center"/>
        <w:rPr>
          <w:rFonts w:eastAsiaTheme="minorEastAsia"/>
        </w:rPr>
      </w:pPr>
      <w:r>
        <w:t xml:space="preserve">Начальное значение: </w:t>
      </w:r>
      <m:oMath>
        <m:r>
          <w:rPr>
            <w:rFonts w:ascii="Cambria Math" w:hAnsi="Cambria Math"/>
          </w:rPr>
          <m:t>TotalPopulation</m:t>
        </m:r>
      </m:oMath>
    </w:p>
    <w:p w:rsidR="000E559E" w:rsidRPr="000C56B3" w:rsidRDefault="007D70E1" w:rsidP="000E559E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d(Adopters)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=+AdoptionRate</m:t>
          </m:r>
          <m:r>
            <w:rPr>
              <w:rFonts w:ascii="Cambria Math" w:eastAsiaTheme="minorEastAsia" w:hAnsi="Cambria Math"/>
              <w:lang w:val="en-US"/>
            </w:rPr>
            <m:t>-DiscardRate</m:t>
          </m:r>
        </m:oMath>
      </m:oMathPara>
    </w:p>
    <w:p w:rsidR="000E559E" w:rsidRPr="00594A19" w:rsidRDefault="000E559E" w:rsidP="000E55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AdoptionFromAd=PotentialAdopters*AdEffectivenes</m:t>
          </m:r>
        </m:oMath>
      </m:oMathPara>
    </w:p>
    <w:p w:rsidR="000E559E" w:rsidRDefault="000E559E" w:rsidP="000E55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AdoptionFromWOM=Adopters*ContactRate*AdoptionFraction*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PotentialAdopters</m:t>
              </m:r>
            </m:num>
            <m:den>
              <m:r>
                <w:rPr>
                  <w:rFonts w:ascii="Cambria Math" w:hAnsi="Cambria Math"/>
                </w:rPr>
                <m:t>TotalPopulation</m:t>
              </m:r>
            </m:den>
          </m:f>
        </m:oMath>
      </m:oMathPara>
    </w:p>
    <w:p w:rsidR="000E559E" w:rsidRDefault="000E559E" w:rsidP="000E559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AdoptionRate=AdoptionFromAd+AdoptionFromWOM</m:t>
          </m:r>
        </m:oMath>
      </m:oMathPara>
    </w:p>
    <w:p w:rsidR="000C56B3" w:rsidRPr="000C56B3" w:rsidRDefault="000C56B3" w:rsidP="000C56B3">
      <w:r w:rsidRPr="000C56B3">
        <w:t xml:space="preserve">Здесь </w:t>
      </w:r>
      <w:proofErr w:type="spellStart"/>
      <w:r w:rsidRPr="000C56B3">
        <w:rPr>
          <w:rFonts w:ascii="Cambria Math" w:hAnsi="Cambria Math"/>
          <w:i/>
        </w:rPr>
        <w:t>DiscardRate</w:t>
      </w:r>
      <w:proofErr w:type="spellEnd"/>
      <w:r w:rsidRPr="000C56B3">
        <w:t xml:space="preserve"> – новый поток, отражающий повторные покупки. Для его определения в модели </w:t>
      </w:r>
      <w:proofErr w:type="spellStart"/>
      <w:r w:rsidRPr="000C56B3">
        <w:t>Басса</w:t>
      </w:r>
      <w:proofErr w:type="spellEnd"/>
      <w:r w:rsidRPr="000C56B3">
        <w:t xml:space="preserve"> вводится формула: </w:t>
      </w:r>
    </w:p>
    <w:p w:rsidR="000C56B3" w:rsidRDefault="000C56B3" w:rsidP="000C56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DiscardRate=f(AdoptionRate,ProductLifeTime)</m:t>
          </m:r>
        </m:oMath>
      </m:oMathPara>
    </w:p>
    <w:p w:rsidR="000C56B3" w:rsidRPr="000C56B3" w:rsidRDefault="000C56B3" w:rsidP="000C56B3">
      <w:r w:rsidRPr="000C56B3">
        <w:lastRenderedPageBreak/>
        <w:t>Где:</w:t>
      </w:r>
      <w:r w:rsidRPr="000C56B3">
        <w:rPr>
          <w:rFonts w:ascii="Cambria Math" w:hAnsi="Cambria Math"/>
          <w:i/>
        </w:rPr>
        <w:t xml:space="preserve"> ProductLifeTime</w:t>
      </w:r>
      <w:r w:rsidRPr="000C56B3">
        <w:t xml:space="preserve">=2(года) – параметр, который задает время годности продукта в процессе его использования пользователем. </w:t>
      </w:r>
    </w:p>
    <w:p w:rsidR="000C56B3" w:rsidRPr="000C56B3" w:rsidRDefault="000C56B3" w:rsidP="000C56B3">
      <w:r w:rsidRPr="000C56B3">
        <w:t xml:space="preserve">Функция f представляет собой задержку и вычисляется в зависимости от двух аргументов: основного потока и константы, которая характеризует задержку – время жизни продукта. </w:t>
      </w:r>
    </w:p>
    <w:p w:rsidR="000C56B3" w:rsidRPr="000C56B3" w:rsidRDefault="000C56B3" w:rsidP="000C56B3">
      <w:r w:rsidRPr="000C56B3">
        <w:t xml:space="preserve">Чтобы получить такую функцию в </w:t>
      </w:r>
      <w:proofErr w:type="spellStart"/>
      <w:r w:rsidRPr="000C56B3">
        <w:t>AnyLogic</w:t>
      </w:r>
      <w:proofErr w:type="spellEnd"/>
      <w:r w:rsidRPr="000C56B3">
        <w:t xml:space="preserve"> нужно использовать встроенную функцию </w:t>
      </w:r>
      <w:proofErr w:type="spellStart"/>
      <w:r w:rsidRPr="000C56B3">
        <w:t>delay</w:t>
      </w:r>
      <w:proofErr w:type="spellEnd"/>
      <w:r w:rsidRPr="000C56B3">
        <w:t xml:space="preserve">. </w:t>
      </w:r>
    </w:p>
    <w:p w:rsidR="000E559E" w:rsidRPr="0038427F" w:rsidRDefault="000C56B3" w:rsidP="000C56B3">
      <w:r w:rsidRPr="000C56B3">
        <w:t>Модель реализации продукта при</w:t>
      </w:r>
      <w:r>
        <w:t xml:space="preserve">мет вид, показанный на рисунке </w:t>
      </w:r>
      <w:r w:rsidRPr="000C56B3">
        <w:t>6.</w:t>
      </w:r>
    </w:p>
    <w:p w:rsidR="000C56B3" w:rsidRDefault="00DC0758" w:rsidP="000C56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6775" cy="4010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B3" w:rsidRPr="0038427F" w:rsidRDefault="000C56B3" w:rsidP="000C56B3">
      <w:pPr>
        <w:jc w:val="center"/>
      </w:pPr>
      <w:r>
        <w:t>Рис.</w:t>
      </w:r>
      <w:r w:rsidRPr="0038427F">
        <w:t xml:space="preserve"> </w:t>
      </w:r>
      <w:r w:rsidRPr="000C56B3">
        <w:t>6. Модель, созданная с учетом совершения повторных покупок</w:t>
      </w:r>
    </w:p>
    <w:p w:rsidR="000C56B3" w:rsidRPr="0038427F" w:rsidRDefault="000C56B3" w:rsidP="000C56B3">
      <w:r w:rsidRPr="000C56B3">
        <w:t>Протестируйте модель. Динамика процессов модели д</w:t>
      </w:r>
      <w:r>
        <w:t xml:space="preserve">олжна соответствовать рисунку </w:t>
      </w:r>
      <w:r w:rsidRPr="000C56B3">
        <w:t>7.</w:t>
      </w:r>
    </w:p>
    <w:p w:rsidR="000C56B3" w:rsidRDefault="00E54B30" w:rsidP="000C56B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7300" cy="2305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B3" w:rsidRPr="0038427F" w:rsidRDefault="000C56B3" w:rsidP="000C56B3">
      <w:pPr>
        <w:jc w:val="center"/>
      </w:pPr>
      <w:r>
        <w:t>Рис.</w:t>
      </w:r>
      <w:r w:rsidRPr="0038427F">
        <w:t xml:space="preserve"> </w:t>
      </w:r>
      <w:r w:rsidRPr="000C56B3">
        <w:t>7. Реализация продукта, с учетом повторных покупок</w:t>
      </w:r>
    </w:p>
    <w:p w:rsidR="000C56B3" w:rsidRPr="000C56B3" w:rsidRDefault="000C56B3" w:rsidP="000C56B3">
      <w:r w:rsidRPr="000C56B3">
        <w:lastRenderedPageBreak/>
        <w:t xml:space="preserve">На втором графике показана также динамика изменения интенсивности повторных покупок </w:t>
      </w:r>
      <w:r w:rsidRPr="000C56B3">
        <w:rPr>
          <w:lang w:val="en-US"/>
        </w:rPr>
        <w:t>Discard</w:t>
      </w:r>
      <w:r w:rsidRPr="000C56B3">
        <w:t xml:space="preserve"> </w:t>
      </w:r>
      <w:r w:rsidRPr="000C56B3">
        <w:rPr>
          <w:lang w:val="en-US"/>
        </w:rPr>
        <w:t>rate</w:t>
      </w:r>
      <w:r w:rsidRPr="000C56B3">
        <w:t>.</w:t>
      </w:r>
    </w:p>
    <w:p w:rsidR="000C56B3" w:rsidRPr="00A85109" w:rsidRDefault="000C56B3" w:rsidP="000C56B3">
      <w:pPr>
        <w:rPr>
          <w:b/>
          <w:sz w:val="28"/>
          <w:szCs w:val="28"/>
        </w:rPr>
      </w:pPr>
      <w:r w:rsidRPr="00A85109">
        <w:rPr>
          <w:b/>
          <w:sz w:val="28"/>
          <w:szCs w:val="28"/>
        </w:rPr>
        <w:t xml:space="preserve">3. </w:t>
      </w:r>
      <w:r w:rsidR="00D7744F" w:rsidRPr="00A85109">
        <w:rPr>
          <w:b/>
          <w:sz w:val="28"/>
          <w:szCs w:val="28"/>
        </w:rPr>
        <w:t>Модель распространения эпидемии</w:t>
      </w:r>
    </w:p>
    <w:p w:rsidR="000C56B3" w:rsidRPr="00452A94" w:rsidRDefault="000C56B3" w:rsidP="000C56B3">
      <w:r w:rsidRPr="000C56B3">
        <w:t>Постройте модель распространения эпидемии. Модель описывается системой уравнений</w:t>
      </w:r>
      <w:r w:rsidRPr="00452A94">
        <w:t>:</w:t>
      </w:r>
    </w:p>
    <w:p w:rsidR="000C56B3" w:rsidRPr="000C56B3" w:rsidRDefault="007D70E1" w:rsidP="000C56B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d(susceptible)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=-get_stick</m:t>
          </m:r>
        </m:oMath>
      </m:oMathPara>
    </w:p>
    <w:p w:rsidR="000C56B3" w:rsidRPr="000C56B3" w:rsidRDefault="000C56B3" w:rsidP="000C56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Начальное значение накопителя :1000</m:t>
          </m:r>
        </m:oMath>
      </m:oMathPara>
    </w:p>
    <w:p w:rsidR="000C56B3" w:rsidRPr="000C56B3" w:rsidRDefault="007D70E1" w:rsidP="000C56B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d(infected)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=+get_stick-get_well</m:t>
          </m:r>
        </m:oMath>
      </m:oMathPara>
    </w:p>
    <w:p w:rsidR="000C56B3" w:rsidRPr="000C56B3" w:rsidRDefault="000C56B3" w:rsidP="000C56B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Начальное значение накопителя :1</m:t>
          </m:r>
        </m:oMath>
      </m:oMathPara>
    </w:p>
    <w:p w:rsidR="000C56B3" w:rsidRPr="000C56B3" w:rsidRDefault="007D70E1" w:rsidP="000C56B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d(reco</m:t>
              </m:r>
              <m:r>
                <w:rPr>
                  <w:rFonts w:ascii="Cambria Math" w:hAnsi="Cambria Math"/>
                  <w:lang w:val="en-US"/>
                </w:rPr>
                <m:t>vered)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=get_well</m:t>
          </m:r>
        </m:oMath>
      </m:oMathPara>
      <w:bookmarkStart w:id="0" w:name="_GoBack"/>
      <w:bookmarkEnd w:id="0"/>
    </w:p>
    <w:p w:rsidR="000C56B3" w:rsidRPr="00A258C0" w:rsidRDefault="000C56B3" w:rsidP="000C56B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get_stick=infected*susceptible*infection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at</m:t>
          </m:r>
          <m:r>
            <w:rPr>
              <w:rFonts w:ascii="Cambria Math" w:eastAsiaTheme="minorEastAsia" w:hAnsi="Cambria Math"/>
              <w:lang w:val="en-US"/>
            </w:rPr>
            <m:t>e</m:t>
          </m:r>
        </m:oMath>
      </m:oMathPara>
    </w:p>
    <w:p w:rsidR="00A258C0" w:rsidRPr="00A258C0" w:rsidRDefault="00A258C0" w:rsidP="00A258C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get_well=infected*recovery</m:t>
          </m:r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  <w:lang w:val="en-US"/>
            </w:rPr>
            <m:t>ate</m:t>
          </m:r>
        </m:oMath>
      </m:oMathPara>
    </w:p>
    <w:p w:rsidR="00A258C0" w:rsidRPr="00A258C0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 xml:space="preserve">Здесь </w:t>
      </w:r>
      <w:r w:rsidRPr="00A258C0">
        <w:rPr>
          <w:rFonts w:ascii="Cambria Math" w:eastAsiaTheme="minorEastAsia" w:hAnsi="Cambria Math"/>
          <w:i/>
          <w:lang w:val="en-US"/>
        </w:rPr>
        <w:t>get</w:t>
      </w:r>
      <w:r w:rsidRPr="00A258C0">
        <w:rPr>
          <w:rFonts w:ascii="Cambria Math" w:eastAsiaTheme="minorEastAsia" w:hAnsi="Cambria Math"/>
          <w:i/>
        </w:rPr>
        <w:t>_</w:t>
      </w:r>
      <w:r w:rsidRPr="00A258C0">
        <w:rPr>
          <w:rFonts w:ascii="Cambria Math" w:eastAsiaTheme="minorEastAsia" w:hAnsi="Cambria Math"/>
          <w:i/>
          <w:lang w:val="en-US"/>
        </w:rPr>
        <w:t>stick</w:t>
      </w:r>
      <w:r w:rsidRPr="00A258C0">
        <w:rPr>
          <w:rFonts w:eastAsiaTheme="minorEastAsia"/>
        </w:rPr>
        <w:t xml:space="preserve"> – интенс</w:t>
      </w:r>
      <w:r>
        <w:rPr>
          <w:rFonts w:eastAsiaTheme="minorEastAsia"/>
        </w:rPr>
        <w:t>ивность протекания заболевания,</w:t>
      </w:r>
      <w:r w:rsidRPr="00A258C0">
        <w:rPr>
          <w:rFonts w:eastAsiaTheme="minorEastAsia"/>
        </w:rPr>
        <w:t xml:space="preserve"> </w:t>
      </w:r>
      <w:r w:rsidRPr="00A258C0">
        <w:rPr>
          <w:rFonts w:ascii="Cambria Math" w:eastAsiaTheme="minorEastAsia" w:hAnsi="Cambria Math"/>
          <w:i/>
          <w:lang w:val="en-US"/>
        </w:rPr>
        <w:t>get</w:t>
      </w:r>
      <w:r w:rsidRPr="00A258C0">
        <w:rPr>
          <w:rFonts w:ascii="Cambria Math" w:eastAsiaTheme="minorEastAsia" w:hAnsi="Cambria Math"/>
          <w:i/>
        </w:rPr>
        <w:t>_</w:t>
      </w:r>
      <w:r w:rsidRPr="00A258C0">
        <w:rPr>
          <w:rFonts w:ascii="Cambria Math" w:eastAsiaTheme="minorEastAsia" w:hAnsi="Cambria Math"/>
          <w:i/>
          <w:lang w:val="en-US"/>
        </w:rPr>
        <w:t>well</w:t>
      </w:r>
      <w:r w:rsidRPr="00A258C0">
        <w:rPr>
          <w:rFonts w:ascii="Cambria Math" w:eastAsiaTheme="minorEastAsia" w:hAnsi="Cambria Math"/>
          <w:i/>
        </w:rPr>
        <w:t xml:space="preserve"> </w:t>
      </w:r>
      <w:r w:rsidRPr="00A258C0">
        <w:rPr>
          <w:rFonts w:eastAsiaTheme="minorEastAsia"/>
        </w:rPr>
        <w:t>– интенсивность выздоровления. Параметры</w:t>
      </w:r>
      <w:r w:rsidRPr="0038427F">
        <w:rPr>
          <w:rFonts w:eastAsiaTheme="minorEastAsia"/>
        </w:rPr>
        <w:t xml:space="preserve"> </w:t>
      </w:r>
      <w:proofErr w:type="spellStart"/>
      <w:r w:rsidRPr="00A258C0">
        <w:rPr>
          <w:rFonts w:ascii="Cambria Math" w:eastAsiaTheme="minorEastAsia" w:hAnsi="Cambria Math"/>
          <w:i/>
          <w:lang w:val="en-US"/>
        </w:rPr>
        <w:t>infection</w:t>
      </w:r>
      <w:r w:rsidR="00452A94">
        <w:rPr>
          <w:rFonts w:ascii="Cambria Math" w:eastAsiaTheme="minorEastAsia" w:hAnsi="Cambria Math"/>
          <w:i/>
          <w:lang w:val="en-US"/>
        </w:rPr>
        <w:t>R</w:t>
      </w:r>
      <w:r w:rsidRPr="00A258C0">
        <w:rPr>
          <w:rFonts w:ascii="Cambria Math" w:eastAsiaTheme="minorEastAsia" w:hAnsi="Cambria Math"/>
          <w:i/>
          <w:lang w:val="en-US"/>
        </w:rPr>
        <w:t>ate</w:t>
      </w:r>
      <w:proofErr w:type="spellEnd"/>
      <w:r w:rsidRPr="00A258C0">
        <w:rPr>
          <w:rFonts w:eastAsiaTheme="minorEastAsia"/>
        </w:rPr>
        <w:t xml:space="preserve">=0.00218 и </w:t>
      </w:r>
      <w:proofErr w:type="spellStart"/>
      <w:r w:rsidRPr="00A258C0">
        <w:rPr>
          <w:rFonts w:ascii="Cambria Math" w:eastAsiaTheme="minorEastAsia" w:hAnsi="Cambria Math"/>
          <w:i/>
          <w:lang w:val="en-US"/>
        </w:rPr>
        <w:t>recovery</w:t>
      </w:r>
      <w:r w:rsidR="00452A94">
        <w:rPr>
          <w:rFonts w:ascii="Cambria Math" w:eastAsiaTheme="minorEastAsia" w:hAnsi="Cambria Math"/>
          <w:i/>
          <w:lang w:val="en-US"/>
        </w:rPr>
        <w:t>R</w:t>
      </w:r>
      <w:r w:rsidRPr="00A258C0">
        <w:rPr>
          <w:rFonts w:ascii="Cambria Math" w:eastAsiaTheme="minorEastAsia" w:hAnsi="Cambria Math"/>
          <w:i/>
          <w:lang w:val="en-US"/>
        </w:rPr>
        <w:t>ate</w:t>
      </w:r>
      <w:proofErr w:type="spellEnd"/>
      <w:r w:rsidRPr="00A258C0">
        <w:rPr>
          <w:rFonts w:eastAsiaTheme="minorEastAsia"/>
        </w:rPr>
        <w:t>=0.5 – факторы,</w:t>
      </w:r>
    </w:p>
    <w:p w:rsidR="00A258C0" w:rsidRPr="00A258C0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>влияющие на процесс заболевания и выздоровления.</w:t>
      </w:r>
    </w:p>
    <w:p w:rsidR="00A258C0" w:rsidRPr="00A258C0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>Накопители:</w:t>
      </w:r>
    </w:p>
    <w:p w:rsidR="00A258C0" w:rsidRPr="00A258C0" w:rsidRDefault="00A258C0" w:rsidP="00A258C0">
      <w:pPr>
        <w:pStyle w:val="a6"/>
        <w:numPr>
          <w:ilvl w:val="0"/>
          <w:numId w:val="5"/>
        </w:numPr>
        <w:rPr>
          <w:rFonts w:eastAsiaTheme="minorEastAsia"/>
        </w:rPr>
      </w:pPr>
      <w:r w:rsidRPr="00A258C0">
        <w:rPr>
          <w:rFonts w:ascii="Cambria Math" w:eastAsiaTheme="minorEastAsia" w:hAnsi="Cambria Math"/>
          <w:i/>
          <w:lang w:val="en-US"/>
        </w:rPr>
        <w:t>susceptible</w:t>
      </w:r>
      <w:r w:rsidRPr="00A258C0">
        <w:rPr>
          <w:rFonts w:eastAsiaTheme="minorEastAsia"/>
        </w:rPr>
        <w:t xml:space="preserve"> – не заболевшие;</w:t>
      </w:r>
    </w:p>
    <w:p w:rsidR="00A258C0" w:rsidRPr="00A258C0" w:rsidRDefault="00A258C0" w:rsidP="00A258C0">
      <w:pPr>
        <w:pStyle w:val="a6"/>
        <w:numPr>
          <w:ilvl w:val="0"/>
          <w:numId w:val="5"/>
        </w:numPr>
        <w:rPr>
          <w:rFonts w:eastAsiaTheme="minorEastAsia"/>
        </w:rPr>
      </w:pPr>
      <w:r w:rsidRPr="00A258C0">
        <w:rPr>
          <w:rFonts w:ascii="Cambria Math" w:eastAsiaTheme="minorEastAsia" w:hAnsi="Cambria Math"/>
          <w:i/>
          <w:lang w:val="en-US"/>
        </w:rPr>
        <w:t>infected</w:t>
      </w:r>
      <w:r w:rsidRPr="00A258C0">
        <w:rPr>
          <w:rFonts w:eastAsiaTheme="minorEastAsia"/>
        </w:rPr>
        <w:t xml:space="preserve"> – инфицированные;</w:t>
      </w:r>
    </w:p>
    <w:p w:rsidR="00A258C0" w:rsidRPr="00A258C0" w:rsidRDefault="00A258C0" w:rsidP="00A258C0">
      <w:pPr>
        <w:pStyle w:val="a6"/>
        <w:numPr>
          <w:ilvl w:val="0"/>
          <w:numId w:val="5"/>
        </w:numPr>
        <w:rPr>
          <w:rFonts w:eastAsiaTheme="minorEastAsia"/>
        </w:rPr>
      </w:pPr>
      <w:proofErr w:type="gramStart"/>
      <w:r w:rsidRPr="00A258C0">
        <w:rPr>
          <w:rFonts w:ascii="Cambria Math" w:eastAsiaTheme="minorEastAsia" w:hAnsi="Cambria Math"/>
          <w:i/>
          <w:lang w:val="en-US"/>
        </w:rPr>
        <w:t>recovered</w:t>
      </w:r>
      <w:proofErr w:type="gramEnd"/>
      <w:r w:rsidRPr="00A258C0">
        <w:rPr>
          <w:rFonts w:eastAsiaTheme="minorEastAsia"/>
        </w:rPr>
        <w:t xml:space="preserve"> – выздоровевшие.</w:t>
      </w:r>
    </w:p>
    <w:p w:rsidR="00A258C0" w:rsidRPr="0038427F" w:rsidRDefault="00A258C0" w:rsidP="00A258C0">
      <w:pPr>
        <w:rPr>
          <w:rFonts w:eastAsiaTheme="minorEastAsia"/>
        </w:rPr>
      </w:pPr>
      <w:r w:rsidRPr="00A258C0">
        <w:rPr>
          <w:rFonts w:eastAsiaTheme="minorEastAsia"/>
        </w:rPr>
        <w:t>Постройте временные графики для трех накопителей. Динамика изменения процесса</w:t>
      </w:r>
      <w:r>
        <w:rPr>
          <w:rFonts w:eastAsiaTheme="minorEastAsia"/>
        </w:rPr>
        <w:t xml:space="preserve"> эпидемии показана на рисунке </w:t>
      </w:r>
      <w:r w:rsidRPr="00A258C0">
        <w:rPr>
          <w:rFonts w:eastAsiaTheme="minorEastAsia"/>
        </w:rPr>
        <w:t>8.</w:t>
      </w:r>
    </w:p>
    <w:p w:rsidR="00A258C0" w:rsidRPr="00AF7E6E" w:rsidRDefault="00AF7E6E" w:rsidP="00A258C0">
      <w:pPr>
        <w:jc w:val="center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76775" cy="403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C0" w:rsidRPr="00A258C0" w:rsidRDefault="00A258C0" w:rsidP="00A258C0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Pr="00A258C0">
        <w:rPr>
          <w:rFonts w:eastAsiaTheme="minorEastAsia"/>
        </w:rPr>
        <w:t>8. Динамические процессы протекания заболевания</w:t>
      </w:r>
    </w:p>
    <w:p w:rsidR="00A258C0" w:rsidRPr="00A258C0" w:rsidRDefault="00A258C0" w:rsidP="000C56B3">
      <w:pPr>
        <w:rPr>
          <w:rFonts w:eastAsiaTheme="minorEastAsia"/>
        </w:rPr>
      </w:pPr>
    </w:p>
    <w:p w:rsidR="00A258C0" w:rsidRPr="00A85109" w:rsidRDefault="00A258C0" w:rsidP="00A258C0">
      <w:pPr>
        <w:rPr>
          <w:b/>
          <w:sz w:val="28"/>
          <w:szCs w:val="28"/>
        </w:rPr>
      </w:pPr>
      <w:r w:rsidRPr="00A85109">
        <w:rPr>
          <w:b/>
          <w:sz w:val="28"/>
          <w:szCs w:val="28"/>
        </w:rPr>
        <w:t>4. Взаимодействие активных классов</w:t>
      </w:r>
    </w:p>
    <w:p w:rsidR="00A258C0" w:rsidRDefault="00A258C0" w:rsidP="00A258C0">
      <w:r>
        <w:t>Разработать модель изменения динамики численности</w:t>
      </w:r>
      <w:r w:rsidRPr="00A258C0">
        <w:t xml:space="preserve"> </w:t>
      </w:r>
      <w:r>
        <w:t>городского населения.</w:t>
      </w:r>
    </w:p>
    <w:p w:rsidR="00A258C0" w:rsidRDefault="00A258C0" w:rsidP="00A258C0">
      <w:r>
        <w:t>Данная модель должна учитывать динамику роста населения в</w:t>
      </w:r>
      <w:r w:rsidRPr="00A258C0">
        <w:t xml:space="preserve"> </w:t>
      </w:r>
      <w:r>
        <w:t>зависимости от жилищных условий.</w:t>
      </w:r>
    </w:p>
    <w:p w:rsidR="000C56B3" w:rsidRPr="0038427F" w:rsidRDefault="00A258C0" w:rsidP="00A258C0">
      <w:r>
        <w:t>Построение такой модели следует выполнить на базе двух</w:t>
      </w:r>
      <w:r w:rsidRPr="00A258C0">
        <w:t xml:space="preserve"> </w:t>
      </w:r>
      <w:r>
        <w:t>взаимодействующих активных классов (см. рисунок 9).</w:t>
      </w:r>
    </w:p>
    <w:p w:rsidR="00A258C0" w:rsidRPr="0038427F" w:rsidRDefault="007D70E1" w:rsidP="00A258C0">
      <w:pPr>
        <w:rPr>
          <w:noProof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99.45pt;margin-top:4.75pt;width:97.5pt;height:54pt;z-index:25165926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A258C0" w:rsidRDefault="00A258C0" w:rsidP="00A258C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populationSector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Двойная стрелка влево/вправо 10" o:spid="_x0000_s1028" type="#_x0000_t69" style="position:absolute;margin-left:196.95pt;margin-top:20.5pt;width:92.25pt;height:18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" adj="2195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</v:shape>
        </w:pict>
      </w:r>
      <w:r>
        <w:rPr>
          <w:noProof/>
          <w:lang w:eastAsia="ru-RU"/>
        </w:rPr>
        <w:pict>
          <v:shape id="_x0000_s1027" type="#_x0000_t202" style="position:absolute;margin-left:289.2pt;margin-top:2.5pt;width:97.5pt;height:5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" fillcolor="#9eeaff" strokecolor="#46aac5">
            <v:fill color2="#e4f9ff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A258C0" w:rsidRDefault="00A258C0" w:rsidP="00A258C0">
                  <w:pPr>
                    <w:jc w:val="center"/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housingSector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A258C0" w:rsidRPr="0038427F" w:rsidRDefault="00A258C0" w:rsidP="00A258C0">
      <w:pPr>
        <w:rPr>
          <w:noProof/>
          <w:lang w:eastAsia="ru-RU"/>
        </w:rPr>
      </w:pPr>
    </w:p>
    <w:p w:rsidR="00A258C0" w:rsidRPr="0038427F" w:rsidRDefault="00A258C0" w:rsidP="00A258C0"/>
    <w:p w:rsidR="00A258C0" w:rsidRPr="00A258C0" w:rsidRDefault="00A258C0" w:rsidP="00A258C0">
      <w:pPr>
        <w:jc w:val="center"/>
      </w:pPr>
      <w:r>
        <w:t>Рис.</w:t>
      </w:r>
      <w:r w:rsidRPr="0038427F">
        <w:t xml:space="preserve"> </w:t>
      </w:r>
      <w:r w:rsidRPr="00A258C0">
        <w:t>9. Взаимодействующие классы</w:t>
      </w:r>
    </w:p>
    <w:p w:rsidR="00A258C0" w:rsidRPr="007A2FEA" w:rsidRDefault="00A258C0" w:rsidP="00A258C0">
      <w:pPr>
        <w:rPr>
          <w:b/>
        </w:rPr>
      </w:pPr>
      <w:r w:rsidRPr="007A2FEA">
        <w:rPr>
          <w:b/>
        </w:rPr>
        <w:t>Активный класс сектора населения</w:t>
      </w:r>
    </w:p>
    <w:p w:rsidR="00A258C0" w:rsidRPr="00A258C0" w:rsidRDefault="00A258C0" w:rsidP="00A258C0">
      <w:r w:rsidRPr="00A258C0">
        <w:t xml:space="preserve">Активный класс </w:t>
      </w:r>
      <w:proofErr w:type="spellStart"/>
      <w:r w:rsidRPr="007A2FEA">
        <w:rPr>
          <w:rFonts w:ascii="Cambria Math" w:hAnsi="Cambria Math"/>
          <w:i/>
          <w:lang w:val="en-US"/>
        </w:rPr>
        <w:t>populationSector</w:t>
      </w:r>
      <w:proofErr w:type="spellEnd"/>
      <w:r w:rsidR="007A2FEA">
        <w:t xml:space="preserve"> (сектор населения)</w:t>
      </w:r>
      <w:r w:rsidR="007A2FEA" w:rsidRPr="007A2FEA">
        <w:t xml:space="preserve"> </w:t>
      </w:r>
      <w:r w:rsidRPr="00A258C0">
        <w:t>моделирует динамку роста</w:t>
      </w:r>
      <w:r w:rsidR="007A2FEA">
        <w:t xml:space="preserve"> численности населения, а класс</w:t>
      </w:r>
      <w:r w:rsidR="007A2FEA" w:rsidRPr="007A2FEA">
        <w:t xml:space="preserve"> </w:t>
      </w:r>
      <w:proofErr w:type="spellStart"/>
      <w:r w:rsidRPr="007A2FEA">
        <w:rPr>
          <w:rFonts w:ascii="Cambria Math" w:hAnsi="Cambria Math"/>
          <w:i/>
          <w:lang w:val="en-US"/>
        </w:rPr>
        <w:t>housingSector</w:t>
      </w:r>
      <w:proofErr w:type="spellEnd"/>
      <w:r w:rsidRPr="00A258C0">
        <w:t xml:space="preserve"> (жилищный сектор) динамику роста жилья.</w:t>
      </w:r>
    </w:p>
    <w:p w:rsidR="00A258C0" w:rsidRPr="0038427F" w:rsidRDefault="00A258C0" w:rsidP="00A258C0">
      <w:r w:rsidRPr="00A258C0">
        <w:t>Для построения модели секто</w:t>
      </w:r>
      <w:r w:rsidR="007A2FEA">
        <w:t>ра населения нужно использовать</w:t>
      </w:r>
      <w:r w:rsidR="007A2FEA" w:rsidRPr="007A2FEA">
        <w:t xml:space="preserve"> </w:t>
      </w:r>
      <w:r w:rsidRPr="007A2FEA">
        <w:t>па</w:t>
      </w:r>
      <w:r w:rsidR="007A2FEA">
        <w:t xml:space="preserve">раметры, показанные в таблице </w:t>
      </w:r>
      <w:r w:rsidRPr="007A2FEA">
        <w:t>2.</w:t>
      </w:r>
    </w:p>
    <w:p w:rsidR="007A2FEA" w:rsidRDefault="007A2FEA" w:rsidP="007A2FEA">
      <w:pPr>
        <w:jc w:val="right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Таблица</w:t>
      </w:r>
      <w:proofErr w:type="spellEnd"/>
      <w:r>
        <w:rPr>
          <w:lang w:val="en-US"/>
        </w:rPr>
        <w:t xml:space="preserve"> </w:t>
      </w:r>
      <w:r w:rsidRPr="007A2FEA">
        <w:rPr>
          <w:lang w:val="en-US"/>
        </w:rPr>
        <w:t>2.</w:t>
      </w:r>
      <w:proofErr w:type="gramEnd"/>
      <w:r w:rsidRPr="007A2FEA">
        <w:rPr>
          <w:lang w:val="en-US"/>
        </w:rPr>
        <w:t xml:space="preserve"> </w:t>
      </w:r>
      <w:proofErr w:type="spellStart"/>
      <w:r w:rsidRPr="007A2FEA">
        <w:rPr>
          <w:lang w:val="en-US"/>
        </w:rPr>
        <w:t>Параметры</w:t>
      </w:r>
      <w:proofErr w:type="spellEnd"/>
      <w:r w:rsidRPr="007A2FEA">
        <w:rPr>
          <w:lang w:val="en-US"/>
        </w:rPr>
        <w:t xml:space="preserve"> </w:t>
      </w:r>
      <w:proofErr w:type="spellStart"/>
      <w:r w:rsidRPr="007A2FEA">
        <w:rPr>
          <w:lang w:val="en-US"/>
        </w:rPr>
        <w:t>сектора</w:t>
      </w:r>
      <w:proofErr w:type="spellEnd"/>
      <w:r w:rsidRPr="007A2FEA">
        <w:rPr>
          <w:lang w:val="en-US"/>
        </w:rPr>
        <w:t xml:space="preserve"> </w:t>
      </w:r>
      <w:proofErr w:type="spellStart"/>
      <w:r w:rsidRPr="007A2FEA">
        <w:rPr>
          <w:lang w:val="en-US"/>
        </w:rPr>
        <w:t>населения</w:t>
      </w:r>
      <w:proofErr w:type="spellEnd"/>
    </w:p>
    <w:tbl>
      <w:tblPr>
        <w:tblStyle w:val="a7"/>
        <w:tblW w:w="0" w:type="auto"/>
        <w:tblInd w:w="1526" w:type="dxa"/>
        <w:tblLook w:val="04A0"/>
      </w:tblPr>
      <w:tblGrid>
        <w:gridCol w:w="866"/>
        <w:gridCol w:w="1969"/>
        <w:gridCol w:w="2977"/>
        <w:gridCol w:w="1701"/>
      </w:tblGrid>
      <w:tr w:rsidR="007A2FEA" w:rsidTr="007A2FEA">
        <w:tc>
          <w:tcPr>
            <w:tcW w:w="866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№</w:t>
            </w:r>
          </w:p>
        </w:tc>
        <w:tc>
          <w:tcPr>
            <w:tcW w:w="1969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Параметр</w:t>
            </w:r>
          </w:p>
        </w:tc>
        <w:tc>
          <w:tcPr>
            <w:tcW w:w="2977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Описание</w:t>
            </w:r>
          </w:p>
        </w:tc>
        <w:tc>
          <w:tcPr>
            <w:tcW w:w="1701" w:type="dxa"/>
          </w:tcPr>
          <w:p w:rsidR="007A2FEA" w:rsidRPr="007A2FEA" w:rsidRDefault="007A2FEA" w:rsidP="007A2FEA">
            <w:pPr>
              <w:jc w:val="center"/>
              <w:rPr>
                <w:b/>
              </w:rPr>
            </w:pPr>
            <w:r w:rsidRPr="007A2FEA">
              <w:rPr>
                <w:b/>
              </w:rPr>
              <w:t>Значение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1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birthRate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Уровень рождаемости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2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imigrationNormal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Коэффициент миграции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3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populationInitial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 xml:space="preserve">Начальная численность населения 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4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averageLifetime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 xml:space="preserve">Средняя продолжительность жизни 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5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householdSize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Среднее количество человек в составе семьи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A2FEA" w:rsidTr="007A2FEA">
        <w:tc>
          <w:tcPr>
            <w:tcW w:w="866" w:type="dxa"/>
            <w:vAlign w:val="center"/>
          </w:tcPr>
          <w:p w:rsidR="007A2FEA" w:rsidRPr="007A2FEA" w:rsidRDefault="007A2FEA" w:rsidP="007A2FEA">
            <w:pPr>
              <w:jc w:val="center"/>
            </w:pPr>
            <w:r>
              <w:t>6</w:t>
            </w:r>
          </w:p>
        </w:tc>
        <w:tc>
          <w:tcPr>
            <w:tcW w:w="1969" w:type="dxa"/>
          </w:tcPr>
          <w:p w:rsidR="007A2FEA" w:rsidRDefault="007A2FEA" w:rsidP="007A2F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emigrationNormal</w:t>
            </w:r>
            <w:proofErr w:type="spellEnd"/>
          </w:p>
        </w:tc>
        <w:tc>
          <w:tcPr>
            <w:tcW w:w="2977" w:type="dxa"/>
          </w:tcPr>
          <w:p w:rsidR="007A2FEA" w:rsidRPr="007A2FEA" w:rsidRDefault="007A2FEA" w:rsidP="007A2FEA">
            <w:r>
              <w:t>Доля эмиграции</w:t>
            </w:r>
          </w:p>
        </w:tc>
        <w:tc>
          <w:tcPr>
            <w:tcW w:w="1701" w:type="dxa"/>
          </w:tcPr>
          <w:p w:rsidR="007A2FEA" w:rsidRDefault="007A2FEA" w:rsidP="007A2F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</w:tr>
    </w:tbl>
    <w:p w:rsidR="007A2FEA" w:rsidRDefault="007A2FEA" w:rsidP="007A2FEA">
      <w:pPr>
        <w:jc w:val="center"/>
      </w:pPr>
    </w:p>
    <w:p w:rsidR="007A2FEA" w:rsidRDefault="007A2FEA" w:rsidP="007A2FEA">
      <w:r w:rsidRPr="007A2FEA">
        <w:t>Уравнение системной динами</w:t>
      </w:r>
      <w:r>
        <w:t xml:space="preserve">ки численности населения примет </w:t>
      </w:r>
      <w:r w:rsidRPr="007A2FEA">
        <w:t>вид:</w:t>
      </w:r>
    </w:p>
    <w:p w:rsidR="007A2FEA" w:rsidRPr="007A2FEA" w:rsidRDefault="007D70E1" w:rsidP="007A2F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d(population)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=births+imigration-deaths-emigration</m:t>
          </m:r>
        </m:oMath>
      </m:oMathPara>
    </w:p>
    <w:p w:rsidR="007A2FEA" w:rsidRPr="007A2FEA" w:rsidRDefault="007A2FEA" w:rsidP="007A2FE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Начальное значение:populationInitial</m:t>
          </m:r>
        </m:oMath>
      </m:oMathPara>
    </w:p>
    <w:p w:rsidR="007A2FEA" w:rsidRPr="007A2FEA" w:rsidRDefault="007A2FEA" w:rsidP="007A2FEA">
      <w:r w:rsidRPr="007A2FEA">
        <w:t>Где: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r w:rsidRPr="007A2FEA">
        <w:rPr>
          <w:rFonts w:ascii="Cambria Math" w:hAnsi="Cambria Math"/>
          <w:i/>
          <w:lang w:val="en-US"/>
        </w:rPr>
        <w:t>births</w:t>
      </w:r>
      <w:r w:rsidRPr="007A2FEA">
        <w:t xml:space="preserve"> – уровень рождаемости;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proofErr w:type="spellStart"/>
      <w:r w:rsidRPr="007A2FEA">
        <w:rPr>
          <w:rFonts w:ascii="Cambria Math" w:hAnsi="Cambria Math"/>
          <w:i/>
          <w:lang w:val="en-US"/>
        </w:rPr>
        <w:t>imigration</w:t>
      </w:r>
      <w:proofErr w:type="spellEnd"/>
      <w:r w:rsidRPr="007A2FEA">
        <w:t xml:space="preserve"> – уровень миграции;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r w:rsidRPr="007A2FEA">
        <w:rPr>
          <w:rFonts w:ascii="Cambria Math" w:hAnsi="Cambria Math"/>
          <w:i/>
          <w:lang w:val="en-US"/>
        </w:rPr>
        <w:t>deaths</w:t>
      </w:r>
      <w:r w:rsidRPr="007A2FEA">
        <w:t xml:space="preserve"> – уровень смертности;</w:t>
      </w:r>
    </w:p>
    <w:p w:rsidR="007A2FEA" w:rsidRPr="007A2FEA" w:rsidRDefault="007A2FEA" w:rsidP="007A2FEA">
      <w:pPr>
        <w:pStyle w:val="a6"/>
        <w:numPr>
          <w:ilvl w:val="0"/>
          <w:numId w:val="6"/>
        </w:numPr>
      </w:pPr>
      <w:proofErr w:type="gramStart"/>
      <w:r w:rsidRPr="007A2FEA">
        <w:rPr>
          <w:rFonts w:ascii="Cambria Math" w:hAnsi="Cambria Math"/>
          <w:i/>
          <w:lang w:val="en-US"/>
        </w:rPr>
        <w:t>emigration</w:t>
      </w:r>
      <w:proofErr w:type="gramEnd"/>
      <w:r w:rsidRPr="007A2FEA">
        <w:t xml:space="preserve"> – уровень эмиграции.</w:t>
      </w:r>
    </w:p>
    <w:p w:rsidR="007A2FEA" w:rsidRDefault="007A2FEA" w:rsidP="007A2FEA">
      <w:pPr>
        <w:rPr>
          <w:lang w:val="en-US"/>
        </w:rPr>
      </w:pPr>
      <w:r w:rsidRPr="007A2FEA">
        <w:t>Переменные модели:</w:t>
      </w:r>
    </w:p>
    <w:p w:rsidR="007A2FEA" w:rsidRPr="00053C4F" w:rsidRDefault="00053C4F" w:rsidP="007A2F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householdsToHousesRatio=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population</m:t>
              </m:r>
            </m:num>
            <m:den>
              <m:r>
                <w:rPr>
                  <w:rFonts w:ascii="Cambria Math" w:hAnsi="Cambria Math"/>
                </w:rPr>
                <m:t>houses*householdSize</m:t>
              </m:r>
            </m:den>
          </m:f>
        </m:oMath>
      </m:oMathPara>
    </w:p>
    <w:p w:rsidR="007A2FEA" w:rsidRPr="00053C4F" w:rsidRDefault="00053C4F" w:rsidP="007A2FE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attractionDueToHousing=HousingTable(householdsToHousesRatio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547F8" w:rsidRPr="007A2FEA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houses</m:t>
          </m:r>
        </m:oMath>
      </m:oMathPara>
    </w:p>
    <w:p w:rsidR="004547F8" w:rsidRPr="004547F8" w:rsidRDefault="004547F8" w:rsidP="004547F8">
      <w:r w:rsidRPr="004547F8">
        <w:t xml:space="preserve">Переменные: </w:t>
      </w:r>
      <w:r w:rsidRPr="004547F8">
        <w:rPr>
          <w:lang w:val="en-US"/>
        </w:rPr>
        <w:t>houses</w:t>
      </w:r>
      <w:r w:rsidRPr="004547F8">
        <w:t>(число дом</w:t>
      </w:r>
      <w:r>
        <w:t>ов, которые построены в городе)</w:t>
      </w:r>
      <w:r w:rsidRPr="004547F8">
        <w:t xml:space="preserve"> </w:t>
      </w:r>
      <w:r>
        <w:t>и</w:t>
      </w:r>
      <w:r w:rsidRPr="004547F8">
        <w:t xml:space="preserve"> </w:t>
      </w:r>
      <w:proofErr w:type="spellStart"/>
      <w:r w:rsidRPr="00053C4F">
        <w:rPr>
          <w:rFonts w:ascii="Cambria Math" w:hAnsi="Cambria Math"/>
          <w:i/>
          <w:lang w:val="en-US"/>
        </w:rPr>
        <w:t>household</w:t>
      </w:r>
      <w:r w:rsidR="00444A3C">
        <w:rPr>
          <w:rFonts w:ascii="Cambria Math" w:hAnsi="Cambria Math"/>
          <w:i/>
          <w:lang w:val="en-US"/>
        </w:rPr>
        <w:t>s</w:t>
      </w:r>
      <w:r w:rsidRPr="00053C4F">
        <w:rPr>
          <w:rFonts w:ascii="Cambria Math" w:hAnsi="Cambria Math"/>
          <w:i/>
          <w:lang w:val="en-US"/>
        </w:rPr>
        <w:t>ToHousesRatio</w:t>
      </w:r>
      <w:proofErr w:type="spellEnd"/>
      <w:r w:rsidRPr="004547F8">
        <w:t xml:space="preserve"> </w:t>
      </w:r>
      <w:r>
        <w:t>(заселенность города) образуют</w:t>
      </w:r>
      <w:r w:rsidRPr="004547F8">
        <w:t xml:space="preserve"> интерфейс акти</w:t>
      </w:r>
      <w:r>
        <w:t>вного класса сектора населения,</w:t>
      </w:r>
      <w:r w:rsidRPr="004547F8">
        <w:t xml:space="preserve"> </w:t>
      </w:r>
      <w:proofErr w:type="spellStart"/>
      <w:r w:rsidRPr="00053C4F">
        <w:rPr>
          <w:rFonts w:ascii="Cambria Math" w:hAnsi="Cambria Math"/>
          <w:i/>
          <w:lang w:val="en-US"/>
        </w:rPr>
        <w:t>attractionDueToHousing</w:t>
      </w:r>
      <w:proofErr w:type="spellEnd"/>
      <w:r w:rsidRPr="004547F8">
        <w:t xml:space="preserve"> (спрос на жилье).</w:t>
      </w:r>
    </w:p>
    <w:p w:rsidR="004547F8" w:rsidRPr="004547F8" w:rsidRDefault="00C61C1A" w:rsidP="004547F8">
      <w:r>
        <w:t xml:space="preserve">Переименуйте текущий класс </w:t>
      </w:r>
      <w:r w:rsidRPr="00C61C1A">
        <w:rPr>
          <w:b/>
          <w:lang w:val="en-US"/>
        </w:rPr>
        <w:t>main</w:t>
      </w:r>
      <w:r w:rsidRPr="00C61C1A">
        <w:t xml:space="preserve"> </w:t>
      </w:r>
      <w:r>
        <w:t>в</w:t>
      </w:r>
      <w:r w:rsidR="004547F8" w:rsidRPr="004547F8">
        <w:t xml:space="preserve"> </w:t>
      </w:r>
      <w:proofErr w:type="spellStart"/>
      <w:r w:rsidR="004547F8" w:rsidRPr="00C61C1A">
        <w:rPr>
          <w:rFonts w:asciiTheme="majorHAnsi" w:hAnsiTheme="majorHAnsi"/>
          <w:b/>
          <w:lang w:val="en-US"/>
        </w:rPr>
        <w:t>populationSector</w:t>
      </w:r>
      <w:proofErr w:type="spellEnd"/>
      <w:r w:rsidR="004547F8" w:rsidRPr="004547F8">
        <w:t>.</w:t>
      </w:r>
    </w:p>
    <w:p w:rsidR="007A2FEA" w:rsidRPr="00C61C1A" w:rsidRDefault="004547F8" w:rsidP="004547F8">
      <w:r w:rsidRPr="004547F8">
        <w:t>Потоки:</w:t>
      </w:r>
    </w:p>
    <w:p w:rsidR="004547F8" w:rsidRPr="00053C4F" w:rsidRDefault="004547F8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births=birthRate*population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imigration</m:t>
          </m:r>
          <m:r>
            <w:rPr>
              <w:rFonts w:ascii="Cambria Math" w:eastAsiaTheme="minorEastAsia" w:hAnsi="Cambria Math"/>
            </w:rPr>
            <m:t>=population*imigrationNormal*attractionDueToHousing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deaths=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population</m:t>
              </m:r>
            </m:num>
            <m:den>
              <m:r>
                <w:rPr>
                  <w:rFonts w:ascii="Cambria Math" w:hAnsi="Cambria Math"/>
                </w:rPr>
                <m:t>averageLifetime</m:t>
              </m:r>
            </m:den>
          </m:f>
        </m:oMath>
      </m:oMathPara>
    </w:p>
    <w:p w:rsidR="004547F8" w:rsidRPr="004547F8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emigration</m:t>
          </m:r>
          <m:r>
            <w:rPr>
              <w:rFonts w:ascii="Cambria Math" w:eastAsiaTheme="minorEastAsia" w:hAnsi="Cambria Math"/>
            </w:rPr>
            <m:t>=population*emigrationNormal</m:t>
          </m:r>
        </m:oMath>
      </m:oMathPara>
    </w:p>
    <w:p w:rsidR="004547F8" w:rsidRDefault="004547F8" w:rsidP="004547F8">
      <w:pPr>
        <w:rPr>
          <w:rFonts w:eastAsiaTheme="minorEastAsia"/>
          <w:lang w:val="en-US"/>
        </w:rPr>
      </w:pPr>
      <w:r w:rsidRPr="004547F8">
        <w:rPr>
          <w:rFonts w:eastAsiaTheme="minorEastAsia"/>
        </w:rPr>
        <w:lastRenderedPageBreak/>
        <w:t>В поле активного класса п</w:t>
      </w:r>
      <w:r>
        <w:rPr>
          <w:rFonts w:eastAsiaTheme="minorEastAsia"/>
        </w:rPr>
        <w:t>остройте по уравнению системной</w:t>
      </w:r>
      <w:r w:rsidRPr="004547F8">
        <w:rPr>
          <w:rFonts w:eastAsiaTheme="minorEastAsia"/>
        </w:rPr>
        <w:t xml:space="preserve"> динамики, с учетом переменны</w:t>
      </w:r>
      <w:r>
        <w:rPr>
          <w:rFonts w:eastAsiaTheme="minorEastAsia"/>
        </w:rPr>
        <w:t>х, параметров и потоков модель,</w:t>
      </w:r>
      <w:r w:rsidRPr="004547F8">
        <w:rPr>
          <w:rFonts w:eastAsiaTheme="minorEastAsia"/>
        </w:rPr>
        <w:t xml:space="preserve"> используя палитру «Системн</w:t>
      </w:r>
      <w:r>
        <w:rPr>
          <w:rFonts w:eastAsiaTheme="minorEastAsia"/>
        </w:rPr>
        <w:t>ая динамика». Вид модели должен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соответствовать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рисунку</w:t>
      </w:r>
      <w:proofErr w:type="spellEnd"/>
      <w:r>
        <w:rPr>
          <w:rFonts w:eastAsiaTheme="minorEastAsia"/>
          <w:lang w:val="en-US"/>
        </w:rPr>
        <w:t xml:space="preserve"> </w:t>
      </w:r>
      <w:r w:rsidRPr="004547F8">
        <w:rPr>
          <w:rFonts w:eastAsiaTheme="minorEastAsia"/>
          <w:lang w:val="en-US"/>
        </w:rPr>
        <w:t>10.</w:t>
      </w:r>
    </w:p>
    <w:p w:rsidR="004547F8" w:rsidRDefault="00C61C1A" w:rsidP="004547F8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65045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7F8" w:rsidRPr="0038427F" w:rsidRDefault="004547F8" w:rsidP="004547F8">
      <w:pPr>
        <w:jc w:val="center"/>
        <w:rPr>
          <w:rFonts w:eastAsiaTheme="minorEastAsia"/>
        </w:rPr>
      </w:pPr>
      <w:r w:rsidRPr="0038427F">
        <w:rPr>
          <w:rFonts w:eastAsiaTheme="minorEastAsia"/>
        </w:rPr>
        <w:t>Рис. 10. Активный класс сектора населения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Примечание: Если в качеств</w:t>
      </w:r>
      <w:r>
        <w:rPr>
          <w:rFonts w:eastAsiaTheme="minorEastAsia"/>
        </w:rPr>
        <w:t>е источника в накопитель входит</w:t>
      </w:r>
      <w:r w:rsidRPr="004547F8">
        <w:rPr>
          <w:rFonts w:eastAsiaTheme="minorEastAsia"/>
        </w:rPr>
        <w:t xml:space="preserve"> поток, то он создается из динамической переменной палитры «Системная динамика».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Аналогично создается поток, если данные передаются от накопителя потоку.</w:t>
      </w:r>
    </w:p>
    <w:p w:rsidR="004547F8" w:rsidRPr="0038427F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При построении активного класса сектора населения нужно в его поле добавить функцию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HousingTable</w:t>
      </w:r>
      <w:proofErr w:type="spellEnd"/>
      <w:r w:rsidRPr="004547F8">
        <w:rPr>
          <w:rFonts w:eastAsiaTheme="minorEastAsia"/>
        </w:rPr>
        <w:t xml:space="preserve">. Эта функция создается с помощью инструмента «Табличная функция» панели системная динамика. После размещения функции в класс нужно на вкладке «Основные» ее свойств задать ей имя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HousingTable</w:t>
      </w:r>
      <w:proofErr w:type="spellEnd"/>
      <w:r w:rsidRPr="004547F8">
        <w:rPr>
          <w:rFonts w:eastAsiaTheme="minorEastAsia"/>
        </w:rPr>
        <w:t>, тип интерполяции должен быть линейный, если аргумент функции выходит за пределы табличных значений, то выбирается ближайший. Затем следует сформировать таблицу значение функции так</w:t>
      </w:r>
      <w:r>
        <w:rPr>
          <w:rFonts w:eastAsiaTheme="minorEastAsia"/>
        </w:rPr>
        <w:t xml:space="preserve">, как это показано на рисунке </w:t>
      </w:r>
      <w:r w:rsidRPr="004547F8">
        <w:rPr>
          <w:rFonts w:eastAsiaTheme="minorEastAsia"/>
        </w:rPr>
        <w:t>11.</w:t>
      </w:r>
    </w:p>
    <w:p w:rsidR="004547F8" w:rsidRDefault="004547F8" w:rsidP="004547F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238375" cy="25050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8" w:rsidRPr="0038427F" w:rsidRDefault="004547F8" w:rsidP="004547F8">
      <w:pPr>
        <w:jc w:val="center"/>
        <w:rPr>
          <w:rFonts w:eastAsiaTheme="minorEastAsia"/>
        </w:rPr>
      </w:pPr>
      <w:r w:rsidRPr="0038427F">
        <w:rPr>
          <w:rFonts w:eastAsiaTheme="minorEastAsia"/>
        </w:rPr>
        <w:t>Рис.4.11. Значения функции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возможности взаимодействия активного класса с другим активным классом следует создать интерфейс. Для активного класса сектора населения интерфейс будет образован двумя переменными </w:t>
      </w:r>
      <w:r w:rsidRPr="00053C4F">
        <w:rPr>
          <w:rFonts w:ascii="Cambria Math" w:eastAsiaTheme="minorEastAsia" w:hAnsi="Cambria Math"/>
          <w:i/>
          <w:lang w:val="en-US"/>
        </w:rPr>
        <w:t>houses</w:t>
      </w:r>
      <w:r w:rsidRPr="004547F8">
        <w:rPr>
          <w:rFonts w:eastAsiaTheme="minorEastAsia"/>
        </w:rPr>
        <w:t xml:space="preserve"> </w:t>
      </w:r>
      <w:r w:rsidR="00444A3C" w:rsidRPr="00444A3C">
        <w:rPr>
          <w:rFonts w:eastAsiaTheme="minorEastAsia"/>
        </w:rPr>
        <w:t xml:space="preserve"> </w:t>
      </w:r>
      <w:r w:rsidRPr="004547F8">
        <w:rPr>
          <w:rFonts w:eastAsiaTheme="minorEastAsia"/>
        </w:rPr>
        <w:t xml:space="preserve">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</w:t>
      </w:r>
      <w:r w:rsidR="00444A3C">
        <w:rPr>
          <w:rFonts w:ascii="Cambria Math" w:eastAsiaTheme="minorEastAsia" w:hAnsi="Cambria Math"/>
          <w:i/>
          <w:lang w:val="en-US"/>
        </w:rPr>
        <w:t>s</w:t>
      </w:r>
      <w:r w:rsidRPr="00053C4F">
        <w:rPr>
          <w:rFonts w:ascii="Cambria Math" w:eastAsiaTheme="minorEastAsia" w:hAnsi="Cambria Math"/>
          <w:i/>
          <w:lang w:val="en-US"/>
        </w:rPr>
        <w:t>ToHousesRatio</w:t>
      </w:r>
      <w:proofErr w:type="spellEnd"/>
      <w:r w:rsidRPr="004547F8">
        <w:rPr>
          <w:rFonts w:eastAsiaTheme="minorEastAsia"/>
        </w:rPr>
        <w:t>.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создания интерфейса класса разместите в поле класса из палитры «Презентация» элемент «Скругленный прямоугольник» и активизируйте его свойство «Значок». В созданный прямоугольник поместите фигуру человека. Для этого откройте палитру «Картинки» и </w:t>
      </w:r>
      <w:proofErr w:type="gramStart"/>
      <w:r w:rsidRPr="004547F8">
        <w:rPr>
          <w:rFonts w:eastAsiaTheme="minorEastAsia"/>
        </w:rPr>
        <w:t>разместите изображение</w:t>
      </w:r>
      <w:proofErr w:type="gramEnd"/>
      <w:r w:rsidRPr="004547F8">
        <w:rPr>
          <w:rFonts w:eastAsiaTheme="minorEastAsia"/>
        </w:rPr>
        <w:t xml:space="preserve"> </w:t>
      </w:r>
      <w:r>
        <w:rPr>
          <w:rFonts w:eastAsiaTheme="minorEastAsia"/>
        </w:rPr>
        <w:t>человека с помощью одноименного</w:t>
      </w:r>
      <w:r w:rsidRPr="004547F8">
        <w:rPr>
          <w:rFonts w:eastAsiaTheme="minorEastAsia"/>
        </w:rPr>
        <w:t xml:space="preserve"> элемента. У изображения активизируйте свойство «Значок».</w:t>
      </w:r>
    </w:p>
    <w:p w:rsidR="004547F8" w:rsidRDefault="004547F8" w:rsidP="004547F8">
      <w:pPr>
        <w:rPr>
          <w:rFonts w:eastAsiaTheme="minorEastAsia"/>
          <w:lang w:val="en-US"/>
        </w:rPr>
      </w:pPr>
      <w:r w:rsidRPr="0038427F">
        <w:rPr>
          <w:rFonts w:eastAsiaTheme="minorEastAsia"/>
        </w:rPr>
        <w:t xml:space="preserve">Создайте копии переменных </w:t>
      </w:r>
      <w:r w:rsidRPr="00053C4F">
        <w:rPr>
          <w:rFonts w:ascii="Cambria Math" w:eastAsiaTheme="minorEastAsia" w:hAnsi="Cambria Math"/>
          <w:i/>
          <w:lang w:val="en-US"/>
        </w:rPr>
        <w:t>houses</w:t>
      </w:r>
      <w:r w:rsidRPr="0038427F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</w:t>
      </w:r>
      <w:r w:rsidR="00444A3C">
        <w:rPr>
          <w:rFonts w:ascii="Cambria Math" w:eastAsiaTheme="minorEastAsia" w:hAnsi="Cambria Math"/>
          <w:i/>
          <w:lang w:val="en-US"/>
        </w:rPr>
        <w:t>s</w:t>
      </w:r>
      <w:r w:rsidRPr="00053C4F">
        <w:rPr>
          <w:rFonts w:ascii="Cambria Math" w:eastAsiaTheme="minorEastAsia" w:hAnsi="Cambria Math"/>
          <w:i/>
          <w:lang w:val="en-US"/>
        </w:rPr>
        <w:t>ToHousesRatio</w:t>
      </w:r>
      <w:proofErr w:type="spellEnd"/>
      <w:r w:rsidRPr="0038427F">
        <w:rPr>
          <w:rFonts w:eastAsiaTheme="minorEastAsia"/>
        </w:rPr>
        <w:t xml:space="preserve">. </w:t>
      </w:r>
      <w:r w:rsidRPr="004547F8">
        <w:rPr>
          <w:rFonts w:eastAsiaTheme="minorEastAsia"/>
        </w:rPr>
        <w:t xml:space="preserve">Для этого выделите нужную переменную, вызовите контекстное меню и выполните команду «Создать копию» </w:t>
      </w:r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см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en-US"/>
        </w:rPr>
        <w:t>рисунок</w:t>
      </w:r>
      <w:proofErr w:type="spellEnd"/>
      <w:r>
        <w:rPr>
          <w:rFonts w:eastAsiaTheme="minorEastAsia"/>
          <w:lang w:val="en-US"/>
        </w:rPr>
        <w:t xml:space="preserve"> </w:t>
      </w:r>
      <w:r w:rsidRPr="004547F8">
        <w:rPr>
          <w:rFonts w:eastAsiaTheme="minorEastAsia"/>
          <w:lang w:val="en-US"/>
        </w:rPr>
        <w:t>12).</w:t>
      </w:r>
    </w:p>
    <w:p w:rsidR="004547F8" w:rsidRDefault="004547F8" w:rsidP="004547F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162175" cy="1590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8" w:rsidRPr="0038427F" w:rsidRDefault="004547F8" w:rsidP="004547F8">
      <w:pPr>
        <w:jc w:val="center"/>
        <w:rPr>
          <w:rFonts w:eastAsiaTheme="minorEastAsia"/>
        </w:rPr>
      </w:pPr>
      <w:r w:rsidRPr="0038427F">
        <w:rPr>
          <w:rFonts w:eastAsiaTheme="minorEastAsia"/>
        </w:rPr>
        <w:t>Рис. 12. Контекстное меню динамической переменной</w:t>
      </w:r>
    </w:p>
    <w:p w:rsidR="004547F8" w:rsidRPr="0038427F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Оставьте копии переменных на модели, а сами переменные расположите на контуре значка активного класса, та</w:t>
      </w:r>
      <w:r>
        <w:rPr>
          <w:rFonts w:eastAsiaTheme="minorEastAsia"/>
        </w:rPr>
        <w:t xml:space="preserve">к как это показано на рисунке </w:t>
      </w:r>
      <w:r w:rsidRPr="004547F8">
        <w:rPr>
          <w:rFonts w:eastAsiaTheme="minorEastAsia"/>
        </w:rPr>
        <w:t>13.</w:t>
      </w:r>
      <w:r w:rsidR="00C61C1A">
        <w:rPr>
          <w:rFonts w:eastAsiaTheme="minorEastAsia"/>
        </w:rPr>
        <w:t xml:space="preserve"> Все связи, которые вели к оригинальным переменным, необходимо провести к копиям.</w:t>
      </w:r>
    </w:p>
    <w:p w:rsidR="004547F8" w:rsidRDefault="004547F8" w:rsidP="004547F8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962275" cy="1590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F8" w:rsidRPr="004547F8" w:rsidRDefault="004547F8" w:rsidP="004547F8">
      <w:pPr>
        <w:jc w:val="center"/>
        <w:rPr>
          <w:rFonts w:eastAsiaTheme="minorEastAsia"/>
        </w:rPr>
      </w:pPr>
      <w:r w:rsidRPr="004547F8">
        <w:rPr>
          <w:rFonts w:eastAsiaTheme="minorEastAsia"/>
        </w:rPr>
        <w:t>Рис. 13. Значок активного класса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переменной </w:t>
      </w:r>
      <w:r w:rsidRPr="004547F8">
        <w:rPr>
          <w:rFonts w:eastAsiaTheme="minorEastAsia"/>
          <w:lang w:val="en-US"/>
        </w:rPr>
        <w:t>houses</w:t>
      </w:r>
      <w:r w:rsidR="00CB7B53">
        <w:rPr>
          <w:rFonts w:eastAsiaTheme="minorEastAsia"/>
        </w:rPr>
        <w:t xml:space="preserve"> установите свойства «Отображается н</w:t>
      </w:r>
      <w:r w:rsidRPr="004547F8">
        <w:rPr>
          <w:rFonts w:eastAsiaTheme="minorEastAsia"/>
        </w:rPr>
        <w:t>а верхнем уровне» и «</w:t>
      </w:r>
      <w:r w:rsidR="00CB7B53">
        <w:rPr>
          <w:rFonts w:eastAsiaTheme="minorEastAsia"/>
        </w:rPr>
        <w:t>Зависимая</w:t>
      </w:r>
      <w:r w:rsidRPr="004547F8">
        <w:rPr>
          <w:rFonts w:eastAsiaTheme="minorEastAsia"/>
        </w:rPr>
        <w:t>» в состояние активности. Такая настройка позволяет создать внешнюю зависимую переменную, которая может принимать значение из другого активного класса.</w:t>
      </w:r>
    </w:p>
    <w:p w:rsidR="004547F8" w:rsidRPr="0038427F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Для переменной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</w:t>
      </w:r>
      <w:r w:rsidR="00444A3C">
        <w:rPr>
          <w:rFonts w:ascii="Cambria Math" w:eastAsiaTheme="minorEastAsia" w:hAnsi="Cambria Math"/>
          <w:i/>
          <w:lang w:val="en-US"/>
        </w:rPr>
        <w:t>s</w:t>
      </w:r>
      <w:r w:rsidRPr="00053C4F">
        <w:rPr>
          <w:rFonts w:ascii="Cambria Math" w:eastAsiaTheme="minorEastAsia" w:hAnsi="Cambria Math"/>
          <w:i/>
          <w:lang w:val="en-US"/>
        </w:rPr>
        <w:t>ToHousesRatio</w:t>
      </w:r>
      <w:proofErr w:type="spellEnd"/>
      <w:r w:rsidRPr="004547F8">
        <w:rPr>
          <w:rFonts w:eastAsiaTheme="minorEastAsia"/>
        </w:rPr>
        <w:t xml:space="preserve"> установите свойство «На верхнем уровне» в состояние активности. </w:t>
      </w:r>
      <w:r w:rsidRPr="0038427F">
        <w:rPr>
          <w:rFonts w:eastAsiaTheme="minorEastAsia"/>
        </w:rPr>
        <w:t>Такая переменная может передавать значение в другой активный класс.</w:t>
      </w:r>
    </w:p>
    <w:p w:rsidR="004547F8" w:rsidRPr="004547F8" w:rsidRDefault="004547F8" w:rsidP="004547F8">
      <w:pPr>
        <w:rPr>
          <w:rFonts w:eastAsiaTheme="minorEastAsia"/>
          <w:b/>
        </w:rPr>
      </w:pPr>
      <w:r w:rsidRPr="004547F8">
        <w:rPr>
          <w:rFonts w:eastAsiaTheme="minorEastAsia"/>
          <w:b/>
        </w:rPr>
        <w:t>Активный класс сектора жилищного строительства</w:t>
      </w:r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 xml:space="preserve">Создайте новый активный класс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housingSector</w:t>
      </w:r>
      <w:proofErr w:type="spellEnd"/>
      <w:r w:rsidRPr="004547F8">
        <w:rPr>
          <w:rFonts w:eastAsiaTheme="minorEastAsia"/>
        </w:rPr>
        <w:t>.</w:t>
      </w:r>
      <w:r w:rsidR="00CB7B53">
        <w:rPr>
          <w:rFonts w:eastAsiaTheme="minorEastAsia"/>
        </w:rPr>
        <w:t xml:space="preserve"> Для этого во вкладке проекты нажмите правой кнопкой мыши на имя Вашей модели. В открывшемся меню выберите «Создать </w:t>
      </w:r>
      <w:r w:rsidR="00CB7B53" w:rsidRPr="00CB7B53">
        <w:rPr>
          <w:rFonts w:eastAsiaTheme="minorEastAsia"/>
        </w:rPr>
        <w:t>-&gt;</w:t>
      </w:r>
      <w:r w:rsidR="00CB7B53">
        <w:rPr>
          <w:rFonts w:eastAsiaTheme="minorEastAsia"/>
        </w:rPr>
        <w:t xml:space="preserve"> Тип агента». Имя нового типа задайте «</w:t>
      </w:r>
      <w:proofErr w:type="spellStart"/>
      <w:r w:rsidR="00CB7B53">
        <w:rPr>
          <w:rFonts w:eastAsiaTheme="minorEastAsia"/>
          <w:lang w:val="en-US"/>
        </w:rPr>
        <w:t>housingSector</w:t>
      </w:r>
      <w:proofErr w:type="spellEnd"/>
      <w:r w:rsidR="00CB7B53">
        <w:rPr>
          <w:rFonts w:eastAsiaTheme="minorEastAsia"/>
        </w:rPr>
        <w:t>»</w:t>
      </w:r>
      <w:r w:rsidR="00CB7B53" w:rsidRPr="00CB7B53">
        <w:rPr>
          <w:rFonts w:eastAsiaTheme="minorEastAsia"/>
        </w:rPr>
        <w:t xml:space="preserve"> </w:t>
      </w:r>
      <w:r w:rsidR="00CB7B53">
        <w:rPr>
          <w:rFonts w:eastAsiaTheme="minorEastAsia"/>
        </w:rPr>
        <w:t xml:space="preserve">и пункт «Создать новый тип с нуля».  После описанных шагов нажмите «Готово». </w:t>
      </w:r>
      <w:r w:rsidRPr="004547F8">
        <w:rPr>
          <w:rFonts w:eastAsiaTheme="minorEastAsia"/>
        </w:rPr>
        <w:t xml:space="preserve"> Активный класс обладает набором параметро</w:t>
      </w:r>
      <w:r>
        <w:rPr>
          <w:rFonts w:eastAsiaTheme="minorEastAsia"/>
        </w:rPr>
        <w:t>в, которые приводятся в таблице</w:t>
      </w:r>
      <w:r w:rsidRPr="004547F8">
        <w:rPr>
          <w:rFonts w:eastAsiaTheme="minorEastAsia"/>
        </w:rPr>
        <w:t xml:space="preserve"> 3.</w:t>
      </w:r>
    </w:p>
    <w:p w:rsidR="004547F8" w:rsidRPr="00CB7B53" w:rsidRDefault="004547F8" w:rsidP="004547F8">
      <w:pPr>
        <w:jc w:val="right"/>
        <w:rPr>
          <w:rFonts w:eastAsiaTheme="minorEastAsia"/>
          <w:u w:val="single"/>
        </w:rPr>
      </w:pPr>
      <w:r w:rsidRPr="00CB7B53">
        <w:rPr>
          <w:rFonts w:eastAsiaTheme="minorEastAsia"/>
          <w:u w:val="single"/>
        </w:rPr>
        <w:t>Таблица 3 . Параметры сектора жилищного строительства</w:t>
      </w:r>
    </w:p>
    <w:tbl>
      <w:tblPr>
        <w:tblStyle w:val="a7"/>
        <w:tblW w:w="0" w:type="auto"/>
        <w:jc w:val="center"/>
        <w:tblLook w:val="04A0"/>
      </w:tblPr>
      <w:tblGrid>
        <w:gridCol w:w="447"/>
        <w:gridCol w:w="2076"/>
        <w:gridCol w:w="3686"/>
        <w:gridCol w:w="1134"/>
      </w:tblGrid>
      <w:tr w:rsid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№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Параметр</w:t>
            </w:r>
          </w:p>
        </w:tc>
        <w:tc>
          <w:tcPr>
            <w:tcW w:w="3686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Описание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b/>
              </w:rPr>
            </w:pPr>
            <w:r w:rsidRPr="004547F8">
              <w:rPr>
                <w:rFonts w:eastAsiaTheme="minorEastAsia"/>
                <w:b/>
              </w:rPr>
              <w:t>Значение</w:t>
            </w:r>
          </w:p>
        </w:tc>
      </w:tr>
      <w:tr w:rsid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076" w:type="dxa"/>
          </w:tcPr>
          <w:p w:rsidR="004547F8" w:rsidRPr="00CB7B53" w:rsidRDefault="004547F8" w:rsidP="004547F8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  <w:lang w:val="en-US"/>
              </w:rPr>
              <w:t>constructionNormal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Норма возведения нового жилья</w:t>
            </w:r>
          </w:p>
        </w:tc>
        <w:tc>
          <w:tcPr>
            <w:tcW w:w="1134" w:type="dxa"/>
          </w:tcPr>
          <w:p w:rsid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0.07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76" w:type="dxa"/>
          </w:tcPr>
          <w:p w:rsidR="004547F8" w:rsidRDefault="004547F8" w:rsidP="004547F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landPerHouse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Доля городской земли на строение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area</w:t>
            </w:r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Городская площадь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8000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housesInitial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Начальное число домов в городе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14000</w:t>
            </w:r>
          </w:p>
        </w:tc>
      </w:tr>
      <w:tr w:rsidR="004547F8" w:rsidRPr="004547F8" w:rsidTr="004547F8">
        <w:trPr>
          <w:jc w:val="center"/>
        </w:trPr>
        <w:tc>
          <w:tcPr>
            <w:tcW w:w="447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076" w:type="dxa"/>
          </w:tcPr>
          <w:p w:rsidR="004547F8" w:rsidRPr="004547F8" w:rsidRDefault="004547F8" w:rsidP="004547F8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demolitionNormal</w:t>
            </w:r>
            <w:proofErr w:type="spellEnd"/>
          </w:p>
        </w:tc>
        <w:tc>
          <w:tcPr>
            <w:tcW w:w="3686" w:type="dxa"/>
          </w:tcPr>
          <w:p w:rsidR="004547F8" w:rsidRPr="004547F8" w:rsidRDefault="004547F8" w:rsidP="004547F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Норма сноса ветхого жилья</w:t>
            </w:r>
          </w:p>
        </w:tc>
        <w:tc>
          <w:tcPr>
            <w:tcW w:w="1134" w:type="dxa"/>
          </w:tcPr>
          <w:p w:rsidR="004547F8" w:rsidRPr="004547F8" w:rsidRDefault="004547F8" w:rsidP="004547F8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0.015</w:t>
            </w:r>
          </w:p>
        </w:tc>
      </w:tr>
    </w:tbl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Уравнение системной д</w:t>
      </w:r>
      <w:r>
        <w:rPr>
          <w:rFonts w:eastAsiaTheme="minorEastAsia"/>
        </w:rPr>
        <w:t>инамики жилищного строительства</w:t>
      </w:r>
      <w:r w:rsidRPr="004547F8">
        <w:rPr>
          <w:rFonts w:eastAsiaTheme="minorEastAsia"/>
        </w:rPr>
        <w:t xml:space="preserve"> примет вид:</w:t>
      </w:r>
    </w:p>
    <w:p w:rsidR="004547F8" w:rsidRPr="00053C4F" w:rsidRDefault="007D70E1" w:rsidP="004547F8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d(houses)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=constructionRate-demolitionRate</m:t>
          </m:r>
        </m:oMath>
      </m:oMathPara>
    </w:p>
    <w:p w:rsidR="004547F8" w:rsidRPr="00053C4F" w:rsidRDefault="00053C4F" w:rsidP="004547F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Начальное значение накопителя:</m:t>
          </m:r>
          <m:r>
            <w:rPr>
              <w:rFonts w:ascii="Cambria Math" w:hAnsi="Cambria Math"/>
              <w:lang w:val="en-US"/>
            </w:rPr>
            <m:t>housesInitial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constructionRate=constrMultipler*consructionNormal*houses</m:t>
          </m:r>
        </m:oMath>
      </m:oMathPara>
    </w:p>
    <w:p w:rsidR="004547F8" w:rsidRPr="00053C4F" w:rsidRDefault="00053C4F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demolitionRate=houses*demolitionNormal</m:t>
          </m:r>
        </m:oMath>
      </m:oMathPara>
    </w:p>
    <w:p w:rsidR="004547F8" w:rsidRDefault="004547F8" w:rsidP="004547F8">
      <w:pPr>
        <w:rPr>
          <w:rFonts w:eastAsiaTheme="minorEastAsia"/>
          <w:lang w:val="en-US"/>
        </w:rPr>
      </w:pPr>
      <w:proofErr w:type="spellStart"/>
      <w:r w:rsidRPr="004547F8">
        <w:rPr>
          <w:rFonts w:eastAsiaTheme="minorEastAsia"/>
          <w:lang w:val="en-US"/>
        </w:rPr>
        <w:t>Переменные</w:t>
      </w:r>
      <w:proofErr w:type="spellEnd"/>
      <w:r w:rsidRPr="004547F8">
        <w:rPr>
          <w:rFonts w:eastAsiaTheme="minorEastAsia"/>
          <w:lang w:val="en-US"/>
        </w:rPr>
        <w:t xml:space="preserve"> </w:t>
      </w:r>
      <w:proofErr w:type="spellStart"/>
      <w:r w:rsidRPr="004547F8">
        <w:rPr>
          <w:rFonts w:eastAsiaTheme="minorEastAsia"/>
          <w:lang w:val="en-US"/>
        </w:rPr>
        <w:t>модели</w:t>
      </w:r>
      <w:proofErr w:type="spellEnd"/>
      <w:r w:rsidRPr="004547F8">
        <w:rPr>
          <w:rFonts w:eastAsiaTheme="minorEastAsia"/>
          <w:lang w:val="en-US"/>
        </w:rPr>
        <w:t>:</w:t>
      </w:r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constrMultiplier=constrDueToHousingAv*constrDueToLandAv</m:t>
          </m:r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constrDueToHousingAv=HousingAvTable(household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ToHousesRatio)</m:t>
          </m:r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constrDueLandAv=LandAvTable(fractionOfOccupiedLand)</m:t>
          </m:r>
        </m:oMath>
      </m:oMathPara>
    </w:p>
    <w:p w:rsidR="004547F8" w:rsidRPr="00D521F6" w:rsidRDefault="00D521F6" w:rsidP="004547F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fractionOfOccupiedLand=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houses*landPerHouse</m:t>
              </m:r>
            </m:num>
            <m:den>
              <m:r>
                <w:rPr>
                  <w:rFonts w:ascii="Cambria Math" w:hAnsi="Cambria Math"/>
                </w:rPr>
                <m:t>area</m:t>
              </m:r>
            </m:den>
          </m:f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housesExport=houses</m:t>
          </m:r>
        </m:oMath>
      </m:oMathPara>
    </w:p>
    <w:p w:rsidR="004547F8" w:rsidRPr="00D521F6" w:rsidRDefault="00D521F6" w:rsidP="004547F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householdsToHousesRatio</m:t>
          </m:r>
        </m:oMath>
      </m:oMathPara>
    </w:p>
    <w:p w:rsidR="004547F8" w:rsidRPr="004547F8" w:rsidRDefault="004547F8" w:rsidP="004547F8">
      <w:pPr>
        <w:rPr>
          <w:rFonts w:eastAsiaTheme="minorEastAsia"/>
        </w:rPr>
      </w:pPr>
      <w:r w:rsidRPr="004547F8">
        <w:rPr>
          <w:rFonts w:eastAsiaTheme="minorEastAsia"/>
        </w:rPr>
        <w:t>Описание пе</w:t>
      </w:r>
      <w:r>
        <w:rPr>
          <w:rFonts w:eastAsiaTheme="minorEastAsia"/>
        </w:rPr>
        <w:t xml:space="preserve">ременных приводится в таблице </w:t>
      </w:r>
      <w:r w:rsidRPr="004547F8">
        <w:rPr>
          <w:rFonts w:eastAsiaTheme="minorEastAsia"/>
        </w:rPr>
        <w:t>4.</w:t>
      </w:r>
    </w:p>
    <w:p w:rsidR="004547F8" w:rsidRDefault="004547F8" w:rsidP="004547F8">
      <w:pPr>
        <w:jc w:val="right"/>
        <w:rPr>
          <w:rFonts w:eastAsiaTheme="minorEastAsia"/>
          <w:u w:val="single"/>
          <w:lang w:val="en-US"/>
        </w:rPr>
      </w:pPr>
      <w:r w:rsidRPr="004547F8">
        <w:rPr>
          <w:rFonts w:eastAsiaTheme="minorEastAsia"/>
          <w:u w:val="single"/>
        </w:rPr>
        <w:t>Таблица 4. Переменные сектора жилья</w:t>
      </w:r>
    </w:p>
    <w:tbl>
      <w:tblPr>
        <w:tblStyle w:val="a7"/>
        <w:tblW w:w="0" w:type="auto"/>
        <w:jc w:val="center"/>
        <w:tblLook w:val="04A0"/>
      </w:tblPr>
      <w:tblGrid>
        <w:gridCol w:w="447"/>
        <w:gridCol w:w="2638"/>
        <w:gridCol w:w="4961"/>
      </w:tblGrid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  <w:b/>
              </w:rPr>
            </w:pPr>
            <w:r w:rsidRPr="00D7744F">
              <w:rPr>
                <w:rFonts w:eastAsiaTheme="minorEastAsia"/>
                <w:b/>
              </w:rPr>
              <w:t>№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  <w:b/>
              </w:rPr>
            </w:pPr>
            <w:r w:rsidRPr="00D7744F">
              <w:rPr>
                <w:rFonts w:eastAsiaTheme="minorEastAsia"/>
                <w:b/>
              </w:rPr>
              <w:t>Переменная</w:t>
            </w:r>
          </w:p>
        </w:tc>
        <w:tc>
          <w:tcPr>
            <w:tcW w:w="4961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  <w:b/>
              </w:rPr>
            </w:pPr>
            <w:r w:rsidRPr="00D7744F">
              <w:rPr>
                <w:rFonts w:eastAsiaTheme="minorEastAsia"/>
                <w:b/>
              </w:rPr>
              <w:t>Описание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1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constrMultiplier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Интенсивность строительства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2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constrDueToHousingAv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Реальная потребность в строительстве</w:t>
            </w:r>
          </w:p>
        </w:tc>
      </w:tr>
      <w:tr w:rsidR="004547F8" w:rsidRPr="00D7744F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3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constrDueToLandAv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Земельные участки, имеющиеся для строительства</w:t>
            </w:r>
          </w:p>
        </w:tc>
      </w:tr>
      <w:tr w:rsidR="004547F8" w:rsidRPr="00D7744F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4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fractionOfOccupiedLand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Доля использованной под застройку земли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5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housesExport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Число возведенных домов</w:t>
            </w:r>
          </w:p>
        </w:tc>
      </w:tr>
      <w:tr w:rsidR="004547F8" w:rsidTr="00D7744F">
        <w:trPr>
          <w:jc w:val="center"/>
        </w:trPr>
        <w:tc>
          <w:tcPr>
            <w:tcW w:w="447" w:type="dxa"/>
          </w:tcPr>
          <w:p w:rsidR="004547F8" w:rsidRPr="00D7744F" w:rsidRDefault="00D7744F" w:rsidP="00D7744F">
            <w:pPr>
              <w:jc w:val="center"/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6</w:t>
            </w:r>
          </w:p>
        </w:tc>
        <w:tc>
          <w:tcPr>
            <w:tcW w:w="2638" w:type="dxa"/>
          </w:tcPr>
          <w:p w:rsidR="004547F8" w:rsidRPr="00D7744F" w:rsidRDefault="00D7744F" w:rsidP="00D7744F">
            <w:pPr>
              <w:rPr>
                <w:rFonts w:eastAsiaTheme="minorEastAsia"/>
                <w:lang w:val="en-US"/>
              </w:rPr>
            </w:pPr>
            <w:proofErr w:type="spellStart"/>
            <w:r w:rsidRPr="00D7744F">
              <w:rPr>
                <w:rFonts w:eastAsiaTheme="minorEastAsia"/>
                <w:lang w:val="en-US"/>
              </w:rPr>
              <w:t>householdsToHousesRatio</w:t>
            </w:r>
            <w:proofErr w:type="spellEnd"/>
          </w:p>
        </w:tc>
        <w:tc>
          <w:tcPr>
            <w:tcW w:w="4961" w:type="dxa"/>
          </w:tcPr>
          <w:p w:rsidR="004547F8" w:rsidRPr="00D7744F" w:rsidRDefault="00D7744F" w:rsidP="00D7744F">
            <w:pPr>
              <w:rPr>
                <w:rFonts w:eastAsiaTheme="minorEastAsia"/>
              </w:rPr>
            </w:pPr>
            <w:r w:rsidRPr="00D7744F">
              <w:rPr>
                <w:rFonts w:eastAsiaTheme="minorEastAsia"/>
              </w:rPr>
              <w:t>Заселенность города</w:t>
            </w:r>
          </w:p>
        </w:tc>
      </w:tr>
    </w:tbl>
    <w:p w:rsidR="004547F8" w:rsidRP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Вид</w:t>
      </w:r>
      <w:r>
        <w:rPr>
          <w:rFonts w:eastAsiaTheme="minorEastAsia"/>
        </w:rPr>
        <w:t xml:space="preserve"> модели приводится на рисунке </w:t>
      </w:r>
      <w:r w:rsidRPr="00D7744F">
        <w:rPr>
          <w:rFonts w:eastAsiaTheme="minorEastAsia"/>
        </w:rPr>
        <w:t>14.</w:t>
      </w:r>
    </w:p>
    <w:p w:rsidR="00D7744F" w:rsidRDefault="00C44706" w:rsidP="00D7744F">
      <w:pPr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83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4F" w:rsidRPr="0038427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Рис. </w:t>
      </w:r>
      <w:r w:rsidRPr="00D7744F">
        <w:rPr>
          <w:rFonts w:eastAsiaTheme="minorEastAsia"/>
        </w:rPr>
        <w:t>14. Активный класс сектора жилищного строительства</w:t>
      </w:r>
    </w:p>
    <w:p w:rsidR="00D7744F" w:rsidRP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 xml:space="preserve">В модель нужно разместить две табличные функции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HousingAvTable</w:t>
      </w:r>
      <w:proofErr w:type="spellEnd"/>
      <w:r w:rsidRPr="00D7744F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LandAvTable</w:t>
      </w:r>
      <w:proofErr w:type="spellEnd"/>
      <w:r w:rsidRPr="00D7744F">
        <w:rPr>
          <w:rFonts w:eastAsiaTheme="minorEastAsia"/>
        </w:rPr>
        <w:t xml:space="preserve">. Значение таблицы первой </w:t>
      </w:r>
      <w:r>
        <w:rPr>
          <w:rFonts w:eastAsiaTheme="minorEastAsia"/>
        </w:rPr>
        <w:t xml:space="preserve">функции приводятся на рисунке </w:t>
      </w:r>
      <w:r w:rsidRPr="00D7744F">
        <w:rPr>
          <w:rFonts w:eastAsiaTheme="minorEastAsia"/>
        </w:rPr>
        <w:t>15, а значе</w:t>
      </w:r>
      <w:r>
        <w:rPr>
          <w:rFonts w:eastAsiaTheme="minorEastAsia"/>
        </w:rPr>
        <w:t xml:space="preserve">ния второй функции на рисунке </w:t>
      </w:r>
      <w:r w:rsidRPr="00D7744F">
        <w:rPr>
          <w:rFonts w:eastAsiaTheme="minorEastAsia"/>
        </w:rPr>
        <w:t>16.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238375" cy="2562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D7744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38427F">
        <w:rPr>
          <w:rFonts w:eastAsiaTheme="minorEastAsia"/>
        </w:rPr>
        <w:t xml:space="preserve"> </w:t>
      </w:r>
      <w:r w:rsidRPr="00D7744F">
        <w:rPr>
          <w:rFonts w:eastAsiaTheme="minorEastAsia"/>
        </w:rPr>
        <w:t xml:space="preserve">15. Таблица функции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HousingAvTable</w:t>
      </w:r>
      <w:proofErr w:type="spellEnd"/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Обе функции должны реализовывать линейный метод интерполяции, при отсутствии значения берется ближайшее значение.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238375" cy="2667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6D2C28" w:rsidRDefault="00D7744F" w:rsidP="00D7744F">
      <w:pPr>
        <w:jc w:val="center"/>
        <w:rPr>
          <w:rFonts w:eastAsiaTheme="minorEastAsia"/>
        </w:rPr>
      </w:pPr>
      <w:r w:rsidRPr="006D2C28">
        <w:rPr>
          <w:rFonts w:eastAsiaTheme="minorEastAsia"/>
        </w:rPr>
        <w:t xml:space="preserve">Рис. 16. Таблица функции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LandAvTable</w:t>
      </w:r>
      <w:proofErr w:type="spellEnd"/>
    </w:p>
    <w:p w:rsidR="00D7744F" w:rsidRDefault="00D7744F" w:rsidP="00D7744F">
      <w:pPr>
        <w:rPr>
          <w:rFonts w:eastAsiaTheme="minorEastAsia"/>
          <w:lang w:val="en-US"/>
        </w:rPr>
      </w:pPr>
      <w:r w:rsidRPr="00D7744F">
        <w:rPr>
          <w:rFonts w:eastAsiaTheme="minorEastAsia"/>
        </w:rPr>
        <w:t xml:space="preserve">Создайте значок для представления активного класса. В качестве элементов значка используйте «Скругленный прямоугольник» и изображение здания из палитры «Картинки» элемент «Дом». </w:t>
      </w:r>
      <w:proofErr w:type="spellStart"/>
      <w:proofErr w:type="gramStart"/>
      <w:r>
        <w:rPr>
          <w:rFonts w:eastAsiaTheme="minorEastAsia"/>
          <w:lang w:val="en-US"/>
        </w:rPr>
        <w:t>Вид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значка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показан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рисунке</w:t>
      </w:r>
      <w:proofErr w:type="spellEnd"/>
      <w:r>
        <w:rPr>
          <w:rFonts w:eastAsiaTheme="minorEastAsia"/>
          <w:lang w:val="en-US"/>
        </w:rPr>
        <w:t xml:space="preserve"> </w:t>
      </w:r>
      <w:r w:rsidRPr="00D7744F">
        <w:rPr>
          <w:rFonts w:eastAsiaTheme="minorEastAsia"/>
          <w:lang w:val="en-US"/>
        </w:rPr>
        <w:t>17.</w:t>
      </w:r>
      <w:proofErr w:type="gramEnd"/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809875" cy="1524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38427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Рис.</w:t>
      </w:r>
      <w:r w:rsidRPr="0038427F">
        <w:rPr>
          <w:rFonts w:eastAsiaTheme="minorEastAsia"/>
        </w:rPr>
        <w:t xml:space="preserve"> </w:t>
      </w:r>
      <w:r w:rsidRPr="00D7744F">
        <w:rPr>
          <w:rFonts w:eastAsiaTheme="minorEastAsia"/>
        </w:rPr>
        <w:t>17. Значок активного класса сектора жилья</w:t>
      </w:r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 xml:space="preserve">Создайте интерфейс активного класса. Получите копии переменных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householdsToHousesRatio</w:t>
      </w:r>
      <w:proofErr w:type="spellEnd"/>
      <w:r w:rsidRPr="00D7744F">
        <w:rPr>
          <w:rFonts w:eastAsiaTheme="minorEastAsia"/>
        </w:rPr>
        <w:t xml:space="preserve"> и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housesExport</w:t>
      </w:r>
      <w:proofErr w:type="spellEnd"/>
      <w:r w:rsidRPr="00D7744F">
        <w:rPr>
          <w:rFonts w:eastAsiaTheme="minorEastAsia"/>
        </w:rPr>
        <w:t>. Копии оставьте на модели, переменные поместите на значок, та</w:t>
      </w:r>
      <w:r>
        <w:rPr>
          <w:rFonts w:eastAsiaTheme="minorEastAsia"/>
        </w:rPr>
        <w:t xml:space="preserve">к как это показано на рисунке </w:t>
      </w:r>
      <w:r w:rsidRPr="00D7744F">
        <w:rPr>
          <w:rFonts w:eastAsiaTheme="minorEastAsia"/>
        </w:rPr>
        <w:t xml:space="preserve">17. Настройте свойства переменных таким образом, чтобы переменная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householdsToHousesRatio</w:t>
      </w:r>
      <w:proofErr w:type="spellEnd"/>
      <w:r w:rsidRPr="00D7744F">
        <w:rPr>
          <w:rFonts w:eastAsiaTheme="minorEastAsia"/>
        </w:rPr>
        <w:t xml:space="preserve"> могла принимать значение из активного класса, а переменная </w:t>
      </w:r>
      <w:proofErr w:type="spellStart"/>
      <w:r w:rsidRPr="00053C4F">
        <w:rPr>
          <w:rFonts w:ascii="Cambria Math" w:eastAsiaTheme="minorEastAsia" w:hAnsi="Cambria Math"/>
          <w:i/>
          <w:lang w:val="en-US"/>
        </w:rPr>
        <w:t>housesExport</w:t>
      </w:r>
      <w:proofErr w:type="spellEnd"/>
      <w:r w:rsidRPr="00D7744F">
        <w:rPr>
          <w:rFonts w:eastAsiaTheme="minorEastAsia"/>
        </w:rPr>
        <w:t xml:space="preserve"> передавать значение в активный класс.</w:t>
      </w:r>
    </w:p>
    <w:p w:rsidR="00D7744F" w:rsidRPr="00D7744F" w:rsidRDefault="00D7744F" w:rsidP="00D7744F">
      <w:pPr>
        <w:rPr>
          <w:rFonts w:eastAsiaTheme="minorEastAsia"/>
          <w:b/>
        </w:rPr>
      </w:pPr>
      <w:r w:rsidRPr="00D7744F">
        <w:rPr>
          <w:rFonts w:eastAsiaTheme="minorEastAsia"/>
          <w:b/>
        </w:rPr>
        <w:t>Настройка корневого объекта модели</w:t>
      </w:r>
    </w:p>
    <w:p w:rsidR="00D7744F" w:rsidRPr="0038427F" w:rsidRDefault="00C44706" w:rsidP="00D7744F">
      <w:pPr>
        <w:rPr>
          <w:rFonts w:eastAsiaTheme="minorEastAsia"/>
        </w:rPr>
      </w:pPr>
      <w:r>
        <w:rPr>
          <w:rFonts w:eastAsiaTheme="minorEastAsia"/>
        </w:rPr>
        <w:t xml:space="preserve">Создайте новый класс </w:t>
      </w:r>
      <w:proofErr w:type="gramStart"/>
      <w:r>
        <w:rPr>
          <w:rFonts w:eastAsiaTheme="minorEastAsia"/>
          <w:lang w:val="en-US"/>
        </w:rPr>
        <w:t>main</w:t>
      </w:r>
      <w:proofErr w:type="gramEnd"/>
      <w:r>
        <w:rPr>
          <w:rFonts w:eastAsiaTheme="minorEastAsia"/>
        </w:rPr>
        <w:t xml:space="preserve"> и перетащить в его рабочую область по одному экземпляру классов </w:t>
      </w:r>
      <w:proofErr w:type="spellStart"/>
      <w:r>
        <w:rPr>
          <w:rFonts w:eastAsiaTheme="minorEastAsia"/>
          <w:lang w:val="en-US"/>
        </w:rPr>
        <w:t>populationSector</w:t>
      </w:r>
      <w:proofErr w:type="spellEnd"/>
      <w:r w:rsidRPr="00C447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housingSector</w:t>
      </w:r>
      <w:proofErr w:type="spellEnd"/>
      <w:r>
        <w:rPr>
          <w:rFonts w:eastAsiaTheme="minorEastAsia"/>
        </w:rPr>
        <w:t>. Н</w:t>
      </w:r>
      <w:r w:rsidR="00D7744F" w:rsidRPr="00D7744F">
        <w:rPr>
          <w:rFonts w:eastAsiaTheme="minorEastAsia"/>
        </w:rPr>
        <w:t>астройте интерфейсные перем</w:t>
      </w:r>
      <w:r w:rsidR="00D7744F">
        <w:rPr>
          <w:rFonts w:eastAsiaTheme="minorEastAsia"/>
        </w:rPr>
        <w:t>енные значк</w:t>
      </w:r>
      <w:r>
        <w:rPr>
          <w:rFonts w:eastAsiaTheme="minorEastAsia"/>
        </w:rPr>
        <w:t>ов</w:t>
      </w:r>
      <w:r w:rsidR="00D7744F">
        <w:rPr>
          <w:rFonts w:eastAsiaTheme="minorEastAsia"/>
        </w:rPr>
        <w:t xml:space="preserve"> таким образом, что</w:t>
      </w:r>
      <w:r w:rsidR="00D7744F" w:rsidRPr="00D7744F">
        <w:rPr>
          <w:rFonts w:eastAsiaTheme="minorEastAsia"/>
        </w:rPr>
        <w:t>бы не отображались их имена</w:t>
      </w:r>
      <w:r>
        <w:rPr>
          <w:rFonts w:eastAsiaTheme="minorEastAsia"/>
        </w:rPr>
        <w:t>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14675" cy="17716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D7744F" w:rsidRDefault="00D7744F" w:rsidP="00D7744F">
      <w:pPr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38427F">
        <w:rPr>
          <w:rFonts w:eastAsiaTheme="minorEastAsia"/>
        </w:rPr>
        <w:t xml:space="preserve"> </w:t>
      </w:r>
      <w:r w:rsidRPr="00D7744F">
        <w:rPr>
          <w:rFonts w:eastAsiaTheme="minorEastAsia"/>
        </w:rPr>
        <w:t>18. Соединение активных классов</w:t>
      </w:r>
    </w:p>
    <w:p w:rsid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Используйте элемент «Соединитель» палитры «</w:t>
      </w:r>
      <w:r w:rsidR="00C44706">
        <w:rPr>
          <w:rFonts w:eastAsiaTheme="minorEastAsia"/>
        </w:rPr>
        <w:t>Агент</w:t>
      </w:r>
      <w:r w:rsidRPr="00D7744F">
        <w:rPr>
          <w:rFonts w:eastAsiaTheme="minorEastAsia"/>
        </w:rPr>
        <w:t>» и соедините классы с помощью их интерфейсов, так как это показано на рису</w:t>
      </w:r>
      <w:r>
        <w:rPr>
          <w:rFonts w:eastAsiaTheme="minorEastAsia"/>
        </w:rPr>
        <w:t xml:space="preserve">нке </w:t>
      </w:r>
      <w:r w:rsidRPr="00D7744F">
        <w:rPr>
          <w:rFonts w:eastAsiaTheme="minorEastAsia"/>
        </w:rPr>
        <w:t>18.</w:t>
      </w:r>
    </w:p>
    <w:p w:rsidR="004E7426" w:rsidRPr="004E7426" w:rsidRDefault="004E7426" w:rsidP="00D7744F">
      <w:pPr>
        <w:rPr>
          <w:rFonts w:eastAsiaTheme="minorEastAsia"/>
        </w:rPr>
      </w:pPr>
      <w:r>
        <w:rPr>
          <w:rFonts w:eastAsiaTheme="minorEastAsia"/>
        </w:rPr>
        <w:t xml:space="preserve">Для запуска симуляции класса </w:t>
      </w:r>
      <w:r>
        <w:rPr>
          <w:rFonts w:eastAsiaTheme="minorEastAsia"/>
          <w:lang w:val="en-US"/>
        </w:rPr>
        <w:t>main</w:t>
      </w:r>
      <w:r w:rsidRPr="004E7426">
        <w:rPr>
          <w:rFonts w:eastAsiaTheme="minorEastAsia"/>
        </w:rPr>
        <w:t xml:space="preserve"> </w:t>
      </w:r>
      <w:r>
        <w:rPr>
          <w:rFonts w:eastAsiaTheme="minorEastAsia"/>
        </w:rPr>
        <w:t>необходимо будет переключить на вкладке «Проекты» у сущности</w:t>
      </w:r>
      <w:r w:rsidRPr="004E742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Simulation</w:t>
      </w:r>
      <w:r w:rsidRPr="004E7426">
        <w:rPr>
          <w:rFonts w:eastAsiaTheme="minorEastAsia"/>
        </w:rPr>
        <w:t xml:space="preserve">:*** </w:t>
      </w:r>
      <w:r>
        <w:rPr>
          <w:rFonts w:eastAsiaTheme="minorEastAsia"/>
        </w:rPr>
        <w:t xml:space="preserve">в свойствах, что агентом верхнего уровня будет выступать класс </w:t>
      </w:r>
      <w:r>
        <w:rPr>
          <w:rFonts w:eastAsiaTheme="minorEastAsia"/>
          <w:lang w:val="en-US"/>
        </w:rPr>
        <w:t>main</w:t>
      </w:r>
      <w:r>
        <w:rPr>
          <w:rFonts w:eastAsiaTheme="minorEastAsia"/>
        </w:rPr>
        <w:t>.</w:t>
      </w:r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Данные можно передавать внешней переменной класса от переменной интерфейса класса источника. Внешние переменные очерчены не сплошной линией. При правильном соединении стрелка должна быть направлена от переменной класса источника к внешней переменной класса приемника.</w:t>
      </w:r>
    </w:p>
    <w:p w:rsidR="00D7744F" w:rsidRDefault="00D7744F" w:rsidP="00D7744F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38525" cy="1925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08" cy="192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4F" w:rsidRPr="00D7744F" w:rsidRDefault="00D7744F" w:rsidP="00D7744F">
      <w:pPr>
        <w:jc w:val="center"/>
        <w:rPr>
          <w:rFonts w:eastAsiaTheme="minorEastAsia"/>
        </w:rPr>
      </w:pPr>
      <w:r w:rsidRPr="00D7744F">
        <w:rPr>
          <w:rFonts w:eastAsiaTheme="minorEastAsia"/>
        </w:rPr>
        <w:t>Рис. 19. График динамики роста населения</w:t>
      </w:r>
    </w:p>
    <w:p w:rsidR="00D7744F" w:rsidRPr="004E7426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lastRenderedPageBreak/>
        <w:t>Разметите временн</w:t>
      </w:r>
      <w:r>
        <w:rPr>
          <w:rFonts w:eastAsiaTheme="minorEastAsia"/>
        </w:rPr>
        <w:t>ой график для отображения роста</w:t>
      </w:r>
      <w:r w:rsidRPr="00D7744F">
        <w:rPr>
          <w:rFonts w:eastAsiaTheme="minorEastAsia"/>
        </w:rPr>
        <w:t xml:space="preserve"> численности городского населения - </w:t>
      </w:r>
      <w:proofErr w:type="spellStart"/>
      <w:r w:rsidRPr="00053C4F">
        <w:rPr>
          <w:rFonts w:ascii="Cambria Math" w:eastAsiaTheme="minorEastAsia" w:hAnsi="Cambria Math"/>
          <w:i/>
        </w:rPr>
        <w:t>population</w:t>
      </w:r>
      <w:proofErr w:type="spellEnd"/>
      <w:r w:rsidRPr="00D7744F">
        <w:rPr>
          <w:rFonts w:eastAsiaTheme="minorEastAsia"/>
        </w:rPr>
        <w:t>.</w:t>
      </w:r>
      <w:r w:rsidR="004E7426">
        <w:rPr>
          <w:rFonts w:eastAsiaTheme="minorEastAsia"/>
        </w:rPr>
        <w:t xml:space="preserve"> Для обращения к переменной </w:t>
      </w:r>
      <w:r w:rsidR="004E7426">
        <w:rPr>
          <w:rFonts w:eastAsiaTheme="minorEastAsia"/>
          <w:lang w:val="en-US"/>
        </w:rPr>
        <w:t>population</w:t>
      </w:r>
      <w:r w:rsidR="004E7426" w:rsidRPr="004E7426">
        <w:rPr>
          <w:rFonts w:eastAsiaTheme="minorEastAsia"/>
        </w:rPr>
        <w:t xml:space="preserve"> </w:t>
      </w:r>
      <w:r w:rsidR="004E7426">
        <w:rPr>
          <w:rFonts w:eastAsiaTheme="minorEastAsia"/>
        </w:rPr>
        <w:t xml:space="preserve">требуется использовать форму записи с использованием имени класса: </w:t>
      </w:r>
      <w:proofErr w:type="spellStart"/>
      <w:r w:rsidR="004E7426">
        <w:rPr>
          <w:rFonts w:eastAsiaTheme="minorEastAsia"/>
          <w:lang w:val="en-US"/>
        </w:rPr>
        <w:t>populationSector</w:t>
      </w:r>
      <w:proofErr w:type="spellEnd"/>
      <w:r w:rsidR="004E7426" w:rsidRPr="004E7426">
        <w:rPr>
          <w:rFonts w:eastAsiaTheme="minorEastAsia"/>
        </w:rPr>
        <w:t>.</w:t>
      </w:r>
      <w:r w:rsidR="004E7426">
        <w:rPr>
          <w:rFonts w:eastAsiaTheme="minorEastAsia"/>
          <w:lang w:val="en-US"/>
        </w:rPr>
        <w:t>population</w:t>
      </w:r>
      <w:r w:rsidR="004E7426">
        <w:rPr>
          <w:rFonts w:eastAsiaTheme="minorEastAsia"/>
        </w:rPr>
        <w:t>.</w:t>
      </w:r>
    </w:p>
    <w:p w:rsidR="00D7744F" w:rsidRPr="00D7744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Настройте эксперимент модели. На вкладке «Модельное время» задайте</w:t>
      </w:r>
      <w:r w:rsidR="004E7426">
        <w:rPr>
          <w:rFonts w:eastAsiaTheme="minorEastAsia"/>
        </w:rPr>
        <w:t>, что</w:t>
      </w:r>
      <w:r w:rsidRPr="00D7744F">
        <w:rPr>
          <w:rFonts w:eastAsiaTheme="minorEastAsia"/>
        </w:rPr>
        <w:t xml:space="preserve"> модель должна останавливаться в заданное время, конечное время задайте равным 100 единиц.</w:t>
      </w:r>
    </w:p>
    <w:p w:rsidR="00D7744F" w:rsidRPr="0038427F" w:rsidRDefault="00D7744F" w:rsidP="00D7744F">
      <w:pPr>
        <w:rPr>
          <w:rFonts w:eastAsiaTheme="minorEastAsia"/>
        </w:rPr>
      </w:pPr>
      <w:r w:rsidRPr="00D7744F">
        <w:rPr>
          <w:rFonts w:eastAsiaTheme="minorEastAsia"/>
        </w:rPr>
        <w:t>Протестируйте модель, вид графика изменения численности населения д</w:t>
      </w:r>
      <w:r>
        <w:rPr>
          <w:rFonts w:eastAsiaTheme="minorEastAsia"/>
        </w:rPr>
        <w:t xml:space="preserve">олжен соответствовать рисунку </w:t>
      </w:r>
      <w:r w:rsidRPr="00D7744F">
        <w:rPr>
          <w:rFonts w:eastAsiaTheme="minorEastAsia"/>
        </w:rPr>
        <w:t>19.</w:t>
      </w:r>
    </w:p>
    <w:p w:rsidR="004E67F4" w:rsidRPr="006D2C28" w:rsidRDefault="004E67F4" w:rsidP="004E67F4">
      <w:pPr>
        <w:rPr>
          <w:rFonts w:eastAsiaTheme="minorEastAsia"/>
          <w:b/>
        </w:rPr>
      </w:pPr>
      <w:r w:rsidRPr="004E67F4">
        <w:rPr>
          <w:rFonts w:eastAsiaTheme="minorEastAsia"/>
          <w:b/>
        </w:rPr>
        <w:t>Визуализация модели динамики численности населения</w:t>
      </w:r>
    </w:p>
    <w:p w:rsidR="00D7744F" w:rsidRDefault="004E67F4" w:rsidP="004E67F4">
      <w:pPr>
        <w:rPr>
          <w:rFonts w:eastAsiaTheme="minorEastAsia"/>
          <w:lang w:val="en-US"/>
        </w:rPr>
      </w:pPr>
      <w:r w:rsidRPr="004E67F4">
        <w:rPr>
          <w:rFonts w:eastAsiaTheme="minorEastAsia"/>
        </w:rPr>
        <w:t xml:space="preserve">Создайте дополнительный временной график, для вывода динамики изменения городской площади, отведенной под жилищное строительство. </w:t>
      </w:r>
      <w:proofErr w:type="spellStart"/>
      <w:proofErr w:type="gramStart"/>
      <w:r w:rsidRPr="004E67F4">
        <w:rPr>
          <w:rFonts w:eastAsiaTheme="minorEastAsia"/>
          <w:lang w:val="en-US"/>
        </w:rPr>
        <w:t>В</w:t>
      </w:r>
      <w:r>
        <w:rPr>
          <w:rFonts w:eastAsiaTheme="minorEastAsia"/>
          <w:lang w:val="en-US"/>
        </w:rPr>
        <w:t>ид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графика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показан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на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рисунке</w:t>
      </w:r>
      <w:proofErr w:type="spellEnd"/>
      <w:r>
        <w:rPr>
          <w:rFonts w:eastAsiaTheme="minorEastAsia"/>
          <w:lang w:val="en-US"/>
        </w:rPr>
        <w:t xml:space="preserve"> </w:t>
      </w:r>
      <w:r w:rsidRPr="004E67F4">
        <w:rPr>
          <w:rFonts w:eastAsiaTheme="minorEastAsia"/>
          <w:lang w:val="en-US"/>
        </w:rPr>
        <w:t>20.</w:t>
      </w:r>
      <w:proofErr w:type="gramEnd"/>
    </w:p>
    <w:p w:rsidR="004E67F4" w:rsidRDefault="004E67F4" w:rsidP="004E67F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105150" cy="1858068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5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F4" w:rsidRPr="004E67F4" w:rsidRDefault="004E67F4" w:rsidP="004E67F4">
      <w:pPr>
        <w:jc w:val="center"/>
        <w:rPr>
          <w:rFonts w:eastAsiaTheme="minorEastAsia"/>
        </w:rPr>
      </w:pPr>
      <w:r w:rsidRPr="004E67F4">
        <w:rPr>
          <w:rFonts w:eastAsiaTheme="minorEastAsia"/>
        </w:rPr>
        <w:t>Рис. 20. Изменение площади под застройку</w:t>
      </w:r>
    </w:p>
    <w:p w:rsidR="004E67F4" w:rsidRDefault="004E67F4" w:rsidP="004E67F4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476625" cy="2227915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7F4" w:rsidRPr="004E67F4" w:rsidRDefault="004E67F4" w:rsidP="004E67F4">
      <w:pPr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38427F">
        <w:rPr>
          <w:rFonts w:eastAsiaTheme="minorEastAsia"/>
        </w:rPr>
        <w:t xml:space="preserve"> </w:t>
      </w:r>
      <w:r w:rsidRPr="004E67F4">
        <w:rPr>
          <w:rFonts w:eastAsiaTheme="minorEastAsia"/>
        </w:rPr>
        <w:t>21. Распределение населения</w:t>
      </w:r>
    </w:p>
    <w:p w:rsidR="004E67F4" w:rsidRPr="004E67F4" w:rsidRDefault="004E67F4" w:rsidP="004E67F4">
      <w:pPr>
        <w:rPr>
          <w:rFonts w:eastAsiaTheme="minorEastAsia"/>
        </w:rPr>
      </w:pPr>
      <w:r w:rsidRPr="004E67F4">
        <w:rPr>
          <w:rFonts w:eastAsiaTheme="minorEastAsia"/>
        </w:rPr>
        <w:t>Создайте столбиковую диаграмму, которая отображает количество родившихся жителей, умерших, покинувших город, п</w:t>
      </w:r>
      <w:r>
        <w:rPr>
          <w:rFonts w:eastAsiaTheme="minorEastAsia"/>
        </w:rPr>
        <w:t xml:space="preserve">рибывших в город (см. рисунок </w:t>
      </w:r>
      <w:r w:rsidRPr="004E67F4">
        <w:rPr>
          <w:rFonts w:eastAsiaTheme="minorEastAsia"/>
        </w:rPr>
        <w:t>21).</w:t>
      </w:r>
    </w:p>
    <w:p w:rsidR="00A01092" w:rsidRPr="00971955" w:rsidRDefault="004E67F4" w:rsidP="00971955">
      <w:pPr>
        <w:rPr>
          <w:rFonts w:eastAsiaTheme="minorEastAsia"/>
        </w:rPr>
      </w:pPr>
      <w:r w:rsidRPr="004E67F4">
        <w:rPr>
          <w:rFonts w:eastAsiaTheme="minorEastAsia"/>
        </w:rPr>
        <w:t>Протестируйте модель, вид графиков должен соответствовать контрольным рисункам.</w:t>
      </w:r>
    </w:p>
    <w:p w:rsidR="0040084C" w:rsidRDefault="0040084C" w:rsidP="00A01092">
      <w:pPr>
        <w:jc w:val="center"/>
        <w:rPr>
          <w:rFonts w:eastAsiaTheme="minorEastAsia" w:cs="Times New Roman"/>
          <w:b/>
          <w:sz w:val="28"/>
          <w:szCs w:val="28"/>
        </w:rPr>
      </w:pPr>
    </w:p>
    <w:p w:rsidR="0040084C" w:rsidRDefault="0040084C" w:rsidP="00A01092">
      <w:pPr>
        <w:jc w:val="center"/>
        <w:rPr>
          <w:rFonts w:eastAsiaTheme="minorEastAsia" w:cs="Times New Roman"/>
          <w:b/>
          <w:sz w:val="28"/>
          <w:szCs w:val="28"/>
        </w:rPr>
      </w:pPr>
    </w:p>
    <w:p w:rsidR="00A01092" w:rsidRDefault="00A01092" w:rsidP="00A01092">
      <w:pPr>
        <w:jc w:val="center"/>
        <w:rPr>
          <w:rFonts w:eastAsiaTheme="minorEastAsia" w:cs="Times New Roman"/>
          <w:b/>
          <w:sz w:val="28"/>
          <w:szCs w:val="28"/>
        </w:rPr>
      </w:pPr>
      <w:r w:rsidRPr="00A01092">
        <w:rPr>
          <w:rFonts w:eastAsiaTheme="minorEastAsia" w:cs="Times New Roman"/>
          <w:b/>
          <w:sz w:val="28"/>
          <w:szCs w:val="28"/>
        </w:rPr>
        <w:lastRenderedPageBreak/>
        <w:t>Дополнительная часть</w:t>
      </w:r>
    </w:p>
    <w:p w:rsidR="00A01092" w:rsidRDefault="0040084C" w:rsidP="00971955">
      <w:pPr>
        <w:rPr>
          <w:rFonts w:eastAsiaTheme="minorEastAsia" w:cs="Times New Roman"/>
        </w:rPr>
      </w:pPr>
      <w:r>
        <w:rPr>
          <w:rFonts w:eastAsiaTheme="minorEastAsia" w:cs="Times New Roman"/>
        </w:rPr>
        <w:t>Доработать модель эпидемии по следующим критериям:</w:t>
      </w:r>
    </w:p>
    <w:p w:rsid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Ввести естественный прирост населения;</w:t>
      </w:r>
    </w:p>
    <w:p w:rsid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Ввести фактор смертности;</w:t>
      </w:r>
    </w:p>
    <w:p w:rsid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Добавить вероятность повторного заражения спустя некоторый период после выздоровления;</w:t>
      </w:r>
    </w:p>
    <w:p w:rsidR="0040084C" w:rsidRPr="0040084C" w:rsidRDefault="0040084C" w:rsidP="0040084C">
      <w:pPr>
        <w:pStyle w:val="a6"/>
        <w:numPr>
          <w:ilvl w:val="0"/>
          <w:numId w:val="8"/>
        </w:numPr>
        <w:rPr>
          <w:rFonts w:eastAsiaTheme="minorEastAsia" w:cs="Times New Roman"/>
        </w:rPr>
      </w:pPr>
      <w:r>
        <w:rPr>
          <w:rFonts w:eastAsiaTheme="minorEastAsia" w:cs="Times New Roman"/>
        </w:rPr>
        <w:t>Отразить влияние мер противодействия развитию эпидемии на динамику протекания процесса.</w:t>
      </w:r>
    </w:p>
    <w:sectPr w:rsidR="0040084C" w:rsidRPr="0040084C" w:rsidSect="0081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1613" w:rsidRDefault="002D1613" w:rsidP="00A258C0">
      <w:pPr>
        <w:spacing w:after="0" w:line="240" w:lineRule="auto"/>
      </w:pPr>
      <w:r>
        <w:separator/>
      </w:r>
    </w:p>
  </w:endnote>
  <w:endnote w:type="continuationSeparator" w:id="0">
    <w:p w:rsidR="002D1613" w:rsidRDefault="002D1613" w:rsidP="00A2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1613" w:rsidRDefault="002D1613" w:rsidP="00A258C0">
      <w:pPr>
        <w:spacing w:after="0" w:line="240" w:lineRule="auto"/>
      </w:pPr>
      <w:r>
        <w:separator/>
      </w:r>
    </w:p>
  </w:footnote>
  <w:footnote w:type="continuationSeparator" w:id="0">
    <w:p w:rsidR="002D1613" w:rsidRDefault="002D1613" w:rsidP="00A25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86395"/>
    <w:multiLevelType w:val="hybridMultilevel"/>
    <w:tmpl w:val="3CD07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120B6"/>
    <w:multiLevelType w:val="hybridMultilevel"/>
    <w:tmpl w:val="61546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B7C7C"/>
    <w:multiLevelType w:val="hybridMultilevel"/>
    <w:tmpl w:val="EBF24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B67D3"/>
    <w:multiLevelType w:val="hybridMultilevel"/>
    <w:tmpl w:val="A5067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72902"/>
    <w:multiLevelType w:val="hybridMultilevel"/>
    <w:tmpl w:val="EB7C7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65C29"/>
    <w:multiLevelType w:val="hybridMultilevel"/>
    <w:tmpl w:val="D208F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57D7D"/>
    <w:multiLevelType w:val="hybridMultilevel"/>
    <w:tmpl w:val="028C0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F0732"/>
    <w:multiLevelType w:val="hybridMultilevel"/>
    <w:tmpl w:val="6852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5D82"/>
    <w:rsid w:val="00053C4F"/>
    <w:rsid w:val="000C56B3"/>
    <w:rsid w:val="000E559E"/>
    <w:rsid w:val="00253E80"/>
    <w:rsid w:val="0026699A"/>
    <w:rsid w:val="002762B2"/>
    <w:rsid w:val="002D1613"/>
    <w:rsid w:val="0038427F"/>
    <w:rsid w:val="0040084C"/>
    <w:rsid w:val="00444A3C"/>
    <w:rsid w:val="00452A94"/>
    <w:rsid w:val="004547F8"/>
    <w:rsid w:val="004E67F4"/>
    <w:rsid w:val="004E7426"/>
    <w:rsid w:val="00514C42"/>
    <w:rsid w:val="00594A19"/>
    <w:rsid w:val="00594AA3"/>
    <w:rsid w:val="006B4606"/>
    <w:rsid w:val="006D2C28"/>
    <w:rsid w:val="006D5D82"/>
    <w:rsid w:val="007A2FEA"/>
    <w:rsid w:val="007D70E1"/>
    <w:rsid w:val="008135C6"/>
    <w:rsid w:val="00971955"/>
    <w:rsid w:val="00A01092"/>
    <w:rsid w:val="00A258C0"/>
    <w:rsid w:val="00A85109"/>
    <w:rsid w:val="00AF7E6E"/>
    <w:rsid w:val="00B536BB"/>
    <w:rsid w:val="00C44706"/>
    <w:rsid w:val="00C61C1A"/>
    <w:rsid w:val="00C62CE5"/>
    <w:rsid w:val="00CB7B53"/>
    <w:rsid w:val="00D521F6"/>
    <w:rsid w:val="00D7744F"/>
    <w:rsid w:val="00D961CE"/>
    <w:rsid w:val="00DC0758"/>
    <w:rsid w:val="00E5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A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A19"/>
    <w:rPr>
      <w:color w:val="808080"/>
    </w:rPr>
  </w:style>
  <w:style w:type="paragraph" w:styleId="a6">
    <w:name w:val="List Paragraph"/>
    <w:basedOn w:val="a"/>
    <w:uiPriority w:val="34"/>
    <w:qFormat/>
    <w:rsid w:val="00594A19"/>
    <w:pPr>
      <w:ind w:left="720"/>
      <w:contextualSpacing/>
    </w:pPr>
  </w:style>
  <w:style w:type="table" w:styleId="a7">
    <w:name w:val="Table Grid"/>
    <w:basedOn w:val="a1"/>
    <w:uiPriority w:val="59"/>
    <w:rsid w:val="000E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8C0"/>
  </w:style>
  <w:style w:type="paragraph" w:styleId="aa">
    <w:name w:val="footer"/>
    <w:basedOn w:val="a"/>
    <w:link w:val="ab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8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A1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94A19"/>
    <w:rPr>
      <w:color w:val="808080"/>
    </w:rPr>
  </w:style>
  <w:style w:type="paragraph" w:styleId="a6">
    <w:name w:val="List Paragraph"/>
    <w:basedOn w:val="a"/>
    <w:uiPriority w:val="34"/>
    <w:qFormat/>
    <w:rsid w:val="00594A19"/>
    <w:pPr>
      <w:ind w:left="720"/>
      <w:contextualSpacing/>
    </w:pPr>
  </w:style>
  <w:style w:type="table" w:styleId="a7">
    <w:name w:val="Table Grid"/>
    <w:basedOn w:val="a1"/>
    <w:uiPriority w:val="59"/>
    <w:rsid w:val="000E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58C0"/>
  </w:style>
  <w:style w:type="paragraph" w:styleId="aa">
    <w:name w:val="footer"/>
    <w:basedOn w:val="a"/>
    <w:link w:val="ab"/>
    <w:uiPriority w:val="99"/>
    <w:unhideWhenUsed/>
    <w:rsid w:val="00A25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5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u101051</cp:lastModifiedBy>
  <cp:revision>4</cp:revision>
  <dcterms:created xsi:type="dcterms:W3CDTF">2020-09-14T10:37:00Z</dcterms:created>
  <dcterms:modified xsi:type="dcterms:W3CDTF">2021-10-01T14:14:00Z</dcterms:modified>
</cp:coreProperties>
</file>