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E8FA5" w14:textId="77777777" w:rsidR="00261E6F" w:rsidRDefault="00261E6F" w:rsidP="00261E6F">
      <w:pPr>
        <w:jc w:val="center"/>
        <w:rPr>
          <w:b/>
          <w:u w:val="single"/>
        </w:rPr>
      </w:pPr>
      <w:r>
        <w:rPr>
          <w:b/>
          <w:u w:val="single"/>
        </w:rPr>
        <w:t>GENERALNA UMOWA SPRZEDAŻY WARCHLAKÓW</w:t>
      </w:r>
    </w:p>
    <w:p w14:paraId="06D9A727" w14:textId="77777777" w:rsidR="00261E6F" w:rsidRDefault="00261E6F" w:rsidP="00261E6F">
      <w:pPr>
        <w:jc w:val="center"/>
        <w:rPr>
          <w:b/>
          <w:u w:val="single"/>
        </w:rPr>
      </w:pPr>
      <w:r>
        <w:rPr>
          <w:b/>
          <w:u w:val="single"/>
        </w:rPr>
        <w:t>OKREŚLAJĄCA MINIMALNY LIMIT ILOŚCIOWY</w:t>
      </w:r>
    </w:p>
    <w:p w14:paraId="66EE4088" w14:textId="7D94C324" w:rsidR="00261E6F" w:rsidRDefault="00261E6F" w:rsidP="00261E6F">
      <w:r>
        <w:t xml:space="preserve">zawarta w Szewcach, w dniu </w:t>
      </w:r>
      <w:r w:rsidR="00555320">
        <w:t>${</w:t>
      </w:r>
      <w:proofErr w:type="spellStart"/>
      <w:r w:rsidR="00640B60">
        <w:t>datestart</w:t>
      </w:r>
      <w:proofErr w:type="spellEnd"/>
      <w:r w:rsidR="00640B60">
        <w:t>}</w:t>
      </w:r>
      <w:r>
        <w:t xml:space="preserve"> roku, pomiędzy:</w:t>
      </w:r>
    </w:p>
    <w:p w14:paraId="5D2E988A" w14:textId="77777777" w:rsidR="00261E6F" w:rsidRDefault="00261E6F" w:rsidP="00261E6F">
      <w:pPr>
        <w:jc w:val="both"/>
      </w:pPr>
      <w:r>
        <w:rPr>
          <w:b/>
        </w:rPr>
        <w:t>Agro-</w:t>
      </w:r>
      <w:proofErr w:type="spellStart"/>
      <w:r>
        <w:rPr>
          <w:b/>
        </w:rPr>
        <w:t>Transhandel</w:t>
      </w:r>
      <w:proofErr w:type="spellEnd"/>
      <w:r>
        <w:rPr>
          <w:b/>
        </w:rPr>
        <w:t xml:space="preserve"> spółką z ograniczoną odpowiedzialnością</w:t>
      </w:r>
      <w:r>
        <w:rPr>
          <w:b/>
          <w:bCs/>
        </w:rPr>
        <w:t xml:space="preserve"> </w:t>
      </w:r>
      <w:r>
        <w:rPr>
          <w:bCs/>
        </w:rPr>
        <w:t xml:space="preserve">z siedzibą w Szewcach, Buk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 reprezentowaną przez Edytę Młynarczyk - Prezesa Zarządu,  </w:t>
      </w:r>
    </w:p>
    <w:p w14:paraId="5F9EDEFE" w14:textId="77777777" w:rsidR="00261E6F" w:rsidRDefault="00261E6F" w:rsidP="00261E6F">
      <w:r>
        <w:t>zwaną dalej „</w:t>
      </w:r>
      <w:r>
        <w:rPr>
          <w:b/>
        </w:rPr>
        <w:t>Sprzedającym”</w:t>
      </w:r>
      <w:r>
        <w:t xml:space="preserve">,                                </w:t>
      </w:r>
    </w:p>
    <w:p w14:paraId="6CDD8F96" w14:textId="77777777" w:rsidR="00373BB3" w:rsidRDefault="00261E6F" w:rsidP="00373BB3">
      <w:r>
        <w:t>a</w:t>
      </w:r>
    </w:p>
    <w:p w14:paraId="0ADA5B1E" w14:textId="5FA78EAC" w:rsidR="00261E6F" w:rsidRDefault="00555320" w:rsidP="00373BB3">
      <w:r>
        <w:t>${</w:t>
      </w:r>
      <w:r w:rsidR="00640B60">
        <w:t xml:space="preserve">farmer}, </w:t>
      </w:r>
      <w:r w:rsidR="00261E6F">
        <w:t xml:space="preserve"> PESEL </w:t>
      </w:r>
      <w:r>
        <w:t>${</w:t>
      </w:r>
      <w:proofErr w:type="spellStart"/>
      <w:r w:rsidR="00BA635E">
        <w:t>farmerpesel</w:t>
      </w:r>
      <w:proofErr w:type="spellEnd"/>
      <w:r w:rsidR="00640B60">
        <w:t xml:space="preserve">}, </w:t>
      </w:r>
      <w:r w:rsidR="00261E6F">
        <w:t xml:space="preserve"> NIP</w:t>
      </w:r>
      <w:r w:rsidR="00373BB3">
        <w:t xml:space="preserve"> </w:t>
      </w:r>
      <w:r>
        <w:t>${</w:t>
      </w:r>
      <w:bookmarkStart w:id="0" w:name="_Hlk12609018"/>
      <w:proofErr w:type="spellStart"/>
      <w:r w:rsidR="00640B60">
        <w:t>farmernip</w:t>
      </w:r>
      <w:bookmarkEnd w:id="0"/>
      <w:proofErr w:type="spellEnd"/>
      <w:r w:rsidR="00640B60">
        <w:t>},</w:t>
      </w:r>
      <w:r w:rsidR="00261E6F">
        <w:t xml:space="preserve"> zam.</w:t>
      </w:r>
      <w:bookmarkStart w:id="1" w:name="_Hlk527543206"/>
      <w:r w:rsidR="00261E6F">
        <w:t xml:space="preserve"> ul.</w:t>
      </w:r>
      <w:bookmarkEnd w:id="1"/>
      <w:r w:rsidR="00373BB3">
        <w:t xml:space="preserve">  </w:t>
      </w:r>
      <w:r>
        <w:t>${</w:t>
      </w:r>
      <w:bookmarkStart w:id="2" w:name="_Hlk12609024"/>
      <w:proofErr w:type="spellStart"/>
      <w:r w:rsidR="00640B60" w:rsidRPr="00640B60">
        <w:t>farmer</w:t>
      </w:r>
      <w:r w:rsidR="000713A6">
        <w:t>a</w:t>
      </w:r>
      <w:r w:rsidR="00640B60" w:rsidRPr="00640B60">
        <w:t>ddress</w:t>
      </w:r>
      <w:bookmarkEnd w:id="2"/>
      <w:proofErr w:type="spellEnd"/>
      <w:r w:rsidR="00640B60">
        <w:t>}</w:t>
      </w:r>
      <w:r w:rsidR="00261E6F">
        <w:t xml:space="preserve"> prowadzący gospodarstwo rolne:</w:t>
      </w:r>
      <w:bookmarkStart w:id="3" w:name="_Hlk527538333"/>
      <w:r w:rsidR="00261E6F">
        <w:t xml:space="preserve"> ul.</w:t>
      </w:r>
      <w:bookmarkEnd w:id="3"/>
      <w:r w:rsidR="00373BB3">
        <w:t xml:space="preserve"> </w:t>
      </w:r>
      <w:r>
        <w:t>${</w:t>
      </w:r>
      <w:bookmarkStart w:id="4" w:name="_Hlk12609043"/>
      <w:proofErr w:type="spellStart"/>
      <w:r w:rsidR="00640B60" w:rsidRPr="00640B60">
        <w:t>farmer</w:t>
      </w:r>
      <w:r w:rsidR="000713A6">
        <w:t>a</w:t>
      </w:r>
      <w:r w:rsidR="00640B60" w:rsidRPr="00640B60">
        <w:t>ddress</w:t>
      </w:r>
      <w:r w:rsidR="000713A6">
        <w:t>w</w:t>
      </w:r>
      <w:r w:rsidR="00640B60" w:rsidRPr="00640B60">
        <w:t>ork</w:t>
      </w:r>
      <w:bookmarkEnd w:id="4"/>
      <w:proofErr w:type="spellEnd"/>
      <w:r>
        <w:t>}</w:t>
      </w:r>
    </w:p>
    <w:p w14:paraId="75E6377B" w14:textId="77777777" w:rsidR="00261E6F" w:rsidRDefault="00261E6F" w:rsidP="00261E6F">
      <w:pPr>
        <w:jc w:val="both"/>
      </w:pPr>
      <w:r>
        <w:t>zwanym dalej „</w:t>
      </w:r>
      <w:r>
        <w:rPr>
          <w:b/>
        </w:rPr>
        <w:t>Kupującym”</w:t>
      </w:r>
      <w:r>
        <w:t>,</w:t>
      </w:r>
    </w:p>
    <w:p w14:paraId="1BEB629F" w14:textId="77777777" w:rsidR="00261E6F" w:rsidRDefault="00261E6F" w:rsidP="00261E6F">
      <w:pPr>
        <w:jc w:val="both"/>
      </w:pPr>
      <w:r>
        <w:t>zwani dalej łącznie „Stronami” lub osobno „Stroną”,</w:t>
      </w:r>
    </w:p>
    <w:p w14:paraId="303327D5" w14:textId="77777777" w:rsidR="00261E6F" w:rsidRDefault="00261E6F" w:rsidP="00261E6F">
      <w:pPr>
        <w:jc w:val="both"/>
      </w:pPr>
      <w:r>
        <w:t>zwana dalej „Umową”.</w:t>
      </w:r>
    </w:p>
    <w:p w14:paraId="358BE774" w14:textId="77777777" w:rsidR="00261E6F" w:rsidRDefault="00261E6F" w:rsidP="00261E6F">
      <w:pPr>
        <w:jc w:val="center"/>
        <w:rPr>
          <w:b/>
        </w:rPr>
      </w:pPr>
      <w:r>
        <w:rPr>
          <w:b/>
        </w:rPr>
        <w:t>§ 1</w:t>
      </w:r>
    </w:p>
    <w:p w14:paraId="34A3DD1E" w14:textId="77777777" w:rsidR="003267E8" w:rsidRPr="003267E8" w:rsidRDefault="003267E8" w:rsidP="003267E8">
      <w:r w:rsidRPr="003267E8">
        <w:t>1. Sprzedający, w ramach prowadzonej działalności gospodarczej, w okresie obowiązywania Umowy, tj. 12 miesięcy, zobowiązuje się zbywać na rzecz Kupującego warchlaki, w ilości co najmniej ${</w:t>
      </w:r>
      <w:proofErr w:type="spellStart"/>
      <w:r w:rsidRPr="003267E8">
        <w:t>pigamount</w:t>
      </w:r>
      <w:proofErr w:type="spellEnd"/>
      <w:r w:rsidRPr="003267E8">
        <w:t>} sztuk o statusie …………………………., na warunkach szczegółowo określonych w poszczególnych postanowieniach Umowy, w tym przede wszystkim § 2 ust. 3 Umowy regulującym sposób każdorazowego wyliczenia ceny 1 sztuki warchlaka, zaś Kupujący zobowiązuje się przede wszystkim każdorazowo odbierać zakupione od Sprzedającego warchlaki oraz terminowo regulować swoje zobowiązania na rzecz Sprzedającego, zgodnie z ustalonym wspólnie odroczonym terminem płatności, tj. 14 lub 100 dni, przy czym w przypadku ustalenia dłuższego terminu płatności (100 dni), dodatkowo będą miały zastosowanie postanowienia łączącej Strony Umowy Nr ${</w:t>
      </w:r>
      <w:proofErr w:type="spellStart"/>
      <w:r w:rsidRPr="003267E8">
        <w:t>warchlakinumber</w:t>
      </w:r>
      <w:proofErr w:type="spellEnd"/>
      <w:r w:rsidRPr="003267E8">
        <w:t xml:space="preserve">} na ZAKUP WARCHLAKÓW, w tym przede wszystkim jej § 2 ust. 1-3 nakładające obowiązki na Kupującego dotyczące ograniczenia zbycia tuczników, oraz § 5 ust. 1-3 wprowadzające kary umowne w przypadku stwierdzenia naruszenia obowiązków dotyczących zbywania tuczników przez Kupującego na rzecz Sprzedającego.  </w:t>
      </w:r>
    </w:p>
    <w:p w14:paraId="1CA71BA3" w14:textId="77777777" w:rsidR="00261E6F" w:rsidRDefault="00261E6F" w:rsidP="00261E6F">
      <w:pPr>
        <w:jc w:val="both"/>
      </w:pPr>
      <w:r>
        <w:t xml:space="preserve">2. Kupujący zapewnia, że mając na uwadze dotychczasową hodowlę tuczników, w tym posiadane zasoby oraz dalsze plany związane z jej prowadzeniem, w okresie obowiązywania Umowy, zrealizuje minimalny limit zakupowy warchlaków, o którym mowa w </w:t>
      </w:r>
      <w:r>
        <w:rPr>
          <w:rFonts w:cs="Calibri"/>
        </w:rPr>
        <w:t>§</w:t>
      </w:r>
      <w:r>
        <w:t xml:space="preserve"> 1 ust. 1 Umowy.</w:t>
      </w:r>
    </w:p>
    <w:p w14:paraId="51DC04F8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2</w:t>
      </w:r>
    </w:p>
    <w:p w14:paraId="00B78640" w14:textId="18F5F5AE" w:rsidR="00261E6F" w:rsidRDefault="00261E6F" w:rsidP="00261E6F">
      <w:pPr>
        <w:jc w:val="both"/>
      </w:pPr>
      <w:r>
        <w:t>1. Każdorazowo zakupiona przez Kupującego dana partia warchlaków, będzie dostarczana przez Sprzedającego bezpośrednio do miejsca prowadzenia gospodarstwa rolnego przez Kupującego, tj. ul.</w:t>
      </w:r>
      <w:r w:rsidR="00373BB3">
        <w:t xml:space="preserve"> </w:t>
      </w:r>
      <w:r w:rsidR="00E01F87">
        <w:t>${</w:t>
      </w:r>
      <w:proofErr w:type="spellStart"/>
      <w:r w:rsidR="00695CAA">
        <w:t>farmeraddresswork</w:t>
      </w:r>
      <w:proofErr w:type="spellEnd"/>
      <w:r w:rsidR="00E01F87">
        <w:t>}</w:t>
      </w:r>
      <w:r>
        <w:t>.</w:t>
      </w:r>
    </w:p>
    <w:p w14:paraId="1BA5E4CC" w14:textId="77777777" w:rsidR="00261E6F" w:rsidRDefault="00261E6F" w:rsidP="00261E6F">
      <w:pPr>
        <w:jc w:val="both"/>
      </w:pPr>
      <w:r>
        <w:lastRenderedPageBreak/>
        <w:t xml:space="preserve">2. Warunki każdorazowych zakupów danej partii warchlaków przez Kupującego, w tym ich jednostkowa cena - </w:t>
      </w:r>
      <w:r>
        <w:rPr>
          <w:rFonts w:cs="Calibri"/>
        </w:rPr>
        <w:t>§</w:t>
      </w:r>
      <w:r>
        <w:t xml:space="preserve"> 2 ust. 3 Umowy, ilość sztuk, waga, termin płatności, kolczyk, będą ustalane przez Strony Umowy przed zakupem warchlaków, a ich potwierdzenie będzie stanowił dokument podpisany przez Kupującego w dniu dostawy, tj.: DOWÓD DOSTAWY. Dodatkowo każdorazowy zakup będzie potwierdzany podpisanym przez Kupującego dokumentem CMR.</w:t>
      </w:r>
    </w:p>
    <w:p w14:paraId="33622D80" w14:textId="218AF93A" w:rsidR="00261E6F" w:rsidRDefault="00261E6F" w:rsidP="00261E6F">
      <w:pPr>
        <w:jc w:val="both"/>
      </w:pPr>
      <w:r>
        <w:t xml:space="preserve">3. Strony zgodnie postanawiają, że każdorazowa cena warchlaka będzie uwarunkowana przede wszystkim aktualną ceną warchlaka notowaną na giełdzie duńskiej.  W związku z powyższym ostateczna cena za każdorazowy zakup warchlaka będzie określana jako: {(aktualnie notowana cena warchlaka na giełdzie duńskiej każdorazowo publikowana na stronie internetowej: </w:t>
      </w:r>
      <w:hyperlink r:id="rId7" w:history="1">
        <w:r>
          <w:rPr>
            <w:rStyle w:val="Hipercze"/>
          </w:rPr>
          <w:t>www.notering.dk</w:t>
        </w:r>
      </w:hyperlink>
      <w:r>
        <w:t xml:space="preserve"> pod wierszem oznaczonym jako </w:t>
      </w:r>
      <w:r>
        <w:rPr>
          <w:bCs/>
        </w:rPr>
        <w:t xml:space="preserve">SPF </w:t>
      </w:r>
      <w:proofErr w:type="spellStart"/>
      <w:r>
        <w:rPr>
          <w:bCs/>
        </w:rPr>
        <w:t>Danmark</w:t>
      </w:r>
      <w:proofErr w:type="spellEnd"/>
      <w:r>
        <w:rPr>
          <w:bCs/>
        </w:rPr>
        <w:t xml:space="preserve"> Region 1, PRRS </w:t>
      </w:r>
      <w:proofErr w:type="spellStart"/>
      <w:r>
        <w:rPr>
          <w:bCs/>
        </w:rPr>
        <w:t>negativ</w:t>
      </w:r>
      <w:proofErr w:type="spellEnd"/>
      <w:r>
        <w:rPr>
          <w:bCs/>
        </w:rPr>
        <w:t>, zaś kolumną oznaczoną  jako 30 kg, przy uwzględnieniu przeliczenia DKK w stosunku do EURO 7,44)</w:t>
      </w:r>
      <w:r>
        <w:t xml:space="preserve"> + </w:t>
      </w:r>
      <w:r w:rsidR="00373BB3">
        <w:t>…………….</w:t>
      </w:r>
      <w:r>
        <w:t xml:space="preserve"> EURO} pomnożona przez średni kurs EURO NBP z ostatniego czwartku przed dostawą. Powyższa cena nie zawiera kosztów kredytowania, które będą uwarunkowane wydłużonym terminem płatności.  </w:t>
      </w:r>
    </w:p>
    <w:p w14:paraId="58784D7B" w14:textId="77777777" w:rsidR="00261E6F" w:rsidRDefault="00261E6F" w:rsidP="00261E6F">
      <w:pPr>
        <w:jc w:val="center"/>
        <w:rPr>
          <w:b/>
        </w:rPr>
      </w:pPr>
      <w:r>
        <w:rPr>
          <w:b/>
        </w:rPr>
        <w:t>§ 3</w:t>
      </w:r>
    </w:p>
    <w:p w14:paraId="1A415A8D" w14:textId="77777777" w:rsidR="00261E6F" w:rsidRDefault="00261E6F" w:rsidP="00261E6F">
      <w:pPr>
        <w:jc w:val="both"/>
      </w:pPr>
      <w:r>
        <w:t>1. Strony zgodnie postanawiają, że w razie niewykonania Umowy:</w:t>
      </w:r>
    </w:p>
    <w:p w14:paraId="583B9828" w14:textId="77777777" w:rsidR="00261E6F" w:rsidRDefault="00261E6F" w:rsidP="00261E6F">
      <w:pPr>
        <w:jc w:val="both"/>
      </w:pPr>
      <w:r>
        <w:t xml:space="preserve">- Sprzedający zobowiązuje się zapłacić Kupującemu karę umowną w kwocie 10,00 złotych, za każdą sztukę, z tytułu niezrealizowania ilości sprzedaży warchlaków do Kupującego w okresie obowiązywania Umowy, o której mowa w </w:t>
      </w:r>
      <w:r>
        <w:rPr>
          <w:rFonts w:cs="Calibri"/>
        </w:rPr>
        <w:t>§</w:t>
      </w:r>
      <w:r>
        <w:t xml:space="preserve"> 1 ust. 1 Umowy, pod warunkiem złożenia przez Kupującego zamówienia, które Sprzedający zobowiązuje się każdorazowo zrealizować w okresie 14 dni liczonych od dnia jego złożenia, przy czym Sprzedający zapewnia, że poszczególne zamówienia Kupującego, bezpośrednio związane z Umową, będą realizowane priorytetowo;</w:t>
      </w:r>
    </w:p>
    <w:p w14:paraId="01491492" w14:textId="77777777" w:rsidR="00261E6F" w:rsidRDefault="00261E6F" w:rsidP="00261E6F">
      <w:pPr>
        <w:jc w:val="both"/>
      </w:pPr>
      <w:r>
        <w:t xml:space="preserve">- Kupujący zobowiązuje się zapłacić Sprzedającemu karę umowną w kwocie 10,00 złotych, za każdą sztukę, z tytułu niezrealizowania ilości odbioru warchlaków od Sprzedającego w okresie obowiązywania Umowy, o której mowa w </w:t>
      </w:r>
      <w:r>
        <w:rPr>
          <w:rFonts w:cs="Calibri"/>
        </w:rPr>
        <w:t>§</w:t>
      </w:r>
      <w:r>
        <w:t xml:space="preserve"> 1 ust. 1 Umowy.</w:t>
      </w:r>
    </w:p>
    <w:p w14:paraId="6BA6D6F0" w14:textId="77777777" w:rsidR="00261E6F" w:rsidRDefault="00261E6F" w:rsidP="00261E6F">
      <w:pPr>
        <w:jc w:val="both"/>
      </w:pPr>
      <w:r>
        <w:t xml:space="preserve">2. Każda ze Stron Umowy może naliczyć kary umowne, o których mowa w </w:t>
      </w:r>
      <w:r>
        <w:rPr>
          <w:rFonts w:cs="Calibri"/>
        </w:rPr>
        <w:t>§</w:t>
      </w:r>
      <w:r>
        <w:t xml:space="preserve"> 3 ust. 1 Umowy, dopiero po przekroczeniu zgodnie przyjętego buforu ilościowego +/- 10 %. </w:t>
      </w:r>
    </w:p>
    <w:p w14:paraId="7A90B457" w14:textId="77777777" w:rsidR="00261E6F" w:rsidRDefault="00261E6F" w:rsidP="00261E6F">
      <w:pPr>
        <w:jc w:val="both"/>
      </w:pPr>
      <w:r>
        <w:t>3. Strony zgodnie postanawiają, iż wszelkie kary umowne naliczane na podstawie Umowy, będą potrącane przez każdą ze Stron w pierwszej kolejności</w:t>
      </w:r>
    </w:p>
    <w:p w14:paraId="1C635C6D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4</w:t>
      </w:r>
    </w:p>
    <w:p w14:paraId="2ADD8DF4" w14:textId="77777777" w:rsidR="00261E6F" w:rsidRDefault="00261E6F" w:rsidP="00261E6F">
      <w:pPr>
        <w:jc w:val="both"/>
      </w:pPr>
      <w:r>
        <w:t xml:space="preserve">1. W przypadku zakupu na podstawie Umowy warchlaków z dłuższym terminem płatności, tj. 100 dni, Kupujący zobowiązany jest sprzedać do uboju tuczniki Sprzedającemu pochodzące z zakupionej partii warchlaków, których każdorazowa cena będzie określana na podstawie aktualnych cen na rynku krajowym, zaś pozostałe warunki decydujące o jej końcowej wysokości – dodatki, potrącenia – zostały określone w załączniku do Umowy. </w:t>
      </w:r>
    </w:p>
    <w:p w14:paraId="109B80A4" w14:textId="77777777" w:rsidR="00261E6F" w:rsidRDefault="00261E6F" w:rsidP="00261E6F">
      <w:pPr>
        <w:jc w:val="both"/>
      </w:pPr>
      <w:r>
        <w:t xml:space="preserve">2. W sytuacji szczegółowo uregulowanej w </w:t>
      </w:r>
      <w:r>
        <w:rPr>
          <w:rFonts w:cs="Calibri"/>
        </w:rPr>
        <w:t>§</w:t>
      </w:r>
      <w:r>
        <w:t xml:space="preserve"> 4 ust. 1 Umowy, Sprzedającemu przysługuje prawo do naliczania kar umownych Kupującemu w wysokości 100,00 zł (słownie : sto złotych),  za każdą sztukę tucznika, pochodzącego z zakupionej partii warchlaków, sprzedanego przez Kupującego na rzecz podmiotów trzecich. </w:t>
      </w:r>
    </w:p>
    <w:p w14:paraId="38A2D37E" w14:textId="77777777" w:rsidR="00261E6F" w:rsidRDefault="00261E6F" w:rsidP="00261E6F">
      <w:pPr>
        <w:jc w:val="center"/>
        <w:rPr>
          <w:b/>
        </w:rPr>
      </w:pPr>
      <w:r>
        <w:rPr>
          <w:b/>
        </w:rPr>
        <w:lastRenderedPageBreak/>
        <w:t>§ 5</w:t>
      </w:r>
    </w:p>
    <w:p w14:paraId="5998604A" w14:textId="3B6C14F4" w:rsidR="00261E6F" w:rsidRDefault="00261E6F" w:rsidP="00261E6F">
      <w:pPr>
        <w:jc w:val="both"/>
      </w:pPr>
      <w:r>
        <w:t>1. Umowa jest zawarta na czas określony, na okres 12 miesięcy, począwszy od dnia</w:t>
      </w:r>
      <w:r w:rsidR="00373BB3">
        <w:t xml:space="preserve"> </w:t>
      </w:r>
      <w:r w:rsidR="003267E8">
        <w:t>${</w:t>
      </w:r>
      <w:proofErr w:type="spellStart"/>
      <w:r w:rsidR="00E51902">
        <w:t>datestart</w:t>
      </w:r>
      <w:proofErr w:type="spellEnd"/>
      <w:r w:rsidR="003267E8">
        <w:t>}</w:t>
      </w:r>
      <w:r>
        <w:t xml:space="preserve"> </w:t>
      </w:r>
      <w:bookmarkStart w:id="5" w:name="_GoBack"/>
      <w:bookmarkEnd w:id="5"/>
      <w:r>
        <w:t xml:space="preserve">roku. </w:t>
      </w:r>
    </w:p>
    <w:p w14:paraId="45B2D6B7" w14:textId="77777777" w:rsidR="00261E6F" w:rsidRDefault="00261E6F" w:rsidP="00261E6F">
      <w:pPr>
        <w:jc w:val="both"/>
      </w:pPr>
      <w:r>
        <w:t>2. Z chwilą podpisania Umowy tracą moc i ulegają rozwiązaniu wszystkie dotychczasowe umowy i porozumienia między Stronami dotyczące nabywania przez Kupującego od Sprzedającego warchlaków.</w:t>
      </w:r>
    </w:p>
    <w:p w14:paraId="78E41088" w14:textId="77777777" w:rsidR="00261E6F" w:rsidRDefault="00261E6F" w:rsidP="00261E6F">
      <w:pPr>
        <w:jc w:val="both"/>
      </w:pPr>
      <w:r>
        <w:t>3. Sprzedającemu przysługuje możliwość rozwiązania Umowy bez wypowiedzenia, gdy Kupujący opóźnia się z zapłatą faktury VAT, wystawionej w związku z realizacją Umowy, powyżej 30 dni.</w:t>
      </w:r>
    </w:p>
    <w:p w14:paraId="605B1A61" w14:textId="77777777" w:rsidR="00261E6F" w:rsidRDefault="00261E6F" w:rsidP="00261E6F">
      <w:pPr>
        <w:jc w:val="center"/>
        <w:rPr>
          <w:b/>
        </w:rPr>
      </w:pPr>
      <w:r>
        <w:rPr>
          <w:b/>
        </w:rPr>
        <w:t>§ 6</w:t>
      </w:r>
    </w:p>
    <w:p w14:paraId="220FE783" w14:textId="77777777" w:rsidR="00261E6F" w:rsidRDefault="00261E6F" w:rsidP="00261E6F">
      <w:pPr>
        <w:jc w:val="both"/>
      </w:pPr>
      <w:r>
        <w:t xml:space="preserve">Mając na uwadze zgodnie przyjęty przez Strony Umowy limit zakupowy - </w:t>
      </w:r>
      <w:r>
        <w:rPr>
          <w:rFonts w:cs="Calibri"/>
        </w:rPr>
        <w:t>§</w:t>
      </w:r>
      <w:r>
        <w:t xml:space="preserve"> 1 ust. 1 Umowy, oraz zasady programu lojalnościowego obowiązującego u Sprzedającego, w związku z zawarciem Umowy, Sprzedający zaprasza Kupującego na międzynarodową wycieczkę – Gruzja, zaplanowaną przez Sprzedającego w dniach od 21 września 2019 roku do 25 września 2019 roku. </w:t>
      </w:r>
    </w:p>
    <w:p w14:paraId="5731521F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7</w:t>
      </w:r>
    </w:p>
    <w:p w14:paraId="19C516E0" w14:textId="3DCABC0B" w:rsidR="00261E6F" w:rsidRDefault="00261E6F" w:rsidP="00261E6F">
      <w:pPr>
        <w:jc w:val="both"/>
      </w:pPr>
      <w:r>
        <w:t>Kupujący oświadcza, że pozostaje w związku małżeńskim z Panem/Panią</w:t>
      </w:r>
      <w:r w:rsidR="00373BB3">
        <w:t xml:space="preserve"> </w:t>
      </w:r>
      <w:r w:rsidR="003267E8">
        <w:t>${pelnomocnik2}</w:t>
      </w:r>
      <w:r>
        <w:t xml:space="preserve"> – PESEL</w:t>
      </w:r>
      <w:r w:rsidR="00373BB3">
        <w:t xml:space="preserve"> </w:t>
      </w:r>
      <w:r w:rsidR="003267E8">
        <w:t xml:space="preserve">{$pelnomocnik2pesel}  </w:t>
      </w:r>
      <w:r>
        <w:t xml:space="preserve"> w którym obowiązuje ustrój wspólności majątkowej małżeńskiej, zaś jego/jej współmałżonek – Pan/Pani</w:t>
      </w:r>
      <w:r w:rsidR="00373BB3">
        <w:t xml:space="preserve"> </w:t>
      </w:r>
      <w:r w:rsidR="000713A6">
        <w:t>$</w:t>
      </w:r>
      <w:r w:rsidR="003267E8">
        <w:t xml:space="preserve">{pelnomocnik2} </w:t>
      </w:r>
      <w:r>
        <w:t xml:space="preserve"> wyraża zgodę na zawarcie Umowy i wykonanie zobowiązań z niej wynikających, co potwierdza składając podpis pod treścią Umowy.</w:t>
      </w:r>
    </w:p>
    <w:p w14:paraId="390B44CD" w14:textId="77777777" w:rsidR="00261E6F" w:rsidRDefault="00261E6F" w:rsidP="00261E6F">
      <w:pPr>
        <w:ind w:left="3540" w:firstLine="708"/>
        <w:rPr>
          <w:b/>
        </w:rPr>
      </w:pPr>
      <w:r>
        <w:rPr>
          <w:b/>
        </w:rPr>
        <w:t xml:space="preserve">     § 8</w:t>
      </w:r>
    </w:p>
    <w:p w14:paraId="005B3382" w14:textId="77777777" w:rsidR="00261E6F" w:rsidRDefault="00261E6F" w:rsidP="00261E6F">
      <w:pPr>
        <w:jc w:val="both"/>
      </w:pPr>
      <w:r>
        <w:t>Wszelkie zmiany Umowy wymagają pisemnej zgody obu Stron pod rygorem nieważności, w postaci aneksu.</w:t>
      </w:r>
    </w:p>
    <w:p w14:paraId="45D3BD32" w14:textId="77777777" w:rsidR="00261E6F" w:rsidRDefault="00261E6F" w:rsidP="00261E6F">
      <w:pPr>
        <w:jc w:val="center"/>
        <w:rPr>
          <w:b/>
        </w:rPr>
      </w:pPr>
      <w:r>
        <w:rPr>
          <w:b/>
        </w:rPr>
        <w:t xml:space="preserve">   § 9</w:t>
      </w:r>
    </w:p>
    <w:p w14:paraId="670DFF21" w14:textId="77777777" w:rsidR="00261E6F" w:rsidRDefault="00261E6F" w:rsidP="00261E6F">
      <w:pPr>
        <w:jc w:val="both"/>
      </w:pPr>
      <w:r>
        <w:t>Ewentualne spory wynikłe ze stosunku prawnego związanego z Umową Strony poddają pod rozstrzygnięcie Sądu właściwego dla wskazanej w komparycji Umowy siedziby Sprzedającego.</w:t>
      </w:r>
    </w:p>
    <w:p w14:paraId="1F0186A8" w14:textId="77777777" w:rsidR="00261E6F" w:rsidRDefault="00261E6F" w:rsidP="00261E6F">
      <w:pPr>
        <w:jc w:val="center"/>
        <w:rPr>
          <w:b/>
        </w:rPr>
      </w:pPr>
      <w:r>
        <w:rPr>
          <w:b/>
        </w:rPr>
        <w:t xml:space="preserve">     § 10</w:t>
      </w:r>
    </w:p>
    <w:p w14:paraId="1897A391" w14:textId="77777777" w:rsidR="00261E6F" w:rsidRDefault="00261E6F" w:rsidP="00261E6F">
      <w:pPr>
        <w:jc w:val="both"/>
      </w:pPr>
      <w:r>
        <w:t>W sprawach nieuregulowanych w Umowie mają zastosowanie przepisy Kodeksu Cywilnego.</w:t>
      </w:r>
    </w:p>
    <w:p w14:paraId="0C6A9E90" w14:textId="77777777" w:rsidR="00261E6F" w:rsidRDefault="00261E6F" w:rsidP="00261E6F">
      <w:pPr>
        <w:ind w:left="4248"/>
        <w:rPr>
          <w:b/>
        </w:rPr>
      </w:pPr>
      <w:r>
        <w:rPr>
          <w:b/>
        </w:rPr>
        <w:t xml:space="preserve">      § 11</w:t>
      </w:r>
    </w:p>
    <w:p w14:paraId="7151A638" w14:textId="77777777" w:rsidR="00261E6F" w:rsidRDefault="00261E6F" w:rsidP="00261E6F">
      <w:pPr>
        <w:jc w:val="both"/>
      </w:pPr>
      <w:r>
        <w:t>Umowa została sporządzona w dwóch jednobrzmiących egzemplarzach, po jednym dla każdej ze Stron Umowy.</w:t>
      </w:r>
    </w:p>
    <w:p w14:paraId="64629D1D" w14:textId="77777777" w:rsidR="00261E6F" w:rsidRDefault="00261E6F" w:rsidP="00261E6F">
      <w:pPr>
        <w:ind w:firstLine="708"/>
      </w:pPr>
      <w:r>
        <w:t xml:space="preserve">......................................   </w:t>
      </w:r>
      <w:r>
        <w:tab/>
      </w:r>
      <w:r>
        <w:tab/>
      </w:r>
      <w:r>
        <w:tab/>
      </w:r>
      <w:r>
        <w:tab/>
        <w:t xml:space="preserve"> .......................................</w:t>
      </w:r>
    </w:p>
    <w:p w14:paraId="36325B98" w14:textId="77777777" w:rsidR="00261E6F" w:rsidRDefault="00261E6F" w:rsidP="00261E6F">
      <w:pPr>
        <w:rPr>
          <w:b/>
        </w:rPr>
      </w:pPr>
      <w:r>
        <w:rPr>
          <w:b/>
        </w:rPr>
        <w:t xml:space="preserve">                      SPRZEDAJĄCY                                                                               KUPUJĄCY</w:t>
      </w:r>
    </w:p>
    <w:p w14:paraId="44F0ABF0" w14:textId="77777777" w:rsidR="00261E6F" w:rsidRDefault="00261E6F" w:rsidP="00261E6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……………………………………..</w:t>
      </w:r>
    </w:p>
    <w:p w14:paraId="6000E83B" w14:textId="77777777" w:rsidR="00C126F4" w:rsidRPr="00261E6F" w:rsidRDefault="00261E6F" w:rsidP="00261E6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MAŁŻONKA</w:t>
      </w:r>
    </w:p>
    <w:sectPr w:rsidR="00C126F4" w:rsidRPr="00261E6F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6DD8A" w14:textId="77777777" w:rsidR="00E40916" w:rsidRDefault="00E40916" w:rsidP="005D45BF">
      <w:pPr>
        <w:spacing w:after="0" w:line="240" w:lineRule="auto"/>
      </w:pPr>
      <w:r>
        <w:separator/>
      </w:r>
    </w:p>
  </w:endnote>
  <w:endnote w:type="continuationSeparator" w:id="0">
    <w:p w14:paraId="404D8BBC" w14:textId="77777777" w:rsidR="00E40916" w:rsidRDefault="00E40916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14EE799C" w14:textId="77777777" w:rsidTr="005D45BF">
      <w:tc>
        <w:tcPr>
          <w:tcW w:w="2703" w:type="dxa"/>
        </w:tcPr>
        <w:p w14:paraId="7B173AD5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453909DF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383C79AB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03145DCE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3F5F62A8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9589110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65C1EEF9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5BF9B054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BBC0926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DC897" w14:textId="77777777" w:rsidR="00E40916" w:rsidRDefault="00E40916" w:rsidP="005D45BF">
      <w:pPr>
        <w:spacing w:after="0" w:line="240" w:lineRule="auto"/>
      </w:pPr>
      <w:r>
        <w:separator/>
      </w:r>
    </w:p>
  </w:footnote>
  <w:footnote w:type="continuationSeparator" w:id="0">
    <w:p w14:paraId="1640157E" w14:textId="77777777" w:rsidR="00E40916" w:rsidRDefault="00E40916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0088A" w14:textId="77777777" w:rsidR="005D45BF" w:rsidRDefault="00E40916">
    <w:pPr>
      <w:pStyle w:val="Nagwek"/>
    </w:pPr>
    <w:r>
      <w:rPr>
        <w:noProof/>
        <w:lang w:eastAsia="pl-PL"/>
      </w:rPr>
      <w:pict w14:anchorId="7EFC60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C479B" w14:textId="77777777" w:rsidR="005D45BF" w:rsidRDefault="00E40916">
    <w:pPr>
      <w:pStyle w:val="Nagwek"/>
    </w:pPr>
    <w:r>
      <w:rPr>
        <w:noProof/>
        <w:lang w:eastAsia="pl-PL"/>
      </w:rPr>
      <w:pict w14:anchorId="331609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2C9B7" w14:textId="77777777" w:rsidR="005D45BF" w:rsidRDefault="00E40916">
    <w:pPr>
      <w:pStyle w:val="Nagwek"/>
    </w:pPr>
    <w:r>
      <w:rPr>
        <w:noProof/>
        <w:lang w:eastAsia="pl-PL"/>
      </w:rPr>
      <w:pict w14:anchorId="6F682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41408"/>
    <w:rsid w:val="000713A6"/>
    <w:rsid w:val="000A492A"/>
    <w:rsid w:val="001170AF"/>
    <w:rsid w:val="001D5B3C"/>
    <w:rsid w:val="00261E6F"/>
    <w:rsid w:val="002637C2"/>
    <w:rsid w:val="00265C7A"/>
    <w:rsid w:val="002A2DF7"/>
    <w:rsid w:val="002B3055"/>
    <w:rsid w:val="002E0978"/>
    <w:rsid w:val="002E1A8B"/>
    <w:rsid w:val="0031025F"/>
    <w:rsid w:val="003267E8"/>
    <w:rsid w:val="00373BB3"/>
    <w:rsid w:val="003A542D"/>
    <w:rsid w:val="00406611"/>
    <w:rsid w:val="004727F8"/>
    <w:rsid w:val="004762F4"/>
    <w:rsid w:val="004856A0"/>
    <w:rsid w:val="00497AAA"/>
    <w:rsid w:val="004D3873"/>
    <w:rsid w:val="00555320"/>
    <w:rsid w:val="005B137B"/>
    <w:rsid w:val="005D45BF"/>
    <w:rsid w:val="005E3401"/>
    <w:rsid w:val="00640B60"/>
    <w:rsid w:val="006766C5"/>
    <w:rsid w:val="00693D46"/>
    <w:rsid w:val="00695CAA"/>
    <w:rsid w:val="006E332F"/>
    <w:rsid w:val="006F02AD"/>
    <w:rsid w:val="006F52B9"/>
    <w:rsid w:val="007715D6"/>
    <w:rsid w:val="00773945"/>
    <w:rsid w:val="007A3BDE"/>
    <w:rsid w:val="007D6809"/>
    <w:rsid w:val="00820B35"/>
    <w:rsid w:val="00832760"/>
    <w:rsid w:val="00835AA7"/>
    <w:rsid w:val="00854850"/>
    <w:rsid w:val="00870EDC"/>
    <w:rsid w:val="008D5ECC"/>
    <w:rsid w:val="008E38DF"/>
    <w:rsid w:val="00901C10"/>
    <w:rsid w:val="0095528F"/>
    <w:rsid w:val="00960CC8"/>
    <w:rsid w:val="009623E0"/>
    <w:rsid w:val="009648B0"/>
    <w:rsid w:val="009B2E7E"/>
    <w:rsid w:val="009B48B8"/>
    <w:rsid w:val="00A039E0"/>
    <w:rsid w:val="00A3795A"/>
    <w:rsid w:val="00A506FC"/>
    <w:rsid w:val="00AC22D7"/>
    <w:rsid w:val="00B37000"/>
    <w:rsid w:val="00B37AD2"/>
    <w:rsid w:val="00B55B50"/>
    <w:rsid w:val="00BA635E"/>
    <w:rsid w:val="00BB74BB"/>
    <w:rsid w:val="00C126F4"/>
    <w:rsid w:val="00C213B8"/>
    <w:rsid w:val="00CB5467"/>
    <w:rsid w:val="00CF0E06"/>
    <w:rsid w:val="00CF4E03"/>
    <w:rsid w:val="00D0218E"/>
    <w:rsid w:val="00D02E0B"/>
    <w:rsid w:val="00D15C27"/>
    <w:rsid w:val="00D218CF"/>
    <w:rsid w:val="00D33BED"/>
    <w:rsid w:val="00E01F87"/>
    <w:rsid w:val="00E40916"/>
    <w:rsid w:val="00E51902"/>
    <w:rsid w:val="00E64CA0"/>
    <w:rsid w:val="00E8766C"/>
    <w:rsid w:val="00F25BCD"/>
    <w:rsid w:val="00F2700E"/>
    <w:rsid w:val="00F541D5"/>
    <w:rsid w:val="00F633AC"/>
    <w:rsid w:val="00F94CCF"/>
    <w:rsid w:val="00FC202F"/>
    <w:rsid w:val="00FF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45A1E5C"/>
  <w15:chartTrackingRefBased/>
  <w15:docId w15:val="{B5671ABF-9199-4A57-BFD5-08B3428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  <w:style w:type="character" w:styleId="Hipercze">
    <w:name w:val="Hyperlink"/>
    <w:rsid w:val="00261E6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notering.dk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1065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Links>
    <vt:vector size="6" baseType="variant">
      <vt:variant>
        <vt:i4>6815792</vt:i4>
      </vt:variant>
      <vt:variant>
        <vt:i4>0</vt:i4>
      </vt:variant>
      <vt:variant>
        <vt:i4>0</vt:i4>
      </vt:variant>
      <vt:variant>
        <vt:i4>5</vt:i4>
      </vt:variant>
      <vt:variant>
        <vt:lpwstr>http://www.notering.dk/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20</cp:revision>
  <cp:lastPrinted>2017-11-03T12:58:00Z</cp:lastPrinted>
  <dcterms:created xsi:type="dcterms:W3CDTF">2019-06-27T18:46:00Z</dcterms:created>
  <dcterms:modified xsi:type="dcterms:W3CDTF">2019-09-06T10:08:00Z</dcterms:modified>
</cp:coreProperties>
</file>