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53A68" w14:textId="456F7E6C" w:rsidR="00802F39" w:rsidRDefault="003541A5">
      <w:pPr>
        <w:jc w:val="center"/>
        <w:rPr>
          <w:b/>
        </w:rPr>
      </w:pPr>
      <w:r>
        <w:rPr>
          <w:b/>
        </w:rPr>
        <w:t>UMOWA</w:t>
      </w:r>
    </w:p>
    <w:p w14:paraId="6F1E53C3" w14:textId="77777777" w:rsidR="003541A5" w:rsidRPr="009D6EB2" w:rsidRDefault="003541A5">
      <w:pPr>
        <w:jc w:val="center"/>
      </w:pPr>
      <w:commentRangeStart w:id="0"/>
      <w:r w:rsidRPr="009D6EB2">
        <w:t>o</w:t>
      </w:r>
      <w:commentRangeEnd w:id="0"/>
      <w:r>
        <w:rPr>
          <w:rStyle w:val="Odwoaniedokomentarza"/>
        </w:rPr>
        <w:commentReference w:id="0"/>
      </w:r>
    </w:p>
    <w:p w14:paraId="79805194" w14:textId="60967642" w:rsidR="00802F39" w:rsidRDefault="003541A5">
      <w:pPr>
        <w:jc w:val="center"/>
      </w:pPr>
      <w:r>
        <w:t xml:space="preserve">doradztwo hodowlano-żywieniowe numer </w:t>
      </w:r>
      <w:r w:rsidR="004A32D2">
        <w:t>{</w:t>
      </w:r>
      <w:proofErr w:type="spellStart"/>
      <w:r w:rsidR="006F6B13">
        <w:t>num</w:t>
      </w:r>
      <w:r w:rsidR="00CF7C76">
        <w:t>b</w:t>
      </w:r>
      <w:r w:rsidR="006F6B13">
        <w:t>er</w:t>
      </w:r>
      <w:proofErr w:type="spellEnd"/>
      <w:r w:rsidR="004A32D2">
        <w:t>}</w:t>
      </w:r>
    </w:p>
    <w:p w14:paraId="4AC69C2B" w14:textId="77777777" w:rsidR="00802F39" w:rsidRDefault="00802F39">
      <w:pPr>
        <w:jc w:val="both"/>
      </w:pPr>
    </w:p>
    <w:p w14:paraId="4061EBC6" w14:textId="3DA0F613" w:rsidR="00802F39" w:rsidRDefault="003541A5">
      <w:pPr>
        <w:jc w:val="both"/>
      </w:pPr>
      <w:r>
        <w:t xml:space="preserve">zawarta w Szewcach, dnia </w:t>
      </w:r>
      <w:r w:rsidR="004A32D2">
        <w:t>{</w:t>
      </w:r>
      <w:proofErr w:type="spellStart"/>
      <w:r w:rsidR="004A32D2">
        <w:t>date</w:t>
      </w:r>
      <w:r w:rsidR="00221D22">
        <w:t>s</w:t>
      </w:r>
      <w:r w:rsidR="004A32D2">
        <w:t>tart</w:t>
      </w:r>
      <w:proofErr w:type="spellEnd"/>
      <w:r w:rsidR="004A32D2">
        <w:t>}</w:t>
      </w:r>
      <w:r>
        <w:t>, pomiędzy:</w:t>
      </w:r>
    </w:p>
    <w:p w14:paraId="079ECFB8" w14:textId="083F6694" w:rsidR="00802F39" w:rsidRDefault="003541A5" w:rsidP="009D6EB2">
      <w:pPr>
        <w:jc w:val="both"/>
      </w:pPr>
      <w:r>
        <w:rPr>
          <w:b/>
        </w:rPr>
        <w:t>Agro-</w:t>
      </w:r>
      <w:proofErr w:type="spellStart"/>
      <w:r>
        <w:rPr>
          <w:b/>
        </w:rPr>
        <w:t>Transhandel</w:t>
      </w:r>
      <w:proofErr w:type="spellEnd"/>
      <w:r>
        <w:rPr>
          <w:b/>
        </w:rPr>
        <w:t xml:space="preserve"> spółką z ograniczoną odpowiedzialnością</w:t>
      </w:r>
      <w:r>
        <w:rPr>
          <w:b/>
          <w:bCs/>
        </w:rPr>
        <w:t xml:space="preserve"> </w:t>
      </w:r>
      <w:r>
        <w:rPr>
          <w:bCs/>
        </w:rPr>
        <w:t xml:space="preserve">z siedzibą w Szewcach (64-320), przy ul. Mylnej 12, wpisaną do rejestru przedsiębiorców prowadzonego przez Sąd Rejonowy Poznań – Nowe Miasto i Wilda w Poznaniu, IX Wydział Gospodarczy KRS pod nr 0000314803, o kapitale zakładowym w wysokości 50.000,00 złotych, posiadającą NIP 7773079562 i REGON 300947960, reprezentowaną przez Edytę Młynarczyk - Prezesa Zarządu,  </w:t>
      </w:r>
    </w:p>
    <w:p w14:paraId="72936F93" w14:textId="77777777" w:rsidR="00802F39" w:rsidRDefault="00802F39">
      <w:pPr>
        <w:jc w:val="both"/>
        <w:rPr>
          <w:bCs/>
        </w:rPr>
      </w:pPr>
    </w:p>
    <w:p w14:paraId="1D2C6147" w14:textId="034F02F4" w:rsidR="00802F39" w:rsidRDefault="003541A5">
      <w:pPr>
        <w:spacing w:after="120"/>
        <w:jc w:val="both"/>
      </w:pPr>
      <w:r>
        <w:t xml:space="preserve">zwana dalej </w:t>
      </w:r>
    </w:p>
    <w:p w14:paraId="4A9C9278" w14:textId="3507F3CD" w:rsidR="00802F39" w:rsidRDefault="003541A5">
      <w:pPr>
        <w:spacing w:after="120"/>
        <w:jc w:val="both"/>
      </w:pPr>
      <w:r>
        <w:rPr>
          <w:b/>
        </w:rPr>
        <w:t>PRZEDSIĘBIORCĄ</w:t>
      </w:r>
      <w:r>
        <w:t>,</w:t>
      </w:r>
      <w:r>
        <w:rPr>
          <w:b/>
        </w:rPr>
        <w:t xml:space="preserve"> </w:t>
      </w:r>
      <w:r>
        <w:t xml:space="preserve"> </w:t>
      </w:r>
    </w:p>
    <w:p w14:paraId="73ABEFD7" w14:textId="3F76F0AF" w:rsidR="00802F39" w:rsidRDefault="003541A5">
      <w:pPr>
        <w:spacing w:after="120"/>
        <w:jc w:val="both"/>
      </w:pPr>
      <w:r>
        <w:t xml:space="preserve"> </w:t>
      </w:r>
    </w:p>
    <w:p w14:paraId="261CFAAD" w14:textId="50FC40FA" w:rsidR="00802F39" w:rsidRDefault="003541A5">
      <w:pPr>
        <w:spacing w:after="120"/>
        <w:jc w:val="both"/>
      </w:pPr>
      <w:r>
        <w:t>a</w:t>
      </w:r>
    </w:p>
    <w:p w14:paraId="40C98428" w14:textId="07D1BB98" w:rsidR="00802F39" w:rsidRDefault="004A32D2" w:rsidP="009D6EB2">
      <w:r>
        <w:t>{farmer}</w:t>
      </w:r>
      <w:r w:rsidR="003541A5">
        <w:t>,</w:t>
      </w:r>
    </w:p>
    <w:p w14:paraId="0DDFCD0C" w14:textId="150F8D42" w:rsidR="00802F39" w:rsidRDefault="00802F39"/>
    <w:p w14:paraId="2AC8DF7B" w14:textId="77777777" w:rsidR="00802F39" w:rsidRDefault="00802F39"/>
    <w:p w14:paraId="77324347" w14:textId="78EF290F" w:rsidR="00802F39" w:rsidRDefault="003541A5">
      <w:r>
        <w:t xml:space="preserve">prowadzący gospodarstwo rolne w </w:t>
      </w:r>
      <w:r w:rsidR="004A32D2">
        <w:t>{</w:t>
      </w:r>
      <w:proofErr w:type="spellStart"/>
      <w:r w:rsidR="004A32D2">
        <w:t>farmer</w:t>
      </w:r>
      <w:r w:rsidR="00221D22">
        <w:t>a</w:t>
      </w:r>
      <w:r w:rsidR="004A32D2">
        <w:t>ddress</w:t>
      </w:r>
      <w:proofErr w:type="spellEnd"/>
      <w:r w:rsidR="004A32D2">
        <w:t>} {</w:t>
      </w:r>
      <w:proofErr w:type="spellStart"/>
      <w:r w:rsidR="004A32D2">
        <w:t>farmer</w:t>
      </w:r>
      <w:r w:rsidR="00221D22">
        <w:t>c</w:t>
      </w:r>
      <w:r w:rsidR="004A32D2">
        <w:t>ity</w:t>
      </w:r>
      <w:proofErr w:type="spellEnd"/>
      <w:r w:rsidR="004A32D2">
        <w:t>}</w:t>
      </w:r>
      <w:r>
        <w:t>.</w:t>
      </w:r>
    </w:p>
    <w:p w14:paraId="5E4BF393" w14:textId="66B2DF15" w:rsidR="00802F39" w:rsidRDefault="003541A5">
      <w:r>
        <w:t>PESEL:</w:t>
      </w:r>
      <w:r w:rsidR="004A32D2">
        <w:t xml:space="preserve"> {</w:t>
      </w:r>
      <w:proofErr w:type="spellStart"/>
      <w:r w:rsidR="004A32D2">
        <w:t>farmer</w:t>
      </w:r>
      <w:r w:rsidR="00221D22">
        <w:t>p</w:t>
      </w:r>
      <w:r w:rsidR="004A32D2">
        <w:t>esel</w:t>
      </w:r>
      <w:proofErr w:type="spellEnd"/>
      <w:r w:rsidR="004A32D2">
        <w:t>}</w:t>
      </w:r>
    </w:p>
    <w:p w14:paraId="11D0EEEB" w14:textId="1B72869F" w:rsidR="00802F39" w:rsidRDefault="003541A5">
      <w:r>
        <w:t xml:space="preserve">nr rachunku bankowego </w:t>
      </w:r>
      <w:r w:rsidR="004A32D2">
        <w:t>{</w:t>
      </w:r>
      <w:proofErr w:type="spellStart"/>
      <w:r w:rsidR="004A32D2">
        <w:t>farmer</w:t>
      </w:r>
      <w:r w:rsidR="00221D22">
        <w:t>b</w:t>
      </w:r>
      <w:r w:rsidR="004A32D2">
        <w:t>ank</w:t>
      </w:r>
      <w:r w:rsidR="00221D22">
        <w:t>n</w:t>
      </w:r>
      <w:r w:rsidR="004A32D2">
        <w:t>umber</w:t>
      </w:r>
      <w:proofErr w:type="spellEnd"/>
      <w:r w:rsidR="004A32D2">
        <w:t>}</w:t>
      </w:r>
      <w:r>
        <w:t>,</w:t>
      </w:r>
    </w:p>
    <w:p w14:paraId="176A5682" w14:textId="0A690874" w:rsidR="00802F39" w:rsidRDefault="003541A5">
      <w:r>
        <w:t xml:space="preserve">numer identyfikacyjny stada </w:t>
      </w:r>
      <w:r w:rsidR="004A32D2">
        <w:t>{</w:t>
      </w:r>
      <w:proofErr w:type="spellStart"/>
      <w:r w:rsidR="004A32D2">
        <w:t>farmer</w:t>
      </w:r>
      <w:r w:rsidR="00221D22">
        <w:t>n</w:t>
      </w:r>
      <w:r w:rsidR="004A32D2">
        <w:t>r</w:t>
      </w:r>
      <w:r w:rsidR="00221D22">
        <w:t>g</w:t>
      </w:r>
      <w:r w:rsidR="004A32D2">
        <w:t>osp</w:t>
      </w:r>
      <w:proofErr w:type="spellEnd"/>
      <w:r w:rsidR="004A32D2">
        <w:rPr>
          <w:rFonts w:ascii="Consolas" w:hAnsi="Consolas"/>
          <w:color w:val="222222"/>
          <w:sz w:val="18"/>
          <w:szCs w:val="18"/>
          <w:shd w:val="clear" w:color="auto" w:fill="FFFFFF"/>
        </w:rPr>
        <w:t>}</w:t>
      </w:r>
      <w:r>
        <w:t>,</w:t>
      </w:r>
    </w:p>
    <w:p w14:paraId="65858859" w14:textId="6F0E2961" w:rsidR="00802F39" w:rsidRDefault="003541A5">
      <w:r>
        <w:t>adres e-mail:</w:t>
      </w:r>
      <w:r w:rsidR="004A32D2">
        <w:t xml:space="preserve"> {</w:t>
      </w:r>
      <w:proofErr w:type="spellStart"/>
      <w:r w:rsidR="004A32D2">
        <w:t>farmer</w:t>
      </w:r>
      <w:r w:rsidR="00221D22">
        <w:t>e</w:t>
      </w:r>
      <w:r w:rsidR="004A32D2">
        <w:t>mail</w:t>
      </w:r>
      <w:proofErr w:type="spellEnd"/>
      <w:r w:rsidR="004A32D2">
        <w:t>}</w:t>
      </w:r>
    </w:p>
    <w:p w14:paraId="4ECCB757" w14:textId="77777777" w:rsidR="00802F39" w:rsidRDefault="003541A5">
      <w:pPr>
        <w:jc w:val="both"/>
      </w:pPr>
      <w:r>
        <w:t xml:space="preserve">zwany dalej </w:t>
      </w:r>
      <w:r>
        <w:rPr>
          <w:b/>
        </w:rPr>
        <w:t>PRODUCENTEM</w:t>
      </w:r>
      <w:r>
        <w:t xml:space="preserve">, </w:t>
      </w:r>
    </w:p>
    <w:p w14:paraId="0F54E8D0" w14:textId="47977B8E" w:rsidR="00802F39" w:rsidRDefault="003541A5">
      <w:pPr>
        <w:jc w:val="both"/>
      </w:pPr>
      <w:r>
        <w:t>zwani dalej łącznie „Stronami” lub osobno „Stroną”.</w:t>
      </w:r>
    </w:p>
    <w:p w14:paraId="4774381F" w14:textId="77777777" w:rsidR="00802F39" w:rsidRDefault="003541A5">
      <w:pPr>
        <w:jc w:val="center"/>
        <w:rPr>
          <w:b/>
        </w:rPr>
      </w:pPr>
      <w:r>
        <w:rPr>
          <w:b/>
        </w:rPr>
        <w:t>WSTĘP</w:t>
      </w:r>
    </w:p>
    <w:p w14:paraId="5099DED1" w14:textId="70C9F5E5" w:rsidR="00802F39" w:rsidRDefault="003541A5">
      <w:pPr>
        <w:jc w:val="both"/>
        <w:rPr>
          <w:sz w:val="20"/>
          <w:szCs w:val="20"/>
        </w:rPr>
      </w:pPr>
      <w:r>
        <w:rPr>
          <w:sz w:val="20"/>
          <w:szCs w:val="20"/>
        </w:rPr>
        <w:t>Zważywszy, że PRODUCENT posiada tytuł prawny do obiektu-fermy trzody chlewnej zlokalizowanego w</w:t>
      </w:r>
    </w:p>
    <w:p w14:paraId="0F273D08" w14:textId="3E2C76B9" w:rsidR="00802F39" w:rsidRDefault="004A32D2">
      <w:pPr>
        <w:jc w:val="both"/>
        <w:rPr>
          <w:sz w:val="20"/>
          <w:szCs w:val="20"/>
        </w:rPr>
      </w:pPr>
      <w:r>
        <w:rPr>
          <w:sz w:val="20"/>
          <w:szCs w:val="20"/>
        </w:rPr>
        <w:t>{</w:t>
      </w:r>
      <w:proofErr w:type="spellStart"/>
      <w:r>
        <w:rPr>
          <w:sz w:val="20"/>
          <w:szCs w:val="20"/>
        </w:rPr>
        <w:t>farmer</w:t>
      </w:r>
      <w:r w:rsidR="00221D22">
        <w:rPr>
          <w:sz w:val="20"/>
          <w:szCs w:val="20"/>
        </w:rPr>
        <w:t>a</w:t>
      </w:r>
      <w:r>
        <w:rPr>
          <w:sz w:val="20"/>
          <w:szCs w:val="20"/>
        </w:rPr>
        <w:t>ddress</w:t>
      </w:r>
      <w:proofErr w:type="spellEnd"/>
      <w:r>
        <w:rPr>
          <w:sz w:val="20"/>
          <w:szCs w:val="20"/>
        </w:rPr>
        <w:t>} {</w:t>
      </w:r>
      <w:proofErr w:type="spellStart"/>
      <w:r>
        <w:rPr>
          <w:sz w:val="20"/>
          <w:szCs w:val="20"/>
        </w:rPr>
        <w:t>farmer</w:t>
      </w:r>
      <w:r w:rsidR="00221D22">
        <w:rPr>
          <w:sz w:val="20"/>
          <w:szCs w:val="20"/>
        </w:rPr>
        <w:t>c</w:t>
      </w:r>
      <w:r>
        <w:rPr>
          <w:sz w:val="20"/>
          <w:szCs w:val="20"/>
        </w:rPr>
        <w:t>ity</w:t>
      </w:r>
      <w:proofErr w:type="spellEnd"/>
      <w:r>
        <w:rPr>
          <w:sz w:val="20"/>
          <w:szCs w:val="20"/>
        </w:rPr>
        <w:t>}</w:t>
      </w:r>
      <w:r w:rsidR="003541A5">
        <w:rPr>
          <w:sz w:val="20"/>
          <w:szCs w:val="20"/>
        </w:rPr>
        <w:t xml:space="preserve">, obiekt jest wyposażony w infrastrukturę niezbędną do prowadzenia tuczu trzody chlewnej, a potencjalna ilość miejsc tuczu w obiekcie wynosi </w:t>
      </w:r>
      <w:r>
        <w:rPr>
          <w:sz w:val="20"/>
          <w:szCs w:val="20"/>
        </w:rPr>
        <w:t>{</w:t>
      </w:r>
      <w:proofErr w:type="spellStart"/>
      <w:r>
        <w:rPr>
          <w:sz w:val="20"/>
          <w:szCs w:val="20"/>
        </w:rPr>
        <w:t>farmer</w:t>
      </w:r>
      <w:r w:rsidR="00B63517">
        <w:rPr>
          <w:sz w:val="20"/>
          <w:szCs w:val="20"/>
        </w:rPr>
        <w:t>p</w:t>
      </w:r>
      <w:r>
        <w:rPr>
          <w:sz w:val="20"/>
          <w:szCs w:val="20"/>
        </w:rPr>
        <w:t>igs</w:t>
      </w:r>
      <w:r w:rsidR="00B63517">
        <w:rPr>
          <w:sz w:val="20"/>
          <w:szCs w:val="20"/>
        </w:rPr>
        <w:t>c</w:t>
      </w:r>
      <w:r>
        <w:rPr>
          <w:sz w:val="20"/>
          <w:szCs w:val="20"/>
        </w:rPr>
        <w:t>apacity</w:t>
      </w:r>
      <w:proofErr w:type="spellEnd"/>
      <w:r>
        <w:rPr>
          <w:sz w:val="20"/>
          <w:szCs w:val="20"/>
        </w:rPr>
        <w:t>}</w:t>
      </w:r>
      <w:r w:rsidR="003541A5">
        <w:rPr>
          <w:sz w:val="20"/>
          <w:szCs w:val="20"/>
        </w:rPr>
        <w:t xml:space="preserve"> w jednym cyklu tuczu, zaś PRZEDSIĘBIORCA jest właścicielem warchlaków, które deklaruje sprzedać PRODUCENTOWI w celu tuczu, a następnie odkupić od PRODUCENTA wytworzone z nich tuczniki o parametrach opisanych poniżej, który w sposób zarobkowy, zorganizowany i ciągły, przeprowadzi  tucz tych prosiąt,</w:t>
      </w:r>
    </w:p>
    <w:p w14:paraId="6F5D03FE" w14:textId="77777777" w:rsidR="00802F39" w:rsidRDefault="003541A5">
      <w:pPr>
        <w:jc w:val="both"/>
        <w:rPr>
          <w:sz w:val="20"/>
          <w:szCs w:val="20"/>
        </w:rPr>
      </w:pPr>
      <w:r>
        <w:rPr>
          <w:sz w:val="20"/>
          <w:szCs w:val="20"/>
        </w:rPr>
        <w:t>Strony zawarły umowę, zwaną dalej „Umową”, o następującej treści:</w:t>
      </w:r>
    </w:p>
    <w:p w14:paraId="5E6F07EE" w14:textId="77777777" w:rsidR="00802F39" w:rsidRDefault="003541A5">
      <w:pPr>
        <w:jc w:val="center"/>
        <w:rPr>
          <w:b/>
        </w:rPr>
      </w:pPr>
      <w:r>
        <w:rPr>
          <w:rFonts w:cstheme="minorHAnsi"/>
          <w:b/>
        </w:rPr>
        <w:t>§</w:t>
      </w:r>
      <w:r>
        <w:rPr>
          <w:b/>
        </w:rPr>
        <w:t>1</w:t>
      </w:r>
    </w:p>
    <w:p w14:paraId="64901B96" w14:textId="34309F1F" w:rsidR="00802F39" w:rsidRDefault="003541A5" w:rsidP="009D6EB2">
      <w:pPr>
        <w:jc w:val="both"/>
        <w:rPr>
          <w:sz w:val="20"/>
          <w:szCs w:val="20"/>
        </w:rPr>
      </w:pPr>
      <w:r>
        <w:rPr>
          <w:sz w:val="20"/>
          <w:szCs w:val="20"/>
        </w:rPr>
        <w:t>Przedmiotem Umowy</w:t>
      </w:r>
      <w:r w:rsidRPr="009D6EB2">
        <w:rPr>
          <w:sz w:val="20"/>
          <w:szCs w:val="20"/>
        </w:rPr>
        <w:t xml:space="preserve"> jest </w:t>
      </w:r>
      <w:r>
        <w:rPr>
          <w:sz w:val="20"/>
          <w:szCs w:val="20"/>
        </w:rPr>
        <w:t xml:space="preserve">uregulowanie zasad, w tym określenie praw i obowiązków każdej ze Stron, dotyczących </w:t>
      </w:r>
      <w:r w:rsidRPr="009D6EB2">
        <w:rPr>
          <w:sz w:val="20"/>
          <w:szCs w:val="20"/>
        </w:rPr>
        <w:t>wzajemn</w:t>
      </w:r>
      <w:r>
        <w:rPr>
          <w:sz w:val="20"/>
          <w:szCs w:val="20"/>
        </w:rPr>
        <w:t>ej</w:t>
      </w:r>
      <w:r w:rsidRPr="009D6EB2">
        <w:rPr>
          <w:sz w:val="20"/>
          <w:szCs w:val="20"/>
        </w:rPr>
        <w:t xml:space="preserve"> współprac</w:t>
      </w:r>
      <w:r>
        <w:rPr>
          <w:sz w:val="20"/>
          <w:szCs w:val="20"/>
        </w:rPr>
        <w:t>y</w:t>
      </w:r>
      <w:r w:rsidRPr="009D6EB2">
        <w:rPr>
          <w:sz w:val="20"/>
          <w:szCs w:val="20"/>
        </w:rPr>
        <w:t xml:space="preserve"> w zakresie kupna/sprzedaży trzody chlewnej na WAGĘ BITĄ CIEPŁĄ (WBC)</w:t>
      </w:r>
      <w:r>
        <w:rPr>
          <w:sz w:val="20"/>
          <w:szCs w:val="20"/>
        </w:rPr>
        <w:t>.</w:t>
      </w:r>
    </w:p>
    <w:p w14:paraId="60BF2CA2" w14:textId="77777777" w:rsidR="0020765A" w:rsidRDefault="0020765A" w:rsidP="009D6EB2">
      <w:pPr>
        <w:jc w:val="both"/>
        <w:rPr>
          <w:sz w:val="20"/>
          <w:szCs w:val="20"/>
        </w:rPr>
      </w:pPr>
    </w:p>
    <w:p w14:paraId="3742C014" w14:textId="77777777" w:rsidR="00802F39" w:rsidRDefault="00802F39" w:rsidP="009D6EB2">
      <w:pPr>
        <w:jc w:val="both"/>
        <w:rPr>
          <w:rFonts w:cstheme="minorHAnsi"/>
          <w:b/>
        </w:rPr>
      </w:pPr>
    </w:p>
    <w:p w14:paraId="16CF87F3" w14:textId="77777777" w:rsidR="00802F39" w:rsidRDefault="003541A5">
      <w:pPr>
        <w:jc w:val="center"/>
        <w:rPr>
          <w:rFonts w:cstheme="minorHAnsi"/>
          <w:b/>
        </w:rPr>
      </w:pPr>
      <w:r>
        <w:rPr>
          <w:rFonts w:cstheme="minorHAnsi"/>
          <w:b/>
        </w:rPr>
        <w:t>§2</w:t>
      </w:r>
    </w:p>
    <w:p w14:paraId="329F3019" w14:textId="77777777" w:rsidR="00802F39" w:rsidRDefault="003541A5">
      <w:pPr>
        <w:jc w:val="center"/>
        <w:rPr>
          <w:b/>
        </w:rPr>
      </w:pPr>
      <w:r>
        <w:rPr>
          <w:rFonts w:cstheme="minorHAnsi"/>
          <w:b/>
        </w:rPr>
        <w:t>ZOBOWIĄZANIA PRODUCENTA</w:t>
      </w:r>
    </w:p>
    <w:p w14:paraId="2004F91D" w14:textId="017BEC16" w:rsidR="00802F39" w:rsidRDefault="003541A5">
      <w:pPr>
        <w:pStyle w:val="Akapitzlist"/>
        <w:numPr>
          <w:ilvl w:val="0"/>
          <w:numId w:val="2"/>
        </w:numPr>
        <w:jc w:val="both"/>
        <w:rPr>
          <w:sz w:val="20"/>
          <w:szCs w:val="20"/>
        </w:rPr>
      </w:pPr>
      <w:r>
        <w:rPr>
          <w:sz w:val="20"/>
          <w:szCs w:val="20"/>
        </w:rPr>
        <w:t xml:space="preserve">PRZEDSIĘBIORCA sprzedaje w celu tuczu warchlaki, a PRODUCENT kupuje je i zobowiązuje się do przeprowadzenia ich tuczu na warunkach określonych przede wszystkim w Umowie. Jednocześnie PRODUCENT z chwilą nabycia warchlaków zobowiązuje się sprzedać tuczniki wyłącznie na rzecz PRZEDSIĘBIORCY, na warunkach i w okresie szczegółowo wskazanych w Umowie. </w:t>
      </w:r>
    </w:p>
    <w:p w14:paraId="79D592B1" w14:textId="3075DCD6" w:rsidR="00802F39" w:rsidRDefault="003541A5">
      <w:pPr>
        <w:pStyle w:val="Akapitzlist"/>
        <w:numPr>
          <w:ilvl w:val="0"/>
          <w:numId w:val="2"/>
        </w:numPr>
        <w:jc w:val="both"/>
        <w:rPr>
          <w:sz w:val="20"/>
          <w:szCs w:val="20"/>
        </w:rPr>
      </w:pPr>
      <w:r>
        <w:rPr>
          <w:sz w:val="20"/>
          <w:szCs w:val="20"/>
        </w:rPr>
        <w:t>PRODUCENT zobowiązuje się prowadzić tucz warchlaków we własnym gospodarstwie lub w gospodarstwie do którego posiada tytuł prawny, w obiekcie wskazanym we wstępie Umowy, z dołożeniem najwyższej staranności, przy zastosowaniu zasad humanitarnego traktowania zwierząt. Tucz będzie się odbywał przy wykorzystaniu pasz dostarczonych wyłącznie przez PRZEDSIĘBIORCĘ i objęty będzie szeroko rozumianą opieką weterynaryjną wskazaną przez PRZEDSIĘBIORCĘ, której koszty do kwoty 10,00 złotych netto za sztukę ponosi PRZEDSIĘBIORCA, zaś wszystkie koszty powyżej 10,00 złotych netto za sztukę ponosi PRODUCENT.</w:t>
      </w:r>
    </w:p>
    <w:p w14:paraId="1169833E" w14:textId="791750B7" w:rsidR="00802F39" w:rsidRDefault="003541A5">
      <w:pPr>
        <w:pStyle w:val="Akapitzlist"/>
        <w:numPr>
          <w:ilvl w:val="0"/>
          <w:numId w:val="2"/>
        </w:numPr>
        <w:jc w:val="both"/>
        <w:rPr>
          <w:sz w:val="20"/>
          <w:szCs w:val="20"/>
        </w:rPr>
      </w:pPr>
      <w:r>
        <w:rPr>
          <w:sz w:val="20"/>
          <w:szCs w:val="20"/>
        </w:rPr>
        <w:t>PRODUCENT zobowiązuje się we własnym zakresie i na własny koszt posiadać i odnawiać w okresie obowiązywania Umowy wszelkie zezwolenia wymagane przez szczegółowe przepisy bezwzględnie obowiązujące, dotyczące prowadzenia  gospodarstwa oraz chlewni, w której prowadzony jest tucz trzody.</w:t>
      </w:r>
    </w:p>
    <w:p w14:paraId="17DCAD94" w14:textId="77777777" w:rsidR="00802F39" w:rsidRDefault="003541A5">
      <w:pPr>
        <w:pStyle w:val="Akapitzlist"/>
        <w:numPr>
          <w:ilvl w:val="0"/>
          <w:numId w:val="2"/>
        </w:numPr>
        <w:jc w:val="both"/>
        <w:rPr>
          <w:sz w:val="20"/>
          <w:szCs w:val="20"/>
        </w:rPr>
      </w:pPr>
      <w:r>
        <w:rPr>
          <w:sz w:val="20"/>
          <w:szCs w:val="20"/>
        </w:rPr>
        <w:t>PRODUCENT zobowiązuje się do zapewnienia przebiegu tuczu we właściwych warunkach zoohigienicznych i sanitarnych w szczególności przez zapewnienie:</w:t>
      </w:r>
    </w:p>
    <w:p w14:paraId="07FBC842" w14:textId="77777777" w:rsidR="00802F39" w:rsidRDefault="003541A5">
      <w:pPr>
        <w:pStyle w:val="Akapitzlist"/>
        <w:numPr>
          <w:ilvl w:val="0"/>
          <w:numId w:val="3"/>
        </w:numPr>
        <w:jc w:val="both"/>
        <w:rPr>
          <w:sz w:val="20"/>
          <w:szCs w:val="20"/>
        </w:rPr>
      </w:pPr>
      <w:r>
        <w:rPr>
          <w:sz w:val="20"/>
          <w:szCs w:val="20"/>
        </w:rPr>
        <w:t>Mat dezynfekcyjnych w istotnych miejscach gospodarstwa</w:t>
      </w:r>
    </w:p>
    <w:p w14:paraId="613E3602" w14:textId="77777777" w:rsidR="00802F39" w:rsidRDefault="003541A5">
      <w:pPr>
        <w:pStyle w:val="Akapitzlist"/>
        <w:numPr>
          <w:ilvl w:val="0"/>
          <w:numId w:val="3"/>
        </w:numPr>
        <w:jc w:val="both"/>
        <w:rPr>
          <w:sz w:val="20"/>
          <w:szCs w:val="20"/>
        </w:rPr>
      </w:pPr>
      <w:r>
        <w:rPr>
          <w:sz w:val="20"/>
          <w:szCs w:val="20"/>
        </w:rPr>
        <w:t>Zapewnienie możliwości dezynfekcji rąk i obuwia</w:t>
      </w:r>
    </w:p>
    <w:p w14:paraId="2AAAE71C" w14:textId="77777777" w:rsidR="00802F39" w:rsidRDefault="003541A5">
      <w:pPr>
        <w:pStyle w:val="Akapitzlist"/>
        <w:numPr>
          <w:ilvl w:val="0"/>
          <w:numId w:val="3"/>
        </w:numPr>
        <w:jc w:val="both"/>
        <w:rPr>
          <w:sz w:val="20"/>
          <w:szCs w:val="20"/>
        </w:rPr>
      </w:pPr>
      <w:r>
        <w:rPr>
          <w:sz w:val="20"/>
          <w:szCs w:val="20"/>
        </w:rPr>
        <w:t>Ograniczenie ruchu osób postronnych oraz wjazdu na teren gospodarstwa</w:t>
      </w:r>
    </w:p>
    <w:p w14:paraId="7970E4BA" w14:textId="77777777" w:rsidR="00802F39" w:rsidRDefault="003541A5">
      <w:pPr>
        <w:pStyle w:val="Akapitzlist"/>
        <w:numPr>
          <w:ilvl w:val="0"/>
          <w:numId w:val="3"/>
        </w:numPr>
        <w:jc w:val="both"/>
        <w:rPr>
          <w:sz w:val="20"/>
          <w:szCs w:val="20"/>
        </w:rPr>
      </w:pPr>
      <w:r>
        <w:rPr>
          <w:sz w:val="20"/>
          <w:szCs w:val="20"/>
        </w:rPr>
        <w:t>Uniemożliwienie wstępu  osób postronnych na teren tuczarni</w:t>
      </w:r>
    </w:p>
    <w:p w14:paraId="7B039F50" w14:textId="77777777" w:rsidR="00802F39" w:rsidRDefault="003541A5">
      <w:pPr>
        <w:pStyle w:val="Akapitzlist"/>
        <w:numPr>
          <w:ilvl w:val="0"/>
          <w:numId w:val="3"/>
        </w:numPr>
        <w:jc w:val="both"/>
        <w:rPr>
          <w:sz w:val="20"/>
          <w:szCs w:val="20"/>
        </w:rPr>
      </w:pPr>
      <w:r>
        <w:rPr>
          <w:sz w:val="20"/>
          <w:szCs w:val="20"/>
        </w:rPr>
        <w:t>Wyposażenie obiektów w system ostrzegania przed zanikiem zasilania w energię elektryczną</w:t>
      </w:r>
    </w:p>
    <w:p w14:paraId="5503C80E" w14:textId="77777777" w:rsidR="00802F39" w:rsidRDefault="003541A5">
      <w:pPr>
        <w:pStyle w:val="Akapitzlist"/>
        <w:numPr>
          <w:ilvl w:val="0"/>
          <w:numId w:val="2"/>
        </w:numPr>
        <w:jc w:val="both"/>
        <w:rPr>
          <w:sz w:val="20"/>
          <w:szCs w:val="20"/>
        </w:rPr>
      </w:pPr>
      <w:r>
        <w:rPr>
          <w:sz w:val="20"/>
          <w:szCs w:val="20"/>
        </w:rPr>
        <w:t>PRODUCENT zobowiązany jest do zapewnienia ochrony liczebności i zdrowotności powierzonej trzody od ryzyka zewnętrznego, w tym jej kradzieży.</w:t>
      </w:r>
    </w:p>
    <w:p w14:paraId="0D1EB501" w14:textId="0E807917" w:rsidR="00802F39" w:rsidRDefault="003541A5">
      <w:pPr>
        <w:pStyle w:val="Akapitzlist"/>
        <w:numPr>
          <w:ilvl w:val="0"/>
          <w:numId w:val="2"/>
        </w:numPr>
        <w:jc w:val="both"/>
        <w:rPr>
          <w:sz w:val="20"/>
          <w:szCs w:val="20"/>
        </w:rPr>
      </w:pPr>
      <w:r>
        <w:rPr>
          <w:sz w:val="20"/>
          <w:szCs w:val="20"/>
        </w:rPr>
        <w:t>PRODUCENT zobowiązany jest do posiadania przez cały czas trwania Umowy ważnej i wiążącej umowy OC gospodarstwa.</w:t>
      </w:r>
    </w:p>
    <w:p w14:paraId="6E129AC3" w14:textId="484CC353" w:rsidR="00802F39" w:rsidRDefault="003541A5">
      <w:pPr>
        <w:pStyle w:val="Akapitzlist"/>
        <w:numPr>
          <w:ilvl w:val="0"/>
          <w:numId w:val="2"/>
        </w:numPr>
        <w:jc w:val="both"/>
        <w:rPr>
          <w:sz w:val="20"/>
          <w:szCs w:val="20"/>
        </w:rPr>
      </w:pPr>
      <w:r>
        <w:rPr>
          <w:sz w:val="20"/>
          <w:szCs w:val="20"/>
        </w:rPr>
        <w:t xml:space="preserve">PRODUCENT zobowiązany jest zgłosić do sprzedaży tożsamą ilość nabytych na podstawie Umowy warchlaków, pomniejszoną o udokumentowaną, zgłoszoną oraz zaakceptowaną przez PRZEDSIĘBIORCĘ ilość upadków. </w:t>
      </w:r>
    </w:p>
    <w:p w14:paraId="49E370DE" w14:textId="76DF1B37" w:rsidR="00802F39" w:rsidRDefault="003541A5">
      <w:pPr>
        <w:pStyle w:val="Akapitzlist"/>
        <w:numPr>
          <w:ilvl w:val="0"/>
          <w:numId w:val="2"/>
        </w:numPr>
        <w:jc w:val="both"/>
        <w:rPr>
          <w:sz w:val="20"/>
          <w:szCs w:val="20"/>
        </w:rPr>
      </w:pPr>
      <w:r>
        <w:rPr>
          <w:sz w:val="20"/>
          <w:szCs w:val="20"/>
        </w:rPr>
        <w:t>PRODUCENT zobowiązany jest do przekazania wraz z tucznikami na rzecz PRZEDSIĘBIORCY wszelkich niezbędnych dokumentów dotyczących kupowanych tuczników.</w:t>
      </w:r>
    </w:p>
    <w:p w14:paraId="356DC978" w14:textId="03D96ED3" w:rsidR="00802F39" w:rsidRDefault="003541A5">
      <w:pPr>
        <w:pStyle w:val="Akapitzlist"/>
        <w:numPr>
          <w:ilvl w:val="0"/>
          <w:numId w:val="2"/>
        </w:numPr>
        <w:jc w:val="both"/>
        <w:rPr>
          <w:sz w:val="20"/>
          <w:szCs w:val="20"/>
        </w:rPr>
      </w:pPr>
      <w:r>
        <w:rPr>
          <w:sz w:val="20"/>
          <w:szCs w:val="20"/>
        </w:rPr>
        <w:t xml:space="preserve">PRODUCENT zobowiązany jest zapewnić sprzedawanym tucznikom właściwy nadzór Inspekcji Weterynaryjnej w okresie realizacji Umowy. </w:t>
      </w:r>
    </w:p>
    <w:p w14:paraId="4FD6CBBF" w14:textId="477D3B51" w:rsidR="00802F39" w:rsidRDefault="003541A5">
      <w:pPr>
        <w:pStyle w:val="Akapitzlist"/>
        <w:numPr>
          <w:ilvl w:val="0"/>
          <w:numId w:val="2"/>
        </w:numPr>
        <w:jc w:val="both"/>
        <w:rPr>
          <w:sz w:val="20"/>
          <w:szCs w:val="20"/>
        </w:rPr>
      </w:pPr>
      <w:r>
        <w:rPr>
          <w:sz w:val="20"/>
          <w:szCs w:val="20"/>
        </w:rPr>
        <w:t>PRODUCENT zobowiązuje się do wydania PRZEDSIĘBIORCY tuczników czystych i nie karmionych min. 12h przed odbiorem z gospodarstwa bez obić i innych uszkodzeń.</w:t>
      </w:r>
    </w:p>
    <w:p w14:paraId="7E533F57" w14:textId="2A5961C7" w:rsidR="00802F39" w:rsidRDefault="003541A5">
      <w:pPr>
        <w:pStyle w:val="Akapitzlist"/>
        <w:numPr>
          <w:ilvl w:val="0"/>
          <w:numId w:val="2"/>
        </w:numPr>
        <w:jc w:val="both"/>
        <w:rPr>
          <w:sz w:val="20"/>
          <w:szCs w:val="20"/>
        </w:rPr>
      </w:pPr>
      <w:r>
        <w:rPr>
          <w:sz w:val="20"/>
          <w:szCs w:val="20"/>
        </w:rPr>
        <w:t>PRODUCENT zobowiązany jest do prawidłowego i czytelnego oznakowania zwierząt, zgodnie z aktualnie obowiązującymi  przepisami prawa.</w:t>
      </w:r>
    </w:p>
    <w:p w14:paraId="5AB1EE74" w14:textId="77777777" w:rsidR="00802F39" w:rsidRDefault="003541A5">
      <w:pPr>
        <w:pStyle w:val="Akapitzlist"/>
        <w:numPr>
          <w:ilvl w:val="0"/>
          <w:numId w:val="2"/>
        </w:numPr>
        <w:jc w:val="both"/>
        <w:rPr>
          <w:sz w:val="20"/>
          <w:szCs w:val="20"/>
        </w:rPr>
      </w:pPr>
      <w:r>
        <w:rPr>
          <w:sz w:val="20"/>
          <w:szCs w:val="20"/>
        </w:rPr>
        <w:t>PRODUCENT ponosi odpowiedzialność za półtusze skonfiskowane z powodu braku lub nieczytelnego oznakowania sprzedawanych zwierząt.</w:t>
      </w:r>
    </w:p>
    <w:p w14:paraId="7715D019" w14:textId="440F2936" w:rsidR="00802F39" w:rsidRDefault="003541A5">
      <w:pPr>
        <w:pStyle w:val="Akapitzlist"/>
        <w:numPr>
          <w:ilvl w:val="0"/>
          <w:numId w:val="2"/>
        </w:numPr>
        <w:jc w:val="both"/>
        <w:rPr>
          <w:sz w:val="20"/>
          <w:szCs w:val="20"/>
        </w:rPr>
      </w:pPr>
      <w:r>
        <w:rPr>
          <w:sz w:val="20"/>
          <w:szCs w:val="20"/>
        </w:rPr>
        <w:t xml:space="preserve">Producent oświadcza, że jest zainteresowany zbyciem na rzecz PRZEDSIĘBIORCY wyprodukowanych tuczników oraz rozliczeniem sprzedaży na warunkach szczegółowo wskazanych </w:t>
      </w:r>
      <w:r>
        <w:rPr>
          <w:rFonts w:cstheme="minorHAnsi"/>
          <w:sz w:val="20"/>
          <w:szCs w:val="20"/>
        </w:rPr>
        <w:t>§</w:t>
      </w:r>
      <w:r>
        <w:rPr>
          <w:sz w:val="20"/>
          <w:szCs w:val="20"/>
        </w:rPr>
        <w:t xml:space="preserve"> 9 ust. 2-8 Umowy. </w:t>
      </w:r>
    </w:p>
    <w:p w14:paraId="1ADD47DE" w14:textId="4769A421" w:rsidR="00802F39" w:rsidRDefault="003541A5">
      <w:pPr>
        <w:pStyle w:val="Akapitzlist"/>
        <w:numPr>
          <w:ilvl w:val="0"/>
          <w:numId w:val="2"/>
        </w:numPr>
        <w:jc w:val="both"/>
        <w:rPr>
          <w:sz w:val="20"/>
          <w:szCs w:val="20"/>
        </w:rPr>
      </w:pPr>
      <w:r>
        <w:rPr>
          <w:sz w:val="20"/>
          <w:szCs w:val="20"/>
        </w:rPr>
        <w:t>PRODUCENT w okresie tuczu nie może zwierząt sprzedać lub dysponować nimi pod jakimkolwiek tytułem prawnym innym podmiotom. PRODUCENT nie może składać jakichkolwiek oświadczeń woli względem podmiotów trzecich co do nabytej od PRZEDSIĘBIORCY trzody.</w:t>
      </w:r>
    </w:p>
    <w:p w14:paraId="361AE1FF" w14:textId="4FBC0B61" w:rsidR="00802F39" w:rsidRDefault="003541A5">
      <w:pPr>
        <w:pStyle w:val="Akapitzlist"/>
        <w:numPr>
          <w:ilvl w:val="0"/>
          <w:numId w:val="2"/>
        </w:numPr>
        <w:jc w:val="both"/>
        <w:rPr>
          <w:sz w:val="20"/>
          <w:szCs w:val="20"/>
        </w:rPr>
      </w:pPr>
      <w:r>
        <w:rPr>
          <w:sz w:val="20"/>
          <w:szCs w:val="20"/>
        </w:rPr>
        <w:t>PRODUCENT w okresie tuczu zobowiązuje się do niezwłocznego informowania PRZEDSIĘBIORCY w formie pisemnej o wszelkich toczących się względem PRODUCENTA postępowaniach sądowych, administracyjnych, karnych lub egzekucyjnych, które mogą mieć wpływ na wykonanie Umowy.</w:t>
      </w:r>
    </w:p>
    <w:p w14:paraId="405CBF04" w14:textId="7C0D7B1A" w:rsidR="00802F39" w:rsidRDefault="003541A5" w:rsidP="009D6EB2">
      <w:pPr>
        <w:pStyle w:val="Akapitzlist"/>
        <w:numPr>
          <w:ilvl w:val="0"/>
          <w:numId w:val="2"/>
        </w:numPr>
        <w:spacing w:after="0" w:line="276" w:lineRule="auto"/>
        <w:jc w:val="both"/>
      </w:pPr>
      <w:r>
        <w:rPr>
          <w:rFonts w:eastAsia="Calibri" w:cs="Calibri"/>
          <w:sz w:val="20"/>
          <w:szCs w:val="20"/>
        </w:rPr>
        <w:t>PRODUCENT jest zobowiązany udostępniać PRZEDSIĘBIORCY chlewnię celem przeważenia tuczników. Jednocześnie PRODUCENT jest zobowiązany czynnie uczestniczyć podczas każdorazowych przeważeń. Ponadto Strony postanawiają, że przedmiotowe przeważenia będą dokonywane raz na dwadzieścia jeden dni każdorazowego rzutu, zaś odmowa udostępnienia chlewni oraz brak współpracy PRODUCENTA z PRZEDSIĘBIORCĄ  skutkować będzie obniżeniem poziomu zysku, o którym mowa w § 9 ust. 2 Umowy, o kwotę 10,00 złotych  za sztukę.</w:t>
      </w:r>
    </w:p>
    <w:p w14:paraId="4118CBF4" w14:textId="77777777" w:rsidR="00802F39" w:rsidRDefault="00802F39">
      <w:pPr>
        <w:ind w:left="360"/>
        <w:jc w:val="both"/>
        <w:rPr>
          <w:sz w:val="20"/>
          <w:szCs w:val="20"/>
        </w:rPr>
      </w:pPr>
    </w:p>
    <w:p w14:paraId="6F551EC3" w14:textId="77777777" w:rsidR="00802F39" w:rsidRDefault="00802F39">
      <w:pPr>
        <w:pStyle w:val="Akapitzlist"/>
        <w:jc w:val="center"/>
        <w:rPr>
          <w:sz w:val="20"/>
          <w:szCs w:val="20"/>
        </w:rPr>
      </w:pPr>
    </w:p>
    <w:p w14:paraId="2F8A17DA" w14:textId="77777777" w:rsidR="00802F39" w:rsidRDefault="003541A5">
      <w:pPr>
        <w:pStyle w:val="Akapitzlist"/>
        <w:jc w:val="center"/>
        <w:rPr>
          <w:b/>
        </w:rPr>
      </w:pPr>
      <w:r>
        <w:rPr>
          <w:rFonts w:cstheme="minorHAnsi"/>
          <w:b/>
        </w:rPr>
        <w:t>§</w:t>
      </w:r>
      <w:r>
        <w:rPr>
          <w:b/>
        </w:rPr>
        <w:t>3</w:t>
      </w:r>
    </w:p>
    <w:p w14:paraId="5FC1C728" w14:textId="2C387FBF" w:rsidR="00802F39" w:rsidRDefault="003541A5">
      <w:pPr>
        <w:pStyle w:val="Akapitzlist"/>
        <w:jc w:val="center"/>
        <w:rPr>
          <w:b/>
        </w:rPr>
      </w:pPr>
      <w:r>
        <w:rPr>
          <w:rFonts w:cstheme="minorHAnsi"/>
          <w:b/>
        </w:rPr>
        <w:t>Zobowiązania PRZEDSIĘBIORCY</w:t>
      </w:r>
    </w:p>
    <w:p w14:paraId="280235E1" w14:textId="77777777" w:rsidR="00802F39" w:rsidRDefault="00802F39">
      <w:pPr>
        <w:pStyle w:val="Akapitzlist"/>
        <w:ind w:left="340"/>
        <w:jc w:val="center"/>
        <w:rPr>
          <w:b/>
        </w:rPr>
      </w:pPr>
    </w:p>
    <w:p w14:paraId="77D9C53D" w14:textId="1C106A46" w:rsidR="00802F39" w:rsidRDefault="003541A5">
      <w:pPr>
        <w:pStyle w:val="Akapitzlist"/>
        <w:numPr>
          <w:ilvl w:val="0"/>
          <w:numId w:val="4"/>
        </w:numPr>
        <w:ind w:left="700"/>
        <w:jc w:val="both"/>
        <w:rPr>
          <w:sz w:val="20"/>
          <w:szCs w:val="20"/>
        </w:rPr>
      </w:pPr>
      <w:r>
        <w:rPr>
          <w:sz w:val="20"/>
          <w:szCs w:val="20"/>
        </w:rPr>
        <w:t>PRZEDSIĘBIORCA, po zakończeniu tuczu, zobowiązuje się zakupić i odebrać tuczniki wytworzone ze sprzedanych PRODUCENTOWI warchlaków.</w:t>
      </w:r>
    </w:p>
    <w:p w14:paraId="7870A074" w14:textId="271F4763" w:rsidR="00802F39" w:rsidRDefault="003541A5">
      <w:pPr>
        <w:pStyle w:val="Akapitzlist"/>
        <w:numPr>
          <w:ilvl w:val="0"/>
          <w:numId w:val="4"/>
        </w:numPr>
        <w:ind w:left="700"/>
        <w:jc w:val="both"/>
        <w:rPr>
          <w:sz w:val="20"/>
          <w:szCs w:val="20"/>
        </w:rPr>
      </w:pPr>
      <w:r>
        <w:rPr>
          <w:sz w:val="20"/>
          <w:szCs w:val="20"/>
        </w:rPr>
        <w:t xml:space="preserve">PRZEDSIĘBIORCA odbierze od PRODUCENTA tuczniki z miejsca prowadzenia tuczu, pod warunkiem zapewnienia przez PRODUCENTA odpowiedniego dojazdu dla samochodów PRZEDSIĘBIORCY do przewozu tuczników. </w:t>
      </w:r>
    </w:p>
    <w:p w14:paraId="13C8868B" w14:textId="00D6A4EA" w:rsidR="00802F39" w:rsidRDefault="003541A5">
      <w:pPr>
        <w:pStyle w:val="Akapitzlist"/>
        <w:numPr>
          <w:ilvl w:val="0"/>
          <w:numId w:val="4"/>
        </w:numPr>
        <w:ind w:left="700"/>
        <w:jc w:val="both"/>
        <w:rPr>
          <w:sz w:val="20"/>
          <w:szCs w:val="20"/>
        </w:rPr>
      </w:pPr>
      <w:r>
        <w:rPr>
          <w:sz w:val="20"/>
          <w:szCs w:val="20"/>
        </w:rPr>
        <w:t>PRZEDSIĘBIORCA zobowiązuje się do wystawienia przy odbiorze tuczników dokumentu ,,dowód odbioru” z zaznaczeniem ilości odbieranych sztuk, a PRODUCENT zobowiązany jest do złożenia na tym dokumencie własnoręcznego podpisu.</w:t>
      </w:r>
    </w:p>
    <w:p w14:paraId="0EDE347A" w14:textId="08503AF6" w:rsidR="00802F39" w:rsidRDefault="003541A5">
      <w:pPr>
        <w:pStyle w:val="Akapitzlist"/>
        <w:numPr>
          <w:ilvl w:val="0"/>
          <w:numId w:val="4"/>
        </w:numPr>
        <w:ind w:left="700"/>
        <w:jc w:val="both"/>
        <w:rPr>
          <w:sz w:val="20"/>
          <w:szCs w:val="20"/>
        </w:rPr>
      </w:pPr>
      <w:r>
        <w:rPr>
          <w:sz w:val="20"/>
          <w:szCs w:val="20"/>
        </w:rPr>
        <w:t xml:space="preserve">PRZEDSIĘBIORCA zobowiązuje się przekazać PRODUCENTOWI, w terminie trzech dni roboczych liczonych od dnia każdorazowego odbioru tucznika, w formie elektronicznej, informacje dotyczące ilości oraz jakości tuczników. Powyższe informacje będą podstawą do dokonania przez PRZEDSIĘBIORCĘ ostatecznego rozliczenia, przeprowadzonego na zasadach o których mowa w </w:t>
      </w:r>
      <w:r>
        <w:rPr>
          <w:rFonts w:cstheme="minorHAnsi"/>
          <w:sz w:val="20"/>
          <w:szCs w:val="20"/>
        </w:rPr>
        <w:t>§</w:t>
      </w:r>
      <w:r>
        <w:rPr>
          <w:sz w:val="20"/>
          <w:szCs w:val="20"/>
        </w:rPr>
        <w:t xml:space="preserve"> 9 ust. 2-9 Umowy.  </w:t>
      </w:r>
    </w:p>
    <w:p w14:paraId="7D8FE5B6" w14:textId="77777777" w:rsidR="00802F39" w:rsidRDefault="00802F39">
      <w:pPr>
        <w:pStyle w:val="Akapitzlist"/>
        <w:ind w:left="700"/>
        <w:jc w:val="both"/>
        <w:rPr>
          <w:sz w:val="20"/>
          <w:szCs w:val="20"/>
        </w:rPr>
      </w:pPr>
    </w:p>
    <w:p w14:paraId="146C7C91" w14:textId="77777777" w:rsidR="00802F39" w:rsidRDefault="003541A5">
      <w:pPr>
        <w:ind w:left="720"/>
        <w:jc w:val="center"/>
        <w:rPr>
          <w:b/>
        </w:rPr>
      </w:pPr>
      <w:r>
        <w:rPr>
          <w:rFonts w:cstheme="minorHAnsi"/>
          <w:b/>
        </w:rPr>
        <w:t>§</w:t>
      </w:r>
      <w:r>
        <w:rPr>
          <w:b/>
        </w:rPr>
        <w:t>4</w:t>
      </w:r>
    </w:p>
    <w:p w14:paraId="20F38D7C" w14:textId="77777777" w:rsidR="00802F39" w:rsidRDefault="003541A5">
      <w:pPr>
        <w:pStyle w:val="Akapitzlist"/>
        <w:jc w:val="center"/>
        <w:rPr>
          <w:b/>
        </w:rPr>
      </w:pPr>
      <w:r>
        <w:rPr>
          <w:b/>
        </w:rPr>
        <w:t>KOSZTY</w:t>
      </w:r>
    </w:p>
    <w:p w14:paraId="3A879A79" w14:textId="77777777" w:rsidR="00802F39" w:rsidRDefault="00802F39">
      <w:pPr>
        <w:pStyle w:val="Akapitzlist"/>
        <w:ind w:left="1080"/>
        <w:jc w:val="center"/>
        <w:rPr>
          <w:b/>
        </w:rPr>
      </w:pPr>
    </w:p>
    <w:p w14:paraId="7F3DF848" w14:textId="2A456A99" w:rsidR="00802F39" w:rsidRDefault="003541A5">
      <w:pPr>
        <w:pStyle w:val="Akapitzlist"/>
        <w:numPr>
          <w:ilvl w:val="0"/>
          <w:numId w:val="5"/>
        </w:numPr>
        <w:jc w:val="both"/>
        <w:rPr>
          <w:sz w:val="20"/>
          <w:szCs w:val="20"/>
        </w:rPr>
      </w:pPr>
      <w:r>
        <w:rPr>
          <w:sz w:val="20"/>
          <w:szCs w:val="20"/>
        </w:rPr>
        <w:t>PRZEDSIĘBIORCA dostarczy na własny koszt PRODUCENTOWI warchlaki na warunkach szczegółowo wskazanych w dokumentach sporządzanych przy każdorazowych dostawach.</w:t>
      </w:r>
    </w:p>
    <w:p w14:paraId="076AEAAE" w14:textId="7CDC01C8" w:rsidR="00802F39" w:rsidRDefault="003541A5">
      <w:pPr>
        <w:pStyle w:val="Akapitzlist"/>
        <w:numPr>
          <w:ilvl w:val="0"/>
          <w:numId w:val="5"/>
        </w:numPr>
        <w:jc w:val="both"/>
        <w:rPr>
          <w:sz w:val="20"/>
          <w:szCs w:val="20"/>
        </w:rPr>
      </w:pPr>
      <w:r>
        <w:rPr>
          <w:sz w:val="20"/>
          <w:szCs w:val="20"/>
        </w:rPr>
        <w:t>Przyjęcie dostarczonych przez PRZEDSIĘBIORCĘ warchlaków nastąpi na podstawie dokumentu „dowód dostawy”.  Od chwili faktycznego przekazania PRODUCENTOWI warchlaków, PRODUCENT ponosi za nie odpowiedzialność.</w:t>
      </w:r>
    </w:p>
    <w:p w14:paraId="2BB9C6E4" w14:textId="0103B6E9" w:rsidR="00802F39" w:rsidRDefault="003541A5">
      <w:pPr>
        <w:pStyle w:val="Akapitzlist"/>
        <w:numPr>
          <w:ilvl w:val="0"/>
          <w:numId w:val="5"/>
        </w:numPr>
        <w:jc w:val="both"/>
        <w:rPr>
          <w:sz w:val="20"/>
          <w:szCs w:val="20"/>
        </w:rPr>
      </w:pPr>
      <w:r>
        <w:rPr>
          <w:sz w:val="20"/>
          <w:szCs w:val="20"/>
        </w:rPr>
        <w:t>PRZEDSIĘBIORCA odbierze tuczniki po zakończeniu tuczu od PRODUCENTA na koszt własny. PRODUCENT przeprowadzi załadunek tuczników na pojazdy podstawione przez PRZEDSIĘBIORCĘ na własny koszt.</w:t>
      </w:r>
    </w:p>
    <w:p w14:paraId="110FDCB7" w14:textId="77777777" w:rsidR="00802F39" w:rsidRDefault="003541A5">
      <w:pPr>
        <w:pStyle w:val="Akapitzlist"/>
        <w:numPr>
          <w:ilvl w:val="0"/>
          <w:numId w:val="5"/>
        </w:numPr>
        <w:jc w:val="both"/>
        <w:rPr>
          <w:sz w:val="20"/>
          <w:szCs w:val="20"/>
        </w:rPr>
      </w:pPr>
      <w:r>
        <w:rPr>
          <w:sz w:val="20"/>
          <w:szCs w:val="20"/>
        </w:rPr>
        <w:t>PRODUCENT we własnym zakresie i na własne ryzyko pokrywa koszty związane z zapewnieniem prawidłowych warunków tuczu w tym koszt ew. pracowników, energii elektrycznej, wody, słomy, sprzątania obiektu, jego mycia i dezynfekcji oraz niezbędnej kwarantanny.</w:t>
      </w:r>
    </w:p>
    <w:p w14:paraId="289321B0" w14:textId="77777777" w:rsidR="00802F39" w:rsidRDefault="003541A5">
      <w:pPr>
        <w:pStyle w:val="Akapitzlist"/>
        <w:numPr>
          <w:ilvl w:val="0"/>
          <w:numId w:val="5"/>
        </w:numPr>
        <w:jc w:val="both"/>
        <w:rPr>
          <w:sz w:val="20"/>
          <w:szCs w:val="20"/>
        </w:rPr>
      </w:pPr>
      <w:r>
        <w:rPr>
          <w:sz w:val="20"/>
          <w:szCs w:val="20"/>
        </w:rPr>
        <w:t>PRODUCENT we własnym zakresie pokrywa koszty zgodnego z obowiązującymi przepisami zagospodarowania gnojowicy, obornika i innych odpadów i nieczystości powstających w procesie tuczu.</w:t>
      </w:r>
    </w:p>
    <w:p w14:paraId="2F80222C" w14:textId="77777777" w:rsidR="00802F39" w:rsidRDefault="00802F39">
      <w:pPr>
        <w:pStyle w:val="Akapitzlist"/>
        <w:jc w:val="center"/>
        <w:rPr>
          <w:rFonts w:cstheme="minorHAnsi"/>
          <w:b/>
        </w:rPr>
      </w:pPr>
    </w:p>
    <w:p w14:paraId="61ABC587" w14:textId="77777777" w:rsidR="00802F39" w:rsidRDefault="003541A5">
      <w:pPr>
        <w:pStyle w:val="Akapitzlist"/>
        <w:jc w:val="center"/>
        <w:rPr>
          <w:b/>
        </w:rPr>
      </w:pPr>
      <w:r>
        <w:rPr>
          <w:rFonts w:cstheme="minorHAnsi"/>
          <w:b/>
        </w:rPr>
        <w:t>§</w:t>
      </w:r>
      <w:r>
        <w:rPr>
          <w:b/>
        </w:rPr>
        <w:t>5</w:t>
      </w:r>
    </w:p>
    <w:p w14:paraId="15C5BA31" w14:textId="77777777" w:rsidR="00802F39" w:rsidRDefault="003541A5">
      <w:pPr>
        <w:pStyle w:val="Akapitzlist"/>
        <w:jc w:val="center"/>
        <w:rPr>
          <w:b/>
        </w:rPr>
      </w:pPr>
      <w:r>
        <w:rPr>
          <w:b/>
        </w:rPr>
        <w:t>PASZA</w:t>
      </w:r>
    </w:p>
    <w:p w14:paraId="5D849DBA" w14:textId="77777777" w:rsidR="00802F39" w:rsidRDefault="00802F39">
      <w:pPr>
        <w:pStyle w:val="Akapitzlist"/>
        <w:jc w:val="center"/>
        <w:rPr>
          <w:b/>
        </w:rPr>
      </w:pPr>
    </w:p>
    <w:p w14:paraId="43A3BDB0" w14:textId="60647F92" w:rsidR="00802F39" w:rsidRDefault="003541A5">
      <w:pPr>
        <w:pStyle w:val="Akapitzlist"/>
        <w:numPr>
          <w:ilvl w:val="0"/>
          <w:numId w:val="6"/>
        </w:numPr>
        <w:jc w:val="both"/>
        <w:rPr>
          <w:sz w:val="20"/>
          <w:szCs w:val="20"/>
        </w:rPr>
      </w:pPr>
      <w:r>
        <w:rPr>
          <w:sz w:val="20"/>
          <w:szCs w:val="20"/>
        </w:rPr>
        <w:t>PRZEDSIĘBIORCA w okresie tuczu, zobowiązuje się do sprzedaży i dostarczania pasz dla warchlaków PRODUCENTOWI.</w:t>
      </w:r>
    </w:p>
    <w:p w14:paraId="4DF2A734" w14:textId="52C50079" w:rsidR="00802F39" w:rsidRDefault="003541A5">
      <w:pPr>
        <w:pStyle w:val="Akapitzlist"/>
        <w:numPr>
          <w:ilvl w:val="0"/>
          <w:numId w:val="6"/>
        </w:numPr>
        <w:jc w:val="both"/>
      </w:pPr>
      <w:r>
        <w:rPr>
          <w:sz w:val="20"/>
          <w:szCs w:val="20"/>
        </w:rPr>
        <w:t xml:space="preserve"> PRODUCENT zobowiązany jest do zakupu paszy u PRZEDSIĘBIORCY i karmienia  zwierząt dostarczoną paszą ściśle według zaleceń i wskazówek PRZEDSIĘBIORCY, przekazywanych indywidualnie dla tuczonego stada przez osobę nadzorującą ze strony PRZEDSIĘBIORCY proces tuczu. PRZEDSIĘBIORCA  i PRODUCENT przyjmują normę zużycia paszy uwarunkowaną średnią wagą wydanych tuczników. Mając na uwadze zdanie pierwsze niniejszego ustępu Strony zgodnie przyjmują następujące zużycia paszy dla wydanych tuczników, których średnia waga żywa będzie wynosić:</w:t>
      </w:r>
    </w:p>
    <w:p w14:paraId="744F04EA" w14:textId="7332AC39" w:rsidR="00802F39" w:rsidRDefault="003541A5" w:rsidP="009D6EB2">
      <w:pPr>
        <w:ind w:left="360"/>
        <w:rPr>
          <w:b/>
          <w:bCs/>
        </w:rPr>
      </w:pPr>
      <w:r w:rsidRPr="009D6EB2">
        <w:rPr>
          <w:b/>
          <w:bCs/>
          <w:sz w:val="20"/>
          <w:szCs w:val="20"/>
        </w:rPr>
        <w:t xml:space="preserve">        </w:t>
      </w:r>
      <w:r>
        <w:rPr>
          <w:b/>
          <w:bCs/>
          <w:sz w:val="20"/>
          <w:szCs w:val="20"/>
        </w:rPr>
        <w:t>- &lt; 126,1 kg – 2,</w:t>
      </w:r>
      <w:r w:rsidR="00716644">
        <w:rPr>
          <w:b/>
          <w:bCs/>
          <w:sz w:val="20"/>
          <w:szCs w:val="20"/>
        </w:rPr>
        <w:t>90</w:t>
      </w:r>
      <w:r>
        <w:rPr>
          <w:b/>
          <w:bCs/>
          <w:sz w:val="20"/>
          <w:szCs w:val="20"/>
        </w:rPr>
        <w:t xml:space="preserve"> kg paszy na 1 kg przyrostu;</w:t>
      </w:r>
    </w:p>
    <w:p w14:paraId="167C690A" w14:textId="514D0C88" w:rsidR="00802F39" w:rsidRDefault="003541A5" w:rsidP="009D6EB2">
      <w:pPr>
        <w:ind w:firstLine="360"/>
        <w:rPr>
          <w:b/>
          <w:bCs/>
        </w:rPr>
      </w:pPr>
      <w:r>
        <w:rPr>
          <w:b/>
          <w:bCs/>
          <w:sz w:val="20"/>
          <w:szCs w:val="20"/>
        </w:rPr>
        <w:t xml:space="preserve">        - &gt; 126 kg &lt; 122,1 kg – 2,8</w:t>
      </w:r>
      <w:r w:rsidR="00716644">
        <w:rPr>
          <w:b/>
          <w:bCs/>
          <w:sz w:val="20"/>
          <w:szCs w:val="20"/>
        </w:rPr>
        <w:t>5</w:t>
      </w:r>
      <w:r>
        <w:rPr>
          <w:b/>
          <w:bCs/>
          <w:sz w:val="20"/>
          <w:szCs w:val="20"/>
        </w:rPr>
        <w:t xml:space="preserve"> kg paszy na 1 kg przyrostu;</w:t>
      </w:r>
    </w:p>
    <w:p w14:paraId="3DD66AFE" w14:textId="1352FA63" w:rsidR="00802F39" w:rsidRDefault="003541A5" w:rsidP="009D6EB2">
      <w:pPr>
        <w:ind w:firstLine="360"/>
        <w:rPr>
          <w:b/>
          <w:bCs/>
        </w:rPr>
      </w:pPr>
      <w:r>
        <w:rPr>
          <w:b/>
          <w:bCs/>
          <w:sz w:val="20"/>
          <w:szCs w:val="20"/>
        </w:rPr>
        <w:t xml:space="preserve">        - &gt; 122 kg &lt; 118,1 kg – 2,</w:t>
      </w:r>
      <w:r w:rsidR="00716644">
        <w:rPr>
          <w:b/>
          <w:bCs/>
          <w:sz w:val="20"/>
          <w:szCs w:val="20"/>
        </w:rPr>
        <w:t>80</w:t>
      </w:r>
      <w:r>
        <w:rPr>
          <w:b/>
          <w:bCs/>
          <w:sz w:val="20"/>
          <w:szCs w:val="20"/>
        </w:rPr>
        <w:t xml:space="preserve"> kg paszy na 1 kg przyrostu;</w:t>
      </w:r>
    </w:p>
    <w:p w14:paraId="65D35B40" w14:textId="7DD99EFB" w:rsidR="00802F39" w:rsidRDefault="003541A5" w:rsidP="009D6EB2">
      <w:pPr>
        <w:ind w:firstLine="360"/>
        <w:rPr>
          <w:b/>
          <w:bCs/>
        </w:rPr>
      </w:pPr>
      <w:r>
        <w:rPr>
          <w:b/>
          <w:bCs/>
          <w:sz w:val="20"/>
          <w:szCs w:val="20"/>
        </w:rPr>
        <w:t xml:space="preserve">        - &gt; 118 kg &lt; 115,1 kg – 2,7</w:t>
      </w:r>
      <w:r w:rsidR="00716644">
        <w:rPr>
          <w:b/>
          <w:bCs/>
          <w:sz w:val="20"/>
          <w:szCs w:val="20"/>
        </w:rPr>
        <w:t>5</w:t>
      </w:r>
      <w:r>
        <w:rPr>
          <w:b/>
          <w:bCs/>
          <w:sz w:val="20"/>
          <w:szCs w:val="20"/>
        </w:rPr>
        <w:t xml:space="preserve"> kg paszy na 1 kg przyrostu;</w:t>
      </w:r>
    </w:p>
    <w:p w14:paraId="7860A34D" w14:textId="20B4F680" w:rsidR="00802F39" w:rsidRDefault="003541A5">
      <w:pPr>
        <w:ind w:firstLine="360"/>
        <w:rPr>
          <w:b/>
          <w:bCs/>
        </w:rPr>
      </w:pPr>
      <w:r>
        <w:rPr>
          <w:b/>
          <w:bCs/>
          <w:sz w:val="20"/>
          <w:szCs w:val="20"/>
        </w:rPr>
        <w:t xml:space="preserve">        - &gt; 115 kg &lt; 110,1 kg – 2,</w:t>
      </w:r>
      <w:r w:rsidR="00716644">
        <w:rPr>
          <w:b/>
          <w:bCs/>
          <w:sz w:val="20"/>
          <w:szCs w:val="20"/>
        </w:rPr>
        <w:t>70</w:t>
      </w:r>
      <w:r>
        <w:rPr>
          <w:b/>
          <w:bCs/>
          <w:sz w:val="20"/>
          <w:szCs w:val="20"/>
        </w:rPr>
        <w:t xml:space="preserve"> kg paszy na 1 kg przyrostu</w:t>
      </w:r>
    </w:p>
    <w:p w14:paraId="2E65C73F" w14:textId="7DE192E7" w:rsidR="00802F39" w:rsidRDefault="003541A5" w:rsidP="009D6EB2">
      <w:pPr>
        <w:ind w:left="708"/>
        <w:rPr>
          <w:sz w:val="20"/>
          <w:szCs w:val="20"/>
        </w:rPr>
      </w:pPr>
      <w:r w:rsidRPr="009D6EB2">
        <w:rPr>
          <w:b/>
          <w:bCs/>
          <w:sz w:val="20"/>
          <w:szCs w:val="20"/>
        </w:rPr>
        <w:t>Jednocześnie Strony zgodnie postanawiają, że przyrost wagi, o którym mowa powyżej liczony będzie jako różnica kg wagi żywej tuczników u PRODUCENTA  minus suma wagi żywej warchlaków według wagi z miejsca załadunku.</w:t>
      </w:r>
      <w:r>
        <w:rPr>
          <w:b/>
          <w:bCs/>
          <w:sz w:val="20"/>
          <w:szCs w:val="20"/>
        </w:rPr>
        <w:t xml:space="preserve"> </w:t>
      </w:r>
      <w:r>
        <w:rPr>
          <w:sz w:val="20"/>
          <w:szCs w:val="20"/>
        </w:rPr>
        <w:t xml:space="preserve">    </w:t>
      </w:r>
    </w:p>
    <w:p w14:paraId="1199828C" w14:textId="755C4F2D" w:rsidR="00276D86" w:rsidRDefault="003541A5">
      <w:pPr>
        <w:pStyle w:val="Akapitzlist"/>
        <w:numPr>
          <w:ilvl w:val="0"/>
          <w:numId w:val="6"/>
        </w:numPr>
        <w:jc w:val="both"/>
        <w:rPr>
          <w:sz w:val="20"/>
          <w:szCs w:val="20"/>
        </w:rPr>
      </w:pPr>
      <w:r>
        <w:rPr>
          <w:sz w:val="20"/>
          <w:szCs w:val="20"/>
        </w:rPr>
        <w:t>PRODUCENTOWI nie wolno karmić zwierząt nabytych od PRZEDSIĘBIORCY paszą inną niż dostarczona przez PRZEDSIĘBIORCĘ i u niego kupioną</w:t>
      </w:r>
      <w:bookmarkStart w:id="1" w:name="_Hlk516052827"/>
      <w:r>
        <w:rPr>
          <w:sz w:val="20"/>
          <w:szCs w:val="20"/>
        </w:rPr>
        <w:t xml:space="preserve">, </w:t>
      </w:r>
      <w:bookmarkStart w:id="2" w:name="_Hlk516052962"/>
      <w:r>
        <w:rPr>
          <w:sz w:val="20"/>
          <w:szCs w:val="20"/>
        </w:rPr>
        <w:t>ani wykorzystywać tej paszy do karmienia innych zwierząt</w:t>
      </w:r>
      <w:bookmarkEnd w:id="1"/>
      <w:bookmarkEnd w:id="2"/>
      <w:r>
        <w:rPr>
          <w:sz w:val="20"/>
          <w:szCs w:val="20"/>
        </w:rPr>
        <w:t>.</w:t>
      </w:r>
    </w:p>
    <w:p w14:paraId="71567525" w14:textId="77777777" w:rsidR="00802F39" w:rsidRPr="00276D86" w:rsidRDefault="00802F39" w:rsidP="00276D86"/>
    <w:p w14:paraId="4931F359" w14:textId="3DE933F6" w:rsidR="00802F39" w:rsidRDefault="003541A5">
      <w:pPr>
        <w:pStyle w:val="Akapitzlist"/>
        <w:numPr>
          <w:ilvl w:val="0"/>
          <w:numId w:val="6"/>
        </w:numPr>
        <w:jc w:val="both"/>
        <w:rPr>
          <w:sz w:val="20"/>
          <w:szCs w:val="20"/>
        </w:rPr>
      </w:pPr>
      <w:r>
        <w:rPr>
          <w:sz w:val="20"/>
          <w:szCs w:val="20"/>
        </w:rPr>
        <w:t>PRODUCENT zobowiązany jest każdorazowo informować PRZEDSIĘBIORCĘ o ilości faktycznie dokonanej dostawy pasz, pod rygorem obciążenia go przez PRZEDSIĘBIORCĘ karą umowną w wysokości 100,00 złotych, za każde zaniechanie powyższego obowiązku.</w:t>
      </w:r>
    </w:p>
    <w:p w14:paraId="1C5189E8" w14:textId="77777777" w:rsidR="00802F39" w:rsidRDefault="00802F39">
      <w:pPr>
        <w:pStyle w:val="Akapitzlist"/>
        <w:jc w:val="center"/>
        <w:rPr>
          <w:b/>
          <w:sz w:val="20"/>
          <w:szCs w:val="20"/>
        </w:rPr>
      </w:pPr>
    </w:p>
    <w:p w14:paraId="7F244452" w14:textId="77777777" w:rsidR="00802F39" w:rsidRDefault="003541A5">
      <w:pPr>
        <w:pStyle w:val="Akapitzlist"/>
        <w:jc w:val="center"/>
        <w:rPr>
          <w:b/>
        </w:rPr>
      </w:pPr>
      <w:r>
        <w:rPr>
          <w:rFonts w:cstheme="minorHAnsi"/>
          <w:b/>
        </w:rPr>
        <w:t>§</w:t>
      </w:r>
      <w:r>
        <w:rPr>
          <w:b/>
        </w:rPr>
        <w:t>6</w:t>
      </w:r>
    </w:p>
    <w:p w14:paraId="2D5E0317" w14:textId="77777777" w:rsidR="00802F39" w:rsidRDefault="003541A5">
      <w:pPr>
        <w:pStyle w:val="Akapitzlist"/>
        <w:jc w:val="center"/>
        <w:rPr>
          <w:b/>
        </w:rPr>
      </w:pPr>
      <w:r>
        <w:rPr>
          <w:b/>
        </w:rPr>
        <w:t>PRZEBIEG TUCZU</w:t>
      </w:r>
    </w:p>
    <w:p w14:paraId="0AA9423B" w14:textId="77777777" w:rsidR="00802F39" w:rsidRDefault="00802F39">
      <w:pPr>
        <w:pStyle w:val="Akapitzlist"/>
        <w:ind w:left="340"/>
        <w:jc w:val="center"/>
        <w:rPr>
          <w:b/>
        </w:rPr>
      </w:pPr>
    </w:p>
    <w:p w14:paraId="1A5E7FBE" w14:textId="270E865C" w:rsidR="00802F39" w:rsidRDefault="003541A5">
      <w:pPr>
        <w:pStyle w:val="Akapitzlist"/>
        <w:numPr>
          <w:ilvl w:val="0"/>
          <w:numId w:val="7"/>
        </w:numPr>
        <w:ind w:left="700"/>
        <w:jc w:val="both"/>
        <w:rPr>
          <w:sz w:val="20"/>
          <w:szCs w:val="20"/>
        </w:rPr>
      </w:pPr>
      <w:r>
        <w:rPr>
          <w:sz w:val="20"/>
          <w:szCs w:val="20"/>
        </w:rPr>
        <w:t xml:space="preserve">Przed wprowadzeniem do obiektu warchlaków nabytych przez PRODUCENTA od PRZEDSIĘBIORCY, PRODUCENT przeprowadzi kompleksowe mycie i dezynfekcję obiektu na własny koszt zgodnie z obowiązującymi przepisami. </w:t>
      </w:r>
    </w:p>
    <w:p w14:paraId="3657593E" w14:textId="19D1BB48" w:rsidR="00802F39" w:rsidRDefault="003541A5">
      <w:pPr>
        <w:pStyle w:val="Akapitzlist"/>
        <w:numPr>
          <w:ilvl w:val="0"/>
          <w:numId w:val="7"/>
        </w:numPr>
        <w:ind w:left="700"/>
        <w:jc w:val="both"/>
        <w:rPr>
          <w:sz w:val="20"/>
          <w:szCs w:val="20"/>
        </w:rPr>
      </w:pPr>
      <w:r>
        <w:rPr>
          <w:sz w:val="20"/>
          <w:szCs w:val="20"/>
        </w:rPr>
        <w:t>W okresie obowiązywania Umowy PRODUCENT zobowiązuje się do stosowania i przestrzegania zasady „obiekt pusty-obiekt pełny”. Co oznacza, że PRODUCENTOWI nie wolno dostawiać innych zwierząt, lub przenosić zwierząt nabytych od PRZEDSIĘBIORCY do innych obiektów. W trakcie produkcji tuczników z warchlaków nabytych od PRZEDSIĘBIORCY, PRODUCENT nie będzie prowadził produkcji żadnej innej trzody chlewnej w obiekcie.</w:t>
      </w:r>
    </w:p>
    <w:p w14:paraId="5007625C" w14:textId="1E0A76AD" w:rsidR="00802F39" w:rsidRDefault="003541A5">
      <w:pPr>
        <w:pStyle w:val="Akapitzlist"/>
        <w:numPr>
          <w:ilvl w:val="0"/>
          <w:numId w:val="7"/>
        </w:numPr>
        <w:ind w:left="700"/>
        <w:jc w:val="both"/>
        <w:rPr>
          <w:sz w:val="20"/>
          <w:szCs w:val="20"/>
        </w:rPr>
      </w:pPr>
      <w:r>
        <w:rPr>
          <w:sz w:val="20"/>
          <w:szCs w:val="20"/>
        </w:rPr>
        <w:t>PRODUCENT zobowiązuje się do zapewnienia zwierzętom właściwych i zgodnych z obowiązującymi przepisami warunków zoohigienicznych i właściwego zabezpieczenia sanitarnego chlewni, w szczególności przestrzegania zakazu wejścia do budynku chlewni osób postronnych poza upoważnionymi przez PRZEDSIĘBIORCĘ.</w:t>
      </w:r>
    </w:p>
    <w:p w14:paraId="46553E29" w14:textId="77777777" w:rsidR="00802F39" w:rsidRDefault="003541A5">
      <w:pPr>
        <w:pStyle w:val="Akapitzlist"/>
        <w:numPr>
          <w:ilvl w:val="0"/>
          <w:numId w:val="7"/>
        </w:numPr>
        <w:ind w:left="700"/>
        <w:jc w:val="both"/>
        <w:rPr>
          <w:sz w:val="20"/>
          <w:szCs w:val="20"/>
        </w:rPr>
      </w:pPr>
      <w:r>
        <w:rPr>
          <w:sz w:val="20"/>
          <w:szCs w:val="20"/>
        </w:rPr>
        <w:t>PRODUCENT zobowiązany jest do zgodnego z przepisami zabezpieczenia sztuk padłych, zwłaszcza odseparowanie możliwości rozprzestrzeniania się czynników biologicznych, w tym bakterii od reszty stada.</w:t>
      </w:r>
    </w:p>
    <w:p w14:paraId="4F3E8376" w14:textId="65FCE866" w:rsidR="00802F39" w:rsidRDefault="003541A5">
      <w:pPr>
        <w:pStyle w:val="Akapitzlist"/>
        <w:numPr>
          <w:ilvl w:val="0"/>
          <w:numId w:val="7"/>
        </w:numPr>
        <w:ind w:left="700"/>
        <w:jc w:val="both"/>
        <w:rPr>
          <w:sz w:val="20"/>
          <w:szCs w:val="20"/>
        </w:rPr>
      </w:pPr>
      <w:r>
        <w:rPr>
          <w:sz w:val="20"/>
          <w:szCs w:val="20"/>
        </w:rPr>
        <w:t>Zakończenie tuczu stada nabytego przez PRODUCENTA od PRZEDSIĘBIORCY w ramach Umowy, nastąpi wyłącznie w terminie wskazanym przez PRZEDSIĘBIORCĘ.</w:t>
      </w:r>
    </w:p>
    <w:p w14:paraId="2C46142B" w14:textId="326C8485" w:rsidR="00802F39" w:rsidRDefault="003541A5">
      <w:pPr>
        <w:pStyle w:val="Akapitzlist"/>
        <w:numPr>
          <w:ilvl w:val="0"/>
          <w:numId w:val="7"/>
        </w:numPr>
        <w:ind w:left="700"/>
        <w:jc w:val="both"/>
        <w:rPr>
          <w:sz w:val="20"/>
          <w:szCs w:val="20"/>
        </w:rPr>
      </w:pPr>
      <w:r>
        <w:rPr>
          <w:sz w:val="20"/>
          <w:szCs w:val="20"/>
        </w:rPr>
        <w:t xml:space="preserve">W trakcie tuczu PRODUCENT zobowiązany jest do niezwłocznego zgłaszania objawów jakichkolwiek chorób lub nietypowych </w:t>
      </w:r>
      <w:proofErr w:type="spellStart"/>
      <w:r>
        <w:rPr>
          <w:sz w:val="20"/>
          <w:szCs w:val="20"/>
        </w:rPr>
        <w:t>zachowań</w:t>
      </w:r>
      <w:proofErr w:type="spellEnd"/>
      <w:r>
        <w:rPr>
          <w:sz w:val="20"/>
          <w:szCs w:val="20"/>
        </w:rPr>
        <w:t xml:space="preserve">  zdrowotnych stada do osoby sprawującej opiekę weterynaryjną nad stadem i do przedstawiciela PRZEDSIĘBIORCY.</w:t>
      </w:r>
    </w:p>
    <w:p w14:paraId="17808858" w14:textId="0824B8A3" w:rsidR="00802F39" w:rsidRDefault="003541A5">
      <w:pPr>
        <w:pStyle w:val="Akapitzlist"/>
        <w:numPr>
          <w:ilvl w:val="0"/>
          <w:numId w:val="7"/>
        </w:numPr>
        <w:ind w:left="700"/>
        <w:jc w:val="both"/>
        <w:rPr>
          <w:sz w:val="20"/>
          <w:szCs w:val="20"/>
        </w:rPr>
      </w:pPr>
      <w:r>
        <w:rPr>
          <w:sz w:val="20"/>
          <w:szCs w:val="20"/>
        </w:rPr>
        <w:t>Opiekę weterynaryjną nad procesem tuczu będzie sprawował podmiot weterynaryjny wskazany przez PRZEDSIĘBIORCĘ.</w:t>
      </w:r>
    </w:p>
    <w:p w14:paraId="1E9802E9" w14:textId="2F7E7903" w:rsidR="00802F39" w:rsidRDefault="003541A5">
      <w:pPr>
        <w:pStyle w:val="Akapitzlist"/>
        <w:numPr>
          <w:ilvl w:val="0"/>
          <w:numId w:val="7"/>
        </w:numPr>
        <w:ind w:left="700"/>
        <w:jc w:val="both"/>
        <w:rPr>
          <w:sz w:val="20"/>
          <w:szCs w:val="20"/>
        </w:rPr>
      </w:pPr>
      <w:r>
        <w:rPr>
          <w:sz w:val="20"/>
          <w:szCs w:val="20"/>
        </w:rPr>
        <w:t>Wszelkie zalecenia w zakresie przebiegu tuczu kierowane do PRODUCENTA są wiążące. Do Umowy PRODUCENT otrzymuje od PRZEDSIĘBIORCY załącznik zawierający zalecenia i normy dotyczące tuczu. Złożenie podpisu pod Umową przez PRODUCENTA potwierdza fakt otrzymania załącznika.</w:t>
      </w:r>
    </w:p>
    <w:p w14:paraId="48B475A4" w14:textId="5842A0E4" w:rsidR="00802F39" w:rsidRDefault="00802F39">
      <w:pPr>
        <w:pStyle w:val="Akapitzlist"/>
        <w:ind w:left="700"/>
        <w:jc w:val="both"/>
        <w:rPr>
          <w:sz w:val="20"/>
          <w:szCs w:val="20"/>
        </w:rPr>
      </w:pPr>
    </w:p>
    <w:p w14:paraId="4E11FBFB" w14:textId="77777777" w:rsidR="00802F39" w:rsidRDefault="00802F39">
      <w:pPr>
        <w:pStyle w:val="Akapitzlist"/>
        <w:ind w:left="700"/>
        <w:jc w:val="both"/>
        <w:rPr>
          <w:sz w:val="20"/>
          <w:szCs w:val="20"/>
        </w:rPr>
      </w:pPr>
    </w:p>
    <w:p w14:paraId="22FC9923" w14:textId="77777777" w:rsidR="00802F39" w:rsidRDefault="003541A5">
      <w:pPr>
        <w:pStyle w:val="Akapitzlist"/>
        <w:ind w:left="340"/>
        <w:jc w:val="center"/>
        <w:rPr>
          <w:b/>
        </w:rPr>
      </w:pPr>
      <w:r>
        <w:rPr>
          <w:rFonts w:cstheme="minorHAnsi"/>
          <w:b/>
        </w:rPr>
        <w:t>§</w:t>
      </w:r>
      <w:r>
        <w:rPr>
          <w:b/>
        </w:rPr>
        <w:t>7</w:t>
      </w:r>
    </w:p>
    <w:p w14:paraId="4F8B9C18" w14:textId="77777777" w:rsidR="00802F39" w:rsidRDefault="003541A5">
      <w:pPr>
        <w:pStyle w:val="Akapitzlist"/>
        <w:ind w:left="340"/>
        <w:jc w:val="center"/>
        <w:rPr>
          <w:rFonts w:cstheme="minorHAnsi"/>
          <w:b/>
        </w:rPr>
      </w:pPr>
      <w:r>
        <w:rPr>
          <w:rFonts w:cstheme="minorHAnsi"/>
          <w:b/>
        </w:rPr>
        <w:t>UPADKI</w:t>
      </w:r>
    </w:p>
    <w:p w14:paraId="39F03064" w14:textId="77777777" w:rsidR="00802F39" w:rsidRDefault="00802F39">
      <w:pPr>
        <w:pStyle w:val="Akapitzlist"/>
        <w:ind w:left="340"/>
        <w:jc w:val="center"/>
        <w:rPr>
          <w:b/>
        </w:rPr>
      </w:pPr>
    </w:p>
    <w:p w14:paraId="4E7D46D7" w14:textId="2FA117F5" w:rsidR="00802F39" w:rsidRDefault="003541A5">
      <w:pPr>
        <w:pStyle w:val="Akapitzlist"/>
        <w:numPr>
          <w:ilvl w:val="0"/>
          <w:numId w:val="8"/>
        </w:numPr>
        <w:ind w:left="700"/>
        <w:jc w:val="both"/>
        <w:rPr>
          <w:sz w:val="20"/>
          <w:szCs w:val="20"/>
        </w:rPr>
      </w:pPr>
      <w:r>
        <w:rPr>
          <w:sz w:val="20"/>
          <w:szCs w:val="20"/>
        </w:rPr>
        <w:t>W Przypadku padnięcia sztuki, PRODUCENT zobowiązany jest telefonicznie o tym poinformować PRZEDSIĘBIORCĘ, nie później niż w ciągu 24h od wystąpienia zdarzenia, w dalszej kolejności do osoby sprawującej opiekę weterynaryjną, a następnie do podmiotu odbierającego padlinę wskazaną przez PRZEDSIĘBIORCĘ.</w:t>
      </w:r>
    </w:p>
    <w:p w14:paraId="37139021" w14:textId="4FC04049" w:rsidR="00802F39" w:rsidRDefault="003541A5">
      <w:pPr>
        <w:pStyle w:val="Akapitzlist"/>
        <w:numPr>
          <w:ilvl w:val="0"/>
          <w:numId w:val="8"/>
        </w:numPr>
        <w:ind w:left="700"/>
        <w:jc w:val="both"/>
        <w:rPr>
          <w:sz w:val="20"/>
          <w:szCs w:val="20"/>
        </w:rPr>
      </w:pPr>
      <w:r>
        <w:rPr>
          <w:sz w:val="20"/>
          <w:szCs w:val="20"/>
        </w:rPr>
        <w:t xml:space="preserve">Niezależnie od zgłoszenia, o którym mowa w </w:t>
      </w:r>
      <w:r>
        <w:rPr>
          <w:rFonts w:cstheme="minorHAnsi"/>
          <w:sz w:val="20"/>
          <w:szCs w:val="20"/>
        </w:rPr>
        <w:t>§</w:t>
      </w:r>
      <w:r>
        <w:rPr>
          <w:sz w:val="20"/>
          <w:szCs w:val="20"/>
        </w:rPr>
        <w:t xml:space="preserve"> 7 ust. 1 Umowy, PRODUCENT zobowiązany jest do prowadzenia rejestru padłych sztuk i okazywania go każdorazowo na żądanie PRZEDSIĘBIORCY.</w:t>
      </w:r>
    </w:p>
    <w:p w14:paraId="048D1CA8" w14:textId="58267F58" w:rsidR="00802F39" w:rsidRDefault="003541A5">
      <w:pPr>
        <w:pStyle w:val="Akapitzlist"/>
        <w:numPr>
          <w:ilvl w:val="0"/>
          <w:numId w:val="8"/>
        </w:numPr>
        <w:ind w:left="700"/>
        <w:jc w:val="both"/>
        <w:rPr>
          <w:sz w:val="20"/>
          <w:szCs w:val="20"/>
        </w:rPr>
      </w:pPr>
      <w:r>
        <w:rPr>
          <w:sz w:val="20"/>
          <w:szCs w:val="20"/>
        </w:rPr>
        <w:t>PRODUCENT zobowiązuje się do umożliwienia PRZEDSIĘBIORCY oraz osobom upoważnionym przez PRZEDSIĘBIORCĘ kontroli padniętych sztuk w ustalonych dniach przeprowadzenia kontroli stada lub w innych terminach wskazanych przez PRZEDSIĘBIORCĘ.</w:t>
      </w:r>
    </w:p>
    <w:p w14:paraId="3A5D7720" w14:textId="01E758FA" w:rsidR="00802F39" w:rsidRDefault="003541A5">
      <w:pPr>
        <w:pStyle w:val="Akapitzlist"/>
        <w:numPr>
          <w:ilvl w:val="0"/>
          <w:numId w:val="8"/>
        </w:numPr>
        <w:ind w:left="700"/>
        <w:jc w:val="both"/>
      </w:pPr>
      <w:r>
        <w:rPr>
          <w:sz w:val="20"/>
          <w:szCs w:val="20"/>
        </w:rPr>
        <w:t xml:space="preserve">PRODUCENTOWI nie wolno we własnym zakresie utylizować sztuk padłych. Sztuki padłe będą odbierane i utylizowane przez podmiot wskazany przez PRZEDSIĘBIORCĘ. Dokumenty potwierdzające odbiór ilościowy i wagowy padliny PRODUCENT zobowiązany jest dołączyć do prowadzonego rejestru sztuk padłych, o których mowa w </w:t>
      </w:r>
      <w:r>
        <w:rPr>
          <w:rFonts w:cstheme="minorHAnsi"/>
          <w:sz w:val="20"/>
          <w:szCs w:val="20"/>
        </w:rPr>
        <w:t>§</w:t>
      </w:r>
      <w:r>
        <w:rPr>
          <w:sz w:val="20"/>
          <w:szCs w:val="20"/>
        </w:rPr>
        <w:t xml:space="preserve"> 7 ust. 2 Umowy oraz przedłożyć PRZEDSIĘBIORCY w terminie do 7 dni od zaistnienia upadku.</w:t>
      </w:r>
    </w:p>
    <w:p w14:paraId="2EAFD8F9" w14:textId="77777777" w:rsidR="00802F39" w:rsidRDefault="00802F39">
      <w:pPr>
        <w:pStyle w:val="Akapitzlist"/>
        <w:ind w:left="700"/>
        <w:jc w:val="both"/>
        <w:rPr>
          <w:sz w:val="20"/>
          <w:szCs w:val="20"/>
        </w:rPr>
      </w:pPr>
    </w:p>
    <w:p w14:paraId="2B2393D6" w14:textId="77777777" w:rsidR="00802F39" w:rsidRDefault="003541A5">
      <w:pPr>
        <w:pStyle w:val="Akapitzlist"/>
        <w:ind w:left="340"/>
        <w:jc w:val="center"/>
        <w:rPr>
          <w:b/>
        </w:rPr>
      </w:pPr>
      <w:r>
        <w:rPr>
          <w:rFonts w:cstheme="minorHAnsi"/>
          <w:b/>
        </w:rPr>
        <w:t>§</w:t>
      </w:r>
      <w:r>
        <w:rPr>
          <w:b/>
        </w:rPr>
        <w:t>8</w:t>
      </w:r>
    </w:p>
    <w:p w14:paraId="0EEB483F" w14:textId="77777777" w:rsidR="00802F39" w:rsidRDefault="003541A5">
      <w:pPr>
        <w:pStyle w:val="Akapitzlist"/>
        <w:ind w:left="340"/>
        <w:jc w:val="center"/>
        <w:rPr>
          <w:rFonts w:cstheme="minorHAnsi"/>
          <w:b/>
        </w:rPr>
      </w:pPr>
      <w:r>
        <w:rPr>
          <w:rFonts w:cstheme="minorHAnsi"/>
          <w:b/>
        </w:rPr>
        <w:t>FAKTUROWANIE</w:t>
      </w:r>
    </w:p>
    <w:p w14:paraId="733F41A5" w14:textId="77777777" w:rsidR="00802F39" w:rsidRDefault="00802F39">
      <w:pPr>
        <w:pStyle w:val="Akapitzlist"/>
        <w:ind w:left="510"/>
        <w:jc w:val="center"/>
        <w:rPr>
          <w:rFonts w:cstheme="minorHAnsi"/>
          <w:b/>
        </w:rPr>
      </w:pPr>
    </w:p>
    <w:p w14:paraId="5CC64FF3" w14:textId="234D2718" w:rsidR="00802F39" w:rsidRDefault="003541A5">
      <w:pPr>
        <w:pStyle w:val="Akapitzlist"/>
        <w:numPr>
          <w:ilvl w:val="0"/>
          <w:numId w:val="9"/>
        </w:numPr>
        <w:ind w:left="700"/>
        <w:jc w:val="both"/>
        <w:rPr>
          <w:sz w:val="20"/>
          <w:szCs w:val="20"/>
        </w:rPr>
      </w:pPr>
      <w:r>
        <w:rPr>
          <w:rFonts w:cstheme="minorHAnsi"/>
          <w:sz w:val="20"/>
          <w:szCs w:val="20"/>
        </w:rPr>
        <w:t>PRZESIĘBIORCA wystawi PRODUCENTOWI fakturę VAT w terminie 7 dni od daty sprzedaży za:</w:t>
      </w:r>
    </w:p>
    <w:p w14:paraId="3EF6049B" w14:textId="77777777" w:rsidR="00802F39" w:rsidRDefault="003541A5">
      <w:pPr>
        <w:pStyle w:val="Akapitzlist"/>
        <w:numPr>
          <w:ilvl w:val="0"/>
          <w:numId w:val="10"/>
        </w:numPr>
        <w:ind w:left="1494"/>
        <w:jc w:val="both"/>
        <w:rPr>
          <w:sz w:val="20"/>
          <w:szCs w:val="20"/>
        </w:rPr>
      </w:pPr>
      <w:r>
        <w:rPr>
          <w:sz w:val="20"/>
          <w:szCs w:val="20"/>
        </w:rPr>
        <w:t>Sprzedane warchlaki</w:t>
      </w:r>
    </w:p>
    <w:p w14:paraId="7F1B744A" w14:textId="77777777" w:rsidR="00802F39" w:rsidRDefault="003541A5">
      <w:pPr>
        <w:pStyle w:val="Akapitzlist"/>
        <w:numPr>
          <w:ilvl w:val="0"/>
          <w:numId w:val="10"/>
        </w:numPr>
        <w:ind w:left="1494"/>
        <w:jc w:val="both"/>
        <w:rPr>
          <w:sz w:val="20"/>
          <w:szCs w:val="20"/>
        </w:rPr>
      </w:pPr>
      <w:r>
        <w:rPr>
          <w:sz w:val="20"/>
          <w:szCs w:val="20"/>
        </w:rPr>
        <w:t xml:space="preserve">Sprzedaną paszę </w:t>
      </w:r>
    </w:p>
    <w:p w14:paraId="5B492DBF" w14:textId="7CE462FE" w:rsidR="00802F39" w:rsidRDefault="003541A5">
      <w:pPr>
        <w:pStyle w:val="Akapitzlist"/>
        <w:numPr>
          <w:ilvl w:val="0"/>
          <w:numId w:val="9"/>
        </w:numPr>
        <w:ind w:left="700"/>
        <w:jc w:val="both"/>
        <w:rPr>
          <w:sz w:val="20"/>
          <w:szCs w:val="20"/>
        </w:rPr>
      </w:pPr>
      <w:r>
        <w:rPr>
          <w:sz w:val="20"/>
          <w:szCs w:val="20"/>
        </w:rPr>
        <w:t xml:space="preserve">PRODUCENT/PRZEDSIĘBIORCA wystawi PRZEDSIĘBIORCY/PRODUCENTOWI fakturę VAT za wydane tuczniki w terminie 7 dni od daty odbioru, na podstawie rozliczenia, o którym mowa w </w:t>
      </w:r>
      <w:r>
        <w:rPr>
          <w:rFonts w:cstheme="minorHAnsi"/>
          <w:sz w:val="20"/>
          <w:szCs w:val="20"/>
        </w:rPr>
        <w:t xml:space="preserve">§ </w:t>
      </w:r>
      <w:r>
        <w:rPr>
          <w:sz w:val="20"/>
          <w:szCs w:val="20"/>
        </w:rPr>
        <w:t>3 ust.4 Umowy zgodnie z ustalonymi cenami.</w:t>
      </w:r>
    </w:p>
    <w:p w14:paraId="216CE3C3" w14:textId="77777777" w:rsidR="00802F39" w:rsidRDefault="00802F39">
      <w:pPr>
        <w:pStyle w:val="Akapitzlist"/>
        <w:ind w:left="1800"/>
        <w:jc w:val="both"/>
        <w:rPr>
          <w:sz w:val="20"/>
          <w:szCs w:val="20"/>
        </w:rPr>
      </w:pPr>
    </w:p>
    <w:p w14:paraId="696A6E7A" w14:textId="77777777" w:rsidR="00802F39" w:rsidRDefault="003541A5">
      <w:pPr>
        <w:pStyle w:val="Akapitzlist"/>
        <w:ind w:left="340"/>
        <w:jc w:val="center"/>
        <w:rPr>
          <w:b/>
        </w:rPr>
      </w:pPr>
      <w:r>
        <w:rPr>
          <w:rFonts w:cstheme="minorHAnsi"/>
          <w:b/>
        </w:rPr>
        <w:t>§</w:t>
      </w:r>
      <w:r>
        <w:rPr>
          <w:b/>
        </w:rPr>
        <w:t>9</w:t>
      </w:r>
    </w:p>
    <w:p w14:paraId="331D38D4" w14:textId="77777777" w:rsidR="00802F39" w:rsidRDefault="003541A5">
      <w:pPr>
        <w:pStyle w:val="Akapitzlist"/>
        <w:ind w:left="340"/>
        <w:jc w:val="center"/>
        <w:rPr>
          <w:rFonts w:cstheme="minorHAnsi"/>
          <w:b/>
        </w:rPr>
      </w:pPr>
      <w:r>
        <w:rPr>
          <w:rFonts w:cstheme="minorHAnsi"/>
          <w:b/>
        </w:rPr>
        <w:t>ROZLICZENIE UMOWY</w:t>
      </w:r>
    </w:p>
    <w:p w14:paraId="0319F62F" w14:textId="77777777" w:rsidR="00802F39" w:rsidRDefault="00802F39">
      <w:pPr>
        <w:pStyle w:val="Akapitzlist"/>
        <w:ind w:left="1440"/>
        <w:jc w:val="center"/>
        <w:rPr>
          <w:rFonts w:cstheme="minorHAnsi"/>
          <w:b/>
        </w:rPr>
      </w:pPr>
    </w:p>
    <w:p w14:paraId="16062266" w14:textId="1869F9CF" w:rsidR="00802F39" w:rsidRDefault="003541A5">
      <w:pPr>
        <w:pStyle w:val="Akapitzlist"/>
        <w:numPr>
          <w:ilvl w:val="0"/>
          <w:numId w:val="21"/>
        </w:numPr>
        <w:ind w:left="700"/>
        <w:jc w:val="both"/>
        <w:rPr>
          <w:rFonts w:cstheme="minorHAnsi"/>
          <w:sz w:val="20"/>
          <w:szCs w:val="20"/>
        </w:rPr>
      </w:pPr>
      <w:r>
        <w:rPr>
          <w:rFonts w:cstheme="minorHAnsi"/>
          <w:sz w:val="20"/>
          <w:szCs w:val="20"/>
        </w:rPr>
        <w:t>Strony zgodnie oświadczają, że cena za dostarczone tuczniki będzie ustalana oddzielnie dla każdego odbioru.</w:t>
      </w:r>
    </w:p>
    <w:p w14:paraId="4B5C6B0E" w14:textId="4CF08B5F" w:rsidR="00802F39" w:rsidRDefault="003541A5">
      <w:pPr>
        <w:pStyle w:val="Akapitzlist"/>
        <w:numPr>
          <w:ilvl w:val="0"/>
          <w:numId w:val="21"/>
        </w:numPr>
        <w:ind w:left="700"/>
        <w:jc w:val="both"/>
        <w:rPr>
          <w:rFonts w:cstheme="minorHAnsi"/>
          <w:sz w:val="20"/>
          <w:szCs w:val="20"/>
        </w:rPr>
      </w:pPr>
      <w:r>
        <w:rPr>
          <w:rFonts w:cstheme="minorHAnsi"/>
          <w:b/>
          <w:bCs/>
          <w:sz w:val="20"/>
          <w:szCs w:val="20"/>
        </w:rPr>
        <w:t>PRZEDSIĘBIORCA przy założeniu pełnego wywiązania się przez PRODUCENTA z warunków Umowy ustala poziom zysku PRODUCENTA na 1 szt. tucznika w wysokości 35,00 zł, przy czym  PRZEDSIĘBIORCA może modyfikować jego wysokość, odpowiednio stosując zapisy § 9 ust. 3</w:t>
      </w:r>
      <w:r w:rsidR="00F13F03">
        <w:rPr>
          <w:rFonts w:cstheme="minorHAnsi"/>
          <w:b/>
          <w:bCs/>
          <w:sz w:val="20"/>
          <w:szCs w:val="20"/>
        </w:rPr>
        <w:t xml:space="preserve"> - </w:t>
      </w:r>
      <w:r>
        <w:rPr>
          <w:rFonts w:cstheme="minorHAnsi"/>
          <w:b/>
          <w:bCs/>
          <w:sz w:val="20"/>
          <w:szCs w:val="20"/>
        </w:rPr>
        <w:t>6 Umowy.”</w:t>
      </w:r>
    </w:p>
    <w:p w14:paraId="3383DA78" w14:textId="24CFDFAF" w:rsidR="00802F39" w:rsidRDefault="003541A5" w:rsidP="009D6EB2">
      <w:pPr>
        <w:ind w:left="340"/>
      </w:pPr>
      <w:r>
        <w:rPr>
          <w:rFonts w:cstheme="minorHAnsi"/>
          <w:sz w:val="20"/>
          <w:szCs w:val="20"/>
        </w:rPr>
        <w:t xml:space="preserve">3. </w:t>
      </w:r>
    </w:p>
    <w:p w14:paraId="6460F406" w14:textId="55C50900" w:rsidR="00802F39" w:rsidRDefault="003541A5" w:rsidP="009D6EB2">
      <w:pPr>
        <w:ind w:left="340"/>
      </w:pPr>
      <w:r w:rsidRPr="009D6EB2">
        <w:rPr>
          <w:b/>
          <w:bCs/>
        </w:rPr>
        <w:t>Do wyliczenia kwoty zysku PRODUCENTA przyjmuje się sprzedane tuczniki w wadze 78</w:t>
      </w:r>
      <w:r w:rsidR="00934799">
        <w:rPr>
          <w:b/>
          <w:bCs/>
        </w:rPr>
        <w:t>,10</w:t>
      </w:r>
      <w:r w:rsidRPr="009D6EB2">
        <w:rPr>
          <w:b/>
          <w:bCs/>
        </w:rPr>
        <w:t>-1</w:t>
      </w:r>
      <w:r>
        <w:rPr>
          <w:b/>
          <w:bCs/>
        </w:rPr>
        <w:t xml:space="preserve">10 </w:t>
      </w:r>
      <w:r w:rsidRPr="009D6EB2">
        <w:rPr>
          <w:b/>
          <w:bCs/>
        </w:rPr>
        <w:t>kg WBC. Za tuczniki poza tym przedziałem stosowane będą następujące potrącenia:</w:t>
      </w:r>
    </w:p>
    <w:p w14:paraId="767E807D" w14:textId="77777777" w:rsidR="00802F39" w:rsidRDefault="003541A5">
      <w:pPr>
        <w:pStyle w:val="Akapitzlist"/>
        <w:numPr>
          <w:ilvl w:val="0"/>
          <w:numId w:val="22"/>
        </w:numPr>
        <w:jc w:val="both"/>
        <w:rPr>
          <w:rFonts w:cstheme="minorHAnsi"/>
          <w:sz w:val="20"/>
          <w:szCs w:val="20"/>
        </w:rPr>
      </w:pPr>
      <w:r w:rsidRPr="009D6EB2">
        <w:rPr>
          <w:rFonts w:cstheme="minorHAnsi"/>
          <w:b/>
          <w:bCs/>
          <w:sz w:val="20"/>
          <w:szCs w:val="20"/>
        </w:rPr>
        <w:t>Za każdą sztukę w przedziale 74,1-78,00kg – 5 zł/szt.</w:t>
      </w:r>
    </w:p>
    <w:p w14:paraId="6E143458" w14:textId="77777777" w:rsidR="00802F39" w:rsidRDefault="003541A5">
      <w:pPr>
        <w:pStyle w:val="Akapitzlist"/>
        <w:numPr>
          <w:ilvl w:val="0"/>
          <w:numId w:val="22"/>
        </w:numPr>
        <w:jc w:val="both"/>
        <w:rPr>
          <w:rFonts w:cstheme="minorHAnsi"/>
          <w:sz w:val="20"/>
          <w:szCs w:val="20"/>
        </w:rPr>
      </w:pPr>
      <w:r w:rsidRPr="009D6EB2">
        <w:rPr>
          <w:rFonts w:cstheme="minorHAnsi"/>
          <w:b/>
          <w:bCs/>
          <w:sz w:val="20"/>
          <w:szCs w:val="20"/>
        </w:rPr>
        <w:t>Za każdą sztukę w przedziale poniżej 74,00kg – 10,00zł/szt.</w:t>
      </w:r>
    </w:p>
    <w:p w14:paraId="1828F467" w14:textId="02F72955" w:rsidR="00802F39" w:rsidRDefault="003541A5">
      <w:pPr>
        <w:pStyle w:val="Akapitzlist"/>
        <w:numPr>
          <w:ilvl w:val="0"/>
          <w:numId w:val="22"/>
        </w:numPr>
        <w:jc w:val="both"/>
        <w:rPr>
          <w:b/>
          <w:bCs/>
        </w:rPr>
      </w:pPr>
      <w:r w:rsidRPr="009D6EB2">
        <w:rPr>
          <w:rFonts w:cstheme="minorHAnsi"/>
          <w:b/>
          <w:bCs/>
          <w:sz w:val="20"/>
          <w:szCs w:val="20"/>
        </w:rPr>
        <w:t>Za każdą sztukę w przedziale powyżej 1</w:t>
      </w:r>
      <w:r>
        <w:rPr>
          <w:rFonts w:cstheme="minorHAnsi"/>
          <w:b/>
          <w:bCs/>
          <w:sz w:val="20"/>
          <w:szCs w:val="20"/>
        </w:rPr>
        <w:t>10</w:t>
      </w:r>
      <w:r w:rsidR="00934799">
        <w:rPr>
          <w:rFonts w:cstheme="minorHAnsi"/>
          <w:b/>
          <w:bCs/>
          <w:sz w:val="20"/>
          <w:szCs w:val="20"/>
        </w:rPr>
        <w:t>,10</w:t>
      </w:r>
      <w:r w:rsidRPr="009D6EB2">
        <w:rPr>
          <w:rFonts w:cstheme="minorHAnsi"/>
          <w:b/>
          <w:bCs/>
          <w:sz w:val="20"/>
          <w:szCs w:val="20"/>
        </w:rPr>
        <w:t>kg – 10,00zł/szt.</w:t>
      </w:r>
    </w:p>
    <w:p w14:paraId="7634E490" w14:textId="77777777" w:rsidR="00802F39" w:rsidRDefault="003541A5" w:rsidP="009D6EB2">
      <w:pPr>
        <w:ind w:left="1134" w:hanging="454"/>
        <w:jc w:val="both"/>
        <w:rPr>
          <w:b/>
          <w:bCs/>
        </w:rPr>
      </w:pPr>
      <w:r>
        <w:rPr>
          <w:rFonts w:cstheme="minorHAnsi"/>
          <w:b/>
          <w:bCs/>
          <w:sz w:val="20"/>
          <w:szCs w:val="20"/>
        </w:rPr>
        <w:t>4. PRODUCENT otrzyma premię za oszczędność paszy w wysokości 3,00 zł/szt., jeżeli wskaźnik zużycia paszy, przy uwzględnieniu limitów przyrostu, o których mowa w § 5 ust. 2 Umowy o każde pełne 0,05kg/kg. Z kolei w przypadku nadmiernego zużycia paszy, za każde pełne 0,03kg/kg, PRZEDSIĘBIORCA będzie potrącał 6,00 zł/szt.</w:t>
      </w:r>
    </w:p>
    <w:p w14:paraId="66315DA6" w14:textId="77777777" w:rsidR="00802F39" w:rsidRDefault="003541A5" w:rsidP="009D6EB2">
      <w:pPr>
        <w:ind w:left="1077" w:hanging="397"/>
        <w:jc w:val="both"/>
        <w:rPr>
          <w:b/>
          <w:bCs/>
        </w:rPr>
      </w:pPr>
      <w:r>
        <w:rPr>
          <w:rFonts w:cstheme="minorHAnsi"/>
          <w:b/>
          <w:bCs/>
          <w:sz w:val="20"/>
          <w:szCs w:val="20"/>
        </w:rPr>
        <w:t>5. PRODUCENT otrzyma premię za upadki nieprzekraczające 3,00% ilości dostarczonej do tuczu w wysokości 1,00zł/szt. za każde 0,5% upadków poniżej 3,00%. Z kolei w sytuacji gdy łączna ilość upadków będzie przekraczać 3,00%, PRZEDSIĘBIORCA będzie potrącał 4,00zł/szt., za każde 0,5% powyżej 3,00% upadków.”</w:t>
      </w:r>
    </w:p>
    <w:p w14:paraId="41EACC8F" w14:textId="12A60023" w:rsidR="00802F39" w:rsidRDefault="003541A5" w:rsidP="009D6EB2">
      <w:pPr>
        <w:pStyle w:val="Akapitzlist"/>
        <w:ind w:left="700"/>
        <w:jc w:val="both"/>
        <w:rPr>
          <w:b/>
          <w:bCs/>
        </w:rPr>
      </w:pPr>
      <w:r>
        <w:rPr>
          <w:rFonts w:cstheme="minorHAnsi"/>
          <w:b/>
          <w:bCs/>
          <w:sz w:val="20"/>
          <w:szCs w:val="20"/>
        </w:rPr>
        <w:t>6. PRODUCENT</w:t>
      </w:r>
      <w:r w:rsidRPr="009D6EB2">
        <w:rPr>
          <w:rFonts w:cstheme="minorHAnsi"/>
          <w:b/>
          <w:bCs/>
          <w:sz w:val="20"/>
          <w:szCs w:val="20"/>
        </w:rPr>
        <w:t xml:space="preserve"> otrzyma dodatkową premię z tyt</w:t>
      </w:r>
      <w:r>
        <w:rPr>
          <w:rFonts w:cstheme="minorHAnsi"/>
          <w:b/>
          <w:bCs/>
          <w:sz w:val="20"/>
          <w:szCs w:val="20"/>
        </w:rPr>
        <w:t>ułu</w:t>
      </w:r>
      <w:r w:rsidRPr="009D6EB2">
        <w:rPr>
          <w:rFonts w:cstheme="minorHAnsi"/>
          <w:b/>
          <w:bCs/>
          <w:sz w:val="20"/>
          <w:szCs w:val="20"/>
        </w:rPr>
        <w:t xml:space="preserve"> prawidłowej selekcji tuczników do sprzedaży w kwocie </w:t>
      </w:r>
      <w:r>
        <w:rPr>
          <w:rFonts w:cstheme="minorHAnsi"/>
          <w:b/>
          <w:bCs/>
          <w:sz w:val="20"/>
          <w:szCs w:val="20"/>
        </w:rPr>
        <w:t>2</w:t>
      </w:r>
      <w:r w:rsidRPr="009D6EB2">
        <w:rPr>
          <w:rFonts w:cstheme="minorHAnsi"/>
          <w:b/>
          <w:bCs/>
          <w:sz w:val="20"/>
          <w:szCs w:val="20"/>
        </w:rPr>
        <w:t>zł/szt. w przypadku</w:t>
      </w:r>
      <w:r>
        <w:rPr>
          <w:rFonts w:cstheme="minorHAnsi"/>
          <w:b/>
          <w:bCs/>
          <w:sz w:val="20"/>
          <w:szCs w:val="20"/>
        </w:rPr>
        <w:t>,</w:t>
      </w:r>
      <w:r w:rsidRPr="009D6EB2">
        <w:rPr>
          <w:rFonts w:cstheme="minorHAnsi"/>
          <w:b/>
          <w:bCs/>
          <w:sz w:val="20"/>
          <w:szCs w:val="20"/>
        </w:rPr>
        <w:t xml:space="preserve"> gdy waga WBC będzie się mieściła w przedziale </w:t>
      </w:r>
      <w:r w:rsidR="00934799">
        <w:rPr>
          <w:rFonts w:cstheme="minorHAnsi"/>
          <w:b/>
          <w:bCs/>
          <w:sz w:val="20"/>
          <w:szCs w:val="20"/>
        </w:rPr>
        <w:t xml:space="preserve">od </w:t>
      </w:r>
      <w:r w:rsidRPr="009D6EB2">
        <w:rPr>
          <w:rFonts w:cstheme="minorHAnsi"/>
          <w:b/>
          <w:bCs/>
          <w:sz w:val="20"/>
          <w:szCs w:val="20"/>
        </w:rPr>
        <w:t>9</w:t>
      </w:r>
      <w:r>
        <w:rPr>
          <w:rFonts w:cstheme="minorHAnsi"/>
          <w:b/>
          <w:bCs/>
          <w:sz w:val="20"/>
          <w:szCs w:val="20"/>
        </w:rPr>
        <w:t>0,00</w:t>
      </w:r>
      <w:r w:rsidR="00934799">
        <w:rPr>
          <w:rFonts w:cstheme="minorHAnsi"/>
          <w:b/>
          <w:bCs/>
          <w:sz w:val="20"/>
          <w:szCs w:val="20"/>
        </w:rPr>
        <w:t xml:space="preserve"> </w:t>
      </w:r>
      <w:r>
        <w:rPr>
          <w:rFonts w:cstheme="minorHAnsi"/>
          <w:b/>
          <w:bCs/>
          <w:sz w:val="20"/>
          <w:szCs w:val="20"/>
        </w:rPr>
        <w:t>kg</w:t>
      </w:r>
      <w:r w:rsidRPr="009D6EB2">
        <w:rPr>
          <w:rFonts w:cstheme="minorHAnsi"/>
          <w:b/>
          <w:bCs/>
          <w:sz w:val="20"/>
          <w:szCs w:val="20"/>
        </w:rPr>
        <w:t xml:space="preserve"> do </w:t>
      </w:r>
      <w:r>
        <w:rPr>
          <w:rFonts w:cstheme="minorHAnsi"/>
          <w:b/>
          <w:bCs/>
          <w:sz w:val="20"/>
          <w:szCs w:val="20"/>
        </w:rPr>
        <w:t xml:space="preserve">97,00 </w:t>
      </w:r>
      <w:r w:rsidRPr="009D6EB2">
        <w:rPr>
          <w:rFonts w:cstheme="minorHAnsi"/>
          <w:b/>
          <w:bCs/>
          <w:sz w:val="20"/>
          <w:szCs w:val="20"/>
        </w:rPr>
        <w:t>kg</w:t>
      </w:r>
      <w:r>
        <w:rPr>
          <w:rFonts w:cstheme="minorHAnsi"/>
          <w:b/>
          <w:bCs/>
          <w:sz w:val="20"/>
          <w:szCs w:val="20"/>
        </w:rPr>
        <w:t>.</w:t>
      </w:r>
    </w:p>
    <w:p w14:paraId="67B6625D" w14:textId="77777777" w:rsidR="00802F39" w:rsidRDefault="00802F39">
      <w:pPr>
        <w:pStyle w:val="Akapitzlist"/>
        <w:ind w:left="700"/>
        <w:jc w:val="both"/>
        <w:rPr>
          <w:rFonts w:cstheme="minorHAnsi"/>
          <w:sz w:val="20"/>
          <w:szCs w:val="20"/>
        </w:rPr>
      </w:pPr>
    </w:p>
    <w:p w14:paraId="5AE87083" w14:textId="115AABA6" w:rsidR="00802F39" w:rsidRDefault="003541A5" w:rsidP="009D6EB2">
      <w:pPr>
        <w:pStyle w:val="Akapitzlist"/>
        <w:ind w:left="700"/>
        <w:jc w:val="both"/>
        <w:rPr>
          <w:rFonts w:cstheme="minorHAnsi"/>
          <w:b/>
          <w:sz w:val="20"/>
          <w:szCs w:val="20"/>
        </w:rPr>
      </w:pPr>
      <w:r>
        <w:rPr>
          <w:rFonts w:cstheme="minorHAnsi"/>
          <w:b/>
          <w:bCs/>
          <w:sz w:val="20"/>
          <w:szCs w:val="20"/>
        </w:rPr>
        <w:t xml:space="preserve">7. </w:t>
      </w:r>
      <w:r w:rsidRPr="009D6EB2">
        <w:rPr>
          <w:rFonts w:cstheme="minorHAnsi"/>
          <w:b/>
          <w:bCs/>
          <w:sz w:val="20"/>
          <w:szCs w:val="20"/>
        </w:rPr>
        <w:t>P</w:t>
      </w:r>
      <w:r>
        <w:rPr>
          <w:rFonts w:cstheme="minorHAnsi"/>
          <w:b/>
          <w:bCs/>
          <w:sz w:val="20"/>
          <w:szCs w:val="20"/>
        </w:rPr>
        <w:t>RODUCENT</w:t>
      </w:r>
      <w:r w:rsidRPr="009D6EB2">
        <w:rPr>
          <w:rFonts w:cstheme="minorHAnsi"/>
          <w:b/>
          <w:bCs/>
          <w:sz w:val="20"/>
          <w:szCs w:val="20"/>
        </w:rPr>
        <w:t xml:space="preserve"> otrzyma dodatkową premię za kontynuację współpracy, w wysokości 5zł/</w:t>
      </w:r>
      <w:proofErr w:type="spellStart"/>
      <w:r w:rsidRPr="009D6EB2">
        <w:rPr>
          <w:rFonts w:cstheme="minorHAnsi"/>
          <w:b/>
          <w:bCs/>
          <w:sz w:val="20"/>
          <w:szCs w:val="20"/>
        </w:rPr>
        <w:t>szt</w:t>
      </w:r>
      <w:proofErr w:type="spellEnd"/>
      <w:r w:rsidRPr="009D6EB2">
        <w:rPr>
          <w:rFonts w:cstheme="minorHAnsi"/>
          <w:b/>
          <w:bCs/>
          <w:sz w:val="20"/>
          <w:szCs w:val="20"/>
        </w:rPr>
        <w:t xml:space="preserve"> tucznika, po podpisaniu z</w:t>
      </w:r>
      <w:r>
        <w:rPr>
          <w:rFonts w:cstheme="minorHAnsi"/>
          <w:b/>
          <w:bCs/>
          <w:sz w:val="20"/>
          <w:szCs w:val="20"/>
        </w:rPr>
        <w:t xml:space="preserve"> PRZEDSIĘBIORCĄ </w:t>
      </w:r>
      <w:r w:rsidRPr="009D6EB2">
        <w:rPr>
          <w:rFonts w:cstheme="minorHAnsi"/>
          <w:b/>
          <w:bCs/>
          <w:sz w:val="20"/>
          <w:szCs w:val="20"/>
        </w:rPr>
        <w:t>kolejnej umowy na prowadzeniu tuczu nakładczego na dany budynek, którego ta umowa dotyczy</w:t>
      </w:r>
      <w:r>
        <w:rPr>
          <w:rFonts w:cstheme="minorHAnsi"/>
          <w:sz w:val="20"/>
          <w:szCs w:val="20"/>
        </w:rPr>
        <w:t>. Premia będzie wypłacana w rozliczeniu 1 rzutu nowej umowy, przy czym rozpoczęcie kolejnej umowy będzie musiało nastąpić nie później niż w miesiąc po zakończeniu poprzedniej umowy. Przy czym należy zastrzec, że jeśli Producent posiada więcej niż jeden budynek przeznaczony na tucz trzody chlewnej, to PRODUCENTA podpisuje na każdy z takich budynków odrębne umowy tuczu nakładczego.</w:t>
      </w:r>
    </w:p>
    <w:p w14:paraId="22312C8E" w14:textId="30DA07E7" w:rsidR="00802F39" w:rsidRDefault="003541A5" w:rsidP="009D6EB2">
      <w:pPr>
        <w:pStyle w:val="Akapitzlist"/>
        <w:ind w:left="700"/>
        <w:jc w:val="both"/>
        <w:rPr>
          <w:rFonts w:cstheme="minorHAnsi"/>
          <w:sz w:val="20"/>
          <w:szCs w:val="20"/>
        </w:rPr>
      </w:pPr>
      <w:r>
        <w:rPr>
          <w:rFonts w:cstheme="minorHAnsi"/>
          <w:sz w:val="20"/>
          <w:szCs w:val="20"/>
        </w:rPr>
        <w:t xml:space="preserve">8. Strony wzajemnie ustalają, że ostateczne rozliczenie między nimi nastąpi poprzez zastosowanie potrącenia posiadanych względem siebie wierzytelności tj. wierzytelności PRZEDSIĘBIORCY względem PRODUCENTA z tytułu sprzedaży warchlaków, paszy, nałożonych kar umownych na podstawie § 13 ust. 1 lit. a-c Umowy, potrąceń dokonanych na podstawie § 9 ust. 2-5 Umowy, kosztów szeroko rozumianej opieki weterynaryjnej powyżej 10,00 złotych za sztukę oraz wierzytelności PRODUCENTA względem PRZEDSIĘBIORCY z tytułu sprzedaży tuczników (trzody chlewnej), w tym zysku określonego w § 9 ust. 2 Umowy. Różnica powstała po dokonaniu potrąceń i uwzględnieniu wypłaconych wcześniej zaliczek będzie wypłacona w formie przelewu na rachunek bankowy PRODUCENTA w terminie 14 dni liczonych od dnia ostatniego odbioru tuczników danego cyklu przez  PRZEDSIĘBIORCĘ. Z kolei w sytuacji, gdy po dokonanych potrąceniach na podstawie niniejszego ustępu, PRODUCENT będzie zobowiązany zapłacić  na rzecz PRZEDSIĘBIORCY, to w terminie 14 dni liczonych od dnia ostatniego odbioru tuczników danego cyklu, PRODUCENT zapłaci PRZEDSIĘBIORCY pozostałą kwotę na rachunek bankowy każdorazowo wskazany w wezwaniu przez PRZEDSIĘBIORCĘ. </w:t>
      </w:r>
    </w:p>
    <w:p w14:paraId="53870AB1" w14:textId="1563F81A" w:rsidR="00802F39" w:rsidRDefault="003541A5" w:rsidP="009D6EB2">
      <w:pPr>
        <w:pStyle w:val="Akapitzlist"/>
        <w:ind w:left="700"/>
        <w:jc w:val="both"/>
        <w:rPr>
          <w:rFonts w:cstheme="minorHAnsi"/>
          <w:sz w:val="20"/>
          <w:szCs w:val="20"/>
        </w:rPr>
      </w:pPr>
      <w:r>
        <w:rPr>
          <w:rFonts w:cstheme="minorHAnsi"/>
          <w:sz w:val="20"/>
          <w:szCs w:val="20"/>
        </w:rPr>
        <w:t xml:space="preserve">9. W przypadku złożenia przez PRODUCENTA w trakcie trwania Umowy i przebiegu tuczu umotywowanego wniosku o wypłatę zaliczki na poczet pokrycia powstałych w tym okresie kosztów realizacji Umowy, PRZEDSIĘBIORCA może dokonać zaliczkowej wypłaty przed terminem odbioru tuczników. Zaliczka zostanie rozliczona na zasadach wskazanych w § 9 ust. 8 Umowy. </w:t>
      </w:r>
    </w:p>
    <w:p w14:paraId="7EB21099" w14:textId="6B272587" w:rsidR="00802F39" w:rsidRDefault="003541A5" w:rsidP="009D6EB2">
      <w:pPr>
        <w:ind w:left="680"/>
        <w:jc w:val="both"/>
      </w:pPr>
      <w:r>
        <w:rPr>
          <w:rFonts w:cstheme="minorHAnsi"/>
          <w:sz w:val="20"/>
          <w:szCs w:val="20"/>
        </w:rPr>
        <w:t xml:space="preserve">10. </w:t>
      </w:r>
      <w:r w:rsidRPr="009D6EB2">
        <w:rPr>
          <w:rFonts w:cstheme="minorHAnsi"/>
          <w:sz w:val="20"/>
          <w:szCs w:val="20"/>
        </w:rPr>
        <w:t>W przypadku niedotrzymania terminu zapłaty z</w:t>
      </w:r>
      <w:r>
        <w:rPr>
          <w:rFonts w:cstheme="minorHAnsi"/>
          <w:sz w:val="20"/>
          <w:szCs w:val="20"/>
        </w:rPr>
        <w:t xml:space="preserve"> tytułu wykonania Umowy, Strony mogą dochodzić</w:t>
      </w:r>
      <w:r w:rsidRPr="009D6EB2">
        <w:rPr>
          <w:rFonts w:cstheme="minorHAnsi"/>
          <w:sz w:val="20"/>
          <w:szCs w:val="20"/>
        </w:rPr>
        <w:t xml:space="preserve"> odsetek ustawowych za opóźnieni</w:t>
      </w:r>
      <w:r>
        <w:rPr>
          <w:rFonts w:cstheme="minorHAnsi"/>
          <w:sz w:val="20"/>
          <w:szCs w:val="20"/>
        </w:rPr>
        <w:t>e</w:t>
      </w:r>
      <w:r w:rsidRPr="009D6EB2">
        <w:rPr>
          <w:rFonts w:cstheme="minorHAnsi"/>
          <w:sz w:val="20"/>
          <w:szCs w:val="20"/>
        </w:rPr>
        <w:t>.</w:t>
      </w:r>
    </w:p>
    <w:p w14:paraId="1033B7CB" w14:textId="1E586CA6" w:rsidR="00802F39" w:rsidRDefault="003541A5" w:rsidP="009D6EB2">
      <w:pPr>
        <w:pStyle w:val="Akapitzlist"/>
        <w:ind w:left="700"/>
        <w:jc w:val="both"/>
        <w:rPr>
          <w:rFonts w:cstheme="minorHAnsi"/>
          <w:sz w:val="20"/>
          <w:szCs w:val="20"/>
        </w:rPr>
      </w:pPr>
      <w:r>
        <w:rPr>
          <w:rFonts w:cstheme="minorHAnsi"/>
          <w:sz w:val="20"/>
          <w:szCs w:val="20"/>
        </w:rPr>
        <w:t xml:space="preserve">11. W przypadku zmiany danych adresowych, informacyjnych i tym podobnych, w szczególności zmiany rachunku bankowego, PRODUCENT niezwłocznie zawiadomi pisemnie PRZEDSIĘBIORCĘ o tym fakcie, wskazując jednocześnie </w:t>
      </w:r>
      <w:r>
        <w:rPr>
          <w:rFonts w:cstheme="minorHAnsi"/>
          <w:sz w:val="20"/>
          <w:szCs w:val="20"/>
        </w:rPr>
        <w:lastRenderedPageBreak/>
        <w:t>nowe dane. W przypadku braku zawiadomienia, o którym mowa w zdaniu powyżej, PRODUCENT ponosi wszelkie skutki wynikające z zaniechania swoich obowiązków.</w:t>
      </w:r>
    </w:p>
    <w:p w14:paraId="2B1EA41D" w14:textId="3E1077B2" w:rsidR="00802F39" w:rsidRDefault="003541A5" w:rsidP="009D6EB2">
      <w:pPr>
        <w:pStyle w:val="Akapitzlist"/>
        <w:ind w:left="700"/>
        <w:jc w:val="both"/>
        <w:rPr>
          <w:rFonts w:cstheme="minorHAnsi"/>
          <w:sz w:val="20"/>
          <w:szCs w:val="20"/>
        </w:rPr>
      </w:pPr>
      <w:r>
        <w:rPr>
          <w:rFonts w:cstheme="minorHAnsi"/>
          <w:sz w:val="20"/>
          <w:szCs w:val="20"/>
        </w:rPr>
        <w:t xml:space="preserve">12. PRODUCENT nie może bez pisemnej zgody PRZEDSIĘBIORCY przenieść wierzytelności objętych Umową na osobę trzecią. (cesja-przelew wierzytelności)  </w:t>
      </w:r>
    </w:p>
    <w:p w14:paraId="518ABD4F" w14:textId="77777777" w:rsidR="00802F39" w:rsidRDefault="00802F39">
      <w:pPr>
        <w:pStyle w:val="Akapitzlist"/>
        <w:ind w:left="340"/>
        <w:jc w:val="center"/>
        <w:rPr>
          <w:rFonts w:cstheme="minorHAnsi"/>
          <w:b/>
        </w:rPr>
      </w:pPr>
    </w:p>
    <w:p w14:paraId="528D5232" w14:textId="77777777" w:rsidR="00802F39" w:rsidRDefault="003541A5">
      <w:pPr>
        <w:pStyle w:val="Akapitzlist"/>
        <w:ind w:left="340"/>
        <w:jc w:val="center"/>
        <w:rPr>
          <w:b/>
        </w:rPr>
      </w:pPr>
      <w:r>
        <w:rPr>
          <w:rFonts w:cstheme="minorHAnsi"/>
          <w:b/>
        </w:rPr>
        <w:t>§</w:t>
      </w:r>
      <w:r>
        <w:rPr>
          <w:b/>
        </w:rPr>
        <w:t>10</w:t>
      </w:r>
    </w:p>
    <w:p w14:paraId="1297217B" w14:textId="77777777" w:rsidR="00802F39" w:rsidRDefault="003541A5">
      <w:pPr>
        <w:pStyle w:val="Akapitzlist"/>
        <w:ind w:left="340"/>
        <w:jc w:val="center"/>
        <w:rPr>
          <w:rFonts w:cstheme="minorHAnsi"/>
          <w:b/>
        </w:rPr>
      </w:pPr>
      <w:r>
        <w:rPr>
          <w:rFonts w:cstheme="minorHAnsi"/>
          <w:b/>
        </w:rPr>
        <w:t>KONTROLE</w:t>
      </w:r>
    </w:p>
    <w:p w14:paraId="4AEC32F1" w14:textId="77777777" w:rsidR="00802F39" w:rsidRDefault="00802F39">
      <w:pPr>
        <w:pStyle w:val="Akapitzlist"/>
        <w:ind w:left="1440"/>
        <w:jc w:val="center"/>
        <w:rPr>
          <w:rFonts w:cstheme="minorHAnsi"/>
          <w:b/>
        </w:rPr>
      </w:pPr>
    </w:p>
    <w:p w14:paraId="626B176C" w14:textId="0098B584" w:rsidR="00802F39" w:rsidRDefault="003541A5">
      <w:pPr>
        <w:pStyle w:val="Akapitzlist"/>
        <w:numPr>
          <w:ilvl w:val="0"/>
          <w:numId w:val="11"/>
        </w:numPr>
        <w:ind w:left="700"/>
        <w:jc w:val="both"/>
        <w:rPr>
          <w:rFonts w:cstheme="minorHAnsi"/>
          <w:sz w:val="20"/>
          <w:szCs w:val="20"/>
        </w:rPr>
      </w:pPr>
      <w:r>
        <w:rPr>
          <w:rFonts w:cstheme="minorHAnsi"/>
          <w:sz w:val="20"/>
          <w:szCs w:val="20"/>
        </w:rPr>
        <w:t>PRZEDSIĘBIORCA jest upoważniony do przeprowadzania kontroli warchlaków i paszy, kondycji zwierząt, warunków tuczu, realizacji zaleceń weterynaryjnych w dowolnych wybranych przez siebie terminach. PRODUCENT zobowiązany jest do udzielenia niezbędnej pomocy w przeprowadzeniu kontroli.</w:t>
      </w:r>
    </w:p>
    <w:p w14:paraId="416E7C33" w14:textId="083D3EF1" w:rsidR="00802F39" w:rsidRDefault="003541A5">
      <w:pPr>
        <w:pStyle w:val="Akapitzlist"/>
        <w:numPr>
          <w:ilvl w:val="0"/>
          <w:numId w:val="11"/>
        </w:numPr>
        <w:ind w:left="700"/>
        <w:jc w:val="both"/>
        <w:rPr>
          <w:rFonts w:cstheme="minorHAnsi"/>
          <w:sz w:val="20"/>
          <w:szCs w:val="20"/>
        </w:rPr>
      </w:pPr>
      <w:r>
        <w:rPr>
          <w:rFonts w:cstheme="minorHAnsi"/>
          <w:sz w:val="20"/>
          <w:szCs w:val="20"/>
        </w:rPr>
        <w:t>PRODUCENT jest zobowiązany do wykonania niezbędnych ilości ważeń kontrolnych wskazanych przez PRZEDSIĘBIORCĘ oraz udostępnienia wyników do jego wiadomości. W tym celu oznakuje kolczykiem liczbę zwierząt wskazaną przez PRZEDSIĘBIORCĘ.</w:t>
      </w:r>
    </w:p>
    <w:p w14:paraId="469F94EE" w14:textId="29EB0D64" w:rsidR="00802F39" w:rsidRDefault="003541A5">
      <w:pPr>
        <w:pStyle w:val="Akapitzlist"/>
        <w:numPr>
          <w:ilvl w:val="0"/>
          <w:numId w:val="11"/>
        </w:numPr>
        <w:ind w:left="700"/>
        <w:jc w:val="both"/>
        <w:rPr>
          <w:rFonts w:cstheme="minorHAnsi"/>
          <w:sz w:val="20"/>
          <w:szCs w:val="20"/>
        </w:rPr>
      </w:pPr>
      <w:r>
        <w:rPr>
          <w:rFonts w:cstheme="minorHAnsi"/>
          <w:sz w:val="20"/>
          <w:szCs w:val="20"/>
        </w:rPr>
        <w:t>Kontrolnemu ważeniu podlegać będą zwierzęta o których mowa w § 10 ust. 2 Umowy lub inne wskazane przez PRZEDSIĘBIORCĘ.</w:t>
      </w:r>
    </w:p>
    <w:p w14:paraId="73215795" w14:textId="77777777" w:rsidR="00802F39" w:rsidRDefault="00802F39">
      <w:pPr>
        <w:pStyle w:val="Akapitzlist"/>
        <w:ind w:left="1800"/>
        <w:jc w:val="both"/>
        <w:rPr>
          <w:rFonts w:cstheme="minorHAnsi"/>
          <w:sz w:val="20"/>
          <w:szCs w:val="20"/>
        </w:rPr>
      </w:pPr>
    </w:p>
    <w:p w14:paraId="6129E943" w14:textId="77777777" w:rsidR="00802F39" w:rsidRDefault="003541A5">
      <w:pPr>
        <w:pStyle w:val="Akapitzlist"/>
        <w:ind w:left="340"/>
        <w:jc w:val="center"/>
        <w:rPr>
          <w:rFonts w:cstheme="minorHAnsi"/>
          <w:b/>
        </w:rPr>
      </w:pPr>
      <w:r>
        <w:rPr>
          <w:rFonts w:cstheme="minorHAnsi"/>
          <w:b/>
        </w:rPr>
        <w:t>§11</w:t>
      </w:r>
    </w:p>
    <w:p w14:paraId="1FE68C2E" w14:textId="77777777" w:rsidR="00802F39" w:rsidRDefault="003541A5">
      <w:pPr>
        <w:pStyle w:val="Akapitzlist"/>
        <w:ind w:left="340"/>
        <w:jc w:val="center"/>
        <w:rPr>
          <w:rFonts w:cstheme="minorHAnsi"/>
          <w:b/>
        </w:rPr>
      </w:pPr>
      <w:r>
        <w:rPr>
          <w:rFonts w:cstheme="minorHAnsi"/>
          <w:b/>
        </w:rPr>
        <w:t>CZAS TRWANIA UMOWY</w:t>
      </w:r>
    </w:p>
    <w:p w14:paraId="6A9C7635" w14:textId="77777777" w:rsidR="00802F39" w:rsidRDefault="00802F39">
      <w:pPr>
        <w:pStyle w:val="Akapitzlist"/>
        <w:ind w:left="1800"/>
        <w:jc w:val="center"/>
        <w:rPr>
          <w:rFonts w:cstheme="minorHAnsi"/>
          <w:b/>
        </w:rPr>
      </w:pPr>
    </w:p>
    <w:p w14:paraId="0F6FC39F" w14:textId="64DAE514" w:rsidR="00802F39" w:rsidRDefault="003541A5">
      <w:pPr>
        <w:pStyle w:val="Akapitzlist"/>
        <w:numPr>
          <w:ilvl w:val="0"/>
          <w:numId w:val="12"/>
        </w:numPr>
        <w:ind w:left="700"/>
        <w:jc w:val="both"/>
        <w:rPr>
          <w:rFonts w:cstheme="minorHAnsi"/>
          <w:sz w:val="20"/>
          <w:szCs w:val="20"/>
        </w:rPr>
      </w:pPr>
      <w:r>
        <w:rPr>
          <w:rFonts w:cstheme="minorHAnsi"/>
          <w:sz w:val="20"/>
          <w:szCs w:val="20"/>
        </w:rPr>
        <w:t>Umowę zawarto na czas oznaczony, na okres trzech cykli tuczu.</w:t>
      </w:r>
    </w:p>
    <w:p w14:paraId="029D7604" w14:textId="292CDE93" w:rsidR="00802F39" w:rsidRDefault="003541A5">
      <w:pPr>
        <w:pStyle w:val="Akapitzlist"/>
        <w:numPr>
          <w:ilvl w:val="0"/>
          <w:numId w:val="12"/>
        </w:numPr>
        <w:ind w:left="700"/>
        <w:jc w:val="both"/>
        <w:rPr>
          <w:rFonts w:cstheme="minorHAnsi"/>
          <w:sz w:val="20"/>
          <w:szCs w:val="20"/>
        </w:rPr>
      </w:pPr>
      <w:r>
        <w:rPr>
          <w:rFonts w:cstheme="minorHAnsi"/>
          <w:sz w:val="20"/>
          <w:szCs w:val="20"/>
        </w:rPr>
        <w:t>Umowa może być rozwiązana za porozumieniem Stron w każdym czasie.</w:t>
      </w:r>
    </w:p>
    <w:p w14:paraId="6DC530D9" w14:textId="47B920A4" w:rsidR="00802F39" w:rsidRDefault="003541A5">
      <w:pPr>
        <w:pStyle w:val="Akapitzlist"/>
        <w:numPr>
          <w:ilvl w:val="0"/>
          <w:numId w:val="12"/>
        </w:numPr>
        <w:ind w:left="700"/>
        <w:jc w:val="both"/>
        <w:rPr>
          <w:rFonts w:cstheme="minorHAnsi"/>
          <w:sz w:val="20"/>
          <w:szCs w:val="20"/>
        </w:rPr>
      </w:pPr>
      <w:r>
        <w:rPr>
          <w:rFonts w:cstheme="minorHAnsi"/>
          <w:sz w:val="20"/>
          <w:szCs w:val="20"/>
        </w:rPr>
        <w:t xml:space="preserve">W przypadku naruszenia przez PRODUCENTA postanowień Umowy, PRZEDSIĘBIORCA ma prawo rozwiązać Umowę bez zachowania terminu wypowiedzenia. Rozwiązanie Umowy nie zamyka PRZEDSIĘBIORCY drogi do dochodzenia wszelkich roszczeń wynikających z Umowy, w tym dochodzenia roszczeń z tytułu niewykonania lub nienależytego wykonania Umowy oraz kar umownych. </w:t>
      </w:r>
    </w:p>
    <w:p w14:paraId="4BA1BC1B" w14:textId="77777777" w:rsidR="00802F39" w:rsidRDefault="00802F39" w:rsidP="009D6EB2">
      <w:pPr>
        <w:pStyle w:val="Akapitzlist"/>
        <w:ind w:left="700"/>
        <w:jc w:val="both"/>
        <w:rPr>
          <w:rFonts w:cstheme="minorHAnsi"/>
          <w:b/>
        </w:rPr>
      </w:pPr>
    </w:p>
    <w:p w14:paraId="16BA3A91" w14:textId="77777777" w:rsidR="00802F39" w:rsidRDefault="00802F39">
      <w:pPr>
        <w:pStyle w:val="Akapitzlist"/>
        <w:ind w:left="1800"/>
        <w:jc w:val="center"/>
        <w:rPr>
          <w:rFonts w:cstheme="minorHAnsi"/>
          <w:b/>
        </w:rPr>
      </w:pPr>
    </w:p>
    <w:p w14:paraId="01658F97" w14:textId="77777777" w:rsidR="00802F39" w:rsidRDefault="003541A5">
      <w:pPr>
        <w:pStyle w:val="Akapitzlist"/>
        <w:ind w:left="340"/>
        <w:jc w:val="center"/>
        <w:rPr>
          <w:rFonts w:cstheme="minorHAnsi"/>
          <w:b/>
        </w:rPr>
      </w:pPr>
      <w:r>
        <w:rPr>
          <w:rFonts w:cstheme="minorHAnsi"/>
          <w:b/>
        </w:rPr>
        <w:t>§12</w:t>
      </w:r>
    </w:p>
    <w:p w14:paraId="30424F33" w14:textId="77777777" w:rsidR="00802F39" w:rsidRDefault="003541A5">
      <w:pPr>
        <w:pStyle w:val="Akapitzlist"/>
        <w:ind w:left="340"/>
        <w:jc w:val="center"/>
        <w:rPr>
          <w:rFonts w:cstheme="minorHAnsi"/>
          <w:b/>
        </w:rPr>
      </w:pPr>
      <w:r>
        <w:rPr>
          <w:rFonts w:cstheme="minorHAnsi"/>
          <w:b/>
        </w:rPr>
        <w:t>POZOSTAŁE USTALENIA</w:t>
      </w:r>
    </w:p>
    <w:p w14:paraId="7AE52BF8" w14:textId="77777777" w:rsidR="00802F39" w:rsidRDefault="00802F39">
      <w:pPr>
        <w:pStyle w:val="Akapitzlist"/>
        <w:ind w:left="1800"/>
        <w:jc w:val="center"/>
        <w:rPr>
          <w:rFonts w:cstheme="minorHAnsi"/>
          <w:b/>
        </w:rPr>
      </w:pPr>
    </w:p>
    <w:p w14:paraId="44D4C9A2" w14:textId="60345231" w:rsidR="00802F39" w:rsidRDefault="003541A5">
      <w:pPr>
        <w:pStyle w:val="Akapitzlist"/>
        <w:numPr>
          <w:ilvl w:val="0"/>
          <w:numId w:val="13"/>
        </w:numPr>
        <w:ind w:left="340"/>
        <w:jc w:val="both"/>
        <w:rPr>
          <w:rFonts w:cstheme="minorHAnsi"/>
          <w:sz w:val="20"/>
          <w:szCs w:val="20"/>
        </w:rPr>
      </w:pPr>
      <w:r>
        <w:rPr>
          <w:rFonts w:cstheme="minorHAnsi"/>
          <w:sz w:val="20"/>
          <w:szCs w:val="20"/>
        </w:rPr>
        <w:t>Przedstawicielem PRZEDSIĘBIORCY w zakresie wykonania Umowy jest:</w:t>
      </w:r>
    </w:p>
    <w:p w14:paraId="324829BD" w14:textId="77777777" w:rsidR="00802F39" w:rsidRDefault="00802F39">
      <w:pPr>
        <w:pStyle w:val="Akapitzlist"/>
        <w:ind w:left="340"/>
        <w:jc w:val="both"/>
        <w:rPr>
          <w:rFonts w:cstheme="minorHAnsi"/>
          <w:sz w:val="20"/>
          <w:szCs w:val="20"/>
        </w:rPr>
      </w:pPr>
    </w:p>
    <w:p w14:paraId="157601FE" w14:textId="31071D40" w:rsidR="00802F39" w:rsidRDefault="004A32D2">
      <w:pPr>
        <w:pStyle w:val="Akapitzlist"/>
        <w:ind w:left="340"/>
        <w:jc w:val="both"/>
      </w:pPr>
      <w:r>
        <w:rPr>
          <w:rFonts w:cstheme="minorHAnsi"/>
          <w:sz w:val="20"/>
          <w:szCs w:val="20"/>
        </w:rPr>
        <w:t>{</w:t>
      </w:r>
      <w:proofErr w:type="spellStart"/>
      <w:r>
        <w:rPr>
          <w:rFonts w:cstheme="minorHAnsi"/>
          <w:sz w:val="20"/>
          <w:szCs w:val="20"/>
        </w:rPr>
        <w:t>trader</w:t>
      </w:r>
      <w:proofErr w:type="spellEnd"/>
      <w:r>
        <w:rPr>
          <w:rFonts w:cstheme="minorHAnsi"/>
          <w:sz w:val="20"/>
          <w:szCs w:val="20"/>
        </w:rPr>
        <w:t>}</w:t>
      </w:r>
      <w:r w:rsidR="003541A5">
        <w:rPr>
          <w:rFonts w:cstheme="minorHAnsi"/>
          <w:sz w:val="20"/>
          <w:szCs w:val="20"/>
        </w:rPr>
        <w:t xml:space="preserve">, </w:t>
      </w:r>
      <w:proofErr w:type="spellStart"/>
      <w:r w:rsidR="003541A5">
        <w:rPr>
          <w:rFonts w:cstheme="minorHAnsi"/>
          <w:sz w:val="20"/>
          <w:szCs w:val="20"/>
        </w:rPr>
        <w:t>tel</w:t>
      </w:r>
      <w:proofErr w:type="spellEnd"/>
      <w:r w:rsidR="003541A5">
        <w:rPr>
          <w:rFonts w:cstheme="minorHAnsi"/>
          <w:sz w:val="20"/>
          <w:szCs w:val="20"/>
        </w:rPr>
        <w:t xml:space="preserve">: </w:t>
      </w:r>
      <w:r>
        <w:rPr>
          <w:rFonts w:cstheme="minorHAnsi"/>
          <w:sz w:val="20"/>
          <w:szCs w:val="20"/>
        </w:rPr>
        <w:t>{</w:t>
      </w:r>
      <w:proofErr w:type="spellStart"/>
      <w:r>
        <w:rPr>
          <w:rFonts w:cstheme="minorHAnsi"/>
          <w:sz w:val="20"/>
          <w:szCs w:val="20"/>
        </w:rPr>
        <w:t>trader</w:t>
      </w:r>
      <w:r w:rsidR="00221D22">
        <w:rPr>
          <w:rFonts w:cstheme="minorHAnsi"/>
          <w:sz w:val="20"/>
          <w:szCs w:val="20"/>
        </w:rPr>
        <w:t>p</w:t>
      </w:r>
      <w:r>
        <w:rPr>
          <w:rFonts w:cstheme="minorHAnsi"/>
          <w:sz w:val="20"/>
          <w:szCs w:val="20"/>
        </w:rPr>
        <w:t>hone</w:t>
      </w:r>
      <w:proofErr w:type="spellEnd"/>
      <w:r>
        <w:rPr>
          <w:rFonts w:cstheme="minorHAnsi"/>
          <w:sz w:val="20"/>
          <w:szCs w:val="20"/>
        </w:rPr>
        <w:t>}</w:t>
      </w:r>
      <w:r w:rsidR="003541A5">
        <w:rPr>
          <w:rFonts w:cstheme="minorHAnsi"/>
          <w:sz w:val="20"/>
          <w:szCs w:val="20"/>
        </w:rPr>
        <w:t>,</w:t>
      </w:r>
    </w:p>
    <w:p w14:paraId="6B3727F1" w14:textId="77777777" w:rsidR="00802F39" w:rsidRDefault="00802F39">
      <w:pPr>
        <w:pStyle w:val="Akapitzlist"/>
        <w:ind w:left="340"/>
        <w:jc w:val="both"/>
        <w:rPr>
          <w:rFonts w:cstheme="minorHAnsi"/>
          <w:sz w:val="20"/>
          <w:szCs w:val="20"/>
        </w:rPr>
      </w:pPr>
    </w:p>
    <w:p w14:paraId="3E042B02" w14:textId="0B34FB95" w:rsidR="00802F39" w:rsidRDefault="003541A5">
      <w:pPr>
        <w:pStyle w:val="Akapitzlist"/>
        <w:ind w:left="340"/>
        <w:jc w:val="both"/>
        <w:rPr>
          <w:rFonts w:cstheme="minorHAnsi"/>
          <w:sz w:val="20"/>
          <w:szCs w:val="20"/>
        </w:rPr>
      </w:pPr>
      <w:r>
        <w:rPr>
          <w:rFonts w:cstheme="minorHAnsi"/>
          <w:sz w:val="20"/>
          <w:szCs w:val="20"/>
        </w:rPr>
        <w:t xml:space="preserve">Email: </w:t>
      </w:r>
      <w:r w:rsidR="004A32D2">
        <w:rPr>
          <w:rFonts w:cstheme="minorHAnsi"/>
          <w:sz w:val="20"/>
          <w:szCs w:val="20"/>
        </w:rPr>
        <w:t>{</w:t>
      </w:r>
      <w:proofErr w:type="spellStart"/>
      <w:r w:rsidR="004A32D2">
        <w:rPr>
          <w:rFonts w:cstheme="minorHAnsi"/>
          <w:sz w:val="20"/>
          <w:szCs w:val="20"/>
        </w:rPr>
        <w:t>trader</w:t>
      </w:r>
      <w:r w:rsidR="00221D22">
        <w:rPr>
          <w:rFonts w:cstheme="minorHAnsi"/>
          <w:sz w:val="20"/>
          <w:szCs w:val="20"/>
        </w:rPr>
        <w:t>e</w:t>
      </w:r>
      <w:r w:rsidR="004A32D2">
        <w:rPr>
          <w:rFonts w:cstheme="minorHAnsi"/>
          <w:sz w:val="20"/>
          <w:szCs w:val="20"/>
        </w:rPr>
        <w:t>mail</w:t>
      </w:r>
      <w:proofErr w:type="spellEnd"/>
      <w:r w:rsidR="004A32D2">
        <w:rPr>
          <w:rFonts w:cstheme="minorHAnsi"/>
          <w:sz w:val="20"/>
          <w:szCs w:val="20"/>
        </w:rPr>
        <w:t>}</w:t>
      </w:r>
    </w:p>
    <w:p w14:paraId="40F2B947" w14:textId="0AA43EB3" w:rsidR="00802F39" w:rsidRDefault="003541A5">
      <w:pPr>
        <w:pStyle w:val="Akapitzlist"/>
        <w:ind w:left="340"/>
        <w:jc w:val="both"/>
        <w:rPr>
          <w:rFonts w:cstheme="minorHAnsi"/>
          <w:sz w:val="20"/>
          <w:szCs w:val="20"/>
        </w:rPr>
      </w:pPr>
      <w:r>
        <w:rPr>
          <w:rFonts w:cstheme="minorHAnsi"/>
          <w:sz w:val="20"/>
          <w:szCs w:val="20"/>
        </w:rPr>
        <w:t>lub inne osoby wskazane pisemnie PRODUCENTOWI przez PRZEDSIĘBIORCĘ.</w:t>
      </w:r>
    </w:p>
    <w:p w14:paraId="3ABAB28F" w14:textId="5A061C03" w:rsidR="00802F39" w:rsidRDefault="003541A5">
      <w:pPr>
        <w:pStyle w:val="Akapitzlist"/>
        <w:numPr>
          <w:ilvl w:val="0"/>
          <w:numId w:val="13"/>
        </w:numPr>
        <w:ind w:left="340"/>
        <w:jc w:val="both"/>
        <w:rPr>
          <w:rFonts w:cstheme="minorHAnsi"/>
          <w:sz w:val="20"/>
          <w:szCs w:val="20"/>
        </w:rPr>
      </w:pPr>
      <w:r>
        <w:rPr>
          <w:rFonts w:cstheme="minorHAnsi"/>
          <w:sz w:val="20"/>
          <w:szCs w:val="20"/>
        </w:rPr>
        <w:t>PRODUCENT oświadcza,  iż udziela pełnomocnictwa swoim pracownikom oraz innym osobom działającym przy wykonywaniu niniejszej Umowy w imieniu lub na rzecz PRODUCENTA do dokonywania ustaleń i czynności faktycznych mających na celu realizację Umowy, skutki tych ustaleń i czynności odnosić się będą bezpośrednio do PRODUCENTA. PRODUCENT jednocześnie zobowiązany jest do niezwłocznego pisemnego informowania  PRZEDSIĘBIORCY o osobach, które przestały wykonywać w jego imieniu czynności w ramach niniejszej Umowy.</w:t>
      </w:r>
    </w:p>
    <w:p w14:paraId="2760E2A8" w14:textId="5B7AE760" w:rsidR="00802F39" w:rsidRDefault="003541A5">
      <w:pPr>
        <w:pStyle w:val="Akapitzlist"/>
        <w:numPr>
          <w:ilvl w:val="0"/>
          <w:numId w:val="13"/>
        </w:numPr>
        <w:jc w:val="both"/>
        <w:rPr>
          <w:sz w:val="20"/>
          <w:szCs w:val="20"/>
        </w:rPr>
      </w:pPr>
      <w:r w:rsidRPr="009D6EB2">
        <w:rPr>
          <w:sz w:val="20"/>
          <w:szCs w:val="20"/>
        </w:rPr>
        <w:t xml:space="preserve">Celem zabezpieczenia wszystkich przyszłych roszczeń </w:t>
      </w:r>
      <w:r>
        <w:rPr>
          <w:sz w:val="20"/>
          <w:szCs w:val="20"/>
        </w:rPr>
        <w:t xml:space="preserve">przysługujących </w:t>
      </w:r>
      <w:r w:rsidRPr="009D6EB2">
        <w:rPr>
          <w:sz w:val="20"/>
          <w:szCs w:val="20"/>
        </w:rPr>
        <w:t>PRZEDSIĘBIORCY do PRODUCENTA, powstałych na podstawie ostatecznego rozliczenia o którym mowa w § 9 ust. 8 Umowy, PRZEDSIĘBIORCA podpisze z Panią</w:t>
      </w:r>
      <w:r w:rsidR="00221D22">
        <w:rPr>
          <w:sz w:val="20"/>
          <w:szCs w:val="20"/>
        </w:rPr>
        <w:t>/Panem</w:t>
      </w:r>
      <w:r w:rsidRPr="009D6EB2">
        <w:rPr>
          <w:sz w:val="20"/>
          <w:szCs w:val="20"/>
        </w:rPr>
        <w:t xml:space="preserve"> </w:t>
      </w:r>
      <w:r w:rsidR="00C53807">
        <w:rPr>
          <w:sz w:val="20"/>
          <w:szCs w:val="20"/>
        </w:rPr>
        <w:t>{</w:t>
      </w:r>
      <w:proofErr w:type="spellStart"/>
      <w:r w:rsidR="00504722">
        <w:rPr>
          <w:sz w:val="20"/>
          <w:szCs w:val="20"/>
        </w:rPr>
        <w:t>text</w:t>
      </w:r>
      <w:proofErr w:type="spellEnd"/>
      <w:r w:rsidR="00504722">
        <w:rPr>
          <w:sz w:val="20"/>
          <w:szCs w:val="20"/>
        </w:rPr>
        <w:t>_</w:t>
      </w:r>
      <w:r w:rsidR="00C40BF1" w:rsidRPr="00C40BF1">
        <w:rPr>
          <w:rFonts w:cstheme="minorHAnsi"/>
          <w:sz w:val="20"/>
          <w:szCs w:val="20"/>
        </w:rPr>
        <w:t xml:space="preserve"> </w:t>
      </w:r>
      <w:r w:rsidR="00C40BF1">
        <w:rPr>
          <w:rFonts w:cstheme="minorHAnsi"/>
          <w:sz w:val="20"/>
          <w:szCs w:val="20"/>
        </w:rPr>
        <w:t>pelnomocnik2</w:t>
      </w:r>
      <w:r w:rsidR="00C53807">
        <w:rPr>
          <w:sz w:val="20"/>
          <w:szCs w:val="20"/>
        </w:rPr>
        <w:t>}</w:t>
      </w:r>
      <w:r w:rsidRPr="009D6EB2">
        <w:rPr>
          <w:sz w:val="20"/>
          <w:szCs w:val="20"/>
        </w:rPr>
        <w:t>, odrębną umowę poręczenia, w której to poręczyciel zobowiąże się do zapłacenia na rzecz PRZEDSIĘBIORCY wszelkich przyszłych zobowiązań PRODUCENTA wynikających z  Umowy, w tym odsetki, kary umowne i koszty dochodzenia wierzytelności do kwoty</w:t>
      </w:r>
      <w:r>
        <w:rPr>
          <w:sz w:val="20"/>
          <w:szCs w:val="20"/>
        </w:rPr>
        <w:t xml:space="preserve"> </w:t>
      </w:r>
      <w:r w:rsidR="00C53807">
        <w:rPr>
          <w:sz w:val="20"/>
          <w:szCs w:val="20"/>
        </w:rPr>
        <w:t>{kara}</w:t>
      </w:r>
      <w:r w:rsidRPr="009D6EB2">
        <w:rPr>
          <w:sz w:val="20"/>
          <w:szCs w:val="20"/>
        </w:rPr>
        <w:t xml:space="preserve"> zł.</w:t>
      </w:r>
    </w:p>
    <w:p w14:paraId="4AE3FE2E" w14:textId="77777777" w:rsidR="00802F39" w:rsidRDefault="00802F39">
      <w:pPr>
        <w:pStyle w:val="Akapitzlist"/>
        <w:ind w:left="502"/>
        <w:jc w:val="both"/>
      </w:pPr>
    </w:p>
    <w:p w14:paraId="279AF890" w14:textId="0CA3992C" w:rsidR="00802F39" w:rsidRDefault="00C53807" w:rsidP="009D6EB2">
      <w:pPr>
        <w:pStyle w:val="Akapitzlist"/>
        <w:numPr>
          <w:ilvl w:val="0"/>
          <w:numId w:val="13"/>
        </w:numPr>
        <w:jc w:val="both"/>
      </w:pPr>
      <w:r>
        <w:rPr>
          <w:rFonts w:cstheme="minorHAnsi"/>
          <w:sz w:val="20"/>
          <w:szCs w:val="20"/>
        </w:rPr>
        <w:t>{pelnomocnik1}</w:t>
      </w:r>
      <w:r w:rsidR="003541A5" w:rsidRPr="009D6EB2">
        <w:rPr>
          <w:rFonts w:cstheme="minorHAnsi"/>
          <w:sz w:val="20"/>
          <w:szCs w:val="20"/>
        </w:rPr>
        <w:t xml:space="preserve"> oraz </w:t>
      </w:r>
      <w:r>
        <w:rPr>
          <w:rFonts w:cstheme="minorHAnsi"/>
          <w:sz w:val="20"/>
          <w:szCs w:val="20"/>
        </w:rPr>
        <w:t>{text_pelnomocnik2}</w:t>
      </w:r>
      <w:r w:rsidR="003541A5" w:rsidRPr="009D6EB2">
        <w:rPr>
          <w:rFonts w:cstheme="minorHAnsi"/>
          <w:sz w:val="20"/>
          <w:szCs w:val="20"/>
        </w:rPr>
        <w:t xml:space="preserve"> (małżonkowie) udzielają sobie wzajemnie pełnomocnictwa do samodzielnego wykonywania  wszelkich czynności związanych z realizacją Umowy przy czym czynności dokonane przez jedno z nich traktowane są jako czynności obu małżonków i rodzą prawa i obowiązki również wobec reprezentowanego małżonka. </w:t>
      </w:r>
    </w:p>
    <w:p w14:paraId="7F3E7B95" w14:textId="77777777" w:rsidR="00802F39" w:rsidRDefault="00802F39">
      <w:pPr>
        <w:pStyle w:val="Akapitzlist"/>
        <w:jc w:val="both"/>
        <w:rPr>
          <w:rFonts w:cstheme="minorHAnsi"/>
          <w:sz w:val="20"/>
          <w:szCs w:val="20"/>
        </w:rPr>
      </w:pPr>
    </w:p>
    <w:p w14:paraId="1B180A14" w14:textId="5D255C69" w:rsidR="00802F39" w:rsidRDefault="003541A5">
      <w:pPr>
        <w:pStyle w:val="Akapitzlist"/>
        <w:numPr>
          <w:ilvl w:val="0"/>
          <w:numId w:val="13"/>
        </w:numPr>
        <w:jc w:val="both"/>
        <w:rPr>
          <w:rFonts w:cstheme="minorHAnsi"/>
          <w:sz w:val="20"/>
          <w:szCs w:val="20"/>
        </w:rPr>
      </w:pPr>
      <w:r>
        <w:rPr>
          <w:rFonts w:cstheme="minorHAnsi"/>
          <w:sz w:val="20"/>
          <w:szCs w:val="20"/>
        </w:rPr>
        <w:t xml:space="preserve">PRODUCENT oświadcza, że pozostaje w związku małżeńskim z Panią </w:t>
      </w:r>
      <w:r w:rsidR="00C53807">
        <w:rPr>
          <w:rFonts w:cstheme="minorHAnsi"/>
          <w:sz w:val="20"/>
          <w:szCs w:val="20"/>
        </w:rPr>
        <w:t>{pelnomocnik2}</w:t>
      </w:r>
      <w:r>
        <w:rPr>
          <w:rFonts w:cstheme="minorHAnsi"/>
          <w:sz w:val="20"/>
          <w:szCs w:val="20"/>
        </w:rPr>
        <w:t xml:space="preserve"> – PESEL </w:t>
      </w:r>
      <w:r w:rsidR="00C53807">
        <w:rPr>
          <w:rFonts w:cstheme="minorHAnsi"/>
          <w:sz w:val="20"/>
          <w:szCs w:val="20"/>
        </w:rPr>
        <w:t xml:space="preserve"> {pelnomocnik2</w:t>
      </w:r>
      <w:r w:rsidR="00C40BF1">
        <w:rPr>
          <w:rFonts w:cstheme="minorHAnsi"/>
          <w:sz w:val="20"/>
          <w:szCs w:val="20"/>
        </w:rPr>
        <w:t>p</w:t>
      </w:r>
      <w:r w:rsidR="00C53807">
        <w:rPr>
          <w:rFonts w:cstheme="minorHAnsi"/>
          <w:sz w:val="20"/>
          <w:szCs w:val="20"/>
        </w:rPr>
        <w:t>esel}</w:t>
      </w:r>
      <w:r>
        <w:rPr>
          <w:rFonts w:cstheme="minorHAnsi"/>
          <w:sz w:val="20"/>
          <w:szCs w:val="20"/>
        </w:rPr>
        <w:t xml:space="preserve">, w którym obowiązuje ustrój wspólności majątkowej małżeńskiej, zaś jego </w:t>
      </w:r>
      <w:r w:rsidR="00221D22">
        <w:rPr>
          <w:rFonts w:cstheme="minorHAnsi"/>
          <w:sz w:val="20"/>
          <w:szCs w:val="20"/>
        </w:rPr>
        <w:t>Małżonek  /Małżonka</w:t>
      </w:r>
      <w:r>
        <w:rPr>
          <w:rFonts w:cstheme="minorHAnsi"/>
          <w:sz w:val="20"/>
          <w:szCs w:val="20"/>
        </w:rPr>
        <w:t xml:space="preserve"> – </w:t>
      </w:r>
      <w:r w:rsidR="00221D22">
        <w:rPr>
          <w:rFonts w:cstheme="minorHAnsi"/>
          <w:sz w:val="20"/>
          <w:szCs w:val="20"/>
        </w:rPr>
        <w:t xml:space="preserve">Pan/Pani </w:t>
      </w:r>
      <w:r w:rsidR="00504722">
        <w:rPr>
          <w:rFonts w:cstheme="minorHAnsi"/>
          <w:sz w:val="20"/>
          <w:szCs w:val="20"/>
        </w:rPr>
        <w:t>{pelnomocnik2}</w:t>
      </w:r>
      <w:r>
        <w:rPr>
          <w:rFonts w:cstheme="minorHAnsi"/>
          <w:sz w:val="20"/>
          <w:szCs w:val="20"/>
        </w:rPr>
        <w:t xml:space="preserve"> </w:t>
      </w:r>
      <w:r>
        <w:rPr>
          <w:rFonts w:cstheme="minorHAnsi"/>
          <w:sz w:val="20"/>
          <w:szCs w:val="20"/>
        </w:rPr>
        <w:lastRenderedPageBreak/>
        <w:t>wyraża zgodę na zawarcie Umowy i wykonanie zobowiązań z niej wynikających, co potwierdza składając podpis pod treścią Umowy.</w:t>
      </w:r>
    </w:p>
    <w:p w14:paraId="044759FE" w14:textId="77777777" w:rsidR="00802F39" w:rsidRDefault="003541A5">
      <w:pPr>
        <w:pStyle w:val="Akapitzlist"/>
        <w:numPr>
          <w:ilvl w:val="0"/>
          <w:numId w:val="13"/>
        </w:numPr>
        <w:jc w:val="both"/>
        <w:rPr>
          <w:rFonts w:cstheme="minorHAnsi"/>
          <w:sz w:val="20"/>
          <w:szCs w:val="20"/>
        </w:rPr>
      </w:pPr>
      <w:r>
        <w:rPr>
          <w:rFonts w:cstheme="minorHAnsi"/>
          <w:sz w:val="20"/>
          <w:szCs w:val="20"/>
        </w:rPr>
        <w:t>Producent jest zobowiązany do zachowania poufności wszelkich informacji przekazanych lub uzyskanych od PRZEDSIĘBIORCY w związku z realizacją niniejszej Umowy, w tym w szczególności co do liczebności stada, zasad i sposobu tuczu, ilości upadków, sposobu rozliczeń, kwot rozliczeń oraz wszelkich innych informacji.</w:t>
      </w:r>
    </w:p>
    <w:p w14:paraId="405405A5" w14:textId="7D571C48" w:rsidR="00802F39" w:rsidRDefault="003541A5">
      <w:pPr>
        <w:pStyle w:val="Akapitzlist"/>
        <w:numPr>
          <w:ilvl w:val="0"/>
          <w:numId w:val="13"/>
        </w:numPr>
        <w:jc w:val="both"/>
        <w:rPr>
          <w:rFonts w:cstheme="minorHAnsi"/>
          <w:sz w:val="20"/>
          <w:szCs w:val="20"/>
        </w:rPr>
      </w:pPr>
      <w:r>
        <w:rPr>
          <w:rFonts w:cstheme="minorHAnsi"/>
          <w:sz w:val="20"/>
          <w:szCs w:val="20"/>
        </w:rPr>
        <w:t>Naruszenie przez PRODUCENTA klauzuli poufności zawartej w § 12 ust. 6 Umowy będzie skutkować obowiązkiem zapłaty kary umownej w wysokości 10.000,00zł. Zapłata kary umownej nie wyklucza możliwości dochodzenia przez PRZEDSIĘBIORCĘ odszkodowania na zasadach ogólnych mogącego przewyższać wysokość kary umownej.</w:t>
      </w:r>
    </w:p>
    <w:p w14:paraId="72695066" w14:textId="77777777" w:rsidR="00802F39" w:rsidRDefault="003541A5">
      <w:pPr>
        <w:pStyle w:val="Akapitzlist"/>
        <w:numPr>
          <w:ilvl w:val="0"/>
          <w:numId w:val="13"/>
        </w:numPr>
        <w:jc w:val="both"/>
        <w:rPr>
          <w:rFonts w:cstheme="minorHAnsi"/>
          <w:sz w:val="20"/>
          <w:szCs w:val="20"/>
        </w:rPr>
      </w:pPr>
      <w:r>
        <w:rPr>
          <w:rFonts w:cstheme="minorHAnsi"/>
          <w:sz w:val="20"/>
          <w:szCs w:val="20"/>
        </w:rPr>
        <w:t>Strony przyjmują, że PRZEDSIĘBIORCA może przekazać wszystkie prawa i obowiązki wynikające z Umowy na inny podmiot, na co PRODUCENT wyraża zgodę. W takim wypadku podmiot ten przejmuje wszystkie prawa i obowiązki PRZEDSIĘBIORCY bez konieczności dalszych oświadczeń. O powyższym PRODUCENT zostanie powiadomiony pisemnie niezwłocznie przez PRZEDSIĘBIORCĘ z uwzględnieniem wszystkich niezbędnych praw i obowiązków stron</w:t>
      </w:r>
    </w:p>
    <w:p w14:paraId="4D3E4181" w14:textId="77777777" w:rsidR="00802F39" w:rsidRDefault="003541A5">
      <w:pPr>
        <w:pStyle w:val="Akapitzlist"/>
        <w:numPr>
          <w:ilvl w:val="0"/>
          <w:numId w:val="13"/>
        </w:numPr>
        <w:jc w:val="both"/>
        <w:rPr>
          <w:rFonts w:cstheme="minorHAnsi"/>
          <w:sz w:val="20"/>
          <w:szCs w:val="20"/>
        </w:rPr>
      </w:pPr>
      <w:r>
        <w:rPr>
          <w:rFonts w:cstheme="minorHAnsi"/>
          <w:sz w:val="20"/>
          <w:szCs w:val="20"/>
        </w:rPr>
        <w:t>Przeniesienie jakichkolwiek praw lub obowiązków PRODUCENTA wynikających z Umowy na podmiot trzeci wymaga pisemnej zgody PRZEDSIĘBIORCY pod rygorem nieważności.</w:t>
      </w:r>
    </w:p>
    <w:p w14:paraId="6863D3CB" w14:textId="11E4E4D4" w:rsidR="00802F39" w:rsidRDefault="003541A5">
      <w:pPr>
        <w:pStyle w:val="Akapitzlist"/>
        <w:numPr>
          <w:ilvl w:val="0"/>
          <w:numId w:val="13"/>
        </w:numPr>
        <w:jc w:val="both"/>
        <w:rPr>
          <w:rFonts w:cstheme="minorHAnsi"/>
          <w:sz w:val="20"/>
          <w:szCs w:val="20"/>
        </w:rPr>
      </w:pPr>
      <w:r>
        <w:rPr>
          <w:rFonts w:cstheme="minorHAnsi"/>
          <w:sz w:val="20"/>
          <w:szCs w:val="20"/>
        </w:rPr>
        <w:t xml:space="preserve">PRODUCENT zobowiązuje się do odsprzedania tuczników na rzecz PRZEDSIĘBIORCY na każdym etapie tuczu, na każde żądanie  PRZEDSIĘBIORCY niezależnie od przyczyny takiego żądania. W przypadku braku wydania przez PRODUCENTA na rzecz PRZEDSIĘBIORCY tuczników we wskazanym przez PRZEDSIĘBIORCĘ terminie, PRZEDSIĘBIORCA ma prawo wejścia na teren gospodarstwa PRODUCENTA oraz samodzielnego odebrania tuczników, na co PRODUCENT wyraża nieodwołalną zgodę. PRODUCENT celem umożliwienia wyegzekwowania postanowień niniejszego ustępu udziela PRZEDSIĘBIORCY nieodwołalnego pełnomocnictwa do wejścia na teren gospodarstwa PRODUCENTA w celu odebrania tuczników. </w:t>
      </w:r>
    </w:p>
    <w:p w14:paraId="58C0FC18" w14:textId="77777777" w:rsidR="00802F39" w:rsidRDefault="00802F39">
      <w:pPr>
        <w:pStyle w:val="Akapitzlist"/>
        <w:ind w:left="340"/>
        <w:jc w:val="both"/>
        <w:rPr>
          <w:rFonts w:cstheme="minorHAnsi"/>
          <w:sz w:val="20"/>
          <w:szCs w:val="20"/>
        </w:rPr>
      </w:pPr>
    </w:p>
    <w:p w14:paraId="7E940D64" w14:textId="77777777" w:rsidR="00802F39" w:rsidRDefault="003541A5">
      <w:pPr>
        <w:pStyle w:val="Akapitzlist"/>
        <w:ind w:left="340"/>
        <w:jc w:val="center"/>
        <w:rPr>
          <w:rFonts w:cstheme="minorHAnsi"/>
          <w:b/>
        </w:rPr>
      </w:pPr>
      <w:r>
        <w:rPr>
          <w:rFonts w:cstheme="minorHAnsi"/>
          <w:b/>
        </w:rPr>
        <w:t>§13</w:t>
      </w:r>
    </w:p>
    <w:p w14:paraId="10D2AC05" w14:textId="77777777" w:rsidR="00802F39" w:rsidRDefault="003541A5">
      <w:pPr>
        <w:pStyle w:val="Akapitzlist"/>
        <w:ind w:left="340"/>
        <w:jc w:val="center"/>
        <w:rPr>
          <w:rFonts w:cstheme="minorHAnsi"/>
          <w:b/>
        </w:rPr>
      </w:pPr>
      <w:r>
        <w:rPr>
          <w:rFonts w:cstheme="minorHAnsi"/>
          <w:b/>
        </w:rPr>
        <w:t>KARY UMOWNE</w:t>
      </w:r>
    </w:p>
    <w:p w14:paraId="7D1DE480" w14:textId="77777777" w:rsidR="00802F39" w:rsidRDefault="00802F39">
      <w:pPr>
        <w:pStyle w:val="Akapitzlist"/>
        <w:ind w:left="340"/>
        <w:jc w:val="center"/>
        <w:rPr>
          <w:rFonts w:cstheme="minorHAnsi"/>
          <w:b/>
        </w:rPr>
      </w:pPr>
    </w:p>
    <w:p w14:paraId="7ED3F48A" w14:textId="3AC5FC90" w:rsidR="00802F39" w:rsidRDefault="003541A5">
      <w:pPr>
        <w:pStyle w:val="Akapitzlist"/>
        <w:numPr>
          <w:ilvl w:val="0"/>
          <w:numId w:val="14"/>
        </w:numPr>
        <w:ind w:left="340"/>
        <w:jc w:val="both"/>
        <w:rPr>
          <w:rFonts w:cstheme="minorHAnsi"/>
          <w:sz w:val="20"/>
          <w:szCs w:val="20"/>
        </w:rPr>
      </w:pPr>
      <w:r>
        <w:rPr>
          <w:rFonts w:cstheme="minorHAnsi"/>
          <w:sz w:val="20"/>
          <w:szCs w:val="20"/>
        </w:rPr>
        <w:t>W przypadku nie wywiązania się lub nienależytego wywiązania się z obowiązków wynikających z niniejszej Umowy PRODUCENT zapłaci następujące kary umowne na rzecz PRZEDSIĘBIORCY:</w:t>
      </w:r>
    </w:p>
    <w:p w14:paraId="24593DA8" w14:textId="62F21B9B" w:rsidR="00802F39" w:rsidRDefault="003541A5">
      <w:pPr>
        <w:pStyle w:val="Akapitzlist"/>
        <w:numPr>
          <w:ilvl w:val="0"/>
          <w:numId w:val="15"/>
        </w:numPr>
        <w:jc w:val="both"/>
        <w:rPr>
          <w:rFonts w:cstheme="minorHAnsi"/>
          <w:sz w:val="20"/>
          <w:szCs w:val="20"/>
        </w:rPr>
      </w:pPr>
      <w:r>
        <w:rPr>
          <w:rFonts w:cstheme="minorHAnsi"/>
          <w:sz w:val="20"/>
          <w:szCs w:val="20"/>
        </w:rPr>
        <w:t>kwotę 700,00zł (siedemset złotych) za każdą sztukę tucznika, nie przekazaną PRZEDSIĘBIORCY do odbioru (nie rozliczoną) po zakończeniu tuczu w terminie wskazanym przez PRZEDSIĘBIORCĘ z uwzględnieniem udokumentowanych i uznanych przez PRZEDSIĘBIORCĘ upadków;</w:t>
      </w:r>
    </w:p>
    <w:p w14:paraId="0E9F22B0" w14:textId="77777777" w:rsidR="00802F39" w:rsidRDefault="003541A5">
      <w:pPr>
        <w:pStyle w:val="Akapitzlist"/>
        <w:numPr>
          <w:ilvl w:val="0"/>
          <w:numId w:val="15"/>
        </w:numPr>
        <w:jc w:val="both"/>
        <w:rPr>
          <w:rFonts w:cstheme="minorHAnsi"/>
          <w:sz w:val="20"/>
          <w:szCs w:val="20"/>
        </w:rPr>
      </w:pPr>
      <w:r>
        <w:rPr>
          <w:rFonts w:cstheme="minorHAnsi"/>
          <w:sz w:val="20"/>
          <w:szCs w:val="20"/>
        </w:rPr>
        <w:t>Karę umowną wskazaną w § 5 ust. 4 Umowy;</w:t>
      </w:r>
    </w:p>
    <w:p w14:paraId="0A026673" w14:textId="6A9B3BE1" w:rsidR="00802F39" w:rsidRDefault="003541A5">
      <w:pPr>
        <w:pStyle w:val="Akapitzlist"/>
        <w:numPr>
          <w:ilvl w:val="0"/>
          <w:numId w:val="15"/>
        </w:numPr>
        <w:jc w:val="both"/>
        <w:rPr>
          <w:rFonts w:cstheme="minorHAnsi"/>
          <w:sz w:val="20"/>
          <w:szCs w:val="20"/>
        </w:rPr>
      </w:pPr>
      <w:r>
        <w:rPr>
          <w:rFonts w:cstheme="minorHAnsi"/>
          <w:sz w:val="20"/>
          <w:szCs w:val="20"/>
        </w:rPr>
        <w:t>Karę umowną wskazaną w §12 ust. 7 Umowy.</w:t>
      </w:r>
    </w:p>
    <w:p w14:paraId="1920F936" w14:textId="605526F0" w:rsidR="00802F39" w:rsidRDefault="003541A5">
      <w:pPr>
        <w:jc w:val="both"/>
      </w:pPr>
      <w:r>
        <w:rPr>
          <w:rFonts w:cstheme="minorHAnsi"/>
          <w:sz w:val="20"/>
          <w:szCs w:val="20"/>
        </w:rPr>
        <w:t xml:space="preserve">    Naliczenie kar umownych przez PRZEDSIĘBIORCĘ nie wyłącza odpowiedzialności PRODUCENTA na zasadach ogólnych.</w:t>
      </w:r>
    </w:p>
    <w:p w14:paraId="61590BD0" w14:textId="77777777" w:rsidR="00802F39" w:rsidRDefault="003541A5">
      <w:pPr>
        <w:pStyle w:val="Tekstpodstawowy"/>
        <w:jc w:val="center"/>
        <w:rPr>
          <w:b/>
          <w:bCs/>
        </w:rPr>
      </w:pPr>
      <w:r w:rsidRPr="009D6EB2">
        <w:rPr>
          <w:b/>
          <w:bCs/>
        </w:rPr>
        <w:t>§14</w:t>
      </w:r>
    </w:p>
    <w:p w14:paraId="64DAC9D6" w14:textId="77777777" w:rsidR="00802F39" w:rsidRDefault="003541A5">
      <w:pPr>
        <w:pStyle w:val="Tekstpodstawowy"/>
        <w:jc w:val="center"/>
        <w:rPr>
          <w:b/>
          <w:bCs/>
        </w:rPr>
      </w:pPr>
      <w:r w:rsidRPr="009D6EB2">
        <w:rPr>
          <w:b/>
          <w:bCs/>
        </w:rPr>
        <w:t>POSTANOWIENIA KOŃCOWE</w:t>
      </w:r>
    </w:p>
    <w:p w14:paraId="387E093C" w14:textId="77777777" w:rsidR="00802F39" w:rsidRDefault="00802F39">
      <w:pPr>
        <w:pStyle w:val="Akapitzlist"/>
        <w:ind w:left="1800"/>
        <w:jc w:val="center"/>
        <w:rPr>
          <w:rFonts w:cstheme="minorHAnsi"/>
          <w:b/>
        </w:rPr>
      </w:pPr>
    </w:p>
    <w:p w14:paraId="56350B40" w14:textId="77777777" w:rsidR="00802F39" w:rsidRDefault="003541A5">
      <w:pPr>
        <w:pStyle w:val="Akapitzlist"/>
        <w:numPr>
          <w:ilvl w:val="0"/>
          <w:numId w:val="16"/>
        </w:numPr>
        <w:ind w:left="700"/>
        <w:jc w:val="both"/>
        <w:rPr>
          <w:rFonts w:cstheme="minorHAnsi"/>
          <w:sz w:val="20"/>
          <w:szCs w:val="20"/>
        </w:rPr>
      </w:pPr>
      <w:r>
        <w:rPr>
          <w:rFonts w:cstheme="minorHAnsi"/>
          <w:sz w:val="20"/>
          <w:szCs w:val="20"/>
        </w:rPr>
        <w:t>W sprawach nieuregulowanych niniejszą umową mają zastosowanie przepisy Kodeksu cywilnego.</w:t>
      </w:r>
    </w:p>
    <w:p w14:paraId="4BFD88E4" w14:textId="193F0D19" w:rsidR="00802F39" w:rsidRDefault="003541A5">
      <w:pPr>
        <w:pStyle w:val="Akapitzlist"/>
        <w:numPr>
          <w:ilvl w:val="0"/>
          <w:numId w:val="16"/>
        </w:numPr>
        <w:ind w:left="700"/>
        <w:jc w:val="both"/>
        <w:rPr>
          <w:rFonts w:cstheme="minorHAnsi"/>
          <w:sz w:val="20"/>
          <w:szCs w:val="20"/>
        </w:rPr>
      </w:pPr>
      <w:r>
        <w:rPr>
          <w:rFonts w:cstheme="minorHAnsi"/>
          <w:sz w:val="20"/>
          <w:szCs w:val="20"/>
        </w:rPr>
        <w:t>Wszelkie spory wynikające z realizacji Umowy rozstrzygać będzie właściwy miejscowo i rzeczowo Sąd  dla siedziby PRZEDSIĘBIORCY.</w:t>
      </w:r>
    </w:p>
    <w:p w14:paraId="58796938" w14:textId="22E6464F" w:rsidR="00802F39" w:rsidRDefault="003541A5">
      <w:pPr>
        <w:pStyle w:val="Akapitzlist"/>
        <w:numPr>
          <w:ilvl w:val="0"/>
          <w:numId w:val="16"/>
        </w:numPr>
        <w:ind w:left="700"/>
        <w:jc w:val="both"/>
        <w:rPr>
          <w:rFonts w:cstheme="minorHAnsi"/>
          <w:sz w:val="20"/>
          <w:szCs w:val="20"/>
        </w:rPr>
      </w:pPr>
      <w:r>
        <w:rPr>
          <w:rFonts w:cstheme="minorHAnsi"/>
          <w:sz w:val="20"/>
          <w:szCs w:val="20"/>
        </w:rPr>
        <w:t xml:space="preserve">Z chwilą podpisania Umowy tracą moc obowiązującą i ulegają rozwiązaniu wszystkie dotychczasowe umowy i porozumienia między stronami w zakresie tuczu trzody chlewnej, o ile były zawarte. </w:t>
      </w:r>
    </w:p>
    <w:p w14:paraId="44C673BE" w14:textId="77777777" w:rsidR="00802F39" w:rsidRDefault="003541A5">
      <w:pPr>
        <w:pStyle w:val="Akapitzlist"/>
        <w:numPr>
          <w:ilvl w:val="0"/>
          <w:numId w:val="16"/>
        </w:numPr>
        <w:ind w:left="700"/>
        <w:jc w:val="both"/>
        <w:rPr>
          <w:rFonts w:cstheme="minorHAnsi"/>
          <w:sz w:val="20"/>
          <w:szCs w:val="20"/>
        </w:rPr>
      </w:pPr>
      <w:r>
        <w:rPr>
          <w:rFonts w:cstheme="minorHAnsi"/>
          <w:sz w:val="20"/>
          <w:szCs w:val="20"/>
        </w:rPr>
        <w:t>Integralnymi częściami niniejszej umowy są następujące załączniki:</w:t>
      </w:r>
    </w:p>
    <w:p w14:paraId="6AAC899C" w14:textId="3D97FE1E" w:rsidR="00802F39" w:rsidRDefault="003541A5">
      <w:pPr>
        <w:pStyle w:val="Akapitzlist"/>
        <w:numPr>
          <w:ilvl w:val="0"/>
          <w:numId w:val="17"/>
        </w:numPr>
        <w:ind w:left="700"/>
        <w:jc w:val="both"/>
        <w:rPr>
          <w:rFonts w:cstheme="minorHAnsi"/>
          <w:sz w:val="20"/>
          <w:szCs w:val="20"/>
        </w:rPr>
      </w:pPr>
      <w:r>
        <w:rPr>
          <w:rFonts w:cstheme="minorHAnsi"/>
          <w:sz w:val="20"/>
          <w:szCs w:val="20"/>
        </w:rPr>
        <w:t>Załącznik nr 1 - Harmonogram sprzedaży warchlaków i odkupu tuczników</w:t>
      </w:r>
    </w:p>
    <w:p w14:paraId="78282054" w14:textId="0AFCA5EF" w:rsidR="00802F39" w:rsidRDefault="003541A5">
      <w:pPr>
        <w:pStyle w:val="Akapitzlist"/>
        <w:numPr>
          <w:ilvl w:val="0"/>
          <w:numId w:val="17"/>
        </w:numPr>
        <w:ind w:left="700"/>
        <w:jc w:val="both"/>
      </w:pPr>
      <w:r>
        <w:rPr>
          <w:rFonts w:cstheme="minorHAnsi"/>
          <w:sz w:val="20"/>
          <w:szCs w:val="20"/>
        </w:rPr>
        <w:t>Załącznik nr 2 - Zalecenia i normy dot. tuczu</w:t>
      </w:r>
    </w:p>
    <w:p w14:paraId="1FE52FB1" w14:textId="159CCD00" w:rsidR="00802F39" w:rsidRDefault="003541A5">
      <w:pPr>
        <w:pStyle w:val="Akapitzlist"/>
        <w:numPr>
          <w:ilvl w:val="0"/>
          <w:numId w:val="16"/>
        </w:numPr>
        <w:ind w:left="700"/>
        <w:jc w:val="both"/>
      </w:pPr>
      <w:r>
        <w:rPr>
          <w:rFonts w:cstheme="minorHAnsi"/>
          <w:sz w:val="20"/>
          <w:szCs w:val="20"/>
        </w:rPr>
        <w:t xml:space="preserve">Umowę sporządzono w dwóch jednobrzmiących egzemplarzach, po jednym dla każdej ze Stron. </w:t>
      </w:r>
    </w:p>
    <w:p w14:paraId="36636C79" w14:textId="77777777" w:rsidR="00802F39" w:rsidRDefault="00802F39">
      <w:pPr>
        <w:pStyle w:val="Akapitzlist"/>
        <w:ind w:left="2160"/>
        <w:jc w:val="both"/>
        <w:rPr>
          <w:rFonts w:cstheme="minorHAnsi"/>
          <w:sz w:val="20"/>
          <w:szCs w:val="20"/>
        </w:rPr>
      </w:pPr>
    </w:p>
    <w:p w14:paraId="3B4CB7DF" w14:textId="7103BCAC" w:rsidR="00802F39" w:rsidRDefault="003541A5">
      <w:pPr>
        <w:pStyle w:val="Akapitzlist"/>
        <w:ind w:left="850"/>
        <w:jc w:val="both"/>
      </w:pPr>
      <w:r>
        <w:rPr>
          <w:rFonts w:cstheme="minorHAnsi"/>
          <w:sz w:val="20"/>
          <w:szCs w:val="20"/>
        </w:rPr>
        <w:t>……………………………………………………………………</w:t>
      </w:r>
      <w:r>
        <w:rPr>
          <w:rFonts w:cstheme="minorHAnsi"/>
          <w:sz w:val="20"/>
          <w:szCs w:val="20"/>
        </w:rPr>
        <w:tab/>
      </w:r>
      <w:r>
        <w:rPr>
          <w:rFonts w:cstheme="minorHAnsi"/>
          <w:sz w:val="20"/>
          <w:szCs w:val="20"/>
        </w:rPr>
        <w:tab/>
        <w:t>………………………………………………………………. /PRZEDSIĘBIORCA/</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/PRODUCENT/</w:t>
      </w:r>
    </w:p>
    <w:p w14:paraId="0936B943" w14:textId="77777777" w:rsidR="00802F39" w:rsidRDefault="00802F39">
      <w:pPr>
        <w:pStyle w:val="Akapitzlist"/>
        <w:ind w:left="2098"/>
        <w:rPr>
          <w:rFonts w:cstheme="minorHAnsi"/>
          <w:sz w:val="20"/>
          <w:szCs w:val="20"/>
        </w:rPr>
      </w:pPr>
    </w:p>
    <w:p w14:paraId="0093B905" w14:textId="376A0DD1" w:rsidR="00802F39" w:rsidRDefault="003541A5" w:rsidP="009D6EB2">
      <w:pPr>
        <w:pStyle w:val="Akapitzlist"/>
        <w:ind w:left="2098"/>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r w:rsidR="0020765A">
        <w:rPr>
          <w:rFonts w:cstheme="minorHAnsi"/>
          <w:sz w:val="20"/>
          <w:szCs w:val="20"/>
        </w:rPr>
        <w:tab/>
      </w:r>
      <w:r w:rsidR="0020765A">
        <w:rPr>
          <w:rFonts w:cstheme="minorHAnsi"/>
          <w:sz w:val="20"/>
          <w:szCs w:val="20"/>
        </w:rPr>
        <w:tab/>
      </w:r>
      <w:r w:rsidR="0020765A">
        <w:rPr>
          <w:rFonts w:cstheme="minorHAnsi"/>
          <w:sz w:val="20"/>
          <w:szCs w:val="20"/>
        </w:rPr>
        <w:tab/>
      </w:r>
      <w:r w:rsidR="0020765A">
        <w:rPr>
          <w:rFonts w:cstheme="minorHAnsi"/>
          <w:sz w:val="20"/>
          <w:szCs w:val="20"/>
        </w:rPr>
        <w:tab/>
        <w:t xml:space="preserve">             </w:t>
      </w:r>
      <w:r>
        <w:rPr>
          <w:rFonts w:cstheme="minorHAnsi"/>
          <w:sz w:val="20"/>
          <w:szCs w:val="20"/>
        </w:rPr>
        <w:t>………………………………………………………………..</w:t>
      </w:r>
    </w:p>
    <w:p w14:paraId="232CE269" w14:textId="77158FC9" w:rsidR="00802F39" w:rsidRPr="0020765A" w:rsidRDefault="003541A5" w:rsidP="009D6EB2">
      <w:pPr>
        <w:pStyle w:val="Akapitzlist"/>
        <w:ind w:left="2098"/>
        <w:rPr>
          <w:rFonts w:cstheme="minorHAnsi"/>
          <w:sz w:val="20"/>
          <w:szCs w:val="20"/>
        </w:rPr>
      </w:pPr>
      <w:r>
        <w:rPr>
          <w:rFonts w:cstheme="minorHAnsi"/>
          <w:sz w:val="20"/>
          <w:szCs w:val="20"/>
        </w:rPr>
        <w:t xml:space="preserve">                         /MAŁŻONK</w:t>
      </w:r>
      <w:r>
        <w:br w:type="page"/>
      </w:r>
    </w:p>
    <w:p w14:paraId="0C4F6755" w14:textId="77777777" w:rsidR="00802F39" w:rsidRPr="0020765A" w:rsidRDefault="00802F39">
      <w:pPr>
        <w:pStyle w:val="Akapitzlist"/>
        <w:ind w:left="3285"/>
      </w:pPr>
    </w:p>
    <w:p w14:paraId="5D3BEB17" w14:textId="10F3F75B" w:rsidR="00802F39" w:rsidRDefault="003541A5">
      <w:r>
        <w:rPr>
          <w:rFonts w:cstheme="minorHAnsi"/>
          <w:b/>
          <w:sz w:val="24"/>
          <w:szCs w:val="24"/>
        </w:rPr>
        <w:t xml:space="preserve">Załącznik  nr 1 do umowy doradztwo hodowlano-żywieniowe </w:t>
      </w:r>
      <w:r>
        <w:rPr>
          <w:rFonts w:eastAsia="Calibri" w:cstheme="minorHAnsi"/>
          <w:b/>
          <w:sz w:val="24"/>
          <w:szCs w:val="24"/>
        </w:rPr>
        <w:t>numer……………...</w:t>
      </w:r>
    </w:p>
    <w:p w14:paraId="5EB6A892" w14:textId="77777777" w:rsidR="00802F39" w:rsidRDefault="00802F39">
      <w:pPr>
        <w:rPr>
          <w:rFonts w:cstheme="minorHAnsi"/>
          <w:sz w:val="20"/>
          <w:szCs w:val="20"/>
        </w:rPr>
      </w:pPr>
    </w:p>
    <w:p w14:paraId="206DD35D" w14:textId="77777777" w:rsidR="00802F39" w:rsidRDefault="003541A5">
      <w:pPr>
        <w:jc w:val="center"/>
        <w:rPr>
          <w:rFonts w:cstheme="minorHAnsi"/>
          <w:sz w:val="28"/>
          <w:szCs w:val="28"/>
        </w:rPr>
      </w:pPr>
      <w:r>
        <w:rPr>
          <w:rFonts w:cstheme="minorHAnsi"/>
          <w:sz w:val="28"/>
          <w:szCs w:val="28"/>
        </w:rPr>
        <w:t>SPRZEDAJĄCY sprzeda PRODUCENTOWI</w:t>
      </w:r>
    </w:p>
    <w:p w14:paraId="305266F6" w14:textId="77777777" w:rsidR="00802F39" w:rsidRDefault="003541A5">
      <w:pPr>
        <w:jc w:val="center"/>
        <w:rPr>
          <w:rFonts w:cstheme="minorHAnsi"/>
          <w:sz w:val="28"/>
          <w:szCs w:val="28"/>
        </w:rPr>
      </w:pPr>
      <w:r>
        <w:rPr>
          <w:rFonts w:cstheme="minorHAnsi"/>
          <w:sz w:val="28"/>
          <w:szCs w:val="28"/>
        </w:rPr>
        <w:t>warchlaki oraz odkupi tuczniki w ilościach i czasie podanym poniżej</w:t>
      </w:r>
    </w:p>
    <w:p w14:paraId="6444AC7A" w14:textId="77777777" w:rsidR="00802F39" w:rsidRDefault="00802F39">
      <w:pPr>
        <w:jc w:val="center"/>
        <w:rPr>
          <w:rFonts w:cstheme="minorHAnsi"/>
          <w:sz w:val="28"/>
          <w:szCs w:val="28"/>
        </w:rPr>
      </w:pPr>
    </w:p>
    <w:tbl>
      <w:tblPr>
        <w:tblStyle w:val="Tabela-Siatka"/>
        <w:tblW w:w="9688" w:type="dxa"/>
        <w:tblLook w:val="04A0" w:firstRow="1" w:lastRow="0" w:firstColumn="1" w:lastColumn="0" w:noHBand="0" w:noVBand="1"/>
      </w:tblPr>
      <w:tblGrid>
        <w:gridCol w:w="2743"/>
        <w:gridCol w:w="992"/>
        <w:gridCol w:w="992"/>
        <w:gridCol w:w="2836"/>
        <w:gridCol w:w="1132"/>
        <w:gridCol w:w="993"/>
      </w:tblGrid>
      <w:tr w:rsidR="00802F39" w14:paraId="5D0D33F2" w14:textId="77777777">
        <w:tc>
          <w:tcPr>
            <w:tcW w:w="2742" w:type="dxa"/>
            <w:vMerge w:val="restart"/>
            <w:shd w:val="clear" w:color="auto" w:fill="auto"/>
            <w:vAlign w:val="center"/>
          </w:tcPr>
          <w:p w14:paraId="3999BE9B" w14:textId="77777777" w:rsidR="00802F39" w:rsidRDefault="003541A5">
            <w:pPr>
              <w:spacing w:after="0" w:line="240" w:lineRule="auto"/>
              <w:jc w:val="center"/>
              <w:rPr>
                <w:rFonts w:cstheme="minorHAnsi"/>
                <w:sz w:val="28"/>
                <w:szCs w:val="28"/>
              </w:rPr>
            </w:pPr>
            <w:r>
              <w:rPr>
                <w:rFonts w:cstheme="minorHAnsi"/>
                <w:sz w:val="28"/>
                <w:szCs w:val="28"/>
              </w:rPr>
              <w:t>MIESIĄC</w:t>
            </w:r>
          </w:p>
        </w:tc>
        <w:tc>
          <w:tcPr>
            <w:tcW w:w="1984" w:type="dxa"/>
            <w:gridSpan w:val="2"/>
            <w:shd w:val="clear" w:color="auto" w:fill="auto"/>
          </w:tcPr>
          <w:p w14:paraId="5A320491" w14:textId="77777777" w:rsidR="00802F39" w:rsidRDefault="00802F39">
            <w:pPr>
              <w:spacing w:after="0" w:line="240" w:lineRule="auto"/>
              <w:jc w:val="center"/>
              <w:rPr>
                <w:rFonts w:cstheme="minorHAnsi"/>
                <w:sz w:val="28"/>
                <w:szCs w:val="28"/>
              </w:rPr>
            </w:pPr>
          </w:p>
        </w:tc>
        <w:tc>
          <w:tcPr>
            <w:tcW w:w="2836" w:type="dxa"/>
            <w:vMerge w:val="restart"/>
            <w:shd w:val="clear" w:color="auto" w:fill="auto"/>
            <w:vAlign w:val="center"/>
          </w:tcPr>
          <w:p w14:paraId="4BE61AB9" w14:textId="77777777" w:rsidR="00802F39" w:rsidRDefault="003541A5">
            <w:pPr>
              <w:spacing w:after="0" w:line="240" w:lineRule="auto"/>
              <w:jc w:val="center"/>
              <w:rPr>
                <w:rFonts w:cstheme="minorHAnsi"/>
                <w:sz w:val="28"/>
                <w:szCs w:val="28"/>
              </w:rPr>
            </w:pPr>
            <w:r>
              <w:rPr>
                <w:rFonts w:cstheme="minorHAnsi"/>
                <w:sz w:val="28"/>
                <w:szCs w:val="28"/>
              </w:rPr>
              <w:t>MIESIĄC</w:t>
            </w:r>
          </w:p>
        </w:tc>
        <w:tc>
          <w:tcPr>
            <w:tcW w:w="2125" w:type="dxa"/>
            <w:gridSpan w:val="2"/>
            <w:shd w:val="clear" w:color="auto" w:fill="auto"/>
          </w:tcPr>
          <w:p w14:paraId="559C0233" w14:textId="77777777" w:rsidR="00802F39" w:rsidRDefault="00802F39">
            <w:pPr>
              <w:spacing w:after="0" w:line="240" w:lineRule="auto"/>
              <w:jc w:val="center"/>
              <w:rPr>
                <w:rFonts w:cstheme="minorHAnsi"/>
                <w:sz w:val="28"/>
                <w:szCs w:val="28"/>
              </w:rPr>
            </w:pPr>
          </w:p>
        </w:tc>
      </w:tr>
      <w:tr w:rsidR="00802F39" w14:paraId="00D0D487" w14:textId="77777777">
        <w:tc>
          <w:tcPr>
            <w:tcW w:w="2742" w:type="dxa"/>
            <w:vMerge/>
            <w:shd w:val="clear" w:color="auto" w:fill="auto"/>
          </w:tcPr>
          <w:p w14:paraId="5E8EA773" w14:textId="77777777" w:rsidR="00802F39" w:rsidRDefault="00802F39">
            <w:pPr>
              <w:spacing w:after="0" w:line="240" w:lineRule="auto"/>
              <w:jc w:val="center"/>
              <w:rPr>
                <w:rFonts w:cstheme="minorHAnsi"/>
                <w:sz w:val="28"/>
                <w:szCs w:val="28"/>
              </w:rPr>
            </w:pPr>
          </w:p>
        </w:tc>
        <w:tc>
          <w:tcPr>
            <w:tcW w:w="992" w:type="dxa"/>
            <w:shd w:val="clear" w:color="auto" w:fill="auto"/>
          </w:tcPr>
          <w:p w14:paraId="21BACD22" w14:textId="77777777" w:rsidR="00802F39" w:rsidRDefault="003541A5">
            <w:pPr>
              <w:spacing w:after="0" w:line="240" w:lineRule="auto"/>
              <w:jc w:val="center"/>
              <w:rPr>
                <w:rFonts w:cstheme="minorHAnsi"/>
                <w:sz w:val="16"/>
                <w:szCs w:val="16"/>
              </w:rPr>
            </w:pPr>
            <w:r>
              <w:rPr>
                <w:rFonts w:cstheme="minorHAnsi"/>
                <w:sz w:val="16"/>
                <w:szCs w:val="16"/>
              </w:rPr>
              <w:t>warchlaki</w:t>
            </w:r>
          </w:p>
        </w:tc>
        <w:tc>
          <w:tcPr>
            <w:tcW w:w="992" w:type="dxa"/>
            <w:shd w:val="clear" w:color="auto" w:fill="auto"/>
          </w:tcPr>
          <w:p w14:paraId="165C497A" w14:textId="77777777" w:rsidR="00802F39" w:rsidRDefault="003541A5">
            <w:pPr>
              <w:spacing w:after="0" w:line="240" w:lineRule="auto"/>
              <w:jc w:val="center"/>
              <w:rPr>
                <w:rFonts w:cstheme="minorHAnsi"/>
                <w:sz w:val="16"/>
                <w:szCs w:val="16"/>
              </w:rPr>
            </w:pPr>
            <w:r>
              <w:rPr>
                <w:rFonts w:cstheme="minorHAnsi"/>
                <w:sz w:val="16"/>
                <w:szCs w:val="16"/>
              </w:rPr>
              <w:t>tuczniki</w:t>
            </w:r>
          </w:p>
        </w:tc>
        <w:tc>
          <w:tcPr>
            <w:tcW w:w="2836" w:type="dxa"/>
            <w:vMerge/>
            <w:shd w:val="clear" w:color="auto" w:fill="auto"/>
          </w:tcPr>
          <w:p w14:paraId="6D7B82AB" w14:textId="77777777" w:rsidR="00802F39" w:rsidRDefault="00802F39">
            <w:pPr>
              <w:spacing w:after="0" w:line="240" w:lineRule="auto"/>
              <w:jc w:val="center"/>
              <w:rPr>
                <w:rFonts w:cstheme="minorHAnsi"/>
                <w:sz w:val="28"/>
                <w:szCs w:val="28"/>
              </w:rPr>
            </w:pPr>
          </w:p>
        </w:tc>
        <w:tc>
          <w:tcPr>
            <w:tcW w:w="1132" w:type="dxa"/>
            <w:shd w:val="clear" w:color="auto" w:fill="auto"/>
          </w:tcPr>
          <w:p w14:paraId="3650C08D" w14:textId="77777777" w:rsidR="00802F39" w:rsidRDefault="003541A5">
            <w:pPr>
              <w:spacing w:after="0" w:line="240" w:lineRule="auto"/>
              <w:jc w:val="center"/>
              <w:rPr>
                <w:rFonts w:cstheme="minorHAnsi"/>
                <w:sz w:val="28"/>
                <w:szCs w:val="28"/>
              </w:rPr>
            </w:pPr>
            <w:r>
              <w:rPr>
                <w:rFonts w:cstheme="minorHAnsi"/>
                <w:sz w:val="16"/>
                <w:szCs w:val="16"/>
              </w:rPr>
              <w:t>warchlaki</w:t>
            </w:r>
          </w:p>
        </w:tc>
        <w:tc>
          <w:tcPr>
            <w:tcW w:w="993" w:type="dxa"/>
            <w:shd w:val="clear" w:color="auto" w:fill="auto"/>
          </w:tcPr>
          <w:p w14:paraId="52F7A063" w14:textId="77777777" w:rsidR="00802F39" w:rsidRDefault="003541A5">
            <w:pPr>
              <w:spacing w:after="0" w:line="240" w:lineRule="auto"/>
              <w:jc w:val="center"/>
              <w:rPr>
                <w:rFonts w:cstheme="minorHAnsi"/>
                <w:sz w:val="28"/>
                <w:szCs w:val="28"/>
              </w:rPr>
            </w:pPr>
            <w:r>
              <w:rPr>
                <w:rFonts w:cstheme="minorHAnsi"/>
                <w:sz w:val="16"/>
                <w:szCs w:val="16"/>
              </w:rPr>
              <w:t>tuczniki</w:t>
            </w:r>
          </w:p>
        </w:tc>
      </w:tr>
      <w:tr w:rsidR="00802F39" w14:paraId="2F2E10EB" w14:textId="77777777">
        <w:tc>
          <w:tcPr>
            <w:tcW w:w="2742" w:type="dxa"/>
            <w:shd w:val="clear" w:color="auto" w:fill="auto"/>
            <w:vAlign w:val="bottom"/>
          </w:tcPr>
          <w:p w14:paraId="6675FB5C" w14:textId="77777777" w:rsidR="00802F39" w:rsidRDefault="003541A5">
            <w:pPr>
              <w:spacing w:after="0" w:line="240" w:lineRule="auto"/>
              <w:rPr>
                <w:rFonts w:cstheme="minorHAnsi"/>
                <w:sz w:val="28"/>
                <w:szCs w:val="28"/>
              </w:rPr>
            </w:pPr>
            <w:r>
              <w:rPr>
                <w:rFonts w:cstheme="minorHAnsi"/>
                <w:sz w:val="28"/>
                <w:szCs w:val="28"/>
              </w:rPr>
              <w:t>STYCZEŃ………………..</w:t>
            </w:r>
          </w:p>
        </w:tc>
        <w:tc>
          <w:tcPr>
            <w:tcW w:w="992" w:type="dxa"/>
            <w:shd w:val="clear" w:color="auto" w:fill="auto"/>
          </w:tcPr>
          <w:p w14:paraId="5738DABA" w14:textId="77777777" w:rsidR="00802F39" w:rsidRDefault="00802F39">
            <w:pPr>
              <w:spacing w:after="0" w:line="240" w:lineRule="auto"/>
              <w:jc w:val="center"/>
              <w:rPr>
                <w:rFonts w:cstheme="minorHAnsi"/>
                <w:sz w:val="40"/>
                <w:szCs w:val="40"/>
              </w:rPr>
            </w:pPr>
          </w:p>
        </w:tc>
        <w:tc>
          <w:tcPr>
            <w:tcW w:w="992" w:type="dxa"/>
            <w:shd w:val="clear" w:color="auto" w:fill="auto"/>
          </w:tcPr>
          <w:p w14:paraId="3B2C02DD"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2276A457" w14:textId="77777777" w:rsidR="00802F39" w:rsidRDefault="003541A5">
            <w:pPr>
              <w:spacing w:after="0" w:line="240" w:lineRule="auto"/>
              <w:rPr>
                <w:rFonts w:cstheme="minorHAnsi"/>
                <w:sz w:val="28"/>
                <w:szCs w:val="28"/>
              </w:rPr>
            </w:pPr>
            <w:r>
              <w:rPr>
                <w:rFonts w:cstheme="minorHAnsi"/>
                <w:sz w:val="28"/>
                <w:szCs w:val="28"/>
              </w:rPr>
              <w:t>STYCZEŃ………………..</w:t>
            </w:r>
          </w:p>
        </w:tc>
        <w:tc>
          <w:tcPr>
            <w:tcW w:w="1132" w:type="dxa"/>
            <w:shd w:val="clear" w:color="auto" w:fill="auto"/>
          </w:tcPr>
          <w:p w14:paraId="3C8B5F18" w14:textId="77777777" w:rsidR="00802F39" w:rsidRDefault="00802F39">
            <w:pPr>
              <w:spacing w:after="0" w:line="240" w:lineRule="auto"/>
              <w:jc w:val="center"/>
              <w:rPr>
                <w:rFonts w:cstheme="minorHAnsi"/>
                <w:sz w:val="40"/>
                <w:szCs w:val="40"/>
              </w:rPr>
            </w:pPr>
          </w:p>
        </w:tc>
        <w:tc>
          <w:tcPr>
            <w:tcW w:w="993" w:type="dxa"/>
            <w:shd w:val="clear" w:color="auto" w:fill="auto"/>
          </w:tcPr>
          <w:p w14:paraId="49CBEC1E" w14:textId="77777777" w:rsidR="00802F39" w:rsidRDefault="00802F39">
            <w:pPr>
              <w:spacing w:after="0" w:line="240" w:lineRule="auto"/>
              <w:jc w:val="center"/>
              <w:rPr>
                <w:rFonts w:cstheme="minorHAnsi"/>
                <w:sz w:val="40"/>
                <w:szCs w:val="40"/>
              </w:rPr>
            </w:pPr>
          </w:p>
        </w:tc>
      </w:tr>
      <w:tr w:rsidR="00802F39" w14:paraId="207EC0D5" w14:textId="77777777">
        <w:tc>
          <w:tcPr>
            <w:tcW w:w="2742" w:type="dxa"/>
            <w:shd w:val="clear" w:color="auto" w:fill="auto"/>
            <w:vAlign w:val="bottom"/>
          </w:tcPr>
          <w:p w14:paraId="154BCEEE" w14:textId="77777777" w:rsidR="00802F39" w:rsidRDefault="003541A5">
            <w:pPr>
              <w:spacing w:after="0" w:line="240" w:lineRule="auto"/>
              <w:rPr>
                <w:rFonts w:cstheme="minorHAnsi"/>
                <w:sz w:val="28"/>
                <w:szCs w:val="28"/>
              </w:rPr>
            </w:pPr>
            <w:r>
              <w:rPr>
                <w:rFonts w:cstheme="minorHAnsi"/>
                <w:sz w:val="28"/>
                <w:szCs w:val="28"/>
              </w:rPr>
              <w:t>LUTY……………………..</w:t>
            </w:r>
          </w:p>
        </w:tc>
        <w:tc>
          <w:tcPr>
            <w:tcW w:w="992" w:type="dxa"/>
            <w:shd w:val="clear" w:color="auto" w:fill="auto"/>
          </w:tcPr>
          <w:p w14:paraId="184E45D9" w14:textId="77777777" w:rsidR="00802F39" w:rsidRDefault="00802F39">
            <w:pPr>
              <w:spacing w:after="0" w:line="240" w:lineRule="auto"/>
              <w:jc w:val="center"/>
              <w:rPr>
                <w:rFonts w:cstheme="minorHAnsi"/>
                <w:sz w:val="40"/>
                <w:szCs w:val="40"/>
              </w:rPr>
            </w:pPr>
          </w:p>
        </w:tc>
        <w:tc>
          <w:tcPr>
            <w:tcW w:w="992" w:type="dxa"/>
            <w:shd w:val="clear" w:color="auto" w:fill="auto"/>
          </w:tcPr>
          <w:p w14:paraId="0DDA50F4"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0B60602F" w14:textId="77777777" w:rsidR="00802F39" w:rsidRDefault="003541A5">
            <w:pPr>
              <w:spacing w:after="0" w:line="240" w:lineRule="auto"/>
              <w:rPr>
                <w:rFonts w:cstheme="minorHAnsi"/>
                <w:sz w:val="28"/>
                <w:szCs w:val="28"/>
              </w:rPr>
            </w:pPr>
            <w:r>
              <w:rPr>
                <w:rFonts w:cstheme="minorHAnsi"/>
                <w:sz w:val="28"/>
                <w:szCs w:val="28"/>
              </w:rPr>
              <w:t>LUTY……………………..</w:t>
            </w:r>
          </w:p>
        </w:tc>
        <w:tc>
          <w:tcPr>
            <w:tcW w:w="1132" w:type="dxa"/>
            <w:shd w:val="clear" w:color="auto" w:fill="auto"/>
          </w:tcPr>
          <w:p w14:paraId="0B569FC1" w14:textId="77777777" w:rsidR="00802F39" w:rsidRDefault="00802F39">
            <w:pPr>
              <w:spacing w:after="0" w:line="240" w:lineRule="auto"/>
              <w:jc w:val="center"/>
              <w:rPr>
                <w:rFonts w:cstheme="minorHAnsi"/>
                <w:sz w:val="40"/>
                <w:szCs w:val="40"/>
              </w:rPr>
            </w:pPr>
          </w:p>
        </w:tc>
        <w:tc>
          <w:tcPr>
            <w:tcW w:w="993" w:type="dxa"/>
            <w:shd w:val="clear" w:color="auto" w:fill="auto"/>
          </w:tcPr>
          <w:p w14:paraId="153B56D4" w14:textId="77777777" w:rsidR="00802F39" w:rsidRDefault="00802F39">
            <w:pPr>
              <w:spacing w:after="0" w:line="240" w:lineRule="auto"/>
              <w:jc w:val="center"/>
              <w:rPr>
                <w:rFonts w:cstheme="minorHAnsi"/>
                <w:sz w:val="40"/>
                <w:szCs w:val="40"/>
              </w:rPr>
            </w:pPr>
          </w:p>
        </w:tc>
      </w:tr>
      <w:tr w:rsidR="00802F39" w14:paraId="08B1DF8A" w14:textId="77777777">
        <w:tc>
          <w:tcPr>
            <w:tcW w:w="2742" w:type="dxa"/>
            <w:shd w:val="clear" w:color="auto" w:fill="auto"/>
            <w:vAlign w:val="bottom"/>
          </w:tcPr>
          <w:p w14:paraId="39B87F99" w14:textId="77777777" w:rsidR="00802F39" w:rsidRDefault="003541A5">
            <w:pPr>
              <w:spacing w:after="0" w:line="240" w:lineRule="auto"/>
              <w:rPr>
                <w:rFonts w:cstheme="minorHAnsi"/>
                <w:sz w:val="28"/>
                <w:szCs w:val="28"/>
              </w:rPr>
            </w:pPr>
            <w:r>
              <w:rPr>
                <w:rFonts w:cstheme="minorHAnsi"/>
                <w:sz w:val="28"/>
                <w:szCs w:val="28"/>
              </w:rPr>
              <w:t>MARZEC………………….</w:t>
            </w:r>
          </w:p>
        </w:tc>
        <w:tc>
          <w:tcPr>
            <w:tcW w:w="992" w:type="dxa"/>
            <w:shd w:val="clear" w:color="auto" w:fill="auto"/>
          </w:tcPr>
          <w:p w14:paraId="7603F0B6" w14:textId="77777777" w:rsidR="00802F39" w:rsidRDefault="00802F39">
            <w:pPr>
              <w:spacing w:after="0" w:line="240" w:lineRule="auto"/>
              <w:jc w:val="center"/>
              <w:rPr>
                <w:rFonts w:cstheme="minorHAnsi"/>
                <w:sz w:val="40"/>
                <w:szCs w:val="40"/>
              </w:rPr>
            </w:pPr>
          </w:p>
        </w:tc>
        <w:tc>
          <w:tcPr>
            <w:tcW w:w="992" w:type="dxa"/>
            <w:shd w:val="clear" w:color="auto" w:fill="auto"/>
          </w:tcPr>
          <w:p w14:paraId="1036780C"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14A816A4" w14:textId="77777777" w:rsidR="00802F39" w:rsidRDefault="003541A5">
            <w:pPr>
              <w:spacing w:after="0" w:line="240" w:lineRule="auto"/>
              <w:rPr>
                <w:rFonts w:cstheme="minorHAnsi"/>
                <w:sz w:val="28"/>
                <w:szCs w:val="28"/>
              </w:rPr>
            </w:pPr>
            <w:r>
              <w:rPr>
                <w:rFonts w:cstheme="minorHAnsi"/>
                <w:sz w:val="28"/>
                <w:szCs w:val="28"/>
              </w:rPr>
              <w:t>MARZEC………………….</w:t>
            </w:r>
          </w:p>
        </w:tc>
        <w:tc>
          <w:tcPr>
            <w:tcW w:w="1132" w:type="dxa"/>
            <w:shd w:val="clear" w:color="auto" w:fill="auto"/>
          </w:tcPr>
          <w:p w14:paraId="0F79407D" w14:textId="77777777" w:rsidR="00802F39" w:rsidRDefault="00802F39">
            <w:pPr>
              <w:spacing w:after="0" w:line="240" w:lineRule="auto"/>
              <w:jc w:val="center"/>
              <w:rPr>
                <w:rFonts w:cstheme="minorHAnsi"/>
                <w:sz w:val="40"/>
                <w:szCs w:val="40"/>
              </w:rPr>
            </w:pPr>
          </w:p>
        </w:tc>
        <w:tc>
          <w:tcPr>
            <w:tcW w:w="993" w:type="dxa"/>
            <w:shd w:val="clear" w:color="auto" w:fill="auto"/>
          </w:tcPr>
          <w:p w14:paraId="39ABA3A6" w14:textId="77777777" w:rsidR="00802F39" w:rsidRDefault="00802F39">
            <w:pPr>
              <w:spacing w:after="0" w:line="240" w:lineRule="auto"/>
              <w:jc w:val="center"/>
              <w:rPr>
                <w:rFonts w:cstheme="minorHAnsi"/>
                <w:sz w:val="40"/>
                <w:szCs w:val="40"/>
              </w:rPr>
            </w:pPr>
          </w:p>
        </w:tc>
      </w:tr>
      <w:tr w:rsidR="00802F39" w14:paraId="03A53D8E" w14:textId="77777777">
        <w:tc>
          <w:tcPr>
            <w:tcW w:w="2742" w:type="dxa"/>
            <w:shd w:val="clear" w:color="auto" w:fill="auto"/>
            <w:vAlign w:val="bottom"/>
          </w:tcPr>
          <w:p w14:paraId="2AD96882" w14:textId="77777777" w:rsidR="00802F39" w:rsidRDefault="003541A5">
            <w:pPr>
              <w:spacing w:after="0" w:line="240" w:lineRule="auto"/>
              <w:rPr>
                <w:rFonts w:cstheme="minorHAnsi"/>
                <w:sz w:val="28"/>
                <w:szCs w:val="28"/>
              </w:rPr>
            </w:pPr>
            <w:r>
              <w:rPr>
                <w:rFonts w:cstheme="minorHAnsi"/>
                <w:sz w:val="28"/>
                <w:szCs w:val="28"/>
              </w:rPr>
              <w:t>KWIECIEŃ………………</w:t>
            </w:r>
          </w:p>
        </w:tc>
        <w:tc>
          <w:tcPr>
            <w:tcW w:w="992" w:type="dxa"/>
            <w:shd w:val="clear" w:color="auto" w:fill="auto"/>
          </w:tcPr>
          <w:p w14:paraId="718AFF9E" w14:textId="77777777" w:rsidR="00802F39" w:rsidRDefault="00802F39">
            <w:pPr>
              <w:spacing w:after="0" w:line="240" w:lineRule="auto"/>
              <w:jc w:val="center"/>
              <w:rPr>
                <w:rFonts w:cstheme="minorHAnsi"/>
                <w:sz w:val="40"/>
                <w:szCs w:val="40"/>
              </w:rPr>
            </w:pPr>
          </w:p>
        </w:tc>
        <w:tc>
          <w:tcPr>
            <w:tcW w:w="992" w:type="dxa"/>
            <w:shd w:val="clear" w:color="auto" w:fill="auto"/>
          </w:tcPr>
          <w:p w14:paraId="7C7D39AB"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6B1A5D43" w14:textId="77777777" w:rsidR="00802F39" w:rsidRDefault="003541A5">
            <w:pPr>
              <w:spacing w:after="0" w:line="240" w:lineRule="auto"/>
              <w:rPr>
                <w:rFonts w:cstheme="minorHAnsi"/>
                <w:sz w:val="28"/>
                <w:szCs w:val="28"/>
              </w:rPr>
            </w:pPr>
            <w:r>
              <w:rPr>
                <w:rFonts w:cstheme="minorHAnsi"/>
                <w:sz w:val="28"/>
                <w:szCs w:val="28"/>
              </w:rPr>
              <w:t>KWIECIEŃ………………</w:t>
            </w:r>
          </w:p>
        </w:tc>
        <w:tc>
          <w:tcPr>
            <w:tcW w:w="1132" w:type="dxa"/>
            <w:shd w:val="clear" w:color="auto" w:fill="auto"/>
          </w:tcPr>
          <w:p w14:paraId="6D78D530" w14:textId="77777777" w:rsidR="00802F39" w:rsidRDefault="00802F39">
            <w:pPr>
              <w:spacing w:after="0" w:line="240" w:lineRule="auto"/>
              <w:jc w:val="center"/>
              <w:rPr>
                <w:rFonts w:cstheme="minorHAnsi"/>
                <w:sz w:val="40"/>
                <w:szCs w:val="40"/>
              </w:rPr>
            </w:pPr>
          </w:p>
        </w:tc>
        <w:tc>
          <w:tcPr>
            <w:tcW w:w="993" w:type="dxa"/>
            <w:shd w:val="clear" w:color="auto" w:fill="auto"/>
          </w:tcPr>
          <w:p w14:paraId="4F978A66" w14:textId="77777777" w:rsidR="00802F39" w:rsidRDefault="00802F39">
            <w:pPr>
              <w:spacing w:after="0" w:line="240" w:lineRule="auto"/>
              <w:jc w:val="center"/>
              <w:rPr>
                <w:rFonts w:cstheme="minorHAnsi"/>
                <w:sz w:val="40"/>
                <w:szCs w:val="40"/>
              </w:rPr>
            </w:pPr>
          </w:p>
        </w:tc>
      </w:tr>
      <w:tr w:rsidR="00802F39" w14:paraId="10E22419" w14:textId="77777777">
        <w:tc>
          <w:tcPr>
            <w:tcW w:w="2742" w:type="dxa"/>
            <w:shd w:val="clear" w:color="auto" w:fill="auto"/>
            <w:vAlign w:val="bottom"/>
          </w:tcPr>
          <w:p w14:paraId="75372389" w14:textId="77777777" w:rsidR="00802F39" w:rsidRDefault="003541A5">
            <w:pPr>
              <w:spacing w:after="0" w:line="240" w:lineRule="auto"/>
              <w:rPr>
                <w:rFonts w:cstheme="minorHAnsi"/>
                <w:sz w:val="28"/>
                <w:szCs w:val="28"/>
              </w:rPr>
            </w:pPr>
            <w:r>
              <w:rPr>
                <w:rFonts w:cstheme="minorHAnsi"/>
                <w:sz w:val="28"/>
                <w:szCs w:val="28"/>
              </w:rPr>
              <w:t>MAJ………………………</w:t>
            </w:r>
          </w:p>
        </w:tc>
        <w:tc>
          <w:tcPr>
            <w:tcW w:w="992" w:type="dxa"/>
            <w:shd w:val="clear" w:color="auto" w:fill="auto"/>
          </w:tcPr>
          <w:p w14:paraId="5F5B2C63" w14:textId="77777777" w:rsidR="00802F39" w:rsidRDefault="00802F39">
            <w:pPr>
              <w:spacing w:after="0" w:line="240" w:lineRule="auto"/>
              <w:jc w:val="center"/>
              <w:rPr>
                <w:rFonts w:cstheme="minorHAnsi"/>
                <w:sz w:val="40"/>
                <w:szCs w:val="40"/>
              </w:rPr>
            </w:pPr>
          </w:p>
        </w:tc>
        <w:tc>
          <w:tcPr>
            <w:tcW w:w="992" w:type="dxa"/>
            <w:shd w:val="clear" w:color="auto" w:fill="auto"/>
          </w:tcPr>
          <w:p w14:paraId="47C2C847"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168A1E5E" w14:textId="77777777" w:rsidR="00802F39" w:rsidRDefault="003541A5">
            <w:pPr>
              <w:spacing w:after="0" w:line="240" w:lineRule="auto"/>
              <w:rPr>
                <w:rFonts w:cstheme="minorHAnsi"/>
                <w:sz w:val="28"/>
                <w:szCs w:val="28"/>
              </w:rPr>
            </w:pPr>
            <w:r>
              <w:rPr>
                <w:rFonts w:cstheme="minorHAnsi"/>
                <w:sz w:val="28"/>
                <w:szCs w:val="28"/>
              </w:rPr>
              <w:t>MAJ………………………</w:t>
            </w:r>
          </w:p>
        </w:tc>
        <w:tc>
          <w:tcPr>
            <w:tcW w:w="1132" w:type="dxa"/>
            <w:shd w:val="clear" w:color="auto" w:fill="auto"/>
          </w:tcPr>
          <w:p w14:paraId="4BBBB611" w14:textId="77777777" w:rsidR="00802F39" w:rsidRDefault="00802F39">
            <w:pPr>
              <w:spacing w:after="0" w:line="240" w:lineRule="auto"/>
              <w:jc w:val="center"/>
              <w:rPr>
                <w:rFonts w:cstheme="minorHAnsi"/>
                <w:sz w:val="40"/>
                <w:szCs w:val="40"/>
              </w:rPr>
            </w:pPr>
          </w:p>
        </w:tc>
        <w:tc>
          <w:tcPr>
            <w:tcW w:w="993" w:type="dxa"/>
            <w:shd w:val="clear" w:color="auto" w:fill="auto"/>
          </w:tcPr>
          <w:p w14:paraId="7B4493AC" w14:textId="77777777" w:rsidR="00802F39" w:rsidRDefault="00802F39">
            <w:pPr>
              <w:spacing w:after="0" w:line="240" w:lineRule="auto"/>
              <w:jc w:val="center"/>
              <w:rPr>
                <w:rFonts w:cstheme="minorHAnsi"/>
                <w:sz w:val="40"/>
                <w:szCs w:val="40"/>
              </w:rPr>
            </w:pPr>
          </w:p>
        </w:tc>
      </w:tr>
      <w:tr w:rsidR="00802F39" w14:paraId="0721D70C" w14:textId="77777777">
        <w:tc>
          <w:tcPr>
            <w:tcW w:w="2742" w:type="dxa"/>
            <w:shd w:val="clear" w:color="auto" w:fill="auto"/>
            <w:vAlign w:val="bottom"/>
          </w:tcPr>
          <w:p w14:paraId="4E8F9B3D" w14:textId="77777777" w:rsidR="00802F39" w:rsidRDefault="003541A5">
            <w:pPr>
              <w:spacing w:after="0" w:line="240" w:lineRule="auto"/>
              <w:rPr>
                <w:rFonts w:cstheme="minorHAnsi"/>
                <w:sz w:val="28"/>
                <w:szCs w:val="28"/>
              </w:rPr>
            </w:pPr>
            <w:r>
              <w:rPr>
                <w:rFonts w:cstheme="minorHAnsi"/>
                <w:sz w:val="28"/>
                <w:szCs w:val="28"/>
              </w:rPr>
              <w:t>CZERWIEC……………..</w:t>
            </w:r>
          </w:p>
        </w:tc>
        <w:tc>
          <w:tcPr>
            <w:tcW w:w="992" w:type="dxa"/>
            <w:shd w:val="clear" w:color="auto" w:fill="auto"/>
          </w:tcPr>
          <w:p w14:paraId="764349ED" w14:textId="77777777" w:rsidR="00802F39" w:rsidRDefault="00802F39">
            <w:pPr>
              <w:spacing w:after="0" w:line="240" w:lineRule="auto"/>
              <w:jc w:val="center"/>
              <w:rPr>
                <w:rFonts w:cstheme="minorHAnsi"/>
                <w:sz w:val="40"/>
                <w:szCs w:val="40"/>
              </w:rPr>
            </w:pPr>
          </w:p>
        </w:tc>
        <w:tc>
          <w:tcPr>
            <w:tcW w:w="992" w:type="dxa"/>
            <w:shd w:val="clear" w:color="auto" w:fill="auto"/>
          </w:tcPr>
          <w:p w14:paraId="0E77EFFA"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2A3E0C6F" w14:textId="77777777" w:rsidR="00802F39" w:rsidRDefault="003541A5">
            <w:pPr>
              <w:spacing w:after="0" w:line="240" w:lineRule="auto"/>
              <w:rPr>
                <w:rFonts w:cstheme="minorHAnsi"/>
                <w:sz w:val="28"/>
                <w:szCs w:val="28"/>
              </w:rPr>
            </w:pPr>
            <w:r>
              <w:rPr>
                <w:rFonts w:cstheme="minorHAnsi"/>
                <w:sz w:val="28"/>
                <w:szCs w:val="28"/>
              </w:rPr>
              <w:t>CZERWIEC……………..</w:t>
            </w:r>
          </w:p>
        </w:tc>
        <w:tc>
          <w:tcPr>
            <w:tcW w:w="1132" w:type="dxa"/>
            <w:shd w:val="clear" w:color="auto" w:fill="auto"/>
          </w:tcPr>
          <w:p w14:paraId="296FC429" w14:textId="77777777" w:rsidR="00802F39" w:rsidRDefault="00802F39">
            <w:pPr>
              <w:spacing w:after="0" w:line="240" w:lineRule="auto"/>
              <w:jc w:val="center"/>
              <w:rPr>
                <w:rFonts w:cstheme="minorHAnsi"/>
                <w:sz w:val="40"/>
                <w:szCs w:val="40"/>
              </w:rPr>
            </w:pPr>
          </w:p>
        </w:tc>
        <w:tc>
          <w:tcPr>
            <w:tcW w:w="993" w:type="dxa"/>
            <w:shd w:val="clear" w:color="auto" w:fill="auto"/>
          </w:tcPr>
          <w:p w14:paraId="3FC51776" w14:textId="77777777" w:rsidR="00802F39" w:rsidRDefault="00802F39">
            <w:pPr>
              <w:spacing w:after="0" w:line="240" w:lineRule="auto"/>
              <w:jc w:val="center"/>
              <w:rPr>
                <w:rFonts w:cstheme="minorHAnsi"/>
                <w:sz w:val="40"/>
                <w:szCs w:val="40"/>
              </w:rPr>
            </w:pPr>
          </w:p>
        </w:tc>
      </w:tr>
      <w:tr w:rsidR="00802F39" w14:paraId="0BB341E8" w14:textId="77777777">
        <w:tc>
          <w:tcPr>
            <w:tcW w:w="2742" w:type="dxa"/>
            <w:shd w:val="clear" w:color="auto" w:fill="auto"/>
            <w:vAlign w:val="bottom"/>
          </w:tcPr>
          <w:p w14:paraId="38439E48" w14:textId="77777777" w:rsidR="00802F39" w:rsidRDefault="003541A5">
            <w:pPr>
              <w:spacing w:after="0" w:line="240" w:lineRule="auto"/>
              <w:rPr>
                <w:rFonts w:cstheme="minorHAnsi"/>
                <w:sz w:val="28"/>
                <w:szCs w:val="28"/>
              </w:rPr>
            </w:pPr>
            <w:r>
              <w:rPr>
                <w:rFonts w:cstheme="minorHAnsi"/>
                <w:sz w:val="28"/>
                <w:szCs w:val="28"/>
              </w:rPr>
              <w:t>LIPIEC……………………</w:t>
            </w:r>
          </w:p>
        </w:tc>
        <w:tc>
          <w:tcPr>
            <w:tcW w:w="992" w:type="dxa"/>
            <w:shd w:val="clear" w:color="auto" w:fill="auto"/>
          </w:tcPr>
          <w:p w14:paraId="151C0F78" w14:textId="77777777" w:rsidR="00802F39" w:rsidRDefault="00802F39">
            <w:pPr>
              <w:spacing w:after="0" w:line="240" w:lineRule="auto"/>
              <w:jc w:val="center"/>
              <w:rPr>
                <w:rFonts w:cstheme="minorHAnsi"/>
                <w:sz w:val="40"/>
                <w:szCs w:val="40"/>
              </w:rPr>
            </w:pPr>
          </w:p>
        </w:tc>
        <w:tc>
          <w:tcPr>
            <w:tcW w:w="992" w:type="dxa"/>
            <w:shd w:val="clear" w:color="auto" w:fill="auto"/>
          </w:tcPr>
          <w:p w14:paraId="708A23DD"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7E8EDB1B" w14:textId="77777777" w:rsidR="00802F39" w:rsidRDefault="003541A5">
            <w:pPr>
              <w:spacing w:after="0" w:line="240" w:lineRule="auto"/>
              <w:rPr>
                <w:rFonts w:cstheme="minorHAnsi"/>
                <w:sz w:val="28"/>
                <w:szCs w:val="28"/>
              </w:rPr>
            </w:pPr>
            <w:r>
              <w:rPr>
                <w:rFonts w:cstheme="minorHAnsi"/>
                <w:sz w:val="28"/>
                <w:szCs w:val="28"/>
              </w:rPr>
              <w:t>LIPIEC……………………</w:t>
            </w:r>
          </w:p>
        </w:tc>
        <w:tc>
          <w:tcPr>
            <w:tcW w:w="1132" w:type="dxa"/>
            <w:shd w:val="clear" w:color="auto" w:fill="auto"/>
          </w:tcPr>
          <w:p w14:paraId="49788488" w14:textId="77777777" w:rsidR="00802F39" w:rsidRDefault="00802F39">
            <w:pPr>
              <w:spacing w:after="0" w:line="240" w:lineRule="auto"/>
              <w:jc w:val="center"/>
              <w:rPr>
                <w:rFonts w:cstheme="minorHAnsi"/>
                <w:sz w:val="40"/>
                <w:szCs w:val="40"/>
              </w:rPr>
            </w:pPr>
          </w:p>
        </w:tc>
        <w:tc>
          <w:tcPr>
            <w:tcW w:w="993" w:type="dxa"/>
            <w:shd w:val="clear" w:color="auto" w:fill="auto"/>
          </w:tcPr>
          <w:p w14:paraId="2F813AA3" w14:textId="77777777" w:rsidR="00802F39" w:rsidRDefault="00802F39">
            <w:pPr>
              <w:spacing w:after="0" w:line="240" w:lineRule="auto"/>
              <w:jc w:val="center"/>
              <w:rPr>
                <w:rFonts w:cstheme="minorHAnsi"/>
                <w:sz w:val="40"/>
                <w:szCs w:val="40"/>
              </w:rPr>
            </w:pPr>
          </w:p>
        </w:tc>
      </w:tr>
      <w:tr w:rsidR="00802F39" w14:paraId="53361451" w14:textId="77777777">
        <w:tc>
          <w:tcPr>
            <w:tcW w:w="2742" w:type="dxa"/>
            <w:shd w:val="clear" w:color="auto" w:fill="auto"/>
            <w:vAlign w:val="bottom"/>
          </w:tcPr>
          <w:p w14:paraId="76F407B7" w14:textId="77777777" w:rsidR="00802F39" w:rsidRDefault="003541A5">
            <w:pPr>
              <w:spacing w:after="0" w:line="240" w:lineRule="auto"/>
              <w:rPr>
                <w:rFonts w:cstheme="minorHAnsi"/>
                <w:sz w:val="28"/>
                <w:szCs w:val="28"/>
              </w:rPr>
            </w:pPr>
            <w:r>
              <w:rPr>
                <w:rFonts w:cstheme="minorHAnsi"/>
                <w:sz w:val="28"/>
                <w:szCs w:val="28"/>
              </w:rPr>
              <w:t>SIERPIEŃ………………..</w:t>
            </w:r>
          </w:p>
        </w:tc>
        <w:tc>
          <w:tcPr>
            <w:tcW w:w="992" w:type="dxa"/>
            <w:shd w:val="clear" w:color="auto" w:fill="auto"/>
          </w:tcPr>
          <w:p w14:paraId="0AD8FEA8" w14:textId="77777777" w:rsidR="00802F39" w:rsidRDefault="00802F39">
            <w:pPr>
              <w:spacing w:after="0" w:line="240" w:lineRule="auto"/>
              <w:jc w:val="center"/>
              <w:rPr>
                <w:rFonts w:cstheme="minorHAnsi"/>
                <w:sz w:val="40"/>
                <w:szCs w:val="40"/>
              </w:rPr>
            </w:pPr>
          </w:p>
        </w:tc>
        <w:tc>
          <w:tcPr>
            <w:tcW w:w="992" w:type="dxa"/>
            <w:shd w:val="clear" w:color="auto" w:fill="auto"/>
          </w:tcPr>
          <w:p w14:paraId="41AE1A38"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4F30B01B" w14:textId="77777777" w:rsidR="00802F39" w:rsidRDefault="003541A5">
            <w:pPr>
              <w:spacing w:after="0" w:line="240" w:lineRule="auto"/>
              <w:rPr>
                <w:rFonts w:cstheme="minorHAnsi"/>
                <w:sz w:val="28"/>
                <w:szCs w:val="28"/>
              </w:rPr>
            </w:pPr>
            <w:r>
              <w:rPr>
                <w:rFonts w:cstheme="minorHAnsi"/>
                <w:sz w:val="28"/>
                <w:szCs w:val="28"/>
              </w:rPr>
              <w:t>SIERPIEŃ………………..</w:t>
            </w:r>
          </w:p>
        </w:tc>
        <w:tc>
          <w:tcPr>
            <w:tcW w:w="1132" w:type="dxa"/>
            <w:shd w:val="clear" w:color="auto" w:fill="auto"/>
          </w:tcPr>
          <w:p w14:paraId="19E0ECE1" w14:textId="77777777" w:rsidR="00802F39" w:rsidRDefault="00802F39">
            <w:pPr>
              <w:spacing w:after="0" w:line="240" w:lineRule="auto"/>
              <w:jc w:val="center"/>
              <w:rPr>
                <w:rFonts w:cstheme="minorHAnsi"/>
                <w:sz w:val="40"/>
                <w:szCs w:val="40"/>
              </w:rPr>
            </w:pPr>
          </w:p>
        </w:tc>
        <w:tc>
          <w:tcPr>
            <w:tcW w:w="993" w:type="dxa"/>
            <w:shd w:val="clear" w:color="auto" w:fill="auto"/>
          </w:tcPr>
          <w:p w14:paraId="64EC2AE2" w14:textId="77777777" w:rsidR="00802F39" w:rsidRDefault="00802F39">
            <w:pPr>
              <w:spacing w:after="0" w:line="240" w:lineRule="auto"/>
              <w:jc w:val="center"/>
              <w:rPr>
                <w:rFonts w:cstheme="minorHAnsi"/>
                <w:sz w:val="40"/>
                <w:szCs w:val="40"/>
              </w:rPr>
            </w:pPr>
          </w:p>
        </w:tc>
      </w:tr>
      <w:tr w:rsidR="00802F39" w14:paraId="0AD33C01" w14:textId="77777777">
        <w:tc>
          <w:tcPr>
            <w:tcW w:w="2742" w:type="dxa"/>
            <w:shd w:val="clear" w:color="auto" w:fill="auto"/>
            <w:vAlign w:val="bottom"/>
          </w:tcPr>
          <w:p w14:paraId="5CB636B3" w14:textId="77777777" w:rsidR="00802F39" w:rsidRDefault="003541A5">
            <w:pPr>
              <w:spacing w:after="0" w:line="240" w:lineRule="auto"/>
              <w:rPr>
                <w:rFonts w:cstheme="minorHAnsi"/>
                <w:sz w:val="28"/>
                <w:szCs w:val="28"/>
              </w:rPr>
            </w:pPr>
            <w:r>
              <w:rPr>
                <w:rFonts w:cstheme="minorHAnsi"/>
                <w:sz w:val="28"/>
                <w:szCs w:val="28"/>
              </w:rPr>
              <w:t>WRZESIEŃ……………..</w:t>
            </w:r>
          </w:p>
        </w:tc>
        <w:tc>
          <w:tcPr>
            <w:tcW w:w="992" w:type="dxa"/>
            <w:shd w:val="clear" w:color="auto" w:fill="auto"/>
          </w:tcPr>
          <w:p w14:paraId="555D519C" w14:textId="77777777" w:rsidR="00802F39" w:rsidRDefault="00802F39">
            <w:pPr>
              <w:spacing w:after="0" w:line="240" w:lineRule="auto"/>
              <w:jc w:val="center"/>
              <w:rPr>
                <w:rFonts w:cstheme="minorHAnsi"/>
                <w:sz w:val="40"/>
                <w:szCs w:val="40"/>
              </w:rPr>
            </w:pPr>
          </w:p>
        </w:tc>
        <w:tc>
          <w:tcPr>
            <w:tcW w:w="992" w:type="dxa"/>
            <w:shd w:val="clear" w:color="auto" w:fill="auto"/>
          </w:tcPr>
          <w:p w14:paraId="7810ACAE"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32BD7557" w14:textId="77777777" w:rsidR="00802F39" w:rsidRDefault="003541A5">
            <w:pPr>
              <w:spacing w:after="0" w:line="240" w:lineRule="auto"/>
              <w:rPr>
                <w:rFonts w:cstheme="minorHAnsi"/>
                <w:sz w:val="28"/>
                <w:szCs w:val="28"/>
              </w:rPr>
            </w:pPr>
            <w:r>
              <w:rPr>
                <w:rFonts w:cstheme="minorHAnsi"/>
                <w:sz w:val="28"/>
                <w:szCs w:val="28"/>
              </w:rPr>
              <w:t>WRZESIEŃ……………..</w:t>
            </w:r>
          </w:p>
        </w:tc>
        <w:tc>
          <w:tcPr>
            <w:tcW w:w="1132" w:type="dxa"/>
            <w:shd w:val="clear" w:color="auto" w:fill="auto"/>
          </w:tcPr>
          <w:p w14:paraId="294B5443" w14:textId="77777777" w:rsidR="00802F39" w:rsidRDefault="00802F39">
            <w:pPr>
              <w:spacing w:after="0" w:line="240" w:lineRule="auto"/>
              <w:jc w:val="center"/>
              <w:rPr>
                <w:rFonts w:cstheme="minorHAnsi"/>
                <w:sz w:val="40"/>
                <w:szCs w:val="40"/>
              </w:rPr>
            </w:pPr>
          </w:p>
        </w:tc>
        <w:tc>
          <w:tcPr>
            <w:tcW w:w="993" w:type="dxa"/>
            <w:shd w:val="clear" w:color="auto" w:fill="auto"/>
          </w:tcPr>
          <w:p w14:paraId="49EC5705" w14:textId="77777777" w:rsidR="00802F39" w:rsidRDefault="00802F39">
            <w:pPr>
              <w:spacing w:after="0" w:line="240" w:lineRule="auto"/>
              <w:jc w:val="center"/>
              <w:rPr>
                <w:rFonts w:cstheme="minorHAnsi"/>
                <w:sz w:val="40"/>
                <w:szCs w:val="40"/>
              </w:rPr>
            </w:pPr>
          </w:p>
        </w:tc>
      </w:tr>
      <w:tr w:rsidR="00802F39" w14:paraId="628389A6" w14:textId="77777777">
        <w:tc>
          <w:tcPr>
            <w:tcW w:w="2742" w:type="dxa"/>
            <w:shd w:val="clear" w:color="auto" w:fill="auto"/>
            <w:vAlign w:val="bottom"/>
          </w:tcPr>
          <w:p w14:paraId="64B19607" w14:textId="77777777" w:rsidR="00802F39" w:rsidRDefault="003541A5">
            <w:pPr>
              <w:spacing w:after="0" w:line="240" w:lineRule="auto"/>
              <w:rPr>
                <w:rFonts w:cstheme="minorHAnsi"/>
                <w:sz w:val="28"/>
                <w:szCs w:val="28"/>
              </w:rPr>
            </w:pPr>
            <w:r>
              <w:rPr>
                <w:rFonts w:cstheme="minorHAnsi"/>
                <w:sz w:val="28"/>
                <w:szCs w:val="28"/>
              </w:rPr>
              <w:t>PAŹDZIERNIK………….</w:t>
            </w:r>
          </w:p>
        </w:tc>
        <w:tc>
          <w:tcPr>
            <w:tcW w:w="992" w:type="dxa"/>
            <w:shd w:val="clear" w:color="auto" w:fill="auto"/>
          </w:tcPr>
          <w:p w14:paraId="0BD57612" w14:textId="77777777" w:rsidR="00802F39" w:rsidRDefault="00802F39">
            <w:pPr>
              <w:spacing w:after="0" w:line="240" w:lineRule="auto"/>
              <w:jc w:val="center"/>
              <w:rPr>
                <w:rFonts w:cstheme="minorHAnsi"/>
                <w:sz w:val="40"/>
                <w:szCs w:val="40"/>
              </w:rPr>
            </w:pPr>
          </w:p>
        </w:tc>
        <w:tc>
          <w:tcPr>
            <w:tcW w:w="992" w:type="dxa"/>
            <w:shd w:val="clear" w:color="auto" w:fill="auto"/>
          </w:tcPr>
          <w:p w14:paraId="171F36C1"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23845605" w14:textId="77777777" w:rsidR="00802F39" w:rsidRDefault="003541A5">
            <w:pPr>
              <w:spacing w:after="0" w:line="240" w:lineRule="auto"/>
              <w:rPr>
                <w:rFonts w:cstheme="minorHAnsi"/>
                <w:sz w:val="28"/>
                <w:szCs w:val="28"/>
              </w:rPr>
            </w:pPr>
            <w:r>
              <w:rPr>
                <w:rFonts w:cstheme="minorHAnsi"/>
                <w:sz w:val="28"/>
                <w:szCs w:val="28"/>
              </w:rPr>
              <w:t>PAŹDZIERNIK………….</w:t>
            </w:r>
          </w:p>
        </w:tc>
        <w:tc>
          <w:tcPr>
            <w:tcW w:w="1132" w:type="dxa"/>
            <w:shd w:val="clear" w:color="auto" w:fill="auto"/>
          </w:tcPr>
          <w:p w14:paraId="26E4B15E" w14:textId="77777777" w:rsidR="00802F39" w:rsidRDefault="00802F39">
            <w:pPr>
              <w:spacing w:after="0" w:line="240" w:lineRule="auto"/>
              <w:jc w:val="center"/>
              <w:rPr>
                <w:rFonts w:cstheme="minorHAnsi"/>
                <w:sz w:val="40"/>
                <w:szCs w:val="40"/>
              </w:rPr>
            </w:pPr>
          </w:p>
        </w:tc>
        <w:tc>
          <w:tcPr>
            <w:tcW w:w="993" w:type="dxa"/>
            <w:shd w:val="clear" w:color="auto" w:fill="auto"/>
          </w:tcPr>
          <w:p w14:paraId="2E753BCA" w14:textId="77777777" w:rsidR="00802F39" w:rsidRDefault="00802F39">
            <w:pPr>
              <w:spacing w:after="0" w:line="240" w:lineRule="auto"/>
              <w:jc w:val="center"/>
              <w:rPr>
                <w:rFonts w:cstheme="minorHAnsi"/>
                <w:sz w:val="40"/>
                <w:szCs w:val="40"/>
              </w:rPr>
            </w:pPr>
          </w:p>
        </w:tc>
      </w:tr>
      <w:tr w:rsidR="00802F39" w14:paraId="62623AC5" w14:textId="77777777">
        <w:tc>
          <w:tcPr>
            <w:tcW w:w="2742" w:type="dxa"/>
            <w:shd w:val="clear" w:color="auto" w:fill="auto"/>
            <w:vAlign w:val="bottom"/>
          </w:tcPr>
          <w:p w14:paraId="6B449A44" w14:textId="77777777" w:rsidR="00802F39" w:rsidRDefault="003541A5">
            <w:pPr>
              <w:spacing w:after="0" w:line="240" w:lineRule="auto"/>
              <w:rPr>
                <w:rFonts w:cstheme="minorHAnsi"/>
                <w:sz w:val="28"/>
                <w:szCs w:val="28"/>
              </w:rPr>
            </w:pPr>
            <w:r>
              <w:rPr>
                <w:rFonts w:cstheme="minorHAnsi"/>
                <w:sz w:val="28"/>
                <w:szCs w:val="28"/>
              </w:rPr>
              <w:t>LISTOPAD……………….</w:t>
            </w:r>
          </w:p>
        </w:tc>
        <w:tc>
          <w:tcPr>
            <w:tcW w:w="992" w:type="dxa"/>
            <w:shd w:val="clear" w:color="auto" w:fill="auto"/>
          </w:tcPr>
          <w:p w14:paraId="41DF114C" w14:textId="77777777" w:rsidR="00802F39" w:rsidRDefault="00802F39">
            <w:pPr>
              <w:spacing w:after="0" w:line="240" w:lineRule="auto"/>
              <w:jc w:val="center"/>
              <w:rPr>
                <w:rFonts w:cstheme="minorHAnsi"/>
                <w:sz w:val="40"/>
                <w:szCs w:val="40"/>
              </w:rPr>
            </w:pPr>
          </w:p>
        </w:tc>
        <w:tc>
          <w:tcPr>
            <w:tcW w:w="992" w:type="dxa"/>
            <w:shd w:val="clear" w:color="auto" w:fill="auto"/>
          </w:tcPr>
          <w:p w14:paraId="25A76E59"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234108BA" w14:textId="77777777" w:rsidR="00802F39" w:rsidRDefault="003541A5">
            <w:pPr>
              <w:spacing w:after="0" w:line="240" w:lineRule="auto"/>
              <w:rPr>
                <w:rFonts w:cstheme="minorHAnsi"/>
                <w:sz w:val="28"/>
                <w:szCs w:val="28"/>
              </w:rPr>
            </w:pPr>
            <w:r>
              <w:rPr>
                <w:rFonts w:cstheme="minorHAnsi"/>
                <w:sz w:val="28"/>
                <w:szCs w:val="28"/>
              </w:rPr>
              <w:t>LISTOPAD……………….</w:t>
            </w:r>
          </w:p>
        </w:tc>
        <w:tc>
          <w:tcPr>
            <w:tcW w:w="1132" w:type="dxa"/>
            <w:shd w:val="clear" w:color="auto" w:fill="auto"/>
          </w:tcPr>
          <w:p w14:paraId="10F88A7C" w14:textId="77777777" w:rsidR="00802F39" w:rsidRDefault="00802F39">
            <w:pPr>
              <w:spacing w:after="0" w:line="240" w:lineRule="auto"/>
              <w:jc w:val="center"/>
              <w:rPr>
                <w:rFonts w:cstheme="minorHAnsi"/>
                <w:sz w:val="40"/>
                <w:szCs w:val="40"/>
              </w:rPr>
            </w:pPr>
          </w:p>
        </w:tc>
        <w:tc>
          <w:tcPr>
            <w:tcW w:w="993" w:type="dxa"/>
            <w:shd w:val="clear" w:color="auto" w:fill="auto"/>
          </w:tcPr>
          <w:p w14:paraId="29E57264" w14:textId="77777777" w:rsidR="00802F39" w:rsidRDefault="00802F39">
            <w:pPr>
              <w:spacing w:after="0" w:line="240" w:lineRule="auto"/>
              <w:jc w:val="center"/>
              <w:rPr>
                <w:rFonts w:cstheme="minorHAnsi"/>
                <w:sz w:val="40"/>
                <w:szCs w:val="40"/>
              </w:rPr>
            </w:pPr>
          </w:p>
        </w:tc>
      </w:tr>
      <w:tr w:rsidR="00802F39" w14:paraId="2084EAD7" w14:textId="77777777">
        <w:tc>
          <w:tcPr>
            <w:tcW w:w="2742" w:type="dxa"/>
            <w:shd w:val="clear" w:color="auto" w:fill="auto"/>
            <w:vAlign w:val="bottom"/>
          </w:tcPr>
          <w:p w14:paraId="6D758C9A" w14:textId="77777777" w:rsidR="00802F39" w:rsidRDefault="003541A5">
            <w:pPr>
              <w:spacing w:after="0" w:line="240" w:lineRule="auto"/>
              <w:rPr>
                <w:rFonts w:cstheme="minorHAnsi"/>
                <w:sz w:val="40"/>
                <w:szCs w:val="40"/>
              </w:rPr>
            </w:pPr>
            <w:r>
              <w:rPr>
                <w:rFonts w:cstheme="minorHAnsi"/>
                <w:sz w:val="28"/>
                <w:szCs w:val="28"/>
              </w:rPr>
              <w:t>GRUDZIEŃ………..…….</w:t>
            </w:r>
          </w:p>
        </w:tc>
        <w:tc>
          <w:tcPr>
            <w:tcW w:w="992" w:type="dxa"/>
            <w:shd w:val="clear" w:color="auto" w:fill="auto"/>
          </w:tcPr>
          <w:p w14:paraId="519FE582" w14:textId="77777777" w:rsidR="00802F39" w:rsidRDefault="00802F39">
            <w:pPr>
              <w:spacing w:after="0" w:line="240" w:lineRule="auto"/>
              <w:jc w:val="center"/>
              <w:rPr>
                <w:rFonts w:cstheme="minorHAnsi"/>
                <w:sz w:val="40"/>
                <w:szCs w:val="40"/>
              </w:rPr>
            </w:pPr>
          </w:p>
        </w:tc>
        <w:tc>
          <w:tcPr>
            <w:tcW w:w="992" w:type="dxa"/>
            <w:shd w:val="clear" w:color="auto" w:fill="auto"/>
          </w:tcPr>
          <w:p w14:paraId="7E3485EA" w14:textId="77777777" w:rsidR="00802F39" w:rsidRDefault="00802F39">
            <w:pPr>
              <w:spacing w:after="0" w:line="240" w:lineRule="auto"/>
              <w:jc w:val="center"/>
              <w:rPr>
                <w:rFonts w:cstheme="minorHAnsi"/>
                <w:sz w:val="40"/>
                <w:szCs w:val="40"/>
              </w:rPr>
            </w:pPr>
          </w:p>
        </w:tc>
        <w:tc>
          <w:tcPr>
            <w:tcW w:w="2836" w:type="dxa"/>
            <w:shd w:val="clear" w:color="auto" w:fill="auto"/>
            <w:vAlign w:val="bottom"/>
          </w:tcPr>
          <w:p w14:paraId="40024C1B" w14:textId="77777777" w:rsidR="00802F39" w:rsidRDefault="003541A5">
            <w:pPr>
              <w:spacing w:after="0" w:line="240" w:lineRule="auto"/>
              <w:rPr>
                <w:rFonts w:cstheme="minorHAnsi"/>
                <w:sz w:val="40"/>
                <w:szCs w:val="40"/>
              </w:rPr>
            </w:pPr>
            <w:r>
              <w:rPr>
                <w:rFonts w:cstheme="minorHAnsi"/>
                <w:sz w:val="28"/>
                <w:szCs w:val="28"/>
              </w:rPr>
              <w:t>GRUDZIEŃ………..…….</w:t>
            </w:r>
          </w:p>
        </w:tc>
        <w:tc>
          <w:tcPr>
            <w:tcW w:w="1132" w:type="dxa"/>
            <w:shd w:val="clear" w:color="auto" w:fill="auto"/>
          </w:tcPr>
          <w:p w14:paraId="332E8971" w14:textId="77777777" w:rsidR="00802F39" w:rsidRDefault="00802F39">
            <w:pPr>
              <w:spacing w:after="0" w:line="240" w:lineRule="auto"/>
              <w:jc w:val="center"/>
              <w:rPr>
                <w:rFonts w:cstheme="minorHAnsi"/>
                <w:sz w:val="40"/>
                <w:szCs w:val="40"/>
              </w:rPr>
            </w:pPr>
          </w:p>
        </w:tc>
        <w:tc>
          <w:tcPr>
            <w:tcW w:w="993" w:type="dxa"/>
            <w:shd w:val="clear" w:color="auto" w:fill="auto"/>
          </w:tcPr>
          <w:p w14:paraId="1B5B8187" w14:textId="77777777" w:rsidR="00802F39" w:rsidRDefault="00802F39">
            <w:pPr>
              <w:spacing w:after="0" w:line="240" w:lineRule="auto"/>
              <w:jc w:val="center"/>
              <w:rPr>
                <w:rFonts w:cstheme="minorHAnsi"/>
                <w:sz w:val="40"/>
                <w:szCs w:val="40"/>
              </w:rPr>
            </w:pPr>
          </w:p>
        </w:tc>
      </w:tr>
    </w:tbl>
    <w:p w14:paraId="263208EF" w14:textId="77777777" w:rsidR="00802F39" w:rsidRDefault="00802F39">
      <w:pPr>
        <w:jc w:val="center"/>
        <w:rPr>
          <w:rFonts w:cstheme="minorHAnsi"/>
          <w:sz w:val="28"/>
          <w:szCs w:val="28"/>
        </w:rPr>
      </w:pPr>
    </w:p>
    <w:p w14:paraId="688D6F98" w14:textId="77777777" w:rsidR="00802F39" w:rsidRDefault="00802F39">
      <w:pPr>
        <w:jc w:val="center"/>
        <w:rPr>
          <w:rFonts w:cstheme="minorHAnsi"/>
          <w:sz w:val="28"/>
          <w:szCs w:val="28"/>
        </w:rPr>
      </w:pPr>
    </w:p>
    <w:p w14:paraId="14FF11F5" w14:textId="77777777" w:rsidR="00802F39" w:rsidRDefault="00802F39">
      <w:pPr>
        <w:jc w:val="center"/>
        <w:rPr>
          <w:rFonts w:cstheme="minorHAnsi"/>
          <w:sz w:val="28"/>
          <w:szCs w:val="28"/>
        </w:rPr>
      </w:pPr>
    </w:p>
    <w:p w14:paraId="1860A186" w14:textId="77777777" w:rsidR="00802F39" w:rsidRDefault="00802F39">
      <w:pPr>
        <w:jc w:val="center"/>
        <w:rPr>
          <w:rFonts w:cstheme="minorHAnsi"/>
          <w:sz w:val="28"/>
          <w:szCs w:val="28"/>
        </w:rPr>
      </w:pPr>
    </w:p>
    <w:p w14:paraId="4E214A06" w14:textId="77777777" w:rsidR="00802F39" w:rsidRDefault="003541A5">
      <w:pPr>
        <w:jc w:val="both"/>
        <w:rPr>
          <w:rFonts w:cstheme="minorHAnsi"/>
          <w:sz w:val="28"/>
          <w:szCs w:val="28"/>
        </w:rPr>
      </w:pPr>
      <w:r>
        <w:rPr>
          <w:rFonts w:cstheme="minorHAnsi"/>
          <w:sz w:val="28"/>
          <w:szCs w:val="28"/>
        </w:rPr>
        <w:t>…………………………………</w:t>
      </w:r>
      <w:r>
        <w:rPr>
          <w:rFonts w:cstheme="minorHAnsi"/>
          <w:sz w:val="28"/>
          <w:szCs w:val="28"/>
        </w:rPr>
        <w:tab/>
      </w:r>
      <w:r>
        <w:rPr>
          <w:rFonts w:cstheme="minorHAnsi"/>
          <w:sz w:val="28"/>
          <w:szCs w:val="28"/>
        </w:rPr>
        <w:tab/>
        <w:t>…………………………………………</w:t>
      </w:r>
      <w:r>
        <w:rPr>
          <w:rFonts w:cstheme="minorHAnsi"/>
          <w:sz w:val="28"/>
          <w:szCs w:val="28"/>
        </w:rPr>
        <w:tab/>
        <w:t>……………………………………..</w:t>
      </w:r>
    </w:p>
    <w:p w14:paraId="6E21B8CB" w14:textId="293E319B" w:rsidR="00802F39" w:rsidRDefault="003541A5">
      <w:pPr>
        <w:spacing w:line="240" w:lineRule="auto"/>
        <w:ind w:firstLine="708"/>
        <w:jc w:val="both"/>
        <w:rPr>
          <w:rFonts w:cstheme="minorHAnsi"/>
          <w:sz w:val="28"/>
          <w:szCs w:val="28"/>
        </w:rPr>
      </w:pPr>
      <w:r>
        <w:rPr>
          <w:rFonts w:cstheme="minorHAnsi"/>
        </w:rPr>
        <w:t xml:space="preserve">   /data/</w:t>
      </w:r>
      <w:r>
        <w:rPr>
          <w:rFonts w:cstheme="minorHAnsi"/>
        </w:rPr>
        <w:tab/>
      </w:r>
      <w:r>
        <w:rPr>
          <w:rFonts w:cstheme="minorHAnsi"/>
        </w:rPr>
        <w:tab/>
      </w:r>
      <w:r>
        <w:rPr>
          <w:rFonts w:cstheme="minorHAnsi"/>
        </w:rPr>
        <w:tab/>
      </w:r>
      <w:r>
        <w:rPr>
          <w:rFonts w:cstheme="minorHAnsi"/>
        </w:rPr>
        <w:tab/>
        <w:t>/podpis PRZEDSIĘBIORCY/</w:t>
      </w:r>
      <w:r>
        <w:rPr>
          <w:rFonts w:cstheme="minorHAnsi"/>
          <w:sz w:val="28"/>
          <w:szCs w:val="28"/>
        </w:rPr>
        <w:tab/>
        <w:t xml:space="preserve">    </w:t>
      </w:r>
      <w:r>
        <w:rPr>
          <w:rFonts w:cstheme="minorHAnsi"/>
        </w:rPr>
        <w:t>/podpis PRODUCENTA/</w:t>
      </w:r>
    </w:p>
    <w:p w14:paraId="1EBB442D" w14:textId="77777777" w:rsidR="00802F39" w:rsidRDefault="00802F39">
      <w:pPr>
        <w:pStyle w:val="Akapitzlist"/>
        <w:ind w:left="2160"/>
        <w:jc w:val="center"/>
        <w:rPr>
          <w:rFonts w:cstheme="minorHAnsi"/>
          <w:sz w:val="20"/>
          <w:szCs w:val="20"/>
        </w:rPr>
      </w:pPr>
    </w:p>
    <w:p w14:paraId="113332B7" w14:textId="77777777" w:rsidR="00802F39" w:rsidRDefault="00802F39">
      <w:pPr>
        <w:pStyle w:val="Akapitzlist"/>
        <w:ind w:left="2160"/>
        <w:jc w:val="center"/>
        <w:rPr>
          <w:rFonts w:cstheme="minorHAnsi"/>
          <w:b/>
        </w:rPr>
      </w:pPr>
    </w:p>
    <w:p w14:paraId="742D4B14" w14:textId="77777777" w:rsidR="00802F39" w:rsidRDefault="00802F39">
      <w:pPr>
        <w:rPr>
          <w:rFonts w:cstheme="minorHAnsi"/>
          <w:sz w:val="20"/>
          <w:szCs w:val="20"/>
        </w:rPr>
      </w:pPr>
    </w:p>
    <w:p w14:paraId="6869949E" w14:textId="77777777" w:rsidR="00802F39" w:rsidRDefault="00802F39">
      <w:pPr>
        <w:rPr>
          <w:rFonts w:cstheme="minorHAnsi"/>
          <w:sz w:val="20"/>
          <w:szCs w:val="20"/>
        </w:rPr>
      </w:pPr>
    </w:p>
    <w:p w14:paraId="414B3E42" w14:textId="77777777" w:rsidR="00802F39" w:rsidRDefault="00802F39">
      <w:pPr>
        <w:rPr>
          <w:rFonts w:cstheme="minorHAnsi"/>
          <w:b/>
          <w:sz w:val="24"/>
          <w:szCs w:val="24"/>
        </w:rPr>
      </w:pPr>
    </w:p>
    <w:p w14:paraId="55D4B8D5" w14:textId="2B6E36C6" w:rsidR="00802F39" w:rsidRDefault="003541A5">
      <w:r>
        <w:rPr>
          <w:rFonts w:cstheme="minorHAnsi"/>
          <w:b/>
          <w:sz w:val="24"/>
          <w:szCs w:val="24"/>
        </w:rPr>
        <w:lastRenderedPageBreak/>
        <w:t xml:space="preserve">Załącznik nr 2 do umowy doradztwo hodowlano-żywieniowe – zalecenia i normy tuczu </w:t>
      </w:r>
    </w:p>
    <w:p w14:paraId="5CC3B172" w14:textId="77777777" w:rsidR="00802F39" w:rsidRDefault="00802F39">
      <w:pPr>
        <w:rPr>
          <w:rFonts w:cstheme="minorHAnsi"/>
          <w:b/>
          <w:sz w:val="24"/>
          <w:szCs w:val="24"/>
        </w:rPr>
      </w:pPr>
    </w:p>
    <w:p w14:paraId="2877A471" w14:textId="05F039D1" w:rsidR="00802F39" w:rsidRDefault="003541A5">
      <w:pPr>
        <w:jc w:val="both"/>
      </w:pPr>
      <w:r>
        <w:rPr>
          <w:rFonts w:cstheme="minorHAnsi"/>
          <w:sz w:val="24"/>
          <w:szCs w:val="24"/>
        </w:rPr>
        <w:t>Po każdym zakończonym tuczu należy opróżnić obiekt z obornika lub gnojowicy,  kanały z gnojowicy, umyć je, zdezynfekować i osuszyć</w:t>
      </w:r>
    </w:p>
    <w:p w14:paraId="10EC570C" w14:textId="77777777" w:rsidR="00802F39" w:rsidRDefault="003541A5">
      <w:pPr>
        <w:pStyle w:val="Akapitzlist"/>
        <w:numPr>
          <w:ilvl w:val="0"/>
          <w:numId w:val="18"/>
        </w:numPr>
        <w:jc w:val="both"/>
        <w:rPr>
          <w:rFonts w:cstheme="minorHAnsi"/>
          <w:sz w:val="24"/>
          <w:szCs w:val="24"/>
        </w:rPr>
      </w:pPr>
      <w:r>
        <w:rPr>
          <w:rFonts w:cstheme="minorHAnsi"/>
          <w:sz w:val="24"/>
          <w:szCs w:val="24"/>
        </w:rPr>
        <w:t>Na bieżąco oczyszczać i odkażać narzędzia oraz sprzęt wykorzystywany do obsługi świń.</w:t>
      </w:r>
    </w:p>
    <w:p w14:paraId="55D43296" w14:textId="77777777" w:rsidR="00802F39" w:rsidRDefault="003541A5">
      <w:pPr>
        <w:pStyle w:val="Akapitzlist"/>
        <w:numPr>
          <w:ilvl w:val="0"/>
          <w:numId w:val="18"/>
        </w:numPr>
        <w:jc w:val="both"/>
        <w:rPr>
          <w:rFonts w:cstheme="minorHAnsi"/>
          <w:sz w:val="24"/>
          <w:szCs w:val="24"/>
        </w:rPr>
      </w:pPr>
      <w:r>
        <w:rPr>
          <w:rFonts w:cstheme="minorHAnsi"/>
          <w:sz w:val="24"/>
          <w:szCs w:val="24"/>
        </w:rPr>
        <w:t xml:space="preserve">Wykonywanie czynności związanych z obsługą świń przez osoby, które wykonują te czynności tylko w danym gospodarstwie. </w:t>
      </w:r>
    </w:p>
    <w:p w14:paraId="48A58C6B" w14:textId="77777777" w:rsidR="00802F39" w:rsidRDefault="003541A5">
      <w:pPr>
        <w:pStyle w:val="Akapitzlist"/>
        <w:numPr>
          <w:ilvl w:val="0"/>
          <w:numId w:val="18"/>
        </w:numPr>
        <w:jc w:val="both"/>
        <w:rPr>
          <w:rFonts w:cstheme="minorHAnsi"/>
          <w:sz w:val="24"/>
          <w:szCs w:val="24"/>
        </w:rPr>
      </w:pPr>
      <w:r>
        <w:rPr>
          <w:rFonts w:cstheme="minorHAnsi"/>
          <w:sz w:val="24"/>
          <w:szCs w:val="24"/>
        </w:rPr>
        <w:t>Każdorazowe stosowanie przez osoby wykonujące czynności związane z obsługą świń, przed rozpoczęciem tych czynności, niezbędnych do ograniczenia ryzyka szerzenia się afrykańskiego pomoru świń, w tym mycie i odkażanie rąk oraz oczyszczanie i odkażanie obuwia.</w:t>
      </w:r>
    </w:p>
    <w:p w14:paraId="1208BC3E" w14:textId="77777777" w:rsidR="00802F39" w:rsidRDefault="003541A5">
      <w:pPr>
        <w:pStyle w:val="Akapitzlist"/>
        <w:numPr>
          <w:ilvl w:val="0"/>
          <w:numId w:val="18"/>
        </w:numPr>
        <w:jc w:val="both"/>
        <w:rPr>
          <w:rFonts w:cstheme="minorHAnsi"/>
          <w:sz w:val="24"/>
          <w:szCs w:val="24"/>
        </w:rPr>
      </w:pPr>
      <w:r>
        <w:rPr>
          <w:rFonts w:cstheme="minorHAnsi"/>
          <w:sz w:val="24"/>
          <w:szCs w:val="24"/>
        </w:rPr>
        <w:t>Stosowanie przez osoby wykonujące czynności związane z obsługą świń odzieży ochronnej oraz obuwia ochronnego przeznaczonego wyłącznie do wykonywania tych czynności.</w:t>
      </w:r>
    </w:p>
    <w:p w14:paraId="5082CE76" w14:textId="77777777" w:rsidR="00802F39" w:rsidRDefault="003541A5" w:rsidP="009D6EB2">
      <w:pPr>
        <w:pStyle w:val="Akapitzlist"/>
        <w:numPr>
          <w:ilvl w:val="0"/>
          <w:numId w:val="18"/>
        </w:numPr>
        <w:jc w:val="both"/>
      </w:pPr>
      <w:r>
        <w:rPr>
          <w:rFonts w:cstheme="minorHAnsi"/>
          <w:sz w:val="24"/>
          <w:szCs w:val="24"/>
        </w:rPr>
        <w:t>Zapewnić minimalną powierzchnię kojca dla warchlaków i tuczników:</w:t>
      </w:r>
    </w:p>
    <w:p w14:paraId="4537781B" w14:textId="77777777" w:rsidR="00802F39" w:rsidRDefault="003541A5">
      <w:pPr>
        <w:pStyle w:val="Akapitzlist"/>
        <w:numPr>
          <w:ilvl w:val="0"/>
          <w:numId w:val="19"/>
        </w:numPr>
        <w:rPr>
          <w:rFonts w:cstheme="minorHAnsi"/>
          <w:sz w:val="24"/>
          <w:szCs w:val="24"/>
        </w:rPr>
      </w:pPr>
      <w:r>
        <w:rPr>
          <w:rFonts w:cstheme="minorHAnsi"/>
          <w:sz w:val="24"/>
          <w:szCs w:val="24"/>
        </w:rPr>
        <w:t>Dla zwierząt o masie ciała 20-30kg</w:t>
      </w:r>
      <w:r>
        <w:rPr>
          <w:rFonts w:cstheme="minorHAnsi"/>
          <w:sz w:val="24"/>
          <w:szCs w:val="24"/>
        </w:rPr>
        <w:tab/>
        <w:t>0,30 m²</w:t>
      </w:r>
    </w:p>
    <w:p w14:paraId="7C078B95" w14:textId="77777777" w:rsidR="00802F39" w:rsidRDefault="003541A5">
      <w:pPr>
        <w:pStyle w:val="Akapitzlist"/>
        <w:numPr>
          <w:ilvl w:val="0"/>
          <w:numId w:val="19"/>
        </w:numPr>
        <w:rPr>
          <w:rFonts w:cstheme="minorHAnsi"/>
          <w:sz w:val="24"/>
          <w:szCs w:val="24"/>
        </w:rPr>
      </w:pPr>
      <w:r>
        <w:rPr>
          <w:rFonts w:cstheme="minorHAnsi"/>
          <w:sz w:val="24"/>
          <w:szCs w:val="24"/>
        </w:rPr>
        <w:t>Dla zwierząt o masie ciała 30-50kg</w:t>
      </w:r>
      <w:r>
        <w:rPr>
          <w:rFonts w:cstheme="minorHAnsi"/>
          <w:sz w:val="24"/>
          <w:szCs w:val="24"/>
        </w:rPr>
        <w:tab/>
        <w:t>0,40 m²</w:t>
      </w:r>
    </w:p>
    <w:p w14:paraId="4882C2EC" w14:textId="77777777" w:rsidR="00802F39" w:rsidRDefault="003541A5">
      <w:pPr>
        <w:pStyle w:val="Akapitzlist"/>
        <w:numPr>
          <w:ilvl w:val="0"/>
          <w:numId w:val="19"/>
        </w:numPr>
        <w:rPr>
          <w:rFonts w:cstheme="minorHAnsi"/>
          <w:sz w:val="24"/>
          <w:szCs w:val="24"/>
        </w:rPr>
      </w:pPr>
      <w:r>
        <w:rPr>
          <w:rFonts w:cstheme="minorHAnsi"/>
          <w:sz w:val="24"/>
          <w:szCs w:val="24"/>
        </w:rPr>
        <w:t>Dla zwierząt o masie ciała 50-85kg</w:t>
      </w:r>
      <w:r>
        <w:rPr>
          <w:rFonts w:cstheme="minorHAnsi"/>
          <w:sz w:val="24"/>
          <w:szCs w:val="24"/>
        </w:rPr>
        <w:tab/>
        <w:t>0,55 m²</w:t>
      </w:r>
    </w:p>
    <w:p w14:paraId="5B7CB1DF" w14:textId="77777777" w:rsidR="00802F39" w:rsidRDefault="003541A5">
      <w:pPr>
        <w:pStyle w:val="Akapitzlist"/>
        <w:numPr>
          <w:ilvl w:val="0"/>
          <w:numId w:val="19"/>
        </w:numPr>
        <w:rPr>
          <w:rFonts w:cstheme="minorHAnsi"/>
          <w:sz w:val="24"/>
          <w:szCs w:val="24"/>
        </w:rPr>
      </w:pPr>
      <w:r>
        <w:rPr>
          <w:rFonts w:cstheme="minorHAnsi"/>
          <w:sz w:val="24"/>
          <w:szCs w:val="24"/>
        </w:rPr>
        <w:t>Dla zwierząt o masie ciała 85-110g</w:t>
      </w:r>
      <w:r>
        <w:rPr>
          <w:rFonts w:cstheme="minorHAnsi"/>
          <w:sz w:val="24"/>
          <w:szCs w:val="24"/>
        </w:rPr>
        <w:tab/>
        <w:t>0,65 m²</w:t>
      </w:r>
    </w:p>
    <w:p w14:paraId="59C0A58E" w14:textId="77777777" w:rsidR="00802F39" w:rsidRDefault="003541A5">
      <w:pPr>
        <w:pStyle w:val="Akapitzlist"/>
        <w:numPr>
          <w:ilvl w:val="0"/>
          <w:numId w:val="19"/>
        </w:numPr>
        <w:rPr>
          <w:rFonts w:cstheme="minorHAnsi"/>
          <w:sz w:val="24"/>
          <w:szCs w:val="24"/>
        </w:rPr>
      </w:pPr>
      <w:r>
        <w:rPr>
          <w:rFonts w:cstheme="minorHAnsi"/>
          <w:sz w:val="24"/>
          <w:szCs w:val="24"/>
        </w:rPr>
        <w:t>Dla zwierząt o masie ciała pow. 110kg</w:t>
      </w:r>
      <w:r>
        <w:rPr>
          <w:rFonts w:cstheme="minorHAnsi"/>
          <w:sz w:val="24"/>
          <w:szCs w:val="24"/>
        </w:rPr>
        <w:tab/>
        <w:t>1,00 m²</w:t>
      </w:r>
    </w:p>
    <w:p w14:paraId="4E9C27DB" w14:textId="77777777" w:rsidR="00802F39" w:rsidRDefault="003541A5">
      <w:pPr>
        <w:pStyle w:val="Akapitzlist"/>
        <w:numPr>
          <w:ilvl w:val="0"/>
          <w:numId w:val="18"/>
        </w:numPr>
        <w:rPr>
          <w:rFonts w:cstheme="minorHAnsi"/>
          <w:sz w:val="24"/>
          <w:szCs w:val="24"/>
        </w:rPr>
      </w:pPr>
      <w:r>
        <w:rPr>
          <w:rFonts w:cstheme="minorHAnsi"/>
          <w:sz w:val="24"/>
          <w:szCs w:val="24"/>
        </w:rPr>
        <w:t>Zapewnić stały dostęp do czystej wody – na jedno poidło max. 10-15 szt. zwierząt</w:t>
      </w:r>
    </w:p>
    <w:p w14:paraId="57B1CC48" w14:textId="77777777" w:rsidR="00802F39" w:rsidRDefault="003541A5">
      <w:pPr>
        <w:pStyle w:val="Akapitzlist"/>
        <w:numPr>
          <w:ilvl w:val="0"/>
          <w:numId w:val="18"/>
        </w:numPr>
        <w:rPr>
          <w:rFonts w:cstheme="minorHAnsi"/>
          <w:sz w:val="24"/>
          <w:szCs w:val="24"/>
        </w:rPr>
      </w:pPr>
      <w:r>
        <w:rPr>
          <w:rFonts w:cstheme="minorHAnsi"/>
          <w:sz w:val="24"/>
          <w:szCs w:val="24"/>
        </w:rPr>
        <w:t>Instalacja wodna obiektu musi posiadać dozownik do leków DOSATRON.</w:t>
      </w:r>
    </w:p>
    <w:p w14:paraId="5AF6CA2F" w14:textId="77777777" w:rsidR="00802F39" w:rsidRDefault="003541A5">
      <w:pPr>
        <w:pStyle w:val="Akapitzlist"/>
        <w:numPr>
          <w:ilvl w:val="0"/>
          <w:numId w:val="18"/>
        </w:numPr>
        <w:jc w:val="both"/>
        <w:rPr>
          <w:rFonts w:cstheme="minorHAnsi"/>
          <w:sz w:val="24"/>
          <w:szCs w:val="24"/>
        </w:rPr>
      </w:pPr>
      <w:r>
        <w:rPr>
          <w:rFonts w:cstheme="minorHAnsi"/>
          <w:sz w:val="24"/>
          <w:szCs w:val="24"/>
        </w:rPr>
        <w:t xml:space="preserve">Zapewnić stały dostęp do paszy przez 24h na dobę, przy założeniu, że jedno stanowisko do zadawania paszy na 10 warchlaków lub tuczników. </w:t>
      </w:r>
    </w:p>
    <w:p w14:paraId="48B759B8" w14:textId="77777777" w:rsidR="00802F39" w:rsidRDefault="003541A5">
      <w:pPr>
        <w:pStyle w:val="Akapitzlist"/>
        <w:numPr>
          <w:ilvl w:val="0"/>
          <w:numId w:val="18"/>
        </w:numPr>
        <w:jc w:val="both"/>
        <w:rPr>
          <w:rFonts w:cstheme="minorHAnsi"/>
          <w:sz w:val="24"/>
          <w:szCs w:val="24"/>
        </w:rPr>
      </w:pPr>
      <w:r>
        <w:rPr>
          <w:rFonts w:cstheme="minorHAnsi"/>
          <w:sz w:val="24"/>
          <w:szCs w:val="24"/>
        </w:rPr>
        <w:t xml:space="preserve">Zapewnić właściwe zabezpieczenie paszy przed dostępem zwierząt wolno żyjących. </w:t>
      </w:r>
    </w:p>
    <w:p w14:paraId="3CF9D038" w14:textId="77777777" w:rsidR="00802F39" w:rsidRDefault="003541A5">
      <w:pPr>
        <w:pStyle w:val="Akapitzlist"/>
        <w:numPr>
          <w:ilvl w:val="0"/>
          <w:numId w:val="18"/>
        </w:numPr>
        <w:rPr>
          <w:rFonts w:cstheme="minorHAnsi"/>
          <w:sz w:val="24"/>
          <w:szCs w:val="24"/>
        </w:rPr>
      </w:pPr>
      <w:r>
        <w:rPr>
          <w:rFonts w:cstheme="minorHAnsi"/>
          <w:sz w:val="24"/>
          <w:szCs w:val="24"/>
        </w:rPr>
        <w:t>System zadawania paszy musi umożliwiać swobodną i płynną wymianę paszy.</w:t>
      </w:r>
    </w:p>
    <w:p w14:paraId="56B5CF28" w14:textId="77777777" w:rsidR="00802F39" w:rsidRDefault="003541A5" w:rsidP="009D6EB2">
      <w:pPr>
        <w:pStyle w:val="Akapitzlist"/>
        <w:numPr>
          <w:ilvl w:val="0"/>
          <w:numId w:val="18"/>
        </w:numPr>
        <w:jc w:val="both"/>
        <w:rPr>
          <w:rFonts w:cstheme="minorHAnsi"/>
          <w:sz w:val="24"/>
          <w:szCs w:val="24"/>
        </w:rPr>
      </w:pPr>
      <w:r>
        <w:rPr>
          <w:rFonts w:cstheme="minorHAnsi"/>
          <w:sz w:val="24"/>
          <w:szCs w:val="24"/>
        </w:rPr>
        <w:t>Prowadzenie spisu posiadanych świń z podziałem na prosięta, warchlaki, tuczniki, lochy, loszki, knury i knurki oraz bieżące aktualizowanie tego spisu.</w:t>
      </w:r>
    </w:p>
    <w:p w14:paraId="17D91111" w14:textId="77777777" w:rsidR="00802F39" w:rsidRDefault="003541A5" w:rsidP="009D6EB2">
      <w:pPr>
        <w:pStyle w:val="Akapitzlist"/>
        <w:numPr>
          <w:ilvl w:val="0"/>
          <w:numId w:val="18"/>
        </w:numPr>
        <w:jc w:val="both"/>
        <w:rPr>
          <w:rFonts w:cstheme="minorHAnsi"/>
          <w:sz w:val="24"/>
          <w:szCs w:val="24"/>
        </w:rPr>
      </w:pPr>
      <w:r>
        <w:rPr>
          <w:rFonts w:cstheme="minorHAnsi"/>
          <w:sz w:val="24"/>
          <w:szCs w:val="24"/>
        </w:rPr>
        <w:t xml:space="preserve">Prowadzenie rejestr środków transportu do przewozu świń wjeżdżających na teren gospodarstwa oraz rejestru wejść osób do pomieszczeń, w którym są utrzymywane świnie </w:t>
      </w:r>
    </w:p>
    <w:p w14:paraId="7D70835A" w14:textId="77777777" w:rsidR="00802F39" w:rsidRDefault="003541A5">
      <w:pPr>
        <w:pStyle w:val="Akapitzlist"/>
        <w:numPr>
          <w:ilvl w:val="0"/>
          <w:numId w:val="18"/>
        </w:numPr>
        <w:jc w:val="both"/>
        <w:rPr>
          <w:rFonts w:cstheme="minorHAnsi"/>
          <w:sz w:val="24"/>
          <w:szCs w:val="24"/>
        </w:rPr>
      </w:pPr>
      <w:r>
        <w:rPr>
          <w:rFonts w:cstheme="minorHAnsi"/>
          <w:sz w:val="24"/>
          <w:szCs w:val="24"/>
        </w:rPr>
        <w:t>Zapewnić optymalną temperaturę w pomieszczeniach inwentarskich 18-20°C i wilgotności względnej 60-70 %</w:t>
      </w:r>
    </w:p>
    <w:p w14:paraId="606C0D27" w14:textId="77777777" w:rsidR="00802F39" w:rsidRDefault="003541A5">
      <w:pPr>
        <w:pStyle w:val="Akapitzlist"/>
        <w:numPr>
          <w:ilvl w:val="0"/>
          <w:numId w:val="18"/>
        </w:numPr>
        <w:rPr>
          <w:rFonts w:cstheme="minorHAnsi"/>
          <w:sz w:val="24"/>
          <w:szCs w:val="24"/>
        </w:rPr>
      </w:pPr>
      <w:r>
        <w:rPr>
          <w:rFonts w:cstheme="minorHAnsi"/>
          <w:sz w:val="24"/>
          <w:szCs w:val="24"/>
        </w:rPr>
        <w:t>Zapewnić płynną wymianę powietrza, która pozwoli na wymianę ok 80m³ powietrza/godzinę/ sztukę.</w:t>
      </w:r>
    </w:p>
    <w:p w14:paraId="2C417BF1" w14:textId="77777777" w:rsidR="00802F39" w:rsidRDefault="003541A5">
      <w:pPr>
        <w:pStyle w:val="Akapitzlist"/>
        <w:numPr>
          <w:ilvl w:val="0"/>
          <w:numId w:val="18"/>
        </w:numPr>
        <w:jc w:val="both"/>
        <w:rPr>
          <w:rFonts w:cstheme="minorHAnsi"/>
          <w:sz w:val="24"/>
          <w:szCs w:val="24"/>
        </w:rPr>
      </w:pPr>
      <w:r>
        <w:rPr>
          <w:rFonts w:cstheme="minorHAnsi"/>
          <w:sz w:val="24"/>
          <w:szCs w:val="24"/>
        </w:rPr>
        <w:t>Zapewnić oświetlenie sztuczne o natężeniu min. 20lx przy założeniu, że stosunek powierzchni okien do podłogi wynosi 1:30</w:t>
      </w:r>
    </w:p>
    <w:p w14:paraId="673CA02B" w14:textId="77777777" w:rsidR="00802F39" w:rsidRDefault="003541A5">
      <w:pPr>
        <w:pStyle w:val="Akapitzlist"/>
        <w:numPr>
          <w:ilvl w:val="0"/>
          <w:numId w:val="18"/>
        </w:numPr>
        <w:rPr>
          <w:rFonts w:cstheme="minorHAnsi"/>
          <w:sz w:val="24"/>
          <w:szCs w:val="24"/>
        </w:rPr>
      </w:pPr>
      <w:r>
        <w:rPr>
          <w:rFonts w:cstheme="minorHAnsi"/>
          <w:sz w:val="24"/>
          <w:szCs w:val="24"/>
        </w:rPr>
        <w:t xml:space="preserve">Zapewnić pełną </w:t>
      </w:r>
      <w:proofErr w:type="spellStart"/>
      <w:r>
        <w:rPr>
          <w:rFonts w:cstheme="minorHAnsi"/>
          <w:sz w:val="24"/>
          <w:szCs w:val="24"/>
        </w:rPr>
        <w:t>bioasekurację</w:t>
      </w:r>
      <w:proofErr w:type="spellEnd"/>
      <w:r>
        <w:rPr>
          <w:rFonts w:cstheme="minorHAnsi"/>
          <w:sz w:val="24"/>
          <w:szCs w:val="24"/>
        </w:rPr>
        <w:t xml:space="preserve"> obiektu poprzez: </w:t>
      </w:r>
    </w:p>
    <w:p w14:paraId="1BD986BD" w14:textId="77777777" w:rsidR="00802F39" w:rsidRDefault="003541A5">
      <w:pPr>
        <w:pStyle w:val="Akapitzlist"/>
        <w:numPr>
          <w:ilvl w:val="0"/>
          <w:numId w:val="20"/>
        </w:numPr>
        <w:rPr>
          <w:rFonts w:cstheme="minorHAnsi"/>
          <w:sz w:val="24"/>
          <w:szCs w:val="24"/>
        </w:rPr>
      </w:pPr>
      <w:r>
        <w:rPr>
          <w:rFonts w:cstheme="minorHAnsi"/>
          <w:sz w:val="24"/>
          <w:szCs w:val="24"/>
        </w:rPr>
        <w:t>wyłożenie przed wejściem do budynku mat zawierających środek dezynfekcyjny i systematycznie uzupełniać go lub wymieniać, przy czym szerokość wyłożonych mat powinna być nie mniejsza niż szerokość danego wejścia lub wyjścia, a długość nie mniejsza niż 1 m .</w:t>
      </w:r>
    </w:p>
    <w:p w14:paraId="0312B078" w14:textId="77777777" w:rsidR="00802F39" w:rsidRDefault="003541A5">
      <w:pPr>
        <w:pStyle w:val="Akapitzlist"/>
        <w:numPr>
          <w:ilvl w:val="0"/>
          <w:numId w:val="20"/>
        </w:numPr>
        <w:rPr>
          <w:rFonts w:cstheme="minorHAnsi"/>
          <w:sz w:val="24"/>
          <w:szCs w:val="24"/>
        </w:rPr>
      </w:pPr>
      <w:r>
        <w:rPr>
          <w:rFonts w:cstheme="minorHAnsi"/>
          <w:sz w:val="24"/>
          <w:szCs w:val="24"/>
        </w:rPr>
        <w:t>Zabezpieczyć budynek przed gryzoniami, ptakami i innymi zwierzętami domowymi.</w:t>
      </w:r>
    </w:p>
    <w:p w14:paraId="7F089AB8" w14:textId="77777777" w:rsidR="00802F39" w:rsidRDefault="003541A5">
      <w:pPr>
        <w:pStyle w:val="Akapitzlist"/>
        <w:numPr>
          <w:ilvl w:val="0"/>
          <w:numId w:val="20"/>
        </w:numPr>
        <w:rPr>
          <w:rFonts w:cstheme="minorHAnsi"/>
          <w:sz w:val="24"/>
          <w:szCs w:val="24"/>
        </w:rPr>
      </w:pPr>
      <w:r>
        <w:rPr>
          <w:rFonts w:cstheme="minorHAnsi"/>
          <w:sz w:val="24"/>
          <w:szCs w:val="24"/>
        </w:rPr>
        <w:t>Dezynfekowanie aut dostarczających paszę i odbierających padlinę.</w:t>
      </w:r>
    </w:p>
    <w:p w14:paraId="08248EB8" w14:textId="77777777" w:rsidR="00802F39" w:rsidRDefault="003541A5">
      <w:pPr>
        <w:pStyle w:val="Akapitzlist"/>
        <w:numPr>
          <w:ilvl w:val="0"/>
          <w:numId w:val="20"/>
        </w:numPr>
        <w:rPr>
          <w:rFonts w:cstheme="minorHAnsi"/>
          <w:sz w:val="24"/>
          <w:szCs w:val="24"/>
        </w:rPr>
      </w:pPr>
      <w:r>
        <w:rPr>
          <w:rFonts w:cstheme="minorHAnsi"/>
          <w:sz w:val="24"/>
          <w:szCs w:val="24"/>
        </w:rPr>
        <w:t>Bezwzględny zakaz wprowadzania do gospodarstwa trzody chlewnej z innych miejsc.</w:t>
      </w:r>
    </w:p>
    <w:p w14:paraId="7D83D56C" w14:textId="77777777" w:rsidR="00802F39" w:rsidRDefault="003541A5">
      <w:pPr>
        <w:pStyle w:val="Akapitzlist"/>
        <w:numPr>
          <w:ilvl w:val="0"/>
          <w:numId w:val="18"/>
        </w:numPr>
        <w:rPr>
          <w:rFonts w:cstheme="minorHAnsi"/>
          <w:sz w:val="24"/>
          <w:szCs w:val="24"/>
        </w:rPr>
      </w:pPr>
      <w:r>
        <w:rPr>
          <w:rFonts w:cstheme="minorHAnsi"/>
          <w:sz w:val="24"/>
          <w:szCs w:val="24"/>
        </w:rPr>
        <w:t xml:space="preserve">Utrzymywać pomieszczenia, w których przebywają zwierzęta w czystości przez codzienne sprzątanie, usuwanie odchodów zwierząt, czyszczenie karmików do paszy z pozostałości niezjedzonej paszy oraz zapewnianie drożności poideł. </w:t>
      </w:r>
    </w:p>
    <w:p w14:paraId="459F935C" w14:textId="77777777" w:rsidR="00802F39" w:rsidRDefault="003541A5" w:rsidP="009D6EB2">
      <w:pPr>
        <w:pStyle w:val="Akapitzlist"/>
        <w:numPr>
          <w:ilvl w:val="0"/>
          <w:numId w:val="18"/>
        </w:numPr>
        <w:jc w:val="both"/>
        <w:rPr>
          <w:rFonts w:cstheme="minorHAnsi"/>
          <w:sz w:val="24"/>
          <w:szCs w:val="24"/>
        </w:rPr>
      </w:pPr>
      <w:r>
        <w:rPr>
          <w:rFonts w:cstheme="minorHAnsi"/>
          <w:sz w:val="24"/>
          <w:szCs w:val="24"/>
        </w:rPr>
        <w:lastRenderedPageBreak/>
        <w:t xml:space="preserve">Utrzymywanie świń w odrębnych, zamkniętych pomieszczeniach, w których są utrzymywane tylko świnie, mających oddzielne wejście oraz niemających bezpośredniego przejścia do innych pomieszczeń, w których są utrzymywane inne zwierzęta kopytne. </w:t>
      </w:r>
    </w:p>
    <w:p w14:paraId="79CFB9EE" w14:textId="40F37287" w:rsidR="00802F39" w:rsidRDefault="003541A5">
      <w:pPr>
        <w:pStyle w:val="Akapitzlist"/>
        <w:ind w:left="1440"/>
        <w:jc w:val="both"/>
        <w:rPr>
          <w:rFonts w:cstheme="minorHAnsi"/>
          <w:b/>
          <w:sz w:val="24"/>
          <w:szCs w:val="24"/>
        </w:rPr>
      </w:pPr>
      <w:r>
        <w:rPr>
          <w:rFonts w:cstheme="minorHAnsi"/>
          <w:sz w:val="24"/>
          <w:szCs w:val="24"/>
        </w:rPr>
        <w:t>Zabezpieczenie gospodarstwa ogrodzeniem o wysokości wynoszącej co najmniej 1,5 m, związanym na stałe z podłożem.</w:t>
      </w:r>
    </w:p>
    <w:p w14:paraId="50A7F4A3" w14:textId="77777777" w:rsidR="00802F39" w:rsidRDefault="00802F39" w:rsidP="009D6EB2">
      <w:pPr>
        <w:pStyle w:val="Akapitzlist"/>
        <w:ind w:left="1440"/>
        <w:jc w:val="both"/>
        <w:rPr>
          <w:rFonts w:cstheme="minorHAnsi"/>
          <w:b/>
          <w:sz w:val="24"/>
          <w:szCs w:val="24"/>
        </w:rPr>
      </w:pPr>
    </w:p>
    <w:p w14:paraId="5660F47E" w14:textId="77777777" w:rsidR="00802F39" w:rsidRDefault="00802F39">
      <w:pPr>
        <w:pStyle w:val="Akapitzlist"/>
        <w:ind w:left="1440"/>
        <w:jc w:val="both"/>
        <w:rPr>
          <w:rFonts w:cstheme="minorHAnsi"/>
          <w:b/>
          <w:sz w:val="28"/>
          <w:szCs w:val="28"/>
        </w:rPr>
      </w:pPr>
    </w:p>
    <w:p w14:paraId="60907976" w14:textId="0876D234" w:rsidR="00802F39" w:rsidRDefault="00802F39">
      <w:pPr>
        <w:pStyle w:val="Akapitzlist"/>
        <w:ind w:left="1440"/>
        <w:jc w:val="both"/>
        <w:rPr>
          <w:rFonts w:cstheme="minorHAnsi"/>
          <w:b/>
          <w:sz w:val="28"/>
          <w:szCs w:val="28"/>
        </w:rPr>
      </w:pPr>
    </w:p>
    <w:p w14:paraId="21908F17" w14:textId="77777777" w:rsidR="00802F39" w:rsidRDefault="00802F39">
      <w:pPr>
        <w:pStyle w:val="Akapitzlist"/>
        <w:ind w:left="1440"/>
        <w:jc w:val="both"/>
        <w:rPr>
          <w:rFonts w:cstheme="minorHAnsi"/>
          <w:b/>
          <w:sz w:val="28"/>
          <w:szCs w:val="28"/>
        </w:rPr>
      </w:pPr>
    </w:p>
    <w:p w14:paraId="41CE3C6C" w14:textId="516AC37F" w:rsidR="00802F39" w:rsidRDefault="00802F39">
      <w:pPr>
        <w:pStyle w:val="Akapitzlist"/>
        <w:ind w:left="1440"/>
        <w:jc w:val="both"/>
        <w:rPr>
          <w:rFonts w:cstheme="minorHAnsi"/>
          <w:b/>
          <w:sz w:val="28"/>
          <w:szCs w:val="28"/>
        </w:rPr>
      </w:pPr>
    </w:p>
    <w:p w14:paraId="1FF0D7A0" w14:textId="77777777" w:rsidR="00802F39" w:rsidRDefault="00802F39">
      <w:pPr>
        <w:pStyle w:val="Akapitzlist"/>
        <w:ind w:left="1440"/>
        <w:jc w:val="both"/>
        <w:rPr>
          <w:rFonts w:cstheme="minorHAnsi"/>
          <w:b/>
          <w:sz w:val="28"/>
          <w:szCs w:val="28"/>
        </w:rPr>
      </w:pPr>
    </w:p>
    <w:p w14:paraId="758CC72D" w14:textId="07DAB83B" w:rsidR="00802F39" w:rsidRDefault="00802F39">
      <w:pPr>
        <w:pStyle w:val="Akapitzlist"/>
        <w:ind w:left="1440"/>
        <w:jc w:val="both"/>
        <w:rPr>
          <w:rFonts w:cstheme="minorHAnsi"/>
          <w:b/>
          <w:sz w:val="28"/>
          <w:szCs w:val="28"/>
        </w:rPr>
      </w:pPr>
    </w:p>
    <w:p w14:paraId="34C1F013" w14:textId="77777777" w:rsidR="00802F39" w:rsidRDefault="00802F39">
      <w:pPr>
        <w:pStyle w:val="Akapitzlist"/>
        <w:ind w:left="1440"/>
        <w:jc w:val="both"/>
        <w:rPr>
          <w:rFonts w:cstheme="minorHAnsi"/>
          <w:b/>
          <w:sz w:val="28"/>
          <w:szCs w:val="28"/>
        </w:rPr>
      </w:pPr>
    </w:p>
    <w:p w14:paraId="0F23E3F2" w14:textId="6CDA61C8" w:rsidR="00802F39" w:rsidRDefault="00802F39">
      <w:pPr>
        <w:pStyle w:val="Akapitzlist"/>
        <w:ind w:left="1440"/>
        <w:jc w:val="both"/>
        <w:rPr>
          <w:rFonts w:cstheme="minorHAnsi"/>
          <w:b/>
          <w:sz w:val="28"/>
          <w:szCs w:val="28"/>
        </w:rPr>
      </w:pPr>
    </w:p>
    <w:p w14:paraId="6EEC62A0" w14:textId="77777777" w:rsidR="00802F39" w:rsidRDefault="00802F39">
      <w:pPr>
        <w:pStyle w:val="Akapitzlist"/>
        <w:ind w:left="1440"/>
        <w:jc w:val="both"/>
        <w:rPr>
          <w:rFonts w:cstheme="minorHAnsi"/>
          <w:b/>
          <w:sz w:val="28"/>
          <w:szCs w:val="28"/>
        </w:rPr>
      </w:pPr>
    </w:p>
    <w:p w14:paraId="7D90784D" w14:textId="77777777" w:rsidR="00802F39" w:rsidRDefault="00802F39">
      <w:pPr>
        <w:pStyle w:val="Akapitzlist"/>
        <w:ind w:left="1440"/>
        <w:jc w:val="both"/>
        <w:rPr>
          <w:rFonts w:cstheme="minorHAnsi"/>
          <w:b/>
          <w:sz w:val="28"/>
          <w:szCs w:val="28"/>
        </w:rPr>
      </w:pPr>
    </w:p>
    <w:p w14:paraId="2A641CA2" w14:textId="77777777" w:rsidR="00802F39" w:rsidRDefault="00802F39">
      <w:pPr>
        <w:pStyle w:val="Akapitzlist"/>
        <w:ind w:left="1440"/>
        <w:jc w:val="both"/>
        <w:rPr>
          <w:rFonts w:cstheme="minorHAnsi"/>
          <w:b/>
          <w:sz w:val="28"/>
          <w:szCs w:val="28"/>
        </w:rPr>
      </w:pPr>
    </w:p>
    <w:p w14:paraId="5DAB33AA" w14:textId="77777777" w:rsidR="00802F39" w:rsidRDefault="00802F39">
      <w:pPr>
        <w:jc w:val="both"/>
        <w:rPr>
          <w:rFonts w:cstheme="minorHAnsi"/>
          <w:b/>
          <w:sz w:val="28"/>
          <w:szCs w:val="28"/>
        </w:rPr>
      </w:pPr>
    </w:p>
    <w:p w14:paraId="0BE9DF2C" w14:textId="10E63842" w:rsidR="00802F39" w:rsidRDefault="00802F39">
      <w:pPr>
        <w:pStyle w:val="Akapitzlist"/>
        <w:ind w:left="1440"/>
        <w:jc w:val="both"/>
        <w:rPr>
          <w:rFonts w:cstheme="minorHAnsi"/>
          <w:sz w:val="28"/>
          <w:szCs w:val="28"/>
        </w:rPr>
      </w:pPr>
    </w:p>
    <w:p w14:paraId="2623495E" w14:textId="77777777" w:rsidR="00802F39" w:rsidRDefault="00802F39">
      <w:pPr>
        <w:pStyle w:val="Akapitzlist"/>
        <w:ind w:left="1440"/>
        <w:jc w:val="both"/>
        <w:rPr>
          <w:rFonts w:cstheme="minorHAnsi"/>
          <w:sz w:val="28"/>
          <w:szCs w:val="28"/>
        </w:rPr>
      </w:pPr>
    </w:p>
    <w:p w14:paraId="32C25F56" w14:textId="544C5EFB" w:rsidR="00802F39" w:rsidRDefault="00802F39">
      <w:pPr>
        <w:pStyle w:val="Akapitzlist"/>
        <w:ind w:left="1440"/>
        <w:jc w:val="both"/>
        <w:rPr>
          <w:rFonts w:cstheme="minorHAnsi"/>
          <w:sz w:val="28"/>
          <w:szCs w:val="28"/>
        </w:rPr>
      </w:pPr>
    </w:p>
    <w:p w14:paraId="65D024F5" w14:textId="77777777" w:rsidR="00802F39" w:rsidRDefault="00802F39">
      <w:pPr>
        <w:pStyle w:val="Akapitzlist"/>
        <w:ind w:left="1440"/>
        <w:jc w:val="both"/>
        <w:rPr>
          <w:rFonts w:cstheme="minorHAnsi"/>
          <w:sz w:val="28"/>
          <w:szCs w:val="28"/>
        </w:rPr>
      </w:pPr>
    </w:p>
    <w:p w14:paraId="7D26A61D" w14:textId="2CDEC710" w:rsidR="00802F39" w:rsidRDefault="00802F39">
      <w:pPr>
        <w:pStyle w:val="Akapitzlist"/>
        <w:ind w:left="1440"/>
        <w:jc w:val="both"/>
        <w:rPr>
          <w:rFonts w:cstheme="minorHAnsi"/>
          <w:sz w:val="28"/>
          <w:szCs w:val="28"/>
        </w:rPr>
      </w:pPr>
    </w:p>
    <w:p w14:paraId="4EBFA1F1" w14:textId="77777777" w:rsidR="00802F39" w:rsidRDefault="00802F39">
      <w:pPr>
        <w:pStyle w:val="Akapitzlist"/>
        <w:ind w:left="1440"/>
        <w:jc w:val="both"/>
        <w:rPr>
          <w:rFonts w:cstheme="minorHAnsi"/>
          <w:sz w:val="28"/>
          <w:szCs w:val="28"/>
        </w:rPr>
      </w:pPr>
    </w:p>
    <w:p w14:paraId="28B47AAF" w14:textId="5AF3F2FC" w:rsidR="00802F39" w:rsidRDefault="00802F39">
      <w:pPr>
        <w:pStyle w:val="Akapitzlist"/>
        <w:ind w:left="1440"/>
        <w:jc w:val="both"/>
        <w:rPr>
          <w:rFonts w:cstheme="minorHAnsi"/>
          <w:sz w:val="28"/>
          <w:szCs w:val="28"/>
        </w:rPr>
      </w:pPr>
    </w:p>
    <w:p w14:paraId="2ED36723" w14:textId="77777777" w:rsidR="00802F39" w:rsidRDefault="00802F39">
      <w:pPr>
        <w:pStyle w:val="Akapitzlist"/>
        <w:ind w:left="1440"/>
        <w:jc w:val="both"/>
        <w:rPr>
          <w:rFonts w:cstheme="minorHAnsi"/>
          <w:sz w:val="28"/>
          <w:szCs w:val="28"/>
        </w:rPr>
      </w:pPr>
    </w:p>
    <w:p w14:paraId="7F288234" w14:textId="77777777" w:rsidR="00802F39" w:rsidRDefault="00802F39">
      <w:pPr>
        <w:pStyle w:val="Akapitzlist"/>
        <w:ind w:left="1440"/>
        <w:jc w:val="both"/>
        <w:rPr>
          <w:rFonts w:cstheme="minorHAnsi"/>
          <w:sz w:val="28"/>
          <w:szCs w:val="28"/>
        </w:rPr>
      </w:pPr>
    </w:p>
    <w:p w14:paraId="5017F296" w14:textId="77777777" w:rsidR="00802F39" w:rsidRDefault="00802F39">
      <w:pPr>
        <w:pStyle w:val="Akapitzlist"/>
        <w:ind w:left="1440"/>
        <w:jc w:val="both"/>
        <w:rPr>
          <w:rFonts w:cstheme="minorHAnsi"/>
          <w:sz w:val="20"/>
          <w:szCs w:val="20"/>
        </w:rPr>
      </w:pPr>
    </w:p>
    <w:p w14:paraId="41C23B56" w14:textId="77777777" w:rsidR="00802F39" w:rsidRDefault="00802F39">
      <w:pPr>
        <w:jc w:val="both"/>
        <w:rPr>
          <w:rFonts w:cstheme="minorHAnsi"/>
          <w:sz w:val="28"/>
          <w:szCs w:val="28"/>
        </w:rPr>
      </w:pPr>
    </w:p>
    <w:p w14:paraId="536B19B9" w14:textId="77777777" w:rsidR="00802F39" w:rsidRDefault="00802F39">
      <w:pPr>
        <w:pStyle w:val="Akapitzlist"/>
        <w:ind w:left="1440"/>
        <w:jc w:val="both"/>
        <w:rPr>
          <w:rFonts w:cstheme="minorHAnsi"/>
          <w:sz w:val="20"/>
          <w:szCs w:val="20"/>
        </w:rPr>
      </w:pPr>
    </w:p>
    <w:p w14:paraId="4EC6B2FC" w14:textId="77777777" w:rsidR="00802F39" w:rsidRDefault="00802F39">
      <w:pPr>
        <w:pStyle w:val="Akapitzlist"/>
        <w:ind w:left="1440"/>
        <w:jc w:val="both"/>
        <w:rPr>
          <w:rFonts w:cstheme="minorHAnsi"/>
          <w:sz w:val="28"/>
          <w:szCs w:val="28"/>
        </w:rPr>
      </w:pPr>
    </w:p>
    <w:p w14:paraId="37CD5327" w14:textId="5BBD88E2" w:rsidR="00802F39" w:rsidRDefault="00802F39">
      <w:pPr>
        <w:pStyle w:val="Akapitzlist"/>
        <w:ind w:left="6372"/>
        <w:jc w:val="both"/>
        <w:rPr>
          <w:rFonts w:cstheme="minorHAnsi"/>
          <w:sz w:val="28"/>
          <w:szCs w:val="28"/>
        </w:rPr>
      </w:pPr>
    </w:p>
    <w:p w14:paraId="5AFBBE55" w14:textId="2F357C97" w:rsidR="00802F39" w:rsidRDefault="00802F39">
      <w:pPr>
        <w:pStyle w:val="Akapitzlist"/>
        <w:ind w:left="1440"/>
        <w:jc w:val="both"/>
        <w:rPr>
          <w:rFonts w:cstheme="minorHAnsi"/>
          <w:sz w:val="20"/>
          <w:szCs w:val="20"/>
        </w:rPr>
      </w:pPr>
    </w:p>
    <w:p w14:paraId="06C1A171" w14:textId="77777777" w:rsidR="00802F39" w:rsidRDefault="00802F39">
      <w:pPr>
        <w:pStyle w:val="Akapitzlist"/>
        <w:ind w:left="1440"/>
        <w:jc w:val="both"/>
      </w:pPr>
    </w:p>
    <w:sectPr w:rsidR="00802F39">
      <w:headerReference w:type="even" r:id="rId11"/>
      <w:headerReference w:type="default" r:id="rId12"/>
      <w:footerReference w:type="even" r:id="rId13"/>
      <w:footerReference w:type="default" r:id="rId14"/>
      <w:headerReference w:type="first" r:id="rId15"/>
      <w:footerReference w:type="first" r:id="rId16"/>
      <w:pgSz w:w="11906" w:h="16838"/>
      <w:pgMar w:top="720" w:right="720" w:bottom="907" w:left="720" w:header="0" w:footer="85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ek Kanikowski" w:date="2019-02-07T14:24:00Z" w:initials="MK">
    <w:p w14:paraId="740A5EA7" w14:textId="77777777" w:rsidR="004A32D2" w:rsidRDefault="004A32D2">
      <w:pPr>
        <w:pStyle w:val="Tekstkomentarza"/>
      </w:pPr>
      <w:r>
        <w:rPr>
          <w:rStyle w:val="Odwoaniedokomentarza"/>
        </w:rPr>
        <w:annotationRef/>
      </w:r>
      <w:r>
        <w:t>To tylko moja propozycja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A5E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A5EA7" w16cid:durableId="2006BE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6FA99" w14:textId="77777777" w:rsidR="00E72F14" w:rsidRDefault="00E72F14">
      <w:pPr>
        <w:spacing w:after="0" w:line="240" w:lineRule="auto"/>
      </w:pPr>
      <w:r>
        <w:separator/>
      </w:r>
    </w:p>
  </w:endnote>
  <w:endnote w:type="continuationSeparator" w:id="0">
    <w:p w14:paraId="67782A23" w14:textId="77777777" w:rsidR="00E72F14" w:rsidRDefault="00E7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2D0B5" w14:textId="77777777" w:rsidR="00276D86" w:rsidRDefault="00276D8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FD58E" w14:textId="7EEC339E" w:rsidR="004A32D2" w:rsidRDefault="004A32D2">
    <w:pPr>
      <w:pStyle w:val="Stopka"/>
    </w:pPr>
    <w:r>
      <w:t>ATH</w:t>
    </w:r>
    <w:r w:rsidR="00276D86">
      <w:t xml:space="preserve"> </w:t>
    </w:r>
    <w:r w:rsidR="00276D86" w:rsidRPr="00276D86">
      <w:t xml:space="preserve">doradztwo </w:t>
    </w:r>
    <w:r w:rsidR="00276D86" w:rsidRPr="00276D86">
      <w:t>hodowlano-żywieniowe</w:t>
    </w:r>
    <w:bookmarkStart w:id="3" w:name="_GoBack"/>
    <w:bookmarkEnd w:id="3"/>
  </w:p>
  <w:p w14:paraId="5BE06919" w14:textId="77777777" w:rsidR="004A32D2" w:rsidRDefault="004A32D2">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2173D" w14:textId="77777777" w:rsidR="00276D86" w:rsidRDefault="00276D8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655E8" w14:textId="77777777" w:rsidR="00E72F14" w:rsidRDefault="00E72F14">
      <w:pPr>
        <w:spacing w:after="0" w:line="240" w:lineRule="auto"/>
      </w:pPr>
      <w:r>
        <w:separator/>
      </w:r>
    </w:p>
  </w:footnote>
  <w:footnote w:type="continuationSeparator" w:id="0">
    <w:p w14:paraId="7106671F" w14:textId="77777777" w:rsidR="00E72F14" w:rsidRDefault="00E72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8847" w14:textId="77777777" w:rsidR="00276D86" w:rsidRDefault="00276D86">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1D99E" w14:textId="77777777" w:rsidR="00276D86" w:rsidRDefault="00276D86">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A97A" w14:textId="77777777" w:rsidR="00276D86" w:rsidRDefault="00276D8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591"/>
    <w:multiLevelType w:val="multilevel"/>
    <w:tmpl w:val="125A7164"/>
    <w:lvl w:ilvl="0">
      <w:start w:val="1"/>
      <w:numFmt w:val="bullet"/>
      <w:lvlText w:val=""/>
      <w:lvlJc w:val="left"/>
      <w:pPr>
        <w:ind w:left="3960" w:hanging="360"/>
      </w:pPr>
      <w:rPr>
        <w:rFonts w:ascii="Symbol" w:hAnsi="Symbol" w:cs="Symbol" w:hint="default"/>
        <w:sz w:val="20"/>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cs="Wingdings" w:hint="default"/>
      </w:rPr>
    </w:lvl>
    <w:lvl w:ilvl="3">
      <w:start w:val="1"/>
      <w:numFmt w:val="bullet"/>
      <w:lvlText w:val=""/>
      <w:lvlJc w:val="left"/>
      <w:pPr>
        <w:ind w:left="6120" w:hanging="360"/>
      </w:pPr>
      <w:rPr>
        <w:rFonts w:ascii="Symbol" w:hAnsi="Symbol" w:cs="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cs="Wingdings" w:hint="default"/>
      </w:rPr>
    </w:lvl>
    <w:lvl w:ilvl="6">
      <w:start w:val="1"/>
      <w:numFmt w:val="bullet"/>
      <w:lvlText w:val=""/>
      <w:lvlJc w:val="left"/>
      <w:pPr>
        <w:ind w:left="8280" w:hanging="360"/>
      </w:pPr>
      <w:rPr>
        <w:rFonts w:ascii="Symbol" w:hAnsi="Symbol" w:cs="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cs="Wingdings" w:hint="default"/>
      </w:rPr>
    </w:lvl>
  </w:abstractNum>
  <w:abstractNum w:abstractNumId="1" w15:restartNumberingAfterBreak="0">
    <w:nsid w:val="0A865862"/>
    <w:multiLevelType w:val="multilevel"/>
    <w:tmpl w:val="BB94BE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4E0862"/>
    <w:multiLevelType w:val="multilevel"/>
    <w:tmpl w:val="6B32BC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EFC55AE"/>
    <w:multiLevelType w:val="multilevel"/>
    <w:tmpl w:val="9E92E326"/>
    <w:lvl w:ilvl="0">
      <w:start w:val="1"/>
      <w:numFmt w:val="bullet"/>
      <w:lvlText w:val=""/>
      <w:lvlJc w:val="left"/>
      <w:pPr>
        <w:ind w:left="3015" w:hanging="360"/>
      </w:pPr>
      <w:rPr>
        <w:rFonts w:ascii="Symbol" w:hAnsi="Symbol" w:cs="Symbol" w:hint="default"/>
        <w:sz w:val="20"/>
      </w:rPr>
    </w:lvl>
    <w:lvl w:ilvl="1">
      <w:start w:val="1"/>
      <w:numFmt w:val="bullet"/>
      <w:lvlText w:val="o"/>
      <w:lvlJc w:val="left"/>
      <w:pPr>
        <w:ind w:left="3735" w:hanging="360"/>
      </w:pPr>
      <w:rPr>
        <w:rFonts w:ascii="Courier New" w:hAnsi="Courier New" w:cs="Courier New" w:hint="default"/>
      </w:rPr>
    </w:lvl>
    <w:lvl w:ilvl="2">
      <w:start w:val="1"/>
      <w:numFmt w:val="bullet"/>
      <w:lvlText w:val=""/>
      <w:lvlJc w:val="left"/>
      <w:pPr>
        <w:ind w:left="4455" w:hanging="360"/>
      </w:pPr>
      <w:rPr>
        <w:rFonts w:ascii="Wingdings" w:hAnsi="Wingdings" w:cs="Wingdings" w:hint="default"/>
      </w:rPr>
    </w:lvl>
    <w:lvl w:ilvl="3">
      <w:start w:val="1"/>
      <w:numFmt w:val="bullet"/>
      <w:lvlText w:val=""/>
      <w:lvlJc w:val="left"/>
      <w:pPr>
        <w:ind w:left="5175" w:hanging="360"/>
      </w:pPr>
      <w:rPr>
        <w:rFonts w:ascii="Symbol" w:hAnsi="Symbol" w:cs="Symbol" w:hint="default"/>
      </w:rPr>
    </w:lvl>
    <w:lvl w:ilvl="4">
      <w:start w:val="1"/>
      <w:numFmt w:val="bullet"/>
      <w:lvlText w:val="o"/>
      <w:lvlJc w:val="left"/>
      <w:pPr>
        <w:ind w:left="5895" w:hanging="360"/>
      </w:pPr>
      <w:rPr>
        <w:rFonts w:ascii="Courier New" w:hAnsi="Courier New" w:cs="Courier New" w:hint="default"/>
      </w:rPr>
    </w:lvl>
    <w:lvl w:ilvl="5">
      <w:start w:val="1"/>
      <w:numFmt w:val="bullet"/>
      <w:lvlText w:val=""/>
      <w:lvlJc w:val="left"/>
      <w:pPr>
        <w:ind w:left="6615" w:hanging="360"/>
      </w:pPr>
      <w:rPr>
        <w:rFonts w:ascii="Wingdings" w:hAnsi="Wingdings" w:cs="Wingdings" w:hint="default"/>
      </w:rPr>
    </w:lvl>
    <w:lvl w:ilvl="6">
      <w:start w:val="1"/>
      <w:numFmt w:val="bullet"/>
      <w:lvlText w:val=""/>
      <w:lvlJc w:val="left"/>
      <w:pPr>
        <w:ind w:left="7335" w:hanging="360"/>
      </w:pPr>
      <w:rPr>
        <w:rFonts w:ascii="Symbol" w:hAnsi="Symbol" w:cs="Symbol" w:hint="default"/>
      </w:rPr>
    </w:lvl>
    <w:lvl w:ilvl="7">
      <w:start w:val="1"/>
      <w:numFmt w:val="bullet"/>
      <w:lvlText w:val="o"/>
      <w:lvlJc w:val="left"/>
      <w:pPr>
        <w:ind w:left="8055" w:hanging="360"/>
      </w:pPr>
      <w:rPr>
        <w:rFonts w:ascii="Courier New" w:hAnsi="Courier New" w:cs="Courier New" w:hint="default"/>
      </w:rPr>
    </w:lvl>
    <w:lvl w:ilvl="8">
      <w:start w:val="1"/>
      <w:numFmt w:val="bullet"/>
      <w:lvlText w:val=""/>
      <w:lvlJc w:val="left"/>
      <w:pPr>
        <w:ind w:left="8775" w:hanging="360"/>
      </w:pPr>
      <w:rPr>
        <w:rFonts w:ascii="Wingdings" w:hAnsi="Wingdings" w:cs="Wingdings" w:hint="default"/>
      </w:rPr>
    </w:lvl>
  </w:abstractNum>
  <w:abstractNum w:abstractNumId="4" w15:restartNumberingAfterBreak="0">
    <w:nsid w:val="22596E0B"/>
    <w:multiLevelType w:val="multilevel"/>
    <w:tmpl w:val="F19C856A"/>
    <w:lvl w:ilvl="0">
      <w:start w:val="1"/>
      <w:numFmt w:val="lowerLetter"/>
      <w:lvlText w:val="%1."/>
      <w:lvlJc w:val="left"/>
      <w:pPr>
        <w:ind w:left="3285" w:hanging="360"/>
      </w:pPr>
    </w:lvl>
    <w:lvl w:ilvl="1">
      <w:start w:val="1"/>
      <w:numFmt w:val="lowerLetter"/>
      <w:lvlText w:val="%2."/>
      <w:lvlJc w:val="left"/>
      <w:pPr>
        <w:ind w:left="4005" w:hanging="360"/>
      </w:pPr>
    </w:lvl>
    <w:lvl w:ilvl="2">
      <w:start w:val="1"/>
      <w:numFmt w:val="lowerRoman"/>
      <w:lvlText w:val="%3."/>
      <w:lvlJc w:val="right"/>
      <w:pPr>
        <w:ind w:left="4725" w:hanging="180"/>
      </w:pPr>
    </w:lvl>
    <w:lvl w:ilvl="3">
      <w:start w:val="1"/>
      <w:numFmt w:val="decimal"/>
      <w:lvlText w:val="%4."/>
      <w:lvlJc w:val="left"/>
      <w:pPr>
        <w:ind w:left="5445" w:hanging="360"/>
      </w:pPr>
    </w:lvl>
    <w:lvl w:ilvl="4">
      <w:start w:val="1"/>
      <w:numFmt w:val="lowerLetter"/>
      <w:lvlText w:val="%5."/>
      <w:lvlJc w:val="left"/>
      <w:pPr>
        <w:ind w:left="6165" w:hanging="360"/>
      </w:pPr>
    </w:lvl>
    <w:lvl w:ilvl="5">
      <w:start w:val="1"/>
      <w:numFmt w:val="lowerRoman"/>
      <w:lvlText w:val="%6."/>
      <w:lvlJc w:val="right"/>
      <w:pPr>
        <w:ind w:left="6885" w:hanging="180"/>
      </w:pPr>
    </w:lvl>
    <w:lvl w:ilvl="6">
      <w:start w:val="1"/>
      <w:numFmt w:val="decimal"/>
      <w:lvlText w:val="%7."/>
      <w:lvlJc w:val="left"/>
      <w:pPr>
        <w:ind w:left="7605" w:hanging="360"/>
      </w:pPr>
    </w:lvl>
    <w:lvl w:ilvl="7">
      <w:start w:val="1"/>
      <w:numFmt w:val="lowerLetter"/>
      <w:lvlText w:val="%8."/>
      <w:lvlJc w:val="left"/>
      <w:pPr>
        <w:ind w:left="8325" w:hanging="360"/>
      </w:pPr>
    </w:lvl>
    <w:lvl w:ilvl="8">
      <w:start w:val="1"/>
      <w:numFmt w:val="lowerRoman"/>
      <w:lvlText w:val="%9."/>
      <w:lvlJc w:val="right"/>
      <w:pPr>
        <w:ind w:left="9045" w:hanging="180"/>
      </w:pPr>
    </w:lvl>
  </w:abstractNum>
  <w:abstractNum w:abstractNumId="5" w15:restartNumberingAfterBreak="0">
    <w:nsid w:val="2A48434A"/>
    <w:multiLevelType w:val="multilevel"/>
    <w:tmpl w:val="488A4222"/>
    <w:lvl w:ilvl="0">
      <w:start w:val="1"/>
      <w:numFmt w:val="decimal"/>
      <w:lvlText w:val="%1."/>
      <w:lvlJc w:val="left"/>
      <w:pPr>
        <w:ind w:left="360" w:hanging="360"/>
      </w:pPr>
      <w:rPr>
        <w:b w:val="0"/>
        <w:sz w:val="2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301F4AA4"/>
    <w:multiLevelType w:val="multilevel"/>
    <w:tmpl w:val="70D89A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9C04751"/>
    <w:multiLevelType w:val="multilevel"/>
    <w:tmpl w:val="861EC72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3FA973B3"/>
    <w:multiLevelType w:val="multilevel"/>
    <w:tmpl w:val="D8E21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2F219E"/>
    <w:multiLevelType w:val="multilevel"/>
    <w:tmpl w:val="B42C79E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15:restartNumberingAfterBreak="0">
    <w:nsid w:val="479901EA"/>
    <w:multiLevelType w:val="multilevel"/>
    <w:tmpl w:val="23BC52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AF85FD6"/>
    <w:multiLevelType w:val="multilevel"/>
    <w:tmpl w:val="D3DA0524"/>
    <w:lvl w:ilvl="0">
      <w:start w:val="1"/>
      <w:numFmt w:val="bullet"/>
      <w:lvlText w:val=""/>
      <w:lvlJc w:val="left"/>
      <w:pPr>
        <w:ind w:left="1470" w:hanging="360"/>
      </w:pPr>
      <w:rPr>
        <w:rFonts w:ascii="Symbol" w:hAnsi="Symbol" w:cs="Symbol" w:hint="default"/>
        <w:sz w:val="20"/>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cs="Wingdings" w:hint="default"/>
      </w:rPr>
    </w:lvl>
    <w:lvl w:ilvl="3">
      <w:start w:val="1"/>
      <w:numFmt w:val="bullet"/>
      <w:lvlText w:val=""/>
      <w:lvlJc w:val="left"/>
      <w:pPr>
        <w:ind w:left="3630" w:hanging="360"/>
      </w:pPr>
      <w:rPr>
        <w:rFonts w:ascii="Symbol" w:hAnsi="Symbol" w:cs="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cs="Wingdings" w:hint="default"/>
      </w:rPr>
    </w:lvl>
    <w:lvl w:ilvl="6">
      <w:start w:val="1"/>
      <w:numFmt w:val="bullet"/>
      <w:lvlText w:val=""/>
      <w:lvlJc w:val="left"/>
      <w:pPr>
        <w:ind w:left="5790" w:hanging="360"/>
      </w:pPr>
      <w:rPr>
        <w:rFonts w:ascii="Symbol" w:hAnsi="Symbol" w:cs="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cs="Wingdings" w:hint="default"/>
      </w:rPr>
    </w:lvl>
  </w:abstractNum>
  <w:abstractNum w:abstractNumId="12" w15:restartNumberingAfterBreak="0">
    <w:nsid w:val="57BC1437"/>
    <w:multiLevelType w:val="multilevel"/>
    <w:tmpl w:val="611A8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82E20F3"/>
    <w:multiLevelType w:val="multilevel"/>
    <w:tmpl w:val="886CF9BA"/>
    <w:lvl w:ilvl="0">
      <w:start w:val="1"/>
      <w:numFmt w:val="decimal"/>
      <w:lvlText w:val="%1."/>
      <w:lvlJc w:val="left"/>
      <w:pPr>
        <w:ind w:left="1800" w:hanging="360"/>
      </w:pPr>
      <w:rPr>
        <w:rFonts w:cs="Calibri"/>
        <w:sz w:val="2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5E7B643A"/>
    <w:multiLevelType w:val="multilevel"/>
    <w:tmpl w:val="C750FCAE"/>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62CC044B"/>
    <w:multiLevelType w:val="multilevel"/>
    <w:tmpl w:val="BE00B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BC23F57"/>
    <w:multiLevelType w:val="multilevel"/>
    <w:tmpl w:val="650861F2"/>
    <w:lvl w:ilvl="0">
      <w:start w:val="1"/>
      <w:numFmt w:val="decimal"/>
      <w:lvlText w:val="%1."/>
      <w:lvlJc w:val="left"/>
      <w:pPr>
        <w:ind w:left="502"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C71D78"/>
    <w:multiLevelType w:val="multilevel"/>
    <w:tmpl w:val="8C1806E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72C37327"/>
    <w:multiLevelType w:val="multilevel"/>
    <w:tmpl w:val="01B6E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F43C48"/>
    <w:multiLevelType w:val="multilevel"/>
    <w:tmpl w:val="993070CE"/>
    <w:lvl w:ilvl="0">
      <w:start w:val="1"/>
      <w:numFmt w:val="bullet"/>
      <w:lvlText w:val=""/>
      <w:lvlJc w:val="left"/>
      <w:pPr>
        <w:ind w:left="1485" w:hanging="360"/>
      </w:pPr>
      <w:rPr>
        <w:rFonts w:ascii="Symbol" w:hAnsi="Symbol" w:cs="Symbol" w:hint="default"/>
        <w:sz w:val="20"/>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20" w15:restartNumberingAfterBreak="0">
    <w:nsid w:val="78FB7590"/>
    <w:multiLevelType w:val="multilevel"/>
    <w:tmpl w:val="D15A239E"/>
    <w:lvl w:ilvl="0">
      <w:start w:val="1"/>
      <w:numFmt w:val="bullet"/>
      <w:lvlText w:val=""/>
      <w:lvlJc w:val="left"/>
      <w:pPr>
        <w:ind w:left="1485" w:hanging="360"/>
      </w:pPr>
      <w:rPr>
        <w:rFonts w:ascii="Symbol" w:hAnsi="Symbol" w:cs="Symbol" w:hint="default"/>
        <w:sz w:val="24"/>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21" w15:restartNumberingAfterBreak="0">
    <w:nsid w:val="7D07411C"/>
    <w:multiLevelType w:val="multilevel"/>
    <w:tmpl w:val="1A94264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6"/>
  </w:num>
  <w:num w:numId="2">
    <w:abstractNumId w:val="12"/>
  </w:num>
  <w:num w:numId="3">
    <w:abstractNumId w:val="19"/>
  </w:num>
  <w:num w:numId="4">
    <w:abstractNumId w:val="1"/>
  </w:num>
  <w:num w:numId="5">
    <w:abstractNumId w:val="8"/>
  </w:num>
  <w:num w:numId="6">
    <w:abstractNumId w:val="15"/>
  </w:num>
  <w:num w:numId="7">
    <w:abstractNumId w:val="10"/>
  </w:num>
  <w:num w:numId="8">
    <w:abstractNumId w:val="2"/>
  </w:num>
  <w:num w:numId="9">
    <w:abstractNumId w:val="13"/>
  </w:num>
  <w:num w:numId="10">
    <w:abstractNumId w:val="0"/>
  </w:num>
  <w:num w:numId="11">
    <w:abstractNumId w:val="7"/>
  </w:num>
  <w:num w:numId="12">
    <w:abstractNumId w:val="9"/>
  </w:num>
  <w:num w:numId="13">
    <w:abstractNumId w:val="16"/>
  </w:num>
  <w:num w:numId="14">
    <w:abstractNumId w:val="21"/>
  </w:num>
  <w:num w:numId="15">
    <w:abstractNumId w:val="4"/>
  </w:num>
  <w:num w:numId="16">
    <w:abstractNumId w:val="17"/>
  </w:num>
  <w:num w:numId="17">
    <w:abstractNumId w:val="3"/>
  </w:num>
  <w:num w:numId="18">
    <w:abstractNumId w:val="18"/>
  </w:num>
  <w:num w:numId="19">
    <w:abstractNumId w:val="20"/>
  </w:num>
  <w:num w:numId="20">
    <w:abstractNumId w:val="14"/>
  </w:num>
  <w:num w:numId="21">
    <w:abstractNumId w:val="5"/>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Kanikowski">
    <w15:presenceInfo w15:providerId="Windows Live" w15:userId="b9a7d3cde581d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F39"/>
    <w:rsid w:val="00037A29"/>
    <w:rsid w:val="00046C8A"/>
    <w:rsid w:val="001543C9"/>
    <w:rsid w:val="00163685"/>
    <w:rsid w:val="001C4D55"/>
    <w:rsid w:val="0020765A"/>
    <w:rsid w:val="00221D22"/>
    <w:rsid w:val="002535B8"/>
    <w:rsid w:val="00276D86"/>
    <w:rsid w:val="003541A5"/>
    <w:rsid w:val="003F2EBB"/>
    <w:rsid w:val="004A32D2"/>
    <w:rsid w:val="00504722"/>
    <w:rsid w:val="0068343D"/>
    <w:rsid w:val="006F6B13"/>
    <w:rsid w:val="00716644"/>
    <w:rsid w:val="00802F39"/>
    <w:rsid w:val="00934799"/>
    <w:rsid w:val="009534DD"/>
    <w:rsid w:val="00987356"/>
    <w:rsid w:val="009D3E74"/>
    <w:rsid w:val="009D6EB2"/>
    <w:rsid w:val="00A618E9"/>
    <w:rsid w:val="00B63517"/>
    <w:rsid w:val="00C40BF1"/>
    <w:rsid w:val="00C4205D"/>
    <w:rsid w:val="00C53807"/>
    <w:rsid w:val="00C75C46"/>
    <w:rsid w:val="00CF7C76"/>
    <w:rsid w:val="00D66D27"/>
    <w:rsid w:val="00E72F14"/>
    <w:rsid w:val="00F13F03"/>
  </w:rsids>
  <m:mathPr>
    <m:mathFont m:val="Cambria Math"/>
    <m:brkBin m:val="before"/>
    <m:brkBinSub m:val="--"/>
    <m:smallFrac m:val="0"/>
    <m:dispDef/>
    <m:lMargin m:val="0"/>
    <m:rMargin m:val="0"/>
    <m:defJc m:val="centerGroup"/>
    <m:wrapIndent m:val="1440"/>
    <m:intLim m:val="subSup"/>
    <m:naryLim m:val="undOvr"/>
  </m:mathPr>
  <w:themeFontLang w:val="pl-PL"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49F6"/>
  <w15:docId w15:val="{B5E70D72-D255-4C09-8945-EB7D7A49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160" w:line="259" w:lineRule="auto"/>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qFormat/>
    <w:rsid w:val="00AE267A"/>
    <w:rPr>
      <w:color w:val="808080"/>
    </w:rPr>
  </w:style>
  <w:style w:type="character" w:customStyle="1" w:styleId="TekstdymkaZnak">
    <w:name w:val="Tekst dymka Znak"/>
    <w:basedOn w:val="Domylnaczcionkaakapitu"/>
    <w:link w:val="Tekstdymka"/>
    <w:uiPriority w:val="99"/>
    <w:semiHidden/>
    <w:qFormat/>
    <w:rsid w:val="00084870"/>
    <w:rPr>
      <w:rFonts w:ascii="Segoe UI" w:hAnsi="Segoe UI" w:cs="Segoe UI"/>
      <w:sz w:val="18"/>
      <w:szCs w:val="18"/>
    </w:rPr>
  </w:style>
  <w:style w:type="character" w:styleId="Odwoaniedokomentarza">
    <w:name w:val="annotation reference"/>
    <w:basedOn w:val="Domylnaczcionkaakapitu"/>
    <w:uiPriority w:val="99"/>
    <w:semiHidden/>
    <w:unhideWhenUsed/>
    <w:qFormat/>
    <w:rsid w:val="004A11A2"/>
    <w:rPr>
      <w:sz w:val="18"/>
      <w:szCs w:val="18"/>
    </w:rPr>
  </w:style>
  <w:style w:type="character" w:customStyle="1" w:styleId="TekstkomentarzaZnak">
    <w:name w:val="Tekst komentarza Znak"/>
    <w:basedOn w:val="Domylnaczcionkaakapitu"/>
    <w:link w:val="Tekstkomentarza"/>
    <w:uiPriority w:val="99"/>
    <w:semiHidden/>
    <w:qFormat/>
    <w:rsid w:val="004A11A2"/>
    <w:rPr>
      <w:sz w:val="24"/>
      <w:szCs w:val="24"/>
    </w:rPr>
  </w:style>
  <w:style w:type="character" w:customStyle="1" w:styleId="TematkomentarzaZnak">
    <w:name w:val="Temat komentarza Znak"/>
    <w:basedOn w:val="TekstkomentarzaZnak"/>
    <w:link w:val="Tematkomentarza"/>
    <w:uiPriority w:val="99"/>
    <w:semiHidden/>
    <w:qFormat/>
    <w:rsid w:val="004A11A2"/>
    <w:rPr>
      <w:b/>
      <w:bCs/>
      <w:sz w:val="20"/>
      <w:szCs w:val="20"/>
    </w:rPr>
  </w:style>
  <w:style w:type="character" w:customStyle="1" w:styleId="NagwekZnak">
    <w:name w:val="Nagłówek Znak"/>
    <w:basedOn w:val="Domylnaczcionkaakapitu"/>
    <w:link w:val="Nagwek"/>
    <w:uiPriority w:val="99"/>
    <w:qFormat/>
    <w:rsid w:val="007F3680"/>
  </w:style>
  <w:style w:type="character" w:customStyle="1" w:styleId="StopkaZnak">
    <w:name w:val="Stopka Znak"/>
    <w:basedOn w:val="Domylnaczcionkaakapitu"/>
    <w:link w:val="Stopka"/>
    <w:uiPriority w:val="99"/>
    <w:qFormat/>
    <w:rsid w:val="007F3680"/>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alibri"/>
      <w:sz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val="0"/>
      <w:sz w:val="20"/>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Calibri"/>
      <w:sz w:val="20"/>
    </w:rPr>
  </w:style>
  <w:style w:type="character" w:customStyle="1" w:styleId="ListLabel40">
    <w:name w:val="ListLabel 40"/>
    <w:qFormat/>
    <w:rPr>
      <w:rFonts w:cs="Symbol"/>
      <w:sz w:val="20"/>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0"/>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b w:val="0"/>
      <w:sz w:val="20"/>
    </w:rPr>
  </w:style>
  <w:style w:type="character" w:customStyle="1" w:styleId="ListLabel77">
    <w:name w:val="ListLabel 77"/>
    <w:qFormat/>
    <w:rPr>
      <w:rFonts w:cs="Symbol"/>
      <w:sz w:val="20"/>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paragraph" w:styleId="Nagwek">
    <w:name w:val="header"/>
    <w:basedOn w:val="Normalny"/>
    <w:next w:val="Tekstpodstawowy"/>
    <w:link w:val="NagwekZnak"/>
    <w:uiPriority w:val="99"/>
    <w:unhideWhenUsed/>
    <w:rsid w:val="007F3680"/>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ks">
    <w:name w:val="Indeks"/>
    <w:basedOn w:val="Normalny"/>
    <w:qFormat/>
    <w:pPr>
      <w:suppressLineNumbers/>
    </w:pPr>
    <w:rPr>
      <w:rFonts w:cs="Lucida Sans"/>
    </w:rPr>
  </w:style>
  <w:style w:type="paragraph" w:styleId="Akapitzlist">
    <w:name w:val="List Paragraph"/>
    <w:basedOn w:val="Normalny"/>
    <w:uiPriority w:val="34"/>
    <w:qFormat/>
    <w:rsid w:val="00771028"/>
    <w:pPr>
      <w:ind w:left="720"/>
      <w:contextualSpacing/>
    </w:pPr>
  </w:style>
  <w:style w:type="paragraph" w:styleId="Tekstdymka">
    <w:name w:val="Balloon Text"/>
    <w:basedOn w:val="Normalny"/>
    <w:link w:val="TekstdymkaZnak"/>
    <w:uiPriority w:val="99"/>
    <w:semiHidden/>
    <w:unhideWhenUsed/>
    <w:qFormat/>
    <w:rsid w:val="00084870"/>
    <w:pPr>
      <w:spacing w:after="0" w:line="240" w:lineRule="auto"/>
    </w:pPr>
    <w:rPr>
      <w:rFonts w:ascii="Segoe UI" w:hAnsi="Segoe UI" w:cs="Segoe UI"/>
      <w:sz w:val="18"/>
      <w:szCs w:val="18"/>
    </w:rPr>
  </w:style>
  <w:style w:type="paragraph" w:styleId="Tekstkomentarza">
    <w:name w:val="annotation text"/>
    <w:basedOn w:val="Normalny"/>
    <w:link w:val="TekstkomentarzaZnak"/>
    <w:uiPriority w:val="99"/>
    <w:semiHidden/>
    <w:unhideWhenUsed/>
    <w:qFormat/>
    <w:rsid w:val="004A11A2"/>
    <w:pPr>
      <w:spacing w:line="240" w:lineRule="auto"/>
    </w:pPr>
    <w:rPr>
      <w:sz w:val="24"/>
      <w:szCs w:val="24"/>
    </w:rPr>
  </w:style>
  <w:style w:type="paragraph" w:styleId="Tematkomentarza">
    <w:name w:val="annotation subject"/>
    <w:basedOn w:val="Tekstkomentarza"/>
    <w:link w:val="TematkomentarzaZnak"/>
    <w:uiPriority w:val="99"/>
    <w:semiHidden/>
    <w:unhideWhenUsed/>
    <w:qFormat/>
    <w:rsid w:val="004A11A2"/>
    <w:rPr>
      <w:b/>
      <w:bCs/>
      <w:sz w:val="20"/>
      <w:szCs w:val="20"/>
    </w:rPr>
  </w:style>
  <w:style w:type="paragraph" w:styleId="Poprawka">
    <w:name w:val="Revision"/>
    <w:uiPriority w:val="99"/>
    <w:semiHidden/>
    <w:qFormat/>
    <w:rsid w:val="003218D4"/>
    <w:rPr>
      <w:sz w:val="22"/>
    </w:rPr>
  </w:style>
  <w:style w:type="paragraph" w:styleId="Stopka">
    <w:name w:val="footer"/>
    <w:basedOn w:val="Normalny"/>
    <w:link w:val="StopkaZnak"/>
    <w:uiPriority w:val="99"/>
    <w:unhideWhenUsed/>
    <w:rsid w:val="007F3680"/>
    <w:pPr>
      <w:tabs>
        <w:tab w:val="center" w:pos="4536"/>
        <w:tab w:val="right" w:pos="9072"/>
      </w:tabs>
      <w:spacing w:after="0" w:line="240" w:lineRule="auto"/>
    </w:pPr>
  </w:style>
  <w:style w:type="table" w:styleId="Tabela-Siatka">
    <w:name w:val="Table Grid"/>
    <w:basedOn w:val="Standardowy"/>
    <w:uiPriority w:val="39"/>
    <w:rsid w:val="00135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9809F-8526-4C24-AFF1-22DFBBB9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3947</Words>
  <Characters>23683</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AthUser</dc:creator>
  <cp:lastModifiedBy>Mati</cp:lastModifiedBy>
  <cp:revision>15</cp:revision>
  <cp:lastPrinted>2019-02-07T13:20:00Z</cp:lastPrinted>
  <dcterms:created xsi:type="dcterms:W3CDTF">2019-03-07T13:05:00Z</dcterms:created>
  <dcterms:modified xsi:type="dcterms:W3CDTF">2019-05-06T11:46:00Z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