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1E3" w:rsidRPr="008648E7" w:rsidRDefault="00E66057" w:rsidP="00A541E3">
      <w:pPr>
        <w:jc w:val="center"/>
        <w:rPr>
          <w:b/>
        </w:rPr>
      </w:pPr>
      <w:r>
        <w:rPr>
          <w:b/>
        </w:rPr>
        <w:t>U</w:t>
      </w:r>
      <w:r w:rsidR="00A541E3" w:rsidRPr="008648E7">
        <w:rPr>
          <w:b/>
        </w:rPr>
        <w:t>mowa przewłaszczenia rzeczy oznaczonych co do gatunku</w:t>
      </w:r>
    </w:p>
    <w:p w:rsidR="00A541E3" w:rsidRPr="008648E7" w:rsidRDefault="00F70E74" w:rsidP="00A541E3">
      <w:pPr>
        <w:jc w:val="both"/>
      </w:pPr>
      <w:r>
        <w:t>z</w:t>
      </w:r>
      <w:r w:rsidR="00A541E3" w:rsidRPr="008648E7">
        <w:t>awarta w Szewcach w dniu</w:t>
      </w:r>
      <w:r w:rsidR="00BF0A1E">
        <w:t xml:space="preserve"> {</w:t>
      </w:r>
      <w:proofErr w:type="spellStart"/>
      <w:r w:rsidR="0027578B">
        <w:t>date</w:t>
      </w:r>
      <w:r w:rsidR="00AB7032">
        <w:t>s</w:t>
      </w:r>
      <w:r w:rsidR="0027578B">
        <w:t>tart</w:t>
      </w:r>
      <w:proofErr w:type="spellEnd"/>
      <w:r w:rsidR="00BF0A1E">
        <w:t xml:space="preserve">} </w:t>
      </w:r>
      <w:r>
        <w:t>,</w:t>
      </w:r>
      <w:r w:rsidR="00A541E3" w:rsidRPr="008648E7">
        <w:t xml:space="preserve"> pomiędzy:</w:t>
      </w:r>
    </w:p>
    <w:p w:rsidR="00F70E74" w:rsidRDefault="00F70E74" w:rsidP="00A541E3">
      <w:pPr>
        <w:spacing w:after="120"/>
        <w:jc w:val="both"/>
        <w:rPr>
          <w:bCs/>
        </w:rPr>
      </w:pPr>
      <w:r w:rsidRPr="00F70E74">
        <w:rPr>
          <w:b/>
        </w:rPr>
        <w:t>A</w:t>
      </w:r>
      <w:r w:rsidR="000B1349">
        <w:rPr>
          <w:b/>
        </w:rPr>
        <w:t>gro</w:t>
      </w:r>
      <w:r w:rsidRPr="00F70E74">
        <w:rPr>
          <w:b/>
        </w:rPr>
        <w:t>-T</w:t>
      </w:r>
      <w:r w:rsidR="000B1349">
        <w:rPr>
          <w:b/>
        </w:rPr>
        <w:t>ranshandel</w:t>
      </w:r>
      <w:r w:rsidRPr="00F70E74">
        <w:rPr>
          <w:b/>
        </w:rPr>
        <w:t xml:space="preserve"> spółką z ograniczoną odpowiedzialnością</w:t>
      </w:r>
      <w:r w:rsidRPr="00F70E74">
        <w:rPr>
          <w:b/>
          <w:bCs/>
        </w:rPr>
        <w:t xml:space="preserve"> </w:t>
      </w:r>
      <w:r w:rsidRPr="00F70E74">
        <w:rPr>
          <w:bCs/>
        </w:rPr>
        <w:t>z siedzibą w Szewcach (64-320), przy ul. Mylnej 12, wpisaną do rejestru przedsiębiorców prowadzonego przez Sąd Rejonowy Poznań – Nowe Miasto i Wilda w Poznaniu, IX Wydział Gospodarczy KRS pod nr 0000314803, o kapitale zakładowym w wysokości 50.000,00 złotych, posiadającą NIP 7773079562 i REGON 300947960, reprezentowaną przez Edytę Młynarczyk - Prezesa Zarządu</w:t>
      </w:r>
    </w:p>
    <w:p w:rsidR="00F70E74" w:rsidRDefault="00F70E74" w:rsidP="00A541E3">
      <w:pPr>
        <w:spacing w:after="120"/>
        <w:jc w:val="both"/>
      </w:pPr>
      <w:r>
        <w:t>zwaną dalej „</w:t>
      </w:r>
      <w:r w:rsidR="004C02C2">
        <w:rPr>
          <w:b/>
        </w:rPr>
        <w:t>PRZEDSIĘBIORCĄ</w:t>
      </w:r>
      <w:r>
        <w:t>”,</w:t>
      </w:r>
    </w:p>
    <w:p w:rsidR="00A541E3" w:rsidRPr="008648E7" w:rsidRDefault="00A541E3" w:rsidP="00A541E3">
      <w:pPr>
        <w:spacing w:after="120"/>
        <w:jc w:val="both"/>
      </w:pPr>
      <w:r w:rsidRPr="008648E7">
        <w:t>a</w:t>
      </w:r>
    </w:p>
    <w:p w:rsidR="00A541E3" w:rsidRDefault="00BF0A1E" w:rsidP="00A541E3">
      <w:pPr>
        <w:spacing w:after="120"/>
        <w:jc w:val="both"/>
      </w:pPr>
      <w:r>
        <w:t>{farmer}</w:t>
      </w:r>
    </w:p>
    <w:p w:rsidR="004C02C2" w:rsidRPr="008648E7" w:rsidRDefault="004C02C2" w:rsidP="00A541E3">
      <w:pPr>
        <w:spacing w:after="120"/>
        <w:jc w:val="both"/>
      </w:pPr>
      <w:r>
        <w:t xml:space="preserve">PESEL </w:t>
      </w:r>
      <w:r w:rsidR="00BF0A1E">
        <w:t>{</w:t>
      </w:r>
      <w:proofErr w:type="spellStart"/>
      <w:r w:rsidR="00BF0A1E">
        <w:t>farmer</w:t>
      </w:r>
      <w:r w:rsidR="00AB7032">
        <w:t>p</w:t>
      </w:r>
      <w:r w:rsidR="00BF0A1E">
        <w:t>esel</w:t>
      </w:r>
      <w:proofErr w:type="spellEnd"/>
      <w:r w:rsidR="00BF0A1E">
        <w:t>}</w:t>
      </w:r>
    </w:p>
    <w:p w:rsidR="00A541E3" w:rsidRPr="008648E7" w:rsidRDefault="00A541E3" w:rsidP="00A541E3">
      <w:pPr>
        <w:spacing w:after="120"/>
        <w:jc w:val="both"/>
      </w:pPr>
      <w:r w:rsidRPr="008648E7">
        <w:t xml:space="preserve">prowadzącym(i) gospodarstwo rolne w </w:t>
      </w:r>
      <w:r w:rsidR="00BF0A1E">
        <w:t>{</w:t>
      </w:r>
      <w:proofErr w:type="spellStart"/>
      <w:r w:rsidR="00BF0A1E">
        <w:t>farmer</w:t>
      </w:r>
      <w:r w:rsidR="00D61D62">
        <w:t>a</w:t>
      </w:r>
      <w:r w:rsidR="00BF0A1E">
        <w:t>ddress</w:t>
      </w:r>
      <w:r w:rsidR="00D61D62">
        <w:t>w</w:t>
      </w:r>
      <w:r w:rsidR="00BF0A1E">
        <w:t>ork</w:t>
      </w:r>
      <w:proofErr w:type="spellEnd"/>
      <w:r w:rsidR="00BF0A1E">
        <w:t>} {</w:t>
      </w:r>
      <w:proofErr w:type="spellStart"/>
      <w:r w:rsidR="00BF0A1E">
        <w:t>farmer</w:t>
      </w:r>
      <w:r w:rsidR="00D61D62">
        <w:t>c</w:t>
      </w:r>
      <w:r w:rsidR="00BF0A1E">
        <w:t>ity</w:t>
      </w:r>
      <w:r w:rsidR="00D61D62">
        <w:t>w</w:t>
      </w:r>
      <w:r w:rsidR="00BF0A1E">
        <w:t>ork</w:t>
      </w:r>
      <w:proofErr w:type="spellEnd"/>
      <w:r w:rsidR="00BF0A1E">
        <w:t>}</w:t>
      </w:r>
    </w:p>
    <w:p w:rsidR="00A541E3" w:rsidRPr="008648E7" w:rsidRDefault="00A541E3" w:rsidP="00A541E3">
      <w:pPr>
        <w:spacing w:after="120"/>
        <w:jc w:val="both"/>
      </w:pPr>
      <w:r w:rsidRPr="008648E7">
        <w:t xml:space="preserve">zamieszkałym(i) w </w:t>
      </w:r>
      <w:r w:rsidR="00BF0A1E">
        <w:t>{</w:t>
      </w:r>
      <w:proofErr w:type="spellStart"/>
      <w:r w:rsidR="00BF0A1E">
        <w:t>farmer</w:t>
      </w:r>
      <w:r w:rsidR="00D61D62">
        <w:t>a</w:t>
      </w:r>
      <w:r w:rsidR="00BF0A1E">
        <w:t>ddress</w:t>
      </w:r>
      <w:proofErr w:type="spellEnd"/>
      <w:r w:rsidR="00BF0A1E">
        <w:t>} {</w:t>
      </w:r>
      <w:proofErr w:type="spellStart"/>
      <w:r w:rsidR="00BF0A1E">
        <w:t>farmer</w:t>
      </w:r>
      <w:r w:rsidR="00D61D62">
        <w:t>c</w:t>
      </w:r>
      <w:r w:rsidR="00BF0A1E">
        <w:t>ity</w:t>
      </w:r>
      <w:proofErr w:type="spellEnd"/>
      <w:r w:rsidR="00BF0A1E">
        <w:t>}</w:t>
      </w:r>
    </w:p>
    <w:p w:rsidR="00A541E3" w:rsidRPr="008648E7" w:rsidRDefault="00A541E3" w:rsidP="00A541E3">
      <w:pPr>
        <w:spacing w:after="120"/>
        <w:jc w:val="both"/>
      </w:pPr>
      <w:r w:rsidRPr="008648E7">
        <w:t xml:space="preserve">zwanym w dalszym ciągu umowy „ </w:t>
      </w:r>
      <w:r w:rsidRPr="008648E7">
        <w:rPr>
          <w:b/>
        </w:rPr>
        <w:t>PRZEWŁASZCAJĄCYM”</w:t>
      </w:r>
      <w:r w:rsidRPr="008648E7">
        <w:t xml:space="preserve"> </w:t>
      </w:r>
    </w:p>
    <w:p w:rsidR="00A541E3" w:rsidRPr="00A541E3" w:rsidRDefault="00A541E3" w:rsidP="00A541E3">
      <w:pPr>
        <w:spacing w:after="120"/>
        <w:jc w:val="both"/>
      </w:pPr>
      <w:r w:rsidRPr="008648E7">
        <w:t xml:space="preserve">została zawarta umowa </w:t>
      </w:r>
      <w:r w:rsidR="00F70E74">
        <w:t xml:space="preserve">o </w:t>
      </w:r>
      <w:r w:rsidRPr="008648E7">
        <w:t>następującej treści: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Strony oświadczają, że w dniu </w:t>
      </w:r>
      <w:r w:rsidR="00BF0A1E">
        <w:rPr>
          <w:sz w:val="20"/>
          <w:szCs w:val="20"/>
        </w:rPr>
        <w:t>{</w:t>
      </w:r>
      <w:proofErr w:type="spellStart"/>
      <w:r w:rsidR="00BF0A1E">
        <w:rPr>
          <w:sz w:val="20"/>
          <w:szCs w:val="20"/>
        </w:rPr>
        <w:t>date</w:t>
      </w:r>
      <w:r w:rsidR="00D61D62">
        <w:rPr>
          <w:sz w:val="20"/>
          <w:szCs w:val="20"/>
        </w:rPr>
        <w:t>s</w:t>
      </w:r>
      <w:r w:rsidR="00BF0A1E">
        <w:rPr>
          <w:sz w:val="20"/>
          <w:szCs w:val="20"/>
        </w:rPr>
        <w:t>tart</w:t>
      </w:r>
      <w:proofErr w:type="spellEnd"/>
      <w:r w:rsidR="00BF0A1E">
        <w:rPr>
          <w:sz w:val="20"/>
          <w:szCs w:val="20"/>
        </w:rPr>
        <w:t xml:space="preserve">} </w:t>
      </w:r>
      <w:r w:rsidRPr="008648E7">
        <w:rPr>
          <w:sz w:val="20"/>
          <w:szCs w:val="20"/>
        </w:rPr>
        <w:t xml:space="preserve">zawarły „Umowę </w:t>
      </w:r>
      <w:r w:rsidR="00673F4D">
        <w:rPr>
          <w:sz w:val="20"/>
          <w:szCs w:val="20"/>
        </w:rPr>
        <w:t xml:space="preserve">o doradztwo hodowlano – żywieniowe numer </w:t>
      </w:r>
      <w:r w:rsidR="00BF0A1E">
        <w:rPr>
          <w:sz w:val="20"/>
          <w:szCs w:val="20"/>
        </w:rPr>
        <w:t>{</w:t>
      </w:r>
      <w:proofErr w:type="spellStart"/>
      <w:r w:rsidR="00B81275">
        <w:rPr>
          <w:sz w:val="20"/>
          <w:szCs w:val="20"/>
        </w:rPr>
        <w:t>num</w:t>
      </w:r>
      <w:r w:rsidR="008B4529">
        <w:rPr>
          <w:sz w:val="20"/>
          <w:szCs w:val="20"/>
        </w:rPr>
        <w:t>b</w:t>
      </w:r>
      <w:r w:rsidR="00B81275">
        <w:rPr>
          <w:sz w:val="20"/>
          <w:szCs w:val="20"/>
        </w:rPr>
        <w:t>er</w:t>
      </w:r>
      <w:proofErr w:type="spellEnd"/>
      <w:r w:rsidR="00BF0A1E">
        <w:rPr>
          <w:sz w:val="20"/>
          <w:szCs w:val="20"/>
        </w:rPr>
        <w:t>}</w:t>
      </w:r>
      <w:r w:rsidRPr="008648E7">
        <w:rPr>
          <w:sz w:val="20"/>
          <w:szCs w:val="20"/>
        </w:rPr>
        <w:t>” zwan</w:t>
      </w:r>
      <w:r w:rsidR="00673F4D">
        <w:rPr>
          <w:sz w:val="20"/>
          <w:szCs w:val="20"/>
        </w:rPr>
        <w:t>e</w:t>
      </w:r>
      <w:r w:rsidRPr="008648E7">
        <w:rPr>
          <w:sz w:val="20"/>
          <w:szCs w:val="20"/>
        </w:rPr>
        <w:t xml:space="preserve"> dalej „Umową </w:t>
      </w:r>
      <w:r w:rsidR="00673F4D">
        <w:rPr>
          <w:sz w:val="20"/>
          <w:szCs w:val="20"/>
        </w:rPr>
        <w:t>o  doradztwo</w:t>
      </w:r>
      <w:r w:rsidRPr="008648E7">
        <w:rPr>
          <w:sz w:val="20"/>
          <w:szCs w:val="20"/>
        </w:rPr>
        <w:t>”</w:t>
      </w:r>
    </w:p>
    <w:p w:rsidR="00A541E3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Przewłaszczający w celu zabezpieczenia należności </w:t>
      </w:r>
      <w:r w:rsidR="004C02C2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 xml:space="preserve"> wynikających z Umowy </w:t>
      </w:r>
      <w:r w:rsidR="00673F4D">
        <w:rPr>
          <w:sz w:val="20"/>
          <w:szCs w:val="20"/>
        </w:rPr>
        <w:t>o doradztwo</w:t>
      </w:r>
      <w:r>
        <w:rPr>
          <w:sz w:val="20"/>
          <w:szCs w:val="20"/>
        </w:rPr>
        <w:t>,</w:t>
      </w:r>
      <w:r w:rsidRPr="008648E7">
        <w:rPr>
          <w:sz w:val="20"/>
          <w:szCs w:val="20"/>
        </w:rPr>
        <w:t xml:space="preserve"> o której mowa w </w:t>
      </w:r>
      <w:r w:rsidR="004C02C2">
        <w:rPr>
          <w:sz w:val="20"/>
          <w:szCs w:val="20"/>
        </w:rPr>
        <w:t>ust.</w:t>
      </w:r>
      <w:r w:rsidRPr="008648E7">
        <w:rPr>
          <w:sz w:val="20"/>
          <w:szCs w:val="20"/>
        </w:rPr>
        <w:t xml:space="preserve"> 1 przenosi na </w:t>
      </w:r>
      <w:r w:rsidR="003A7D7A">
        <w:rPr>
          <w:sz w:val="20"/>
          <w:szCs w:val="20"/>
        </w:rPr>
        <w:t>PRZEDSIĘBIORCĘ</w:t>
      </w:r>
      <w:r w:rsidRPr="008648E7">
        <w:rPr>
          <w:sz w:val="20"/>
          <w:szCs w:val="20"/>
        </w:rPr>
        <w:t xml:space="preserve"> prawo własności trzody chlewnej </w:t>
      </w:r>
      <w:r w:rsidR="008E122E">
        <w:rPr>
          <w:sz w:val="20"/>
          <w:szCs w:val="20"/>
        </w:rPr>
        <w:t xml:space="preserve">każdorazowo wskazanej w oddzielnym dokumencie, którego wzór stanowi Załącznik do </w:t>
      </w:r>
      <w:r w:rsidR="003A7D7A">
        <w:rPr>
          <w:sz w:val="20"/>
          <w:szCs w:val="20"/>
        </w:rPr>
        <w:t xml:space="preserve">niniejszej </w:t>
      </w:r>
      <w:r w:rsidR="008E122E">
        <w:rPr>
          <w:sz w:val="20"/>
          <w:szCs w:val="20"/>
        </w:rPr>
        <w:t>Umowy</w:t>
      </w:r>
      <w:r w:rsidRPr="008648E7">
        <w:rPr>
          <w:sz w:val="20"/>
          <w:szCs w:val="20"/>
        </w:rPr>
        <w:t>. Przewłaszczeniu na mocy</w:t>
      </w:r>
      <w:r w:rsidR="003A7D7A">
        <w:rPr>
          <w:sz w:val="20"/>
          <w:szCs w:val="20"/>
        </w:rPr>
        <w:t xml:space="preserve"> niniejszej</w:t>
      </w:r>
      <w:r w:rsidRPr="008648E7">
        <w:rPr>
          <w:sz w:val="20"/>
          <w:szCs w:val="20"/>
        </w:rPr>
        <w:t xml:space="preserve"> </w:t>
      </w:r>
      <w:r w:rsidR="003A7D7A">
        <w:rPr>
          <w:sz w:val="20"/>
          <w:szCs w:val="20"/>
        </w:rPr>
        <w:t xml:space="preserve">Umowy </w:t>
      </w:r>
      <w:r w:rsidRPr="008648E7">
        <w:rPr>
          <w:sz w:val="20"/>
          <w:szCs w:val="20"/>
        </w:rPr>
        <w:t>podlega trzoda chlewna znajdująca się w chlewniach gospodarstwa rolnego</w:t>
      </w:r>
    </w:p>
    <w:p w:rsidR="00A541E3" w:rsidRDefault="00A541E3" w:rsidP="00A541E3">
      <w:pPr>
        <w:pStyle w:val="Akapitzlist"/>
        <w:spacing w:after="120"/>
        <w:jc w:val="both"/>
        <w:rPr>
          <w:sz w:val="20"/>
          <w:szCs w:val="20"/>
        </w:rPr>
      </w:pPr>
    </w:p>
    <w:p w:rsidR="00A541E3" w:rsidRPr="008648E7" w:rsidRDefault="00A541E3" w:rsidP="00A541E3">
      <w:pPr>
        <w:pStyle w:val="Akapitzlist"/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położonego w </w:t>
      </w:r>
      <w:r w:rsidR="00BF0A1E">
        <w:rPr>
          <w:sz w:val="20"/>
          <w:szCs w:val="20"/>
        </w:rPr>
        <w:t>{</w:t>
      </w:r>
      <w:proofErr w:type="spellStart"/>
      <w:r w:rsidR="00BF0A1E">
        <w:rPr>
          <w:sz w:val="20"/>
          <w:szCs w:val="20"/>
        </w:rPr>
        <w:t>farmer</w:t>
      </w:r>
      <w:r w:rsidR="00D61D62">
        <w:rPr>
          <w:sz w:val="20"/>
          <w:szCs w:val="20"/>
        </w:rPr>
        <w:t>a</w:t>
      </w:r>
      <w:r w:rsidR="00BF0A1E">
        <w:rPr>
          <w:sz w:val="20"/>
          <w:szCs w:val="20"/>
        </w:rPr>
        <w:t>ddress</w:t>
      </w:r>
      <w:proofErr w:type="spellEnd"/>
      <w:r w:rsidR="00BF0A1E">
        <w:rPr>
          <w:sz w:val="20"/>
          <w:szCs w:val="20"/>
        </w:rPr>
        <w:t>} {</w:t>
      </w:r>
      <w:bookmarkStart w:id="0" w:name="_GoBack"/>
      <w:bookmarkEnd w:id="0"/>
      <w:proofErr w:type="spellStart"/>
      <w:r w:rsidR="00BF0A1E">
        <w:rPr>
          <w:sz w:val="20"/>
          <w:szCs w:val="20"/>
        </w:rPr>
        <w:t>farmer</w:t>
      </w:r>
      <w:r w:rsidR="00D61D62">
        <w:rPr>
          <w:sz w:val="20"/>
          <w:szCs w:val="20"/>
        </w:rPr>
        <w:t>c</w:t>
      </w:r>
      <w:r w:rsidR="00BF0A1E">
        <w:rPr>
          <w:sz w:val="20"/>
          <w:szCs w:val="20"/>
        </w:rPr>
        <w:t>ity</w:t>
      </w:r>
      <w:proofErr w:type="spellEnd"/>
      <w:r w:rsidR="00BF0A1E">
        <w:rPr>
          <w:sz w:val="20"/>
          <w:szCs w:val="20"/>
        </w:rPr>
        <w:t>}</w:t>
      </w:r>
      <w:r w:rsidR="00DE6C6B">
        <w:rPr>
          <w:sz w:val="20"/>
          <w:szCs w:val="20"/>
        </w:rPr>
        <w:t>,</w:t>
      </w:r>
      <w:r w:rsidRPr="008648E7">
        <w:rPr>
          <w:sz w:val="20"/>
          <w:szCs w:val="20"/>
        </w:rPr>
        <w:t xml:space="preserve"> w szczególności zakupiona na podstawie Umowy </w:t>
      </w:r>
      <w:r w:rsidR="00673F4D">
        <w:rPr>
          <w:sz w:val="20"/>
          <w:szCs w:val="20"/>
        </w:rPr>
        <w:t>o doradztwo</w:t>
      </w:r>
      <w:r w:rsidRPr="008648E7">
        <w:rPr>
          <w:sz w:val="20"/>
          <w:szCs w:val="20"/>
        </w:rPr>
        <w:t xml:space="preserve"> z zastrzeżeniem, że:</w:t>
      </w:r>
    </w:p>
    <w:p w:rsidR="00A541E3" w:rsidRPr="008648E7" w:rsidRDefault="00A541E3" w:rsidP="00A541E3">
      <w:pPr>
        <w:pStyle w:val="Akapitzlist"/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Jeżeli zobowiązanie PRZEWŁASZCZAJĄCEGO wobec </w:t>
      </w:r>
      <w:r w:rsidR="003A7D7A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 xml:space="preserve"> wynikające z Umowy </w:t>
      </w:r>
      <w:r w:rsidR="001D3C37">
        <w:rPr>
          <w:sz w:val="20"/>
          <w:szCs w:val="20"/>
        </w:rPr>
        <w:t xml:space="preserve">o doradztwo </w:t>
      </w:r>
      <w:r w:rsidRPr="008648E7">
        <w:rPr>
          <w:sz w:val="20"/>
          <w:szCs w:val="20"/>
        </w:rPr>
        <w:t xml:space="preserve">wraz z odsetkami i innymi kosztami zostanie przez PRZEWŁASZCZAJĄCEGO spłacone w terminie określonym w Umowie </w:t>
      </w:r>
      <w:r w:rsidR="001D3C37">
        <w:rPr>
          <w:sz w:val="20"/>
          <w:szCs w:val="20"/>
        </w:rPr>
        <w:t>o doradztwo</w:t>
      </w:r>
      <w:r w:rsidRPr="008648E7">
        <w:rPr>
          <w:sz w:val="20"/>
          <w:szCs w:val="20"/>
        </w:rPr>
        <w:t xml:space="preserve"> lub w terminach wynikających z wystawionych faktur, prawo własności rzeczy oznaczonych </w:t>
      </w:r>
      <w:r w:rsidR="003A7D7A">
        <w:rPr>
          <w:sz w:val="20"/>
          <w:szCs w:val="20"/>
        </w:rPr>
        <w:t>każdorazowo w dokumencie, którego wzór stanowi załącznik do niniejszej Umowy</w:t>
      </w:r>
      <w:r w:rsidRPr="008648E7">
        <w:rPr>
          <w:sz w:val="20"/>
          <w:szCs w:val="20"/>
        </w:rPr>
        <w:t xml:space="preserve"> </w:t>
      </w:r>
      <w:r w:rsidR="001D3C37">
        <w:rPr>
          <w:sz w:val="20"/>
          <w:szCs w:val="20"/>
        </w:rPr>
        <w:t xml:space="preserve">zwrotnie </w:t>
      </w:r>
      <w:r w:rsidRPr="008648E7">
        <w:rPr>
          <w:sz w:val="20"/>
          <w:szCs w:val="20"/>
        </w:rPr>
        <w:t>przechodzi</w:t>
      </w:r>
      <w:r w:rsidR="001D3C37">
        <w:rPr>
          <w:sz w:val="20"/>
          <w:szCs w:val="20"/>
        </w:rPr>
        <w:t xml:space="preserve"> </w:t>
      </w:r>
      <w:r w:rsidRPr="008648E7">
        <w:rPr>
          <w:sz w:val="20"/>
          <w:szCs w:val="20"/>
        </w:rPr>
        <w:t xml:space="preserve">na PRZEWŁASZCZAJĄCEGO. 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PRZEWŁASZCZAJĄCY oświadcza, że rzeczy przewłaszczane na </w:t>
      </w:r>
      <w:r w:rsidR="00DF03D2">
        <w:rPr>
          <w:sz w:val="20"/>
          <w:szCs w:val="20"/>
        </w:rPr>
        <w:t>PRZEDSIĘBIORCĘ</w:t>
      </w:r>
      <w:r w:rsidRPr="008648E7">
        <w:rPr>
          <w:sz w:val="20"/>
          <w:szCs w:val="20"/>
        </w:rPr>
        <w:t xml:space="preserve"> stanowią jego wyłączną własność, nie są obciążone prawami osób trzecich, a rozporządzanie nimi przez PRZEWŁASZCZAJACEGO nie podlega żadnym ograniczeniom.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>PRZEW</w:t>
      </w:r>
      <w:r>
        <w:rPr>
          <w:sz w:val="20"/>
          <w:szCs w:val="20"/>
        </w:rPr>
        <w:t>Ł</w:t>
      </w:r>
      <w:r w:rsidRPr="008648E7">
        <w:rPr>
          <w:sz w:val="20"/>
          <w:szCs w:val="20"/>
        </w:rPr>
        <w:t xml:space="preserve">ASZCZAJĄCY zatrzymuje przewłaszczone rzeczy w swoim władaniu w charakterze przechowawcy, a </w:t>
      </w:r>
      <w:r w:rsidR="00DF03D2">
        <w:rPr>
          <w:sz w:val="20"/>
          <w:szCs w:val="20"/>
        </w:rPr>
        <w:t>PRZEDSIĘBIORCA</w:t>
      </w:r>
      <w:r w:rsidRPr="008648E7">
        <w:rPr>
          <w:sz w:val="20"/>
          <w:szCs w:val="20"/>
        </w:rPr>
        <w:t xml:space="preserve"> zgadza się na bezpłatne przechowywanie przez PRZEWŁASZCZAJĄCEGO pozostawionych mu w tym celu rzeczy do czasu całkowitej spłaty zobowiązań wobec </w:t>
      </w:r>
      <w:r w:rsidR="00DF03D2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 xml:space="preserve">, wynikających z Umowy </w:t>
      </w:r>
      <w:r w:rsidR="001D3C37">
        <w:rPr>
          <w:sz w:val="20"/>
          <w:szCs w:val="20"/>
        </w:rPr>
        <w:t>o doradztwo,</w:t>
      </w:r>
      <w:r w:rsidRPr="008648E7">
        <w:rPr>
          <w:sz w:val="20"/>
          <w:szCs w:val="20"/>
        </w:rPr>
        <w:t xml:space="preserve"> a w przypadku niespłacenia zobowiązań PRZEWŁASZCZAJĄCEGO wynikających z Umowy </w:t>
      </w:r>
      <w:r w:rsidR="001D3C37">
        <w:rPr>
          <w:sz w:val="20"/>
          <w:szCs w:val="20"/>
        </w:rPr>
        <w:t>o doradztwo</w:t>
      </w:r>
      <w:r w:rsidRPr="008648E7">
        <w:rPr>
          <w:sz w:val="20"/>
          <w:szCs w:val="20"/>
        </w:rPr>
        <w:t xml:space="preserve"> – do momentu otrzymania przez PRZEWŁASZCZAJĄCEGO pisma zawierającego żądanie zwrotu </w:t>
      </w:r>
      <w:r w:rsidR="00F70E74">
        <w:rPr>
          <w:sz w:val="20"/>
          <w:szCs w:val="20"/>
        </w:rPr>
        <w:t>d</w:t>
      </w:r>
      <w:r w:rsidRPr="008648E7">
        <w:rPr>
          <w:sz w:val="20"/>
          <w:szCs w:val="20"/>
        </w:rPr>
        <w:t xml:space="preserve">la </w:t>
      </w:r>
      <w:r w:rsidR="00DF03D2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 xml:space="preserve"> przewłaszczonej trzody chlewnej.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>PRZEWŁASZCZAJĄCY zobowiązany jest do:</w:t>
      </w:r>
    </w:p>
    <w:p w:rsidR="00A541E3" w:rsidRPr="008648E7" w:rsidRDefault="00A541E3" w:rsidP="00A541E3">
      <w:pPr>
        <w:pStyle w:val="Akapitzlist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>Przechowywania przewłaszczonej trzody chlewnej w sposób odpowiadający jej właściwościom i zgodnie z przeznaczeniem</w:t>
      </w:r>
    </w:p>
    <w:p w:rsidR="00A541E3" w:rsidRPr="008648E7" w:rsidRDefault="00A541E3" w:rsidP="00A541E3">
      <w:pPr>
        <w:pStyle w:val="Akapitzlist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Umożliwienia </w:t>
      </w:r>
      <w:r w:rsidR="00DF03D2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>, na żądanie zbadania stanu przedmiotu przewłaszczenia</w:t>
      </w:r>
    </w:p>
    <w:p w:rsidR="00A541E3" w:rsidRPr="008648E7" w:rsidRDefault="00DF03D2" w:rsidP="00A541E3">
      <w:pPr>
        <w:pStyle w:val="Akapitzlist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Niezwłocznego w</w:t>
      </w:r>
      <w:r w:rsidR="00A541E3" w:rsidRPr="008648E7">
        <w:rPr>
          <w:sz w:val="20"/>
          <w:szCs w:val="20"/>
        </w:rPr>
        <w:t>ydania przewłaszczon</w:t>
      </w:r>
      <w:r>
        <w:rPr>
          <w:sz w:val="20"/>
          <w:szCs w:val="20"/>
        </w:rPr>
        <w:t>ych</w:t>
      </w:r>
      <w:r w:rsidR="00A541E3" w:rsidRPr="008648E7">
        <w:rPr>
          <w:sz w:val="20"/>
          <w:szCs w:val="20"/>
        </w:rPr>
        <w:t xml:space="preserve"> rzeczy na pierwsze pisemne wezwanie 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Bez zgody </w:t>
      </w:r>
      <w:r w:rsidR="00DF03D2">
        <w:rPr>
          <w:sz w:val="20"/>
          <w:szCs w:val="20"/>
        </w:rPr>
        <w:t>PRZEDSIĘBIORCY,</w:t>
      </w:r>
      <w:r w:rsidRPr="008648E7">
        <w:rPr>
          <w:sz w:val="20"/>
          <w:szCs w:val="20"/>
        </w:rPr>
        <w:t xml:space="preserve"> PRZEWŁASZCZAJĄCY  nie może oddać przewłaszczonej trzody osobie trzeciej na przechowanie. 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W czasie trwania niniejszej </w:t>
      </w:r>
      <w:r w:rsidR="00DF03D2">
        <w:rPr>
          <w:sz w:val="20"/>
          <w:szCs w:val="20"/>
        </w:rPr>
        <w:t>U</w:t>
      </w:r>
      <w:r w:rsidRPr="008648E7">
        <w:rPr>
          <w:sz w:val="20"/>
          <w:szCs w:val="20"/>
        </w:rPr>
        <w:t xml:space="preserve">mowy PRZEWŁASZCZAJĄCY ma prawo zbywać przewłaszczone rzeczy wyłącznie na rzecz </w:t>
      </w:r>
      <w:r w:rsidR="00DF03D2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>.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W przypadku zmniejszenia się wartości przedmiotu zabezpieczenia i nie dokonania spłaty ekwiwalentnej części zobowiązań PRZEWŁASZCZAJĄCEGO, </w:t>
      </w:r>
      <w:r w:rsidR="00DF03D2">
        <w:rPr>
          <w:sz w:val="20"/>
          <w:szCs w:val="20"/>
        </w:rPr>
        <w:t>PRZEDSIĘBIORCA</w:t>
      </w:r>
      <w:r w:rsidRPr="008648E7">
        <w:rPr>
          <w:sz w:val="20"/>
          <w:szCs w:val="20"/>
        </w:rPr>
        <w:t xml:space="preserve"> ma prawo sprzedaży przedmiotu przewłaszczenia.</w:t>
      </w:r>
    </w:p>
    <w:p w:rsidR="00DE6C6B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PRZEWŁASZCZAJACY ponosi koszty utrzymania, przechowywania, ubezpieczenia oraz koszty związane ze zbyciem przez </w:t>
      </w:r>
      <w:r w:rsidR="00DF03D2">
        <w:rPr>
          <w:sz w:val="20"/>
          <w:szCs w:val="20"/>
        </w:rPr>
        <w:t>PRZEDSIĘBIORCĘ</w:t>
      </w:r>
      <w:r w:rsidRPr="008648E7">
        <w:rPr>
          <w:sz w:val="20"/>
          <w:szCs w:val="20"/>
        </w:rPr>
        <w:t xml:space="preserve"> przewłaszczonych rzeczy w razie niespłacenia w terminie zobowiązań wynikających z Umowy </w:t>
      </w:r>
      <w:r w:rsidR="001D3C37">
        <w:rPr>
          <w:sz w:val="20"/>
          <w:szCs w:val="20"/>
        </w:rPr>
        <w:t>o doradztwo</w:t>
      </w:r>
      <w:r w:rsidRPr="008648E7">
        <w:rPr>
          <w:sz w:val="20"/>
          <w:szCs w:val="20"/>
        </w:rPr>
        <w:t xml:space="preserve"> wraz z odsetkami i innymi kosztami </w:t>
      </w:r>
      <w:r w:rsidR="00DF03D2">
        <w:rPr>
          <w:sz w:val="20"/>
          <w:szCs w:val="20"/>
        </w:rPr>
        <w:t>oraz</w:t>
      </w:r>
      <w:r w:rsidRPr="008648E7">
        <w:rPr>
          <w:sz w:val="20"/>
          <w:szCs w:val="20"/>
        </w:rPr>
        <w:t xml:space="preserve"> w przypadku wypowiedzenia Umowy </w:t>
      </w:r>
      <w:r w:rsidR="001D3C37">
        <w:rPr>
          <w:sz w:val="20"/>
          <w:szCs w:val="20"/>
        </w:rPr>
        <w:t>o doradztwo</w:t>
      </w:r>
      <w:r w:rsidRPr="008648E7">
        <w:rPr>
          <w:sz w:val="20"/>
          <w:szCs w:val="20"/>
        </w:rPr>
        <w:t>.</w:t>
      </w:r>
    </w:p>
    <w:p w:rsidR="00A541E3" w:rsidRPr="00DE6C6B" w:rsidRDefault="00DE6C6B" w:rsidP="00DE6C6B">
      <w:pPr>
        <w:tabs>
          <w:tab w:val="left" w:pos="3225"/>
        </w:tabs>
      </w:pPr>
      <w:r>
        <w:lastRenderedPageBreak/>
        <w:tab/>
      </w:r>
    </w:p>
    <w:p w:rsidR="00A541E3" w:rsidRPr="008648E7" w:rsidRDefault="00DF03D2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PRZEDSIĘBIORCA</w:t>
      </w:r>
      <w:r w:rsidR="00A541E3" w:rsidRPr="008648E7">
        <w:rPr>
          <w:sz w:val="20"/>
          <w:szCs w:val="20"/>
        </w:rPr>
        <w:t xml:space="preserve"> zobowiązuje się do korzystania z prawa własności przewłaszczonej rzeczy</w:t>
      </w:r>
      <w:r w:rsidR="00A541E3">
        <w:rPr>
          <w:sz w:val="20"/>
          <w:szCs w:val="20"/>
        </w:rPr>
        <w:t xml:space="preserve"> </w:t>
      </w:r>
      <w:r w:rsidR="00A541E3" w:rsidRPr="008648E7">
        <w:rPr>
          <w:sz w:val="20"/>
          <w:szCs w:val="20"/>
        </w:rPr>
        <w:t xml:space="preserve">w granicach uzasadnionych zabezpieczeniem należności wynikających z Umowy </w:t>
      </w:r>
      <w:r w:rsidR="001D3C37">
        <w:rPr>
          <w:sz w:val="20"/>
          <w:szCs w:val="20"/>
        </w:rPr>
        <w:t>o doradztwo</w:t>
      </w:r>
      <w:r w:rsidR="00A541E3" w:rsidRPr="008648E7">
        <w:rPr>
          <w:sz w:val="20"/>
          <w:szCs w:val="20"/>
        </w:rPr>
        <w:t xml:space="preserve">, a także do uznania prawa własności PRZEWŁASZCZAJĄCEGO w przypadku całkowitej spłaty zobowiązań wraz z odsetkami i innymi kosztami w terminie określonym w fakturach wystawionych przez </w:t>
      </w:r>
      <w:r>
        <w:rPr>
          <w:sz w:val="20"/>
          <w:szCs w:val="20"/>
        </w:rPr>
        <w:t>PRODUCENTA</w:t>
      </w:r>
      <w:r w:rsidR="00A541E3" w:rsidRPr="008648E7">
        <w:rPr>
          <w:sz w:val="20"/>
          <w:szCs w:val="20"/>
        </w:rPr>
        <w:t xml:space="preserve">.  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W przypadku niespłacenia przez PRZEWŁASZCZAJĄCEGO zobowiązań w całości lub części wraz z odsetkami i innymi kosztami w terminie określonym w Umowie </w:t>
      </w:r>
      <w:r w:rsidR="001D3C37">
        <w:rPr>
          <w:sz w:val="20"/>
          <w:szCs w:val="20"/>
        </w:rPr>
        <w:t>o doradztwo</w:t>
      </w:r>
      <w:r w:rsidRPr="008648E7">
        <w:rPr>
          <w:sz w:val="20"/>
          <w:szCs w:val="20"/>
        </w:rPr>
        <w:t xml:space="preserve"> lub wynikającym z oświadczenia </w:t>
      </w:r>
      <w:r w:rsidR="00DF03D2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 xml:space="preserve"> o wypowiedzeniu Umowy </w:t>
      </w:r>
      <w:r w:rsidR="001D3C37">
        <w:rPr>
          <w:sz w:val="20"/>
          <w:szCs w:val="20"/>
        </w:rPr>
        <w:t>o doradztwo</w:t>
      </w:r>
      <w:r w:rsidRPr="008648E7">
        <w:rPr>
          <w:sz w:val="20"/>
          <w:szCs w:val="20"/>
        </w:rPr>
        <w:t xml:space="preserve"> lub w terminie wynikającym z wystawionych faktur, </w:t>
      </w:r>
      <w:r w:rsidR="00DF03D2">
        <w:rPr>
          <w:sz w:val="20"/>
          <w:szCs w:val="20"/>
        </w:rPr>
        <w:t>PRZEDSIĘBIORCA</w:t>
      </w:r>
      <w:r w:rsidRPr="008648E7">
        <w:rPr>
          <w:sz w:val="20"/>
          <w:szCs w:val="20"/>
        </w:rPr>
        <w:t>:</w:t>
      </w:r>
    </w:p>
    <w:p w:rsidR="00A541E3" w:rsidRPr="00DF03D2" w:rsidRDefault="00A541E3" w:rsidP="00DF03D2">
      <w:pPr>
        <w:pStyle w:val="Akapitzlist"/>
        <w:numPr>
          <w:ilvl w:val="0"/>
          <w:numId w:val="3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Wzywa PRZEWŁASZCZAJĄCEGO do wydania przedmiotu przewłaszczenia, a jeżeli żądanie to nie zostanie spełnione w terminie wyznaczonym przez </w:t>
      </w:r>
      <w:r w:rsidR="00DF03D2">
        <w:rPr>
          <w:sz w:val="20"/>
          <w:szCs w:val="20"/>
        </w:rPr>
        <w:t>PRZEDSIĘBIORCĘ</w:t>
      </w:r>
      <w:r w:rsidRPr="008648E7">
        <w:rPr>
          <w:sz w:val="20"/>
          <w:szCs w:val="20"/>
        </w:rPr>
        <w:t xml:space="preserve">, </w:t>
      </w:r>
      <w:r w:rsidR="00DF03D2">
        <w:rPr>
          <w:sz w:val="20"/>
          <w:szCs w:val="20"/>
        </w:rPr>
        <w:t>będzie uprawniony do:</w:t>
      </w:r>
    </w:p>
    <w:p w:rsidR="00A541E3" w:rsidRPr="00DF03D2" w:rsidRDefault="00DF03D2" w:rsidP="00DF03D2">
      <w:pPr>
        <w:spacing w:after="120"/>
        <w:ind w:left="18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 w:rsidR="00A541E3" w:rsidRPr="00DF03D2">
        <w:rPr>
          <w:sz w:val="20"/>
          <w:szCs w:val="20"/>
        </w:rPr>
        <w:t>Zbycia przewłaszczonej rzeczy w drodze sprzedaży, z zaliczeniem uzyskanej ceny, po  pomniejszeniu o koszty zbycia w tym podatek od towarów i usług na poczet zobowiązań</w:t>
      </w:r>
    </w:p>
    <w:p w:rsidR="00A541E3" w:rsidRPr="00DF03D2" w:rsidRDefault="00DF03D2" w:rsidP="00DF03D2">
      <w:pPr>
        <w:spacing w:after="120"/>
        <w:ind w:left="18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</w:t>
      </w:r>
      <w:r w:rsidR="00A541E3" w:rsidRPr="00DF03D2">
        <w:rPr>
          <w:sz w:val="20"/>
          <w:szCs w:val="20"/>
        </w:rPr>
        <w:t>Zatrzymania przewłaszczonej rzeczy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Strony zgodnie ustalają, że w przypadku zatrzymania przewłaszczonej rzeczy, </w:t>
      </w:r>
      <w:r w:rsidR="00DF03D2">
        <w:rPr>
          <w:sz w:val="20"/>
          <w:szCs w:val="20"/>
        </w:rPr>
        <w:t>PRZEDSIĘBIORCA</w:t>
      </w:r>
      <w:r w:rsidRPr="008648E7">
        <w:rPr>
          <w:sz w:val="20"/>
          <w:szCs w:val="20"/>
        </w:rPr>
        <w:t xml:space="preserve"> zaliczy wartość zatrzymanej rzeczy na spłatę zobowiązań przyjmując, że wartość zatrzymanej rzeczy zostanie ustalona według wyboru </w:t>
      </w:r>
      <w:r w:rsidR="00DF03D2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 xml:space="preserve"> zgodnie z następującymi zasadami:</w:t>
      </w:r>
    </w:p>
    <w:p w:rsidR="00A541E3" w:rsidRPr="008648E7" w:rsidRDefault="00A541E3" w:rsidP="00A541E3">
      <w:pPr>
        <w:pStyle w:val="Akapitzlist"/>
        <w:numPr>
          <w:ilvl w:val="0"/>
          <w:numId w:val="5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>70% technicznego kosztu wytworzenia, ale nie więcej niż 50%</w:t>
      </w:r>
      <w:r w:rsidR="00DF03D2">
        <w:rPr>
          <w:sz w:val="20"/>
          <w:szCs w:val="20"/>
        </w:rPr>
        <w:t xml:space="preserve"> </w:t>
      </w:r>
      <w:r w:rsidRPr="008648E7">
        <w:rPr>
          <w:sz w:val="20"/>
          <w:szCs w:val="20"/>
        </w:rPr>
        <w:t xml:space="preserve">ceny rynkowej pomniejszonej o szacowane przez </w:t>
      </w:r>
      <w:r w:rsidR="00DF03D2">
        <w:rPr>
          <w:sz w:val="20"/>
          <w:szCs w:val="20"/>
        </w:rPr>
        <w:t>PRZEDSIĘBIORCĘ</w:t>
      </w:r>
      <w:r w:rsidRPr="008648E7">
        <w:rPr>
          <w:sz w:val="20"/>
          <w:szCs w:val="20"/>
        </w:rPr>
        <w:t xml:space="preserve"> koszty windykacji lub:</w:t>
      </w:r>
    </w:p>
    <w:p w:rsidR="00A541E3" w:rsidRPr="008648E7" w:rsidRDefault="00A541E3" w:rsidP="00A541E3">
      <w:pPr>
        <w:pStyle w:val="Akapitzlist"/>
        <w:numPr>
          <w:ilvl w:val="0"/>
          <w:numId w:val="5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Przyjęta przez </w:t>
      </w:r>
      <w:r w:rsidR="00DF03D2">
        <w:rPr>
          <w:sz w:val="20"/>
          <w:szCs w:val="20"/>
        </w:rPr>
        <w:t>PRZEDSIĘBIORCĘ</w:t>
      </w:r>
      <w:r w:rsidRPr="008648E7">
        <w:rPr>
          <w:sz w:val="20"/>
          <w:szCs w:val="20"/>
        </w:rPr>
        <w:t xml:space="preserve"> wycena dokonana przez rzeczoznawcę wskazanego przez </w:t>
      </w:r>
      <w:r w:rsidR="00CB0CF9">
        <w:rPr>
          <w:sz w:val="20"/>
          <w:szCs w:val="20"/>
        </w:rPr>
        <w:t>PRZEDSIĘBIORCĘ,</w:t>
      </w:r>
      <w:r w:rsidRPr="008648E7">
        <w:rPr>
          <w:sz w:val="20"/>
          <w:szCs w:val="20"/>
        </w:rPr>
        <w:t xml:space="preserve"> przy czym wartość zatrzymanych rzeczy odpowiadać będzie kwocie netto wystawionej faktury i rachunku. Koszty wyceny prze</w:t>
      </w:r>
      <w:r>
        <w:rPr>
          <w:sz w:val="20"/>
          <w:szCs w:val="20"/>
        </w:rPr>
        <w:t>właszczonych rze</w:t>
      </w:r>
      <w:r w:rsidRPr="008648E7">
        <w:rPr>
          <w:sz w:val="20"/>
          <w:szCs w:val="20"/>
        </w:rPr>
        <w:t>czy ponosi PRZEWŁASZCZAJĄCY.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W przypadku zbycia bądź zatrzymania przedmiotu przewłaszczenia przez </w:t>
      </w:r>
      <w:r w:rsidR="001D3C37">
        <w:rPr>
          <w:sz w:val="20"/>
          <w:szCs w:val="20"/>
        </w:rPr>
        <w:t>PRZEDSIĘBIORCĘ</w:t>
      </w:r>
      <w:r w:rsidRPr="008648E7">
        <w:rPr>
          <w:sz w:val="20"/>
          <w:szCs w:val="20"/>
        </w:rPr>
        <w:t xml:space="preserve">, gdy uzyskana ze sprzedaży cena lub wartość zatrzymanej przez </w:t>
      </w:r>
      <w:r w:rsidR="00CB0CF9">
        <w:rPr>
          <w:sz w:val="20"/>
          <w:szCs w:val="20"/>
        </w:rPr>
        <w:t>PRZEDSIĘBIORCĘ</w:t>
      </w:r>
      <w:r w:rsidRPr="008648E7">
        <w:rPr>
          <w:sz w:val="20"/>
          <w:szCs w:val="20"/>
        </w:rPr>
        <w:t xml:space="preserve"> przewłaszczonej rzeczy jest wyższa od wierzytelności wynikających z Umowy </w:t>
      </w:r>
      <w:r w:rsidR="001D3C37">
        <w:rPr>
          <w:sz w:val="20"/>
          <w:szCs w:val="20"/>
        </w:rPr>
        <w:t>o doradztwo</w:t>
      </w:r>
      <w:r w:rsidRPr="008648E7">
        <w:rPr>
          <w:sz w:val="20"/>
          <w:szCs w:val="20"/>
        </w:rPr>
        <w:t xml:space="preserve"> powiększonej o odsetki, </w:t>
      </w:r>
      <w:r w:rsidR="00CB0CF9">
        <w:rPr>
          <w:sz w:val="20"/>
          <w:szCs w:val="20"/>
        </w:rPr>
        <w:t>PRZEDSIĘBIORCA</w:t>
      </w:r>
      <w:r w:rsidRPr="008648E7">
        <w:rPr>
          <w:sz w:val="20"/>
          <w:szCs w:val="20"/>
        </w:rPr>
        <w:t xml:space="preserve"> zobowiązany jest do zwrotu nadwyżki PRZEWŁASZCZAJĄCEMU.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>W przypadku, gdy rzecz przewłaszczona została sprzedana nadwyżkę podlegającą zwrotowi stanowi różnica miedzy kwotą netto wystawionej faktury a wartością wierzytelności powiększoną o odsetki oraz koszty sprzedaży.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Jeżeli po dniu zatrzymania przez </w:t>
      </w:r>
      <w:r w:rsidR="00CB0CF9">
        <w:rPr>
          <w:sz w:val="20"/>
          <w:szCs w:val="20"/>
        </w:rPr>
        <w:t>PRZEDSIĘBIORCĘ</w:t>
      </w:r>
      <w:r w:rsidRPr="008648E7">
        <w:rPr>
          <w:sz w:val="20"/>
          <w:szCs w:val="20"/>
        </w:rPr>
        <w:t xml:space="preserve"> przewłaszczonej rzeczy PRZEWŁASZCZAJĄCY spełni świadczenia wynikające z wierzytelności zabezpieczonej przewłaszczeniem, nie powoduje to bezskuteczności przejęcia. </w:t>
      </w:r>
      <w:r w:rsidR="00CB0CF9">
        <w:rPr>
          <w:sz w:val="20"/>
          <w:szCs w:val="20"/>
        </w:rPr>
        <w:t xml:space="preserve">PRZEDSIĘBIORCA </w:t>
      </w:r>
      <w:r w:rsidRPr="008648E7">
        <w:rPr>
          <w:sz w:val="20"/>
          <w:szCs w:val="20"/>
        </w:rPr>
        <w:t xml:space="preserve">może w takim przypadku według  swego wyboru zwrócić dotychczasowemu właścicielowi przewłaszczoną rzecz, którą właściciel ten zobowiązany jest przyjąć lub też zwrócić PRZEWŁASZCZAJĄCEMU spełnione przez niego świadczenie. Jeżeli wartość zatrzymanej przez </w:t>
      </w:r>
      <w:r w:rsidR="00CB0CF9">
        <w:rPr>
          <w:sz w:val="20"/>
          <w:szCs w:val="20"/>
        </w:rPr>
        <w:t>PRZEDSIĘBIORCĘ</w:t>
      </w:r>
      <w:r w:rsidRPr="008648E7">
        <w:rPr>
          <w:sz w:val="20"/>
          <w:szCs w:val="20"/>
        </w:rPr>
        <w:t xml:space="preserve"> przewłaszczonej rzeczy jest niższa od kwoty wierzytelności powiększonej o należne odsetki, wówczas </w:t>
      </w:r>
      <w:r w:rsidR="00CB0CF9">
        <w:rPr>
          <w:sz w:val="20"/>
          <w:szCs w:val="20"/>
        </w:rPr>
        <w:t>PRZEDSIĘBIORCA</w:t>
      </w:r>
      <w:r w:rsidRPr="008648E7">
        <w:rPr>
          <w:sz w:val="20"/>
          <w:szCs w:val="20"/>
        </w:rPr>
        <w:t xml:space="preserve"> może zatrzymać część świadczenia PRZEWŁASZCZAJĄCEGO, potrzebną dla zaspokojenia takiej różnicy.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PRZEWŁASZCZAJĄCY oświadcza, że poddaje się egzekucji wydania rzeczy będącej przedmiotem przewłaszczenia. </w:t>
      </w:r>
    </w:p>
    <w:p w:rsidR="00A541E3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Strony przyjmują, że </w:t>
      </w:r>
      <w:r w:rsidR="00CB0CF9">
        <w:rPr>
          <w:sz w:val="20"/>
          <w:szCs w:val="20"/>
        </w:rPr>
        <w:t>PRZEDSIĘBIORCA</w:t>
      </w:r>
      <w:r w:rsidRPr="008648E7">
        <w:rPr>
          <w:sz w:val="20"/>
          <w:szCs w:val="20"/>
        </w:rPr>
        <w:t xml:space="preserve"> może przekazać wszystkie swoje prawa i obowiązki wynikające z</w:t>
      </w:r>
      <w:r w:rsidR="00431A4B">
        <w:rPr>
          <w:sz w:val="20"/>
          <w:szCs w:val="20"/>
        </w:rPr>
        <w:t xml:space="preserve"> </w:t>
      </w:r>
      <w:r w:rsidRPr="008648E7">
        <w:rPr>
          <w:sz w:val="20"/>
          <w:szCs w:val="20"/>
        </w:rPr>
        <w:t xml:space="preserve">Umowy </w:t>
      </w:r>
      <w:r w:rsidR="00431A4B">
        <w:rPr>
          <w:sz w:val="20"/>
          <w:szCs w:val="20"/>
        </w:rPr>
        <w:t xml:space="preserve">o doradztwo </w:t>
      </w:r>
      <w:r w:rsidRPr="008648E7">
        <w:rPr>
          <w:sz w:val="20"/>
          <w:szCs w:val="20"/>
        </w:rPr>
        <w:t>na inny p</w:t>
      </w:r>
      <w:r w:rsidR="00431A4B">
        <w:rPr>
          <w:sz w:val="20"/>
          <w:szCs w:val="20"/>
        </w:rPr>
        <w:t>o</w:t>
      </w:r>
      <w:r w:rsidRPr="008648E7">
        <w:rPr>
          <w:sz w:val="20"/>
          <w:szCs w:val="20"/>
        </w:rPr>
        <w:t xml:space="preserve">dmiot, na co PRZEWŁASZCZAJĄCY wyraża zgodę. W takim przypadku podmiot ten przejmuje wszystkie prawa i obowiązki </w:t>
      </w:r>
      <w:r w:rsidR="00CB0CF9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 xml:space="preserve"> bez konieczności dokonywania dalszych oświadczeń. PRZEWŁASZCZAJACY niezwłocznie zostanie</w:t>
      </w:r>
      <w:r w:rsidR="00431A4B">
        <w:rPr>
          <w:sz w:val="20"/>
          <w:szCs w:val="20"/>
        </w:rPr>
        <w:t xml:space="preserve"> o tym niezwłocznie poinformowany.</w:t>
      </w:r>
      <w:r w:rsidRPr="008648E7">
        <w:rPr>
          <w:sz w:val="20"/>
          <w:szCs w:val="20"/>
        </w:rPr>
        <w:t xml:space="preserve"> W zawiadomieniu podane będą w szczególności nazwa firmy, adres, kontakt oraz zawiadomienie podmiotu wchodzącego w miejsce </w:t>
      </w:r>
      <w:r w:rsidR="00CB0CF9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 xml:space="preserve"> o przejęciu praw i obowiązków jakie dotychczasowy </w:t>
      </w:r>
      <w:r w:rsidR="00CB0CF9">
        <w:rPr>
          <w:sz w:val="20"/>
          <w:szCs w:val="20"/>
        </w:rPr>
        <w:t>PRZEDSIĘBIORCA</w:t>
      </w:r>
      <w:r w:rsidRPr="008648E7">
        <w:rPr>
          <w:sz w:val="20"/>
          <w:szCs w:val="20"/>
        </w:rPr>
        <w:t xml:space="preserve"> zobowiązany był pełnić wobec PRZEWŁASZCZAJĄCEGO.</w:t>
      </w:r>
    </w:p>
    <w:p w:rsidR="00A541E3" w:rsidRPr="008648E7" w:rsidRDefault="00A541E3" w:rsidP="00A541E3">
      <w:pPr>
        <w:pStyle w:val="Akapitzlist"/>
        <w:spacing w:after="120"/>
        <w:jc w:val="both"/>
        <w:rPr>
          <w:sz w:val="20"/>
          <w:szCs w:val="20"/>
        </w:rPr>
      </w:pPr>
    </w:p>
    <w:p w:rsidR="00F70E74" w:rsidRPr="00F70E74" w:rsidRDefault="007F7DCA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  <w:r w:rsidR="0027578B">
        <w:rPr>
          <w:rFonts w:cstheme="minorHAnsi"/>
          <w:sz w:val="20"/>
          <w:szCs w:val="20"/>
        </w:rPr>
        <w:t>parent</w:t>
      </w:r>
      <w:r>
        <w:rPr>
          <w:rFonts w:cstheme="minorHAnsi"/>
          <w:sz w:val="20"/>
          <w:szCs w:val="20"/>
        </w:rPr>
        <w:t>_pelnomocnik1}</w:t>
      </w:r>
      <w:r w:rsidR="00A541E3" w:rsidRPr="00A914CF">
        <w:rPr>
          <w:rFonts w:cstheme="minorHAnsi"/>
          <w:sz w:val="20"/>
          <w:szCs w:val="20"/>
        </w:rPr>
        <w:t xml:space="preserve"> oraz </w:t>
      </w:r>
      <w:r>
        <w:rPr>
          <w:rFonts w:cstheme="minorHAnsi"/>
          <w:sz w:val="20"/>
          <w:szCs w:val="20"/>
        </w:rPr>
        <w:t>{</w:t>
      </w:r>
      <w:r w:rsidR="0027578B">
        <w:rPr>
          <w:rFonts w:cstheme="minorHAnsi"/>
          <w:sz w:val="20"/>
          <w:szCs w:val="20"/>
        </w:rPr>
        <w:t>parent</w:t>
      </w:r>
      <w:r>
        <w:rPr>
          <w:rFonts w:cstheme="minorHAnsi"/>
          <w:sz w:val="20"/>
          <w:szCs w:val="20"/>
        </w:rPr>
        <w:t>_pelnomocnik2}</w:t>
      </w:r>
      <w:r w:rsidR="00A541E3" w:rsidRPr="00A914CF">
        <w:rPr>
          <w:rFonts w:cstheme="minorHAnsi"/>
          <w:sz w:val="20"/>
          <w:szCs w:val="20"/>
        </w:rPr>
        <w:t xml:space="preserve"> (małżonkowie) udzielają sobie wzajemnie pełnomocnictwa do samodzielnego wykonywania  wszelkich czynności związanych z realizacją niniejszej U</w:t>
      </w:r>
      <w:r w:rsidR="00CB0CF9">
        <w:rPr>
          <w:rFonts w:cstheme="minorHAnsi"/>
          <w:sz w:val="20"/>
          <w:szCs w:val="20"/>
        </w:rPr>
        <w:t>mowy,</w:t>
      </w:r>
      <w:r w:rsidR="00A541E3" w:rsidRPr="00A914CF">
        <w:rPr>
          <w:rFonts w:cstheme="minorHAnsi"/>
          <w:sz w:val="20"/>
          <w:szCs w:val="20"/>
        </w:rPr>
        <w:t xml:space="preserve"> przy czym czynności dokonane przez jedno z nich traktowane są jako czynności obu małżonków i rodzą prawa i obowiązki również wobec reprezentowanego małżonka</w:t>
      </w:r>
      <w:r w:rsidR="00F70E74">
        <w:rPr>
          <w:rFonts w:cstheme="minorHAnsi"/>
          <w:sz w:val="20"/>
          <w:szCs w:val="20"/>
        </w:rPr>
        <w:t>.</w:t>
      </w:r>
    </w:p>
    <w:p w:rsidR="00A541E3" w:rsidRDefault="00FE50A4" w:rsidP="00FE50A4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PRZEWŁASZCZAJĄCY</w:t>
      </w:r>
      <w:r w:rsidRPr="00FE50A4">
        <w:rPr>
          <w:sz w:val="20"/>
          <w:szCs w:val="20"/>
        </w:rPr>
        <w:t xml:space="preserve"> oświadcza, że pozostaje w związku małżeńskim z Panią</w:t>
      </w:r>
      <w:r w:rsidR="004C02C2">
        <w:rPr>
          <w:sz w:val="20"/>
          <w:szCs w:val="20"/>
        </w:rPr>
        <w:t>/Panem</w:t>
      </w:r>
      <w:r w:rsidRPr="00FE50A4">
        <w:rPr>
          <w:sz w:val="20"/>
          <w:szCs w:val="20"/>
        </w:rPr>
        <w:t xml:space="preserve"> </w:t>
      </w:r>
      <w:r w:rsidR="007F7DCA">
        <w:rPr>
          <w:sz w:val="20"/>
          <w:szCs w:val="20"/>
        </w:rPr>
        <w:t>{</w:t>
      </w:r>
      <w:r w:rsidR="0027578B">
        <w:rPr>
          <w:sz w:val="20"/>
          <w:szCs w:val="20"/>
        </w:rPr>
        <w:t>parent</w:t>
      </w:r>
      <w:r w:rsidR="007F7DCA">
        <w:rPr>
          <w:sz w:val="20"/>
          <w:szCs w:val="20"/>
        </w:rPr>
        <w:t>_pelnomocnik2}</w:t>
      </w:r>
      <w:r w:rsidRPr="00FE50A4">
        <w:rPr>
          <w:sz w:val="20"/>
          <w:szCs w:val="20"/>
        </w:rPr>
        <w:t>, w którym obowiązuje ustrój wspólności majątkowej małżeńskiej, zaś je</w:t>
      </w:r>
      <w:r w:rsidR="00DC6F5C">
        <w:rPr>
          <w:sz w:val="20"/>
          <w:szCs w:val="20"/>
        </w:rPr>
        <w:t>go</w:t>
      </w:r>
      <w:r w:rsidR="004C02C2">
        <w:rPr>
          <w:sz w:val="20"/>
          <w:szCs w:val="20"/>
        </w:rPr>
        <w:t>/jej</w:t>
      </w:r>
      <w:r w:rsidRPr="00FE50A4">
        <w:rPr>
          <w:sz w:val="20"/>
          <w:szCs w:val="20"/>
        </w:rPr>
        <w:t xml:space="preserve"> Małżonka</w:t>
      </w:r>
      <w:r w:rsidR="004C02C2">
        <w:rPr>
          <w:sz w:val="20"/>
          <w:szCs w:val="20"/>
        </w:rPr>
        <w:t>/Małżonek</w:t>
      </w:r>
      <w:r w:rsidRPr="00FE50A4">
        <w:rPr>
          <w:sz w:val="20"/>
          <w:szCs w:val="20"/>
        </w:rPr>
        <w:t xml:space="preserve"> </w:t>
      </w:r>
      <w:r w:rsidR="004C02C2">
        <w:rPr>
          <w:sz w:val="20"/>
          <w:szCs w:val="20"/>
        </w:rPr>
        <w:t>–</w:t>
      </w:r>
      <w:r w:rsidRPr="00FE50A4">
        <w:rPr>
          <w:sz w:val="20"/>
          <w:szCs w:val="20"/>
        </w:rPr>
        <w:t xml:space="preserve"> Pani</w:t>
      </w:r>
      <w:r w:rsidR="004C02C2">
        <w:rPr>
          <w:sz w:val="20"/>
          <w:szCs w:val="20"/>
        </w:rPr>
        <w:t>/Pan</w:t>
      </w:r>
      <w:r w:rsidRPr="00FE50A4">
        <w:rPr>
          <w:sz w:val="20"/>
          <w:szCs w:val="20"/>
        </w:rPr>
        <w:t xml:space="preserve"> </w:t>
      </w:r>
      <w:r w:rsidR="007F7DCA">
        <w:rPr>
          <w:sz w:val="20"/>
          <w:szCs w:val="20"/>
        </w:rPr>
        <w:t>{</w:t>
      </w:r>
      <w:r w:rsidR="0027578B">
        <w:rPr>
          <w:sz w:val="20"/>
          <w:szCs w:val="20"/>
        </w:rPr>
        <w:t>parent</w:t>
      </w:r>
      <w:r w:rsidR="007F7DCA">
        <w:rPr>
          <w:sz w:val="20"/>
          <w:szCs w:val="20"/>
        </w:rPr>
        <w:t>_pelnomocnik2}</w:t>
      </w:r>
      <w:r w:rsidRPr="00FE50A4">
        <w:rPr>
          <w:sz w:val="20"/>
          <w:szCs w:val="20"/>
        </w:rPr>
        <w:t xml:space="preserve"> wyraża zgodę na zawarcie niniejszej Umowy i wykonanie zobowiązań z niej wynikających, co potwierdza składając podpis pod treścią niniejszej Umowy.</w:t>
      </w:r>
    </w:p>
    <w:p w:rsidR="009E5518" w:rsidRPr="00FE50A4" w:rsidRDefault="009E5518" w:rsidP="00FE50A4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Przewłaszczający celem </w:t>
      </w:r>
      <w:r w:rsidRPr="009E5518">
        <w:rPr>
          <w:sz w:val="20"/>
          <w:szCs w:val="20"/>
        </w:rPr>
        <w:t xml:space="preserve">umożliwienia wyegzekwowania postanowień niniejszego </w:t>
      </w:r>
      <w:r>
        <w:rPr>
          <w:sz w:val="20"/>
          <w:szCs w:val="20"/>
        </w:rPr>
        <w:t>Umowy</w:t>
      </w:r>
      <w:r w:rsidRPr="009E5518">
        <w:rPr>
          <w:sz w:val="20"/>
          <w:szCs w:val="20"/>
        </w:rPr>
        <w:t xml:space="preserve"> udziela </w:t>
      </w:r>
      <w:r w:rsidR="00CB0CF9">
        <w:rPr>
          <w:sz w:val="20"/>
          <w:szCs w:val="20"/>
        </w:rPr>
        <w:t>PRZEDSIĘBIORCY</w:t>
      </w:r>
      <w:r w:rsidRPr="009E5518">
        <w:rPr>
          <w:sz w:val="20"/>
          <w:szCs w:val="20"/>
        </w:rPr>
        <w:t xml:space="preserve"> nieodwołalnego pełnomocnictwa do wejścia na teren gospodarstwa </w:t>
      </w:r>
      <w:r w:rsidR="00CB0CF9">
        <w:rPr>
          <w:sz w:val="20"/>
          <w:szCs w:val="20"/>
        </w:rPr>
        <w:t>PRZEWŁASZCZAJĄCEGO</w:t>
      </w:r>
      <w:r w:rsidR="00431A4B">
        <w:rPr>
          <w:sz w:val="20"/>
          <w:szCs w:val="20"/>
        </w:rPr>
        <w:t>, zlokalizowanego zgodnie z ust. 2 niniejszej Umowy,</w:t>
      </w:r>
      <w:r w:rsidRPr="009E5518">
        <w:rPr>
          <w:sz w:val="20"/>
          <w:szCs w:val="20"/>
        </w:rPr>
        <w:t xml:space="preserve"> w celu odebrania tuczników</w:t>
      </w:r>
      <w:r w:rsidR="00BA1937">
        <w:rPr>
          <w:sz w:val="20"/>
          <w:szCs w:val="20"/>
        </w:rPr>
        <w:t xml:space="preserve"> stanowiących własność </w:t>
      </w:r>
      <w:r w:rsidR="00CB0CF9">
        <w:rPr>
          <w:sz w:val="20"/>
          <w:szCs w:val="20"/>
        </w:rPr>
        <w:t>PRZEDSIĘBIORCY</w:t>
      </w:r>
      <w:r>
        <w:rPr>
          <w:sz w:val="20"/>
          <w:szCs w:val="20"/>
        </w:rPr>
        <w:t>.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>W sprawach nieuregulowanych niniejszą Umową stosuje się przepisy KODEKSU CYWILNEGO dotyczące przechowania (art. 835-845) oraz przeniesienia własności (art. 155-171)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lastRenderedPageBreak/>
        <w:t xml:space="preserve">Wszelkie zmiany niniejszej </w:t>
      </w:r>
      <w:r w:rsidR="00CB0CF9">
        <w:rPr>
          <w:sz w:val="20"/>
          <w:szCs w:val="20"/>
        </w:rPr>
        <w:t>U</w:t>
      </w:r>
      <w:r w:rsidRPr="008648E7">
        <w:rPr>
          <w:sz w:val="20"/>
          <w:szCs w:val="20"/>
        </w:rPr>
        <w:t xml:space="preserve">mowy wymagają formy pisemnej pod rygorem nieważności. 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>Umowa niniejsza nie podlega podatkowi od czynności cywilnoprawnych.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Niniejsza umowa sporządzona została w </w:t>
      </w:r>
      <w:r w:rsidR="00513E36">
        <w:rPr>
          <w:sz w:val="20"/>
          <w:szCs w:val="20"/>
        </w:rPr>
        <w:t>dwóch</w:t>
      </w:r>
      <w:r w:rsidRPr="008648E7">
        <w:rPr>
          <w:sz w:val="20"/>
          <w:szCs w:val="20"/>
        </w:rPr>
        <w:t xml:space="preserve"> jednobrzmiących egzemplarzach, </w:t>
      </w:r>
      <w:r w:rsidR="00513E36">
        <w:rPr>
          <w:sz w:val="20"/>
          <w:szCs w:val="20"/>
        </w:rPr>
        <w:t xml:space="preserve">po </w:t>
      </w:r>
      <w:r w:rsidRPr="008648E7">
        <w:rPr>
          <w:sz w:val="20"/>
          <w:szCs w:val="20"/>
        </w:rPr>
        <w:t>jedn</w:t>
      </w:r>
      <w:r w:rsidR="00513E36">
        <w:rPr>
          <w:sz w:val="20"/>
          <w:szCs w:val="20"/>
        </w:rPr>
        <w:t>ym</w:t>
      </w:r>
      <w:r w:rsidRPr="008648E7">
        <w:rPr>
          <w:sz w:val="20"/>
          <w:szCs w:val="20"/>
        </w:rPr>
        <w:t xml:space="preserve"> dla </w:t>
      </w:r>
      <w:r w:rsidR="00513E36">
        <w:rPr>
          <w:sz w:val="20"/>
          <w:szCs w:val="20"/>
        </w:rPr>
        <w:t>każdej ze Stron.</w:t>
      </w:r>
    </w:p>
    <w:p w:rsidR="00A541E3" w:rsidRDefault="00A541E3" w:rsidP="00A541E3">
      <w:pPr>
        <w:pStyle w:val="Akapitzlist"/>
        <w:spacing w:after="120"/>
        <w:jc w:val="both"/>
        <w:rPr>
          <w:sz w:val="20"/>
          <w:szCs w:val="20"/>
        </w:rPr>
      </w:pPr>
    </w:p>
    <w:p w:rsidR="00CB0CF9" w:rsidRDefault="00CB0CF9" w:rsidP="00A541E3">
      <w:pPr>
        <w:pStyle w:val="Akapitzlist"/>
        <w:spacing w:after="120"/>
        <w:jc w:val="both"/>
        <w:rPr>
          <w:sz w:val="20"/>
          <w:szCs w:val="20"/>
        </w:rPr>
      </w:pPr>
    </w:p>
    <w:p w:rsidR="00CB0CF9" w:rsidRDefault="00CB0CF9" w:rsidP="00A541E3">
      <w:pPr>
        <w:pStyle w:val="Akapitzlist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Załączniki:</w:t>
      </w:r>
    </w:p>
    <w:p w:rsidR="00CB0CF9" w:rsidRPr="008648E7" w:rsidRDefault="00CB0CF9" w:rsidP="00A541E3">
      <w:pPr>
        <w:pStyle w:val="Akapitzlist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1. Wzór dokumentu każdorazowo potwierdzającego rzeczy przewłaszczone na podstawie niniejszej Umowy.</w:t>
      </w:r>
    </w:p>
    <w:p w:rsidR="00A541E3" w:rsidRPr="008648E7" w:rsidRDefault="00A541E3" w:rsidP="00A541E3">
      <w:pPr>
        <w:pStyle w:val="Akapitzlist"/>
        <w:spacing w:after="120"/>
        <w:jc w:val="both"/>
        <w:rPr>
          <w:sz w:val="20"/>
          <w:szCs w:val="20"/>
        </w:rPr>
      </w:pPr>
    </w:p>
    <w:p w:rsidR="00A541E3" w:rsidRDefault="00A541E3" w:rsidP="00A541E3">
      <w:pPr>
        <w:pStyle w:val="Akapitzlist"/>
        <w:spacing w:after="120"/>
        <w:jc w:val="both"/>
        <w:rPr>
          <w:sz w:val="20"/>
          <w:szCs w:val="20"/>
        </w:rPr>
      </w:pPr>
    </w:p>
    <w:p w:rsidR="00A541E3" w:rsidRPr="008648E7" w:rsidRDefault="00A541E3" w:rsidP="00A541E3">
      <w:pPr>
        <w:pStyle w:val="Akapitzlist"/>
        <w:spacing w:after="120"/>
        <w:jc w:val="both"/>
        <w:rPr>
          <w:sz w:val="20"/>
          <w:szCs w:val="20"/>
        </w:rPr>
      </w:pPr>
    </w:p>
    <w:p w:rsidR="00A541E3" w:rsidRPr="008648E7" w:rsidRDefault="00A541E3" w:rsidP="00A541E3">
      <w:pPr>
        <w:pStyle w:val="Akapitzlist"/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……</w:t>
      </w:r>
      <w:r w:rsidRPr="008648E7">
        <w:rPr>
          <w:sz w:val="20"/>
          <w:szCs w:val="20"/>
        </w:rPr>
        <w:tab/>
      </w:r>
      <w:r w:rsidRPr="008648E7">
        <w:rPr>
          <w:sz w:val="20"/>
          <w:szCs w:val="20"/>
        </w:rPr>
        <w:tab/>
      </w:r>
      <w:r w:rsidRPr="008648E7">
        <w:rPr>
          <w:sz w:val="20"/>
          <w:szCs w:val="20"/>
        </w:rPr>
        <w:tab/>
      </w:r>
      <w:r>
        <w:rPr>
          <w:sz w:val="20"/>
          <w:szCs w:val="20"/>
        </w:rPr>
        <w:t>……</w:t>
      </w:r>
      <w:r w:rsidRPr="008648E7">
        <w:rPr>
          <w:sz w:val="20"/>
          <w:szCs w:val="20"/>
        </w:rPr>
        <w:t>…………………………………………………………</w:t>
      </w:r>
    </w:p>
    <w:p w:rsidR="00AD7A88" w:rsidRDefault="00A541E3" w:rsidP="00A541E3">
      <w:pPr>
        <w:pStyle w:val="Akapitzlist"/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ab/>
        <w:t xml:space="preserve">/podpis </w:t>
      </w:r>
      <w:r w:rsidR="00431A4B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>/</w:t>
      </w:r>
      <w:r w:rsidRPr="008648E7">
        <w:rPr>
          <w:sz w:val="20"/>
          <w:szCs w:val="20"/>
        </w:rPr>
        <w:tab/>
      </w:r>
      <w:r w:rsidRPr="008648E7">
        <w:rPr>
          <w:sz w:val="20"/>
          <w:szCs w:val="20"/>
        </w:rPr>
        <w:tab/>
      </w:r>
      <w:r w:rsidRPr="008648E7">
        <w:rPr>
          <w:sz w:val="20"/>
          <w:szCs w:val="20"/>
        </w:rPr>
        <w:tab/>
      </w:r>
      <w:r w:rsidRPr="008648E7">
        <w:rPr>
          <w:sz w:val="20"/>
          <w:szCs w:val="20"/>
        </w:rPr>
        <w:tab/>
        <w:t xml:space="preserve">        /podpis PRZEWŁASZCZAJĄCEGO/</w:t>
      </w:r>
    </w:p>
    <w:p w:rsidR="002F46FD" w:rsidRDefault="002F46FD" w:rsidP="00A541E3">
      <w:pPr>
        <w:pStyle w:val="Akapitzlist"/>
        <w:spacing w:after="120"/>
        <w:jc w:val="both"/>
        <w:rPr>
          <w:sz w:val="20"/>
          <w:szCs w:val="20"/>
        </w:rPr>
      </w:pPr>
    </w:p>
    <w:p w:rsidR="002F46FD" w:rsidRDefault="002F46FD" w:rsidP="00A541E3">
      <w:pPr>
        <w:pStyle w:val="Akapitzlist"/>
        <w:spacing w:after="120"/>
        <w:jc w:val="both"/>
        <w:rPr>
          <w:sz w:val="20"/>
          <w:szCs w:val="20"/>
        </w:rPr>
      </w:pPr>
    </w:p>
    <w:p w:rsidR="002F46FD" w:rsidRDefault="002F46FD" w:rsidP="00A541E3">
      <w:pPr>
        <w:pStyle w:val="Akapitzlist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1" w:name="_Hlk518559823"/>
      <w:r>
        <w:rPr>
          <w:sz w:val="20"/>
          <w:szCs w:val="20"/>
        </w:rPr>
        <w:tab/>
        <w:t>……………………………………………………………..</w:t>
      </w:r>
    </w:p>
    <w:p w:rsidR="002F46FD" w:rsidRDefault="002F46FD" w:rsidP="00A541E3">
      <w:pPr>
        <w:pStyle w:val="Akapitzlist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 w:rsidR="004C02C2">
        <w:rPr>
          <w:sz w:val="20"/>
          <w:szCs w:val="20"/>
        </w:rPr>
        <w:tab/>
      </w:r>
      <w:r>
        <w:rPr>
          <w:sz w:val="20"/>
          <w:szCs w:val="20"/>
        </w:rPr>
        <w:t>/podpis Małżonka</w:t>
      </w:r>
      <w:r w:rsidR="0045269C">
        <w:rPr>
          <w:sz w:val="20"/>
          <w:szCs w:val="20"/>
        </w:rPr>
        <w:t>/</w:t>
      </w:r>
    </w:p>
    <w:bookmarkEnd w:id="1"/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45269C">
      <w:pPr>
        <w:pStyle w:val="Akapitzlist"/>
        <w:spacing w:after="120"/>
        <w:jc w:val="both"/>
        <w:rPr>
          <w:sz w:val="20"/>
          <w:szCs w:val="20"/>
        </w:rPr>
      </w:pPr>
      <w:r w:rsidRPr="0045269C">
        <w:rPr>
          <w:sz w:val="20"/>
          <w:szCs w:val="20"/>
        </w:rPr>
        <w:t>Załącznik do „Umowy przewłaszczenia rzeczy oznaczonych co do gatunku”</w:t>
      </w:r>
    </w:p>
    <w:p w:rsidR="0045269C" w:rsidRDefault="0045269C" w:rsidP="0045269C">
      <w:pPr>
        <w:pStyle w:val="Akapitzlist"/>
        <w:spacing w:after="120"/>
        <w:jc w:val="both"/>
        <w:rPr>
          <w:sz w:val="20"/>
          <w:szCs w:val="20"/>
        </w:rPr>
      </w:pPr>
    </w:p>
    <w:p w:rsidR="0045269C" w:rsidRPr="0045269C" w:rsidRDefault="0045269C" w:rsidP="0045269C">
      <w:pPr>
        <w:pStyle w:val="Akapitzlist"/>
        <w:spacing w:after="120"/>
        <w:jc w:val="both"/>
        <w:rPr>
          <w:sz w:val="20"/>
          <w:szCs w:val="20"/>
        </w:rPr>
      </w:pPr>
    </w:p>
    <w:p w:rsidR="0045269C" w:rsidRPr="0045269C" w:rsidRDefault="0045269C" w:rsidP="00431A4B">
      <w:pPr>
        <w:pStyle w:val="Akapitzlist"/>
        <w:spacing w:after="120"/>
        <w:jc w:val="both"/>
        <w:rPr>
          <w:sz w:val="24"/>
          <w:szCs w:val="24"/>
        </w:rPr>
      </w:pPr>
      <w:r w:rsidRPr="0045269C">
        <w:rPr>
          <w:sz w:val="24"/>
          <w:szCs w:val="24"/>
        </w:rPr>
        <w:t>DATA ……………………………………….., MIEJSCOWOŚĆ………………………………….. .</w:t>
      </w:r>
    </w:p>
    <w:p w:rsidR="0045269C" w:rsidRPr="0045269C" w:rsidRDefault="0045269C" w:rsidP="00431A4B">
      <w:pPr>
        <w:pStyle w:val="Akapitzlist"/>
        <w:spacing w:after="120"/>
        <w:jc w:val="both"/>
        <w:rPr>
          <w:sz w:val="24"/>
          <w:szCs w:val="24"/>
        </w:rPr>
      </w:pPr>
      <w:r w:rsidRPr="0045269C">
        <w:rPr>
          <w:sz w:val="24"/>
          <w:szCs w:val="24"/>
        </w:rPr>
        <w:t>W związku z łączącą Strony niniejszego dokumentu, tj. spółką Agro-</w:t>
      </w:r>
      <w:proofErr w:type="spellStart"/>
      <w:r w:rsidRPr="0045269C">
        <w:rPr>
          <w:sz w:val="24"/>
          <w:szCs w:val="24"/>
        </w:rPr>
        <w:t>Transhandel</w:t>
      </w:r>
      <w:proofErr w:type="spellEnd"/>
      <w:r w:rsidRPr="0045269C">
        <w:rPr>
          <w:sz w:val="24"/>
          <w:szCs w:val="24"/>
        </w:rPr>
        <w:t xml:space="preserve"> sp. z o.o. – jako PRZEDSIĘBIORCA, a …………………………………………………… - PESEL …………………………………… - jako PRZEWŁASZCZAJĄCY, Umową</w:t>
      </w:r>
      <w:r w:rsidRPr="0045269C">
        <w:rPr>
          <w:b/>
          <w:sz w:val="24"/>
          <w:szCs w:val="24"/>
        </w:rPr>
        <w:t xml:space="preserve"> </w:t>
      </w:r>
      <w:r w:rsidRPr="0045269C">
        <w:rPr>
          <w:sz w:val="24"/>
          <w:szCs w:val="24"/>
        </w:rPr>
        <w:t xml:space="preserve">przewłaszczenia rzeczy oznaczonych co do gatunku, z dnia ……………………………………., mając na uwadze jej postanowienia, w tym przede wszystkim ust. 2 Umowy, Strony zgodnie postanawiają, że przewłaszczeniu na podstawie Umowy podlega trzoda chlewna, tj. …. sztuk, dostarczona na podstawie Umowy </w:t>
      </w:r>
      <w:r w:rsidR="00431A4B">
        <w:rPr>
          <w:sz w:val="24"/>
          <w:szCs w:val="24"/>
        </w:rPr>
        <w:t xml:space="preserve">o doradztwo hodowlano – żywieniowe </w:t>
      </w:r>
      <w:r w:rsidRPr="0045269C">
        <w:rPr>
          <w:sz w:val="24"/>
          <w:szCs w:val="24"/>
        </w:rPr>
        <w:t xml:space="preserve"> przez PRZEDSIĘBIORCĘ na rzecz PRZEWŁASZCZAJĄCEGO w dniu podpisania niniejszego dokumentu, co dodatkowo potwierdza i precyzuje dowód dostawy oraz świadectwo zdrowia.</w:t>
      </w:r>
    </w:p>
    <w:p w:rsidR="0045269C" w:rsidRPr="0045269C" w:rsidRDefault="0045269C" w:rsidP="0045269C">
      <w:pPr>
        <w:pStyle w:val="Akapitzlist"/>
        <w:spacing w:after="120"/>
        <w:rPr>
          <w:sz w:val="20"/>
          <w:szCs w:val="20"/>
        </w:rPr>
      </w:pPr>
    </w:p>
    <w:p w:rsidR="0045269C" w:rsidRPr="0045269C" w:rsidRDefault="0045269C" w:rsidP="0045269C">
      <w:pPr>
        <w:pStyle w:val="Akapitzlist"/>
        <w:spacing w:after="120"/>
        <w:rPr>
          <w:sz w:val="20"/>
          <w:szCs w:val="20"/>
        </w:rPr>
      </w:pPr>
    </w:p>
    <w:p w:rsidR="0045269C" w:rsidRPr="0045269C" w:rsidRDefault="0045269C" w:rsidP="0045269C">
      <w:pPr>
        <w:pStyle w:val="Akapitzlist"/>
        <w:spacing w:after="120"/>
        <w:rPr>
          <w:sz w:val="20"/>
          <w:szCs w:val="20"/>
        </w:rPr>
      </w:pPr>
    </w:p>
    <w:p w:rsidR="0045269C" w:rsidRPr="0045269C" w:rsidRDefault="0045269C" w:rsidP="0045269C">
      <w:pPr>
        <w:pStyle w:val="Akapitzlist"/>
        <w:spacing w:after="120"/>
        <w:rPr>
          <w:sz w:val="20"/>
          <w:szCs w:val="20"/>
        </w:rPr>
      </w:pPr>
    </w:p>
    <w:p w:rsidR="0045269C" w:rsidRPr="0045269C" w:rsidRDefault="0045269C" w:rsidP="0045269C">
      <w:pPr>
        <w:pStyle w:val="Akapitzlist"/>
        <w:spacing w:after="120"/>
        <w:ind w:left="1428" w:firstLine="696"/>
        <w:rPr>
          <w:sz w:val="20"/>
          <w:szCs w:val="20"/>
        </w:rPr>
      </w:pPr>
      <w:r w:rsidRPr="0045269C">
        <w:rPr>
          <w:sz w:val="20"/>
          <w:szCs w:val="20"/>
        </w:rPr>
        <w:t>………………………………………….</w:t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  <w:t>……………………………………………</w:t>
      </w:r>
    </w:p>
    <w:p w:rsidR="0045269C" w:rsidRPr="0045269C" w:rsidRDefault="0045269C" w:rsidP="0045269C">
      <w:pPr>
        <w:pStyle w:val="Akapitzlist"/>
        <w:spacing w:after="120"/>
        <w:rPr>
          <w:sz w:val="20"/>
          <w:szCs w:val="20"/>
        </w:rPr>
      </w:pPr>
      <w:r w:rsidRPr="0045269C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5269C">
        <w:rPr>
          <w:sz w:val="20"/>
          <w:szCs w:val="20"/>
        </w:rPr>
        <w:t>/PRZEDSIĘBIORCA/</w:t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  <w:t xml:space="preserve">    /PRZEWŁASZCZAJĄCY/</w:t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Pr="0045269C" w:rsidRDefault="0045269C" w:rsidP="0045269C">
      <w:pPr>
        <w:pStyle w:val="Akapitzlis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5269C">
        <w:rPr>
          <w:sz w:val="20"/>
          <w:szCs w:val="20"/>
        </w:rPr>
        <w:tab/>
        <w:t>………………………………………………</w:t>
      </w:r>
    </w:p>
    <w:p w:rsidR="0045269C" w:rsidRPr="0045269C" w:rsidRDefault="0045269C" w:rsidP="0045269C">
      <w:pPr>
        <w:pStyle w:val="Akapitzlist"/>
        <w:rPr>
          <w:sz w:val="20"/>
          <w:szCs w:val="20"/>
        </w:rPr>
      </w:pP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  <w:t xml:space="preserve">     </w:t>
      </w:r>
      <w:r w:rsidRPr="0045269C">
        <w:rPr>
          <w:sz w:val="20"/>
          <w:szCs w:val="20"/>
        </w:rPr>
        <w:tab/>
      </w:r>
      <w:r>
        <w:rPr>
          <w:sz w:val="20"/>
          <w:szCs w:val="20"/>
        </w:rPr>
        <w:t xml:space="preserve">        </w:t>
      </w:r>
      <w:r w:rsidRPr="0045269C">
        <w:rPr>
          <w:sz w:val="20"/>
          <w:szCs w:val="20"/>
        </w:rPr>
        <w:t>/podpis Małżonka/</w:t>
      </w:r>
    </w:p>
    <w:p w:rsidR="0045269C" w:rsidRPr="00A541E3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sectPr w:rsidR="0045269C" w:rsidRPr="00A541E3" w:rsidSect="008648E7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BB8" w:rsidRDefault="00A77BB8">
      <w:pPr>
        <w:spacing w:after="0" w:line="240" w:lineRule="auto"/>
      </w:pPr>
      <w:r>
        <w:separator/>
      </w:r>
    </w:p>
  </w:endnote>
  <w:endnote w:type="continuationSeparator" w:id="0">
    <w:p w:rsidR="00A77BB8" w:rsidRDefault="00A7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D9B" w:rsidRDefault="00A541E3">
    <w:pPr>
      <w:pStyle w:val="Stopka"/>
    </w:pPr>
    <w:r>
      <w:t xml:space="preserve">ATH umowa przewłaszczenia rzeczy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BB8" w:rsidRDefault="00A77BB8">
      <w:pPr>
        <w:spacing w:after="0" w:line="240" w:lineRule="auto"/>
      </w:pPr>
      <w:r>
        <w:separator/>
      </w:r>
    </w:p>
  </w:footnote>
  <w:footnote w:type="continuationSeparator" w:id="0">
    <w:p w:rsidR="00A77BB8" w:rsidRDefault="00A77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6079B"/>
    <w:multiLevelType w:val="hybridMultilevel"/>
    <w:tmpl w:val="994EEA88"/>
    <w:lvl w:ilvl="0" w:tplc="1312FF9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EB45202"/>
    <w:multiLevelType w:val="hybridMultilevel"/>
    <w:tmpl w:val="5C2C8A6E"/>
    <w:lvl w:ilvl="0" w:tplc="4DB0AD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77536C"/>
    <w:multiLevelType w:val="hybridMultilevel"/>
    <w:tmpl w:val="3716AEF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B03DFF"/>
    <w:multiLevelType w:val="hybridMultilevel"/>
    <w:tmpl w:val="9FF2A040"/>
    <w:lvl w:ilvl="0" w:tplc="02B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F32071"/>
    <w:multiLevelType w:val="hybridMultilevel"/>
    <w:tmpl w:val="7FD6C9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B3E1A"/>
    <w:multiLevelType w:val="hybridMultilevel"/>
    <w:tmpl w:val="635E77D2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1E3"/>
    <w:rsid w:val="0000069C"/>
    <w:rsid w:val="00023677"/>
    <w:rsid w:val="000B1349"/>
    <w:rsid w:val="000D3127"/>
    <w:rsid w:val="001D3C37"/>
    <w:rsid w:val="002119FE"/>
    <w:rsid w:val="00212B7A"/>
    <w:rsid w:val="00216B58"/>
    <w:rsid w:val="00267941"/>
    <w:rsid w:val="0027578B"/>
    <w:rsid w:val="002F46FD"/>
    <w:rsid w:val="00316871"/>
    <w:rsid w:val="003A7D7A"/>
    <w:rsid w:val="003C1797"/>
    <w:rsid w:val="00431A4B"/>
    <w:rsid w:val="0045269C"/>
    <w:rsid w:val="004C02C2"/>
    <w:rsid w:val="004D72AF"/>
    <w:rsid w:val="00513E36"/>
    <w:rsid w:val="00565D70"/>
    <w:rsid w:val="00673F4D"/>
    <w:rsid w:val="006E070E"/>
    <w:rsid w:val="007D6C2F"/>
    <w:rsid w:val="007F7DCA"/>
    <w:rsid w:val="008B4529"/>
    <w:rsid w:val="008E122E"/>
    <w:rsid w:val="009E5518"/>
    <w:rsid w:val="00A477F6"/>
    <w:rsid w:val="00A52B9C"/>
    <w:rsid w:val="00A541E3"/>
    <w:rsid w:val="00A77BB8"/>
    <w:rsid w:val="00AA4190"/>
    <w:rsid w:val="00AB7032"/>
    <w:rsid w:val="00AD7A88"/>
    <w:rsid w:val="00B81275"/>
    <w:rsid w:val="00BA0489"/>
    <w:rsid w:val="00BA1937"/>
    <w:rsid w:val="00BF0A1E"/>
    <w:rsid w:val="00C5498C"/>
    <w:rsid w:val="00CB0CF9"/>
    <w:rsid w:val="00D04A99"/>
    <w:rsid w:val="00D61D62"/>
    <w:rsid w:val="00DA5145"/>
    <w:rsid w:val="00DB7E42"/>
    <w:rsid w:val="00DC6F5C"/>
    <w:rsid w:val="00DE6C6B"/>
    <w:rsid w:val="00DF03D2"/>
    <w:rsid w:val="00E50F19"/>
    <w:rsid w:val="00E66057"/>
    <w:rsid w:val="00F70E74"/>
    <w:rsid w:val="00FA5F3F"/>
    <w:rsid w:val="00F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65705B-05C2-472D-9145-9CEAD5B2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541E3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541E3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A54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541E3"/>
  </w:style>
  <w:style w:type="paragraph" w:styleId="Nagwek">
    <w:name w:val="header"/>
    <w:basedOn w:val="Normalny"/>
    <w:link w:val="NagwekZnak"/>
    <w:uiPriority w:val="99"/>
    <w:unhideWhenUsed/>
    <w:rsid w:val="00DE6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E6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1453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Mateusz Kostrzewski</cp:lastModifiedBy>
  <cp:revision>10</cp:revision>
  <cp:lastPrinted>2018-02-27T11:10:00Z</cp:lastPrinted>
  <dcterms:created xsi:type="dcterms:W3CDTF">2019-03-07T13:06:00Z</dcterms:created>
  <dcterms:modified xsi:type="dcterms:W3CDTF">2019-04-26T07:44:00Z</dcterms:modified>
</cp:coreProperties>
</file>