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20"/>
        <w:jc w:val="center"/>
        <w:rPr>
          <w:rFonts w:ascii="微软雅黑" w:hAnsi="微软雅黑" w:eastAsia="微软雅黑"/>
          <w:b/>
          <w:b/>
          <w:bCs/>
          <w:sz w:val="28"/>
        </w:rPr>
      </w:pPr>
      <w:r>
        <w:rPr>
          <w:rFonts w:ascii="微软雅黑" w:hAnsi="微软雅黑" w:eastAsia="微软雅黑"/>
          <w:b/>
          <w:bCs/>
          <w:sz w:val="28"/>
        </w:rPr>
        <w:t>利尿剂抵抗心衰患者行肾脏替代治疗的风险预测研究</w:t>
      </w:r>
    </w:p>
    <w:p>
      <w:pPr>
        <w:pStyle w:val="Normal"/>
        <w:spacing w:lineRule="exact" w:line="420"/>
        <w:jc w:val="center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spacing w:lineRule="exact" w:line="420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  <w:t xml:space="preserve">1. </w:t>
      </w:r>
      <w:r>
        <w:rPr>
          <w:rFonts w:ascii="微软雅黑" w:hAnsi="微软雅黑" w:eastAsia="微软雅黑"/>
          <w:b/>
          <w:sz w:val="20"/>
        </w:rPr>
        <w:t>研究目标及预期结果</w:t>
      </w:r>
    </w:p>
    <w:p>
      <w:pPr>
        <w:pStyle w:val="Normal"/>
        <w:spacing w:lineRule="exact" w:line="420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  <w:t xml:space="preserve">2. </w:t>
      </w:r>
      <w:r>
        <w:rPr>
          <w:rFonts w:ascii="微软雅黑" w:hAnsi="微软雅黑" w:eastAsia="微软雅黑"/>
          <w:b/>
          <w:sz w:val="20"/>
        </w:rPr>
        <w:t>研究人群</w:t>
      </w:r>
    </w:p>
    <w:p>
      <w:pPr>
        <w:pStyle w:val="Normal"/>
        <w:spacing w:lineRule="exact" w:line="420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  <w:t xml:space="preserve">3. </w:t>
      </w:r>
      <w:r>
        <w:rPr>
          <w:rFonts w:ascii="微软雅黑" w:hAnsi="微软雅黑" w:eastAsia="微软雅黑"/>
          <w:b/>
          <w:sz w:val="20"/>
        </w:rPr>
        <w:t>结局变量及暴露变量</w:t>
      </w:r>
    </w:p>
    <w:p>
      <w:pPr>
        <w:pStyle w:val="Normal"/>
        <w:spacing w:lineRule="exact" w:line="420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  <w:t xml:space="preserve">4. </w:t>
      </w:r>
      <w:r>
        <w:rPr>
          <w:rFonts w:ascii="微软雅黑" w:hAnsi="微软雅黑" w:eastAsia="微软雅黑"/>
          <w:b/>
          <w:sz w:val="20"/>
        </w:rPr>
        <w:t>项目管理</w:t>
      </w:r>
    </w:p>
    <w:p>
      <w:pPr>
        <w:pStyle w:val="Normal"/>
        <w:spacing w:lineRule="exact" w:line="420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  <w:t xml:space="preserve">5. </w:t>
      </w:r>
      <w:r>
        <w:rPr>
          <w:rFonts w:ascii="微软雅黑" w:hAnsi="微软雅黑" w:eastAsia="微软雅黑"/>
          <w:b/>
          <w:sz w:val="20"/>
        </w:rPr>
        <w:t>统计分析</w:t>
      </w:r>
    </w:p>
    <w:p>
      <w:pPr>
        <w:pStyle w:val="Normal"/>
        <w:spacing w:lineRule="exact" w:line="420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  <w:t xml:space="preserve">6. </w:t>
      </w:r>
      <w:r>
        <w:rPr>
          <w:rFonts w:ascii="微软雅黑" w:hAnsi="微软雅黑" w:eastAsia="微软雅黑"/>
          <w:b/>
          <w:sz w:val="20"/>
        </w:rPr>
        <w:t>项目成员及人员分工</w:t>
      </w:r>
    </w:p>
    <w:p>
      <w:pPr>
        <w:pStyle w:val="Normal"/>
        <w:spacing w:lineRule="exact" w:line="420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  <w:t xml:space="preserve">7. </w:t>
      </w:r>
      <w:r>
        <w:rPr>
          <w:rFonts w:ascii="微软雅黑" w:hAnsi="微软雅黑" w:eastAsia="微软雅黑"/>
          <w:b/>
          <w:sz w:val="20"/>
        </w:rPr>
        <w:t>时间安排</w:t>
      </w:r>
    </w:p>
    <w:p>
      <w:pPr>
        <w:pStyle w:val="Normal"/>
        <w:spacing w:lineRule="exact" w:line="420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spacing w:lineRule="exact" w:line="420"/>
        <w:jc w:val="left"/>
        <w:rPr>
          <w:rFonts w:ascii="微软雅黑" w:hAnsi="微软雅黑" w:eastAsia="微软雅黑"/>
          <w:b/>
          <w:b/>
          <w:bCs/>
          <w:sz w:val="24"/>
        </w:rPr>
      </w:pPr>
      <w:r>
        <w:rPr>
          <w:rFonts w:eastAsia="微软雅黑" w:ascii="微软雅黑" w:hAnsi="微软雅黑"/>
          <w:b/>
          <w:bCs/>
          <w:sz w:val="24"/>
        </w:rPr>
        <w:t>Prediction of Renal Replacement Therapy application in Heart Failure Patients with a poor response to diuretics</w:t>
      </w:r>
    </w:p>
    <w:p>
      <w:pPr>
        <w:pStyle w:val="Normal"/>
        <w:spacing w:lineRule="exact" w:line="420"/>
        <w:jc w:val="left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spacing w:lineRule="exact" w:line="420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  <w:t>1. Objectives: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 xml:space="preserve">1.1 To explore the rate of patients who finally came up with Renal Replacement Therapy </w:t>
      </w:r>
      <w:r>
        <w:rPr>
          <w:rFonts w:ascii="微软雅黑" w:hAnsi="微软雅黑" w:eastAsia="微软雅黑"/>
          <w:sz w:val="20"/>
        </w:rPr>
        <w:t>（</w:t>
      </w:r>
      <w:r>
        <w:rPr>
          <w:rFonts w:eastAsia="微软雅黑" w:ascii="微软雅黑" w:hAnsi="微软雅黑"/>
          <w:sz w:val="20"/>
        </w:rPr>
        <w:t>RRT</w:t>
      </w:r>
      <w:r>
        <w:rPr>
          <w:rFonts w:ascii="微软雅黑" w:hAnsi="微软雅黑" w:eastAsia="微软雅黑"/>
          <w:sz w:val="20"/>
        </w:rPr>
        <w:t xml:space="preserve">） </w:t>
      </w:r>
      <w:r>
        <w:rPr>
          <w:rFonts w:eastAsia="微软雅黑" w:ascii="微软雅黑" w:hAnsi="微软雅黑"/>
          <w:sz w:val="20"/>
        </w:rPr>
        <w:t>in all the heart failure patients with diuretic resistance in CCU.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>1.2 To clarify risk factors of RRT application in heart failure patients with diuretic resistance and build a prediction model of RRT application.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>1.3 To clarify the effects of different clinical strategies on mortality to help physicians in making clinical decisions.</w:t>
      </w:r>
    </w:p>
    <w:p>
      <w:pPr>
        <w:pStyle w:val="Normal"/>
        <w:spacing w:lineRule="exact" w:line="420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  <w:t>2. Cohorts:</w:t>
      </w:r>
      <w:r>
        <w:rPr>
          <w:rFonts w:ascii="微软雅黑" w:hAnsi="微软雅黑" w:eastAsia="微软雅黑"/>
          <w:sz w:val="20"/>
        </w:rPr>
        <w:t>（张渊）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  <w:t>2.1 Inclusion criteria: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 xml:space="preserve">① </w:t>
      </w:r>
      <w:r>
        <w:rPr>
          <w:rFonts w:eastAsia="微软雅黑" w:ascii="微软雅黑" w:hAnsi="微软雅黑"/>
          <w:sz w:val="20"/>
        </w:rPr>
        <w:t>CCU Patients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 xml:space="preserve">② </w:t>
      </w:r>
      <w:r>
        <w:rPr>
          <w:rFonts w:eastAsia="微软雅黑" w:ascii="微软雅黑" w:hAnsi="微软雅黑"/>
          <w:sz w:val="20"/>
        </w:rPr>
        <w:t>Patients with ICD-9 include “Heart Failure”, excluding”without heart failure”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 xml:space="preserve">③ </w:t>
      </w:r>
      <w:r>
        <w:rPr>
          <w:rFonts w:eastAsia="微软雅黑" w:ascii="微软雅黑" w:hAnsi="微软雅黑"/>
          <w:sz w:val="20"/>
        </w:rPr>
        <w:t>Echo Files: Left Ventricular Systolic Function: “2 Moderate” and “3 Severe”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 xml:space="preserve">   </w:t>
      </w:r>
      <w:r>
        <w:rPr>
          <w:rFonts w:eastAsia="微软雅黑" w:ascii="微软雅黑" w:hAnsi="微软雅黑"/>
          <w:sz w:val="20"/>
        </w:rPr>
        <w:t xml:space="preserve">Or </w:t>
      </w:r>
      <w:r>
        <w:rPr>
          <w:rFonts w:eastAsia="微软雅黑" w:ascii="微软雅黑" w:hAnsi="微软雅黑"/>
          <w:sz w:val="20"/>
          <w:highlight w:val="lightGray"/>
        </w:rPr>
        <w:t>ICD-9</w:t>
      </w:r>
      <w:r>
        <w:rPr>
          <w:rFonts w:ascii="微软雅黑" w:hAnsi="微软雅黑" w:eastAsia="微软雅黑"/>
          <w:sz w:val="20"/>
          <w:highlight w:val="lightGray"/>
        </w:rPr>
        <w:t>：</w:t>
      </w:r>
      <w:r>
        <w:rPr>
          <w:rFonts w:eastAsia="微软雅黑" w:ascii="微软雅黑" w:hAnsi="微软雅黑"/>
          <w:sz w:val="20"/>
          <w:highlight w:val="lightGray"/>
        </w:rPr>
        <w:t>NYHA 3 or NYHA 4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 xml:space="preserve">④ </w:t>
      </w:r>
      <w:r>
        <w:rPr>
          <w:rFonts w:eastAsia="微软雅黑" w:ascii="微软雅黑" w:hAnsi="微软雅黑"/>
          <w:sz w:val="20"/>
        </w:rPr>
        <w:t>Age&gt;=18 years old</w:t>
      </w:r>
    </w:p>
    <w:p>
      <w:pPr>
        <w:pStyle w:val="Normal"/>
        <w:spacing w:lineRule="exact" w:line="420"/>
        <w:ind w:left="424" w:hanging="0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 xml:space="preserve">⑤ </w:t>
      </w:r>
      <w:r>
        <w:rPr>
          <w:rFonts w:eastAsia="微软雅黑" w:ascii="微软雅黑" w:hAnsi="微软雅黑"/>
          <w:sz w:val="20"/>
        </w:rPr>
        <w:t xml:space="preserve">Diuretic Resistance </w:t>
      </w:r>
      <w:r>
        <w:rPr>
          <w:rFonts w:ascii="微软雅黑" w:hAnsi="微软雅黑" w:eastAsia="微软雅黑"/>
          <w:sz w:val="20"/>
        </w:rPr>
        <w:t>（</w:t>
      </w:r>
      <w:r>
        <w:rPr>
          <w:rFonts w:eastAsia="微软雅黑" w:ascii="微软雅黑" w:hAnsi="微软雅黑"/>
          <w:sz w:val="20"/>
        </w:rPr>
        <w:t>Furosemide &gt;80mg iv /day or&gt;160mg po /day or equal</w:t>
      </w:r>
      <w:r>
        <w:rPr>
          <w:rFonts w:ascii="微软雅黑" w:hAnsi="微软雅黑" w:eastAsia="微软雅黑"/>
          <w:sz w:val="20"/>
        </w:rPr>
        <w:t>）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  <w:t>2.2 Exclusion Criteria</w:t>
      </w:r>
    </w:p>
    <w:p>
      <w:pPr>
        <w:pStyle w:val="Normal"/>
        <w:spacing w:lineRule="exact" w:line="420"/>
        <w:ind w:firstLine="400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 xml:space="preserve"> ① </w:t>
      </w:r>
      <w:r>
        <w:rPr>
          <w:rFonts w:eastAsia="微软雅黑" w:ascii="微软雅黑" w:hAnsi="微软雅黑"/>
          <w:sz w:val="20"/>
        </w:rPr>
        <w:t>Not lymphoma, solid tumor, metastatic cancer</w:t>
      </w:r>
    </w:p>
    <w:p>
      <w:pPr>
        <w:pStyle w:val="Normal"/>
        <w:spacing w:lineRule="exact" w:line="420"/>
        <w:ind w:firstLine="500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 xml:space="preserve">② </w:t>
      </w:r>
      <w:r>
        <w:rPr>
          <w:rFonts w:eastAsia="微软雅黑" w:ascii="微软雅黑" w:hAnsi="微软雅黑"/>
          <w:sz w:val="20"/>
        </w:rPr>
        <w:t>Not ESRD</w:t>
      </w:r>
      <w:r>
        <w:rPr>
          <w:rFonts w:ascii="微软雅黑" w:hAnsi="微软雅黑" w:eastAsia="微软雅黑"/>
          <w:sz w:val="20"/>
        </w:rPr>
        <w:t>（</w:t>
      </w:r>
      <w:r>
        <w:rPr>
          <w:rFonts w:eastAsia="微软雅黑" w:ascii="微软雅黑" w:hAnsi="微软雅黑"/>
          <w:sz w:val="20"/>
        </w:rPr>
        <w:t>End Stage Renal Disease</w:t>
      </w:r>
      <w:r>
        <w:rPr>
          <w:rFonts w:ascii="微软雅黑" w:hAnsi="微软雅黑" w:eastAsia="微软雅黑"/>
          <w:sz w:val="20"/>
        </w:rPr>
        <w:t>）</w:t>
      </w:r>
    </w:p>
    <w:p>
      <w:pPr>
        <w:pStyle w:val="Normal"/>
        <w:spacing w:lineRule="exact" w:line="420"/>
        <w:ind w:firstLine="500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 xml:space="preserve">③ </w:t>
      </w:r>
      <w:r>
        <w:rPr>
          <w:rFonts w:eastAsia="微软雅黑" w:ascii="微软雅黑" w:hAnsi="微软雅黑"/>
          <w:sz w:val="20"/>
        </w:rPr>
        <w:t>Not Bladder Dysfunction</w:t>
      </w:r>
    </w:p>
    <w:p>
      <w:pPr>
        <w:pStyle w:val="Normal"/>
        <w:spacing w:lineRule="exact" w:line="420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  <w:t>3. Outcomes</w:t>
      </w:r>
      <w:r>
        <w:rPr>
          <w:rFonts w:ascii="微软雅黑" w:hAnsi="微软雅黑" w:eastAsia="微软雅黑"/>
          <w:b/>
          <w:sz w:val="20"/>
        </w:rPr>
        <w:t>：</w:t>
      </w:r>
      <w:r>
        <w:rPr>
          <w:rFonts w:ascii="微软雅黑" w:hAnsi="微软雅黑" w:eastAsia="微软雅黑"/>
          <w:sz w:val="20"/>
        </w:rPr>
        <w:t>（刘一鸣）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b/>
          <w:sz w:val="20"/>
        </w:rPr>
        <w:t>3.1 Primary outcome:</w:t>
      </w:r>
    </w:p>
    <w:p>
      <w:pPr>
        <w:pStyle w:val="Normal"/>
        <w:spacing w:lineRule="exact" w:line="420"/>
        <w:ind w:firstLine="72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>Patients come up with dialysis (HD):  ICD-9:  “Hemodialysis”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  <w:t xml:space="preserve">3.2 Secondary outcome: 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 xml:space="preserve">    </w:t>
      </w:r>
      <w:r>
        <w:rPr>
          <w:rFonts w:eastAsia="微软雅黑" w:ascii="微软雅黑" w:hAnsi="微软雅黑"/>
          <w:sz w:val="20"/>
        </w:rPr>
        <w:t>Hospital Stay Duration</w:t>
      </w:r>
    </w:p>
    <w:p>
      <w:pPr>
        <w:pStyle w:val="Normal"/>
        <w:spacing w:lineRule="exact" w:line="420"/>
        <w:ind w:firstLine="72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>ICU Stay Duration</w:t>
      </w:r>
    </w:p>
    <w:p>
      <w:pPr>
        <w:pStyle w:val="Normal"/>
        <w:spacing w:lineRule="exact" w:line="420"/>
        <w:ind w:firstLine="72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>In hospital mortality</w:t>
      </w:r>
    </w:p>
    <w:p>
      <w:pPr>
        <w:pStyle w:val="Normal"/>
        <w:spacing w:lineRule="exact" w:line="420"/>
        <w:ind w:firstLine="72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>30 day, 90 day, 1 year, post-charge mortality</w:t>
      </w:r>
    </w:p>
    <w:p>
      <w:pPr>
        <w:pStyle w:val="Normal"/>
        <w:spacing w:lineRule="exact" w:line="420"/>
        <w:ind w:firstLine="72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>30 day, 90 day, 1 year, post-charge cardiac rehospitalization</w:t>
      </w:r>
    </w:p>
    <w:p>
      <w:pPr>
        <w:pStyle w:val="Normal"/>
        <w:spacing w:lineRule="exact" w:line="420"/>
        <w:ind w:firstLine="72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>30 day, 90 day, 1 year, post-charge emergency room visiting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spacing w:lineRule="exact" w:line="420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  <w:t>4. Measures</w:t>
      </w:r>
      <w:r>
        <w:rPr>
          <w:rFonts w:ascii="微软雅黑" w:hAnsi="微软雅黑" w:eastAsia="微软雅黑"/>
          <w:b/>
          <w:sz w:val="20"/>
        </w:rPr>
        <w:t>：</w:t>
      </w:r>
      <w:r>
        <w:rPr>
          <w:rFonts w:ascii="微软雅黑" w:hAnsi="微软雅黑" w:eastAsia="微软雅黑"/>
          <w:sz w:val="20"/>
        </w:rPr>
        <w:t>（曹阳）</w:t>
      </w:r>
    </w:p>
    <w:p>
      <w:pPr>
        <w:pStyle w:val="Normal"/>
        <w:spacing w:lineRule="exact" w:line="420"/>
        <w:ind w:left="141" w:firstLine="56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>1. Duration of diuretics application before HD</w:t>
      </w:r>
    </w:p>
    <w:p>
      <w:pPr>
        <w:pStyle w:val="Normal"/>
        <w:spacing w:lineRule="exact" w:line="420"/>
        <w:ind w:left="141" w:firstLine="56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>2. Aggregated dose of diuretics before HD</w:t>
      </w:r>
    </w:p>
    <w:p>
      <w:pPr>
        <w:pStyle w:val="Normal"/>
        <w:spacing w:lineRule="exact" w:line="420"/>
        <w:ind w:left="141" w:firstLine="56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>3. How long time is it from incidence of DR to application of HD</w:t>
      </w:r>
    </w:p>
    <w:p>
      <w:pPr>
        <w:pStyle w:val="Normal"/>
        <w:spacing w:lineRule="exact" w:line="420"/>
        <w:ind w:left="141" w:firstLine="56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 xml:space="preserve">4. Total Fluid overload before HD </w:t>
      </w:r>
      <w:r>
        <w:rPr>
          <w:rFonts w:ascii="微软雅黑" w:hAnsi="微软雅黑" w:eastAsia="微软雅黑"/>
          <w:sz w:val="20"/>
        </w:rPr>
        <w:t>（</w:t>
      </w:r>
      <w:r>
        <w:rPr>
          <w:rFonts w:eastAsia="微软雅黑" w:ascii="微软雅黑" w:hAnsi="微软雅黑"/>
          <w:sz w:val="20"/>
        </w:rPr>
        <w:t>Fluid overload = input – output</w:t>
      </w:r>
      <w:r>
        <w:rPr>
          <w:rFonts w:ascii="微软雅黑" w:hAnsi="微软雅黑" w:eastAsia="微软雅黑"/>
          <w:sz w:val="20"/>
        </w:rPr>
        <w:t>）</w:t>
      </w:r>
    </w:p>
    <w:p>
      <w:pPr>
        <w:pStyle w:val="Normal"/>
        <w:spacing w:lineRule="exact" w:line="420"/>
        <w:ind w:left="141" w:firstLine="56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 xml:space="preserve">  </w:t>
      </w:r>
      <w:r>
        <w:rPr>
          <w:rFonts w:eastAsia="微软雅黑" w:ascii="微软雅黑" w:hAnsi="微软雅黑"/>
          <w:sz w:val="20"/>
        </w:rPr>
        <w:t>Fluid overload before HD per Day</w:t>
      </w:r>
    </w:p>
    <w:p>
      <w:pPr>
        <w:pStyle w:val="Normal"/>
        <w:spacing w:lineRule="exact" w:line="420"/>
        <w:ind w:left="141" w:firstLine="56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>5. Total Gain of Weight Before Dialysis</w:t>
      </w:r>
    </w:p>
    <w:p>
      <w:pPr>
        <w:pStyle w:val="Normal"/>
        <w:spacing w:lineRule="exact" w:line="420"/>
        <w:ind w:left="141" w:firstLine="56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 xml:space="preserve">  </w:t>
      </w:r>
      <w:r>
        <w:rPr>
          <w:rFonts w:eastAsia="微软雅黑" w:ascii="微软雅黑" w:hAnsi="微软雅黑"/>
          <w:sz w:val="20"/>
        </w:rPr>
        <w:t>Gain of Weight Before Dialysis per Day</w:t>
      </w:r>
    </w:p>
    <w:p>
      <w:pPr>
        <w:pStyle w:val="Normal"/>
        <w:spacing w:lineRule="exact" w:line="420"/>
        <w:ind w:left="141" w:firstLine="56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>6. Total Urine Output Before Dialysis</w:t>
      </w:r>
    </w:p>
    <w:p>
      <w:pPr>
        <w:pStyle w:val="Normal"/>
        <w:spacing w:lineRule="exact" w:line="420"/>
        <w:ind w:left="141" w:firstLine="56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 xml:space="preserve">  </w:t>
      </w:r>
      <w:r>
        <w:rPr>
          <w:rFonts w:eastAsia="微软雅黑" w:ascii="微软雅黑" w:hAnsi="微软雅黑"/>
          <w:sz w:val="20"/>
        </w:rPr>
        <w:t>Urine Output Before Dialysis per Day</w:t>
      </w:r>
    </w:p>
    <w:p>
      <w:pPr>
        <w:pStyle w:val="Normal"/>
        <w:spacing w:lineRule="exact" w:line="420"/>
        <w:ind w:left="141" w:firstLine="566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</w:r>
    </w:p>
    <w:p>
      <w:pPr>
        <w:pStyle w:val="Normal"/>
        <w:spacing w:lineRule="exact" w:line="420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  <w:t>5. Exposure Variables:</w:t>
      </w:r>
    </w:p>
    <w:tbl>
      <w:tblPr>
        <w:tblStyle w:val="a3"/>
        <w:tblW w:w="855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3256"/>
        <w:gridCol w:w="3373"/>
        <w:gridCol w:w="1922"/>
      </w:tblGrid>
      <w:tr>
        <w:trPr/>
        <w:tc>
          <w:tcPr>
            <w:tcW w:w="32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b/>
                <w:b/>
                <w:sz w:val="20"/>
              </w:rPr>
            </w:pPr>
            <w:r>
              <w:rPr>
                <w:rFonts w:eastAsia="微软雅黑" w:ascii="微软雅黑" w:hAnsi="微软雅黑"/>
                <w:b/>
                <w:sz w:val="20"/>
              </w:rPr>
              <w:t>Variables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b/>
                <w:b/>
                <w:sz w:val="20"/>
              </w:rPr>
            </w:pPr>
            <w:r>
              <w:rPr>
                <w:rFonts w:eastAsia="微软雅黑" w:ascii="微软雅黑" w:hAnsi="微软雅黑"/>
                <w:b/>
                <w:sz w:val="20"/>
              </w:rPr>
              <w:t>Table</w:t>
            </w:r>
          </w:p>
        </w:tc>
      </w:tr>
      <w:tr>
        <w:trPr/>
        <w:tc>
          <w:tcPr>
            <w:tcW w:w="3256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b/>
                <w:b/>
                <w:sz w:val="20"/>
              </w:rPr>
            </w:pPr>
            <w:r>
              <w:rPr>
                <w:rFonts w:eastAsia="微软雅黑" w:ascii="微软雅黑" w:hAnsi="微软雅黑"/>
                <w:b/>
                <w:sz w:val="20"/>
              </w:rPr>
              <w:t>Demographic Characteristics</w:t>
            </w:r>
          </w:p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（曹阳）</w:t>
            </w:r>
          </w:p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#Time Points:</w:t>
            </w:r>
          </w:p>
          <w:p>
            <w:pPr>
              <w:pStyle w:val="Normal"/>
              <w:spacing w:lineRule="exact" w:line="420"/>
              <w:ind w:firstLine="30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1.First time since Admission</w:t>
            </w:r>
          </w:p>
          <w:p>
            <w:pPr>
              <w:pStyle w:val="Normal"/>
              <w:spacing w:lineRule="exact" w:line="420"/>
              <w:ind w:firstLine="30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2.First time since DR</w:t>
            </w:r>
          </w:p>
          <w:p>
            <w:pPr>
              <w:pStyle w:val="Normal"/>
              <w:spacing w:lineRule="exact" w:line="420"/>
              <w:ind w:firstLine="10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 xml:space="preserve">  </w:t>
            </w:r>
            <w:r>
              <w:rPr>
                <w:rFonts w:eastAsia="微软雅黑" w:ascii="微软雅黑" w:hAnsi="微软雅黑"/>
                <w:sz w:val="20"/>
              </w:rPr>
              <w:t>3.Last time before HD</w:t>
            </w:r>
          </w:p>
          <w:p>
            <w:pPr>
              <w:pStyle w:val="Normal"/>
              <w:spacing w:lineRule="exact" w:line="420"/>
              <w:ind w:firstLine="10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 xml:space="preserve">  </w:t>
            </w:r>
            <w:r>
              <w:rPr>
                <w:rFonts w:eastAsia="微软雅黑" w:ascii="微软雅黑" w:hAnsi="微软雅黑"/>
                <w:sz w:val="20"/>
              </w:rPr>
              <w:t>4.Last time before Discharge</w:t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Age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icustay-details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Gender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icustay-details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Height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chartevents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 xml:space="preserve">Weight </w:t>
            </w:r>
            <w:r>
              <w:rPr>
                <w:rFonts w:eastAsia="微软雅黑" w:ascii="微软雅黑" w:hAnsi="微软雅黑"/>
                <w:b/>
                <w:sz w:val="20"/>
              </w:rPr>
              <w:t>#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chartevents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BMI=Weight</w:t>
            </w:r>
            <w:r>
              <w:rPr>
                <w:rFonts w:eastAsia="微软雅黑" w:ascii="微软雅黑" w:hAnsi="微软雅黑"/>
                <w:sz w:val="20"/>
                <w:vertAlign w:val="subscript"/>
              </w:rPr>
              <w:t>1</w:t>
            </w:r>
            <w:r>
              <w:rPr>
                <w:rFonts w:eastAsia="微软雅黑" w:ascii="微软雅黑" w:hAnsi="微软雅黑"/>
                <w:sz w:val="20"/>
              </w:rPr>
              <w:t>/Height^2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</w:tr>
      <w:tr>
        <w:trPr/>
        <w:tc>
          <w:tcPr>
            <w:tcW w:w="3256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b/>
                <w:sz w:val="20"/>
              </w:rPr>
              <w:t>Comorbidities</w:t>
            </w:r>
            <w:r>
              <w:rPr>
                <w:rFonts w:ascii="微软雅黑" w:hAnsi="微软雅黑" w:eastAsia="微软雅黑"/>
                <w:sz w:val="20"/>
              </w:rPr>
              <w:t>（戈程、朱梅）</w:t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Ischemic Heart Disease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Diagnoses_icd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Cardiomyopathies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Diagnoses_icd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Valvular Disease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Diagnoses_icd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Atrial Fibrilation or Atrial Flutter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Diagnoses_icd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Hyperlipidemia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Diagnoses_icd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Hypertension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Diagnoses_icd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Diabetes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Diagnoses_icd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Sleep Disordered Breathing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Diagnoses_icd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Renal failure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Diagnoses_icd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Anemia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Diagnoses_icd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Hypoproteinemia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Diagnoses_icd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Infections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Diagnoses_icd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Alcohol abuse*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Diagnoses_icd</w:t>
            </w:r>
          </w:p>
        </w:tc>
      </w:tr>
      <w:tr>
        <w:trPr/>
        <w:tc>
          <w:tcPr>
            <w:tcW w:w="3256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b/>
                <w:sz w:val="20"/>
              </w:rPr>
              <w:t>Nosocomial Comorbidities</w:t>
            </w:r>
            <w:r>
              <w:rPr>
                <w:rFonts w:ascii="微软雅黑" w:hAnsi="微软雅黑" w:eastAsia="微软雅黑"/>
                <w:sz w:val="20"/>
              </w:rPr>
              <w:t>（张爽、张渊）</w:t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Sodium</w:t>
            </w:r>
            <w:r>
              <w:rPr>
                <w:rFonts w:eastAsia="微软雅黑" w:ascii="微软雅黑" w:hAnsi="微软雅黑"/>
                <w:sz w:val="20"/>
                <w:vertAlign w:val="subscript"/>
              </w:rPr>
              <w:t>Lowest Between Admit and HD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labevents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Albumin</w:t>
            </w:r>
            <w:r>
              <w:rPr>
                <w:rFonts w:eastAsia="微软雅黑" w:ascii="微软雅黑" w:hAnsi="微软雅黑"/>
                <w:sz w:val="20"/>
                <w:vertAlign w:val="subscript"/>
              </w:rPr>
              <w:t>Lowest Between Admit and HD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labevents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Hemoglobin(mod/Sev)</w:t>
            </w:r>
            <w:r>
              <w:rPr>
                <w:rFonts w:eastAsia="微软雅黑" w:ascii="微软雅黑" w:hAnsi="微软雅黑"/>
                <w:sz w:val="20"/>
                <w:vertAlign w:val="subscript"/>
              </w:rPr>
              <w:t xml:space="preserve"> Lowest Between Admit and HD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labevents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Nosocomial Infections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sz w:val="20"/>
              </w:rPr>
              <w:t>（文本提取）</w:t>
            </w:r>
            <w:r>
              <w:rPr>
                <w:rFonts w:eastAsia="微软雅黑" w:ascii="微软雅黑" w:hAnsi="微软雅黑"/>
                <w:sz w:val="20"/>
              </w:rPr>
              <w:t xml:space="preserve">or </w:t>
            </w:r>
          </w:p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Final Diagnosis</w:t>
            </w:r>
          </w:p>
        </w:tc>
      </w:tr>
      <w:tr>
        <w:trPr/>
        <w:tc>
          <w:tcPr>
            <w:tcW w:w="3256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b/>
                <w:sz w:val="20"/>
              </w:rPr>
              <w:t>Medication</w:t>
            </w:r>
            <w:r>
              <w:rPr>
                <w:rFonts w:ascii="微软雅黑" w:hAnsi="微软雅黑" w:eastAsia="微软雅黑"/>
                <w:sz w:val="20"/>
              </w:rPr>
              <w:t>（刘一鸣）</w:t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ACEIs/ARBs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βRBs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MRAs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Inotropes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Vasodilators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</w:tr>
      <w:tr>
        <w:trPr/>
        <w:tc>
          <w:tcPr>
            <w:tcW w:w="3256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b/>
                <w:sz w:val="20"/>
              </w:rPr>
              <w:t>Vital signs</w:t>
            </w:r>
            <w:r>
              <w:rPr>
                <w:rFonts w:ascii="微软雅黑" w:hAnsi="微软雅黑" w:eastAsia="微软雅黑"/>
                <w:sz w:val="20"/>
              </w:rPr>
              <w:t>（张渊、张爽）</w:t>
            </w:r>
          </w:p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#Time Points:</w:t>
            </w:r>
          </w:p>
          <w:p>
            <w:pPr>
              <w:pStyle w:val="Normal"/>
              <w:spacing w:lineRule="exact" w:line="420"/>
              <w:ind w:firstLine="30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First time since Admission</w:t>
            </w:r>
          </w:p>
          <w:p>
            <w:pPr>
              <w:pStyle w:val="Normal"/>
              <w:spacing w:lineRule="exact" w:line="420"/>
              <w:ind w:firstLine="30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First time since DR</w:t>
            </w:r>
          </w:p>
          <w:p>
            <w:pPr>
              <w:pStyle w:val="Normal"/>
              <w:spacing w:lineRule="exact" w:line="420"/>
              <w:ind w:firstLine="10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 xml:space="preserve">  </w:t>
            </w:r>
            <w:r>
              <w:rPr>
                <w:rFonts w:eastAsia="微软雅黑" w:ascii="微软雅黑" w:hAnsi="微软雅黑"/>
                <w:sz w:val="20"/>
              </w:rPr>
              <w:t>Last time before HD</w:t>
            </w:r>
          </w:p>
          <w:p>
            <w:pPr>
              <w:pStyle w:val="Normal"/>
              <w:spacing w:lineRule="exact" w:line="420"/>
              <w:ind w:firstLine="10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 xml:space="preserve">  </w:t>
            </w:r>
            <w:r>
              <w:rPr>
                <w:rFonts w:eastAsia="微软雅黑" w:ascii="微软雅黑" w:hAnsi="微软雅黑"/>
                <w:sz w:val="20"/>
              </w:rPr>
              <w:t>Last time before Discharge</w:t>
            </w:r>
          </w:p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*Difference Value: DR-Ad</w:t>
            </w:r>
          </w:p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*Ratio: DR/Ad</w:t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Heart rate #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chartevents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SysBP #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chartevents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DiasBP #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chartevents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SPO2 #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Temperature #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chartevents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Central Venous Pressure (CVP) #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Fluid Input #*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Fluid Output #*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Urine Output #*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</w:tr>
      <w:tr>
        <w:trPr/>
        <w:tc>
          <w:tcPr>
            <w:tcW w:w="3256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b/>
                <w:sz w:val="20"/>
              </w:rPr>
              <w:t>Symptoms &amp; Signs</w:t>
            </w:r>
            <w:r>
              <w:rPr>
                <w:rFonts w:ascii="微软雅黑" w:hAnsi="微软雅黑" w:eastAsia="微软雅黑"/>
                <w:sz w:val="20"/>
              </w:rPr>
              <w:t>（张渊、戈程）</w:t>
            </w:r>
          </w:p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(</w:t>
            </w:r>
            <w:r>
              <w:rPr>
                <w:rFonts w:ascii="微软雅黑" w:hAnsi="微软雅黑" w:eastAsia="微软雅黑"/>
                <w:sz w:val="20"/>
              </w:rPr>
              <w:t>文本提取</w:t>
            </w:r>
            <w:r>
              <w:rPr>
                <w:rFonts w:eastAsia="微软雅黑" w:ascii="微软雅黑" w:hAnsi="微软雅黑"/>
                <w:sz w:val="20"/>
              </w:rPr>
              <w:t>)</w:t>
            </w:r>
          </w:p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#Time Points:</w:t>
            </w:r>
          </w:p>
          <w:p>
            <w:pPr>
              <w:pStyle w:val="Normal"/>
              <w:spacing w:lineRule="exact" w:line="420"/>
              <w:ind w:firstLine="30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First time since Admission</w:t>
            </w:r>
          </w:p>
          <w:p>
            <w:pPr>
              <w:pStyle w:val="Normal"/>
              <w:spacing w:lineRule="exact" w:line="420"/>
              <w:ind w:firstLine="30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First time since DR</w:t>
            </w:r>
          </w:p>
          <w:p>
            <w:pPr>
              <w:pStyle w:val="Normal"/>
              <w:spacing w:lineRule="exact" w:line="420"/>
              <w:ind w:firstLine="10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 xml:space="preserve">  </w:t>
            </w:r>
            <w:r>
              <w:rPr>
                <w:rFonts w:eastAsia="微软雅黑" w:ascii="微软雅黑" w:hAnsi="微软雅黑"/>
                <w:sz w:val="20"/>
              </w:rPr>
              <w:t>Last time before HD</w:t>
            </w:r>
          </w:p>
          <w:p>
            <w:pPr>
              <w:pStyle w:val="Normal"/>
              <w:spacing w:lineRule="exact" w:line="420"/>
              <w:ind w:firstLine="10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 xml:space="preserve">  </w:t>
            </w:r>
            <w:r>
              <w:rPr>
                <w:rFonts w:eastAsia="微软雅黑" w:ascii="微软雅黑" w:hAnsi="微软雅黑"/>
                <w:sz w:val="20"/>
              </w:rPr>
              <w:t>Last time before Discharge</w:t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Dyspnea #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(</w:t>
            </w:r>
            <w:r>
              <w:rPr>
                <w:rFonts w:ascii="微软雅黑" w:hAnsi="微软雅黑" w:eastAsia="微软雅黑"/>
                <w:sz w:val="20"/>
              </w:rPr>
              <w:t>文本提取</w:t>
            </w:r>
            <w:r>
              <w:rPr>
                <w:rFonts w:eastAsia="微软雅黑" w:ascii="微软雅黑" w:hAnsi="微软雅黑"/>
                <w:sz w:val="20"/>
              </w:rPr>
              <w:t>)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b/>
                <w:b/>
                <w:sz w:val="20"/>
              </w:rPr>
            </w:pPr>
            <w:r>
              <w:rPr>
                <w:rFonts w:eastAsia="微软雅黑" w:ascii="微软雅黑" w:hAnsi="微软雅黑"/>
                <w:b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Orthopnea #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(</w:t>
            </w:r>
            <w:r>
              <w:rPr>
                <w:rFonts w:ascii="微软雅黑" w:hAnsi="微软雅黑" w:eastAsia="微软雅黑"/>
                <w:sz w:val="20"/>
              </w:rPr>
              <w:t>文本提取</w:t>
            </w:r>
            <w:r>
              <w:rPr>
                <w:rFonts w:eastAsia="微软雅黑" w:ascii="微软雅黑" w:hAnsi="微软雅黑"/>
                <w:sz w:val="20"/>
              </w:rPr>
              <w:t>)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b/>
                <w:b/>
                <w:sz w:val="20"/>
              </w:rPr>
            </w:pPr>
            <w:r>
              <w:rPr>
                <w:rFonts w:eastAsia="微软雅黑" w:ascii="微软雅黑" w:hAnsi="微软雅黑"/>
                <w:b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Moist Rales #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(</w:t>
            </w:r>
            <w:r>
              <w:rPr>
                <w:rFonts w:ascii="微软雅黑" w:hAnsi="微软雅黑" w:eastAsia="微软雅黑"/>
                <w:sz w:val="20"/>
              </w:rPr>
              <w:t>文本提取</w:t>
            </w:r>
            <w:r>
              <w:rPr>
                <w:rFonts w:eastAsia="微软雅黑" w:ascii="微软雅黑" w:hAnsi="微软雅黑"/>
                <w:sz w:val="20"/>
              </w:rPr>
              <w:t>)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  <w:highlight w:val="yellow"/>
              </w:rPr>
            </w:pPr>
            <w:r>
              <w:rPr>
                <w:rFonts w:eastAsia="微软雅黑" w:ascii="微软雅黑" w:hAnsi="微软雅黑"/>
                <w:sz w:val="20"/>
                <w:highlight w:val="yellow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Edema #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(</w:t>
            </w:r>
            <w:r>
              <w:rPr>
                <w:rFonts w:ascii="微软雅黑" w:hAnsi="微软雅黑" w:eastAsia="微软雅黑"/>
                <w:sz w:val="20"/>
              </w:rPr>
              <w:t>文本提取</w:t>
            </w:r>
            <w:r>
              <w:rPr>
                <w:rFonts w:eastAsia="微软雅黑" w:ascii="微软雅黑" w:hAnsi="微软雅黑"/>
                <w:sz w:val="20"/>
              </w:rPr>
              <w:t>)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Jugular Vein Distention #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(</w:t>
            </w:r>
            <w:r>
              <w:rPr>
                <w:rFonts w:ascii="微软雅黑" w:hAnsi="微软雅黑" w:eastAsia="微软雅黑"/>
                <w:sz w:val="20"/>
              </w:rPr>
              <w:t>文本提取</w:t>
            </w:r>
            <w:r>
              <w:rPr>
                <w:rFonts w:eastAsia="微软雅黑" w:ascii="微软雅黑" w:hAnsi="微软雅黑"/>
                <w:sz w:val="20"/>
              </w:rPr>
              <w:t>)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  <w:highlight w:val="lightGray"/>
              </w:rPr>
            </w:pPr>
            <w:r>
              <w:rPr>
                <w:rFonts w:eastAsia="微软雅黑" w:ascii="微软雅黑" w:hAnsi="微软雅黑"/>
                <w:sz w:val="20"/>
              </w:rPr>
              <w:t>Gallop Rhythm #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(</w:t>
            </w:r>
            <w:r>
              <w:rPr>
                <w:rFonts w:ascii="微软雅黑" w:hAnsi="微软雅黑" w:eastAsia="微软雅黑"/>
                <w:sz w:val="20"/>
              </w:rPr>
              <w:t>文本提取</w:t>
            </w:r>
            <w:r>
              <w:rPr>
                <w:rFonts w:eastAsia="微软雅黑" w:ascii="微软雅黑" w:hAnsi="微软雅黑"/>
                <w:sz w:val="20"/>
              </w:rPr>
              <w:t>)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Sign of Ascites #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(</w:t>
            </w:r>
            <w:r>
              <w:rPr>
                <w:rFonts w:ascii="微软雅黑" w:hAnsi="微软雅黑" w:eastAsia="微软雅黑"/>
                <w:sz w:val="20"/>
              </w:rPr>
              <w:t>文本提取</w:t>
            </w:r>
            <w:r>
              <w:rPr>
                <w:rFonts w:eastAsia="微软雅黑" w:ascii="微软雅黑" w:hAnsi="微软雅黑"/>
                <w:sz w:val="20"/>
              </w:rPr>
              <w:t>)</w:t>
            </w:r>
          </w:p>
        </w:tc>
      </w:tr>
      <w:tr>
        <w:trPr/>
        <w:tc>
          <w:tcPr>
            <w:tcW w:w="3256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b/>
                <w:sz w:val="20"/>
              </w:rPr>
              <w:t>Echocardiography</w:t>
            </w:r>
            <w:r>
              <w:rPr>
                <w:rFonts w:ascii="微软雅黑" w:hAnsi="微软雅黑" w:eastAsia="微软雅黑"/>
                <w:sz w:val="20"/>
              </w:rPr>
              <w:t>（张渊）</w:t>
            </w:r>
          </w:p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(</w:t>
            </w:r>
            <w:r>
              <w:rPr>
                <w:rFonts w:ascii="微软雅黑" w:hAnsi="微软雅黑" w:eastAsia="微软雅黑"/>
                <w:sz w:val="20"/>
              </w:rPr>
              <w:t>文本提取</w:t>
            </w:r>
            <w:r>
              <w:rPr>
                <w:rFonts w:eastAsia="微软雅黑" w:ascii="微软雅黑" w:hAnsi="微软雅黑"/>
                <w:sz w:val="20"/>
              </w:rPr>
              <w:t>)</w:t>
            </w:r>
          </w:p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#Time Points</w:t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  <w:highlight w:val="lightGray"/>
              </w:rPr>
              <w:t>Left Ventricular Ejection Fraction (LVEF) #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(</w:t>
            </w:r>
            <w:r>
              <w:rPr>
                <w:rFonts w:ascii="微软雅黑" w:hAnsi="微软雅黑" w:eastAsia="微软雅黑"/>
                <w:sz w:val="20"/>
              </w:rPr>
              <w:t>文本提取</w:t>
            </w:r>
            <w:r>
              <w:rPr>
                <w:rFonts w:eastAsia="微软雅黑" w:ascii="微软雅黑" w:hAnsi="微软雅黑"/>
                <w:sz w:val="20"/>
              </w:rPr>
              <w:t>)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  <w:highlight w:val="lightGray"/>
              </w:rPr>
              <w:t>Left  ventricular end diastolic diameter</w:t>
            </w:r>
            <w:r>
              <w:rPr>
                <w:rFonts w:ascii="微软雅黑" w:hAnsi="微软雅黑" w:eastAsia="微软雅黑"/>
                <w:sz w:val="20"/>
                <w:highlight w:val="lightGray"/>
              </w:rPr>
              <w:t>（</w:t>
            </w:r>
            <w:r>
              <w:rPr>
                <w:rFonts w:eastAsia="微软雅黑" w:ascii="微软雅黑" w:hAnsi="微软雅黑"/>
                <w:sz w:val="20"/>
                <w:highlight w:val="lightGray"/>
              </w:rPr>
              <w:t>LVED</w:t>
            </w:r>
            <w:r>
              <w:rPr>
                <w:rFonts w:ascii="微软雅黑" w:hAnsi="微软雅黑" w:eastAsia="微软雅黑"/>
                <w:sz w:val="20"/>
                <w:highlight w:val="lightGray"/>
              </w:rPr>
              <w:t>）</w:t>
            </w:r>
            <w:r>
              <w:rPr>
                <w:rFonts w:eastAsia="微软雅黑" w:ascii="微软雅黑" w:hAnsi="微软雅黑"/>
                <w:sz w:val="20"/>
                <w:highlight w:val="lightGray"/>
              </w:rPr>
              <w:t>#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(</w:t>
            </w:r>
            <w:r>
              <w:rPr>
                <w:rFonts w:ascii="微软雅黑" w:hAnsi="微软雅黑" w:eastAsia="微软雅黑"/>
                <w:sz w:val="20"/>
              </w:rPr>
              <w:t>文本提取</w:t>
            </w:r>
            <w:r>
              <w:rPr>
                <w:rFonts w:eastAsia="微软雅黑" w:ascii="微软雅黑" w:hAnsi="微软雅黑"/>
                <w:sz w:val="20"/>
              </w:rPr>
              <w:t>)</w:t>
            </w:r>
          </w:p>
        </w:tc>
      </w:tr>
      <w:tr>
        <w:trPr/>
        <w:tc>
          <w:tcPr>
            <w:tcW w:w="3256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b/>
                <w:sz w:val="20"/>
              </w:rPr>
              <w:t>Labs</w:t>
            </w:r>
            <w:r>
              <w:rPr>
                <w:rFonts w:ascii="微软雅黑" w:hAnsi="微软雅黑" w:eastAsia="微软雅黑"/>
                <w:sz w:val="20"/>
              </w:rPr>
              <w:t>（张爽、张渊）</w:t>
            </w:r>
          </w:p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#Time Points:</w:t>
            </w:r>
          </w:p>
          <w:p>
            <w:pPr>
              <w:pStyle w:val="Normal"/>
              <w:spacing w:lineRule="exact" w:line="420"/>
              <w:ind w:firstLine="30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First time since Admission</w:t>
            </w:r>
          </w:p>
          <w:p>
            <w:pPr>
              <w:pStyle w:val="Normal"/>
              <w:spacing w:lineRule="exact" w:line="420"/>
              <w:ind w:firstLine="30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First time since DR</w:t>
            </w:r>
          </w:p>
          <w:p>
            <w:pPr>
              <w:pStyle w:val="Normal"/>
              <w:spacing w:lineRule="exact" w:line="420"/>
              <w:ind w:firstLine="10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 xml:space="preserve">  </w:t>
            </w:r>
            <w:r>
              <w:rPr>
                <w:rFonts w:eastAsia="微软雅黑" w:ascii="微软雅黑" w:hAnsi="微软雅黑"/>
                <w:sz w:val="20"/>
              </w:rPr>
              <w:t>Last time before HD</w:t>
            </w:r>
          </w:p>
          <w:p>
            <w:pPr>
              <w:pStyle w:val="Normal"/>
              <w:spacing w:lineRule="exact" w:line="420"/>
              <w:ind w:firstLine="10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 xml:space="preserve">  </w:t>
            </w:r>
            <w:r>
              <w:rPr>
                <w:rFonts w:eastAsia="微软雅黑" w:ascii="微软雅黑" w:hAnsi="微软雅黑"/>
                <w:sz w:val="20"/>
              </w:rPr>
              <w:t>Last time before Discharge</w:t>
            </w:r>
          </w:p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*Difference Value: DR-Ad</w:t>
            </w:r>
          </w:p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*Ratio: DR/Ad</w:t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B-type natriuretic peptide or</w:t>
            </w:r>
          </w:p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brain natriuretic peptide(BNP) #*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labevents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NT-pro BNP #*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labevents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Creatinine (Cr) #*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labevents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BUN #*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labevents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glomerular filtration rate(GFR) #*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Sodium #*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labevents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Potassium #*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labevents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serum albumin #*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labevents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Hemoglobin #*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labevents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uric acid #*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pH #*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Blood Gas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HCO3- #*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Blood Gas</w:t>
            </w:r>
          </w:p>
        </w:tc>
      </w:tr>
      <w:tr>
        <w:trPr/>
        <w:tc>
          <w:tcPr>
            <w:tcW w:w="3256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</w:r>
          </w:p>
        </w:tc>
        <w:tc>
          <w:tcPr>
            <w:tcW w:w="33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Base Excess (BE) #*</w:t>
            </w:r>
          </w:p>
        </w:tc>
        <w:tc>
          <w:tcPr>
            <w:tcW w:w="19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exact" w:line="420"/>
              <w:rPr>
                <w:rFonts w:ascii="微软雅黑" w:hAnsi="微软雅黑" w:eastAsia="微软雅黑"/>
                <w:sz w:val="20"/>
              </w:rPr>
            </w:pPr>
            <w:r>
              <w:rPr>
                <w:rFonts w:eastAsia="微软雅黑" w:ascii="微软雅黑" w:hAnsi="微软雅黑"/>
                <w:sz w:val="20"/>
              </w:rPr>
              <w:t>Blood Gas</w:t>
            </w:r>
          </w:p>
        </w:tc>
      </w:tr>
    </w:tbl>
    <w:p>
      <w:pPr>
        <w:pStyle w:val="Normal"/>
        <w:spacing w:lineRule="exact" w:line="420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spacing w:lineRule="exact" w:line="420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  <w:t xml:space="preserve">4. </w:t>
      </w:r>
      <w:r>
        <w:rPr>
          <w:rFonts w:ascii="微软雅黑" w:hAnsi="微软雅黑" w:eastAsia="微软雅黑"/>
          <w:b/>
          <w:sz w:val="20"/>
        </w:rPr>
        <w:t>统计分析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 xml:space="preserve">4.1 </w:t>
      </w:r>
      <w:r>
        <w:rPr>
          <w:rFonts w:ascii="微软雅黑" w:hAnsi="微软雅黑" w:eastAsia="微软雅黑"/>
          <w:sz w:val="20"/>
        </w:rPr>
        <w:t>基本信息的统计分析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 xml:space="preserve">4.2 </w:t>
      </w:r>
      <w:r>
        <w:rPr>
          <w:rFonts w:ascii="微软雅黑" w:hAnsi="微软雅黑" w:eastAsia="微软雅黑"/>
          <w:sz w:val="20"/>
        </w:rPr>
        <w:t>回归分析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 xml:space="preserve">4.3 </w:t>
      </w:r>
      <w:r>
        <w:rPr>
          <w:rFonts w:ascii="微软雅黑" w:hAnsi="微软雅黑" w:eastAsia="微软雅黑"/>
          <w:sz w:val="20"/>
        </w:rPr>
        <w:t>生存分析</w:t>
      </w:r>
    </w:p>
    <w:p>
      <w:pPr>
        <w:pStyle w:val="Normal"/>
        <w:spacing w:lineRule="exact" w:line="420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spacing w:lineRule="exact" w:line="420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  <w:t xml:space="preserve">5. </w:t>
      </w:r>
      <w:r>
        <w:rPr>
          <w:rFonts w:ascii="微软雅黑" w:hAnsi="微软雅黑" w:eastAsia="微软雅黑"/>
          <w:b/>
          <w:sz w:val="20"/>
        </w:rPr>
        <w:t>项目管理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有道云协作，上传数据及提取代码，记录过程文档</w:t>
      </w:r>
    </w:p>
    <w:p>
      <w:pPr>
        <w:pStyle w:val="Normal"/>
        <w:spacing w:lineRule="exact" w:line="420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spacing w:lineRule="exact" w:line="420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  <w:t xml:space="preserve">6. </w:t>
      </w:r>
      <w:r>
        <w:rPr>
          <w:rFonts w:ascii="微软雅黑" w:hAnsi="微软雅黑" w:eastAsia="微软雅黑"/>
          <w:b/>
          <w:sz w:val="20"/>
        </w:rPr>
        <w:t>项目成员及人员分工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 xml:space="preserve">董蔚 戈程 朱梅 张爽 张渊 刘一鸣 曹阳 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b/>
          <w:sz w:val="20"/>
        </w:rPr>
        <w:t>研究问题制定及变量筛选</w:t>
      </w:r>
      <w:r>
        <w:rPr>
          <w:rFonts w:ascii="微软雅黑" w:hAnsi="微软雅黑" w:eastAsia="微软雅黑"/>
          <w:sz w:val="20"/>
        </w:rPr>
        <w:t>：董蔚 朱梅 戈程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b/>
          <w:sz w:val="20"/>
        </w:rPr>
        <w:t>数据提取</w:t>
      </w:r>
      <w:r>
        <w:rPr>
          <w:rFonts w:ascii="微软雅黑" w:hAnsi="微软雅黑" w:eastAsia="微软雅黑"/>
          <w:sz w:val="20"/>
        </w:rPr>
        <w:t>：张渊 张爽 戈程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b/>
          <w:sz w:val="20"/>
        </w:rPr>
        <w:t>模型</w:t>
      </w:r>
      <w:r>
        <w:rPr>
          <w:rFonts w:ascii="微软雅黑" w:hAnsi="微软雅黑" w:eastAsia="微软雅黑"/>
          <w:sz w:val="20"/>
        </w:rPr>
        <w:t>：刘一鸣 曹阳 张渊</w:t>
      </w:r>
    </w:p>
    <w:p>
      <w:pPr>
        <w:pStyle w:val="Normal"/>
        <w:spacing w:lineRule="exact" w:line="420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</w:r>
    </w:p>
    <w:p>
      <w:pPr>
        <w:pStyle w:val="Normal"/>
        <w:spacing w:lineRule="exact" w:line="420"/>
        <w:rPr>
          <w:rFonts w:ascii="微软雅黑" w:hAnsi="微软雅黑" w:eastAsia="微软雅黑"/>
          <w:b/>
          <w:b/>
          <w:sz w:val="20"/>
        </w:rPr>
      </w:pPr>
      <w:r>
        <w:rPr>
          <w:rFonts w:eastAsia="微软雅黑" w:ascii="微软雅黑" w:hAnsi="微软雅黑"/>
          <w:b/>
          <w:sz w:val="20"/>
        </w:rPr>
        <w:t xml:space="preserve">7. </w:t>
      </w:r>
      <w:r>
        <w:rPr>
          <w:rFonts w:ascii="微软雅黑" w:hAnsi="微软雅黑" w:eastAsia="微软雅黑"/>
          <w:b/>
          <w:sz w:val="20"/>
        </w:rPr>
        <w:t>时间安排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sz w:val="20"/>
        </w:rPr>
      </w:pPr>
      <w:r>
        <w:rPr>
          <w:rFonts w:eastAsia="微软雅黑" w:ascii="微软雅黑" w:hAnsi="微软雅黑"/>
          <w:sz w:val="20"/>
        </w:rPr>
        <w:t>MIMIC</w:t>
      </w:r>
      <w:r>
        <w:rPr>
          <w:rFonts w:ascii="微软雅黑" w:hAnsi="微软雅黑" w:eastAsia="微软雅黑"/>
          <w:sz w:val="20"/>
        </w:rPr>
        <w:t>数据库使用申请：现在申请，预计</w:t>
      </w:r>
      <w:r>
        <w:rPr>
          <w:rFonts w:eastAsia="微软雅黑" w:ascii="微软雅黑" w:hAnsi="微软雅黑"/>
          <w:sz w:val="20"/>
        </w:rPr>
        <w:t>11/25</w:t>
      </w:r>
      <w:r>
        <w:rPr>
          <w:rFonts w:ascii="微软雅黑" w:hAnsi="微软雅黑" w:eastAsia="微软雅黑"/>
          <w:sz w:val="20"/>
        </w:rPr>
        <w:t>前可以通过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研究问题制定及变量确定：</w:t>
      </w:r>
      <w:r>
        <w:rPr>
          <w:rFonts w:eastAsia="微软雅黑" w:ascii="微软雅黑" w:hAnsi="微软雅黑"/>
          <w:sz w:val="20"/>
        </w:rPr>
        <w:t>11/24</w:t>
      </w:r>
      <w:r>
        <w:rPr>
          <w:rFonts w:ascii="微软雅黑" w:hAnsi="微软雅黑" w:eastAsia="微软雅黑"/>
          <w:sz w:val="20"/>
        </w:rPr>
        <w:t>前</w:t>
      </w:r>
    </w:p>
    <w:p>
      <w:pPr>
        <w:pStyle w:val="Normal"/>
        <w:spacing w:lineRule="exact" w:line="420"/>
        <w:ind w:firstLine="426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数据提取：</w:t>
      </w:r>
      <w:r>
        <w:rPr>
          <w:rFonts w:eastAsia="微软雅黑" w:ascii="微软雅黑" w:hAnsi="微软雅黑"/>
          <w:sz w:val="20"/>
        </w:rPr>
        <w:t>11/30</w:t>
      </w:r>
      <w:r>
        <w:rPr>
          <w:rFonts w:ascii="微软雅黑" w:hAnsi="微软雅黑" w:eastAsia="微软雅黑"/>
          <w:sz w:val="20"/>
        </w:rPr>
        <w:t>前</w:t>
      </w:r>
    </w:p>
    <w:p>
      <w:pPr>
        <w:pStyle w:val="Normal"/>
        <w:spacing w:lineRule="exact" w:line="420"/>
        <w:ind w:firstLine="426"/>
        <w:rPr/>
      </w:pPr>
      <w:r>
        <w:rPr>
          <w:rFonts w:ascii="微软雅黑" w:hAnsi="微软雅黑" w:eastAsia="微软雅黑"/>
          <w:sz w:val="20"/>
        </w:rPr>
        <w:t>数据分析（初步）：</w:t>
      </w:r>
      <w:r>
        <w:rPr>
          <w:rFonts w:eastAsia="微软雅黑" w:ascii="微软雅黑" w:hAnsi="微软雅黑"/>
          <w:sz w:val="20"/>
        </w:rPr>
        <w:t>12/3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3195"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har" w:customStyle="1">
    <w:name w:val="页眉 Char"/>
    <w:basedOn w:val="DefaultParagraphFont"/>
    <w:link w:val="a4"/>
    <w:uiPriority w:val="99"/>
    <w:qFormat/>
    <w:rsid w:val="00db613e"/>
    <w:rPr>
      <w:rFonts w:ascii="Calibri" w:hAnsi="Calibri" w:eastAsia="宋体" w:cs="Times New Roman"/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qFormat/>
    <w:rsid w:val="00db613e"/>
    <w:rPr>
      <w:rFonts w:ascii="Calibri" w:hAnsi="Calibri" w:eastAsia="宋体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db613e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db613e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43195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Application>LibreOffice/5.1.6.2$Linux_X86_64 LibreOffice_project/10m0$Build-2</Application>
  <Pages>4</Pages>
  <Words>972</Words>
  <Characters>3789</Characters>
  <CharactersWithSpaces>4258</CharactersWithSpaces>
  <Paragraphs>205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2017-11-15T03:32:00Z</dcterms:created>
  <dc:creator>zhangyuan</dc:creator>
  <dc:description/>
  <dc:language>en-US</dc:language>
  <cp:lastModifiedBy/>
  <dcterms:modified xsi:type="dcterms:W3CDTF">2017-11-29T21:52:43Z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