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tabs>
          <w:tab w:val="left" w:pos="1226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  <w:tab/>
        <w:t xml:space="preserve">Чек-лист обязательных документов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Карточка организации по форме 18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План мероприятий по воинскому учету и бронированию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Приказ об организации воинского учета и бронирования (с назначением ответственного)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Сверка картотеки военнообязанных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Журнал проверок воинского учета и бронирования</w:t>
      </w:r>
      <w:r>
        <w:rPr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rFonts w:ascii="Roboto" w:hAnsi="Roboto" w:eastAsia="Roboto" w:cs="Roboto"/>
          <w:b w:val="0"/>
          <w:bCs w:val="0"/>
          <w:color w:val="000000"/>
        </w:rPr>
        <w:t xml:space="preserve">Журнал учёта листков сообщений и корешков к ним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Журнал (книга) учёта бланков специального воинского учёта </w:t>
      </w: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Журнал учёта карточек граждан, подлежащих воинскому учёту, по форме №10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Журнал регистрации исходящих документов воинского учёта </w:t>
      </w:r>
      <w:r>
        <w:rPr>
          <w:highlight w:val="none"/>
        </w:rPr>
        <w:t xml:space="preserve">(сведения о движении военнообязанных)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Журнал повесток (оповещения сотрудников о вызовах в военкоматы)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Журнал направления работников в военкоматы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Инфостенд (общие положения, административная ответственность, таблица возрастов и т.д.)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Р7-Офис/7.3.3.0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2024-04-03T09:08:11Z</dcterms:modified>
</cp:coreProperties>
</file>