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37" w:rsidRPr="00A51A2B" w:rsidRDefault="00475337" w:rsidP="00475337">
      <w:pPr>
        <w:contextualSpacing/>
        <w:rPr>
          <w:rFonts w:ascii="Times New Roman" w:hAnsi="Times New Roman" w:cs="Times New Roman"/>
        </w:rPr>
      </w:pPr>
      <w:r w:rsidRPr="00A51A2B">
        <w:rPr>
          <w:rFonts w:ascii="Times New Roman" w:hAnsi="Times New Roman" w:cs="Times New Roman"/>
          <w:b/>
        </w:rPr>
        <w:t xml:space="preserve">Тема: </w:t>
      </w:r>
      <w:r>
        <w:rPr>
          <w:rFonts w:ascii="Times New Roman" w:hAnsi="Times New Roman" w:cs="Times New Roman"/>
        </w:rPr>
        <w:t xml:space="preserve"> «Защита сети</w:t>
      </w:r>
      <w:proofErr w:type="gramStart"/>
      <w:r w:rsidR="007B2671">
        <w:rPr>
          <w:rFonts w:ascii="Times New Roman" w:hAnsi="Times New Roman" w:cs="Times New Roman"/>
        </w:rPr>
        <w:t xml:space="preserve">. </w:t>
      </w:r>
      <w:proofErr w:type="gramEnd"/>
      <w:r w:rsidR="007B2671">
        <w:rPr>
          <w:rFonts w:ascii="Times New Roman" w:hAnsi="Times New Roman" w:cs="Times New Roman"/>
        </w:rPr>
        <w:t>Заземление</w:t>
      </w:r>
      <w:r w:rsidRPr="00A51A2B">
        <w:rPr>
          <w:rFonts w:ascii="Times New Roman" w:hAnsi="Times New Roman" w:cs="Times New Roman"/>
        </w:rPr>
        <w:t>»</w:t>
      </w:r>
    </w:p>
    <w:p w:rsidR="00475337" w:rsidRDefault="00475337" w:rsidP="00475337">
      <w:pPr>
        <w:contextualSpacing/>
        <w:rPr>
          <w:rFonts w:ascii="Times New Roman" w:hAnsi="Times New Roman" w:cs="Times New Roman"/>
        </w:rPr>
      </w:pPr>
      <w:r>
        <w:rPr>
          <w:rFonts w:ascii="Times New Roman" w:hAnsi="Times New Roman" w:cs="Times New Roman"/>
          <w:b/>
        </w:rPr>
        <w:t>Цель:</w:t>
      </w:r>
      <w:r>
        <w:rPr>
          <w:rFonts w:ascii="Times New Roman" w:hAnsi="Times New Roman" w:cs="Times New Roman"/>
        </w:rPr>
        <w:t xml:space="preserve"> Повторить грамматический материал</w:t>
      </w:r>
      <w:proofErr w:type="gramStart"/>
      <w:r>
        <w:rPr>
          <w:rFonts w:ascii="Times New Roman" w:hAnsi="Times New Roman" w:cs="Times New Roman"/>
        </w:rPr>
        <w:t xml:space="preserve"> ,</w:t>
      </w:r>
      <w:proofErr w:type="gramEnd"/>
      <w:r>
        <w:rPr>
          <w:rFonts w:ascii="Times New Roman" w:hAnsi="Times New Roman" w:cs="Times New Roman"/>
        </w:rPr>
        <w:t xml:space="preserve"> продолжить изучать лексическую тему «электричество».</w:t>
      </w:r>
    </w:p>
    <w:p w:rsidR="00475337" w:rsidRDefault="00475337" w:rsidP="00475337">
      <w:pPr>
        <w:contextualSpacing/>
        <w:rPr>
          <w:rFonts w:ascii="Times New Roman" w:hAnsi="Times New Roman" w:cs="Times New Roman"/>
        </w:rPr>
      </w:pPr>
      <w:r>
        <w:rPr>
          <w:rFonts w:ascii="Times New Roman" w:hAnsi="Times New Roman" w:cs="Times New Roman"/>
          <w:b/>
        </w:rPr>
        <w:t>Задачи:</w:t>
      </w:r>
      <w:r>
        <w:rPr>
          <w:rFonts w:ascii="Times New Roman" w:hAnsi="Times New Roman" w:cs="Times New Roman"/>
        </w:rPr>
        <w:t xml:space="preserve"> Отработать навык работы (в </w:t>
      </w:r>
      <w:proofErr w:type="spellStart"/>
      <w:r>
        <w:rPr>
          <w:rFonts w:ascii="Times New Roman" w:hAnsi="Times New Roman" w:cs="Times New Roman"/>
        </w:rPr>
        <w:t>т.ч</w:t>
      </w:r>
      <w:proofErr w:type="spellEnd"/>
      <w:r>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475337" w:rsidRPr="00D02B90" w:rsidRDefault="00475337" w:rsidP="00475337">
      <w:pPr>
        <w:contextualSpacing/>
        <w:rPr>
          <w:rFonts w:ascii="Times New Roman" w:hAnsi="Times New Roman"/>
        </w:rPr>
      </w:pPr>
      <w:r>
        <w:rPr>
          <w:rFonts w:ascii="Times New Roman" w:hAnsi="Times New Roman" w:cs="Times New Roman"/>
          <w:b/>
        </w:rPr>
        <w:t>Специальность:</w:t>
      </w:r>
      <w:r>
        <w:rPr>
          <w:rFonts w:ascii="Times New Roman" w:hAnsi="Times New Roman" w:cs="Times New Roman"/>
        </w:rPr>
        <w:t xml:space="preserve"> </w:t>
      </w:r>
      <w:r>
        <w:rPr>
          <w:rFonts w:ascii="Times New Roman" w:hAnsi="Times New Roman"/>
        </w:rPr>
        <w:t>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475337" w:rsidRPr="00CD4EF4" w:rsidRDefault="00475337" w:rsidP="00475337">
      <w:pPr>
        <w:contextualSpacing/>
        <w:rPr>
          <w:rFonts w:ascii="Times New Roman" w:hAnsi="Times New Roman"/>
        </w:rPr>
      </w:pPr>
      <w:r>
        <w:rPr>
          <w:rFonts w:ascii="Times New Roman" w:hAnsi="Times New Roman"/>
          <w:b/>
        </w:rPr>
        <w:t>Время выполнен</w:t>
      </w:r>
      <w:r w:rsidRPr="0088636C">
        <w:rPr>
          <w:rFonts w:ascii="Times New Roman" w:hAnsi="Times New Roman"/>
          <w:b/>
        </w:rPr>
        <w:t>ия:</w:t>
      </w:r>
      <w:r>
        <w:rPr>
          <w:rFonts w:ascii="Times New Roman" w:hAnsi="Times New Roman"/>
        </w:rPr>
        <w:t xml:space="preserve"> 90 минут</w:t>
      </w:r>
    </w:p>
    <w:p w:rsidR="00475337" w:rsidRDefault="00475337" w:rsidP="00347E65">
      <w:pPr>
        <w:rPr>
          <w:rFonts w:ascii="Times New Roman" w:hAnsi="Times New Roman" w:cs="Times New Roman"/>
          <w:b/>
        </w:rPr>
      </w:pPr>
    </w:p>
    <w:p w:rsidR="00347E65" w:rsidRPr="00347E65" w:rsidRDefault="00347E65" w:rsidP="00347E65">
      <w:pPr>
        <w:pStyle w:val="a3"/>
        <w:numPr>
          <w:ilvl w:val="0"/>
          <w:numId w:val="1"/>
        </w:numPr>
        <w:rPr>
          <w:rFonts w:ascii="Times New Roman" w:hAnsi="Times New Roman" w:cs="Times New Roman"/>
          <w:b/>
        </w:rPr>
      </w:pPr>
      <w:r w:rsidRPr="00347E65">
        <w:rPr>
          <w:rFonts w:ascii="Times New Roman" w:hAnsi="Times New Roman" w:cs="Times New Roman"/>
          <w:b/>
          <w:lang w:val="en-US"/>
        </w:rPr>
        <w:t>Learn the glossary</w:t>
      </w:r>
    </w:p>
    <w:p w:rsidR="00347E65" w:rsidRPr="00347E65" w:rsidRDefault="00347E65" w:rsidP="00347E65">
      <w:pPr>
        <w:pStyle w:val="a3"/>
        <w:numPr>
          <w:ilvl w:val="0"/>
          <w:numId w:val="1"/>
        </w:numPr>
        <w:rPr>
          <w:rFonts w:ascii="Times New Roman" w:hAnsi="Times New Roman" w:cs="Times New Roman"/>
          <w:b/>
        </w:rPr>
      </w:pPr>
      <w:r w:rsidRPr="00347E65">
        <w:rPr>
          <w:rFonts w:ascii="Times New Roman" w:hAnsi="Times New Roman" w:cs="Times New Roman"/>
          <w:b/>
          <w:lang w:val="en-US"/>
        </w:rPr>
        <w:t>Read the text</w:t>
      </w:r>
    </w:p>
    <w:p w:rsidR="00347E65" w:rsidRPr="00347E65" w:rsidRDefault="00347E65" w:rsidP="00347E65">
      <w:pPr>
        <w:pStyle w:val="a3"/>
        <w:numPr>
          <w:ilvl w:val="0"/>
          <w:numId w:val="1"/>
        </w:numPr>
        <w:rPr>
          <w:rFonts w:ascii="Times New Roman" w:hAnsi="Times New Roman" w:cs="Times New Roman"/>
          <w:b/>
        </w:rPr>
      </w:pPr>
      <w:r w:rsidRPr="00347E65">
        <w:rPr>
          <w:rFonts w:ascii="Times New Roman" w:hAnsi="Times New Roman" w:cs="Times New Roman"/>
          <w:b/>
          <w:lang w:val="en-US"/>
        </w:rPr>
        <w:t>Do the tasks below</w:t>
      </w:r>
    </w:p>
    <w:p w:rsidR="00347E65" w:rsidRDefault="00347E65" w:rsidP="00347E65">
      <w:pPr>
        <w:pStyle w:val="a3"/>
        <w:rPr>
          <w:rFonts w:ascii="Times New Roman" w:hAnsi="Times New Roman" w:cs="Times New Roman"/>
          <w:lang w:val="en-US"/>
        </w:rPr>
      </w:pPr>
      <w:bookmarkStart w:id="0" w:name="_GoBack"/>
      <w:bookmarkEnd w:id="0"/>
    </w:p>
    <w:p w:rsidR="00347E65" w:rsidRDefault="00347E65" w:rsidP="00347E65">
      <w:pPr>
        <w:pStyle w:val="a3"/>
        <w:ind w:left="0"/>
        <w:jc w:val="both"/>
        <w:rPr>
          <w:rFonts w:ascii="Times New Roman" w:hAnsi="Times New Roman" w:cs="Times New Roman"/>
          <w:b/>
          <w:lang w:val="en-US"/>
        </w:rPr>
      </w:pPr>
      <w:proofErr w:type="spellStart"/>
      <w:r w:rsidRPr="00347E65">
        <w:rPr>
          <w:rFonts w:ascii="Times New Roman" w:hAnsi="Times New Roman" w:cs="Times New Roman"/>
          <w:b/>
        </w:rPr>
        <w:t>Ground</w:t>
      </w:r>
      <w:proofErr w:type="spellEnd"/>
      <w:r w:rsidRPr="00347E65">
        <w:rPr>
          <w:rFonts w:ascii="Times New Roman" w:hAnsi="Times New Roman" w:cs="Times New Roman"/>
          <w:b/>
        </w:rPr>
        <w:t xml:space="preserve"> </w:t>
      </w:r>
      <w:proofErr w:type="spellStart"/>
      <w:r w:rsidRPr="00347E65">
        <w:rPr>
          <w:rFonts w:ascii="Times New Roman" w:hAnsi="Times New Roman" w:cs="Times New Roman"/>
          <w:b/>
        </w:rPr>
        <w:t>Fault</w:t>
      </w:r>
      <w:proofErr w:type="spellEnd"/>
      <w:r w:rsidRPr="00347E65">
        <w:rPr>
          <w:rFonts w:ascii="Times New Roman" w:hAnsi="Times New Roman" w:cs="Times New Roman"/>
          <w:b/>
        </w:rPr>
        <w:t xml:space="preserve"> </w:t>
      </w:r>
      <w:proofErr w:type="spellStart"/>
      <w:r w:rsidRPr="00347E65">
        <w:rPr>
          <w:rFonts w:ascii="Times New Roman" w:hAnsi="Times New Roman" w:cs="Times New Roman"/>
          <w:b/>
        </w:rPr>
        <w:t>Circuit</w:t>
      </w:r>
      <w:proofErr w:type="spellEnd"/>
      <w:r w:rsidRPr="00347E65">
        <w:rPr>
          <w:rFonts w:ascii="Times New Roman" w:hAnsi="Times New Roman" w:cs="Times New Roman"/>
          <w:b/>
        </w:rPr>
        <w:t xml:space="preserve"> </w:t>
      </w:r>
      <w:proofErr w:type="spellStart"/>
      <w:r w:rsidRPr="00347E65">
        <w:rPr>
          <w:rFonts w:ascii="Times New Roman" w:hAnsi="Times New Roman" w:cs="Times New Roman"/>
          <w:b/>
        </w:rPr>
        <w:t>Interrupters</w:t>
      </w:r>
      <w:proofErr w:type="spellEnd"/>
    </w:p>
    <w:p w:rsidR="00347E65" w:rsidRPr="00347E65" w:rsidRDefault="00347E65" w:rsidP="00347E65">
      <w:pPr>
        <w:pStyle w:val="a3"/>
        <w:ind w:left="0"/>
        <w:jc w:val="both"/>
        <w:rPr>
          <w:rFonts w:ascii="Times New Roman" w:hAnsi="Times New Roman" w:cs="Times New Roman"/>
          <w:b/>
          <w:lang w:val="en-US"/>
        </w:rPr>
      </w:pPr>
    </w:p>
    <w:p w:rsidR="00347E65" w:rsidRPr="00347E65" w:rsidRDefault="00347E65" w:rsidP="00347E65">
      <w:pPr>
        <w:pStyle w:val="a3"/>
        <w:ind w:left="0"/>
        <w:jc w:val="both"/>
        <w:rPr>
          <w:rFonts w:ascii="Times New Roman" w:hAnsi="Times New Roman" w:cs="Times New Roman"/>
          <w:lang w:val="en-US"/>
        </w:rPr>
      </w:pPr>
      <w:r w:rsidRPr="00347E65">
        <w:rPr>
          <w:rFonts w:ascii="Times New Roman" w:hAnsi="Times New Roman" w:cs="Times New Roman"/>
          <w:lang w:val="en-US"/>
        </w:rPr>
        <w:t>In 1962, Professor Charles Dalziel of the University of California at Ber</w:t>
      </w:r>
      <w:r>
        <w:rPr>
          <w:rFonts w:ascii="Times New Roman" w:hAnsi="Times New Roman" w:cs="Times New Roman"/>
          <w:lang w:val="en-US"/>
        </w:rPr>
        <w:t>keley learned about RCDs (</w:t>
      </w:r>
      <w:r w:rsidRPr="00347E65">
        <w:rPr>
          <w:rFonts w:ascii="Times New Roman" w:hAnsi="Times New Roman" w:cs="Times New Roman"/>
          <w:shd w:val="clear" w:color="auto" w:fill="E5B8B7" w:themeFill="accent2" w:themeFillTint="66"/>
          <w:lang w:val="en-US"/>
        </w:rPr>
        <w:t>Residual Current Device</w:t>
      </w:r>
      <w:r>
        <w:rPr>
          <w:rFonts w:ascii="Times New Roman" w:hAnsi="Times New Roman" w:cs="Times New Roman"/>
          <w:lang w:val="en-US"/>
        </w:rPr>
        <w:t>) via</w:t>
      </w:r>
      <w:r w:rsidRPr="00347E65">
        <w:rPr>
          <w:rFonts w:ascii="Times New Roman" w:hAnsi="Times New Roman" w:cs="Times New Roman"/>
          <w:lang w:val="en-US"/>
        </w:rPr>
        <w:t xml:space="preserve"> his work in the area of </w:t>
      </w:r>
      <w:r w:rsidRPr="003C36E9">
        <w:rPr>
          <w:rFonts w:ascii="Times New Roman" w:hAnsi="Times New Roman" w:cs="Times New Roman"/>
          <w:shd w:val="clear" w:color="auto" w:fill="E5B8B7" w:themeFill="accent2" w:themeFillTint="66"/>
          <w:lang w:val="en-US"/>
        </w:rPr>
        <w:t>electrical safety</w:t>
      </w:r>
      <w:r w:rsidRPr="00347E65">
        <w:rPr>
          <w:rFonts w:ascii="Times New Roman" w:hAnsi="Times New Roman" w:cs="Times New Roman"/>
          <w:lang w:val="en-US"/>
        </w:rPr>
        <w:t xml:space="preserve"> when he attended a meeting in Geneva, Switzerland. He subsequently teamed with a manufacturing company to help develop an improved version of an RCD with a lower trip level. </w:t>
      </w:r>
      <w:r w:rsidRPr="00475337">
        <w:rPr>
          <w:rFonts w:ascii="Times New Roman" w:hAnsi="Times New Roman" w:cs="Times New Roman"/>
          <w:i/>
          <w:lang w:val="en-US"/>
        </w:rPr>
        <w:t xml:space="preserve">By using an electronic control circuit instead of an </w:t>
      </w:r>
      <w:r w:rsidRPr="00475337">
        <w:rPr>
          <w:rFonts w:ascii="Times New Roman" w:hAnsi="Times New Roman" w:cs="Times New Roman"/>
          <w:i/>
          <w:shd w:val="clear" w:color="auto" w:fill="E5B8B7" w:themeFill="accent2" w:themeFillTint="66"/>
          <w:lang w:val="en-US"/>
        </w:rPr>
        <w:t>electromechanical relay</w:t>
      </w:r>
      <w:r w:rsidRPr="00475337">
        <w:rPr>
          <w:rFonts w:ascii="Times New Roman" w:hAnsi="Times New Roman" w:cs="Times New Roman"/>
          <w:i/>
          <w:lang w:val="en-US"/>
        </w:rPr>
        <w:t xml:space="preserve">, they could more accurately monitor the differential current and they were able to build a device with a </w:t>
      </w:r>
      <w:r w:rsidRPr="00475337">
        <w:rPr>
          <w:rFonts w:ascii="Times New Roman" w:hAnsi="Times New Roman" w:cs="Times New Roman"/>
          <w:i/>
          <w:shd w:val="clear" w:color="auto" w:fill="E5B8B7" w:themeFill="accent2" w:themeFillTint="66"/>
          <w:lang w:val="en-US"/>
        </w:rPr>
        <w:t>trip level</w:t>
      </w:r>
      <w:r w:rsidRPr="00475337">
        <w:rPr>
          <w:rFonts w:ascii="Times New Roman" w:hAnsi="Times New Roman" w:cs="Times New Roman"/>
          <w:i/>
          <w:lang w:val="en-US"/>
        </w:rPr>
        <w:t xml:space="preserve"> of 15 milliamps.</w:t>
      </w:r>
      <w:r w:rsidRPr="00347E65">
        <w:rPr>
          <w:rFonts w:ascii="Times New Roman" w:hAnsi="Times New Roman" w:cs="Times New Roman"/>
          <w:lang w:val="en-US"/>
        </w:rPr>
        <w:t xml:space="preserve"> They called it a </w:t>
      </w:r>
      <w:r w:rsidRPr="003C36E9">
        <w:rPr>
          <w:rFonts w:ascii="Times New Roman" w:hAnsi="Times New Roman" w:cs="Times New Roman"/>
          <w:shd w:val="clear" w:color="auto" w:fill="E5B8B7" w:themeFill="accent2" w:themeFillTint="66"/>
          <w:lang w:val="en-US"/>
        </w:rPr>
        <w:t>ground fault circuit interrupter</w:t>
      </w:r>
      <w:r w:rsidRPr="00347E65">
        <w:rPr>
          <w:rFonts w:ascii="Times New Roman" w:hAnsi="Times New Roman" w:cs="Times New Roman"/>
          <w:lang w:val="en-US"/>
        </w:rPr>
        <w:t xml:space="preserve"> (GFCI). By 1968, the National Electrical Code required the use of GFCIs in the circuits used for the underwater lighting of swimming pools.</w:t>
      </w:r>
    </w:p>
    <w:p w:rsidR="00347E65" w:rsidRPr="00347E65" w:rsidRDefault="00347E65" w:rsidP="00347E65">
      <w:pPr>
        <w:pStyle w:val="a3"/>
        <w:ind w:left="0"/>
        <w:jc w:val="both"/>
        <w:rPr>
          <w:rFonts w:ascii="Times New Roman" w:hAnsi="Times New Roman" w:cs="Times New Roman"/>
          <w:lang w:val="en-US"/>
        </w:rPr>
      </w:pPr>
      <w:r w:rsidRPr="00347E65">
        <w:rPr>
          <w:rFonts w:ascii="Times New Roman" w:hAnsi="Times New Roman" w:cs="Times New Roman"/>
          <w:lang w:val="en-US"/>
        </w:rPr>
        <w:t xml:space="preserve">Today, hundreds of millions of GFCIs are </w:t>
      </w:r>
      <w:r w:rsidRPr="003C36E9">
        <w:rPr>
          <w:rFonts w:ascii="Times New Roman" w:hAnsi="Times New Roman" w:cs="Times New Roman"/>
          <w:shd w:val="clear" w:color="auto" w:fill="E5B8B7" w:themeFill="accent2" w:themeFillTint="66"/>
          <w:lang w:val="en-US"/>
        </w:rPr>
        <w:t>installed</w:t>
      </w:r>
      <w:r w:rsidRPr="00347E65">
        <w:rPr>
          <w:rFonts w:ascii="Times New Roman" w:hAnsi="Times New Roman" w:cs="Times New Roman"/>
          <w:lang w:val="en-US"/>
        </w:rPr>
        <w:t xml:space="preserve"> in electrical systems in North America. </w:t>
      </w:r>
      <w:r w:rsidRPr="00475337">
        <w:rPr>
          <w:rFonts w:ascii="Times New Roman" w:hAnsi="Times New Roman" w:cs="Times New Roman"/>
          <w:i/>
          <w:lang w:val="en-US"/>
        </w:rPr>
        <w:t xml:space="preserve">The standard describes Class </w:t>
      </w:r>
      <w:proofErr w:type="gramStart"/>
      <w:r w:rsidRPr="00475337">
        <w:rPr>
          <w:rFonts w:ascii="Times New Roman" w:hAnsi="Times New Roman" w:cs="Times New Roman"/>
          <w:i/>
          <w:lang w:val="en-US"/>
        </w:rPr>
        <w:t>A</w:t>
      </w:r>
      <w:proofErr w:type="gramEnd"/>
      <w:r w:rsidRPr="00475337">
        <w:rPr>
          <w:rFonts w:ascii="Times New Roman" w:hAnsi="Times New Roman" w:cs="Times New Roman"/>
          <w:i/>
          <w:lang w:val="en-US"/>
        </w:rPr>
        <w:t xml:space="preserve"> GFCIs as devices designed to protect 95% of normal healthy adults by interrupting a circuit when a ground fault current exceeds 6 milliamps.</w:t>
      </w:r>
      <w:r w:rsidRPr="00347E65">
        <w:rPr>
          <w:rFonts w:ascii="Times New Roman" w:hAnsi="Times New Roman" w:cs="Times New Roman"/>
          <w:lang w:val="en-US"/>
        </w:rPr>
        <w:t xml:space="preserve"> According to the standard, it must trip at 6 milliamps of </w:t>
      </w:r>
      <w:r w:rsidRPr="003C36E9">
        <w:rPr>
          <w:rFonts w:ascii="Times New Roman" w:hAnsi="Times New Roman" w:cs="Times New Roman"/>
          <w:shd w:val="clear" w:color="auto" w:fill="E5B8B7" w:themeFill="accent2" w:themeFillTint="66"/>
          <w:lang w:val="en-US"/>
        </w:rPr>
        <w:t>leakage current</w:t>
      </w:r>
      <w:r w:rsidRPr="00347E65">
        <w:rPr>
          <w:rFonts w:ascii="Times New Roman" w:hAnsi="Times New Roman" w:cs="Times New Roman"/>
          <w:lang w:val="en-US"/>
        </w:rPr>
        <w:t xml:space="preserve"> and must not trip below 4 milliamps of leakage current. Since they are inverse-time devices, they react faster to higher currents. Class B GFCIs were the original GFCIs with a </w:t>
      </w:r>
      <w:r w:rsidRPr="003C36E9">
        <w:rPr>
          <w:rFonts w:ascii="Times New Roman" w:hAnsi="Times New Roman" w:cs="Times New Roman"/>
          <w:shd w:val="clear" w:color="auto" w:fill="E5B8B7" w:themeFill="accent2" w:themeFillTint="66"/>
          <w:lang w:val="en-US"/>
        </w:rPr>
        <w:t>minimum trip current</w:t>
      </w:r>
      <w:r w:rsidRPr="00347E65">
        <w:rPr>
          <w:rFonts w:ascii="Times New Roman" w:hAnsi="Times New Roman" w:cs="Times New Roman"/>
          <w:lang w:val="en-US"/>
        </w:rPr>
        <w:t xml:space="preserve"> of 20 milliamps that were used in swimming pool lighting circuits. </w:t>
      </w:r>
      <w:r w:rsidRPr="00475337">
        <w:rPr>
          <w:rFonts w:ascii="Times New Roman" w:hAnsi="Times New Roman" w:cs="Times New Roman"/>
          <w:i/>
          <w:lang w:val="en-US"/>
        </w:rPr>
        <w:t>They have long since been obsolete, but there are still some installed and in use.</w:t>
      </w:r>
      <w:r w:rsidRPr="00347E65">
        <w:rPr>
          <w:rFonts w:ascii="Times New Roman" w:hAnsi="Times New Roman" w:cs="Times New Roman"/>
          <w:lang w:val="en-US"/>
        </w:rPr>
        <w:t xml:space="preserve"> Since RCDs and earth leakage circuit breakers (ELCBs) have higher trip currents, they do not meet the standard of a Class </w:t>
      </w:r>
      <w:proofErr w:type="gramStart"/>
      <w:r w:rsidRPr="00347E65">
        <w:rPr>
          <w:rFonts w:ascii="Times New Roman" w:hAnsi="Times New Roman" w:cs="Times New Roman"/>
          <w:lang w:val="en-US"/>
        </w:rPr>
        <w:t>A</w:t>
      </w:r>
      <w:proofErr w:type="gramEnd"/>
      <w:r w:rsidRPr="00347E65">
        <w:rPr>
          <w:rFonts w:ascii="Times New Roman" w:hAnsi="Times New Roman" w:cs="Times New Roman"/>
          <w:lang w:val="en-US"/>
        </w:rPr>
        <w:t xml:space="preserve"> GFCI in North America. They are, however, considered personnel protection devices in some other countries.</w:t>
      </w:r>
    </w:p>
    <w:p w:rsidR="00347E65" w:rsidRPr="00347E65" w:rsidRDefault="00347E65" w:rsidP="00347E65">
      <w:pPr>
        <w:pStyle w:val="a3"/>
        <w:ind w:left="0"/>
        <w:jc w:val="both"/>
        <w:rPr>
          <w:rFonts w:ascii="Times New Roman" w:hAnsi="Times New Roman" w:cs="Times New Roman"/>
          <w:lang w:val="en-US"/>
        </w:rPr>
      </w:pPr>
      <w:r w:rsidRPr="00347E65">
        <w:rPr>
          <w:rFonts w:ascii="Times New Roman" w:hAnsi="Times New Roman" w:cs="Times New Roman"/>
          <w:lang w:val="en-US"/>
        </w:rPr>
        <w:t xml:space="preserve">In brief, the standard calls for the use of GFCIs in any outdoor, wet, or damp locations unless the circuit is for egress lighting, exit lighting, or emergency lighting systems, or if tripping the GFCI could cause </w:t>
      </w:r>
      <w:r w:rsidRPr="003C36E9">
        <w:rPr>
          <w:rFonts w:ascii="Times New Roman" w:hAnsi="Times New Roman" w:cs="Times New Roman"/>
          <w:shd w:val="clear" w:color="auto" w:fill="E5B8B7" w:themeFill="accent2" w:themeFillTint="66"/>
          <w:lang w:val="en-US"/>
        </w:rPr>
        <w:t>injury</w:t>
      </w:r>
      <w:r w:rsidRPr="00347E65">
        <w:rPr>
          <w:rFonts w:ascii="Times New Roman" w:hAnsi="Times New Roman" w:cs="Times New Roman"/>
          <w:lang w:val="en-US"/>
        </w:rPr>
        <w:t xml:space="preserve">. Since the control circuit in a GFCI requires constant power, the use of standard GFCIs on dimmed circuits is not allowed. There are, however, special GFCIs with a separate non-dim input designed for use with certain </w:t>
      </w:r>
      <w:r w:rsidRPr="003C36E9">
        <w:rPr>
          <w:rFonts w:ascii="Times New Roman" w:hAnsi="Times New Roman" w:cs="Times New Roman"/>
          <w:shd w:val="clear" w:color="auto" w:fill="E5B8B7" w:themeFill="accent2" w:themeFillTint="66"/>
          <w:lang w:val="en-US"/>
        </w:rPr>
        <w:t>dimmer racks</w:t>
      </w:r>
      <w:r w:rsidRPr="00347E65">
        <w:rPr>
          <w:rFonts w:ascii="Times New Roman" w:hAnsi="Times New Roman" w:cs="Times New Roman"/>
          <w:lang w:val="en-US"/>
        </w:rPr>
        <w:t>.</w:t>
      </w:r>
    </w:p>
    <w:p w:rsidR="00347E65" w:rsidRDefault="00347E65" w:rsidP="00347E65">
      <w:pPr>
        <w:pStyle w:val="a3"/>
        <w:ind w:left="0"/>
        <w:jc w:val="both"/>
        <w:rPr>
          <w:rFonts w:ascii="Times New Roman" w:hAnsi="Times New Roman" w:cs="Times New Roman"/>
          <w:lang w:val="en-US"/>
        </w:rPr>
      </w:pPr>
    </w:p>
    <w:p w:rsidR="00475337" w:rsidRPr="00475337" w:rsidRDefault="00475337" w:rsidP="003C36E9">
      <w:pPr>
        <w:pStyle w:val="a3"/>
        <w:numPr>
          <w:ilvl w:val="0"/>
          <w:numId w:val="2"/>
        </w:numPr>
        <w:jc w:val="both"/>
        <w:rPr>
          <w:rFonts w:ascii="Times New Roman" w:hAnsi="Times New Roman" w:cs="Times New Roman"/>
          <w:b/>
          <w:lang w:val="en-US"/>
        </w:rPr>
      </w:pPr>
      <w:r>
        <w:rPr>
          <w:rFonts w:ascii="Times New Roman" w:hAnsi="Times New Roman" w:cs="Times New Roman"/>
          <w:b/>
          <w:lang w:val="en-US"/>
        </w:rPr>
        <w:t>Translate the lines given in italics</w:t>
      </w:r>
    </w:p>
    <w:p w:rsidR="003C36E9" w:rsidRDefault="003C36E9" w:rsidP="003C36E9">
      <w:pPr>
        <w:pStyle w:val="a3"/>
        <w:numPr>
          <w:ilvl w:val="0"/>
          <w:numId w:val="2"/>
        </w:numPr>
        <w:jc w:val="both"/>
        <w:rPr>
          <w:rFonts w:ascii="Times New Roman" w:hAnsi="Times New Roman" w:cs="Times New Roman"/>
          <w:b/>
          <w:lang w:val="en-US"/>
        </w:rPr>
      </w:pPr>
      <w:r w:rsidRPr="003C36E9">
        <w:rPr>
          <w:rFonts w:ascii="Times New Roman" w:hAnsi="Times New Roman" w:cs="Times New Roman"/>
          <w:b/>
          <w:lang w:val="en-US"/>
        </w:rPr>
        <w:t>Answer the following questions:</w:t>
      </w:r>
      <w:r>
        <w:rPr>
          <w:rFonts w:ascii="Times New Roman" w:hAnsi="Times New Roman" w:cs="Times New Roman"/>
          <w:b/>
          <w:lang w:val="en-US"/>
        </w:rPr>
        <w:t xml:space="preserve"> </w:t>
      </w:r>
    </w:p>
    <w:p w:rsidR="00DB7C8C" w:rsidRPr="003C36E9" w:rsidRDefault="00DB7C8C" w:rsidP="00DB7C8C">
      <w:pPr>
        <w:pStyle w:val="a3"/>
        <w:jc w:val="both"/>
        <w:rPr>
          <w:rFonts w:ascii="Times New Roman" w:hAnsi="Times New Roman" w:cs="Times New Roman"/>
          <w:b/>
          <w:lang w:val="en-US"/>
        </w:rPr>
      </w:pPr>
    </w:p>
    <w:p w:rsidR="003C36E9" w:rsidRPr="0012312D" w:rsidRDefault="0012312D" w:rsidP="003C36E9">
      <w:pPr>
        <w:pStyle w:val="a3"/>
        <w:numPr>
          <w:ilvl w:val="0"/>
          <w:numId w:val="3"/>
        </w:numPr>
        <w:jc w:val="both"/>
        <w:rPr>
          <w:rFonts w:ascii="Times New Roman" w:hAnsi="Times New Roman" w:cs="Times New Roman"/>
          <w:b/>
          <w:lang w:val="en-US"/>
        </w:rPr>
      </w:pPr>
      <w:r>
        <w:rPr>
          <w:rFonts w:ascii="Times New Roman" w:hAnsi="Times New Roman" w:cs="Times New Roman"/>
          <w:lang w:val="en-US"/>
        </w:rPr>
        <w:t>What is the RCD?</w:t>
      </w:r>
    </w:p>
    <w:p w:rsidR="0012312D" w:rsidRPr="0012312D" w:rsidRDefault="0012312D" w:rsidP="003C36E9">
      <w:pPr>
        <w:pStyle w:val="a3"/>
        <w:numPr>
          <w:ilvl w:val="0"/>
          <w:numId w:val="3"/>
        </w:numPr>
        <w:jc w:val="both"/>
        <w:rPr>
          <w:rFonts w:ascii="Times New Roman" w:hAnsi="Times New Roman" w:cs="Times New Roman"/>
          <w:b/>
          <w:lang w:val="en-US"/>
        </w:rPr>
      </w:pPr>
      <w:r>
        <w:rPr>
          <w:rFonts w:ascii="Times New Roman" w:hAnsi="Times New Roman" w:cs="Times New Roman"/>
          <w:lang w:val="en-US"/>
        </w:rPr>
        <w:t>What ways of residential power systems do you know?</w:t>
      </w:r>
    </w:p>
    <w:p w:rsidR="0012312D" w:rsidRPr="0012312D" w:rsidRDefault="0012312D" w:rsidP="003C36E9">
      <w:pPr>
        <w:pStyle w:val="a3"/>
        <w:numPr>
          <w:ilvl w:val="0"/>
          <w:numId w:val="3"/>
        </w:numPr>
        <w:jc w:val="both"/>
        <w:rPr>
          <w:rFonts w:ascii="Times New Roman" w:hAnsi="Times New Roman" w:cs="Times New Roman"/>
          <w:b/>
          <w:lang w:val="en-US"/>
        </w:rPr>
      </w:pPr>
      <w:r>
        <w:rPr>
          <w:rFonts w:ascii="Times New Roman" w:hAnsi="Times New Roman" w:cs="Times New Roman"/>
          <w:lang w:val="en-US"/>
        </w:rPr>
        <w:t>What is the “</w:t>
      </w:r>
      <w:r w:rsidR="001A407D">
        <w:rPr>
          <w:rFonts w:ascii="Times New Roman" w:hAnsi="Times New Roman" w:cs="Times New Roman"/>
          <w:lang w:val="en-US"/>
        </w:rPr>
        <w:t xml:space="preserve">minimum </w:t>
      </w:r>
      <w:r>
        <w:rPr>
          <w:rFonts w:ascii="Times New Roman" w:hAnsi="Times New Roman" w:cs="Times New Roman"/>
          <w:lang w:val="en-US"/>
        </w:rPr>
        <w:t>trip current”?</w:t>
      </w:r>
    </w:p>
    <w:p w:rsidR="0012312D" w:rsidRPr="0012312D" w:rsidRDefault="0012312D" w:rsidP="003C36E9">
      <w:pPr>
        <w:pStyle w:val="a3"/>
        <w:numPr>
          <w:ilvl w:val="0"/>
          <w:numId w:val="3"/>
        </w:numPr>
        <w:jc w:val="both"/>
        <w:rPr>
          <w:rFonts w:ascii="Times New Roman" w:hAnsi="Times New Roman" w:cs="Times New Roman"/>
          <w:b/>
          <w:lang w:val="en-US"/>
        </w:rPr>
      </w:pPr>
      <w:r>
        <w:rPr>
          <w:rFonts w:ascii="Times New Roman" w:hAnsi="Times New Roman" w:cs="Times New Roman"/>
          <w:lang w:val="en-US"/>
        </w:rPr>
        <w:t xml:space="preserve">What </w:t>
      </w:r>
      <w:proofErr w:type="gramStart"/>
      <w:r>
        <w:rPr>
          <w:rFonts w:ascii="Times New Roman" w:hAnsi="Times New Roman" w:cs="Times New Roman"/>
          <w:lang w:val="en-US"/>
        </w:rPr>
        <w:t>is the A-standards calls</w:t>
      </w:r>
      <w:proofErr w:type="gramEnd"/>
      <w:r>
        <w:rPr>
          <w:rFonts w:ascii="Times New Roman" w:hAnsi="Times New Roman" w:cs="Times New Roman"/>
          <w:lang w:val="en-US"/>
        </w:rPr>
        <w:t xml:space="preserve"> for?</w:t>
      </w:r>
    </w:p>
    <w:p w:rsidR="00FC19AC" w:rsidRPr="00FC19AC" w:rsidRDefault="00FC19AC" w:rsidP="003C36E9">
      <w:pPr>
        <w:pStyle w:val="a3"/>
        <w:numPr>
          <w:ilvl w:val="0"/>
          <w:numId w:val="3"/>
        </w:numPr>
        <w:jc w:val="both"/>
        <w:rPr>
          <w:rFonts w:ascii="Times New Roman" w:hAnsi="Times New Roman" w:cs="Times New Roman"/>
          <w:b/>
          <w:lang w:val="en-US"/>
        </w:rPr>
      </w:pPr>
      <w:r>
        <w:rPr>
          <w:rFonts w:ascii="Times New Roman" w:hAnsi="Times New Roman" w:cs="Times New Roman"/>
          <w:lang w:val="en-US"/>
        </w:rPr>
        <w:t xml:space="preserve">What </w:t>
      </w:r>
      <w:proofErr w:type="gramStart"/>
      <w:r>
        <w:rPr>
          <w:rFonts w:ascii="Times New Roman" w:hAnsi="Times New Roman" w:cs="Times New Roman"/>
          <w:lang w:val="en-US"/>
        </w:rPr>
        <w:t>is the main recommendations</w:t>
      </w:r>
      <w:proofErr w:type="gramEnd"/>
      <w:r>
        <w:rPr>
          <w:rFonts w:ascii="Times New Roman" w:hAnsi="Times New Roman" w:cs="Times New Roman"/>
          <w:lang w:val="en-US"/>
        </w:rPr>
        <w:t xml:space="preserve"> for using A-class GFCIs?</w:t>
      </w:r>
    </w:p>
    <w:p w:rsidR="00FC19AC" w:rsidRDefault="00FC19AC" w:rsidP="00FC19AC">
      <w:pPr>
        <w:pStyle w:val="a3"/>
        <w:ind w:left="1440"/>
        <w:jc w:val="both"/>
        <w:rPr>
          <w:rFonts w:ascii="Times New Roman" w:hAnsi="Times New Roman" w:cs="Times New Roman"/>
          <w:lang w:val="en-US"/>
        </w:rPr>
      </w:pPr>
    </w:p>
    <w:p w:rsidR="0012312D" w:rsidRPr="00DB7C8C" w:rsidRDefault="00FC19AC" w:rsidP="00FC19AC">
      <w:pPr>
        <w:pStyle w:val="a3"/>
        <w:numPr>
          <w:ilvl w:val="0"/>
          <w:numId w:val="2"/>
        </w:numPr>
        <w:jc w:val="both"/>
        <w:rPr>
          <w:rFonts w:ascii="Times New Roman" w:hAnsi="Times New Roman" w:cs="Times New Roman"/>
          <w:b/>
          <w:lang w:val="en-US"/>
        </w:rPr>
      </w:pPr>
      <w:r w:rsidRPr="00FC19AC">
        <w:rPr>
          <w:rFonts w:ascii="Times New Roman" w:hAnsi="Times New Roman" w:cs="Times New Roman"/>
          <w:b/>
          <w:lang w:val="en-US"/>
        </w:rPr>
        <w:t>How does it work?</w:t>
      </w:r>
      <w:r>
        <w:rPr>
          <w:rFonts w:ascii="Times New Roman" w:hAnsi="Times New Roman" w:cs="Times New Roman"/>
          <w:lang w:val="en-US"/>
        </w:rPr>
        <w:t xml:space="preserve"> Match the device with </w:t>
      </w:r>
      <w:proofErr w:type="spellStart"/>
      <w:proofErr w:type="gramStart"/>
      <w:r>
        <w:rPr>
          <w:rFonts w:ascii="Times New Roman" w:hAnsi="Times New Roman" w:cs="Times New Roman"/>
          <w:lang w:val="en-US"/>
        </w:rPr>
        <w:t>it’s</w:t>
      </w:r>
      <w:proofErr w:type="spellEnd"/>
      <w:proofErr w:type="gramEnd"/>
      <w:r>
        <w:rPr>
          <w:rFonts w:ascii="Times New Roman" w:hAnsi="Times New Roman" w:cs="Times New Roman"/>
          <w:lang w:val="en-US"/>
        </w:rPr>
        <w:t xml:space="preserve"> functioning. </w:t>
      </w:r>
    </w:p>
    <w:p w:rsidR="00DB7C8C" w:rsidRDefault="00DB7C8C" w:rsidP="00DB7C8C">
      <w:pPr>
        <w:pStyle w:val="a3"/>
        <w:jc w:val="both"/>
        <w:rPr>
          <w:rFonts w:ascii="Times New Roman" w:hAnsi="Times New Roman" w:cs="Times New Roman"/>
          <w:b/>
          <w:lang w:val="en-US"/>
        </w:rPr>
      </w:pPr>
    </w:p>
    <w:tbl>
      <w:tblPr>
        <w:tblStyle w:val="a4"/>
        <w:tblW w:w="0" w:type="auto"/>
        <w:tblInd w:w="720" w:type="dxa"/>
        <w:tblLook w:val="04A0" w:firstRow="1" w:lastRow="0" w:firstColumn="1" w:lastColumn="0" w:noHBand="0" w:noVBand="1"/>
      </w:tblPr>
      <w:tblGrid>
        <w:gridCol w:w="4998"/>
        <w:gridCol w:w="4964"/>
      </w:tblGrid>
      <w:tr w:rsidR="00256697" w:rsidRPr="007B2671" w:rsidTr="00256697">
        <w:tc>
          <w:tcPr>
            <w:tcW w:w="5341" w:type="dxa"/>
          </w:tcPr>
          <w:p w:rsidR="00256697" w:rsidRDefault="00256697" w:rsidP="00256697">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t>RCD</w:t>
            </w:r>
          </w:p>
        </w:tc>
        <w:tc>
          <w:tcPr>
            <w:tcW w:w="5341" w:type="dxa"/>
          </w:tcPr>
          <w:p w:rsidR="00256697" w:rsidRPr="00256697" w:rsidRDefault="00256697" w:rsidP="00256697">
            <w:pPr>
              <w:pStyle w:val="a3"/>
              <w:numPr>
                <w:ilvl w:val="0"/>
                <w:numId w:val="5"/>
              </w:numPr>
              <w:jc w:val="both"/>
              <w:rPr>
                <w:rFonts w:ascii="Times New Roman" w:hAnsi="Times New Roman" w:cs="Times New Roman"/>
                <w:b/>
                <w:lang w:val="en-US"/>
              </w:rPr>
            </w:pPr>
            <w:r w:rsidRPr="00256697">
              <w:rPr>
                <w:rFonts w:ascii="Times New Roman" w:hAnsi="Times New Roman" w:cs="Times New Roman"/>
                <w:color w:val="202124"/>
                <w:shd w:val="clear" w:color="auto" w:fill="FFFFFF"/>
                <w:lang w:val="en-US"/>
              </w:rPr>
              <w:t>It recognizes the difference in the amount of electricity flowing into the circuit to that flowing out, even in amounts of current as small as 4 or 5 milliamps. This kind of protection reacts quickly (less than one-tenth of a second) to trip or shut off the circuit.</w:t>
            </w:r>
          </w:p>
        </w:tc>
      </w:tr>
      <w:tr w:rsidR="00256697" w:rsidTr="00256697">
        <w:tc>
          <w:tcPr>
            <w:tcW w:w="5341" w:type="dxa"/>
          </w:tcPr>
          <w:p w:rsidR="00256697" w:rsidRDefault="00256697" w:rsidP="00256697">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t>GFCI</w:t>
            </w:r>
          </w:p>
        </w:tc>
        <w:tc>
          <w:tcPr>
            <w:tcW w:w="5341" w:type="dxa"/>
          </w:tcPr>
          <w:p w:rsidR="00256697" w:rsidRPr="00256697" w:rsidRDefault="00256697" w:rsidP="00256697">
            <w:pPr>
              <w:pStyle w:val="a3"/>
              <w:numPr>
                <w:ilvl w:val="0"/>
                <w:numId w:val="5"/>
              </w:numPr>
              <w:jc w:val="both"/>
              <w:rPr>
                <w:rFonts w:ascii="Times New Roman" w:hAnsi="Times New Roman" w:cs="Times New Roman"/>
                <w:b/>
                <w:lang w:val="en-US"/>
              </w:rPr>
            </w:pPr>
            <w:r w:rsidRPr="00256697">
              <w:rPr>
                <w:rFonts w:ascii="Times New Roman" w:hAnsi="Times New Roman" w:cs="Times New Roman"/>
                <w:color w:val="202124"/>
                <w:shd w:val="clear" w:color="auto" w:fill="FFFFFF"/>
                <w:lang w:val="en-US"/>
              </w:rPr>
              <w:t xml:space="preserve">It breaks the circuit if a fault in an appliance causes too much current to flow. It contains a </w:t>
            </w:r>
            <w:r w:rsidRPr="00256697">
              <w:rPr>
                <w:rFonts w:ascii="Times New Roman" w:hAnsi="Times New Roman" w:cs="Times New Roman"/>
                <w:color w:val="202124"/>
                <w:shd w:val="clear" w:color="auto" w:fill="FFFFFF"/>
                <w:lang w:val="en-US"/>
              </w:rPr>
              <w:lastRenderedPageBreak/>
              <w:t>piece of wire that melts easily.</w:t>
            </w:r>
          </w:p>
        </w:tc>
      </w:tr>
      <w:tr w:rsidR="00256697" w:rsidRPr="007B2671" w:rsidTr="00256697">
        <w:tc>
          <w:tcPr>
            <w:tcW w:w="5341" w:type="dxa"/>
          </w:tcPr>
          <w:p w:rsidR="00256697" w:rsidRDefault="00256697" w:rsidP="00256697">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lastRenderedPageBreak/>
              <w:t>Grounding</w:t>
            </w:r>
          </w:p>
        </w:tc>
        <w:tc>
          <w:tcPr>
            <w:tcW w:w="5341" w:type="dxa"/>
          </w:tcPr>
          <w:p w:rsidR="00256697" w:rsidRPr="00256697" w:rsidRDefault="00256697" w:rsidP="00256697">
            <w:pPr>
              <w:pStyle w:val="a3"/>
              <w:numPr>
                <w:ilvl w:val="0"/>
                <w:numId w:val="5"/>
              </w:numPr>
              <w:jc w:val="both"/>
              <w:rPr>
                <w:rFonts w:ascii="Times New Roman" w:hAnsi="Times New Roman" w:cs="Times New Roman"/>
                <w:b/>
                <w:lang w:val="en-US"/>
              </w:rPr>
            </w:pPr>
            <w:r w:rsidRPr="00256697">
              <w:rPr>
                <w:rFonts w:ascii="Times New Roman" w:hAnsi="Times New Roman" w:cs="Times New Roman"/>
                <w:color w:val="2E3033"/>
                <w:shd w:val="clear" w:color="auto" w:fill="F7F8FA"/>
                <w:lang w:val="en-US"/>
              </w:rPr>
              <w:t>It constantly monitors the electric current flowing through one or more circuits it is used to protect. If it detects electricity flowing down an unintended path, such as through a person who has touched a live part, it will switch the circuit off very quickly, significantly reducing the risk of death or serious injury.</w:t>
            </w:r>
          </w:p>
        </w:tc>
      </w:tr>
      <w:tr w:rsidR="00256697" w:rsidRPr="007B2671" w:rsidTr="00256697">
        <w:tc>
          <w:tcPr>
            <w:tcW w:w="5341" w:type="dxa"/>
          </w:tcPr>
          <w:p w:rsidR="00256697" w:rsidRPr="00256697" w:rsidRDefault="00256697" w:rsidP="00256697">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t>Fuses</w:t>
            </w:r>
          </w:p>
        </w:tc>
        <w:tc>
          <w:tcPr>
            <w:tcW w:w="5341" w:type="dxa"/>
          </w:tcPr>
          <w:p w:rsidR="00256697" w:rsidRPr="00256697" w:rsidRDefault="00256697" w:rsidP="00256697">
            <w:pPr>
              <w:pStyle w:val="a3"/>
              <w:numPr>
                <w:ilvl w:val="0"/>
                <w:numId w:val="5"/>
              </w:numPr>
              <w:jc w:val="both"/>
              <w:rPr>
                <w:rFonts w:ascii="Times New Roman" w:hAnsi="Times New Roman" w:cs="Times New Roman"/>
                <w:b/>
                <w:lang w:val="en-US"/>
              </w:rPr>
            </w:pPr>
            <w:r w:rsidRPr="00256697">
              <w:rPr>
                <w:rFonts w:ascii="Times New Roman" w:hAnsi="Times New Roman" w:cs="Times New Roman"/>
                <w:color w:val="202124"/>
                <w:shd w:val="clear" w:color="auto" w:fill="FFFFFF"/>
                <w:lang w:val="en-US"/>
              </w:rPr>
              <w:t>It takes electricity that </w:t>
            </w:r>
            <w:r w:rsidRPr="00256697">
              <w:rPr>
                <w:rFonts w:ascii="Times New Roman" w:hAnsi="Times New Roman" w:cs="Times New Roman"/>
                <w:b/>
                <w:bCs/>
                <w:color w:val="202124"/>
                <w:shd w:val="clear" w:color="auto" w:fill="FFFFFF"/>
                <w:lang w:val="en-US"/>
              </w:rPr>
              <w:t>is</w:t>
            </w:r>
            <w:r w:rsidRPr="00256697">
              <w:rPr>
                <w:rFonts w:ascii="Times New Roman" w:hAnsi="Times New Roman" w:cs="Times New Roman"/>
                <w:color w:val="202124"/>
                <w:shd w:val="clear" w:color="auto" w:fill="FFFFFF"/>
                <w:lang w:val="en-US"/>
              </w:rPr>
              <w:t> flowing through a light's circuit and switch it on and then off. When this happens, it diverts electricity from the light bulb. The amount of electrical current flowing through the lightbulb </w:t>
            </w:r>
            <w:r w:rsidRPr="00256697">
              <w:rPr>
                <w:rFonts w:ascii="Times New Roman" w:hAnsi="Times New Roman" w:cs="Times New Roman"/>
                <w:b/>
                <w:bCs/>
                <w:color w:val="202124"/>
                <w:shd w:val="clear" w:color="auto" w:fill="FFFFFF"/>
                <w:lang w:val="en-US"/>
              </w:rPr>
              <w:t xml:space="preserve">can </w:t>
            </w:r>
            <w:proofErr w:type="gramStart"/>
            <w:r w:rsidRPr="00256697">
              <w:rPr>
                <w:rFonts w:ascii="Times New Roman" w:hAnsi="Times New Roman" w:cs="Times New Roman"/>
                <w:b/>
                <w:bCs/>
                <w:color w:val="202124"/>
                <w:shd w:val="clear" w:color="auto" w:fill="FFFFFF"/>
                <w:lang w:val="en-US"/>
              </w:rPr>
              <w:t xml:space="preserve">be </w:t>
            </w:r>
            <w:r w:rsidRPr="00256697">
              <w:rPr>
                <w:rFonts w:ascii="Times New Roman" w:hAnsi="Times New Roman" w:cs="Times New Roman"/>
                <w:color w:val="202124"/>
                <w:shd w:val="clear" w:color="auto" w:fill="FFFFFF"/>
                <w:lang w:val="en-US"/>
              </w:rPr>
              <w:t> reduced</w:t>
            </w:r>
            <w:proofErr w:type="gramEnd"/>
            <w:r w:rsidRPr="00256697">
              <w:rPr>
                <w:rFonts w:ascii="Times New Roman" w:hAnsi="Times New Roman" w:cs="Times New Roman"/>
                <w:color w:val="202124"/>
                <w:shd w:val="clear" w:color="auto" w:fill="FFFFFF"/>
                <w:lang w:val="en-US"/>
              </w:rPr>
              <w:t xml:space="preserve"> gradually.</w:t>
            </w:r>
          </w:p>
        </w:tc>
      </w:tr>
      <w:tr w:rsidR="00256697" w:rsidRPr="007B2671" w:rsidTr="00256697">
        <w:tc>
          <w:tcPr>
            <w:tcW w:w="5341" w:type="dxa"/>
          </w:tcPr>
          <w:p w:rsidR="00256697" w:rsidRDefault="00256697" w:rsidP="00256697">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t>Dimmers</w:t>
            </w:r>
          </w:p>
        </w:tc>
        <w:tc>
          <w:tcPr>
            <w:tcW w:w="5341" w:type="dxa"/>
          </w:tcPr>
          <w:p w:rsidR="00256697" w:rsidRPr="00256697" w:rsidRDefault="00256697" w:rsidP="00256697">
            <w:pPr>
              <w:pStyle w:val="a3"/>
              <w:numPr>
                <w:ilvl w:val="0"/>
                <w:numId w:val="5"/>
              </w:numPr>
              <w:jc w:val="both"/>
              <w:rPr>
                <w:rFonts w:ascii="Times New Roman" w:hAnsi="Times New Roman" w:cs="Times New Roman"/>
                <w:b/>
                <w:lang w:val="en-US"/>
              </w:rPr>
            </w:pPr>
            <w:r w:rsidRPr="00256697">
              <w:rPr>
                <w:rFonts w:ascii="Times New Roman" w:hAnsi="Times New Roman" w:cs="Times New Roman"/>
                <w:color w:val="202124"/>
                <w:shd w:val="clear" w:color="auto" w:fill="FFFFFF"/>
                <w:lang w:val="en-US"/>
              </w:rPr>
              <w:t>This way of protection gives electricity an efficient way to return to the ground by way of the service panel. The electrical current flows from the panel to the device that needs to be powered up, with the neutral or third wire acting as the return path to the ground for any unused current.</w:t>
            </w:r>
          </w:p>
        </w:tc>
      </w:tr>
    </w:tbl>
    <w:p w:rsidR="00FC19AC" w:rsidRDefault="00FC19AC" w:rsidP="00FC19AC">
      <w:pPr>
        <w:pStyle w:val="a3"/>
        <w:jc w:val="both"/>
        <w:rPr>
          <w:rFonts w:ascii="Times New Roman" w:hAnsi="Times New Roman" w:cs="Times New Roman"/>
          <w:b/>
          <w:lang w:val="en-US"/>
        </w:rPr>
      </w:pPr>
    </w:p>
    <w:p w:rsidR="00B01661" w:rsidRDefault="00B01661" w:rsidP="00B01661">
      <w:pPr>
        <w:pStyle w:val="a3"/>
        <w:numPr>
          <w:ilvl w:val="0"/>
          <w:numId w:val="2"/>
        </w:numPr>
        <w:jc w:val="both"/>
        <w:rPr>
          <w:rFonts w:ascii="Times New Roman" w:hAnsi="Times New Roman" w:cs="Times New Roman"/>
          <w:b/>
          <w:lang w:val="en-US"/>
        </w:rPr>
      </w:pPr>
      <w:r>
        <w:rPr>
          <w:rFonts w:ascii="Times New Roman" w:hAnsi="Times New Roman" w:cs="Times New Roman"/>
          <w:b/>
          <w:lang w:val="en-US"/>
        </w:rPr>
        <w:t>Put the words in the correct order. Give translations.</w:t>
      </w:r>
    </w:p>
    <w:p w:rsidR="00DB7C8C" w:rsidRDefault="00DB7C8C" w:rsidP="00DB7C8C">
      <w:pPr>
        <w:pStyle w:val="a3"/>
        <w:jc w:val="both"/>
        <w:rPr>
          <w:rFonts w:ascii="Times New Roman" w:hAnsi="Times New Roman" w:cs="Times New Roman"/>
          <w:b/>
          <w:lang w:val="en-US"/>
        </w:rPr>
      </w:pPr>
    </w:p>
    <w:p w:rsidR="00B01661" w:rsidRDefault="00B01661"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All the/ materials/covered with/ wirings/ must be/isolating</w:t>
      </w:r>
    </w:p>
    <w:p w:rsidR="00B01661" w:rsidRDefault="00B01661"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All the/ have/ fuses/ rating/ voltage</w:t>
      </w:r>
    </w:p>
    <w:p w:rsidR="00B01661" w:rsidRDefault="00B01661"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Utility/ use/ companies/ T-T (terra-terra)</w:t>
      </w:r>
      <w:r w:rsidR="0087527E">
        <w:rPr>
          <w:rFonts w:ascii="Times New Roman" w:hAnsi="Times New Roman" w:cs="Times New Roman"/>
          <w:lang w:val="en-US"/>
        </w:rPr>
        <w:t xml:space="preserve">/ system/ </w:t>
      </w:r>
      <w:proofErr w:type="spellStart"/>
      <w:r w:rsidR="0087527E">
        <w:rPr>
          <w:rFonts w:ascii="Times New Roman" w:hAnsi="Times New Roman" w:cs="Times New Roman"/>
          <w:lang w:val="en-US"/>
        </w:rPr>
        <w:t>earthing</w:t>
      </w:r>
      <w:proofErr w:type="spellEnd"/>
    </w:p>
    <w:p w:rsidR="0087527E" w:rsidRDefault="0087527E"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Breakers/ circuit/ serial connection/ can/ protect/ only</w:t>
      </w:r>
    </w:p>
    <w:p w:rsidR="0087527E" w:rsidRDefault="0087527E"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Can/ multi-pole/ there be/ single-pole/ and/ breakers</w:t>
      </w:r>
    </w:p>
    <w:p w:rsidR="0087527E" w:rsidRPr="0087527E" w:rsidRDefault="0087527E" w:rsidP="00B01661">
      <w:pPr>
        <w:pStyle w:val="a3"/>
        <w:numPr>
          <w:ilvl w:val="0"/>
          <w:numId w:val="6"/>
        </w:numPr>
        <w:jc w:val="both"/>
        <w:rPr>
          <w:rFonts w:ascii="Times New Roman" w:hAnsi="Times New Roman" w:cs="Times New Roman"/>
          <w:lang w:val="en-US"/>
        </w:rPr>
      </w:pPr>
      <w:r w:rsidRPr="0087527E">
        <w:rPr>
          <w:rFonts w:ascii="Times New Roman" w:hAnsi="Times New Roman" w:cs="Times New Roman"/>
          <w:lang w:val="en-US"/>
        </w:rPr>
        <w:t xml:space="preserve">Breakers/  according to/maximum/ rated/  are/ their/ phase-to-phase/ voltage  </w:t>
      </w:r>
    </w:p>
    <w:p w:rsidR="0087527E" w:rsidRDefault="0087527E" w:rsidP="00B01661">
      <w:pPr>
        <w:pStyle w:val="a3"/>
        <w:numPr>
          <w:ilvl w:val="0"/>
          <w:numId w:val="6"/>
        </w:numPr>
        <w:jc w:val="both"/>
        <w:rPr>
          <w:rFonts w:ascii="Times New Roman" w:hAnsi="Times New Roman" w:cs="Times New Roman"/>
          <w:lang w:val="en-US"/>
        </w:rPr>
      </w:pPr>
      <w:r w:rsidRPr="00DB7C8C">
        <w:rPr>
          <w:rFonts w:ascii="Times New Roman" w:hAnsi="Times New Roman" w:cs="Times New Roman"/>
          <w:lang w:val="en-US"/>
        </w:rPr>
        <w:t>A fuse</w:t>
      </w:r>
      <w:r w:rsidR="00DB7C8C" w:rsidRPr="00DB7C8C">
        <w:rPr>
          <w:rFonts w:ascii="Times New Roman" w:hAnsi="Times New Roman" w:cs="Times New Roman"/>
          <w:lang w:val="en-US"/>
        </w:rPr>
        <w:t>/  is/ calibrated/ a/</w:t>
      </w:r>
      <w:r w:rsidRPr="00DB7C8C">
        <w:rPr>
          <w:rFonts w:ascii="Times New Roman" w:hAnsi="Times New Roman" w:cs="Times New Roman"/>
          <w:lang w:val="en-US"/>
        </w:rPr>
        <w:t xml:space="preserve"> weak</w:t>
      </w:r>
      <w:r w:rsidR="00DB7C8C" w:rsidRPr="00DB7C8C">
        <w:rPr>
          <w:rFonts w:ascii="Times New Roman" w:hAnsi="Times New Roman" w:cs="Times New Roman"/>
          <w:lang w:val="en-US"/>
        </w:rPr>
        <w:t xml:space="preserve">/  </w:t>
      </w:r>
      <w:r w:rsidRPr="00DB7C8C">
        <w:rPr>
          <w:rFonts w:ascii="Times New Roman" w:hAnsi="Times New Roman" w:cs="Times New Roman"/>
          <w:lang w:val="en-US"/>
        </w:rPr>
        <w:t xml:space="preserve"> in a circuit</w:t>
      </w:r>
      <w:r w:rsidR="00DB7C8C" w:rsidRPr="00DB7C8C">
        <w:rPr>
          <w:rFonts w:ascii="Times New Roman" w:hAnsi="Times New Roman" w:cs="Times New Roman"/>
          <w:lang w:val="en-US"/>
        </w:rPr>
        <w:t>/ link</w:t>
      </w:r>
    </w:p>
    <w:p w:rsidR="00DB7C8C" w:rsidRDefault="00DB7C8C" w:rsidP="00B01661">
      <w:pPr>
        <w:pStyle w:val="a3"/>
        <w:numPr>
          <w:ilvl w:val="0"/>
          <w:numId w:val="6"/>
        </w:numPr>
        <w:jc w:val="both"/>
        <w:rPr>
          <w:rFonts w:ascii="Times New Roman" w:hAnsi="Times New Roman" w:cs="Times New Roman"/>
          <w:lang w:val="en-US"/>
        </w:rPr>
      </w:pPr>
      <w:r>
        <w:rPr>
          <w:rFonts w:ascii="Times New Roman" w:hAnsi="Times New Roman" w:cs="Times New Roman"/>
          <w:lang w:val="en-US"/>
        </w:rPr>
        <w:t>T</w:t>
      </w:r>
      <w:r w:rsidRPr="00DB7C8C">
        <w:rPr>
          <w:rFonts w:ascii="Times New Roman" w:hAnsi="Times New Roman" w:cs="Times New Roman"/>
          <w:lang w:val="en-US"/>
        </w:rPr>
        <w:t xml:space="preserve">he waveform/ dimmer/  altered by/ is/  the switching action/ of the/ </w:t>
      </w:r>
    </w:p>
    <w:p w:rsidR="00DB7C8C" w:rsidRDefault="00DB7C8C" w:rsidP="00DB7C8C">
      <w:pPr>
        <w:pStyle w:val="a3"/>
        <w:ind w:left="1440"/>
        <w:jc w:val="both"/>
        <w:rPr>
          <w:rFonts w:ascii="Times New Roman" w:hAnsi="Times New Roman" w:cs="Times New Roman"/>
          <w:lang w:val="en-US"/>
        </w:rPr>
      </w:pPr>
    </w:p>
    <w:p w:rsidR="00DB7C8C" w:rsidRDefault="007B2671" w:rsidP="00DB7C8C">
      <w:pPr>
        <w:pStyle w:val="a3"/>
        <w:numPr>
          <w:ilvl w:val="0"/>
          <w:numId w:val="2"/>
        </w:numPr>
        <w:jc w:val="both"/>
        <w:rPr>
          <w:rFonts w:ascii="Times New Roman" w:hAnsi="Times New Roman" w:cs="Times New Roman"/>
          <w:b/>
          <w:lang w:val="en-US"/>
        </w:rPr>
      </w:pPr>
      <w:r>
        <w:rPr>
          <w:rFonts w:ascii="Times New Roman" w:hAnsi="Times New Roman" w:cs="Times New Roman"/>
          <w:b/>
          <w:lang w:val="en-US"/>
        </w:rPr>
        <w:t xml:space="preserve">Fill in the gaps with the following words. </w:t>
      </w:r>
      <w:r w:rsidR="00DB7C8C" w:rsidRPr="00DB7C8C">
        <w:rPr>
          <w:rFonts w:ascii="Times New Roman" w:hAnsi="Times New Roman" w:cs="Times New Roman"/>
          <w:b/>
          <w:lang w:val="en-US"/>
        </w:rPr>
        <w:t>Give a prop</w:t>
      </w:r>
      <w:r>
        <w:rPr>
          <w:rFonts w:ascii="Times New Roman" w:hAnsi="Times New Roman" w:cs="Times New Roman"/>
          <w:b/>
          <w:lang w:val="en-US"/>
        </w:rPr>
        <w:t>er translation</w:t>
      </w:r>
      <w:r w:rsidR="00DB7C8C" w:rsidRPr="00DB7C8C">
        <w:rPr>
          <w:rFonts w:ascii="Times New Roman" w:hAnsi="Times New Roman" w:cs="Times New Roman"/>
          <w:b/>
          <w:lang w:val="en-US"/>
        </w:rPr>
        <w:t>:</w:t>
      </w:r>
      <w:r>
        <w:rPr>
          <w:rFonts w:ascii="Times New Roman" w:hAnsi="Times New Roman" w:cs="Times New Roman"/>
          <w:b/>
          <w:lang w:val="en-US"/>
        </w:rPr>
        <w:t xml:space="preserve"> </w:t>
      </w:r>
      <w:r w:rsidR="00DB7C8C" w:rsidRPr="00DB7C8C">
        <w:rPr>
          <w:rFonts w:ascii="Times New Roman" w:hAnsi="Times New Roman" w:cs="Times New Roman"/>
          <w:b/>
          <w:lang w:val="en-US"/>
        </w:rPr>
        <w:t xml:space="preserve"> </w:t>
      </w:r>
      <w:r w:rsidRPr="00DB7C8C">
        <w:rPr>
          <w:rFonts w:ascii="Times New Roman" w:hAnsi="Times New Roman" w:cs="Times New Roman"/>
          <w:lang w:val="en-US"/>
        </w:rPr>
        <w:t>path</w:t>
      </w:r>
      <w:r>
        <w:rPr>
          <w:rFonts w:ascii="Times New Roman" w:hAnsi="Times New Roman" w:cs="Times New Roman"/>
          <w:lang w:val="en-US"/>
        </w:rPr>
        <w:t xml:space="preserve">; </w:t>
      </w:r>
      <w:r w:rsidRPr="00DB7C8C">
        <w:rPr>
          <w:rFonts w:ascii="Times New Roman" w:hAnsi="Times New Roman" w:cs="Times New Roman"/>
          <w:lang w:val="en-US"/>
        </w:rPr>
        <w:t>circuit</w:t>
      </w:r>
      <w:r>
        <w:rPr>
          <w:rFonts w:ascii="Times New Roman" w:hAnsi="Times New Roman" w:cs="Times New Roman"/>
          <w:lang w:val="en-US"/>
        </w:rPr>
        <w:t>;</w:t>
      </w:r>
      <w:r w:rsidRPr="00DB7C8C">
        <w:rPr>
          <w:rFonts w:ascii="Times New Roman" w:hAnsi="Times New Roman" w:cs="Times New Roman"/>
          <w:lang w:val="en-US"/>
        </w:rPr>
        <w:t xml:space="preserve"> </w:t>
      </w:r>
      <w:r w:rsidRPr="00DB7C8C">
        <w:rPr>
          <w:rFonts w:ascii="Times New Roman" w:hAnsi="Times New Roman" w:cs="Times New Roman"/>
          <w:lang w:val="en-US"/>
        </w:rPr>
        <w:t>dangerous</w:t>
      </w:r>
      <w:r>
        <w:rPr>
          <w:rFonts w:ascii="Times New Roman" w:hAnsi="Times New Roman" w:cs="Times New Roman"/>
          <w:lang w:val="en-US"/>
        </w:rPr>
        <w:t xml:space="preserve">; </w:t>
      </w:r>
      <w:r w:rsidRPr="00DB7C8C">
        <w:rPr>
          <w:rFonts w:ascii="Times New Roman" w:hAnsi="Times New Roman" w:cs="Times New Roman"/>
          <w:lang w:val="en-US"/>
        </w:rPr>
        <w:t>circuit</w:t>
      </w:r>
      <w:r>
        <w:rPr>
          <w:rFonts w:ascii="Times New Roman" w:hAnsi="Times New Roman" w:cs="Times New Roman"/>
          <w:lang w:val="en-US"/>
        </w:rPr>
        <w:t xml:space="preserve">; </w:t>
      </w:r>
      <w:proofErr w:type="spellStart"/>
      <w:r w:rsidRPr="00DB7C8C">
        <w:rPr>
          <w:rFonts w:ascii="Times New Roman" w:hAnsi="Times New Roman" w:cs="Times New Roman"/>
          <w:lang w:val="en-US"/>
        </w:rPr>
        <w:t>earthing</w:t>
      </w:r>
      <w:proofErr w:type="spellEnd"/>
      <w:r w:rsidRPr="00DB7C8C">
        <w:rPr>
          <w:rFonts w:ascii="Times New Roman" w:hAnsi="Times New Roman" w:cs="Times New Roman"/>
          <w:lang w:val="en-US"/>
        </w:rPr>
        <w:t xml:space="preserve"> system</w:t>
      </w:r>
      <w:r>
        <w:rPr>
          <w:rFonts w:ascii="Times New Roman" w:hAnsi="Times New Roman" w:cs="Times New Roman"/>
          <w:lang w:val="en-US"/>
        </w:rPr>
        <w:t xml:space="preserve">; </w:t>
      </w:r>
    </w:p>
    <w:p w:rsidR="00DB7C8C" w:rsidRDefault="00DB7C8C" w:rsidP="00DB7C8C">
      <w:pPr>
        <w:pStyle w:val="a3"/>
        <w:jc w:val="both"/>
        <w:rPr>
          <w:rFonts w:ascii="Times New Roman" w:hAnsi="Times New Roman" w:cs="Times New Roman"/>
          <w:b/>
          <w:lang w:val="en-US"/>
        </w:rPr>
      </w:pPr>
    </w:p>
    <w:p w:rsidR="00DB7C8C" w:rsidRPr="00DB7C8C" w:rsidRDefault="00DB7C8C" w:rsidP="00DB7C8C">
      <w:pPr>
        <w:pStyle w:val="a3"/>
        <w:ind w:left="0"/>
        <w:jc w:val="both"/>
        <w:rPr>
          <w:rFonts w:ascii="Times New Roman" w:hAnsi="Times New Roman" w:cs="Times New Roman"/>
          <w:lang w:val="en-US"/>
        </w:rPr>
      </w:pPr>
      <w:r w:rsidRPr="00DB7C8C">
        <w:rPr>
          <w:rFonts w:ascii="Times New Roman" w:hAnsi="Times New Roman" w:cs="Times New Roman"/>
          <w:lang w:val="en-US"/>
        </w:rPr>
        <w:t xml:space="preserve">The higher voltage is much more </w:t>
      </w:r>
      <w:r w:rsidR="007B2671">
        <w:rPr>
          <w:rFonts w:ascii="Times New Roman" w:hAnsi="Times New Roman" w:cs="Times New Roman"/>
          <w:lang w:val="en-US"/>
        </w:rPr>
        <w:t>_________________________________</w:t>
      </w:r>
      <w:r w:rsidRPr="00DB7C8C">
        <w:rPr>
          <w:rFonts w:ascii="Times New Roman" w:hAnsi="Times New Roman" w:cs="Times New Roman"/>
          <w:lang w:val="en-US"/>
        </w:rPr>
        <w:t xml:space="preserve">because it produces more current given the same impedance. In some parts of Europe, the situation is exacerbated by the fact that the utility companies use a T-T (terra-terra) </w:t>
      </w:r>
      <w:r w:rsidR="007B2671">
        <w:rPr>
          <w:rFonts w:ascii="Times New Roman" w:hAnsi="Times New Roman" w:cs="Times New Roman"/>
          <w:lang w:val="en-US"/>
        </w:rPr>
        <w:t>__________________________________-</w:t>
      </w:r>
      <w:r w:rsidRPr="00DB7C8C">
        <w:rPr>
          <w:rFonts w:ascii="Times New Roman" w:hAnsi="Times New Roman" w:cs="Times New Roman"/>
          <w:lang w:val="en-US"/>
        </w:rPr>
        <w:t xml:space="preserve">whereby the electrical service is grounded at the service entrance or utility pole and at the point of consumption as well. The ground fault return path is taken to be the earth, and if it happened to be a less than ideal conductor, then so be it. The problem is that if the impedance of the return </w:t>
      </w:r>
      <w:r w:rsidR="007B2671">
        <w:rPr>
          <w:rFonts w:ascii="Times New Roman" w:hAnsi="Times New Roman" w:cs="Times New Roman"/>
          <w:lang w:val="en-US"/>
        </w:rPr>
        <w:t>___________________________________-</w:t>
      </w:r>
      <w:r w:rsidRPr="00DB7C8C">
        <w:rPr>
          <w:rFonts w:ascii="Times New Roman" w:hAnsi="Times New Roman" w:cs="Times New Roman"/>
          <w:lang w:val="en-US"/>
        </w:rPr>
        <w:t xml:space="preserve">for fault currents is high enough, then the current is proportionately lower. Since the circuit breakers that are supposed to protect the </w:t>
      </w:r>
      <w:r w:rsidR="007B2671">
        <w:rPr>
          <w:rFonts w:ascii="Times New Roman" w:hAnsi="Times New Roman" w:cs="Times New Roman"/>
          <w:lang w:val="en-US"/>
        </w:rPr>
        <w:t>__________________________-</w:t>
      </w:r>
      <w:r w:rsidRPr="00DB7C8C">
        <w:rPr>
          <w:rFonts w:ascii="Times New Roman" w:hAnsi="Times New Roman" w:cs="Times New Roman"/>
          <w:lang w:val="en-US"/>
        </w:rPr>
        <w:t xml:space="preserve">from large short circuit currents have an inverse-time relationship with the current — the larger the current, the faster they act — they will not act as quickly as they would if the grounding conductor or circuit protective </w:t>
      </w:r>
      <w:r w:rsidR="007B2671">
        <w:rPr>
          <w:rFonts w:ascii="Times New Roman" w:hAnsi="Times New Roman" w:cs="Times New Roman"/>
          <w:lang w:val="en-US"/>
        </w:rPr>
        <w:t>________________________</w:t>
      </w:r>
      <w:r w:rsidRPr="00DB7C8C">
        <w:rPr>
          <w:rFonts w:ascii="Times New Roman" w:hAnsi="Times New Roman" w:cs="Times New Roman"/>
          <w:lang w:val="en-US"/>
        </w:rPr>
        <w:t>were used to create a low-impedance path to the source.</w:t>
      </w:r>
    </w:p>
    <w:sectPr w:rsidR="00DB7C8C" w:rsidRPr="00DB7C8C" w:rsidSect="00347E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5F4"/>
    <w:multiLevelType w:val="hybridMultilevel"/>
    <w:tmpl w:val="D84A3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821752"/>
    <w:multiLevelType w:val="hybridMultilevel"/>
    <w:tmpl w:val="BD18D32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6536828"/>
    <w:multiLevelType w:val="hybridMultilevel"/>
    <w:tmpl w:val="3586ACC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9FD13B3"/>
    <w:multiLevelType w:val="hybridMultilevel"/>
    <w:tmpl w:val="9AF06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821D5C"/>
    <w:multiLevelType w:val="hybridMultilevel"/>
    <w:tmpl w:val="2AFC665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8E39C9"/>
    <w:multiLevelType w:val="hybridMultilevel"/>
    <w:tmpl w:val="1938F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73B2D38"/>
    <w:multiLevelType w:val="hybridMultilevel"/>
    <w:tmpl w:val="17E030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CA"/>
    <w:rsid w:val="0012312D"/>
    <w:rsid w:val="001A407D"/>
    <w:rsid w:val="00256697"/>
    <w:rsid w:val="00347E65"/>
    <w:rsid w:val="003C36E9"/>
    <w:rsid w:val="00475337"/>
    <w:rsid w:val="004E0BF9"/>
    <w:rsid w:val="007B2671"/>
    <w:rsid w:val="0087527E"/>
    <w:rsid w:val="00B01661"/>
    <w:rsid w:val="00CA11CA"/>
    <w:rsid w:val="00DB7C8C"/>
    <w:rsid w:val="00FC1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E65"/>
    <w:pPr>
      <w:ind w:left="720"/>
      <w:contextualSpacing/>
    </w:pPr>
  </w:style>
  <w:style w:type="table" w:styleId="a4">
    <w:name w:val="Table Grid"/>
    <w:basedOn w:val="a1"/>
    <w:uiPriority w:val="59"/>
    <w:rsid w:val="0025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E65"/>
    <w:pPr>
      <w:ind w:left="720"/>
      <w:contextualSpacing/>
    </w:pPr>
  </w:style>
  <w:style w:type="table" w:styleId="a4">
    <w:name w:val="Table Grid"/>
    <w:basedOn w:val="a1"/>
    <w:uiPriority w:val="59"/>
    <w:rsid w:val="0025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Orletskaya D.P.</dc:creator>
  <cp:keywords/>
  <dc:description/>
  <cp:lastModifiedBy>Daria</cp:lastModifiedBy>
  <cp:revision>4</cp:revision>
  <cp:lastPrinted>2023-01-23T04:07:00Z</cp:lastPrinted>
  <dcterms:created xsi:type="dcterms:W3CDTF">2021-01-11T06:13:00Z</dcterms:created>
  <dcterms:modified xsi:type="dcterms:W3CDTF">2024-02-23T16:25:00Z</dcterms:modified>
</cp:coreProperties>
</file>