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4F02" w14:textId="2A644D18" w:rsidR="00232ADD" w:rsidRPr="00232ADD" w:rsidRDefault="00232ADD" w:rsidP="00232ADD">
      <w:pPr>
        <w:pStyle w:val="Title"/>
        <w:jc w:val="both"/>
        <w:rPr>
          <w:rFonts w:ascii="Times New Roman" w:hAnsi="Times New Roman" w:cs="Times New Roman"/>
        </w:rPr>
      </w:pPr>
      <w:r w:rsidRPr="00232ADD">
        <w:rPr>
          <w:rFonts w:ascii="Times New Roman" w:hAnsi="Times New Roman" w:cs="Times New Roman"/>
        </w:rPr>
        <w:t>Domaći zadatak 3 iz Osnova poslovnog komuniciranja, Maja Milović</w:t>
      </w:r>
    </w:p>
    <w:p w14:paraId="296D4021" w14:textId="77777777" w:rsidR="00232ADD" w:rsidRDefault="00232ADD" w:rsidP="00232ADD">
      <w:pPr>
        <w:jc w:val="both"/>
        <w:rPr>
          <w:rFonts w:ascii="Times New Roman" w:hAnsi="Times New Roman" w:cs="Times New Roman"/>
        </w:rPr>
      </w:pPr>
    </w:p>
    <w:p w14:paraId="21125A2D" w14:textId="071AC7BD" w:rsidR="004E2101" w:rsidRPr="007A07A2" w:rsidRDefault="007A07A2" w:rsidP="00232ADD">
      <w:pPr>
        <w:jc w:val="both"/>
        <w:rPr>
          <w:rFonts w:ascii="Times New Roman" w:hAnsi="Times New Roman" w:cs="Times New Roman"/>
        </w:rPr>
      </w:pPr>
      <w:r w:rsidRPr="007A07A2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    </w:t>
      </w:r>
      <w:r w:rsidR="004E2101" w:rsidRPr="007A07A2">
        <w:rPr>
          <w:rFonts w:ascii="Times New Roman" w:hAnsi="Times New Roman" w:cs="Times New Roman"/>
        </w:rPr>
        <w:t>Kako izgleda onboarding proces i opišite;</w:t>
      </w:r>
    </w:p>
    <w:p w14:paraId="4577DA46" w14:textId="0BC9B759" w:rsidR="007A07A2" w:rsidRPr="007A07A2" w:rsidRDefault="00CA2623" w:rsidP="00232ADD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 kompaniji </w:t>
      </w:r>
      <w:r>
        <w:rPr>
          <w:rFonts w:ascii="Times New Roman" w:hAnsi="Times New Roman" w:cs="Times New Roman"/>
          <w:i/>
          <w:iCs/>
        </w:rPr>
        <w:t xml:space="preserve">Intens, </w:t>
      </w:r>
      <w:r w:rsidR="00A754E5" w:rsidRPr="00A754E5">
        <w:rPr>
          <w:rFonts w:ascii="Times New Roman" w:hAnsi="Times New Roman" w:cs="Times New Roman"/>
        </w:rPr>
        <w:t>CV se šalje preko sajta kompanije. Prema iskustvu kolege koji radi tamo, odgovor stiže dosta brzo – već sledećeg jutra su ga kontaktirali i zakazali intervju. Istog dana su održani i HR i tehnički intervju. HR intervju je trajao oko 30 minuta i više je bio razgovor o iskustvu, interesovanjima i očekivanjima</w:t>
      </w:r>
      <w:r>
        <w:rPr>
          <w:rFonts w:ascii="Times New Roman" w:hAnsi="Times New Roman" w:cs="Times New Roman"/>
        </w:rPr>
        <w:t>, bez ,,neprijatnih” pitanja</w:t>
      </w:r>
      <w:r w:rsidR="00A754E5" w:rsidRPr="00A754E5">
        <w:rPr>
          <w:rFonts w:ascii="Times New Roman" w:hAnsi="Times New Roman" w:cs="Times New Roman"/>
        </w:rPr>
        <w:t>. Tehnički intervju je trajao oko sat vremena i sastojao se od standardnih pitanja iz programiranja, sličnih onima koja se često dobijaju na intervjuima u IT kompanijama. Pitanja su bila srednje težine. Atmosfera na intervjuima je bila prijatna. Ponuda za posao je stigla već narednog dana.</w:t>
      </w:r>
    </w:p>
    <w:p w14:paraId="581A2ACA" w14:textId="77777777" w:rsidR="004E2101" w:rsidRDefault="004E2101" w:rsidP="00232AD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2.     Kako izgleda welcome paket prilikom dolaska u kompaniju?</w:t>
      </w:r>
    </w:p>
    <w:p w14:paraId="66E9782A" w14:textId="6521E3E7" w:rsidR="007A07A2" w:rsidRPr="004E2101" w:rsidRDefault="00A754E5" w:rsidP="00232AD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 xml:space="preserve">U kompaniji </w:t>
      </w:r>
      <w:r w:rsidRPr="00CA2623">
        <w:rPr>
          <w:rFonts w:ascii="Times New Roman" w:hAnsi="Times New Roman" w:cs="Times New Roman"/>
          <w:i/>
          <w:iCs/>
        </w:rPr>
        <w:t>Intens</w:t>
      </w:r>
      <w:r w:rsidRPr="00A754E5">
        <w:rPr>
          <w:rFonts w:ascii="Times New Roman" w:hAnsi="Times New Roman" w:cs="Times New Roman"/>
        </w:rPr>
        <w:t xml:space="preserve"> ne postoji klasičan welcome paket. Kada zaposleni dođe u firmu, dobije radni laptop koji koristi za posao.</w:t>
      </w:r>
    </w:p>
    <w:p w14:paraId="7EE87B4B" w14:textId="4356C63E" w:rsidR="004E2101" w:rsidRDefault="004E2101" w:rsidP="00232AD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3.     Kako izgleda priručnik za zaposlene (employee book)?</w:t>
      </w:r>
    </w:p>
    <w:p w14:paraId="52FBFADA" w14:textId="77777777" w:rsidR="00A754E5" w:rsidRPr="00A754E5" w:rsidRDefault="00A754E5" w:rsidP="00232AD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 xml:space="preserve">Priručnik za zaposlene obično sadrži osnovne informacije o kompaniji, njene vrednosti i kodeks ponašanja. Takođe uključuje informacije o radnim uslovima, platama, benefitima i pravilima ponašanja na poslu. Kao primer, kompanija </w:t>
      </w:r>
      <w:r w:rsidRPr="00A754E5">
        <w:rPr>
          <w:rFonts w:ascii="Times New Roman" w:hAnsi="Times New Roman" w:cs="Times New Roman"/>
          <w:i/>
          <w:iCs/>
        </w:rPr>
        <w:t>Endava</w:t>
      </w:r>
      <w:r w:rsidRPr="00A754E5">
        <w:rPr>
          <w:rFonts w:ascii="Times New Roman" w:hAnsi="Times New Roman" w:cs="Times New Roman"/>
        </w:rPr>
        <w:t xml:space="preserve"> ima priručnik koji objašnjava način rada u firmi, procedure i smernice za zaposlene, kao i način na koji se prijavljuju eventualni problemi.</w:t>
      </w:r>
    </w:p>
    <w:p w14:paraId="37CEEC60" w14:textId="77777777" w:rsidR="004E2101" w:rsidRDefault="004E2101" w:rsidP="00232AD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4.     Kako izgleda grafička knjiga standarda (brandbook)?</w:t>
      </w:r>
    </w:p>
    <w:p w14:paraId="6E0ECAF8" w14:textId="22BF6DF2" w:rsidR="00A754E5" w:rsidRPr="00A754E5" w:rsidRDefault="00A754E5" w:rsidP="00232AD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 xml:space="preserve">Brandbook je dokument koji definiše kako kompanija predstavlja svoj brend. U njemu se nalaze pravila za korišćenje logotipa, definisane boje, tipografija i primeri kako se vizuelni identitet koristi u različitim materijalima. Na primer, </w:t>
      </w:r>
      <w:r w:rsidRPr="00A754E5">
        <w:rPr>
          <w:rFonts w:ascii="Times New Roman" w:hAnsi="Times New Roman" w:cs="Times New Roman"/>
          <w:i/>
          <w:iCs/>
        </w:rPr>
        <w:t>Endava</w:t>
      </w:r>
      <w:r w:rsidRPr="00A754E5">
        <w:rPr>
          <w:rFonts w:ascii="Times New Roman" w:hAnsi="Times New Roman" w:cs="Times New Roman"/>
        </w:rPr>
        <w:t xml:space="preserve"> ima moderan vizuelni identitet sa prepoznatljivim crvenim simbolom. Neki elementi poput verzija logotipa mogu se pronaći javno, ali kompletan brandbook nije dostupan </w:t>
      </w:r>
      <w:r w:rsidR="000E7315">
        <w:rPr>
          <w:rFonts w:ascii="Times New Roman" w:hAnsi="Times New Roman" w:cs="Times New Roman"/>
        </w:rPr>
        <w:t>na internetu</w:t>
      </w:r>
      <w:r w:rsidRPr="00A754E5">
        <w:rPr>
          <w:rFonts w:ascii="Times New Roman" w:hAnsi="Times New Roman" w:cs="Times New Roman"/>
        </w:rPr>
        <w:t>.</w:t>
      </w:r>
    </w:p>
    <w:p w14:paraId="184EE9BB" w14:textId="77777777" w:rsidR="004E2101" w:rsidRDefault="004E2101" w:rsidP="00232AD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5.     Šta je NDA i da li se potpisuje u ovoj izabranoj kompaniji?</w:t>
      </w:r>
    </w:p>
    <w:p w14:paraId="3F515FAE" w14:textId="77777777" w:rsidR="00CA2623" w:rsidRPr="00A754E5" w:rsidRDefault="00CA2623" w:rsidP="00232AD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 xml:space="preserve">NDA (Non-Disclosure Agreement) je ugovor o poverljivosti. Njime se zaposleni ili saradnici obavezuju da neće deliti poverljive informacije kompanije sa drugim licima. Time se štite poslovni i tehnički podaci. U kompaniji </w:t>
      </w:r>
      <w:r w:rsidRPr="00CA2623">
        <w:rPr>
          <w:rFonts w:ascii="Times New Roman" w:hAnsi="Times New Roman" w:cs="Times New Roman"/>
          <w:i/>
          <w:iCs/>
        </w:rPr>
        <w:t>Intens</w:t>
      </w:r>
      <w:r w:rsidRPr="00A754E5">
        <w:rPr>
          <w:rFonts w:ascii="Times New Roman" w:hAnsi="Times New Roman" w:cs="Times New Roman"/>
        </w:rPr>
        <w:t xml:space="preserve"> ovaj ugovor se potpisuje.</w:t>
      </w:r>
    </w:p>
    <w:p w14:paraId="26697005" w14:textId="77777777" w:rsidR="004E2101" w:rsidRDefault="004E2101" w:rsidP="00232AD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6.     Koju platformu(e) koristi ova kompanija?</w:t>
      </w:r>
    </w:p>
    <w:p w14:paraId="1247E73F" w14:textId="7D00FB9F" w:rsidR="00250213" w:rsidRPr="004E2101" w:rsidRDefault="00CA2623" w:rsidP="00232AD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lastRenderedPageBreak/>
        <w:t xml:space="preserve">Kompanija Intens koristi </w:t>
      </w:r>
      <w:r>
        <w:rPr>
          <w:rFonts w:ascii="Times New Roman" w:hAnsi="Times New Roman" w:cs="Times New Roman"/>
        </w:rPr>
        <w:t>alat</w:t>
      </w:r>
      <w:r w:rsidRPr="00A754E5">
        <w:rPr>
          <w:rFonts w:ascii="Times New Roman" w:hAnsi="Times New Roman" w:cs="Times New Roman"/>
        </w:rPr>
        <w:t xml:space="preserve"> Thunderbird se koristi za mejl komunikaciju, Microsoft Teams za svakodnevnu komunikaciju unutar tima, za komunikaciju sa klijentima </w:t>
      </w:r>
      <w:r>
        <w:rPr>
          <w:rFonts w:ascii="Times New Roman" w:hAnsi="Times New Roman" w:cs="Times New Roman"/>
        </w:rPr>
        <w:t xml:space="preserve">se </w:t>
      </w:r>
      <w:r w:rsidRPr="00A754E5">
        <w:rPr>
          <w:rFonts w:ascii="Times New Roman" w:hAnsi="Times New Roman" w:cs="Times New Roman"/>
        </w:rPr>
        <w:t>koristi Slack</w:t>
      </w:r>
      <w:r>
        <w:rPr>
          <w:rFonts w:ascii="Times New Roman" w:hAnsi="Times New Roman" w:cs="Times New Roman"/>
        </w:rPr>
        <w:t xml:space="preserve">, a </w:t>
      </w:r>
      <w:r w:rsidRPr="00A754E5">
        <w:rPr>
          <w:rFonts w:ascii="Times New Roman" w:hAnsi="Times New Roman" w:cs="Times New Roman"/>
        </w:rPr>
        <w:t>Outlook se takođe koristi za mejlove sa klijentima.</w:t>
      </w:r>
    </w:p>
    <w:p w14:paraId="38C77541" w14:textId="52C855A7" w:rsidR="00C84F56" w:rsidRDefault="004E2101" w:rsidP="00232ADD">
      <w:pPr>
        <w:jc w:val="both"/>
        <w:rPr>
          <w:rFonts w:ascii="Times New Roman" w:hAnsi="Times New Roman" w:cs="Times New Roman"/>
        </w:rPr>
      </w:pPr>
      <w:r w:rsidRPr="004E2101">
        <w:rPr>
          <w:rFonts w:ascii="Times New Roman" w:hAnsi="Times New Roman" w:cs="Times New Roman"/>
        </w:rPr>
        <w:t>7.     Objasnite kratko šta je GDPR?</w:t>
      </w:r>
    </w:p>
    <w:p w14:paraId="14711E9D" w14:textId="77777777" w:rsidR="00CA2623" w:rsidRPr="00774362" w:rsidRDefault="00CA2623" w:rsidP="00232ADD">
      <w:pPr>
        <w:ind w:left="720"/>
        <w:jc w:val="both"/>
        <w:rPr>
          <w:rFonts w:ascii="Times New Roman" w:hAnsi="Times New Roman" w:cs="Times New Roman"/>
        </w:rPr>
      </w:pPr>
      <w:r w:rsidRPr="00A754E5">
        <w:rPr>
          <w:rFonts w:ascii="Times New Roman" w:hAnsi="Times New Roman" w:cs="Times New Roman"/>
        </w:rPr>
        <w:t>GDPR (General Data Protection Regulation) je uredba Evropske unije koja reguliše zaštitu ličnih podataka. Njena svrha je da kompanije jasno definišu kako prikupljaju, čuvaju i obrađuju podatke korisnika. Takođe proširuje definiciju ličnih podataka (npr. uključuje i IP adresu) i daje korisnicima veća prava nad njihovim podacima.</w:t>
      </w:r>
    </w:p>
    <w:sectPr w:rsidR="00CA2623" w:rsidRPr="00774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C5D87"/>
    <w:multiLevelType w:val="hybridMultilevel"/>
    <w:tmpl w:val="3A58A012"/>
    <w:lvl w:ilvl="0" w:tplc="DF7AF03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74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01"/>
    <w:rsid w:val="00056AF6"/>
    <w:rsid w:val="000B0E26"/>
    <w:rsid w:val="000E7315"/>
    <w:rsid w:val="0013780F"/>
    <w:rsid w:val="00232ADD"/>
    <w:rsid w:val="00250213"/>
    <w:rsid w:val="003270C1"/>
    <w:rsid w:val="004223D5"/>
    <w:rsid w:val="004E2101"/>
    <w:rsid w:val="00774362"/>
    <w:rsid w:val="007A07A2"/>
    <w:rsid w:val="007F2C03"/>
    <w:rsid w:val="00826061"/>
    <w:rsid w:val="008624BA"/>
    <w:rsid w:val="008A6C09"/>
    <w:rsid w:val="009159F1"/>
    <w:rsid w:val="0098000B"/>
    <w:rsid w:val="00994549"/>
    <w:rsid w:val="009D3900"/>
    <w:rsid w:val="00A754E5"/>
    <w:rsid w:val="00B208C9"/>
    <w:rsid w:val="00BC5EA8"/>
    <w:rsid w:val="00C5039F"/>
    <w:rsid w:val="00C84F56"/>
    <w:rsid w:val="00C92B82"/>
    <w:rsid w:val="00CA2623"/>
    <w:rsid w:val="00CC3CF9"/>
    <w:rsid w:val="00F6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22DC"/>
  <w15:chartTrackingRefBased/>
  <w15:docId w15:val="{AF8F7D08-D475-480B-BEE1-4613DFA0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623"/>
  </w:style>
  <w:style w:type="paragraph" w:styleId="Heading1">
    <w:name w:val="heading 1"/>
    <w:basedOn w:val="Normal"/>
    <w:next w:val="Normal"/>
    <w:link w:val="Heading1Char"/>
    <w:uiPriority w:val="9"/>
    <w:qFormat/>
    <w:rsid w:val="004E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9</cp:revision>
  <dcterms:created xsi:type="dcterms:W3CDTF">2026-03-30T18:42:00Z</dcterms:created>
  <dcterms:modified xsi:type="dcterms:W3CDTF">2026-03-30T19:55:00Z</dcterms:modified>
</cp:coreProperties>
</file>