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level will focus on implemeting an optimization of Parallel Threads Method on a BVO Oracle.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*The article related article can be found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Bleichenbacher attack</w:t>
      </w:r>
      <w:r w:rsidDel="00000000" w:rsidR="00000000" w:rsidRPr="00000000">
        <w:rPr>
          <w:rtl w:val="0"/>
        </w:rPr>
        <w:t xml:space="preserve">, first discovered in 1998 by Daniel Bleichenbacher, exploits weaknesses in RSA encryption when using PKCS#1 v1.5 padding. This padding scheme, historically used in SSL/TLS, allows an adaptive chosen-ciphertext attack that enables an attacker to decrypt RSA-encrypted messages without knowledge of the private key.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BVO Oracle (Bleichenbacher Vulnerability Oracle)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Bleichenbacher Vulnerability Oracle (BVO)</w:t>
      </w:r>
      <w:r w:rsidDel="00000000" w:rsidR="00000000" w:rsidRPr="00000000">
        <w:rPr>
          <w:rtl w:val="0"/>
        </w:rPr>
        <w:t xml:space="preserve"> is an oracle that leaks information about the validity of a given RSA ciphertext based on how a server processes padding errors. Specifically, when interacting with a vulnerable server, an attacker can distinguish between two cases: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decrypted message conforms to the PKCS#1 v1.5 padding format.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decrypted message does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conform to the expected padding format.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presence of this oracle enables an attacker to perform a </w:t>
      </w:r>
      <w:r w:rsidDel="00000000" w:rsidR="00000000" w:rsidRPr="00000000">
        <w:rPr>
          <w:b w:val="1"/>
          <w:rtl w:val="0"/>
        </w:rPr>
        <w:t xml:space="preserve">padding oracle attack</w:t>
      </w:r>
      <w:r w:rsidDel="00000000" w:rsidR="00000000" w:rsidRPr="00000000">
        <w:rPr>
          <w:rtl w:val="0"/>
        </w:rPr>
        <w:t xml:space="preserve">, where they iteratively refine their guesses about the plaintext by sending modified ciphertexts and observing the server’s responses.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Parallel Threads Method for Optimized Attack Execution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more advanced optimization technique, introduced by Klíma, Pokorný, and Rosa, is the </w:t>
      </w:r>
      <w:r w:rsidDel="00000000" w:rsidR="00000000" w:rsidRPr="00000000">
        <w:rPr>
          <w:b w:val="1"/>
          <w:rtl w:val="0"/>
        </w:rPr>
        <w:t xml:space="preserve">Parallel Threads Method</w:t>
      </w:r>
      <w:r w:rsidDel="00000000" w:rsidR="00000000" w:rsidRPr="00000000">
        <w:rPr>
          <w:rtl w:val="0"/>
        </w:rPr>
        <w:t xml:space="preserve">. This method improves the efficiency of Step 2b in Bleichenbacher’s attack by handling multiple search intervals simultaneously in a structured cycle. The key aspects of this method are: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Threaded Interval Search:</w:t>
      </w:r>
      <w:r w:rsidDel="00000000" w:rsidR="00000000" w:rsidRPr="00000000">
        <w:rPr>
          <w:rtl w:val="0"/>
        </w:rPr>
        <w:t xml:space="preserve"> Instead of sequentially searching for a valid multiplier , separate threads are assigned to different intervals in the set , with each thread attempting Step 2c.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Cyclic Execution:</w:t>
      </w:r>
      <w:r w:rsidDel="00000000" w:rsidR="00000000" w:rsidRPr="00000000">
        <w:rPr>
          <w:rtl w:val="0"/>
        </w:rPr>
        <w:t xml:space="preserve"> If multiple intervals exist, the threads operate in a cycle, each making one oracle query per iteration. The search proceeds iteratively across all intervals.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Efficient Interval Reduction:</w:t>
      </w:r>
      <w:r w:rsidDel="00000000" w:rsidR="00000000" w:rsidRPr="00000000">
        <w:rPr>
          <w:rtl w:val="0"/>
        </w:rPr>
        <w:t xml:space="preserve"> Once a valid is found, all intervals are updated accordingly. Threads corresponding to empty intervals are eliminated, and the process continues with renumbered intervals.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Guaranteed Progress:</w:t>
      </w:r>
      <w:r w:rsidDel="00000000" w:rsidR="00000000" w:rsidRPr="00000000">
        <w:rPr>
          <w:rtl w:val="0"/>
        </w:rPr>
        <w:t xml:space="preserve"> Because at least one interval contains the correct plaintext, this method ensures that an acceptable multiplier will eventually be discovered, reducing unnecessary computations.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approach significantly optimizes the attack by reducing redundant computations and ensuring a more efficient search process.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CTF Challenge: Completing the Missing Lines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CTF challenge, your task is to complete the missing lines in the provided Python script to successfully execute the Bleichenbacher attack using the </w:t>
      </w:r>
      <w:r w:rsidDel="00000000" w:rsidR="00000000" w:rsidRPr="00000000">
        <w:rPr>
          <w:b w:val="1"/>
          <w:rtl w:val="0"/>
        </w:rPr>
        <w:t xml:space="preserve">BVO oracle and the Parallel Threads Method</w:t>
      </w:r>
      <w:r w:rsidDel="00000000" w:rsidR="00000000" w:rsidRPr="00000000">
        <w:rPr>
          <w:rtl w:val="0"/>
        </w:rPr>
        <w:t xml:space="preserve">. The given script already includes: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communication setup</w:t>
      </w:r>
      <w:r w:rsidDel="00000000" w:rsidR="00000000" w:rsidRPr="00000000">
        <w:rPr>
          <w:rtl w:val="0"/>
        </w:rPr>
        <w:t xml:space="preserve"> using sockets to interact with the vulnerable server.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Adaptive chosen-ciphertext attack framework</w:t>
      </w:r>
      <w:r w:rsidDel="00000000" w:rsidR="00000000" w:rsidRPr="00000000">
        <w:rPr>
          <w:rtl w:val="0"/>
        </w:rPr>
        <w:t xml:space="preserve">, including an iterative process to refine decryption attempts.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solve this challenge, you must: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the </w:t>
      </w:r>
      <w:r w:rsidDel="00000000" w:rsidR="00000000" w:rsidRPr="00000000">
        <w:rPr>
          <w:b w:val="1"/>
          <w:rtl w:val="0"/>
        </w:rPr>
        <w:t xml:space="preserve">iterative searching process</w:t>
      </w:r>
      <w:r w:rsidDel="00000000" w:rsidR="00000000" w:rsidRPr="00000000">
        <w:rPr>
          <w:rtl w:val="0"/>
        </w:rPr>
        <w:t xml:space="preserve"> to determine valid padding.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Utilize </w:t>
      </w:r>
      <w:r w:rsidDel="00000000" w:rsidR="00000000" w:rsidRPr="00000000">
        <w:rPr>
          <w:b w:val="1"/>
          <w:rtl w:val="0"/>
        </w:rPr>
        <w:t xml:space="preserve">Parallel Threads Method</w:t>
      </w:r>
      <w:r w:rsidDel="00000000" w:rsidR="00000000" w:rsidRPr="00000000">
        <w:rPr>
          <w:rtl w:val="0"/>
        </w:rPr>
        <w:t xml:space="preserve"> to optimize the search for valid multipliers.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proper response handling to infer padding validity based on the server’s behavior.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leveraging the </w:t>
      </w:r>
      <w:r w:rsidDel="00000000" w:rsidR="00000000" w:rsidRPr="00000000">
        <w:rPr>
          <w:b w:val="1"/>
          <w:rtl w:val="0"/>
        </w:rPr>
        <w:t xml:space="preserve">BVO oracle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Parallel Threads Method</w:t>
      </w:r>
      <w:r w:rsidDel="00000000" w:rsidR="00000000" w:rsidRPr="00000000">
        <w:rPr>
          <w:rtl w:val="0"/>
        </w:rPr>
        <w:t xml:space="preserve">, you can efficiently recover the plaintext from RSA-encrypted messages and successfully complete the challenge.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fill in the 5 spots where it says: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‘’’Complete the missing line’’’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Good luck!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Pseudo code for reference: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24525" cy="396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esearchgate.net/publication/220335690_Attacking_RSA-based_sessions_in_SSLTLS" TargetMode="External"/><Relationship Id="rId7" Type="http://schemas.openxmlformats.org/officeDocument/2006/relationships/hyperlink" Target="https://www.researchgate.net/publication/220335690_Attacking_RSA-based_sessions_in_SSLTL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