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381D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71873990"/>
      <w:bookmarkEnd w:id="0"/>
    </w:p>
    <w:p w14:paraId="3B926DC1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8947F2" w14:textId="77777777" w:rsidR="00D716E9" w:rsidRPr="00C0571F" w:rsidRDefault="00C941D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571F">
        <w:rPr>
          <w:rFonts w:ascii="Times New Roman" w:eastAsia="Times New Roman" w:hAnsi="Times New Roman" w:cs="Times New Roman"/>
          <w:b/>
          <w:sz w:val="32"/>
          <w:szCs w:val="32"/>
        </w:rPr>
        <w:t xml:space="preserve">ŽILINSKÁ UNIVERZITA V ŽILINE </w:t>
      </w:r>
    </w:p>
    <w:p w14:paraId="5C9A1004" w14:textId="77777777" w:rsidR="00D716E9" w:rsidRPr="00C0571F" w:rsidRDefault="00C941D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571F">
        <w:rPr>
          <w:rFonts w:ascii="Times New Roman" w:eastAsia="Times New Roman" w:hAnsi="Times New Roman" w:cs="Times New Roman"/>
          <w:b/>
          <w:sz w:val="32"/>
          <w:szCs w:val="32"/>
        </w:rPr>
        <w:t>FAKULTA RIADENIA A INFORMATIKY</w:t>
      </w:r>
    </w:p>
    <w:p w14:paraId="1D654219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A567FD" w14:textId="77777777" w:rsidR="00D716E9" w:rsidRPr="00C0571F" w:rsidRDefault="00C941D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571F">
        <w:rPr>
          <w:rFonts w:ascii="Times New Roman" w:hAnsi="Times New Roman" w:cs="Times New Roman"/>
          <w:noProof/>
        </w:rPr>
        <w:drawing>
          <wp:inline distT="0" distB="0" distL="0" distR="0" wp14:anchorId="7E5D36E7" wp14:editId="59103E24">
            <wp:extent cx="2305050" cy="2324100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32382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620D2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E5F607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1C26F0" w14:textId="77777777" w:rsidR="00D716E9" w:rsidRPr="00C0571F" w:rsidRDefault="00C941D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571F">
        <w:rPr>
          <w:rFonts w:ascii="Times New Roman" w:eastAsia="Times New Roman" w:hAnsi="Times New Roman" w:cs="Times New Roman"/>
          <w:b/>
          <w:sz w:val="32"/>
          <w:szCs w:val="32"/>
        </w:rPr>
        <w:t>DISKRÉTNA SIMULÁCIA</w:t>
      </w:r>
    </w:p>
    <w:p w14:paraId="5A0E8819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8808C9" w14:textId="77777777" w:rsidR="00D716E9" w:rsidRPr="00C0571F" w:rsidRDefault="00C941D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571F">
        <w:rPr>
          <w:rFonts w:ascii="Times New Roman" w:eastAsia="Times New Roman" w:hAnsi="Times New Roman" w:cs="Times New Roman"/>
          <w:sz w:val="32"/>
          <w:szCs w:val="32"/>
        </w:rPr>
        <w:t>SEMESTRÁLNA PRÁCA Č.3</w:t>
      </w:r>
    </w:p>
    <w:p w14:paraId="4FC601D4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40F0C3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61655F" w14:textId="77777777" w:rsidR="00D716E9" w:rsidRPr="00C0571F" w:rsidRDefault="00D716E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7AC328" w14:textId="77777777" w:rsidR="00D716E9" w:rsidRPr="00C0571F" w:rsidRDefault="00C941D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571F">
        <w:rPr>
          <w:rFonts w:ascii="Times New Roman" w:eastAsia="Times New Roman" w:hAnsi="Times New Roman" w:cs="Times New Roman"/>
          <w:sz w:val="32"/>
          <w:szCs w:val="32"/>
        </w:rPr>
        <w:t>Matej Majer</w:t>
      </w:r>
    </w:p>
    <w:p w14:paraId="6F9DA09B" w14:textId="77777777" w:rsidR="00D716E9" w:rsidRPr="00C0571F" w:rsidRDefault="00C941D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571F">
        <w:rPr>
          <w:rFonts w:ascii="Times New Roman" w:eastAsia="Times New Roman" w:hAnsi="Times New Roman" w:cs="Times New Roman"/>
          <w:sz w:val="32"/>
          <w:szCs w:val="32"/>
        </w:rPr>
        <w:t>5ZIS11</w:t>
      </w:r>
    </w:p>
    <w:p w14:paraId="0D275AAA" w14:textId="77777777" w:rsidR="00D716E9" w:rsidRPr="00C0571F" w:rsidRDefault="00D716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rPr>
          <w:rFonts w:ascii="Times New Roman" w:eastAsia="Calibri" w:hAnsi="Times New Roman" w:cs="Times New Roman"/>
          <w:color w:val="1F3864"/>
          <w:sz w:val="36"/>
          <w:szCs w:val="36"/>
        </w:rPr>
      </w:pPr>
    </w:p>
    <w:p w14:paraId="39CDE514" w14:textId="77777777" w:rsidR="00D716E9" w:rsidRPr="00C0571F" w:rsidRDefault="00C941D8">
      <w:pPr>
        <w:pStyle w:val="Nadpis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Toc71875944"/>
      <w:r w:rsidRPr="00C0571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Obsah</w:t>
      </w:r>
      <w:bookmarkEnd w:id="1"/>
    </w:p>
    <w:sdt>
      <w:sdtPr>
        <w:rPr>
          <w:rFonts w:ascii="Times New Roman" w:hAnsi="Times New Roman" w:cs="Times New Roman"/>
        </w:rPr>
        <w:id w:val="1190034703"/>
        <w:docPartObj>
          <w:docPartGallery w:val="Table of Contents"/>
          <w:docPartUnique/>
        </w:docPartObj>
      </w:sdtPr>
      <w:sdtEndPr/>
      <w:sdtContent>
        <w:p w14:paraId="4A3449FE" w14:textId="2902210E" w:rsidR="00A24C07" w:rsidRDefault="00C941D8">
          <w:pPr>
            <w:pStyle w:val="Obsah1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r w:rsidRPr="00C0571F">
            <w:rPr>
              <w:rFonts w:ascii="Times New Roman" w:hAnsi="Times New Roman" w:cs="Times New Roman"/>
            </w:rPr>
            <w:fldChar w:fldCharType="begin"/>
          </w:r>
          <w:r w:rsidRPr="00C0571F">
            <w:rPr>
              <w:rFonts w:ascii="Times New Roman" w:hAnsi="Times New Roman" w:cs="Times New Roman"/>
            </w:rPr>
            <w:instrText xml:space="preserve"> TOC \h \u \z </w:instrText>
          </w:r>
          <w:r w:rsidRPr="00C0571F">
            <w:rPr>
              <w:rFonts w:ascii="Times New Roman" w:hAnsi="Times New Roman" w:cs="Times New Roman"/>
            </w:rPr>
            <w:fldChar w:fldCharType="separate"/>
          </w:r>
          <w:hyperlink w:anchor="_Toc71875944" w:history="1">
            <w:r w:rsidR="00A24C07" w:rsidRPr="0005258F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Obsah</w:t>
            </w:r>
            <w:r w:rsidR="00A24C07">
              <w:rPr>
                <w:noProof/>
                <w:webHidden/>
              </w:rPr>
              <w:tab/>
            </w:r>
            <w:r w:rsidR="00A24C07">
              <w:rPr>
                <w:noProof/>
                <w:webHidden/>
              </w:rPr>
              <w:fldChar w:fldCharType="begin"/>
            </w:r>
            <w:r w:rsidR="00A24C07">
              <w:rPr>
                <w:noProof/>
                <w:webHidden/>
              </w:rPr>
              <w:instrText xml:space="preserve"> PAGEREF _Toc71875944 \h </w:instrText>
            </w:r>
            <w:r w:rsidR="00A24C07">
              <w:rPr>
                <w:noProof/>
                <w:webHidden/>
              </w:rPr>
            </w:r>
            <w:r w:rsidR="00A24C07">
              <w:rPr>
                <w:noProof/>
                <w:webHidden/>
              </w:rPr>
              <w:fldChar w:fldCharType="separate"/>
            </w:r>
            <w:r w:rsidR="00A24C07">
              <w:rPr>
                <w:noProof/>
                <w:webHidden/>
              </w:rPr>
              <w:t>2</w:t>
            </w:r>
            <w:r w:rsidR="00A24C07">
              <w:rPr>
                <w:noProof/>
                <w:webHidden/>
              </w:rPr>
              <w:fldChar w:fldCharType="end"/>
            </w:r>
          </w:hyperlink>
        </w:p>
        <w:p w14:paraId="53076393" w14:textId="25A27458" w:rsidR="00A24C07" w:rsidRDefault="00A24C07">
          <w:pPr>
            <w:pStyle w:val="Obsah1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45" w:history="1">
            <w:r w:rsidRPr="0005258F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Analýza zadania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D11F" w14:textId="1905C7DD" w:rsidR="00A24C07" w:rsidRDefault="00A24C07">
          <w:pPr>
            <w:pStyle w:val="Obsah2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46" w:history="1">
            <w:r w:rsidRPr="0005258F">
              <w:rPr>
                <w:rStyle w:val="Hypertextovprepojenie"/>
                <w:rFonts w:ascii="Times New Roman" w:eastAsia="Times New Roman" w:hAnsi="Times New Roman" w:cs="Times New Roman"/>
                <w:b/>
                <w:bCs/>
                <w:noProof/>
              </w:rPr>
              <w:t>Agentový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807C" w14:textId="41E25492" w:rsidR="00A24C07" w:rsidRDefault="00A24C07">
          <w:pPr>
            <w:pStyle w:val="Obsah2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47" w:history="1">
            <w:r w:rsidRPr="0005258F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Popis agentov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CFF1" w14:textId="47008462" w:rsidR="00A24C07" w:rsidRDefault="00A24C07">
          <w:pPr>
            <w:pStyle w:val="Obsah2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48" w:history="1">
            <w:r w:rsidRPr="0005258F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Validácia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218D" w14:textId="01222F5B" w:rsidR="00A24C07" w:rsidRDefault="00A24C07">
          <w:pPr>
            <w:pStyle w:val="Obsah1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49" w:history="1">
            <w:r w:rsidRPr="0005258F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DF44" w14:textId="4E748B68" w:rsidR="00A24C07" w:rsidRDefault="00A24C07">
          <w:pPr>
            <w:pStyle w:val="Obsah1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50" w:history="1">
            <w:r w:rsidRPr="0005258F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DA4B" w14:textId="7439B60A" w:rsidR="00A24C07" w:rsidRDefault="00A24C07">
          <w:pPr>
            <w:pStyle w:val="Obsah2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51" w:history="1">
            <w:r w:rsidRPr="0005258F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Experiment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37A2" w14:textId="2A478BA6" w:rsidR="00A24C07" w:rsidRDefault="00A24C07">
          <w:pPr>
            <w:pStyle w:val="Obsah2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52" w:history="1">
            <w:r w:rsidRPr="0005258F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Experiment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0CB" w14:textId="26D96E3B" w:rsidR="00A24C07" w:rsidRDefault="00A24C07">
          <w:pPr>
            <w:pStyle w:val="Obsah2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53" w:history="1">
            <w:r w:rsidRPr="0005258F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Experiment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CCA0" w14:textId="32035914" w:rsidR="00A24C07" w:rsidRDefault="00A24C07">
          <w:pPr>
            <w:pStyle w:val="Obsah1"/>
            <w:tabs>
              <w:tab w:val="right" w:pos="9016"/>
            </w:tabs>
            <w:rPr>
              <w:rFonts w:asciiTheme="minorHAnsi" w:hAnsiTheme="minorHAnsi" w:cstheme="minorBidi"/>
              <w:noProof/>
            </w:rPr>
          </w:pPr>
          <w:hyperlink w:anchor="_Toc71875954" w:history="1">
            <w:r w:rsidRPr="0005258F">
              <w:rPr>
                <w:rStyle w:val="Hypertextovprepojenie"/>
                <w:rFonts w:ascii="Times New Roman" w:eastAsia="Times New Roman" w:hAnsi="Times New Roman" w:cs="Times New Roman"/>
                <w:b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2FC9" w14:textId="187CE541" w:rsidR="00D716E9" w:rsidRPr="00C0571F" w:rsidRDefault="00C941D8">
          <w:pPr>
            <w:rPr>
              <w:rFonts w:ascii="Times New Roman" w:hAnsi="Times New Roman" w:cs="Times New Roman"/>
            </w:rPr>
          </w:pPr>
          <w:r w:rsidRPr="00C0571F">
            <w:rPr>
              <w:rFonts w:ascii="Times New Roman" w:hAnsi="Times New Roman" w:cs="Times New Roman"/>
            </w:rPr>
            <w:fldChar w:fldCharType="end"/>
          </w:r>
        </w:p>
      </w:sdtContent>
    </w:sdt>
    <w:p w14:paraId="08F06D8A" w14:textId="77777777" w:rsidR="000E48A2" w:rsidRDefault="000E48A2">
      <w:pPr>
        <w:pStyle w:val="Nadpis1"/>
        <w:rPr>
          <w:rFonts w:ascii="Times New Roman" w:eastAsia="Times New Roman" w:hAnsi="Times New Roman" w:cs="Times New Roman"/>
          <w:b/>
          <w:color w:val="000000"/>
        </w:rPr>
      </w:pPr>
    </w:p>
    <w:p w14:paraId="430B82CB" w14:textId="77777777" w:rsidR="000E48A2" w:rsidRDefault="000E48A2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66CB8000" w14:textId="6E3902A1" w:rsidR="00D716E9" w:rsidRPr="00C0571F" w:rsidRDefault="00C941D8" w:rsidP="00A24C07">
      <w:pPr>
        <w:pStyle w:val="Nadpis1"/>
        <w:rPr>
          <w:rFonts w:ascii="Times New Roman" w:hAnsi="Times New Roman" w:cs="Times New Roman"/>
        </w:rPr>
      </w:pPr>
      <w:bookmarkStart w:id="2" w:name="_Toc71875945"/>
      <w:r w:rsidRPr="00C0571F">
        <w:rPr>
          <w:rFonts w:ascii="Times New Roman" w:eastAsia="Times New Roman" w:hAnsi="Times New Roman" w:cs="Times New Roman"/>
          <w:b/>
          <w:color w:val="000000"/>
        </w:rPr>
        <w:lastRenderedPageBreak/>
        <w:t>Analýza zadania práce</w:t>
      </w:r>
      <w:bookmarkEnd w:id="2"/>
    </w:p>
    <w:p w14:paraId="7AC01846" w14:textId="77777777" w:rsidR="000E48A2" w:rsidRPr="00C0571F" w:rsidRDefault="000E48A2" w:rsidP="000E48A2">
      <w:pPr>
        <w:keepNext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Cieľom práce je navrhnúť a implementovať agentovo orientovaný simulačný model vakcinačného centra a vykonať pomocou vypracovaného modelu experimenty. Na vypracovanie simulačného modelu máme k dispozícií tieto informácie:</w:t>
      </w:r>
    </w:p>
    <w:p w14:paraId="36702DEA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Registráciu môžeme modelovať pomocou rovnomerného spojitého rozdelenia</w:t>
      </w:r>
      <w:r w:rsidRPr="00C0571F">
        <w:rPr>
          <w:rFonts w:ascii="Times New Roman" w:eastAsia="Times New Roman" w:hAnsi="Times New Roman" w:cs="Times New Roman"/>
        </w:rPr>
        <w:br/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pravdepodobnosti na intervale </w:t>
      </w:r>
      <w:r w:rsidRPr="00C0571F">
        <w:rPr>
          <w:rFonts w:ascii="Times New Roman" w:eastAsia="Times" w:hAnsi="Times New Roman" w:cs="Times New Roman"/>
          <w:i/>
          <w:sz w:val="24"/>
          <w:szCs w:val="24"/>
        </w:rPr>
        <w:t xml:space="preserve">&lt;140, 220)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089E46D9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Dobu presunu z miestnosti kde prebieha registrácia do miestnosti kde sa uskutoční lekárska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prehliadka môžeme modelovať pomocou rovnomerného spojitého rozdelenia</w:t>
      </w:r>
      <w:r w:rsidRPr="00C0571F">
        <w:rPr>
          <w:rFonts w:ascii="Times New Roman" w:eastAsia="Times New Roman" w:hAnsi="Times New Roman" w:cs="Times New Roman"/>
        </w:rPr>
        <w:br/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pravdepodobnosti na intervale </w:t>
      </w:r>
      <w:r w:rsidRPr="00C0571F">
        <w:rPr>
          <w:rFonts w:ascii="Times New Roman" w:eastAsia="Times" w:hAnsi="Times New Roman" w:cs="Times New Roman"/>
          <w:i/>
          <w:sz w:val="24"/>
          <w:szCs w:val="24"/>
        </w:rPr>
        <w:t xml:space="preserve">&lt;40, 90)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B10A855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Dobu potrebnú na lekárske vyšetrenie môžeme modelovať pomocou exponenciálneho</w:t>
      </w:r>
      <w:r w:rsidRPr="00C0571F">
        <w:rPr>
          <w:rFonts w:ascii="Times New Roman" w:eastAsia="Times New Roman" w:hAnsi="Times New Roman" w:cs="Times New Roman"/>
        </w:rPr>
        <w:br/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rozdelenia pravdepodobnosti so strednou dobou obsluhy k = </w:t>
      </w:r>
      <w:r w:rsidRPr="00C0571F">
        <w:rPr>
          <w:rFonts w:ascii="Times New Roman" w:eastAsia="Times" w:hAnsi="Times New Roman" w:cs="Times New Roman"/>
          <w:i/>
          <w:sz w:val="24"/>
          <w:szCs w:val="24"/>
        </w:rPr>
        <w:t xml:space="preserve">260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091692E2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Dobu presunu z miestnosti kde sa uskutočnila lekárska prehliadka do miestnosti kde sa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uskutoční očkovanie môžeme modelovať pomocou rovnomerného spojitého rozdelenia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pravdepodobnosti na intervale </w:t>
      </w:r>
      <w:r w:rsidRPr="00C0571F">
        <w:rPr>
          <w:rFonts w:ascii="Times New Roman" w:eastAsia="Times" w:hAnsi="Times New Roman" w:cs="Times New Roman"/>
          <w:i/>
          <w:sz w:val="24"/>
          <w:szCs w:val="24"/>
        </w:rPr>
        <w:t xml:space="preserve">&lt;20, 45)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20D9EF3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Trvanie výkonu zaočkovania osoby zdravotnou sestrou môžeme modelovať pomocou</w:t>
      </w:r>
      <w:r w:rsidRPr="00C0571F">
        <w:rPr>
          <w:rFonts w:ascii="Times New Roman" w:eastAsia="Times New Roman" w:hAnsi="Times New Roman" w:cs="Times New Roman"/>
        </w:rPr>
        <w:br/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trojuholníkového rozdelenia pravdepodobnosti s parametrami min = 20 s, max = 100 s,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modus = 75 s (spojité rozdelenie).</w:t>
      </w:r>
    </w:p>
    <w:p w14:paraId="1F97A89F" w14:textId="16F266D8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Dobu presunu z miestnosti kde sa uskutočnilo očkovanie do čakárne môžeme modelovať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pomocou rovnomerného spojitého rozdelenia pravdepodobnosti 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tervale </w:t>
      </w:r>
      <w:r w:rsidRPr="00C0571F">
        <w:rPr>
          <w:rFonts w:ascii="Times New Roman" w:eastAsia="Times" w:hAnsi="Times New Roman" w:cs="Times New Roman"/>
          <w:i/>
          <w:sz w:val="24"/>
          <w:szCs w:val="24"/>
        </w:rPr>
        <w:t xml:space="preserve">&lt;45, 110)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182C9529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Lekári stanovia pre 95% osôb čas pobytu v čakárni na 15 minút a pre 5% osôb na 30 minút.</w:t>
      </w:r>
    </w:p>
    <w:p w14:paraId="0162FE9F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Dobu presunu z miestnosti kde sa uskutočnilo očkovanie do miestnosti určenej na prípravu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očkovacej dávky alebo napäť môžeme modelovať pomocou rovnomerného spojitého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rozdelenia pravdepodobnosti na intervale </w:t>
      </w:r>
      <w:r w:rsidRPr="00C0571F">
        <w:rPr>
          <w:rFonts w:ascii="Times New Roman" w:eastAsia="Times" w:hAnsi="Times New Roman" w:cs="Times New Roman"/>
          <w:i/>
          <w:sz w:val="24"/>
          <w:szCs w:val="24"/>
        </w:rPr>
        <w:t xml:space="preserve">&lt;10, 18)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DCEBA21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Dobu prípravy jednej očkovacej dávky môžeme modelovať pomocou trojuholníkového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rozdelenia pravdepodobnosti s parametrami min = 6 s, max = 40 s, modus = 10 s (spojité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rozdelenie).</w:t>
      </w:r>
    </w:p>
    <w:p w14:paraId="0EC76FD1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Dobu presunu do jedálne alebo napäť môžeme modelovať pomocou rovnomerného spojitého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rozdelenia pravdepodobnosti na intervale </w:t>
      </w:r>
      <w:r w:rsidRPr="00C0571F">
        <w:rPr>
          <w:rFonts w:ascii="Times New Roman" w:eastAsia="Times" w:hAnsi="Times New Roman" w:cs="Times New Roman"/>
          <w:i/>
          <w:sz w:val="24"/>
          <w:szCs w:val="24"/>
        </w:rPr>
        <w:t xml:space="preserve">&lt;70, 200)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14194C1E" w14:textId="77777777" w:rsidR="000E48A2" w:rsidRPr="00C0571F" w:rsidRDefault="000E48A2" w:rsidP="000E48A2">
      <w:pPr>
        <w:keepNext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Dobu potrebnú na zjedenie obeda môžeme modelovať pomocou trojuholníkového rozdelenia pravdepodobnosti s parametrami min = 5 min, max = 30 min, modus = 15 min (spojité</w:t>
      </w:r>
      <w:r w:rsidRPr="00C0571F">
        <w:rPr>
          <w:rFonts w:ascii="Times New Roman" w:eastAsia="Times New Roman" w:hAnsi="Times New Roman" w:cs="Times New Roman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rozdelenie)</w:t>
      </w:r>
    </w:p>
    <w:p w14:paraId="2989CE4D" w14:textId="77777777" w:rsidR="000E48A2" w:rsidRPr="00C0571F" w:rsidRDefault="000E48A2" w:rsidP="000E48A2">
      <w:pPr>
        <w:keepNext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Vakcinačné centrum pracuje o 8:00 do 17:00 (9 hodín)</w:t>
      </w:r>
    </w:p>
    <w:p w14:paraId="26BC2AAE" w14:textId="77777777" w:rsidR="000E48A2" w:rsidRPr="00C0571F" w:rsidRDefault="000E48A2" w:rsidP="000E48A2">
      <w:pPr>
        <w:keepNext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E0C5C" w14:textId="77777777" w:rsidR="000E48A2" w:rsidRPr="00C0571F" w:rsidRDefault="000E48A2" w:rsidP="000E48A2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Pri behu simulácie je potrebné sledovať nasledovné veličiny, ktoré opisujú stav vo vakcinačnom centre:</w:t>
      </w:r>
    </w:p>
    <w:p w14:paraId="64ECF345" w14:textId="77777777" w:rsidR="000E48A2" w:rsidRPr="00C0571F" w:rsidRDefault="000E48A2" w:rsidP="000E48A2">
      <w:pPr>
        <w:keepNext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Priemerný počet ľudí v rade na registráciu / lekárske vyšetrenie / vakcináciu</w:t>
      </w:r>
    </w:p>
    <w:p w14:paraId="713D93B3" w14:textId="77777777" w:rsidR="000E48A2" w:rsidRPr="00C0571F" w:rsidRDefault="000E48A2" w:rsidP="000E48A2">
      <w:pPr>
        <w:keepNext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Priemerný čas strávený v rade na registráciu / lekárske vyšetrenie / vakcináciu</w:t>
      </w:r>
    </w:p>
    <w:p w14:paraId="625840F9" w14:textId="77777777" w:rsidR="000E48A2" w:rsidRPr="00C0571F" w:rsidRDefault="000E48A2" w:rsidP="000E48A2">
      <w:pPr>
        <w:keepNext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Priemerná vyťaženosť zamestnancov na jednotlivých pracoviskách</w:t>
      </w:r>
    </w:p>
    <w:p w14:paraId="6EC16F8A" w14:textId="77777777" w:rsidR="000E48A2" w:rsidRPr="00C0571F" w:rsidRDefault="000E48A2" w:rsidP="000E48A2">
      <w:pPr>
        <w:keepNext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Vyťaženosť jednotlivého personálu</w:t>
      </w:r>
    </w:p>
    <w:p w14:paraId="0DE0EE3B" w14:textId="77777777" w:rsidR="000E48A2" w:rsidRPr="00C0571F" w:rsidRDefault="000E48A2" w:rsidP="000E48A2">
      <w:pPr>
        <w:keepNext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Priemerný počet sestier v rade na doplnenie vakcín</w:t>
      </w:r>
    </w:p>
    <w:p w14:paraId="092012E5" w14:textId="77777777" w:rsidR="000E48A2" w:rsidRPr="00C0571F" w:rsidRDefault="000E48A2" w:rsidP="000E48A2">
      <w:pPr>
        <w:keepNext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95% interval spoľahlivosti všetkých veličín</w:t>
      </w:r>
    </w:p>
    <w:p w14:paraId="2E819D48" w14:textId="77777777" w:rsidR="000E48A2" w:rsidRPr="00C0571F" w:rsidRDefault="000E48A2" w:rsidP="000E48A2">
      <w:pPr>
        <w:keepNext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7B8E93" w14:textId="77777777" w:rsidR="000E48A2" w:rsidRPr="00C0571F" w:rsidRDefault="000E48A2" w:rsidP="000E48A2">
      <w:pPr>
        <w:keepNext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1978D1" w14:textId="77777777" w:rsidR="000E48A2" w:rsidRPr="00C0571F" w:rsidRDefault="000E48A2" w:rsidP="000E48A2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Na základe týchto štatistických údajov je potrebné vykonať experimenty</w:t>
      </w:r>
    </w:p>
    <w:p w14:paraId="143CB47C" w14:textId="77777777" w:rsidR="000E48A2" w:rsidRPr="00C0571F" w:rsidRDefault="000E48A2" w:rsidP="000E48A2">
      <w:pPr>
        <w:keepNext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Namodelovať fungovanie centra s konkrétnym počtom personálu</w:t>
      </w:r>
    </w:p>
    <w:p w14:paraId="77E4A241" w14:textId="77777777" w:rsidR="000E48A2" w:rsidRPr="00C0571F" w:rsidRDefault="000E48A2" w:rsidP="000E48A2">
      <w:pPr>
        <w:keepNext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 5 administratívnych pracovníkov</w:t>
      </w:r>
    </w:p>
    <w:p w14:paraId="19319412" w14:textId="77777777" w:rsidR="000E48A2" w:rsidRPr="00C0571F" w:rsidRDefault="000E48A2" w:rsidP="000E48A2">
      <w:pPr>
        <w:keepNext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 6 lekárov</w:t>
      </w:r>
    </w:p>
    <w:p w14:paraId="1E0A4524" w14:textId="77777777" w:rsidR="000E48A2" w:rsidRPr="00C0571F" w:rsidRDefault="000E48A2" w:rsidP="000E48A2">
      <w:pPr>
        <w:keepNext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 3 zdravotné sestry</w:t>
      </w:r>
    </w:p>
    <w:p w14:paraId="0B0B3E50" w14:textId="77777777" w:rsidR="000E48A2" w:rsidRPr="00C0571F" w:rsidRDefault="000E48A2" w:rsidP="000E48A2">
      <w:pPr>
        <w:keepNext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Upraviť model tak, aby vakcinačné centrum obsluhovalo 1700 ľudí denne a stanoviť také počty jednotlivých typov personálu, aby priemerné vyťaženie personálu neprekračovalo 70% a sumárna priemerná doba čakania osoby na jednotlivé úkony nepresiahla 15 minút.</w:t>
      </w:r>
    </w:p>
    <w:p w14:paraId="49623A6F" w14:textId="77777777" w:rsidR="000E48A2" w:rsidRPr="00C0571F" w:rsidRDefault="000E48A2" w:rsidP="000E48A2">
      <w:pPr>
        <w:keepNext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Určiť minimálny počet lekárov, ktorý musia byť v centre aby priemerný počet osôb čakajúcich v rade na vyšetrenie neprekročil 12 a čas čakania v rade neprekročil 15 minút</w:t>
      </w:r>
    </w:p>
    <w:p w14:paraId="7F0E4D8E" w14:textId="77777777" w:rsidR="004F783E" w:rsidRDefault="004F783E" w:rsidP="004F783E">
      <w:pPr>
        <w:keepNext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E1B308" w14:textId="2B9150C3" w:rsidR="00D716E9" w:rsidRPr="00C0571F" w:rsidRDefault="00C941D8" w:rsidP="004F783E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9E0464" w14:textId="3B4B6C4D" w:rsidR="00D716E9" w:rsidRDefault="00C941D8" w:rsidP="00C0571F">
      <w:pPr>
        <w:pStyle w:val="Nadpis2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71875946"/>
      <w:proofErr w:type="spellStart"/>
      <w:r w:rsidRPr="00C0571F">
        <w:rPr>
          <w:rFonts w:ascii="Times New Roman" w:eastAsia="Times New Roman" w:hAnsi="Times New Roman" w:cs="Times New Roman"/>
          <w:b/>
          <w:bCs/>
          <w:color w:val="auto"/>
        </w:rPr>
        <w:t>Agentový</w:t>
      </w:r>
      <w:proofErr w:type="spellEnd"/>
      <w:r w:rsidRPr="00C0571F">
        <w:rPr>
          <w:rFonts w:ascii="Times New Roman" w:eastAsia="Times New Roman" w:hAnsi="Times New Roman" w:cs="Times New Roman"/>
          <w:b/>
          <w:bCs/>
          <w:color w:val="auto"/>
        </w:rPr>
        <w:t xml:space="preserve"> diagram</w:t>
      </w:r>
      <w:bookmarkEnd w:id="3"/>
    </w:p>
    <w:p w14:paraId="519EA513" w14:textId="57868CA1" w:rsidR="002A1F8D" w:rsidRPr="002A1F8D" w:rsidRDefault="002A1F8D" w:rsidP="002A1F8D">
      <w:r w:rsidRPr="00C057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5F2CDF97" wp14:editId="15A1E07A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419725" cy="4876800"/>
            <wp:effectExtent l="0" t="0" r="9525" b="0"/>
            <wp:wrapTight wrapText="bothSides">
              <wp:wrapPolygon edited="0">
                <wp:start x="0" y="0"/>
                <wp:lineTo x="0" y="21516"/>
                <wp:lineTo x="21562" y="21516"/>
                <wp:lineTo x="21562" y="0"/>
                <wp:lineTo x="0" y="0"/>
              </wp:wrapPolygon>
            </wp:wrapTight>
            <wp:docPr id="51" name="image7.png" descr="Obrázok, na ktorom je text, vnútri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brázok, na ktorom je text, vnútri&#10;&#10;Automaticky generovaný popis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1B1292" w14:textId="01AB9F05" w:rsidR="00D716E9" w:rsidRPr="00C0571F" w:rsidRDefault="00D716E9">
      <w:pPr>
        <w:keepNext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44542" w14:textId="77777777" w:rsidR="00D716E9" w:rsidRPr="00C0571F" w:rsidRDefault="00C941D8">
      <w:pPr>
        <w:keepNext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Základom modelu agentovo orientovanej simulácie je </w:t>
      </w:r>
      <w:proofErr w:type="spellStart"/>
      <w:r w:rsidRPr="00C0571F">
        <w:rPr>
          <w:rFonts w:ascii="Times New Roman" w:eastAsia="Times New Roman" w:hAnsi="Times New Roman" w:cs="Times New Roman"/>
          <w:sz w:val="24"/>
          <w:szCs w:val="24"/>
        </w:rPr>
        <w:t>agentový</w:t>
      </w:r>
      <w:proofErr w:type="spellEnd"/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 diagram. Diagram reprezentuje rozdelenie modelu do logických celkov - agentov. Agenti medzi sebou komunikujú pomocou správ, v ktorých sú uložené dôležité informácie na beh procesov. </w:t>
      </w:r>
    </w:p>
    <w:p w14:paraId="6323BFAE" w14:textId="3DBEB15A" w:rsidR="004F783E" w:rsidRPr="00C0571F" w:rsidRDefault="00C941D8" w:rsidP="004F783E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3F4114">
        <w:rPr>
          <w:rFonts w:ascii="Times New Roman" w:eastAsia="Times New Roman" w:hAnsi="Times New Roman" w:cs="Times New Roman"/>
          <w:sz w:val="24"/>
          <w:szCs w:val="24"/>
        </w:rPr>
        <w:t>Agentový</w:t>
      </w:r>
      <w:proofErr w:type="spellEnd"/>
      <w:r w:rsidR="003F4114">
        <w:rPr>
          <w:rFonts w:ascii="Times New Roman" w:eastAsia="Times New Roman" w:hAnsi="Times New Roman" w:cs="Times New Roman"/>
          <w:sz w:val="24"/>
          <w:szCs w:val="24"/>
        </w:rPr>
        <w:t xml:space="preserve"> diagram, ktorý môžeme vidieť na obrázku je vytvorený pomocou aplikácie </w:t>
      </w:r>
      <w:proofErr w:type="spellStart"/>
      <w:r w:rsidR="003F4114">
        <w:rPr>
          <w:rFonts w:ascii="Times New Roman" w:eastAsia="Times New Roman" w:hAnsi="Times New Roman" w:cs="Times New Roman"/>
          <w:sz w:val="24"/>
          <w:szCs w:val="24"/>
        </w:rPr>
        <w:t>ABABuilder</w:t>
      </w:r>
      <w:proofErr w:type="spellEnd"/>
      <w:r w:rsidR="003F4114">
        <w:rPr>
          <w:rFonts w:ascii="Times New Roman" w:eastAsia="Times New Roman" w:hAnsi="Times New Roman" w:cs="Times New Roman"/>
          <w:sz w:val="24"/>
          <w:szCs w:val="24"/>
        </w:rPr>
        <w:t>, ktorá umožňuje nielen navrhnúť a vytvoriť diagram s rôznymi procesmi a správami ale taktiež vygenerovanie základných zdrojových kódov pre začiatok implementácie. Táto aplikácia bola veľmi užitočná výrazne zjednodušila implementáciu daného problému.</w:t>
      </w:r>
    </w:p>
    <w:p w14:paraId="6D7D6BB2" w14:textId="77777777" w:rsidR="004F783E" w:rsidRDefault="004F783E" w:rsidP="004F783E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ab/>
        <w:t xml:space="preserve">Vrcholy v diagrame reprezentujú agentov. Hlavným agentom (Bossom) je </w:t>
      </w:r>
      <w:proofErr w:type="spellStart"/>
      <w:r w:rsidRPr="00C0571F">
        <w:rPr>
          <w:rFonts w:ascii="Times New Roman" w:eastAsia="Times New Roman" w:hAnsi="Times New Roman" w:cs="Times New Roman"/>
          <w:sz w:val="24"/>
          <w:szCs w:val="24"/>
        </w:rPr>
        <w:t>ModelAgent</w:t>
      </w:r>
      <w:proofErr w:type="spellEnd"/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 ktorý komunikuje so simulačným jadrom a agentom okolia (</w:t>
      </w:r>
      <w:proofErr w:type="spellStart"/>
      <w:r w:rsidRPr="00C0571F">
        <w:rPr>
          <w:rFonts w:ascii="Times New Roman" w:eastAsia="Times New Roman" w:hAnsi="Times New Roman" w:cs="Times New Roman"/>
          <w:sz w:val="24"/>
          <w:szCs w:val="24"/>
        </w:rPr>
        <w:t>EnviroAgent</w:t>
      </w:r>
      <w:proofErr w:type="spellEnd"/>
      <w:r w:rsidRPr="00C057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9984AB" w14:textId="77777777" w:rsidR="004F783E" w:rsidRPr="00C0571F" w:rsidRDefault="004F783E" w:rsidP="004F783E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Väčšina agentov obsahuje kontinuálnych asistentov, ktorí majú na starosti realizáciu procesov (napr. očkovanie pacienta, atď.)</w:t>
      </w:r>
    </w:p>
    <w:p w14:paraId="020A9C3A" w14:textId="20FE8364" w:rsidR="003F4114" w:rsidRDefault="003F41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79E4B" w14:textId="77777777" w:rsidR="002A1F8D" w:rsidRDefault="002A1F8D">
      <w:pPr>
        <w:rPr>
          <w:rFonts w:ascii="Times New Roman" w:hAnsi="Times New Roman" w:cs="Times New Roman"/>
        </w:rPr>
      </w:pPr>
    </w:p>
    <w:p w14:paraId="50666469" w14:textId="60BE76E3" w:rsidR="002A1F8D" w:rsidRPr="002A1F8D" w:rsidRDefault="002A1F8D" w:rsidP="002A1F8D">
      <w:pPr>
        <w:pStyle w:val="Nadpis2"/>
        <w:rPr>
          <w:rFonts w:ascii="Times New Roman" w:hAnsi="Times New Roman" w:cs="Times New Roman"/>
          <w:b/>
          <w:bCs/>
          <w:color w:val="auto"/>
        </w:rPr>
      </w:pPr>
      <w:bookmarkStart w:id="4" w:name="_Toc71875947"/>
      <w:r w:rsidRPr="002A1F8D">
        <w:rPr>
          <w:rFonts w:ascii="Times New Roman" w:hAnsi="Times New Roman" w:cs="Times New Roman"/>
          <w:b/>
          <w:bCs/>
          <w:color w:val="auto"/>
        </w:rPr>
        <w:t>Popis agentov</w:t>
      </w:r>
      <w:bookmarkEnd w:id="4"/>
    </w:p>
    <w:p w14:paraId="07A8D5EF" w14:textId="06F06BDB" w:rsidR="00C0571F" w:rsidRPr="00C0571F" w:rsidRDefault="00C0571F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83B8727" wp14:editId="56DAB048">
            <wp:simplePos x="0" y="0"/>
            <wp:positionH relativeFrom="margin">
              <wp:posOffset>3676650</wp:posOffset>
            </wp:positionH>
            <wp:positionV relativeFrom="paragraph">
              <wp:posOffset>28575</wp:posOffset>
            </wp:positionV>
            <wp:extent cx="1771650" cy="3067050"/>
            <wp:effectExtent l="0" t="0" r="0" b="0"/>
            <wp:wrapSquare wrapText="bothSides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105F9" w14:textId="3E5482D1" w:rsidR="00D716E9" w:rsidRPr="00C0571F" w:rsidRDefault="00C941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71F">
        <w:rPr>
          <w:rFonts w:ascii="Times New Roman" w:hAnsi="Times New Roman" w:cs="Times New Roman"/>
          <w:b/>
          <w:bCs/>
          <w:sz w:val="24"/>
          <w:szCs w:val="24"/>
        </w:rPr>
        <w:t>Enviro</w:t>
      </w:r>
      <w:proofErr w:type="spellEnd"/>
      <w:r w:rsidRPr="00C0571F">
        <w:rPr>
          <w:rFonts w:ascii="Times New Roman" w:hAnsi="Times New Roman" w:cs="Times New Roman"/>
          <w:b/>
          <w:bCs/>
          <w:sz w:val="24"/>
          <w:szCs w:val="24"/>
        </w:rPr>
        <w:t xml:space="preserve"> Agent</w:t>
      </w:r>
    </w:p>
    <w:p w14:paraId="3043A1F6" w14:textId="0107E414" w:rsid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predstavuje procesy, ktoré sa vykonávajú mimo modelovaného vakcinačného okolia. Má na starosti plánovanie príchodov zákazníkov do vakcinačného centra.</w:t>
      </w:r>
    </w:p>
    <w:p w14:paraId="544DF0BB" w14:textId="3714B3D4" w:rsidR="00D716E9" w:rsidRPr="002060E0" w:rsidRDefault="00C941D8">
      <w:pPr>
        <w:rPr>
          <w:rFonts w:ascii="Times New Roman" w:hAnsi="Times New Roman" w:cs="Times New Roman"/>
          <w:b/>
          <w:bCs/>
        </w:rPr>
      </w:pPr>
      <w:proofErr w:type="spellStart"/>
      <w:r w:rsidRPr="002060E0">
        <w:rPr>
          <w:rFonts w:ascii="Times New Roman" w:hAnsi="Times New Roman" w:cs="Times New Roman"/>
          <w:b/>
          <w:bCs/>
        </w:rPr>
        <w:t>VakcinationCenterAgent</w:t>
      </w:r>
      <w:proofErr w:type="spellEnd"/>
    </w:p>
    <w:p w14:paraId="4D190D39" w14:textId="1BCDD692" w:rsidR="00D716E9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vakcinačného centra slúži ako cent</w:t>
      </w:r>
      <w:r w:rsidRPr="00C0571F">
        <w:rPr>
          <w:rFonts w:ascii="Times New Roman" w:hAnsi="Times New Roman" w:cs="Times New Roman"/>
        </w:rPr>
        <w:t>rum modelu, cez ktoré prechádza väčšina správ. Agent spája bossa s agentmi, ktorý zabezpečujú špecifické procesy - registráciu, vakcináciu a pod.</w:t>
      </w:r>
    </w:p>
    <w:p w14:paraId="666E2D2F" w14:textId="1D331A15" w:rsidR="002060E0" w:rsidRDefault="002060E0">
      <w:pPr>
        <w:rPr>
          <w:rFonts w:ascii="Times New Roman" w:hAnsi="Times New Roman" w:cs="Times New Roman"/>
        </w:rPr>
      </w:pPr>
    </w:p>
    <w:p w14:paraId="3D327DB7" w14:textId="550D97CB" w:rsidR="002060E0" w:rsidRDefault="002060E0">
      <w:pPr>
        <w:rPr>
          <w:rFonts w:ascii="Times New Roman" w:hAnsi="Times New Roman" w:cs="Times New Roman"/>
        </w:rPr>
      </w:pPr>
    </w:p>
    <w:p w14:paraId="05851713" w14:textId="32BE1EFE" w:rsidR="002060E0" w:rsidRDefault="002060E0">
      <w:pPr>
        <w:rPr>
          <w:rFonts w:ascii="Times New Roman" w:hAnsi="Times New Roman" w:cs="Times New Roman"/>
        </w:rPr>
      </w:pPr>
    </w:p>
    <w:p w14:paraId="42B7B8F6" w14:textId="77777777" w:rsidR="002060E0" w:rsidRPr="00C0571F" w:rsidRDefault="002060E0">
      <w:pPr>
        <w:rPr>
          <w:rFonts w:ascii="Times New Roman" w:hAnsi="Times New Roman" w:cs="Times New Roman"/>
        </w:rPr>
      </w:pPr>
    </w:p>
    <w:p w14:paraId="551D34FF" w14:textId="1AFFFA4C" w:rsidR="00D716E9" w:rsidRPr="002060E0" w:rsidRDefault="002060E0">
      <w:pPr>
        <w:rPr>
          <w:rFonts w:ascii="Times New Roman" w:hAnsi="Times New Roman" w:cs="Times New Roman"/>
          <w:b/>
          <w:bCs/>
        </w:rPr>
      </w:pPr>
      <w:r w:rsidRPr="00C0571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A71EEB" wp14:editId="610B12C0">
            <wp:simplePos x="0" y="0"/>
            <wp:positionH relativeFrom="margin">
              <wp:posOffset>3256915</wp:posOffset>
            </wp:positionH>
            <wp:positionV relativeFrom="paragraph">
              <wp:posOffset>4445</wp:posOffset>
            </wp:positionV>
            <wp:extent cx="256222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20" y="21525"/>
                <wp:lineTo x="21520" y="0"/>
                <wp:lineTo x="0" y="0"/>
              </wp:wrapPolygon>
            </wp:wrapTight>
            <wp:docPr id="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41D8" w:rsidRPr="002060E0">
        <w:rPr>
          <w:rFonts w:ascii="Times New Roman" w:hAnsi="Times New Roman" w:cs="Times New Roman"/>
          <w:b/>
          <w:bCs/>
        </w:rPr>
        <w:t>Registration</w:t>
      </w:r>
      <w:proofErr w:type="spellEnd"/>
      <w:r w:rsidR="00C941D8" w:rsidRPr="002060E0">
        <w:rPr>
          <w:rFonts w:ascii="Times New Roman" w:hAnsi="Times New Roman" w:cs="Times New Roman"/>
          <w:b/>
          <w:bCs/>
        </w:rPr>
        <w:t xml:space="preserve"> Agent</w:t>
      </w:r>
    </w:p>
    <w:p w14:paraId="5C870D0D" w14:textId="363499E0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 xml:space="preserve">Agent registrácie má na starosti registráciu pacientov. Pomocou tohto agenta je vykonávaná </w:t>
      </w:r>
      <w:r w:rsidRPr="00C0571F">
        <w:rPr>
          <w:rFonts w:ascii="Times New Roman" w:hAnsi="Times New Roman" w:cs="Times New Roman"/>
        </w:rPr>
        <w:t>registrácia ale takisto sa riadia administratívny pracovníci.</w:t>
      </w:r>
    </w:p>
    <w:p w14:paraId="440C9393" w14:textId="21498EB2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V agentovi môžeme vidieť dvoch asistentov</w:t>
      </w:r>
    </w:p>
    <w:p w14:paraId="31863ECD" w14:textId="07ABF407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Registration</w:t>
      </w:r>
      <w:proofErr w:type="spellEnd"/>
      <w:r w:rsidRPr="00C0571F">
        <w:rPr>
          <w:rFonts w:ascii="Times New Roman" w:hAnsi="Times New Roman" w:cs="Times New Roman"/>
        </w:rPr>
        <w:t xml:space="preserve"> proces - registrácia zákazníkov</w:t>
      </w:r>
    </w:p>
    <w:p w14:paraId="0624147F" w14:textId="73EEBD2F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WorkerLunchScheduler</w:t>
      </w:r>
      <w:proofErr w:type="spellEnd"/>
      <w:r w:rsidRPr="00C0571F">
        <w:rPr>
          <w:rFonts w:ascii="Times New Roman" w:hAnsi="Times New Roman" w:cs="Times New Roman"/>
        </w:rPr>
        <w:t xml:space="preserve"> - naplánovanie obedných prestávok administratívnym pracovníkom</w:t>
      </w:r>
    </w:p>
    <w:p w14:paraId="3132ED55" w14:textId="6DFC9FEB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 xml:space="preserve"> </w:t>
      </w:r>
    </w:p>
    <w:p w14:paraId="09C79B44" w14:textId="77777777" w:rsidR="00D716E9" w:rsidRPr="00C0571F" w:rsidRDefault="00D716E9">
      <w:pPr>
        <w:rPr>
          <w:rFonts w:ascii="Times New Roman" w:hAnsi="Times New Roman" w:cs="Times New Roman"/>
        </w:rPr>
      </w:pPr>
    </w:p>
    <w:p w14:paraId="3D4BA5B2" w14:textId="185B1138" w:rsidR="002060E0" w:rsidRDefault="002060E0">
      <w:pPr>
        <w:rPr>
          <w:rFonts w:ascii="Times New Roman" w:hAnsi="Times New Roman" w:cs="Times New Roman"/>
        </w:rPr>
      </w:pPr>
    </w:p>
    <w:p w14:paraId="20AD64FD" w14:textId="3110793E" w:rsidR="002060E0" w:rsidRDefault="002060E0">
      <w:pPr>
        <w:rPr>
          <w:rFonts w:ascii="Times New Roman" w:hAnsi="Times New Roman" w:cs="Times New Roman"/>
        </w:rPr>
      </w:pPr>
    </w:p>
    <w:p w14:paraId="499C3AD2" w14:textId="6007FB64" w:rsidR="00D716E9" w:rsidRPr="002060E0" w:rsidRDefault="002060E0">
      <w:pPr>
        <w:rPr>
          <w:rFonts w:ascii="Times New Roman" w:hAnsi="Times New Roman" w:cs="Times New Roman"/>
          <w:b/>
          <w:bCs/>
        </w:rPr>
      </w:pPr>
      <w:r w:rsidRPr="00C057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2236A2F" wp14:editId="1D2B0324">
            <wp:simplePos x="0" y="0"/>
            <wp:positionH relativeFrom="column">
              <wp:posOffset>3152140</wp:posOffset>
            </wp:positionH>
            <wp:positionV relativeFrom="paragraph">
              <wp:posOffset>15240</wp:posOffset>
            </wp:positionV>
            <wp:extent cx="282892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27" y="21427"/>
                <wp:lineTo x="21527" y="0"/>
                <wp:lineTo x="0" y="0"/>
              </wp:wrapPolygon>
            </wp:wrapTight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41D8" w:rsidRPr="002060E0">
        <w:rPr>
          <w:rFonts w:ascii="Times New Roman" w:hAnsi="Times New Roman" w:cs="Times New Roman"/>
          <w:b/>
          <w:bCs/>
        </w:rPr>
        <w:t>ExaTransitionAgent</w:t>
      </w:r>
      <w:proofErr w:type="spellEnd"/>
    </w:p>
    <w:p w14:paraId="09897032" w14:textId="00DB3774" w:rsidR="00D716E9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predstavuje akúsi prechodnú miestnosť, ktorá spája miestnosť kde sa vykonávajú lekárske prehliadky s okolitými miestnosťami. Obsahuje dvoch kontinuálnych asistentov</w:t>
      </w:r>
    </w:p>
    <w:p w14:paraId="78A1E2D6" w14:textId="7454BC23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RegExaTransitionProcess</w:t>
      </w:r>
      <w:proofErr w:type="spellEnd"/>
      <w:r w:rsidRPr="00C0571F">
        <w:rPr>
          <w:rFonts w:ascii="Times New Roman" w:hAnsi="Times New Roman" w:cs="Times New Roman"/>
        </w:rPr>
        <w:t xml:space="preserve"> - proces prechodu medzi miestnosťou na reg</w:t>
      </w:r>
      <w:r w:rsidRPr="00C0571F">
        <w:rPr>
          <w:rFonts w:ascii="Times New Roman" w:hAnsi="Times New Roman" w:cs="Times New Roman"/>
        </w:rPr>
        <w:t>istráciu a miestnosťou na lekárske prehliadky.</w:t>
      </w:r>
    </w:p>
    <w:p w14:paraId="7588202E" w14:textId="54930F4D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ExaVaccTransitionProcess</w:t>
      </w:r>
      <w:proofErr w:type="spellEnd"/>
      <w:r w:rsidRPr="00C0571F">
        <w:rPr>
          <w:rFonts w:ascii="Times New Roman" w:hAnsi="Times New Roman" w:cs="Times New Roman"/>
        </w:rPr>
        <w:t xml:space="preserve"> - proces prechodu medzi miestnosťou na očkovanie a miestnosťou na lekárske prehliadky</w:t>
      </w:r>
    </w:p>
    <w:p w14:paraId="0247690B" w14:textId="7BE96D99" w:rsidR="00D716E9" w:rsidRPr="00C0571F" w:rsidRDefault="00D716E9">
      <w:pPr>
        <w:rPr>
          <w:rFonts w:ascii="Times New Roman" w:hAnsi="Times New Roman" w:cs="Times New Roman"/>
        </w:rPr>
      </w:pPr>
    </w:p>
    <w:p w14:paraId="089586DE" w14:textId="15AE994F" w:rsidR="00D716E9" w:rsidRPr="00C0571F" w:rsidRDefault="002060E0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B3B743E" wp14:editId="42368778">
            <wp:simplePos x="0" y="0"/>
            <wp:positionH relativeFrom="margin">
              <wp:posOffset>3305175</wp:posOffset>
            </wp:positionH>
            <wp:positionV relativeFrom="paragraph">
              <wp:posOffset>0</wp:posOffset>
            </wp:positionV>
            <wp:extent cx="28194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54" y="21456"/>
                <wp:lineTo x="21454" y="0"/>
                <wp:lineTo x="0" y="0"/>
              </wp:wrapPolygon>
            </wp:wrapTight>
            <wp:docPr id="5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3AB25" w14:textId="518213B1" w:rsidR="00D716E9" w:rsidRPr="002060E0" w:rsidRDefault="00C941D8">
      <w:pPr>
        <w:rPr>
          <w:rFonts w:ascii="Times New Roman" w:hAnsi="Times New Roman" w:cs="Times New Roman"/>
          <w:b/>
          <w:bCs/>
        </w:rPr>
      </w:pPr>
      <w:proofErr w:type="spellStart"/>
      <w:r w:rsidRPr="002060E0">
        <w:rPr>
          <w:rFonts w:ascii="Times New Roman" w:hAnsi="Times New Roman" w:cs="Times New Roman"/>
          <w:b/>
          <w:bCs/>
        </w:rPr>
        <w:t>Examination</w:t>
      </w:r>
      <w:proofErr w:type="spellEnd"/>
      <w:r w:rsidRPr="002060E0">
        <w:rPr>
          <w:rFonts w:ascii="Times New Roman" w:hAnsi="Times New Roman" w:cs="Times New Roman"/>
          <w:b/>
          <w:bCs/>
        </w:rPr>
        <w:t xml:space="preserve"> Agent</w:t>
      </w:r>
    </w:p>
    <w:p w14:paraId="69A999A0" w14:textId="2033E2CC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“</w:t>
      </w:r>
      <w:proofErr w:type="spellStart"/>
      <w:r w:rsidRPr="00C0571F">
        <w:rPr>
          <w:rFonts w:ascii="Times New Roman" w:hAnsi="Times New Roman" w:cs="Times New Roman"/>
        </w:rPr>
        <w:t>examinácie</w:t>
      </w:r>
      <w:proofErr w:type="spellEnd"/>
      <w:r w:rsidRPr="00C0571F">
        <w:rPr>
          <w:rFonts w:ascii="Times New Roman" w:hAnsi="Times New Roman" w:cs="Times New Roman"/>
        </w:rPr>
        <w:t>”  má na starosti vykonanie lekárskych prehliadok pacientov. Pomocou tohto agenta je vykonávaná lekárska prehliadka ale takisto sa riadia lekári.</w:t>
      </w:r>
    </w:p>
    <w:p w14:paraId="2A776F1C" w14:textId="22C832E4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V agentovi môžeme vidieť dvoch asistentov</w:t>
      </w:r>
    </w:p>
    <w:p w14:paraId="42EE52CC" w14:textId="517D416B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ExaminationProcess</w:t>
      </w:r>
      <w:proofErr w:type="spellEnd"/>
      <w:r w:rsidRPr="00C0571F">
        <w:rPr>
          <w:rFonts w:ascii="Times New Roman" w:hAnsi="Times New Roman" w:cs="Times New Roman"/>
        </w:rPr>
        <w:t xml:space="preserve"> - proces lekárskej prehliadky</w:t>
      </w:r>
    </w:p>
    <w:p w14:paraId="4BEB3CD7" w14:textId="79A60CA3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Do</w:t>
      </w:r>
      <w:r w:rsidRPr="00C0571F">
        <w:rPr>
          <w:rFonts w:ascii="Times New Roman" w:hAnsi="Times New Roman" w:cs="Times New Roman"/>
        </w:rPr>
        <w:t>ctorLunchScheduler</w:t>
      </w:r>
      <w:proofErr w:type="spellEnd"/>
      <w:r w:rsidRPr="00C0571F">
        <w:rPr>
          <w:rFonts w:ascii="Times New Roman" w:hAnsi="Times New Roman" w:cs="Times New Roman"/>
        </w:rPr>
        <w:t xml:space="preserve"> - naplánovanie obedných prestávok doktorom</w:t>
      </w:r>
    </w:p>
    <w:p w14:paraId="1A89F10E" w14:textId="52D021D4" w:rsidR="00D716E9" w:rsidRPr="00C0571F" w:rsidRDefault="00D716E9">
      <w:pPr>
        <w:rPr>
          <w:rFonts w:ascii="Times New Roman" w:hAnsi="Times New Roman" w:cs="Times New Roman"/>
        </w:rPr>
      </w:pPr>
    </w:p>
    <w:p w14:paraId="38F15D9C" w14:textId="650A0A45" w:rsidR="00D716E9" w:rsidRPr="00C0571F" w:rsidRDefault="00D716E9">
      <w:pPr>
        <w:rPr>
          <w:rFonts w:ascii="Times New Roman" w:hAnsi="Times New Roman" w:cs="Times New Roman"/>
        </w:rPr>
      </w:pPr>
    </w:p>
    <w:p w14:paraId="1EA0F401" w14:textId="0CA5F547" w:rsidR="00D716E9" w:rsidRPr="00C0571F" w:rsidRDefault="002060E0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0DDC648" wp14:editId="575F3E7E">
            <wp:simplePos x="0" y="0"/>
            <wp:positionH relativeFrom="column">
              <wp:posOffset>3276600</wp:posOffset>
            </wp:positionH>
            <wp:positionV relativeFrom="paragraph">
              <wp:posOffset>212090</wp:posOffset>
            </wp:positionV>
            <wp:extent cx="280035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53" y="21449"/>
                <wp:lineTo x="21453" y="0"/>
                <wp:lineTo x="0" y="0"/>
              </wp:wrapPolygon>
            </wp:wrapTight>
            <wp:docPr id="5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D8509" w14:textId="77777777" w:rsidR="00D716E9" w:rsidRPr="002060E0" w:rsidRDefault="00C941D8">
      <w:pPr>
        <w:rPr>
          <w:rFonts w:ascii="Times New Roman" w:hAnsi="Times New Roman" w:cs="Times New Roman"/>
          <w:b/>
          <w:bCs/>
        </w:rPr>
      </w:pPr>
      <w:proofErr w:type="spellStart"/>
      <w:r w:rsidRPr="002060E0">
        <w:rPr>
          <w:rFonts w:ascii="Times New Roman" w:hAnsi="Times New Roman" w:cs="Times New Roman"/>
          <w:b/>
          <w:bCs/>
        </w:rPr>
        <w:t>Vaccination</w:t>
      </w:r>
      <w:proofErr w:type="spellEnd"/>
      <w:r w:rsidRPr="002060E0">
        <w:rPr>
          <w:rFonts w:ascii="Times New Roman" w:hAnsi="Times New Roman" w:cs="Times New Roman"/>
          <w:b/>
          <w:bCs/>
        </w:rPr>
        <w:t xml:space="preserve"> Agent</w:t>
      </w:r>
    </w:p>
    <w:p w14:paraId="44A5665D" w14:textId="746810BB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očkovania má na starosti vykonanie očkovania pacientov. Pomocou tohto agenta je vykonávané očkovanie ale takisto sa riadia sestričky.</w:t>
      </w:r>
    </w:p>
    <w:p w14:paraId="1854CB30" w14:textId="1595D1FD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V agentovi môžeme vidieť dvoch a</w:t>
      </w:r>
      <w:r w:rsidRPr="00C0571F">
        <w:rPr>
          <w:rFonts w:ascii="Times New Roman" w:hAnsi="Times New Roman" w:cs="Times New Roman"/>
        </w:rPr>
        <w:t>sistentov</w:t>
      </w:r>
    </w:p>
    <w:p w14:paraId="0803BC45" w14:textId="31C6FE86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VaccinationProcess</w:t>
      </w:r>
      <w:proofErr w:type="spellEnd"/>
      <w:r w:rsidRPr="00C0571F">
        <w:rPr>
          <w:rFonts w:ascii="Times New Roman" w:hAnsi="Times New Roman" w:cs="Times New Roman"/>
        </w:rPr>
        <w:t xml:space="preserve"> - proces očkovania</w:t>
      </w:r>
    </w:p>
    <w:p w14:paraId="125A4FA7" w14:textId="246AF23E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NurseLunchScheduler</w:t>
      </w:r>
      <w:proofErr w:type="spellEnd"/>
      <w:r w:rsidRPr="00C0571F">
        <w:rPr>
          <w:rFonts w:ascii="Times New Roman" w:hAnsi="Times New Roman" w:cs="Times New Roman"/>
        </w:rPr>
        <w:t xml:space="preserve"> - naplánovanie obedných prestávok sestrám</w:t>
      </w:r>
    </w:p>
    <w:p w14:paraId="2DAE7011" w14:textId="12E3E8F8" w:rsidR="00D716E9" w:rsidRPr="00C0571F" w:rsidRDefault="00D716E9">
      <w:pPr>
        <w:rPr>
          <w:rFonts w:ascii="Times New Roman" w:hAnsi="Times New Roman" w:cs="Times New Roman"/>
        </w:rPr>
      </w:pPr>
    </w:p>
    <w:p w14:paraId="584B7216" w14:textId="26E7D419" w:rsidR="002060E0" w:rsidRDefault="002060E0">
      <w:pPr>
        <w:rPr>
          <w:rFonts w:ascii="Times New Roman" w:hAnsi="Times New Roman" w:cs="Times New Roman"/>
        </w:rPr>
      </w:pPr>
    </w:p>
    <w:p w14:paraId="69D7B115" w14:textId="5D99374C" w:rsidR="002060E0" w:rsidRDefault="002060E0">
      <w:pPr>
        <w:rPr>
          <w:rFonts w:ascii="Times New Roman" w:hAnsi="Times New Roman" w:cs="Times New Roman"/>
        </w:rPr>
      </w:pPr>
    </w:p>
    <w:p w14:paraId="3BAEF124" w14:textId="59EB46FC" w:rsidR="002060E0" w:rsidRDefault="002060E0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6F68491" wp14:editId="4931873A">
            <wp:simplePos x="0" y="0"/>
            <wp:positionH relativeFrom="margin">
              <wp:posOffset>3314065</wp:posOffset>
            </wp:positionH>
            <wp:positionV relativeFrom="paragraph">
              <wp:posOffset>255905</wp:posOffset>
            </wp:positionV>
            <wp:extent cx="2714625" cy="2495550"/>
            <wp:effectExtent l="0" t="0" r="9525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5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E1113" w14:textId="12B16CFD" w:rsidR="00D716E9" w:rsidRPr="002060E0" w:rsidRDefault="00C941D8">
      <w:pPr>
        <w:rPr>
          <w:rFonts w:ascii="Times New Roman" w:hAnsi="Times New Roman" w:cs="Times New Roman"/>
          <w:b/>
          <w:bCs/>
        </w:rPr>
      </w:pPr>
      <w:proofErr w:type="spellStart"/>
      <w:r w:rsidRPr="002060E0">
        <w:rPr>
          <w:rFonts w:ascii="Times New Roman" w:hAnsi="Times New Roman" w:cs="Times New Roman"/>
          <w:b/>
          <w:bCs/>
        </w:rPr>
        <w:t>VaccRefillTransitionAgent</w:t>
      </w:r>
      <w:proofErr w:type="spellEnd"/>
    </w:p>
    <w:p w14:paraId="6EB1B1A8" w14:textId="77777777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 xml:space="preserve">Agent prechodu medzi miestnosťou pre očkovanie a miestnosťou určenú na uskladnenie a dopĺňanie vakcín. Agent obsahuje </w:t>
      </w:r>
      <w:r w:rsidRPr="00C0571F">
        <w:rPr>
          <w:rFonts w:ascii="Times New Roman" w:hAnsi="Times New Roman" w:cs="Times New Roman"/>
        </w:rPr>
        <w:t xml:space="preserve">dvoch kontinuálnych asistentov. </w:t>
      </w:r>
    </w:p>
    <w:p w14:paraId="31F97D3B" w14:textId="77777777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VaccRefilTransitionProcess</w:t>
      </w:r>
      <w:proofErr w:type="spellEnd"/>
      <w:r w:rsidRPr="00C0571F">
        <w:rPr>
          <w:rFonts w:ascii="Times New Roman" w:hAnsi="Times New Roman" w:cs="Times New Roman"/>
        </w:rPr>
        <w:t xml:space="preserve"> - proces prechodu medzi miestnosťou na očkovanie a miestnosťou na uskladnenie vakcín.</w:t>
      </w:r>
    </w:p>
    <w:p w14:paraId="4B461C5F" w14:textId="77777777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RefillVaccTransitionProcess</w:t>
      </w:r>
      <w:proofErr w:type="spellEnd"/>
      <w:r w:rsidRPr="00C0571F">
        <w:rPr>
          <w:rFonts w:ascii="Times New Roman" w:hAnsi="Times New Roman" w:cs="Times New Roman"/>
        </w:rPr>
        <w:t xml:space="preserve"> -opačný proces ako </w:t>
      </w:r>
      <w:proofErr w:type="spellStart"/>
      <w:r w:rsidRPr="00C0571F">
        <w:rPr>
          <w:rFonts w:ascii="Times New Roman" w:hAnsi="Times New Roman" w:cs="Times New Roman"/>
        </w:rPr>
        <w:t>VaccRefillTransitionProcess</w:t>
      </w:r>
      <w:proofErr w:type="spellEnd"/>
    </w:p>
    <w:p w14:paraId="5BBB3D7B" w14:textId="77777777" w:rsidR="00D716E9" w:rsidRPr="00C0571F" w:rsidRDefault="00D716E9">
      <w:pPr>
        <w:rPr>
          <w:rFonts w:ascii="Times New Roman" w:hAnsi="Times New Roman" w:cs="Times New Roman"/>
        </w:rPr>
      </w:pPr>
    </w:p>
    <w:p w14:paraId="393270C6" w14:textId="65D1C096" w:rsidR="00D716E9" w:rsidRPr="00C0571F" w:rsidRDefault="00D716E9">
      <w:pPr>
        <w:rPr>
          <w:rFonts w:ascii="Times New Roman" w:hAnsi="Times New Roman" w:cs="Times New Roman"/>
        </w:rPr>
      </w:pPr>
    </w:p>
    <w:p w14:paraId="64B10CF6" w14:textId="77777777" w:rsidR="002060E0" w:rsidRDefault="002060E0">
      <w:pPr>
        <w:rPr>
          <w:rFonts w:ascii="Times New Roman" w:hAnsi="Times New Roman" w:cs="Times New Roman"/>
        </w:rPr>
      </w:pPr>
    </w:p>
    <w:p w14:paraId="6E55F705" w14:textId="77777777" w:rsidR="002060E0" w:rsidRDefault="002060E0">
      <w:pPr>
        <w:rPr>
          <w:rFonts w:ascii="Times New Roman" w:hAnsi="Times New Roman" w:cs="Times New Roman"/>
        </w:rPr>
      </w:pPr>
      <w:r w:rsidRPr="002060E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F7B55A7" wp14:editId="7DBD54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7640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355" y="21523"/>
                <wp:lineTo x="21355" y="0"/>
                <wp:lineTo x="0" y="0"/>
              </wp:wrapPolygon>
            </wp:wrapTight>
            <wp:docPr id="5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41D8" w:rsidRPr="002060E0">
        <w:rPr>
          <w:rFonts w:ascii="Times New Roman" w:hAnsi="Times New Roman" w:cs="Times New Roman"/>
          <w:b/>
          <w:bCs/>
        </w:rPr>
        <w:t>VaccinationFillAgent</w:t>
      </w:r>
      <w:proofErr w:type="spellEnd"/>
      <w:r w:rsidR="00C941D8" w:rsidRPr="00C0571F">
        <w:rPr>
          <w:rFonts w:ascii="Times New Roman" w:hAnsi="Times New Roman" w:cs="Times New Roman"/>
        </w:rPr>
        <w:t xml:space="preserve"> </w:t>
      </w:r>
    </w:p>
    <w:p w14:paraId="5F1D34A5" w14:textId="79E946C9" w:rsidR="00D716E9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 xml:space="preserve"> Agent</w:t>
      </w:r>
      <w:r w:rsidR="002060E0">
        <w:rPr>
          <w:rFonts w:ascii="Times New Roman" w:hAnsi="Times New Roman" w:cs="Times New Roman"/>
        </w:rPr>
        <w:t xml:space="preserve"> predstavuje miestnosť kde sú uložené vakcíny a kam chodia sestričky keď potrebujú doplniť zásoby vakcín.</w:t>
      </w:r>
    </w:p>
    <w:p w14:paraId="3B27B4D7" w14:textId="038160A2" w:rsidR="002060E0" w:rsidRPr="00C0571F" w:rsidRDefault="00206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Obsahuje jedného kontinuálneho asistenta:</w:t>
      </w:r>
    </w:p>
    <w:p w14:paraId="7E797A2D" w14:textId="648CDAF8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VaccinationFillProcess</w:t>
      </w:r>
      <w:proofErr w:type="spellEnd"/>
      <w:r w:rsidRPr="00C0571F">
        <w:rPr>
          <w:rFonts w:ascii="Times New Roman" w:hAnsi="Times New Roman" w:cs="Times New Roman"/>
        </w:rPr>
        <w:t xml:space="preserve"> - proces dopĺňania vakcín</w:t>
      </w:r>
    </w:p>
    <w:p w14:paraId="15510131" w14:textId="2CBF2F3B" w:rsidR="00D716E9" w:rsidRPr="00C0571F" w:rsidRDefault="00D716E9">
      <w:pPr>
        <w:rPr>
          <w:rFonts w:ascii="Times New Roman" w:hAnsi="Times New Roman" w:cs="Times New Roman"/>
        </w:rPr>
      </w:pPr>
    </w:p>
    <w:p w14:paraId="3E6E087E" w14:textId="77777777" w:rsidR="002060E0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 xml:space="preserve"> </w:t>
      </w:r>
    </w:p>
    <w:p w14:paraId="634694E1" w14:textId="77777777" w:rsidR="002060E0" w:rsidRDefault="002060E0">
      <w:pPr>
        <w:rPr>
          <w:rFonts w:ascii="Times New Roman" w:hAnsi="Times New Roman" w:cs="Times New Roman"/>
        </w:rPr>
      </w:pPr>
    </w:p>
    <w:p w14:paraId="5FE58D8E" w14:textId="77777777" w:rsidR="002060E0" w:rsidRDefault="002060E0">
      <w:pPr>
        <w:rPr>
          <w:rFonts w:ascii="Times New Roman" w:hAnsi="Times New Roman" w:cs="Times New Roman"/>
        </w:rPr>
      </w:pPr>
    </w:p>
    <w:p w14:paraId="007E4519" w14:textId="48B5A049" w:rsidR="002060E0" w:rsidRDefault="002060E0">
      <w:pPr>
        <w:rPr>
          <w:rFonts w:ascii="Times New Roman" w:hAnsi="Times New Roman" w:cs="Times New Roman"/>
        </w:rPr>
      </w:pPr>
    </w:p>
    <w:p w14:paraId="7970075C" w14:textId="77777777" w:rsidR="002060E0" w:rsidRDefault="002060E0">
      <w:pPr>
        <w:rPr>
          <w:rFonts w:ascii="Times New Roman" w:hAnsi="Times New Roman" w:cs="Times New Roman"/>
        </w:rPr>
      </w:pPr>
    </w:p>
    <w:p w14:paraId="329BB995" w14:textId="3ADCEBCD" w:rsidR="002060E0" w:rsidRDefault="002060E0">
      <w:pPr>
        <w:rPr>
          <w:rFonts w:ascii="Times New Roman" w:hAnsi="Times New Roman" w:cs="Times New Roman"/>
        </w:rPr>
      </w:pPr>
    </w:p>
    <w:p w14:paraId="681C514F" w14:textId="4E25EB2F" w:rsidR="002060E0" w:rsidRDefault="002060E0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1A658B32" wp14:editId="12B76E8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167640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355" y="21442"/>
                <wp:lineTo x="21355" y="0"/>
                <wp:lineTo x="0" y="0"/>
              </wp:wrapPolygon>
            </wp:wrapTight>
            <wp:docPr id="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77D8E" w14:textId="1B2B5303" w:rsidR="00D716E9" w:rsidRPr="002060E0" w:rsidRDefault="00C941D8">
      <w:pPr>
        <w:rPr>
          <w:rFonts w:ascii="Times New Roman" w:hAnsi="Times New Roman" w:cs="Times New Roman"/>
          <w:b/>
          <w:bCs/>
        </w:rPr>
      </w:pPr>
      <w:proofErr w:type="spellStart"/>
      <w:r w:rsidRPr="002060E0">
        <w:rPr>
          <w:rFonts w:ascii="Times New Roman" w:hAnsi="Times New Roman" w:cs="Times New Roman"/>
          <w:b/>
          <w:bCs/>
        </w:rPr>
        <w:t>WaitTransitionAgent</w:t>
      </w:r>
      <w:proofErr w:type="spellEnd"/>
    </w:p>
    <w:p w14:paraId="378898BD" w14:textId="5FFD2598" w:rsidR="00D716E9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prechodu medzi miest</w:t>
      </w:r>
      <w:r w:rsidR="002060E0">
        <w:rPr>
          <w:rFonts w:ascii="Times New Roman" w:hAnsi="Times New Roman" w:cs="Times New Roman"/>
        </w:rPr>
        <w:t>n</w:t>
      </w:r>
      <w:r w:rsidRPr="00C0571F">
        <w:rPr>
          <w:rFonts w:ascii="Times New Roman" w:hAnsi="Times New Roman" w:cs="Times New Roman"/>
        </w:rPr>
        <w:t>osťou pre očkovanie a</w:t>
      </w:r>
      <w:r w:rsidR="002060E0">
        <w:rPr>
          <w:rFonts w:ascii="Times New Roman" w:hAnsi="Times New Roman" w:cs="Times New Roman"/>
        </w:rPr>
        <w:t> </w:t>
      </w:r>
      <w:r w:rsidRPr="00C0571F">
        <w:rPr>
          <w:rFonts w:ascii="Times New Roman" w:hAnsi="Times New Roman" w:cs="Times New Roman"/>
        </w:rPr>
        <w:t>čakárňou</w:t>
      </w:r>
    </w:p>
    <w:p w14:paraId="5C6D812B" w14:textId="10CF8080" w:rsidR="002060E0" w:rsidRPr="00C0571F" w:rsidRDefault="00206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Obsahuje jedného kontinuálneho asistenta</w:t>
      </w:r>
      <w:r>
        <w:rPr>
          <w:rFonts w:ascii="Times New Roman" w:hAnsi="Times New Roman" w:cs="Times New Roman"/>
        </w:rPr>
        <w:t>:</w:t>
      </w:r>
    </w:p>
    <w:p w14:paraId="0E585092" w14:textId="7FAF1214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VaccWaitTransitionProcess</w:t>
      </w:r>
      <w:proofErr w:type="spellEnd"/>
      <w:r w:rsidRPr="00C0571F">
        <w:rPr>
          <w:rFonts w:ascii="Times New Roman" w:hAnsi="Times New Roman" w:cs="Times New Roman"/>
        </w:rPr>
        <w:t xml:space="preserve"> - proces prechodu z očkovania do čakárne</w:t>
      </w:r>
    </w:p>
    <w:p w14:paraId="6D17B692" w14:textId="17AC40BC" w:rsidR="00D716E9" w:rsidRPr="00C0571F" w:rsidRDefault="00D716E9">
      <w:pPr>
        <w:rPr>
          <w:rFonts w:ascii="Times New Roman" w:hAnsi="Times New Roman" w:cs="Times New Roman"/>
        </w:rPr>
      </w:pPr>
    </w:p>
    <w:p w14:paraId="56529A21" w14:textId="3E16385B" w:rsidR="002060E0" w:rsidRDefault="002060E0">
      <w:pPr>
        <w:rPr>
          <w:rFonts w:ascii="Times New Roman" w:hAnsi="Times New Roman" w:cs="Times New Roman"/>
        </w:rPr>
      </w:pPr>
    </w:p>
    <w:p w14:paraId="4051BD28" w14:textId="0B6891F6" w:rsidR="002060E0" w:rsidRDefault="002060E0">
      <w:pPr>
        <w:rPr>
          <w:rFonts w:ascii="Times New Roman" w:hAnsi="Times New Roman" w:cs="Times New Roman"/>
        </w:rPr>
      </w:pPr>
    </w:p>
    <w:p w14:paraId="1A7D36E2" w14:textId="01386660" w:rsidR="002060E0" w:rsidRDefault="002060E0">
      <w:pPr>
        <w:rPr>
          <w:rFonts w:ascii="Times New Roman" w:hAnsi="Times New Roman" w:cs="Times New Roman"/>
        </w:rPr>
      </w:pPr>
    </w:p>
    <w:p w14:paraId="6C762A4A" w14:textId="720A2C57" w:rsidR="002060E0" w:rsidRDefault="002060E0">
      <w:pPr>
        <w:rPr>
          <w:rFonts w:ascii="Times New Roman" w:hAnsi="Times New Roman" w:cs="Times New Roman"/>
        </w:rPr>
      </w:pPr>
    </w:p>
    <w:p w14:paraId="3D888644" w14:textId="2FED8542" w:rsidR="002060E0" w:rsidRDefault="002060E0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A928D49" wp14:editId="461DF5B7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1672590" cy="2607945"/>
            <wp:effectExtent l="0" t="0" r="3810" b="1905"/>
            <wp:wrapTight wrapText="bothSides">
              <wp:wrapPolygon edited="0">
                <wp:start x="0" y="0"/>
                <wp:lineTo x="0" y="21458"/>
                <wp:lineTo x="21403" y="21458"/>
                <wp:lineTo x="21403" y="0"/>
                <wp:lineTo x="0" y="0"/>
              </wp:wrapPolygon>
            </wp:wrapTight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607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3EE75" w14:textId="3E03B96E" w:rsidR="00D716E9" w:rsidRPr="002060E0" w:rsidRDefault="00C941D8">
      <w:pPr>
        <w:rPr>
          <w:rFonts w:ascii="Times New Roman" w:hAnsi="Times New Roman" w:cs="Times New Roman"/>
          <w:b/>
          <w:bCs/>
        </w:rPr>
      </w:pPr>
      <w:proofErr w:type="spellStart"/>
      <w:r w:rsidRPr="002060E0">
        <w:rPr>
          <w:rFonts w:ascii="Times New Roman" w:hAnsi="Times New Roman" w:cs="Times New Roman"/>
          <w:b/>
          <w:bCs/>
        </w:rPr>
        <w:t>WaitingRoomAgent</w:t>
      </w:r>
      <w:proofErr w:type="spellEnd"/>
    </w:p>
    <w:p w14:paraId="149FDC3E" w14:textId="2A9ACE4E" w:rsidR="00D716E9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predstavujúci čakáreň</w:t>
      </w:r>
      <w:r w:rsidRPr="00C0571F">
        <w:rPr>
          <w:rFonts w:ascii="Times New Roman" w:hAnsi="Times New Roman" w:cs="Times New Roman"/>
        </w:rPr>
        <w:t>, kde čakajú pacienti určený čas po očkovaní</w:t>
      </w:r>
      <w:r w:rsidR="002060E0">
        <w:rPr>
          <w:rFonts w:ascii="Times New Roman" w:hAnsi="Times New Roman" w:cs="Times New Roman"/>
        </w:rPr>
        <w:t>.</w:t>
      </w:r>
    </w:p>
    <w:p w14:paraId="0FE94E0C" w14:textId="3BD27369" w:rsidR="002060E0" w:rsidRPr="00C0571F" w:rsidRDefault="00206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Obsahuje jedného kontinuálneho asistenta</w:t>
      </w:r>
      <w:r>
        <w:rPr>
          <w:rFonts w:ascii="Times New Roman" w:hAnsi="Times New Roman" w:cs="Times New Roman"/>
        </w:rPr>
        <w:t>:</w:t>
      </w:r>
    </w:p>
    <w:p w14:paraId="53D0F2EA" w14:textId="77777777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WaitingProcess</w:t>
      </w:r>
      <w:proofErr w:type="spellEnd"/>
      <w:r w:rsidRPr="00C0571F">
        <w:rPr>
          <w:rFonts w:ascii="Times New Roman" w:hAnsi="Times New Roman" w:cs="Times New Roman"/>
        </w:rPr>
        <w:t xml:space="preserve"> - proces čakania v čakárni</w:t>
      </w:r>
    </w:p>
    <w:p w14:paraId="1203E449" w14:textId="54FE1A11" w:rsidR="00D716E9" w:rsidRPr="00C0571F" w:rsidRDefault="00D716E9">
      <w:pPr>
        <w:rPr>
          <w:rFonts w:ascii="Times New Roman" w:hAnsi="Times New Roman" w:cs="Times New Roman"/>
        </w:rPr>
      </w:pPr>
    </w:p>
    <w:p w14:paraId="55F5CB4E" w14:textId="77777777" w:rsidR="002060E0" w:rsidRDefault="002060E0">
      <w:pPr>
        <w:rPr>
          <w:rFonts w:ascii="Times New Roman" w:hAnsi="Times New Roman" w:cs="Times New Roman"/>
        </w:rPr>
      </w:pPr>
    </w:p>
    <w:p w14:paraId="03717CB6" w14:textId="77777777" w:rsidR="002060E0" w:rsidRDefault="002060E0">
      <w:pPr>
        <w:rPr>
          <w:rFonts w:ascii="Times New Roman" w:hAnsi="Times New Roman" w:cs="Times New Roman"/>
        </w:rPr>
      </w:pPr>
    </w:p>
    <w:p w14:paraId="6714B799" w14:textId="6B3B5FE7" w:rsidR="002060E0" w:rsidRDefault="002060E0">
      <w:pPr>
        <w:rPr>
          <w:rFonts w:ascii="Times New Roman" w:hAnsi="Times New Roman" w:cs="Times New Roman"/>
        </w:rPr>
      </w:pPr>
    </w:p>
    <w:p w14:paraId="5FDB0D0A" w14:textId="77777777" w:rsidR="002A1F8D" w:rsidRDefault="002A1F8D">
      <w:pPr>
        <w:rPr>
          <w:rFonts w:ascii="Times New Roman" w:hAnsi="Times New Roman" w:cs="Times New Roman"/>
        </w:rPr>
      </w:pPr>
    </w:p>
    <w:p w14:paraId="3A597FDD" w14:textId="0067761A" w:rsidR="00D716E9" w:rsidRPr="002060E0" w:rsidRDefault="002060E0">
      <w:pPr>
        <w:rPr>
          <w:rFonts w:ascii="Times New Roman" w:hAnsi="Times New Roman" w:cs="Times New Roman"/>
          <w:b/>
          <w:bCs/>
        </w:rPr>
      </w:pPr>
      <w:r w:rsidRPr="00C0571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769D76" wp14:editId="59328BD4">
            <wp:simplePos x="0" y="0"/>
            <wp:positionH relativeFrom="column">
              <wp:posOffset>4191000</wp:posOffset>
            </wp:positionH>
            <wp:positionV relativeFrom="paragraph">
              <wp:posOffset>38100</wp:posOffset>
            </wp:positionV>
            <wp:extent cx="1499870" cy="2751455"/>
            <wp:effectExtent l="0" t="0" r="5080" b="0"/>
            <wp:wrapTight wrapText="bothSides">
              <wp:wrapPolygon edited="0">
                <wp:start x="0" y="0"/>
                <wp:lineTo x="0" y="21386"/>
                <wp:lineTo x="21399" y="21386"/>
                <wp:lineTo x="21399" y="0"/>
                <wp:lineTo x="0" y="0"/>
              </wp:wrapPolygon>
            </wp:wrapTight>
            <wp:docPr id="59" name="image4.png" descr="Obrázok, na ktorom je text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Obrázok, na ktorom je text&#10;&#10;Automaticky generovaný popis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2751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C941D8" w:rsidRPr="002060E0">
        <w:rPr>
          <w:rFonts w:ascii="Times New Roman" w:hAnsi="Times New Roman" w:cs="Times New Roman"/>
          <w:b/>
          <w:bCs/>
        </w:rPr>
        <w:t>LunchTransitionAgent</w:t>
      </w:r>
      <w:proofErr w:type="spellEnd"/>
    </w:p>
    <w:p w14:paraId="168B15BB" w14:textId="263A953A" w:rsidR="00D716E9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prechodu zamestnancov do jedálne</w:t>
      </w:r>
      <w:r w:rsidR="002060E0">
        <w:rPr>
          <w:rFonts w:ascii="Times New Roman" w:hAnsi="Times New Roman" w:cs="Times New Roman"/>
        </w:rPr>
        <w:t>.</w:t>
      </w:r>
    </w:p>
    <w:p w14:paraId="307B901D" w14:textId="008EA8B3" w:rsidR="002060E0" w:rsidRPr="002060E0" w:rsidRDefault="00206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Obsahuje jedného kontinuálneho asistenta</w:t>
      </w:r>
      <w:r>
        <w:rPr>
          <w:rFonts w:ascii="Times New Roman" w:hAnsi="Times New Roman" w:cs="Times New Roman"/>
        </w:rPr>
        <w:t>:</w:t>
      </w:r>
    </w:p>
    <w:p w14:paraId="70CD759B" w14:textId="689B58CB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LunchTransitionProcess</w:t>
      </w:r>
      <w:proofErr w:type="spellEnd"/>
      <w:r w:rsidRPr="00C0571F">
        <w:rPr>
          <w:rFonts w:ascii="Times New Roman" w:hAnsi="Times New Roman" w:cs="Times New Roman"/>
        </w:rPr>
        <w:t xml:space="preserve"> - prechod do jedálne</w:t>
      </w:r>
    </w:p>
    <w:p w14:paraId="1525B0E0" w14:textId="1D1D197C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 xml:space="preserve"> </w:t>
      </w:r>
    </w:p>
    <w:p w14:paraId="61FF34B3" w14:textId="30F29E24" w:rsidR="00D716E9" w:rsidRDefault="00D716E9">
      <w:pPr>
        <w:rPr>
          <w:rFonts w:ascii="Times New Roman" w:hAnsi="Times New Roman" w:cs="Times New Roman"/>
        </w:rPr>
      </w:pPr>
    </w:p>
    <w:p w14:paraId="66A99BA0" w14:textId="13C42D15" w:rsidR="004F783E" w:rsidRDefault="004F783E">
      <w:pPr>
        <w:rPr>
          <w:rFonts w:ascii="Times New Roman" w:hAnsi="Times New Roman" w:cs="Times New Roman"/>
        </w:rPr>
      </w:pPr>
    </w:p>
    <w:p w14:paraId="68023DF1" w14:textId="390F330C" w:rsidR="004F783E" w:rsidRDefault="004F783E">
      <w:pPr>
        <w:rPr>
          <w:rFonts w:ascii="Times New Roman" w:hAnsi="Times New Roman" w:cs="Times New Roman"/>
        </w:rPr>
      </w:pPr>
    </w:p>
    <w:p w14:paraId="17262DCD" w14:textId="2EB7CE2A" w:rsidR="004F783E" w:rsidRDefault="004F783E">
      <w:pPr>
        <w:rPr>
          <w:rFonts w:ascii="Times New Roman" w:hAnsi="Times New Roman" w:cs="Times New Roman"/>
        </w:rPr>
      </w:pPr>
    </w:p>
    <w:p w14:paraId="5C6D000A" w14:textId="77777777" w:rsidR="004F783E" w:rsidRPr="00C0571F" w:rsidRDefault="004F783E">
      <w:pPr>
        <w:rPr>
          <w:rFonts w:ascii="Times New Roman" w:hAnsi="Times New Roman" w:cs="Times New Roman"/>
        </w:rPr>
      </w:pPr>
    </w:p>
    <w:p w14:paraId="40D07B84" w14:textId="77777777" w:rsidR="004F783E" w:rsidRDefault="004F783E">
      <w:pPr>
        <w:rPr>
          <w:rFonts w:ascii="Times New Roman" w:hAnsi="Times New Roman" w:cs="Times New Roman"/>
          <w:b/>
          <w:bCs/>
        </w:rPr>
      </w:pPr>
    </w:p>
    <w:p w14:paraId="615A0E31" w14:textId="77777777" w:rsidR="004F783E" w:rsidRDefault="004F783E">
      <w:pPr>
        <w:rPr>
          <w:rFonts w:ascii="Times New Roman" w:hAnsi="Times New Roman" w:cs="Times New Roman"/>
          <w:b/>
          <w:bCs/>
        </w:rPr>
      </w:pPr>
    </w:p>
    <w:p w14:paraId="526F8659" w14:textId="20E068D0" w:rsidR="004F783E" w:rsidRDefault="004F783E">
      <w:pPr>
        <w:rPr>
          <w:rFonts w:ascii="Times New Roman" w:hAnsi="Times New Roman" w:cs="Times New Roman"/>
          <w:b/>
          <w:bCs/>
        </w:rPr>
      </w:pPr>
      <w:r w:rsidRPr="00C057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5443AEEC" wp14:editId="7AF1964E">
            <wp:simplePos x="0" y="0"/>
            <wp:positionH relativeFrom="column">
              <wp:posOffset>4123690</wp:posOffset>
            </wp:positionH>
            <wp:positionV relativeFrom="paragraph">
              <wp:posOffset>1905</wp:posOffset>
            </wp:positionV>
            <wp:extent cx="1528445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268" y="21495"/>
                <wp:lineTo x="21268" y="0"/>
                <wp:lineTo x="0" y="0"/>
              </wp:wrapPolygon>
            </wp:wrapTight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5A121" w14:textId="56DF5FEA" w:rsidR="00D716E9" w:rsidRPr="004F783E" w:rsidRDefault="00C941D8">
      <w:pPr>
        <w:rPr>
          <w:rFonts w:ascii="Times New Roman" w:hAnsi="Times New Roman" w:cs="Times New Roman"/>
          <w:b/>
          <w:bCs/>
        </w:rPr>
      </w:pPr>
      <w:proofErr w:type="spellStart"/>
      <w:r w:rsidRPr="004F783E">
        <w:rPr>
          <w:rFonts w:ascii="Times New Roman" w:hAnsi="Times New Roman" w:cs="Times New Roman"/>
          <w:b/>
          <w:bCs/>
        </w:rPr>
        <w:t>LunchAgent</w:t>
      </w:r>
      <w:proofErr w:type="spellEnd"/>
    </w:p>
    <w:p w14:paraId="05532A43" w14:textId="3EB78119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Agent reprezentujúci obednú prestávku zamestnancov vakcinačného centra</w:t>
      </w:r>
    </w:p>
    <w:p w14:paraId="6288F373" w14:textId="3C322517" w:rsidR="00D716E9" w:rsidRPr="00C0571F" w:rsidRDefault="00C941D8">
      <w:pPr>
        <w:rPr>
          <w:rFonts w:ascii="Times New Roman" w:hAnsi="Times New Roman" w:cs="Times New Roman"/>
        </w:rPr>
      </w:pPr>
      <w:proofErr w:type="spellStart"/>
      <w:r w:rsidRPr="00C0571F">
        <w:rPr>
          <w:rFonts w:ascii="Times New Roman" w:hAnsi="Times New Roman" w:cs="Times New Roman"/>
        </w:rPr>
        <w:t>LunchProcess</w:t>
      </w:r>
      <w:proofErr w:type="spellEnd"/>
      <w:r w:rsidRPr="00C0571F">
        <w:rPr>
          <w:rFonts w:ascii="Times New Roman" w:hAnsi="Times New Roman" w:cs="Times New Roman"/>
        </w:rPr>
        <w:t xml:space="preserve"> - proces jedenia jedla  </w:t>
      </w:r>
    </w:p>
    <w:p w14:paraId="3AF07BF0" w14:textId="080DD8F3" w:rsidR="00D716E9" w:rsidRPr="00C0571F" w:rsidRDefault="00D716E9">
      <w:pPr>
        <w:rPr>
          <w:rFonts w:ascii="Times New Roman" w:hAnsi="Times New Roman" w:cs="Times New Roman"/>
        </w:rPr>
      </w:pPr>
    </w:p>
    <w:p w14:paraId="36CF7503" w14:textId="77777777" w:rsidR="00D716E9" w:rsidRPr="00C0571F" w:rsidRDefault="00D716E9">
      <w:pPr>
        <w:rPr>
          <w:rFonts w:ascii="Times New Roman" w:hAnsi="Times New Roman" w:cs="Times New Roman"/>
        </w:rPr>
      </w:pPr>
    </w:p>
    <w:p w14:paraId="1211FC4F" w14:textId="77777777" w:rsidR="004F783E" w:rsidRDefault="004F783E" w:rsidP="00C0571F">
      <w:pPr>
        <w:pStyle w:val="Nadpis2"/>
        <w:rPr>
          <w:rFonts w:ascii="Times New Roman" w:hAnsi="Times New Roman" w:cs="Times New Roman"/>
          <w:b/>
          <w:bCs/>
          <w:color w:val="auto"/>
        </w:rPr>
      </w:pPr>
    </w:p>
    <w:p w14:paraId="12934ECC" w14:textId="77777777" w:rsidR="004F783E" w:rsidRDefault="004F783E" w:rsidP="00C0571F">
      <w:pPr>
        <w:pStyle w:val="Nadpis2"/>
        <w:rPr>
          <w:rFonts w:ascii="Times New Roman" w:hAnsi="Times New Roman" w:cs="Times New Roman"/>
          <w:b/>
          <w:bCs/>
          <w:color w:val="auto"/>
        </w:rPr>
      </w:pPr>
    </w:p>
    <w:p w14:paraId="71FAF142" w14:textId="77777777" w:rsidR="004F783E" w:rsidRDefault="004F783E" w:rsidP="00C0571F">
      <w:pPr>
        <w:pStyle w:val="Nadpis2"/>
        <w:rPr>
          <w:rFonts w:ascii="Times New Roman" w:hAnsi="Times New Roman" w:cs="Times New Roman"/>
          <w:b/>
          <w:bCs/>
          <w:color w:val="auto"/>
        </w:rPr>
      </w:pPr>
    </w:p>
    <w:p w14:paraId="6A3EF74C" w14:textId="77777777" w:rsidR="004F783E" w:rsidRDefault="004F783E" w:rsidP="00C0571F">
      <w:pPr>
        <w:pStyle w:val="Nadpis2"/>
        <w:rPr>
          <w:rFonts w:ascii="Times New Roman" w:hAnsi="Times New Roman" w:cs="Times New Roman"/>
          <w:b/>
          <w:bCs/>
          <w:color w:val="auto"/>
        </w:rPr>
      </w:pPr>
    </w:p>
    <w:p w14:paraId="42EF3E73" w14:textId="77777777" w:rsidR="004F783E" w:rsidRDefault="004F783E" w:rsidP="00C0571F">
      <w:pPr>
        <w:pStyle w:val="Nadpis2"/>
        <w:rPr>
          <w:rFonts w:ascii="Times New Roman" w:hAnsi="Times New Roman" w:cs="Times New Roman"/>
          <w:b/>
          <w:bCs/>
          <w:color w:val="auto"/>
        </w:rPr>
      </w:pPr>
    </w:p>
    <w:p w14:paraId="5CE1ED2A" w14:textId="77777777" w:rsidR="004F783E" w:rsidRDefault="004F783E" w:rsidP="00C0571F">
      <w:pPr>
        <w:pStyle w:val="Nadpis2"/>
        <w:rPr>
          <w:rFonts w:ascii="Times New Roman" w:hAnsi="Times New Roman" w:cs="Times New Roman"/>
          <w:b/>
          <w:bCs/>
          <w:color w:val="auto"/>
        </w:rPr>
      </w:pPr>
    </w:p>
    <w:p w14:paraId="563DC6FA" w14:textId="77777777" w:rsidR="004F783E" w:rsidRDefault="004F783E" w:rsidP="00C0571F">
      <w:pPr>
        <w:pStyle w:val="Nadpis2"/>
        <w:rPr>
          <w:rFonts w:ascii="Times New Roman" w:hAnsi="Times New Roman" w:cs="Times New Roman"/>
          <w:b/>
          <w:bCs/>
          <w:color w:val="auto"/>
        </w:rPr>
      </w:pPr>
    </w:p>
    <w:p w14:paraId="2B41CEF8" w14:textId="18726231" w:rsidR="004F783E" w:rsidRDefault="004F783E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FC8D13A" w14:textId="0F64DB68" w:rsidR="00D716E9" w:rsidRPr="00C0571F" w:rsidRDefault="00C941D8" w:rsidP="00C0571F">
      <w:pPr>
        <w:pStyle w:val="Nadpis2"/>
        <w:rPr>
          <w:rFonts w:ascii="Times New Roman" w:hAnsi="Times New Roman" w:cs="Times New Roman"/>
          <w:b/>
          <w:bCs/>
          <w:color w:val="auto"/>
        </w:rPr>
      </w:pPr>
      <w:bookmarkStart w:id="5" w:name="_Toc71875948"/>
      <w:r w:rsidRPr="00C0571F">
        <w:rPr>
          <w:rFonts w:ascii="Times New Roman" w:hAnsi="Times New Roman" w:cs="Times New Roman"/>
          <w:b/>
          <w:bCs/>
          <w:color w:val="auto"/>
        </w:rPr>
        <w:lastRenderedPageBreak/>
        <w:t>Validácia</w:t>
      </w:r>
      <w:bookmarkEnd w:id="5"/>
    </w:p>
    <w:p w14:paraId="70FCFB7D" w14:textId="77777777" w:rsidR="00C0571F" w:rsidRPr="00C0571F" w:rsidRDefault="00C0571F" w:rsidP="00C0571F">
      <w:pPr>
        <w:rPr>
          <w:rFonts w:ascii="Times New Roman" w:hAnsi="Times New Roman" w:cs="Times New Roman"/>
        </w:rPr>
      </w:pPr>
    </w:p>
    <w:p w14:paraId="660F6F71" w14:textId="77777777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 xml:space="preserve">Na validovanie vypracovaného simulačného modelu sme použili </w:t>
      </w:r>
      <w:proofErr w:type="spellStart"/>
      <w:r w:rsidRPr="00C0571F">
        <w:rPr>
          <w:rFonts w:ascii="Times New Roman" w:hAnsi="Times New Roman" w:cs="Times New Roman"/>
        </w:rPr>
        <w:t>udalostne</w:t>
      </w:r>
      <w:proofErr w:type="spellEnd"/>
      <w:r w:rsidRPr="00C0571F">
        <w:rPr>
          <w:rFonts w:ascii="Times New Roman" w:hAnsi="Times New Roman" w:cs="Times New Roman"/>
        </w:rPr>
        <w:t xml:space="preserve"> orientovaný model, ktorý bol vypracovaný ako druhá semestrálna p</w:t>
      </w:r>
      <w:r w:rsidRPr="00C0571F">
        <w:rPr>
          <w:rFonts w:ascii="Times New Roman" w:hAnsi="Times New Roman" w:cs="Times New Roman"/>
        </w:rPr>
        <w:t xml:space="preserve">ráca. Aby sme mohli zrealizovať validáciu bolo potrebné nahradiť časy prechodov medzi miestnosťami, časy súvisiace s obedovou prestávkou a dopĺňaním vakcín nulovou hodnotou. </w:t>
      </w:r>
    </w:p>
    <w:p w14:paraId="793325ED" w14:textId="77777777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Validačný beh sme uskutočnili so vstupnými parametrami z prvého experimentu:</w:t>
      </w:r>
    </w:p>
    <w:p w14:paraId="3A42FA2C" w14:textId="77777777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ab/>
        <w:t>5 a</w:t>
      </w:r>
      <w:r w:rsidRPr="00C0571F">
        <w:rPr>
          <w:rFonts w:ascii="Times New Roman" w:hAnsi="Times New Roman" w:cs="Times New Roman"/>
        </w:rPr>
        <w:t>dministratívnych pracovníkov</w:t>
      </w:r>
    </w:p>
    <w:p w14:paraId="3684343D" w14:textId="77777777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ab/>
        <w:t>6 lekárov</w:t>
      </w:r>
    </w:p>
    <w:p w14:paraId="08D4E23A" w14:textId="77777777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ab/>
        <w:t>3 sestričky</w:t>
      </w:r>
    </w:p>
    <w:p w14:paraId="69F78B48" w14:textId="77777777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ab/>
        <w:t>540 zákazníkov</w:t>
      </w:r>
    </w:p>
    <w:p w14:paraId="58A73C8B" w14:textId="77777777" w:rsidR="00D716E9" w:rsidRPr="00C0571F" w:rsidRDefault="00C941D8">
      <w:pPr>
        <w:rPr>
          <w:rFonts w:ascii="Times New Roman" w:hAnsi="Times New Roman" w:cs="Times New Roman"/>
        </w:rPr>
      </w:pPr>
      <w:r w:rsidRPr="00C0571F">
        <w:rPr>
          <w:rFonts w:ascii="Times New Roman" w:hAnsi="Times New Roman" w:cs="Times New Roman"/>
        </w:rPr>
        <w:t>Na oboch modeloch sme vykonali 500 replikácií s nasledovnými výsledkami:</w:t>
      </w:r>
    </w:p>
    <w:p w14:paraId="22CA9636" w14:textId="77777777" w:rsidR="00D716E9" w:rsidRPr="00C0571F" w:rsidRDefault="00D716E9">
      <w:pPr>
        <w:rPr>
          <w:rFonts w:ascii="Times New Roman" w:hAnsi="Times New Roman" w:cs="Times New Roman"/>
        </w:rPr>
      </w:pPr>
    </w:p>
    <w:p w14:paraId="50F156CE" w14:textId="77777777" w:rsidR="00D716E9" w:rsidRPr="00C0571F" w:rsidRDefault="00C941D8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>Vstupné dáta: 500 replikácií</w:t>
      </w:r>
    </w:p>
    <w:tbl>
      <w:tblPr>
        <w:tblStyle w:val="a"/>
        <w:tblW w:w="8996" w:type="dxa"/>
        <w:tblInd w:w="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2552"/>
        <w:gridCol w:w="2366"/>
        <w:gridCol w:w="2250"/>
      </w:tblGrid>
      <w:tr w:rsidR="00D716E9" w:rsidRPr="00C0571F" w14:paraId="05D4141B" w14:textId="77777777" w:rsidTr="00D7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shd w:val="clear" w:color="auto" w:fill="F2F2F2"/>
          </w:tcPr>
          <w:p w14:paraId="559BF7B9" w14:textId="77777777" w:rsidR="00D716E9" w:rsidRPr="00C0571F" w:rsidRDefault="00C941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zákazníkov</w:t>
            </w:r>
          </w:p>
        </w:tc>
        <w:tc>
          <w:tcPr>
            <w:tcW w:w="2552" w:type="dxa"/>
            <w:shd w:val="clear" w:color="auto" w:fill="F2F2F2"/>
          </w:tcPr>
          <w:p w14:paraId="5B7B5AB5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administratívnych pracovníkov</w:t>
            </w:r>
          </w:p>
        </w:tc>
        <w:tc>
          <w:tcPr>
            <w:tcW w:w="2366" w:type="dxa"/>
            <w:shd w:val="clear" w:color="auto" w:fill="F2F2F2"/>
          </w:tcPr>
          <w:p w14:paraId="2653BE2D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lekárov</w:t>
            </w:r>
          </w:p>
        </w:tc>
        <w:tc>
          <w:tcPr>
            <w:tcW w:w="2250" w:type="dxa"/>
            <w:shd w:val="clear" w:color="auto" w:fill="F2F2F2"/>
          </w:tcPr>
          <w:p w14:paraId="75B397D1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sestričiek</w:t>
            </w:r>
          </w:p>
        </w:tc>
      </w:tr>
      <w:tr w:rsidR="00D716E9" w:rsidRPr="00C0571F" w14:paraId="32946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14:paraId="341407E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2552" w:type="dxa"/>
          </w:tcPr>
          <w:p w14:paraId="7F81112B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366" w:type="dxa"/>
          </w:tcPr>
          <w:p w14:paraId="157CAB6A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14:paraId="6AC8C0AC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</w:tbl>
    <w:p w14:paraId="01F539D5" w14:textId="77777777" w:rsidR="00D716E9" w:rsidRPr="00C0571F" w:rsidRDefault="00D716E9">
      <w:pPr>
        <w:ind w:left="360"/>
        <w:rPr>
          <w:rFonts w:ascii="Times New Roman" w:hAnsi="Times New Roman" w:cs="Times New Roman"/>
        </w:rPr>
      </w:pPr>
    </w:p>
    <w:p w14:paraId="37B843E5" w14:textId="77777777" w:rsidR="00D716E9" w:rsidRPr="00C0571F" w:rsidRDefault="00D716E9">
      <w:pPr>
        <w:ind w:left="360"/>
        <w:rPr>
          <w:rFonts w:ascii="Times New Roman" w:hAnsi="Times New Roman" w:cs="Times New Roman"/>
        </w:rPr>
      </w:pPr>
    </w:p>
    <w:tbl>
      <w:tblPr>
        <w:tblStyle w:val="a0"/>
        <w:tblW w:w="9072" w:type="dxa"/>
        <w:tblInd w:w="-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977"/>
        <w:gridCol w:w="2693"/>
      </w:tblGrid>
      <w:tr w:rsidR="00D716E9" w:rsidRPr="00C0571F" w14:paraId="2D06FF07" w14:textId="77777777">
        <w:trPr>
          <w:trHeight w:val="320"/>
        </w:trPr>
        <w:tc>
          <w:tcPr>
            <w:tcW w:w="3402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331185C8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460F1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14BEB3FD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30BAC5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Udalostne</w:t>
            </w:r>
            <w:proofErr w:type="spellEnd"/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orientovaná simulácia</w:t>
            </w:r>
          </w:p>
          <w:p w14:paraId="21DEEDEE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005A8E0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Agentovo orientovaná simulácia</w:t>
            </w:r>
          </w:p>
        </w:tc>
      </w:tr>
      <w:tr w:rsidR="00D716E9" w:rsidRPr="00C0571F" w14:paraId="4FE6C866" w14:textId="77777777">
        <w:trPr>
          <w:trHeight w:val="275"/>
        </w:trPr>
        <w:tc>
          <w:tcPr>
            <w:tcW w:w="3402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007285A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registráciu</w:t>
            </w:r>
          </w:p>
          <w:p w14:paraId="447D9B20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21B4FD7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0,000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376C46D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0,0000</w:t>
            </w:r>
          </w:p>
        </w:tc>
      </w:tr>
      <w:tr w:rsidR="00D716E9" w:rsidRPr="00C0571F" w14:paraId="7E7BBA70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63A2DB8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79CCA82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3B5BBF6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0,0000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49CAA72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0,0000 s</w:t>
            </w:r>
          </w:p>
        </w:tc>
      </w:tr>
      <w:tr w:rsidR="00D716E9" w:rsidRPr="00C0571F" w14:paraId="0E796A3C" w14:textId="77777777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6BAC662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4FD6DB2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55,7824 %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A4C2F4"/>
          </w:tcPr>
          <w:p w14:paraId="00A3297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55,2217 %</w:t>
            </w:r>
          </w:p>
        </w:tc>
      </w:tr>
      <w:tr w:rsidR="00D716E9" w:rsidRPr="00C0571F" w14:paraId="330161EB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62ED2A4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lekárske vyšetrenie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3F7BF11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0,2051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10DE161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5,4980</w:t>
            </w:r>
          </w:p>
        </w:tc>
      </w:tr>
      <w:tr w:rsidR="00D716E9" w:rsidRPr="00C0571F" w14:paraId="7C9D03A1" w14:textId="77777777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571642B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0C0B731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13,6363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2E4A8A0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13,3930 s</w:t>
            </w:r>
          </w:p>
        </w:tc>
      </w:tr>
      <w:tr w:rsidR="00D716E9" w:rsidRPr="00C0571F" w14:paraId="36EE8D77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2EA12B5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78080875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673973A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66,4198 %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D9EAD3"/>
          </w:tcPr>
          <w:p w14:paraId="2215BC8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66,4136 %</w:t>
            </w:r>
          </w:p>
        </w:tc>
      </w:tr>
      <w:tr w:rsidR="00D716E9" w:rsidRPr="00C0571F" w14:paraId="487DFF6F" w14:textId="77777777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78B5E2D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očkovanie</w:t>
            </w:r>
          </w:p>
          <w:p w14:paraId="74CB9543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412A18A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0,0200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0700E5D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0,0201</w:t>
            </w:r>
          </w:p>
        </w:tc>
      </w:tr>
      <w:tr w:rsidR="00D716E9" w:rsidRPr="00C0571F" w14:paraId="55FC2C57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24BD241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071F176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4ED153A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1,3063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4F8254C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1,3273 s</w:t>
            </w:r>
          </w:p>
        </w:tc>
      </w:tr>
      <w:tr w:rsidR="00D716E9" w:rsidRPr="00C0571F" w14:paraId="37F03390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463DE6B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4FC8BD8A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631C46C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33,1975%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4ED40C7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33,2319 %</w:t>
            </w:r>
          </w:p>
        </w:tc>
      </w:tr>
      <w:tr w:rsidR="00D716E9" w:rsidRPr="00C0571F" w14:paraId="5EAE9974" w14:textId="77777777">
        <w:trPr>
          <w:trHeight w:val="383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14F6E37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čakárni</w:t>
            </w:r>
          </w:p>
          <w:p w14:paraId="5E81495C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20E8354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14,4945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07518D8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14,4502</w:t>
            </w:r>
          </w:p>
        </w:tc>
      </w:tr>
    </w:tbl>
    <w:p w14:paraId="6B41E030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5942849A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C0571F">
        <w:rPr>
          <w:rFonts w:ascii="Times New Roman" w:hAnsi="Times New Roman" w:cs="Times New Roman"/>
        </w:rPr>
        <w:lastRenderedPageBreak/>
        <w:t xml:space="preserve">V tabuľke môžeme vidieť porovnanie simulačných behov </w:t>
      </w:r>
      <w:proofErr w:type="spellStart"/>
      <w:r w:rsidRPr="00C0571F">
        <w:rPr>
          <w:rFonts w:ascii="Times New Roman" w:hAnsi="Times New Roman" w:cs="Times New Roman"/>
        </w:rPr>
        <w:t>udalostne</w:t>
      </w:r>
      <w:proofErr w:type="spellEnd"/>
      <w:r w:rsidRPr="00C0571F">
        <w:rPr>
          <w:rFonts w:ascii="Times New Roman" w:hAnsi="Times New Roman" w:cs="Times New Roman"/>
        </w:rPr>
        <w:t xml:space="preserve"> orientovanej simulácie s agentovo orientovanou simuláciou. Z nameraných výsledkov je vidieť, že odchýlky jednotlivých štatistických údajov sú zanedbateľné. Na základe týchto pozorovaní môžeme p</w:t>
      </w:r>
      <w:r w:rsidRPr="00C0571F">
        <w:rPr>
          <w:rFonts w:ascii="Times New Roman" w:hAnsi="Times New Roman" w:cs="Times New Roman"/>
        </w:rPr>
        <w:t xml:space="preserve">ovažovať model za </w:t>
      </w:r>
      <w:proofErr w:type="spellStart"/>
      <w:r w:rsidRPr="00C0571F">
        <w:rPr>
          <w:rFonts w:ascii="Times New Roman" w:hAnsi="Times New Roman" w:cs="Times New Roman"/>
          <w:b/>
        </w:rPr>
        <w:t>validný</w:t>
      </w:r>
      <w:proofErr w:type="spellEnd"/>
      <w:r w:rsidRPr="00C0571F">
        <w:rPr>
          <w:rFonts w:ascii="Times New Roman" w:hAnsi="Times New Roman" w:cs="Times New Roman"/>
          <w:b/>
        </w:rPr>
        <w:t>.</w:t>
      </w:r>
    </w:p>
    <w:p w14:paraId="67E5E8D3" w14:textId="77777777" w:rsidR="00D716E9" w:rsidRPr="00C0571F" w:rsidRDefault="00C941D8">
      <w:pPr>
        <w:pStyle w:val="Nadpis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Toc71875949"/>
      <w:r w:rsidRPr="00C0571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Implementácia</w:t>
      </w:r>
      <w:bookmarkEnd w:id="6"/>
    </w:p>
    <w:p w14:paraId="7A21E188" w14:textId="77777777" w:rsidR="00D716E9" w:rsidRPr="00C0571F" w:rsidRDefault="00D716E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D61A6B" w14:textId="759E3096" w:rsidR="00D716E9" w:rsidRPr="00C0571F" w:rsidRDefault="00C941D8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ab/>
        <w:t xml:space="preserve">Implementačná časť je rozdelená na </w:t>
      </w:r>
      <w:r w:rsidR="002A1F8D">
        <w:rPr>
          <w:rFonts w:ascii="Times New Roman" w:eastAsia="Times New Roman" w:hAnsi="Times New Roman" w:cs="Times New Roman"/>
          <w:sz w:val="24"/>
          <w:szCs w:val="24"/>
        </w:rPr>
        <w:t>niekoľko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 čast</w:t>
      </w:r>
      <w:r w:rsidR="002A1F8D">
        <w:rPr>
          <w:rFonts w:ascii="Times New Roman" w:eastAsia="Times New Roman" w:hAnsi="Times New Roman" w:cs="Times New Roman"/>
          <w:sz w:val="24"/>
          <w:szCs w:val="24"/>
        </w:rPr>
        <w:t>í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BEF227" w14:textId="454C5F15" w:rsidR="002A1F8D" w:rsidRPr="002A1F8D" w:rsidRDefault="002A1F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Vygenerované balíčky</w:t>
      </w:r>
      <w:r w:rsidR="00270C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270C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balíčky a triedy boli vygenerované pomocou aplikácie </w:t>
      </w:r>
      <w:proofErr w:type="spellStart"/>
      <w:r w:rsidR="00270C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ABABuilder</w:t>
      </w:r>
      <w:proofErr w:type="spellEnd"/>
      <w:r w:rsidR="00270C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pričom triedy boli mierne upravené aby vyhoveli požiadavkám zadanej práce</w:t>
      </w:r>
    </w:p>
    <w:p w14:paraId="018FF8D7" w14:textId="2DB96E02" w:rsidR="002A1F8D" w:rsidRPr="002A1F8D" w:rsidRDefault="002A1F8D" w:rsidP="002A1F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Agents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implementácia agentov, v triedach môžeme nájsť štatistické údaje</w:t>
      </w:r>
    </w:p>
    <w:p w14:paraId="30C01FAA" w14:textId="1912BE4A" w:rsidR="00D716E9" w:rsidRPr="002A1F8D" w:rsidRDefault="002A1F8D" w:rsidP="002A1F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continualAssistants</w:t>
      </w:r>
      <w:proofErr w:type="spellEnd"/>
      <w:r w:rsidR="00C941D8"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70C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70C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implementácia kontinuálnych asistentov - procesy</w:t>
      </w:r>
    </w:p>
    <w:p w14:paraId="717116A8" w14:textId="7902CD45" w:rsidR="002A1F8D" w:rsidRPr="002A1F8D" w:rsidRDefault="00270C03" w:rsidP="002A1F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proofErr w:type="spellStart"/>
      <w:r w:rsidR="002A1F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instantAssistants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balíček obsahuje len jednu prázdnu triedu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errorHandle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ktorá slúži ako „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place-holder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“ pre správnu kompiláciu</w:t>
      </w:r>
    </w:p>
    <w:p w14:paraId="62792003" w14:textId="75D39914" w:rsidR="002A1F8D" w:rsidRPr="002A1F8D" w:rsidRDefault="00270C03" w:rsidP="002A1F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 w:rsidR="002A1F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anagers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manažéri agentov – majú na starosti spracovanie a odosielanie správ – väčšina logickej funkcionality je implementovaná v tomto balíčku</w:t>
      </w:r>
    </w:p>
    <w:p w14:paraId="2899304F" w14:textId="27EE0442" w:rsidR="002A1F8D" w:rsidRPr="002A1F8D" w:rsidRDefault="00270C03" w:rsidP="002A1F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proofErr w:type="spellStart"/>
      <w:r w:rsidR="002A1F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petriNets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prázdny balíček vygenerovaný aplikáciou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ABABuilder</w:t>
      </w:r>
      <w:proofErr w:type="spellEnd"/>
    </w:p>
    <w:p w14:paraId="1520E7C1" w14:textId="53AE2E86" w:rsidR="002A1F8D" w:rsidRPr="002A1F8D" w:rsidRDefault="00270C03" w:rsidP="002A1F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2A1F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imulation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implementácia jadra modelu ako aj správ, ktoré sa v modeli používajú</w:t>
      </w:r>
    </w:p>
    <w:p w14:paraId="2E975867" w14:textId="0D9C8AFD" w:rsidR="002A1F8D" w:rsidRPr="002A1F8D" w:rsidRDefault="002A1F8D" w:rsidP="002A1F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Vytvorené balíčky</w:t>
      </w:r>
    </w:p>
    <w:p w14:paraId="498CB81E" w14:textId="2AD8BA71" w:rsidR="002A1F8D" w:rsidRPr="002A1F8D" w:rsidRDefault="00270C03" w:rsidP="002A1F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proofErr w:type="spellStart"/>
      <w:r w:rsidR="002A1F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Employee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 balíčku môžeme nájsť triedy predstavujúce jednotlivý personál</w:t>
      </w:r>
    </w:p>
    <w:p w14:paraId="08B1868F" w14:textId="735E1F8A" w:rsidR="002A1F8D" w:rsidRPr="002A1F8D" w:rsidRDefault="002A1F8D" w:rsidP="002A1F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VaccinationCenter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DEA539B" w14:textId="607CBE9A" w:rsidR="002A1F8D" w:rsidRPr="00270C03" w:rsidRDefault="00270C03" w:rsidP="002A1F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 tomto balíčku môžeme nájsť balíček </w:t>
      </w:r>
      <w:r w:rsidR="002A1F8D"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</w:t>
      </w:r>
      <w:r w:rsidR="002A1F8D" w:rsidRPr="00C057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kde je implementovaný </w:t>
      </w:r>
      <w:proofErr w:type="spellStart"/>
      <w:r w:rsidR="002A1F8D" w:rsidRPr="00C0571F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proofErr w:type="spellEnd"/>
      <w:r w:rsidR="002A1F8D" w:rsidRPr="00C0571F">
        <w:rPr>
          <w:rFonts w:ascii="Times New Roman" w:eastAsia="Times New Roman" w:hAnsi="Times New Roman" w:cs="Times New Roman"/>
          <w:color w:val="000000"/>
          <w:sz w:val="24"/>
          <w:szCs w:val="24"/>
        </w:rPr>
        <w:t>, ktorý prepája dizajn (GUI) aplikácie a jadro aplikácie.</w:t>
      </w:r>
    </w:p>
    <w:p w14:paraId="2CA9028C" w14:textId="1306515C" w:rsidR="00270C03" w:rsidRPr="00C0571F" w:rsidRDefault="00270C03" w:rsidP="002A1F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Takisto tu môžeme nájsť doplnkové triedy ako informácie o zákazníkovi</w:t>
      </w:r>
    </w:p>
    <w:p w14:paraId="6EB18C60" w14:textId="77777777" w:rsidR="00D716E9" w:rsidRPr="00C0571F" w:rsidRDefault="00C941D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0571F">
        <w:rPr>
          <w:rFonts w:ascii="Times New Roman" w:hAnsi="Times New Roman" w:cs="Times New Roman"/>
        </w:rPr>
        <w:br w:type="page"/>
      </w:r>
    </w:p>
    <w:p w14:paraId="2C632A53" w14:textId="77777777" w:rsidR="00D716E9" w:rsidRPr="00C0571F" w:rsidRDefault="00C941D8">
      <w:pPr>
        <w:pStyle w:val="Nadpis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7" w:name="_Toc71875950"/>
      <w:r w:rsidRPr="00C0571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Experimenty</w:t>
      </w:r>
      <w:bookmarkEnd w:id="7"/>
    </w:p>
    <w:p w14:paraId="735B77E8" w14:textId="77777777" w:rsidR="00D716E9" w:rsidRPr="00C0571F" w:rsidRDefault="00C941D8">
      <w:pPr>
        <w:pStyle w:val="Nadpis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71875951"/>
      <w:r w:rsidRPr="00C057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Experiment 1.</w:t>
      </w:r>
      <w:bookmarkEnd w:id="8"/>
    </w:p>
    <w:p w14:paraId="1714039C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DB22C1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Zadanie: </w:t>
      </w:r>
      <w:r w:rsidRPr="00C057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súčasnosti pracuje vo vakcinačnom centre 5 administratívnych pracovníkov, 6 lekárov a 3 zdravotné sestry. </w:t>
      </w:r>
    </w:p>
    <w:p w14:paraId="72D130F5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0281B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1F6C73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Vstupné dáta: 500 replikácií</w:t>
      </w:r>
    </w:p>
    <w:tbl>
      <w:tblPr>
        <w:tblStyle w:val="a1"/>
        <w:tblW w:w="8996" w:type="dxa"/>
        <w:tblInd w:w="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2552"/>
        <w:gridCol w:w="2366"/>
        <w:gridCol w:w="2250"/>
      </w:tblGrid>
      <w:tr w:rsidR="00D716E9" w:rsidRPr="00C0571F" w14:paraId="296A312F" w14:textId="77777777" w:rsidTr="00D7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shd w:val="clear" w:color="auto" w:fill="F2F2F2"/>
          </w:tcPr>
          <w:p w14:paraId="04904D0D" w14:textId="77777777" w:rsidR="00D716E9" w:rsidRPr="00C0571F" w:rsidRDefault="00C941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zákazníkov</w:t>
            </w:r>
          </w:p>
        </w:tc>
        <w:tc>
          <w:tcPr>
            <w:tcW w:w="2552" w:type="dxa"/>
            <w:shd w:val="clear" w:color="auto" w:fill="F2F2F2"/>
          </w:tcPr>
          <w:p w14:paraId="2EE893F6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administratívnych pracovníkov</w:t>
            </w:r>
          </w:p>
        </w:tc>
        <w:tc>
          <w:tcPr>
            <w:tcW w:w="2366" w:type="dxa"/>
            <w:shd w:val="clear" w:color="auto" w:fill="F2F2F2"/>
          </w:tcPr>
          <w:p w14:paraId="2B810C9A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lekárov</w:t>
            </w:r>
          </w:p>
        </w:tc>
        <w:tc>
          <w:tcPr>
            <w:tcW w:w="2250" w:type="dxa"/>
            <w:shd w:val="clear" w:color="auto" w:fill="F2F2F2"/>
          </w:tcPr>
          <w:p w14:paraId="10CD2752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sestričiek</w:t>
            </w:r>
          </w:p>
        </w:tc>
      </w:tr>
      <w:tr w:rsidR="00D716E9" w:rsidRPr="00C0571F" w14:paraId="73F645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14:paraId="69ED9AF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2552" w:type="dxa"/>
          </w:tcPr>
          <w:p w14:paraId="5B5F9741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366" w:type="dxa"/>
          </w:tcPr>
          <w:p w14:paraId="7D3A6D0E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14:paraId="4576A720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</w:tbl>
    <w:p w14:paraId="49E74902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8E8ACC4" w14:textId="77777777" w:rsidR="00D716E9" w:rsidRPr="00C0571F" w:rsidRDefault="00C941D8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>Výsledok simulácie</w:t>
      </w:r>
    </w:p>
    <w:tbl>
      <w:tblPr>
        <w:tblStyle w:val="a2"/>
        <w:tblW w:w="9072" w:type="dxa"/>
        <w:tblInd w:w="-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2238"/>
        <w:gridCol w:w="3118"/>
      </w:tblGrid>
      <w:tr w:rsidR="00D716E9" w:rsidRPr="00C0571F" w14:paraId="2EB374D3" w14:textId="77777777">
        <w:trPr>
          <w:trHeight w:val="355"/>
        </w:trPr>
        <w:tc>
          <w:tcPr>
            <w:tcW w:w="3716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2138A94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15C2ECFA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209E0A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Hodnota</w:t>
            </w:r>
          </w:p>
        </w:tc>
        <w:tc>
          <w:tcPr>
            <w:tcW w:w="3118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FFD2CF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95% Interval spoľahlivosti</w:t>
            </w:r>
          </w:p>
        </w:tc>
      </w:tr>
      <w:tr w:rsidR="00D716E9" w:rsidRPr="00C0571F" w14:paraId="6640F6AE" w14:textId="77777777">
        <w:trPr>
          <w:trHeight w:val="305"/>
        </w:trPr>
        <w:tc>
          <w:tcPr>
            <w:tcW w:w="3716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35957BD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registráciu</w:t>
            </w:r>
          </w:p>
          <w:p w14:paraId="42BC17D5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44EB197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0,0252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A3D21A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0,0239; 0,0264 &gt;</w:t>
            </w:r>
          </w:p>
        </w:tc>
      </w:tr>
      <w:tr w:rsidR="00D716E9" w:rsidRPr="00C0571F" w14:paraId="40A84EEC" w14:textId="77777777">
        <w:trPr>
          <w:trHeight w:val="297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65446A7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0CB46D3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0CE634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1,6511 s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8C31FD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1,5706; 1,7315 &gt;</w:t>
            </w:r>
          </w:p>
        </w:tc>
      </w:tr>
      <w:tr w:rsidR="00D716E9" w:rsidRPr="00C0571F" w14:paraId="394758F6" w14:textId="77777777">
        <w:trPr>
          <w:trHeight w:val="305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13E8895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5AE9A96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54,7824 %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51154D6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54,7; 54,86 &gt;</w:t>
            </w:r>
          </w:p>
        </w:tc>
      </w:tr>
      <w:tr w:rsidR="00D716E9" w:rsidRPr="00C0571F" w14:paraId="00C8E8E4" w14:textId="77777777">
        <w:trPr>
          <w:trHeight w:val="297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012CA87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lekárske vyšetrenie</w:t>
            </w: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2947A19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0,9009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3C0E045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0,8557; 0,9461 &gt;</w:t>
            </w:r>
          </w:p>
        </w:tc>
      </w:tr>
      <w:tr w:rsidR="00D716E9" w:rsidRPr="00C0571F" w14:paraId="2A2BE401" w14:textId="77777777">
        <w:trPr>
          <w:trHeight w:val="305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369B30D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7AAE9DC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59,1556 s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17E7942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56,1942; 62,1169 &gt;</w:t>
            </w:r>
          </w:p>
        </w:tc>
      </w:tr>
      <w:tr w:rsidR="00D716E9" w:rsidRPr="00C0571F" w14:paraId="224EA146" w14:textId="77777777">
        <w:trPr>
          <w:trHeight w:val="297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70D6BE8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7958E5EF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627A036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65,7832 %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7DE055F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65,51; 66,05 &gt;</w:t>
            </w:r>
          </w:p>
        </w:tc>
      </w:tr>
      <w:tr w:rsidR="00D716E9" w:rsidRPr="00C0571F" w14:paraId="794169BF" w14:textId="77777777">
        <w:trPr>
          <w:trHeight w:val="305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D8DCB4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očkovanie</w:t>
            </w:r>
          </w:p>
          <w:p w14:paraId="03BC3C43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760852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0,1656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7CE1B09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0,1598; 0,1715 &gt;</w:t>
            </w:r>
          </w:p>
        </w:tc>
      </w:tr>
      <w:tr w:rsidR="00D716E9" w:rsidRPr="00C0571F" w14:paraId="5D0A00A1" w14:textId="77777777">
        <w:trPr>
          <w:trHeight w:val="297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5D82C82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7D46A064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19841D0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10,8780 s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7C5B7E5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10,4954; 11,2606 &gt;</w:t>
            </w:r>
          </w:p>
        </w:tc>
      </w:tr>
      <w:tr w:rsidR="00D716E9" w:rsidRPr="00C0571F" w14:paraId="536D6612" w14:textId="77777777">
        <w:trPr>
          <w:trHeight w:val="297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3C70F9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66AE9575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52A895C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42,7101 %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2886B8D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42,64; 42,78&gt;</w:t>
            </w:r>
          </w:p>
        </w:tc>
      </w:tr>
      <w:tr w:rsidR="00D716E9" w:rsidRPr="00C0571F" w14:paraId="4BA801D6" w14:textId="77777777">
        <w:trPr>
          <w:trHeight w:val="297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26F19E3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sestier v rade na naplnenie vakcín</w:t>
            </w: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1E4EE65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0,0027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53E6787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0,0023; 0,0030 &gt;</w:t>
            </w:r>
          </w:p>
        </w:tc>
      </w:tr>
      <w:tr w:rsidR="00D716E9" w:rsidRPr="00C0571F" w14:paraId="0B797B1F" w14:textId="77777777">
        <w:trPr>
          <w:trHeight w:val="305"/>
        </w:trPr>
        <w:tc>
          <w:tcPr>
            <w:tcW w:w="371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075B46B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čakárni</w:t>
            </w:r>
          </w:p>
          <w:p w14:paraId="53B47108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3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4C61339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14,3779</w:t>
            </w:r>
          </w:p>
        </w:tc>
        <w:tc>
          <w:tcPr>
            <w:tcW w:w="3118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4805397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14,3549; 14,4009 &gt;</w:t>
            </w:r>
          </w:p>
        </w:tc>
      </w:tr>
    </w:tbl>
    <w:p w14:paraId="4E750A49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86AEE" w14:textId="77777777" w:rsidR="00D716E9" w:rsidRPr="00C0571F" w:rsidRDefault="00C941D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 xml:space="preserve">Záver Experimentu č.1: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Na základe pozorovaných dát môžeme predpokladať, že nasadenie daného počtu pracovníkov je nadbytočné a v praktickej situácií by bolo vhodné uvažovať o ubratí personálu alebo o navýšení kapacity vakcinačného centra.</w:t>
      </w:r>
    </w:p>
    <w:p w14:paraId="72CB398C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96BB142" w14:textId="77777777" w:rsidR="00D716E9" w:rsidRPr="00C0571F" w:rsidRDefault="00C941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71F">
        <w:rPr>
          <w:rFonts w:ascii="Times New Roman" w:hAnsi="Times New Roman" w:cs="Times New Roman"/>
        </w:rPr>
        <w:br w:type="page"/>
      </w:r>
    </w:p>
    <w:p w14:paraId="337C257E" w14:textId="77777777" w:rsidR="00D716E9" w:rsidRPr="00C0571F" w:rsidRDefault="00C941D8">
      <w:pPr>
        <w:pStyle w:val="Nadpis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71875952"/>
      <w:r w:rsidRPr="00C057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Experiment 2.</w:t>
      </w:r>
      <w:bookmarkEnd w:id="9"/>
    </w:p>
    <w:p w14:paraId="3CB717A2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1278EB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Zadanie: </w:t>
      </w:r>
      <w:r w:rsidRPr="00C0571F">
        <w:rPr>
          <w:rFonts w:ascii="Times New Roman" w:eastAsia="Times New Roman" w:hAnsi="Times New Roman" w:cs="Times New Roman"/>
          <w:color w:val="000000"/>
          <w:sz w:val="24"/>
          <w:szCs w:val="24"/>
        </w:rPr>
        <w:t>Upravte model tak, aby vakcinačné centrum obsluhovalo denne 1700 ľudí. Stanovte také počty jednotlivých typov personálu, aby priemerné vyťaženie personálu neprekračovalo 70% a sumárna priemerná doba čakania osoby na jednotlivé úkony nepresiahla 15 minút. G</w:t>
      </w:r>
      <w:r w:rsidRPr="00C0571F">
        <w:rPr>
          <w:rFonts w:ascii="Times New Roman" w:eastAsia="Times New Roman" w:hAnsi="Times New Roman" w:cs="Times New Roman"/>
          <w:color w:val="000000"/>
          <w:sz w:val="24"/>
          <w:szCs w:val="24"/>
        </w:rPr>
        <w:t>raficky (na grafe v programe) dokumentujte závislosť priemerného počtu osôb čakajúcich na lekárske vyšetrenie na počte lekárov (počet replikácií potrebných pre pridanie jedného bodu do grafu ako aj minimálny a maximálny počet lekárov si nastaví užívateľ)</w:t>
      </w:r>
    </w:p>
    <w:p w14:paraId="7AB5ABC1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8B09E5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V prvom kroku experimentu sme spustili simulačný beh so základným počtom personálu - 5 administratívnych pracovníkov, 5 lekárov a 3 sestričky. Avšak vstupný tok dát sme upravili aby do centra prišlo za jeden deň 1700 ľudí. </w:t>
      </w:r>
    </w:p>
    <w:p w14:paraId="3F07568E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90608D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Vstupné údaje:  500 replikácií</w:t>
      </w:r>
    </w:p>
    <w:tbl>
      <w:tblPr>
        <w:tblStyle w:val="a3"/>
        <w:tblW w:w="8996" w:type="dxa"/>
        <w:tblInd w:w="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2552"/>
        <w:gridCol w:w="2366"/>
        <w:gridCol w:w="2250"/>
      </w:tblGrid>
      <w:tr w:rsidR="00D716E9" w:rsidRPr="00C0571F" w14:paraId="7B2C4482" w14:textId="77777777" w:rsidTr="00D7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shd w:val="clear" w:color="auto" w:fill="F2F2F2"/>
          </w:tcPr>
          <w:p w14:paraId="18D4C855" w14:textId="77777777" w:rsidR="00D716E9" w:rsidRPr="00C0571F" w:rsidRDefault="00C941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zákazníkov</w:t>
            </w:r>
          </w:p>
        </w:tc>
        <w:tc>
          <w:tcPr>
            <w:tcW w:w="2552" w:type="dxa"/>
            <w:shd w:val="clear" w:color="auto" w:fill="F2F2F2"/>
          </w:tcPr>
          <w:p w14:paraId="361626D1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administratívnych pracovníkov</w:t>
            </w:r>
          </w:p>
        </w:tc>
        <w:tc>
          <w:tcPr>
            <w:tcW w:w="2366" w:type="dxa"/>
            <w:shd w:val="clear" w:color="auto" w:fill="F2F2F2"/>
          </w:tcPr>
          <w:p w14:paraId="0ADBF3C6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lekárov</w:t>
            </w:r>
          </w:p>
        </w:tc>
        <w:tc>
          <w:tcPr>
            <w:tcW w:w="2250" w:type="dxa"/>
            <w:shd w:val="clear" w:color="auto" w:fill="F2F2F2"/>
          </w:tcPr>
          <w:p w14:paraId="3323B039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sestričiek</w:t>
            </w:r>
          </w:p>
        </w:tc>
      </w:tr>
      <w:tr w:rsidR="00D716E9" w:rsidRPr="00C0571F" w14:paraId="5F6F86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14:paraId="6C4D2C3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2552" w:type="dxa"/>
          </w:tcPr>
          <w:p w14:paraId="67A5C631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366" w:type="dxa"/>
          </w:tcPr>
          <w:p w14:paraId="5DB13704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14:paraId="72987FE6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</w:tbl>
    <w:p w14:paraId="5488B924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337A97" w14:textId="77777777" w:rsidR="00D716E9" w:rsidRPr="00C0571F" w:rsidRDefault="00C941D8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>Výsledok simulácie</w:t>
      </w:r>
    </w:p>
    <w:tbl>
      <w:tblPr>
        <w:tblStyle w:val="a4"/>
        <w:tblW w:w="9060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365"/>
        <w:gridCol w:w="2130"/>
        <w:gridCol w:w="2565"/>
      </w:tblGrid>
      <w:tr w:rsidR="00D716E9" w:rsidRPr="00C0571F" w14:paraId="3EF2F005" w14:textId="77777777">
        <w:trPr>
          <w:trHeight w:val="444"/>
        </w:trPr>
        <w:tc>
          <w:tcPr>
            <w:tcW w:w="4365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DF2A48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609EDFA7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49F6F96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Hodnota</w:t>
            </w:r>
          </w:p>
        </w:tc>
        <w:tc>
          <w:tcPr>
            <w:tcW w:w="2565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22CA1E2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95% Interval spoľahlivosti</w:t>
            </w:r>
          </w:p>
        </w:tc>
      </w:tr>
      <w:tr w:rsidR="00D716E9" w:rsidRPr="00C0571F" w14:paraId="4C47329E" w14:textId="77777777">
        <w:trPr>
          <w:trHeight w:val="37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8EEB85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49230194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5F005D0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14504,4099 s</w:t>
            </w:r>
          </w:p>
        </w:tc>
        <w:tc>
          <w:tcPr>
            <w:tcW w:w="25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2BFE0D0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14470,1182; 14538,701 &gt;</w:t>
            </w:r>
          </w:p>
        </w:tc>
      </w:tr>
      <w:tr w:rsidR="00D716E9" w:rsidRPr="00C0571F" w14:paraId="475509E3" w14:textId="77777777">
        <w:trPr>
          <w:trHeight w:val="38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626DA62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238BD5F9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469C86F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79,3499 %</w:t>
            </w:r>
          </w:p>
        </w:tc>
        <w:tc>
          <w:tcPr>
            <w:tcW w:w="25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7DF1FBC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79,19; 79,51 &gt;</w:t>
            </w:r>
          </w:p>
        </w:tc>
      </w:tr>
      <w:tr w:rsidR="00D716E9" w:rsidRPr="00C0571F" w14:paraId="4ADA9857" w14:textId="77777777">
        <w:trPr>
          <w:trHeight w:val="38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2469286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713FB03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3357FBA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6040,2174 s</w:t>
            </w:r>
          </w:p>
        </w:tc>
        <w:tc>
          <w:tcPr>
            <w:tcW w:w="25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515F29F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5954,6208; 6125,8140&gt;</w:t>
            </w:r>
          </w:p>
        </w:tc>
      </w:tr>
      <w:tr w:rsidR="00D716E9" w:rsidRPr="00C0571F" w14:paraId="40BBF23F" w14:textId="77777777">
        <w:trPr>
          <w:trHeight w:val="37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3F131BB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5B1C3591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643FEAF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95,4405 %</w:t>
            </w:r>
          </w:p>
        </w:tc>
        <w:tc>
          <w:tcPr>
            <w:tcW w:w="25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032515A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95,40; 95,48 &gt;</w:t>
            </w:r>
          </w:p>
        </w:tc>
      </w:tr>
      <w:tr w:rsidR="00D716E9" w:rsidRPr="00C0571F" w14:paraId="7C17CB7D" w14:textId="77777777" w:rsidTr="000E48A2">
        <w:trPr>
          <w:trHeight w:val="37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0549212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618A6DFF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16AAC7C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39,8370 s</w:t>
            </w:r>
          </w:p>
        </w:tc>
        <w:tc>
          <w:tcPr>
            <w:tcW w:w="25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0BDCAB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38,8666; 40,8074 &gt;</w:t>
            </w:r>
          </w:p>
        </w:tc>
      </w:tr>
      <w:tr w:rsidR="00D716E9" w:rsidRPr="00C0571F" w14:paraId="1BF99F5A" w14:textId="77777777" w:rsidTr="000E48A2">
        <w:trPr>
          <w:trHeight w:val="37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7E66CE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1DECA260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1A1E092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62,6005 %</w:t>
            </w:r>
          </w:p>
        </w:tc>
        <w:tc>
          <w:tcPr>
            <w:tcW w:w="25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0D51F39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62,42; 62,78&gt;</w:t>
            </w:r>
          </w:p>
        </w:tc>
      </w:tr>
    </w:tbl>
    <w:p w14:paraId="5262F079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B03550" w14:textId="77777777" w:rsidR="00D716E9" w:rsidRPr="00C0571F" w:rsidRDefault="00C941D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Na základe pozorovaných dát je vidieť, že vakcinačné centrum je preťažené a je potrebné navýšiť počet personálu aby sme zabezpečili plynulý chod vakcinačného centra.</w:t>
      </w:r>
    </w:p>
    <w:p w14:paraId="5AFA125B" w14:textId="2ED684B8" w:rsidR="00D716E9" w:rsidRDefault="00D716E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6AE52D1" w14:textId="18AC232D" w:rsidR="000E48A2" w:rsidRDefault="000E48A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CE2395" w14:textId="6537C160" w:rsidR="000E48A2" w:rsidRDefault="000E48A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7026D32" w14:textId="2323F188" w:rsidR="000E48A2" w:rsidRDefault="000E48A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4F5A421" w14:textId="77777777" w:rsidR="000E48A2" w:rsidRPr="00C0571F" w:rsidRDefault="000E48A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11FC1C" w14:textId="6112EA0A" w:rsidR="00D716E9" w:rsidRPr="00C0571F" w:rsidRDefault="00C941D8" w:rsidP="000E48A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Najprv sme zvyšovali počet administratívnych pracovníkov. Výsledky sú </w:t>
      </w:r>
      <w:r w:rsidR="000E48A2">
        <w:rPr>
          <w:rFonts w:ascii="Times New Roman" w:eastAsia="Times New Roman" w:hAnsi="Times New Roman" w:cs="Times New Roman"/>
          <w:sz w:val="24"/>
          <w:szCs w:val="24"/>
        </w:rPr>
        <w:t>zaz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namenané v nasledujúcej tabuľke.</w:t>
      </w:r>
    </w:p>
    <w:p w14:paraId="340181FC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E462C9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Vstupné údaje:  500 replikácií</w:t>
      </w:r>
    </w:p>
    <w:tbl>
      <w:tblPr>
        <w:tblStyle w:val="a5"/>
        <w:tblW w:w="8996" w:type="dxa"/>
        <w:tblInd w:w="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2552"/>
        <w:gridCol w:w="2366"/>
        <w:gridCol w:w="2250"/>
      </w:tblGrid>
      <w:tr w:rsidR="00D716E9" w:rsidRPr="00C0571F" w14:paraId="0F37A322" w14:textId="77777777" w:rsidTr="00D7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shd w:val="clear" w:color="auto" w:fill="F2F2F2"/>
          </w:tcPr>
          <w:p w14:paraId="2CAE8260" w14:textId="77777777" w:rsidR="00D716E9" w:rsidRPr="00C0571F" w:rsidRDefault="00C941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zákazníkov</w:t>
            </w:r>
          </w:p>
        </w:tc>
        <w:tc>
          <w:tcPr>
            <w:tcW w:w="2552" w:type="dxa"/>
            <w:shd w:val="clear" w:color="auto" w:fill="F2F2F2"/>
          </w:tcPr>
          <w:p w14:paraId="3DCC700C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administratívnych pracovníkov</w:t>
            </w:r>
          </w:p>
        </w:tc>
        <w:tc>
          <w:tcPr>
            <w:tcW w:w="2366" w:type="dxa"/>
            <w:shd w:val="clear" w:color="auto" w:fill="F2F2F2"/>
          </w:tcPr>
          <w:p w14:paraId="66F347A9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lekárov</w:t>
            </w:r>
          </w:p>
        </w:tc>
        <w:tc>
          <w:tcPr>
            <w:tcW w:w="2250" w:type="dxa"/>
            <w:shd w:val="clear" w:color="auto" w:fill="F2F2F2"/>
          </w:tcPr>
          <w:p w14:paraId="1E110D4A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sestričiek</w:t>
            </w:r>
          </w:p>
        </w:tc>
      </w:tr>
      <w:tr w:rsidR="00D716E9" w:rsidRPr="00C0571F" w14:paraId="461EF1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14:paraId="6479FB4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2552" w:type="dxa"/>
          </w:tcPr>
          <w:p w14:paraId="36A8FDC0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8 - 10</w:t>
            </w:r>
          </w:p>
        </w:tc>
        <w:tc>
          <w:tcPr>
            <w:tcW w:w="2366" w:type="dxa"/>
          </w:tcPr>
          <w:p w14:paraId="0C1B8260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14:paraId="16654544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</w:tbl>
    <w:p w14:paraId="2C23DDB9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896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93"/>
        <w:gridCol w:w="2200"/>
        <w:gridCol w:w="2173"/>
      </w:tblGrid>
      <w:tr w:rsidR="00D716E9" w:rsidRPr="00C0571F" w14:paraId="1444DBEF" w14:textId="77777777">
        <w:trPr>
          <w:trHeight w:val="444"/>
        </w:trPr>
        <w:tc>
          <w:tcPr>
            <w:tcW w:w="4593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6FDBF5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7FA29B8F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1C36C24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Hodnota</w:t>
            </w:r>
          </w:p>
        </w:tc>
        <w:tc>
          <w:tcPr>
            <w:tcW w:w="2173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BC6CA1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95% Interval spoľahlivosti</w:t>
            </w:r>
          </w:p>
        </w:tc>
      </w:tr>
      <w:tr w:rsidR="00D716E9" w:rsidRPr="00C0571F" w14:paraId="59CD1844" w14:textId="77777777">
        <w:trPr>
          <w:trHeight w:val="372"/>
        </w:trPr>
        <w:tc>
          <w:tcPr>
            <w:tcW w:w="45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30B61D3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558AB19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 – pracovníkov</w:t>
            </w:r>
          </w:p>
        </w:tc>
        <w:tc>
          <w:tcPr>
            <w:tcW w:w="220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44CB26E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3254,2662 s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40A01ED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3230,9511; 3277,5813 &gt;</w:t>
            </w:r>
          </w:p>
        </w:tc>
      </w:tr>
      <w:tr w:rsidR="00D716E9" w:rsidRPr="00C0571F" w14:paraId="02DFE808" w14:textId="77777777">
        <w:trPr>
          <w:trHeight w:val="382"/>
        </w:trPr>
        <w:tc>
          <w:tcPr>
            <w:tcW w:w="45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2C28DEF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36FD8F2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8 - pracovníkov</w:t>
            </w:r>
          </w:p>
        </w:tc>
        <w:tc>
          <w:tcPr>
            <w:tcW w:w="220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3869AF9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49,6815 %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49815D2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49,57; 49,79 &gt;</w:t>
            </w:r>
          </w:p>
        </w:tc>
      </w:tr>
      <w:tr w:rsidR="00D716E9" w:rsidRPr="00C0571F" w14:paraId="7D998F28" w14:textId="77777777">
        <w:trPr>
          <w:trHeight w:val="382"/>
        </w:trPr>
        <w:tc>
          <w:tcPr>
            <w:tcW w:w="45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62D5313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27CE725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– pracovníkov</w:t>
            </w:r>
          </w:p>
        </w:tc>
        <w:tc>
          <w:tcPr>
            <w:tcW w:w="220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360620A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1175,7951 s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2420138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1156,3695; 1195,2208 &gt;</w:t>
            </w:r>
          </w:p>
        </w:tc>
      </w:tr>
      <w:tr w:rsidR="00D716E9" w:rsidRPr="00C0571F" w14:paraId="7734F3ED" w14:textId="77777777">
        <w:trPr>
          <w:trHeight w:val="372"/>
        </w:trPr>
        <w:tc>
          <w:tcPr>
            <w:tcW w:w="45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0715FA6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7134FC0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9 - pracovníkov</w:t>
            </w:r>
          </w:p>
        </w:tc>
        <w:tc>
          <w:tcPr>
            <w:tcW w:w="220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18B600A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44,2518 %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194495D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44,16; 44,35 &gt;</w:t>
            </w:r>
          </w:p>
        </w:tc>
      </w:tr>
      <w:tr w:rsidR="00D716E9" w:rsidRPr="00C0571F" w14:paraId="08DC5AEF" w14:textId="77777777">
        <w:trPr>
          <w:trHeight w:val="372"/>
        </w:trPr>
        <w:tc>
          <w:tcPr>
            <w:tcW w:w="45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457ECC5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2C7258E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 – pracovníkov</w:t>
            </w:r>
          </w:p>
        </w:tc>
        <w:tc>
          <w:tcPr>
            <w:tcW w:w="220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F00"/>
          </w:tcPr>
          <w:p w14:paraId="39C9AFA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282,2387 s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096528D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276,1161; 288,3613 &gt;</w:t>
            </w:r>
          </w:p>
        </w:tc>
      </w:tr>
      <w:tr w:rsidR="00D716E9" w:rsidRPr="00C0571F" w14:paraId="4F314599" w14:textId="77777777">
        <w:trPr>
          <w:trHeight w:val="372"/>
        </w:trPr>
        <w:tc>
          <w:tcPr>
            <w:tcW w:w="45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0899375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78ED37D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10 - pracovníkov</w:t>
            </w:r>
          </w:p>
        </w:tc>
        <w:tc>
          <w:tcPr>
            <w:tcW w:w="220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F00"/>
          </w:tcPr>
          <w:p w14:paraId="3F83D2C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39,7020 %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F3AD60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39,62; 39,78 &gt;</w:t>
            </w:r>
          </w:p>
        </w:tc>
      </w:tr>
    </w:tbl>
    <w:p w14:paraId="3047D8DF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7B821" w14:textId="51262263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Vykonané boli tri simulačné behy s rôznym počtom administratívnych pracovníkov - 8,9, 10.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br/>
        <w:t xml:space="preserve">V prvých dvoch simulačných behoch sme </w:t>
      </w:r>
      <w:r w:rsidR="000E48A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pozorovali, že čas ktorý trávi zákazník v rade je veľmi vysoký a nespĺňa kritérium do 15 minút, preto sme počet pracovníkov naď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alej zvyšovali.</w:t>
      </w:r>
    </w:p>
    <w:p w14:paraId="733FB103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Pri poslednom simulačnom behu s 10 pracovníkmi sme dosiahli požadované výsledky. Priemerný čas v rade na registráciu pod 15 minút, konkrétne na </w:t>
      </w: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 xml:space="preserve">282 sekúnd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čo je veľmi prijateľné. Takisto vyťaženosť pracovníkov </w:t>
      </w: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>39%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 je vyhovujúca.</w:t>
      </w:r>
    </w:p>
    <w:p w14:paraId="6D76B6EC" w14:textId="3F021019" w:rsidR="00D716E9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6510BA" w14:textId="6548BC45" w:rsidR="000E48A2" w:rsidRDefault="000E48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B9748" w14:textId="77777777" w:rsidR="000E48A2" w:rsidRDefault="000E48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547F3B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lastRenderedPageBreak/>
        <w:t>V ďalšom kroku sme sa zamerali na optimalizáciu počtu lekárov. Opäť sme vykonali 3 simulačné behy a zaznamenali sme výsledky do nasledujúcej tabuľky. Počet administratívnych pracovn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íkov sme zvolili na základe predchádzajúcich pozorovaní - 10. </w:t>
      </w:r>
    </w:p>
    <w:p w14:paraId="0AA1F23F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D71F73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DE39F9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Vstupné údaje:  500 replikácií</w:t>
      </w:r>
    </w:p>
    <w:tbl>
      <w:tblPr>
        <w:tblStyle w:val="a7"/>
        <w:tblW w:w="8996" w:type="dxa"/>
        <w:tblInd w:w="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2552"/>
        <w:gridCol w:w="2366"/>
        <w:gridCol w:w="2250"/>
      </w:tblGrid>
      <w:tr w:rsidR="00D716E9" w:rsidRPr="00C0571F" w14:paraId="3ACF50CB" w14:textId="77777777" w:rsidTr="00D7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shd w:val="clear" w:color="auto" w:fill="F2F2F2"/>
          </w:tcPr>
          <w:p w14:paraId="4C62CBF7" w14:textId="77777777" w:rsidR="00D716E9" w:rsidRPr="00C0571F" w:rsidRDefault="00C941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zákazníkov</w:t>
            </w:r>
          </w:p>
        </w:tc>
        <w:tc>
          <w:tcPr>
            <w:tcW w:w="2552" w:type="dxa"/>
            <w:shd w:val="clear" w:color="auto" w:fill="F2F2F2"/>
          </w:tcPr>
          <w:p w14:paraId="0537B0A7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administratívnych pracovníkov</w:t>
            </w:r>
          </w:p>
        </w:tc>
        <w:tc>
          <w:tcPr>
            <w:tcW w:w="2366" w:type="dxa"/>
            <w:shd w:val="clear" w:color="auto" w:fill="F2F2F2"/>
          </w:tcPr>
          <w:p w14:paraId="4480BC0D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lekárov</w:t>
            </w:r>
          </w:p>
        </w:tc>
        <w:tc>
          <w:tcPr>
            <w:tcW w:w="2250" w:type="dxa"/>
            <w:shd w:val="clear" w:color="auto" w:fill="F2F2F2"/>
          </w:tcPr>
          <w:p w14:paraId="19BB2035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sestričiek</w:t>
            </w:r>
          </w:p>
        </w:tc>
      </w:tr>
      <w:tr w:rsidR="00D716E9" w:rsidRPr="00C0571F" w14:paraId="4021FE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14:paraId="3E5B56C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2552" w:type="dxa"/>
          </w:tcPr>
          <w:p w14:paraId="511D2B18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366" w:type="dxa"/>
          </w:tcPr>
          <w:p w14:paraId="670B1BE5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12-14</w:t>
            </w:r>
          </w:p>
        </w:tc>
        <w:tc>
          <w:tcPr>
            <w:tcW w:w="2250" w:type="dxa"/>
          </w:tcPr>
          <w:p w14:paraId="303A1AC6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</w:tbl>
    <w:p w14:paraId="731C875F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82465E" w14:textId="77777777" w:rsidR="00D716E9" w:rsidRPr="00C0571F" w:rsidRDefault="00C941D8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>Výsledok simulácie</w:t>
      </w:r>
    </w:p>
    <w:tbl>
      <w:tblPr>
        <w:tblStyle w:val="a8"/>
        <w:tblW w:w="8876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682"/>
        <w:gridCol w:w="2097"/>
        <w:gridCol w:w="2097"/>
      </w:tblGrid>
      <w:tr w:rsidR="00D716E9" w:rsidRPr="00C0571F" w14:paraId="2F74E07A" w14:textId="77777777">
        <w:trPr>
          <w:trHeight w:val="444"/>
        </w:trPr>
        <w:tc>
          <w:tcPr>
            <w:tcW w:w="4682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28D24B8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26A9646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4B7D606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Hodnota</w:t>
            </w:r>
          </w:p>
        </w:tc>
        <w:tc>
          <w:tcPr>
            <w:tcW w:w="209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23E8A7A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95% interval spoľahlivosti</w:t>
            </w:r>
          </w:p>
        </w:tc>
      </w:tr>
      <w:tr w:rsidR="00D716E9" w:rsidRPr="00C0571F" w14:paraId="6C0CF442" w14:textId="77777777">
        <w:trPr>
          <w:trHeight w:val="37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31D4793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3F3C1FF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12 - lekárov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00A2CB1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2274,5280 s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055864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2235,7076; 2313,3483 &gt;</w:t>
            </w:r>
          </w:p>
        </w:tc>
      </w:tr>
      <w:tr w:rsidR="00D716E9" w:rsidRPr="00C0571F" w14:paraId="206832D2" w14:textId="77777777">
        <w:trPr>
          <w:trHeight w:val="38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4803829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49B5E3E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12 - lekárov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61F4D0D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72,8943 %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7FD6DC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72,53; 73,26 &gt;</w:t>
            </w:r>
          </w:p>
        </w:tc>
      </w:tr>
      <w:tr w:rsidR="00D716E9" w:rsidRPr="00C0571F" w14:paraId="6E471D00" w14:textId="77777777">
        <w:trPr>
          <w:trHeight w:val="38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5872747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39EB9CD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13 - lekárov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1EED2EF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1363,0872 s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0C2E7B9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1337,1577; 1389,0166 &gt;</w:t>
            </w:r>
          </w:p>
        </w:tc>
      </w:tr>
      <w:tr w:rsidR="00D716E9" w:rsidRPr="00C0571F" w14:paraId="5550104C" w14:textId="77777777">
        <w:trPr>
          <w:trHeight w:val="37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3930731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12BC67B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13 - lekárov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60E3A4F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67,1575 %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183C1DC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66,68; 67,45&gt;</w:t>
            </w:r>
          </w:p>
        </w:tc>
      </w:tr>
      <w:tr w:rsidR="00D716E9" w:rsidRPr="00C0571F" w14:paraId="56C866C0" w14:textId="77777777">
        <w:trPr>
          <w:trHeight w:val="37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7B8E10B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142540C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14 - lekárov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F00"/>
          </w:tcPr>
          <w:p w14:paraId="7432368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807,1585 s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4561DF8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786,8462; 827,4709&gt;</w:t>
            </w:r>
          </w:p>
        </w:tc>
      </w:tr>
      <w:tr w:rsidR="00D716E9" w:rsidRPr="00C0571F" w14:paraId="705B327A" w14:textId="77777777">
        <w:trPr>
          <w:trHeight w:val="37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11ABC8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59BE51C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14 - lekárov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F00"/>
          </w:tcPr>
          <w:p w14:paraId="7554A3A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62,1801 %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4B17EFE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61,91; 62,45 &gt;</w:t>
            </w:r>
          </w:p>
        </w:tc>
      </w:tr>
    </w:tbl>
    <w:p w14:paraId="75AC700C" w14:textId="77777777" w:rsidR="00D716E9" w:rsidRPr="00C0571F" w:rsidRDefault="00D716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374C4" w14:textId="77777777" w:rsidR="00D716E9" w:rsidRPr="00C0571F" w:rsidRDefault="00C941D8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Prvý simulačný beh bol vykonaný s 12 lekármi. Výsledky nespĺňajú požadované podmienky - vysoká vyťaženosť lekárov a takisto priemerný čas v rade je väčší ako 15 minút.</w:t>
      </w:r>
    </w:p>
    <w:p w14:paraId="63B37F82" w14:textId="77777777" w:rsidR="00D716E9" w:rsidRPr="00C0571F" w:rsidRDefault="00C941D8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V druhom simulačnom behu s 13 lekármi klesla vyťaženosť lekárov pod hranicu 70</w:t>
      </w:r>
      <w:r w:rsidRPr="00C0571F">
        <w:rPr>
          <w:rFonts w:ascii="Times New Roman" w:eastAsia="Times New Roman" w:hAnsi="Times New Roman" w:cs="Times New Roman"/>
          <w:b/>
          <w:sz w:val="20"/>
          <w:szCs w:val="20"/>
        </w:rPr>
        <w:t>%</w:t>
      </w: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avšak pr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iemerný čas v rade je stále vyšší ako 15 minút. </w:t>
      </w:r>
    </w:p>
    <w:p w14:paraId="782F8540" w14:textId="77777777" w:rsidR="00D716E9" w:rsidRPr="00C0571F" w:rsidRDefault="00C941D8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Pri experimente so 14 lekármi sme dosiahli požadované výsledky aj vo vyťaženosti lekárov aj priemernom čase v rade.</w:t>
      </w:r>
    </w:p>
    <w:p w14:paraId="5217DF16" w14:textId="35F8DF19" w:rsidR="000E48A2" w:rsidRDefault="000E48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39986" w14:textId="77777777" w:rsidR="000E48A2" w:rsidRDefault="000E48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8D62C20" w14:textId="77777777" w:rsidR="00D716E9" w:rsidRPr="00C0571F" w:rsidRDefault="00C941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lastRenderedPageBreak/>
        <w:t>V nasledujúcom kroku sme sa zamerali na vyťaženie zdravotných sestier pretože pri predchád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zajúcich experimentoch sme zaznamenali vysoký nárast vyťaženosti až nad 90</w:t>
      </w:r>
      <w:r w:rsidRPr="00C0571F">
        <w:rPr>
          <w:rFonts w:ascii="Times New Roman" w:eastAsia="Times New Roman" w:hAnsi="Times New Roman" w:cs="Times New Roman"/>
          <w:b/>
          <w:sz w:val="20"/>
          <w:szCs w:val="20"/>
        </w:rPr>
        <w:t>%</w:t>
      </w:r>
    </w:p>
    <w:p w14:paraId="4B67BF5C" w14:textId="77777777" w:rsidR="00D716E9" w:rsidRPr="00C0571F" w:rsidRDefault="00D716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51073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Vstupné údaje:  500 replikácií</w:t>
      </w:r>
    </w:p>
    <w:tbl>
      <w:tblPr>
        <w:tblStyle w:val="a9"/>
        <w:tblW w:w="8865" w:type="dxa"/>
        <w:tblInd w:w="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2550"/>
        <w:gridCol w:w="2370"/>
        <w:gridCol w:w="2115"/>
      </w:tblGrid>
      <w:tr w:rsidR="00D716E9" w:rsidRPr="00C0571F" w14:paraId="5919804F" w14:textId="77777777" w:rsidTr="00D7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2F2F2"/>
          </w:tcPr>
          <w:p w14:paraId="36F4F86D" w14:textId="77777777" w:rsidR="00D716E9" w:rsidRPr="00C0571F" w:rsidRDefault="00C941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zákazníkov</w:t>
            </w:r>
          </w:p>
        </w:tc>
        <w:tc>
          <w:tcPr>
            <w:tcW w:w="2550" w:type="dxa"/>
            <w:shd w:val="clear" w:color="auto" w:fill="F2F2F2"/>
          </w:tcPr>
          <w:p w14:paraId="6EEB2F9B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administratívnych pracovníkov</w:t>
            </w:r>
          </w:p>
        </w:tc>
        <w:tc>
          <w:tcPr>
            <w:tcW w:w="2370" w:type="dxa"/>
            <w:shd w:val="clear" w:color="auto" w:fill="F2F2F2"/>
          </w:tcPr>
          <w:p w14:paraId="4F8E4E7C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lekárov</w:t>
            </w:r>
          </w:p>
        </w:tc>
        <w:tc>
          <w:tcPr>
            <w:tcW w:w="2115" w:type="dxa"/>
            <w:shd w:val="clear" w:color="auto" w:fill="F2F2F2"/>
          </w:tcPr>
          <w:p w14:paraId="2165CA95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sestričiek</w:t>
            </w:r>
          </w:p>
        </w:tc>
      </w:tr>
      <w:tr w:rsidR="00D716E9" w:rsidRPr="00C0571F" w14:paraId="56D3BE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425C29C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2550" w:type="dxa"/>
          </w:tcPr>
          <w:p w14:paraId="64BC3B71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370" w:type="dxa"/>
          </w:tcPr>
          <w:p w14:paraId="24415111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115" w:type="dxa"/>
          </w:tcPr>
          <w:p w14:paraId="78CFCC0B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4-6</w:t>
            </w:r>
          </w:p>
        </w:tc>
      </w:tr>
    </w:tbl>
    <w:p w14:paraId="1432B743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8AD37B0" w14:textId="77777777" w:rsidR="00D716E9" w:rsidRPr="00C0571F" w:rsidRDefault="00C941D8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>Výsledok simulácie</w:t>
      </w:r>
    </w:p>
    <w:p w14:paraId="283E5D8A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876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682"/>
        <w:gridCol w:w="2097"/>
        <w:gridCol w:w="2097"/>
      </w:tblGrid>
      <w:tr w:rsidR="00D716E9" w:rsidRPr="00C0571F" w14:paraId="7075AD6F" w14:textId="77777777">
        <w:trPr>
          <w:trHeight w:val="444"/>
        </w:trPr>
        <w:tc>
          <w:tcPr>
            <w:tcW w:w="4682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B9741A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74BFCC82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D1593D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Hodnota</w:t>
            </w:r>
          </w:p>
        </w:tc>
        <w:tc>
          <w:tcPr>
            <w:tcW w:w="209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3FD52EE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95% interval spoľahlivosti</w:t>
            </w:r>
          </w:p>
        </w:tc>
      </w:tr>
      <w:tr w:rsidR="00D716E9" w:rsidRPr="00C0571F" w14:paraId="40DA2C7A" w14:textId="77777777">
        <w:trPr>
          <w:trHeight w:val="37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6D8B60C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170C8A0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 – sestry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571849B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1485,0237 s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59D0F88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1454,9312; 1515,1161 &gt;</w:t>
            </w:r>
          </w:p>
        </w:tc>
      </w:tr>
      <w:tr w:rsidR="00D716E9" w:rsidRPr="00C0571F" w14:paraId="79E42063" w14:textId="77777777">
        <w:trPr>
          <w:trHeight w:val="38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CE9265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67702E7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 – sestry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55B3962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92,4926 %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6594008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91,70; 93,29 &gt;</w:t>
            </w:r>
          </w:p>
        </w:tc>
      </w:tr>
      <w:tr w:rsidR="00D716E9" w:rsidRPr="00C0571F" w14:paraId="393FC6CB" w14:textId="77777777">
        <w:trPr>
          <w:trHeight w:val="38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3FBB79C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163B1B2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 – sestier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748DCE4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320,7296 s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7F2E960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307,5502; 333,9090 &gt;</w:t>
            </w:r>
          </w:p>
        </w:tc>
      </w:tr>
      <w:tr w:rsidR="00D716E9" w:rsidRPr="00C0571F" w14:paraId="0283E692" w14:textId="77777777">
        <w:trPr>
          <w:trHeight w:val="37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5EBA31A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280F168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 – sestier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65E00A7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80,8784 %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5EFF484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80,32; 81,43 &gt;</w:t>
            </w:r>
          </w:p>
        </w:tc>
      </w:tr>
      <w:tr w:rsidR="00D716E9" w:rsidRPr="00C0571F" w14:paraId="65BACCFD" w14:textId="77777777" w:rsidTr="000E48A2">
        <w:trPr>
          <w:trHeight w:val="37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1931134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0ABE6DE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 – sestier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F00"/>
          </w:tcPr>
          <w:p w14:paraId="468A39B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95,6950 s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FD4E75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91,8124; 99,55775 &gt;</w:t>
            </w:r>
          </w:p>
        </w:tc>
      </w:tr>
      <w:tr w:rsidR="00D716E9" w:rsidRPr="00C0571F" w14:paraId="7EC7CA03" w14:textId="77777777" w:rsidTr="000E48A2">
        <w:trPr>
          <w:trHeight w:val="372"/>
        </w:trPr>
        <w:tc>
          <w:tcPr>
            <w:tcW w:w="468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4A56F97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05AC8E1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6 - sestier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F00"/>
          </w:tcPr>
          <w:p w14:paraId="47D2DB1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68,0620 %</w:t>
            </w:r>
          </w:p>
        </w:tc>
        <w:tc>
          <w:tcPr>
            <w:tcW w:w="209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7F2D0FE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67,63; 68,50 &gt;</w:t>
            </w:r>
          </w:p>
        </w:tc>
      </w:tr>
    </w:tbl>
    <w:p w14:paraId="519DBED0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E16CB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Ako počiatočné dáta sme zvolili 10 pracovníkov, 14 lekárov a 4 sestry - výsledky z pohľadu času v rade a vyťaženosti sestier sú neakceptovateľné.</w:t>
      </w:r>
    </w:p>
    <w:p w14:paraId="50AD2C6E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Následne sme zvýšili počet sestier na 5 a zaznamenali sme signifikantné zníženie času v rade z 1485 s na 320 s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 avšak vyťaženosť sestier bola opäť vyššia ako 70</w:t>
      </w:r>
      <w:r w:rsidRPr="00C0571F">
        <w:rPr>
          <w:rFonts w:ascii="Times New Roman" w:eastAsia="Times New Roman" w:hAnsi="Times New Roman" w:cs="Times New Roman"/>
          <w:b/>
          <w:sz w:val="20"/>
          <w:szCs w:val="20"/>
        </w:rPr>
        <w:t>%.</w:t>
      </w:r>
    </w:p>
    <w:p w14:paraId="1E8E6B21" w14:textId="1ADE3A51" w:rsidR="000E48A2" w:rsidRDefault="00C941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Opäť sme zvýšili počet sestier na 6 a zaznamenali sme dáta, ktoré sú pre nás uspokojivé. Priemerný čas v rade je násobne nižší ako požadovaných 15 minút. Vyťaženosť sestier klesla tesne pod 70%.</w:t>
      </w:r>
    </w:p>
    <w:p w14:paraId="5A7007B2" w14:textId="77777777" w:rsidR="000E48A2" w:rsidRDefault="000E48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DEAECC7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Vstupné údaje:  500 replikácií</w:t>
      </w:r>
    </w:p>
    <w:tbl>
      <w:tblPr>
        <w:tblStyle w:val="ab"/>
        <w:tblW w:w="8880" w:type="dxa"/>
        <w:tblInd w:w="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2550"/>
        <w:gridCol w:w="2370"/>
        <w:gridCol w:w="2130"/>
      </w:tblGrid>
      <w:tr w:rsidR="00D716E9" w:rsidRPr="00C0571F" w14:paraId="70D935B0" w14:textId="77777777" w:rsidTr="00D7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2F2F2"/>
          </w:tcPr>
          <w:p w14:paraId="688A922A" w14:textId="77777777" w:rsidR="00D716E9" w:rsidRPr="00C0571F" w:rsidRDefault="00C941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zákazníkov</w:t>
            </w:r>
          </w:p>
        </w:tc>
        <w:tc>
          <w:tcPr>
            <w:tcW w:w="2550" w:type="dxa"/>
            <w:shd w:val="clear" w:color="auto" w:fill="F2F2F2"/>
          </w:tcPr>
          <w:p w14:paraId="27165503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administratívnych pracovníkov</w:t>
            </w:r>
          </w:p>
        </w:tc>
        <w:tc>
          <w:tcPr>
            <w:tcW w:w="2370" w:type="dxa"/>
            <w:shd w:val="clear" w:color="auto" w:fill="F2F2F2"/>
          </w:tcPr>
          <w:p w14:paraId="1EC82251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lekárov</w:t>
            </w:r>
          </w:p>
        </w:tc>
        <w:tc>
          <w:tcPr>
            <w:tcW w:w="2130" w:type="dxa"/>
            <w:shd w:val="clear" w:color="auto" w:fill="F2F2F2"/>
          </w:tcPr>
          <w:p w14:paraId="7ED9492D" w14:textId="77777777" w:rsidR="00D716E9" w:rsidRPr="00C0571F" w:rsidRDefault="00C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Počet sestričiek</w:t>
            </w:r>
          </w:p>
        </w:tc>
      </w:tr>
      <w:tr w:rsidR="00D716E9" w:rsidRPr="00C0571F" w14:paraId="5998AF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7ED81F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2550" w:type="dxa"/>
          </w:tcPr>
          <w:p w14:paraId="4D9FE9A0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370" w:type="dxa"/>
          </w:tcPr>
          <w:p w14:paraId="0AD2737F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130" w:type="dxa"/>
          </w:tcPr>
          <w:p w14:paraId="46A596D8" w14:textId="77777777" w:rsidR="00D716E9" w:rsidRPr="00C0571F" w:rsidRDefault="00C9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</w:tbl>
    <w:p w14:paraId="519CB19F" w14:textId="77777777" w:rsidR="00D716E9" w:rsidRPr="00C0571F" w:rsidRDefault="00D716E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865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365"/>
        <w:gridCol w:w="2130"/>
        <w:gridCol w:w="2370"/>
      </w:tblGrid>
      <w:tr w:rsidR="00D716E9" w:rsidRPr="00C0571F" w14:paraId="56DAB886" w14:textId="77777777">
        <w:trPr>
          <w:trHeight w:val="444"/>
        </w:trPr>
        <w:tc>
          <w:tcPr>
            <w:tcW w:w="4365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0357076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3CC44181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5011BD1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Hodnota</w:t>
            </w:r>
          </w:p>
        </w:tc>
        <w:tc>
          <w:tcPr>
            <w:tcW w:w="2370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5390034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95% Interval spoľahlivosti</w:t>
            </w:r>
          </w:p>
        </w:tc>
      </w:tr>
      <w:tr w:rsidR="00D716E9" w:rsidRPr="00C0571F" w14:paraId="6A51B72A" w14:textId="77777777">
        <w:trPr>
          <w:trHeight w:val="37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1FE5BE9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4BCCFBB2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11E0C3E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290,7603 s</w:t>
            </w:r>
          </w:p>
        </w:tc>
        <w:tc>
          <w:tcPr>
            <w:tcW w:w="237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76C7CEB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284,6548;    296,8657&gt;</w:t>
            </w:r>
          </w:p>
        </w:tc>
      </w:tr>
      <w:tr w:rsidR="00D716E9" w:rsidRPr="00C0571F" w14:paraId="65446897" w14:textId="77777777">
        <w:trPr>
          <w:trHeight w:val="38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5BECB62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2313CABC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4955515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82,6536 %</w:t>
            </w:r>
          </w:p>
        </w:tc>
        <w:tc>
          <w:tcPr>
            <w:tcW w:w="237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691EFFB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85,05; 85,34 &gt;</w:t>
            </w:r>
          </w:p>
        </w:tc>
      </w:tr>
      <w:tr w:rsidR="00D716E9" w:rsidRPr="00C0571F" w14:paraId="42F72CA7" w14:textId="77777777">
        <w:trPr>
          <w:trHeight w:val="38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0C6D5EA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5AD4A819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2B419DD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801,7861 s</w:t>
            </w:r>
          </w:p>
        </w:tc>
        <w:tc>
          <w:tcPr>
            <w:tcW w:w="237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0F5174B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781,8778; 821,6945&gt;</w:t>
            </w:r>
          </w:p>
        </w:tc>
      </w:tr>
      <w:tr w:rsidR="00D716E9" w:rsidRPr="00C0571F" w14:paraId="637B62C9" w14:textId="77777777">
        <w:trPr>
          <w:trHeight w:val="37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1F78E7E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7C65253D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4F52885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85,1981 %</w:t>
            </w:r>
          </w:p>
        </w:tc>
        <w:tc>
          <w:tcPr>
            <w:tcW w:w="237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2C44B90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85,05; 85,34 &gt;</w:t>
            </w:r>
          </w:p>
        </w:tc>
      </w:tr>
      <w:tr w:rsidR="00D716E9" w:rsidRPr="00C0571F" w14:paraId="61BB5891" w14:textId="77777777">
        <w:trPr>
          <w:trHeight w:val="37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0F89B50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30F2989F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65D5E5C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95,6950 s</w:t>
            </w:r>
          </w:p>
        </w:tc>
        <w:tc>
          <w:tcPr>
            <w:tcW w:w="237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59DBD65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91,8124; 99,55775 &gt;</w:t>
            </w:r>
          </w:p>
        </w:tc>
      </w:tr>
      <w:tr w:rsidR="00D716E9" w:rsidRPr="00C0571F" w14:paraId="31BC4CC7" w14:textId="77777777">
        <w:trPr>
          <w:trHeight w:val="372"/>
        </w:trPr>
        <w:tc>
          <w:tcPr>
            <w:tcW w:w="436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B41A80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50D76629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7277227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68,0620 %</w:t>
            </w:r>
          </w:p>
        </w:tc>
        <w:tc>
          <w:tcPr>
            <w:tcW w:w="237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5F71F47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67,63; 68,50 &gt;</w:t>
            </w:r>
          </w:p>
        </w:tc>
      </w:tr>
    </w:tbl>
    <w:p w14:paraId="1FDA3614" w14:textId="5317CA16" w:rsidR="00D716E9" w:rsidRPr="00C0571F" w:rsidRDefault="00D71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18B668" w14:textId="77777777" w:rsidR="00580F0B" w:rsidRPr="00C0571F" w:rsidRDefault="00580F0B" w:rsidP="00580F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Pri analyzovaní získaných dát pri simulačnom behu s parametrami, ktoré sme získali v predchádzajúcich experimentoch sme zistili, že počtoch 10, 14, 6 nám opäť stúpla vyťaženosť administratívnych pracovníkov a lekárov nad 70%. Je potrebné pokračovať v optimalizácií počtu personálu.</w:t>
      </w:r>
    </w:p>
    <w:p w14:paraId="3E2DA879" w14:textId="77777777" w:rsidR="00580F0B" w:rsidRPr="00C0571F" w:rsidRDefault="00580F0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971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09"/>
        <w:gridCol w:w="4381"/>
        <w:gridCol w:w="1636"/>
        <w:gridCol w:w="1845"/>
      </w:tblGrid>
      <w:tr w:rsidR="00D716E9" w:rsidRPr="00C0571F" w14:paraId="5A6B86D3" w14:textId="77777777">
        <w:trPr>
          <w:trHeight w:val="444"/>
        </w:trPr>
        <w:tc>
          <w:tcPr>
            <w:tcW w:w="1109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11595132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Pracovníkov : 12</w:t>
            </w:r>
          </w:p>
          <w:p w14:paraId="2A8C99EC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Doktorov: 16 </w:t>
            </w:r>
          </w:p>
          <w:p w14:paraId="6EF9B365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Sestier : 6</w:t>
            </w:r>
          </w:p>
        </w:tc>
        <w:tc>
          <w:tcPr>
            <w:tcW w:w="4381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7C64208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2840B82E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55E68E2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Hodnota</w:t>
            </w:r>
          </w:p>
        </w:tc>
        <w:tc>
          <w:tcPr>
            <w:tcW w:w="1845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08E87F6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95% Interval spoľahlivosti</w:t>
            </w:r>
          </w:p>
        </w:tc>
      </w:tr>
      <w:tr w:rsidR="00D716E9" w:rsidRPr="00C0571F" w14:paraId="2103B587" w14:textId="77777777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6A203DA4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71E9B97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2E7D9C05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23D73AD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69,6194 s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12FA225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68,5777; 70,6611&gt;</w:t>
            </w:r>
          </w:p>
        </w:tc>
      </w:tr>
      <w:tr w:rsidR="00D716E9" w:rsidRPr="00C0571F" w14:paraId="765A1031" w14:textId="77777777">
        <w:trPr>
          <w:trHeight w:val="38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2657BAAF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EA19FB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69792F02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690D3F6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71,1935 %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3C46774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71,09; 71,30 &gt;</w:t>
            </w:r>
          </w:p>
        </w:tc>
      </w:tr>
      <w:tr w:rsidR="00D716E9" w:rsidRPr="00C0571F" w14:paraId="373353DD" w14:textId="77777777">
        <w:trPr>
          <w:trHeight w:val="38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782C133F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4DEB440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559CDEC3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7E1AB71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283,2780 s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61EF5F9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275,2687; 291,2872&gt;</w:t>
            </w:r>
          </w:p>
        </w:tc>
      </w:tr>
      <w:tr w:rsidR="00D716E9" w:rsidRPr="00C0571F" w14:paraId="672C8B09" w14:textId="77777777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4725129C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7447D5E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02E58943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</w:tcPr>
          <w:p w14:paraId="3ACF858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77,1753 %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4641D8F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76,99; 77,37 &gt;</w:t>
            </w:r>
          </w:p>
        </w:tc>
      </w:tr>
      <w:tr w:rsidR="00D716E9" w:rsidRPr="00C0571F" w14:paraId="51882201" w14:textId="77777777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32DED148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FFE599"/>
          </w:tcPr>
          <w:p w14:paraId="290F780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517D2360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92D050"/>
          </w:tcPr>
          <w:p w14:paraId="48C2EA7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165,4762 s</w:t>
            </w:r>
          </w:p>
        </w:tc>
        <w:tc>
          <w:tcPr>
            <w:tcW w:w="1845" w:type="dxa"/>
            <w:tcBorders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FFE599"/>
          </w:tcPr>
          <w:p w14:paraId="78AAF50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159,8468; 171,1055 &gt;</w:t>
            </w:r>
          </w:p>
        </w:tc>
      </w:tr>
      <w:tr w:rsidR="00D716E9" w:rsidRPr="00C0571F" w14:paraId="74AA2F99" w14:textId="77777777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6E8D6D62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E599"/>
          </w:tcPr>
          <w:p w14:paraId="42AA2D7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159EA7DD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0000"/>
          </w:tcPr>
          <w:p w14:paraId="029A924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70,7588 %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E599"/>
          </w:tcPr>
          <w:p w14:paraId="7EEA116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70,28; 71,24 &gt;</w:t>
            </w:r>
          </w:p>
        </w:tc>
      </w:tr>
      <w:tr w:rsidR="00D716E9" w:rsidRPr="00C0571F" w14:paraId="47BA04EC" w14:textId="77777777">
        <w:trPr>
          <w:trHeight w:val="372"/>
        </w:trPr>
        <w:tc>
          <w:tcPr>
            <w:tcW w:w="1109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3FF104AE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Pracovníkov : 13</w:t>
            </w:r>
          </w:p>
          <w:p w14:paraId="1C4D6A0B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Doktorov: 17 </w:t>
            </w:r>
          </w:p>
          <w:p w14:paraId="60E9F1E0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Sestier : 7</w:t>
            </w:r>
          </w:p>
        </w:tc>
        <w:tc>
          <w:tcPr>
            <w:tcW w:w="438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B4C6E7"/>
          </w:tcPr>
          <w:p w14:paraId="09F0FBF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Priemerný čas v rade na registráciu</w:t>
            </w:r>
          </w:p>
          <w:p w14:paraId="7CFEE12F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92D050"/>
          </w:tcPr>
          <w:p w14:paraId="5911B99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40,2965s</w:t>
            </w:r>
          </w:p>
        </w:tc>
        <w:tc>
          <w:tcPr>
            <w:tcW w:w="184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B4C6E7"/>
          </w:tcPr>
          <w:p w14:paraId="1809B6E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39,6262; 40,9667&gt;</w:t>
            </w:r>
          </w:p>
        </w:tc>
      </w:tr>
      <w:tr w:rsidR="00D716E9" w:rsidRPr="00C0571F" w14:paraId="50D45DB3" w14:textId="77777777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465B9F23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B4C6E7"/>
          </w:tcPr>
          <w:p w14:paraId="43F4CD8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217E2072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92D050"/>
          </w:tcPr>
          <w:p w14:paraId="7EAF6BC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65,7759 %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B4C6E7"/>
          </w:tcPr>
          <w:p w14:paraId="2AC7DF7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65,69; 65,87 &gt;</w:t>
            </w:r>
          </w:p>
        </w:tc>
      </w:tr>
      <w:tr w:rsidR="00D716E9" w:rsidRPr="00C0571F" w14:paraId="64BA866D" w14:textId="77777777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7E1B7FD4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C5E0B3"/>
          </w:tcPr>
          <w:p w14:paraId="0003E62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30A001B7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92D050"/>
          </w:tcPr>
          <w:p w14:paraId="056E83C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150,8841 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C5E0B3"/>
          </w:tcPr>
          <w:p w14:paraId="7BC236B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146,2807; 155,4874&gt;</w:t>
            </w:r>
          </w:p>
        </w:tc>
      </w:tr>
      <w:tr w:rsidR="00D716E9" w:rsidRPr="00C0571F" w14:paraId="1C8E46C9" w14:textId="77777777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62C3E7C6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C5E0B3"/>
          </w:tcPr>
          <w:p w14:paraId="109F918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549E2EB9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FF0000"/>
          </w:tcPr>
          <w:p w14:paraId="53734AC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72,5195 %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C5E0B3"/>
          </w:tcPr>
          <w:p w14:paraId="0908400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72,34; 72,69 &gt;</w:t>
            </w:r>
          </w:p>
        </w:tc>
      </w:tr>
      <w:tr w:rsidR="00D716E9" w:rsidRPr="00C0571F" w14:paraId="38B27A52" w14:textId="77777777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193E3D80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FFE599"/>
          </w:tcPr>
          <w:p w14:paraId="03CA1EF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7C1367F5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92D050"/>
          </w:tcPr>
          <w:p w14:paraId="0F882DF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46,7471 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FFE599"/>
          </w:tcPr>
          <w:p w14:paraId="7658689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44,5063; 48,9880&gt;</w:t>
            </w:r>
          </w:p>
        </w:tc>
      </w:tr>
      <w:tr w:rsidR="00D716E9" w:rsidRPr="00C0571F" w14:paraId="4EFDDDB8" w14:textId="77777777" w:rsidTr="00580F0B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4B083"/>
          </w:tcPr>
          <w:p w14:paraId="320B7E9F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E599"/>
          </w:tcPr>
          <w:p w14:paraId="7E0563A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2FCC682A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4FC4E82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60,8662 %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E599"/>
          </w:tcPr>
          <w:p w14:paraId="500AF24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60,49; 61,25 &gt;</w:t>
            </w:r>
          </w:p>
        </w:tc>
      </w:tr>
      <w:tr w:rsidR="00D716E9" w:rsidRPr="00C0571F" w14:paraId="547895AA" w14:textId="77777777" w:rsidTr="00580F0B">
        <w:trPr>
          <w:trHeight w:val="372"/>
        </w:trPr>
        <w:tc>
          <w:tcPr>
            <w:tcW w:w="1109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7C2FB7B4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Pracovníkov : 13</w:t>
            </w:r>
          </w:p>
          <w:p w14:paraId="4DA768C1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Doktorov: 18 </w:t>
            </w:r>
          </w:p>
          <w:p w14:paraId="2A6A9167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Sestier : 6</w:t>
            </w:r>
          </w:p>
        </w:tc>
        <w:tc>
          <w:tcPr>
            <w:tcW w:w="4381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5558D55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4BFE2C6C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70FB0AB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40,3310 s</w:t>
            </w:r>
          </w:p>
        </w:tc>
        <w:tc>
          <w:tcPr>
            <w:tcW w:w="184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69D611D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39,6090; 41,0531&gt;</w:t>
            </w:r>
          </w:p>
        </w:tc>
      </w:tr>
      <w:tr w:rsidR="00D716E9" w:rsidRPr="00C0571F" w14:paraId="7718105D" w14:textId="77777777" w:rsidTr="00580F0B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31128C0D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2F939AC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4CA585C8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050A1A0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68,4924 %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6F96611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68,32; 68,66 &gt;</w:t>
            </w:r>
          </w:p>
        </w:tc>
      </w:tr>
      <w:tr w:rsidR="00D716E9" w:rsidRPr="00C0571F" w14:paraId="341F8F40" w14:textId="77777777" w:rsidTr="00580F0B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7138AB9B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261C41D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25167135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6901B62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111,5670 s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01B5BCF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108,2042, 114,9297&gt;</w:t>
            </w:r>
          </w:p>
        </w:tc>
      </w:tr>
      <w:tr w:rsidR="00D716E9" w:rsidRPr="00C0571F" w14:paraId="655F8F62" w14:textId="77777777" w:rsidTr="00580F0B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39C74838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2D2A5F2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4D90B6E7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43C5990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68,4924 %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0E8D7F7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68,32; 68,66&gt;</w:t>
            </w:r>
          </w:p>
        </w:tc>
      </w:tr>
      <w:tr w:rsidR="00D716E9" w:rsidRPr="00C0571F" w14:paraId="0213228A" w14:textId="77777777" w:rsidTr="00580F0B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1E0C8150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0C9A45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32B1917E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61274EF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102,7429 s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C0E0CF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98,6628; 106,8230 &gt;</w:t>
            </w:r>
          </w:p>
        </w:tc>
      </w:tr>
      <w:tr w:rsidR="00D716E9" w:rsidRPr="00C0571F" w14:paraId="121BF64D" w14:textId="77777777" w:rsidTr="00580F0B">
        <w:trPr>
          <w:trHeight w:val="372"/>
        </w:trPr>
        <w:tc>
          <w:tcPr>
            <w:tcW w:w="110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4B083"/>
          </w:tcPr>
          <w:p w14:paraId="3320C952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E599"/>
          </w:tcPr>
          <w:p w14:paraId="0BD829A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7EC3CF59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0000"/>
          </w:tcPr>
          <w:p w14:paraId="38F6930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70,4808 %</w:t>
            </w:r>
          </w:p>
        </w:tc>
        <w:tc>
          <w:tcPr>
            <w:tcW w:w="184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E599"/>
          </w:tcPr>
          <w:p w14:paraId="66742E2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70,05; 70,91&gt;</w:t>
            </w:r>
          </w:p>
        </w:tc>
      </w:tr>
      <w:tr w:rsidR="00D716E9" w:rsidRPr="00C0571F" w14:paraId="17786E22" w14:textId="77777777" w:rsidTr="00580F0B">
        <w:trPr>
          <w:trHeight w:val="372"/>
        </w:trPr>
        <w:tc>
          <w:tcPr>
            <w:tcW w:w="1109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55C490CF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Pracovníkov : 13</w:t>
            </w:r>
          </w:p>
          <w:p w14:paraId="70F42ED0" w14:textId="77777777" w:rsidR="00D716E9" w:rsidRPr="00C0571F" w:rsidRDefault="00C941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Doktorov: 18 </w:t>
            </w:r>
          </w:p>
          <w:p w14:paraId="62B4C4B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Sestier : 7</w:t>
            </w:r>
          </w:p>
        </w:tc>
        <w:tc>
          <w:tcPr>
            <w:tcW w:w="4381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D7EE"/>
          </w:tcPr>
          <w:p w14:paraId="4BEAA02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030DE610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473F9FA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39,5420 s</w:t>
            </w:r>
          </w:p>
        </w:tc>
        <w:tc>
          <w:tcPr>
            <w:tcW w:w="184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D7EE"/>
          </w:tcPr>
          <w:p w14:paraId="6EDC60B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38,8496; 40,2343&gt;</w:t>
            </w:r>
          </w:p>
        </w:tc>
      </w:tr>
      <w:tr w:rsidR="00D716E9" w:rsidRPr="00C0571F" w14:paraId="3CE0A681" w14:textId="77777777">
        <w:trPr>
          <w:trHeight w:val="372"/>
        </w:trPr>
        <w:tc>
          <w:tcPr>
            <w:tcW w:w="1109" w:type="dxa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0225D3D0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DD7EE"/>
          </w:tcPr>
          <w:p w14:paraId="003B94A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  <w:p w14:paraId="08C28618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299EEC6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65,7845 %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DD7EE"/>
          </w:tcPr>
          <w:p w14:paraId="50E0030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65,69; 65,88 &gt;</w:t>
            </w:r>
          </w:p>
        </w:tc>
      </w:tr>
      <w:tr w:rsidR="00D716E9" w:rsidRPr="00C0571F" w14:paraId="0AE5F246" w14:textId="77777777">
        <w:trPr>
          <w:trHeight w:val="372"/>
        </w:trPr>
        <w:tc>
          <w:tcPr>
            <w:tcW w:w="1109" w:type="dxa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11607031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3BBCCCA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  <w:p w14:paraId="5504467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200FF94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115,6180 s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1FDA0B0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112,2810; 118,9550&gt;</w:t>
            </w:r>
          </w:p>
        </w:tc>
      </w:tr>
      <w:tr w:rsidR="00D716E9" w:rsidRPr="00C0571F" w14:paraId="7C812961" w14:textId="77777777">
        <w:trPr>
          <w:trHeight w:val="372"/>
        </w:trPr>
        <w:tc>
          <w:tcPr>
            <w:tcW w:w="1109" w:type="dxa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328C1C08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441C260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06EB2965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069FB52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68,7136 %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37F63CA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68,58; 68,88&gt;</w:t>
            </w:r>
          </w:p>
        </w:tc>
      </w:tr>
      <w:tr w:rsidR="00D716E9" w:rsidRPr="00C0571F" w14:paraId="46C7EF13" w14:textId="77777777">
        <w:trPr>
          <w:trHeight w:val="372"/>
        </w:trPr>
        <w:tc>
          <w:tcPr>
            <w:tcW w:w="1109" w:type="dxa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021D6B39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DA71C4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4EF4E74D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245A4A1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35,7177 s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6D93B6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33,8299; 37,6056 &gt;</w:t>
            </w:r>
          </w:p>
        </w:tc>
      </w:tr>
      <w:tr w:rsidR="00D716E9" w:rsidRPr="00C0571F" w14:paraId="14C947FA" w14:textId="77777777">
        <w:trPr>
          <w:trHeight w:val="372"/>
        </w:trPr>
        <w:tc>
          <w:tcPr>
            <w:tcW w:w="1109" w:type="dxa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F4B083"/>
          </w:tcPr>
          <w:p w14:paraId="7F2B88E3" w14:textId="77777777" w:rsidR="00D716E9" w:rsidRPr="00C0571F" w:rsidRDefault="00D71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1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442F564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670D347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6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00A270D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60,4933 %</w:t>
            </w:r>
          </w:p>
        </w:tc>
        <w:tc>
          <w:tcPr>
            <w:tcW w:w="184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72CF464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 60,15; 60,84&gt;</w:t>
            </w:r>
          </w:p>
        </w:tc>
      </w:tr>
    </w:tbl>
    <w:p w14:paraId="08DB09D5" w14:textId="77777777" w:rsidR="00D716E9" w:rsidRPr="00C0571F" w:rsidRDefault="00D71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3781B" w14:textId="77777777" w:rsidR="00580F0B" w:rsidRPr="00C0571F" w:rsidRDefault="00580F0B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Pro vykonaní niekoľkých experimentov s rôznymi počtami experimentov sme dosiahli požadované výsledky vo všetkých meraných štatistikách. Tieto výsledky sme dosiahli počte 13 administratívnych pracovníkov, 18 lekárov a 7 sestier. </w:t>
      </w:r>
    </w:p>
    <w:p w14:paraId="78909555" w14:textId="77777777" w:rsidR="00580F0B" w:rsidRPr="00C0571F" w:rsidRDefault="00580F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B237E" w14:textId="77777777" w:rsidR="00580F0B" w:rsidRPr="00C0571F" w:rsidRDefault="00580F0B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Následne sme porovnali dáta nazbierané pri základnom simulačnom behu s 540 zákazníkmi 5 pracovníkmi, 6 lekármi a troma sestrami s novo získanými dátami pri 1700 zákazníkoch</w:t>
      </w:r>
    </w:p>
    <w:p w14:paraId="5614D2D8" w14:textId="4C6CA538" w:rsidR="00D716E9" w:rsidRPr="00C0571F" w:rsidRDefault="00580F0B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E99796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693DA4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EA8FF" w14:textId="4963149C" w:rsidR="000E48A2" w:rsidRDefault="000E48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B87F22" w14:textId="6D072392" w:rsidR="00D716E9" w:rsidRPr="00C0571F" w:rsidRDefault="000E48A2" w:rsidP="000E48A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F563878" w14:textId="77777777" w:rsidR="00D716E9" w:rsidRPr="00C0571F" w:rsidRDefault="00C941D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57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Výsledok Experimentu č.2</w:t>
      </w:r>
    </w:p>
    <w:p w14:paraId="09C13AEC" w14:textId="77777777" w:rsidR="00D716E9" w:rsidRPr="00C0571F" w:rsidRDefault="00D716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E35B7" w14:textId="77777777" w:rsidR="00D716E9" w:rsidRPr="00C0571F" w:rsidRDefault="00D716E9">
      <w:pPr>
        <w:ind w:left="360"/>
        <w:rPr>
          <w:rFonts w:ascii="Times New Roman" w:hAnsi="Times New Roman" w:cs="Times New Roman"/>
        </w:rPr>
      </w:pPr>
    </w:p>
    <w:tbl>
      <w:tblPr>
        <w:tblStyle w:val="ae"/>
        <w:tblW w:w="9072" w:type="dxa"/>
        <w:tblInd w:w="-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977"/>
        <w:gridCol w:w="2693"/>
      </w:tblGrid>
      <w:tr w:rsidR="00D716E9" w:rsidRPr="00C0571F" w14:paraId="1E01DF9F" w14:textId="77777777">
        <w:trPr>
          <w:trHeight w:val="320"/>
        </w:trPr>
        <w:tc>
          <w:tcPr>
            <w:tcW w:w="3402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375FA059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73B4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46C97DBD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3AE993E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540 zákazníkov</w:t>
            </w:r>
          </w:p>
          <w:p w14:paraId="2DDCC3E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5,6,3 – rozdelenie personálu</w:t>
            </w:r>
          </w:p>
          <w:p w14:paraId="0953BEAC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6CC692D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1700 zákazníkov</w:t>
            </w:r>
          </w:p>
          <w:p w14:paraId="18FC317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13,18,7 – rozdelenie personálu</w:t>
            </w:r>
          </w:p>
        </w:tc>
      </w:tr>
      <w:tr w:rsidR="00D716E9" w:rsidRPr="00C0571F" w14:paraId="5CF05505" w14:textId="77777777" w:rsidTr="000E48A2">
        <w:trPr>
          <w:trHeight w:val="275"/>
        </w:trPr>
        <w:tc>
          <w:tcPr>
            <w:tcW w:w="3402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48EC9E3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registráciu</w:t>
            </w:r>
          </w:p>
          <w:p w14:paraId="387F954E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BDD6EE" w:themeFill="accent5" w:themeFillTint="66"/>
          </w:tcPr>
          <w:p w14:paraId="118F909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0,0252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DD6EE" w:themeFill="accent5" w:themeFillTint="66"/>
          </w:tcPr>
          <w:p w14:paraId="4BAA3CE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1,8801</w:t>
            </w:r>
          </w:p>
        </w:tc>
      </w:tr>
      <w:tr w:rsidR="00D716E9" w:rsidRPr="00C0571F" w14:paraId="554F4F65" w14:textId="77777777" w:rsidTr="000E48A2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0AFA838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47938171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DD6EE" w:themeFill="accent5" w:themeFillTint="66"/>
          </w:tcPr>
          <w:p w14:paraId="00D9B1E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1,6511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DD6EE" w:themeFill="accent5" w:themeFillTint="66"/>
          </w:tcPr>
          <w:p w14:paraId="3A89D8C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39,5420 s</w:t>
            </w:r>
          </w:p>
        </w:tc>
      </w:tr>
      <w:tr w:rsidR="00D716E9" w:rsidRPr="00C0571F" w14:paraId="5CE5833F" w14:textId="77777777" w:rsidTr="000E48A2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5EA5C4F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DD6EE" w:themeFill="accent5" w:themeFillTint="66"/>
          </w:tcPr>
          <w:p w14:paraId="1881E11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54,7824 %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DD6EE" w:themeFill="accent5" w:themeFillTint="66"/>
          </w:tcPr>
          <w:p w14:paraId="49A5136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65,7845 %</w:t>
            </w:r>
          </w:p>
        </w:tc>
      </w:tr>
      <w:tr w:rsidR="00D716E9" w:rsidRPr="00C0571F" w14:paraId="2635BB92" w14:textId="77777777" w:rsidTr="000E48A2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6BE8F04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lekárske vyšetrenie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 w:themeFill="accent6" w:themeFillTint="66"/>
          </w:tcPr>
          <w:p w14:paraId="6256152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0,9009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 w:themeFill="accent6" w:themeFillTint="66"/>
          </w:tcPr>
          <w:p w14:paraId="1B7658B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5,4980</w:t>
            </w:r>
          </w:p>
        </w:tc>
      </w:tr>
      <w:tr w:rsidR="00D716E9" w:rsidRPr="00C0571F" w14:paraId="1A9422C0" w14:textId="77777777" w:rsidTr="000E48A2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7669A32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 w:themeFill="accent6" w:themeFillTint="66"/>
          </w:tcPr>
          <w:p w14:paraId="4DA43A0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59,1556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 w:themeFill="accent6" w:themeFillTint="66"/>
          </w:tcPr>
          <w:p w14:paraId="3053D16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115,6180 s</w:t>
            </w:r>
          </w:p>
        </w:tc>
      </w:tr>
      <w:tr w:rsidR="00D716E9" w:rsidRPr="00C0571F" w14:paraId="4B64A920" w14:textId="77777777" w:rsidTr="000E48A2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4005CF2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39E9F0BA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 w:themeFill="accent6" w:themeFillTint="66"/>
          </w:tcPr>
          <w:p w14:paraId="5EC4E15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65,7832 %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 w:themeFill="accent6" w:themeFillTint="66"/>
          </w:tcPr>
          <w:p w14:paraId="4204C0C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68,7136 %</w:t>
            </w:r>
          </w:p>
        </w:tc>
      </w:tr>
      <w:tr w:rsidR="00D716E9" w:rsidRPr="00C0571F" w14:paraId="2D48305E" w14:textId="77777777" w:rsidTr="000E48A2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FB8FCC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očkovanie</w:t>
            </w:r>
          </w:p>
          <w:p w14:paraId="26C54092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 w:themeFill="accent4" w:themeFillTint="66"/>
          </w:tcPr>
          <w:p w14:paraId="784AED6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0,1656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 w:themeFill="accent4" w:themeFillTint="66"/>
          </w:tcPr>
          <w:p w14:paraId="6D81F2B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1,7008</w:t>
            </w:r>
          </w:p>
        </w:tc>
      </w:tr>
      <w:tr w:rsidR="00D716E9" w:rsidRPr="00C0571F" w14:paraId="2569F7E3" w14:textId="77777777" w:rsidTr="000E48A2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4574455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1893ECA0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 w:themeFill="accent4" w:themeFillTint="66"/>
          </w:tcPr>
          <w:p w14:paraId="7DE9727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10,8780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 w:themeFill="accent4" w:themeFillTint="66"/>
          </w:tcPr>
          <w:p w14:paraId="7FD83B5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35,7177 s</w:t>
            </w:r>
          </w:p>
        </w:tc>
      </w:tr>
      <w:tr w:rsidR="00D716E9" w:rsidRPr="00C0571F" w14:paraId="2913BD1E" w14:textId="77777777" w:rsidTr="000E48A2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D57939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53C6A0D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 w:themeFill="accent4" w:themeFillTint="66"/>
          </w:tcPr>
          <w:p w14:paraId="0615119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42,7101 %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 w:themeFill="accent4" w:themeFillTint="66"/>
          </w:tcPr>
          <w:p w14:paraId="71501A7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60,4933 %</w:t>
            </w:r>
          </w:p>
        </w:tc>
      </w:tr>
      <w:tr w:rsidR="00D716E9" w:rsidRPr="00C0571F" w14:paraId="177B965C" w14:textId="77777777" w:rsidTr="000E48A2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754AEDC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sestier v rade na naplnenie vakcín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 w:themeFill="accent4" w:themeFillTint="66"/>
          </w:tcPr>
          <w:p w14:paraId="5691E3B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0,0027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 w:themeFill="accent4" w:themeFillTint="66"/>
          </w:tcPr>
          <w:p w14:paraId="35DA6C5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0,1006</w:t>
            </w:r>
          </w:p>
        </w:tc>
      </w:tr>
      <w:tr w:rsidR="00D716E9" w:rsidRPr="00C0571F" w14:paraId="28DF6DF0" w14:textId="77777777">
        <w:trPr>
          <w:trHeight w:val="383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7B43FCD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čakárni</w:t>
            </w:r>
          </w:p>
          <w:p w14:paraId="7A47D7DC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31311A9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14,3779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43D6F77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44,8882</w:t>
            </w:r>
          </w:p>
        </w:tc>
      </w:tr>
    </w:tbl>
    <w:p w14:paraId="1E895965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66C39A" w14:textId="39386FBF" w:rsidR="00580F0B" w:rsidRPr="00C0571F" w:rsidRDefault="00580F0B" w:rsidP="000E48A2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Súčasťou Experimentu č.2 bola aj podrobná analýza vplyvu počty doktorov na dĺžku radu na lekárske vyšetrenie. V nasledujúcej tabuľke môžeme vidieť príklad, kde sme použili novo nadobudnuté hodnoty – 13 administratívnych pracovníkov a 7 sestier </w:t>
      </w:r>
      <w:r w:rsidR="00B377C8" w:rsidRPr="00C0571F">
        <w:rPr>
          <w:rFonts w:ascii="Times New Roman" w:eastAsia="Times New Roman" w:hAnsi="Times New Roman" w:cs="Times New Roman"/>
          <w:sz w:val="24"/>
          <w:szCs w:val="24"/>
        </w:rPr>
        <w:t>a počet lekárov sme sledovali v počte od 14 – 20. Tieto hodnoty sú ďalej vykreslené v grafe.</w:t>
      </w:r>
    </w:p>
    <w:p w14:paraId="602923A4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f"/>
        <w:tblW w:w="7035" w:type="dxa"/>
        <w:tblInd w:w="8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320"/>
      </w:tblGrid>
      <w:tr w:rsidR="00D716E9" w:rsidRPr="00C0571F" w14:paraId="3B0870A4" w14:textId="77777777">
        <w:trPr>
          <w:trHeight w:val="337"/>
        </w:trPr>
        <w:tc>
          <w:tcPr>
            <w:tcW w:w="2715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254938B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Počet doktorov vo vakcinačnom centre</w:t>
            </w:r>
          </w:p>
          <w:p w14:paraId="0511EB80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1B843C4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Priemerná dĺžka radu</w:t>
            </w:r>
          </w:p>
        </w:tc>
      </w:tr>
      <w:tr w:rsidR="00D716E9" w:rsidRPr="00C0571F" w14:paraId="49453D58" w14:textId="77777777">
        <w:trPr>
          <w:trHeight w:val="290"/>
        </w:trPr>
        <w:tc>
          <w:tcPr>
            <w:tcW w:w="2715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4DD6140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  <w:p w14:paraId="28CC13B6" w14:textId="77777777" w:rsidR="00D716E9" w:rsidRPr="00C0571F" w:rsidRDefault="00D716E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381CF08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34,9863</w:t>
            </w:r>
          </w:p>
        </w:tc>
      </w:tr>
      <w:tr w:rsidR="00D716E9" w:rsidRPr="00C0571F" w14:paraId="31180464" w14:textId="77777777">
        <w:trPr>
          <w:trHeight w:val="282"/>
        </w:trPr>
        <w:tc>
          <w:tcPr>
            <w:tcW w:w="271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004F36E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432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79FB19C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17,71586</w:t>
            </w:r>
          </w:p>
        </w:tc>
      </w:tr>
      <w:tr w:rsidR="00D716E9" w:rsidRPr="00C0571F" w14:paraId="2A77CD81" w14:textId="77777777">
        <w:trPr>
          <w:trHeight w:val="290"/>
        </w:trPr>
        <w:tc>
          <w:tcPr>
            <w:tcW w:w="271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016D3B3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432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56843F2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10,4859</w:t>
            </w:r>
          </w:p>
        </w:tc>
      </w:tr>
      <w:tr w:rsidR="00D716E9" w:rsidRPr="00C0571F" w14:paraId="1E6C36CD" w14:textId="77777777">
        <w:trPr>
          <w:trHeight w:val="282"/>
        </w:trPr>
        <w:tc>
          <w:tcPr>
            <w:tcW w:w="271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5113A95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432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7A54B33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7,2710</w:t>
            </w:r>
          </w:p>
        </w:tc>
      </w:tr>
      <w:tr w:rsidR="00D716E9" w:rsidRPr="00C0571F" w14:paraId="331E907B" w14:textId="77777777">
        <w:trPr>
          <w:trHeight w:val="290"/>
        </w:trPr>
        <w:tc>
          <w:tcPr>
            <w:tcW w:w="271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387F06A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432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7C2F06A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5,7214</w:t>
            </w:r>
          </w:p>
        </w:tc>
      </w:tr>
      <w:tr w:rsidR="00D716E9" w:rsidRPr="00C0571F" w14:paraId="692388F9" w14:textId="77777777">
        <w:trPr>
          <w:trHeight w:val="282"/>
        </w:trPr>
        <w:tc>
          <w:tcPr>
            <w:tcW w:w="271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36997C8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432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394A0EB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3,8526</w:t>
            </w:r>
          </w:p>
        </w:tc>
      </w:tr>
      <w:tr w:rsidR="00D716E9" w:rsidRPr="00C0571F" w14:paraId="213ED20D" w14:textId="77777777">
        <w:trPr>
          <w:trHeight w:val="290"/>
        </w:trPr>
        <w:tc>
          <w:tcPr>
            <w:tcW w:w="2715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134ABA6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4320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F2CC"/>
          </w:tcPr>
          <w:p w14:paraId="34DD1A1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3,3389</w:t>
            </w:r>
          </w:p>
        </w:tc>
      </w:tr>
    </w:tbl>
    <w:p w14:paraId="020D1392" w14:textId="77777777" w:rsidR="00D716E9" w:rsidRPr="00C0571F" w:rsidRDefault="00D716E9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B46928" w14:textId="77777777" w:rsidR="00D716E9" w:rsidRPr="00C0571F" w:rsidRDefault="00C941D8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hAnsi="Times New Roman" w:cs="Times New Roman"/>
          <w:noProof/>
        </w:rPr>
        <w:drawing>
          <wp:inline distT="0" distB="0" distL="0" distR="0" wp14:anchorId="19B1CC50" wp14:editId="54F7E45D">
            <wp:extent cx="5731200" cy="2425700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2BB4D" w14:textId="77777777" w:rsidR="00D716E9" w:rsidRPr="00C0571F" w:rsidRDefault="00D716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D5C101" w14:textId="77777777" w:rsidR="000E48A2" w:rsidRPr="00C0571F" w:rsidRDefault="000E48A2" w:rsidP="000E48A2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 xml:space="preserve">Záver Experimentu č.2: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Výsledkom experimentu je fungujúce vakcinačné centrum s navýšenou kapacitou na 1700 ľudí denne. V porovnávaní výsledkov môžeme vidieť, že časy v radoch, priemerné počty zákazníkov v rade ako aj vyťaženosti personálu výrazne narástli avšak nie nad požadované hodnoty. Tým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o konštatovaním berieme výsledok druhého experimentu ako úspech a vieme odporučiť, že na obsluhu </w:t>
      </w:r>
      <w:r w:rsidRPr="00C0571F">
        <w:rPr>
          <w:rFonts w:ascii="Times New Roman" w:eastAsia="Times New Roman" w:hAnsi="Times New Roman" w:cs="Times New Roman"/>
          <w:b/>
          <w:bCs/>
          <w:sz w:val="24"/>
          <w:szCs w:val="24"/>
        </w:rPr>
        <w:t>1700 ľudí denne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 je potrebné zamestnať </w:t>
      </w:r>
      <w:r w:rsidRPr="00C0571F">
        <w:rPr>
          <w:rFonts w:ascii="Times New Roman" w:eastAsia="Times New Roman" w:hAnsi="Times New Roman" w:cs="Times New Roman"/>
          <w:b/>
          <w:bCs/>
          <w:sz w:val="24"/>
          <w:szCs w:val="24"/>
        </w:rPr>
        <w:t>13 administratívnych pracovníkov, 18 doktorov a 7 sestier.</w:t>
      </w:r>
    </w:p>
    <w:p w14:paraId="25687BCD" w14:textId="015A2D9E" w:rsidR="00D716E9" w:rsidRDefault="00D716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4A963" w14:textId="11333481" w:rsidR="000E48A2" w:rsidRDefault="000E48A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1E957" w14:textId="6E575452" w:rsidR="000E48A2" w:rsidRDefault="000E48A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4AB7BD" w14:textId="77777777" w:rsidR="000E48A2" w:rsidRDefault="000E48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46220A5" w14:textId="77777777" w:rsidR="00D716E9" w:rsidRPr="00C0571F" w:rsidRDefault="00C941D8">
      <w:pPr>
        <w:pStyle w:val="Nadpis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71875953"/>
      <w:r w:rsidRPr="00C057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Experiment 3.</w:t>
      </w:r>
      <w:bookmarkEnd w:id="10"/>
    </w:p>
    <w:p w14:paraId="338B241F" w14:textId="77777777" w:rsidR="00D716E9" w:rsidRPr="00C0571F" w:rsidRDefault="00D716E9">
      <w:pPr>
        <w:rPr>
          <w:rFonts w:ascii="Times New Roman" w:hAnsi="Times New Roman" w:cs="Times New Roman"/>
        </w:rPr>
      </w:pPr>
    </w:p>
    <w:p w14:paraId="7F1E05A0" w14:textId="38E2BFFA" w:rsidR="00ED4ED9" w:rsidRPr="00C0571F" w:rsidRDefault="00C941D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 xml:space="preserve">Zadanie: </w:t>
      </w:r>
      <w:r w:rsidR="00ED4ED9" w:rsidRPr="00C0571F">
        <w:rPr>
          <w:rFonts w:ascii="Times New Roman" w:eastAsia="Times New Roman" w:hAnsi="Times New Roman" w:cs="Times New Roman"/>
          <w:sz w:val="24"/>
          <w:szCs w:val="24"/>
        </w:rPr>
        <w:t>„</w:t>
      </w:r>
      <w:r w:rsidR="00ED4ED9" w:rsidRPr="00C0571F">
        <w:rPr>
          <w:rFonts w:ascii="Times New Roman" w:hAnsi="Times New Roman" w:cs="Times New Roman"/>
          <w:color w:val="000000"/>
          <w:sz w:val="24"/>
          <w:szCs w:val="24"/>
        </w:rPr>
        <w:t>Niektorí ľudia prichádzajú na očkovanie z väčšej vzdialenosti a najmä z tohto dôvodu príde</w:t>
      </w:r>
      <w:r w:rsidR="00ED4ED9" w:rsidRPr="00C05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4ED9" w:rsidRPr="00C0571F">
        <w:rPr>
          <w:rFonts w:ascii="Times New Roman" w:hAnsi="Times New Roman" w:cs="Times New Roman"/>
          <w:color w:val="000000"/>
          <w:sz w:val="24"/>
          <w:szCs w:val="24"/>
        </w:rPr>
        <w:t>časť osôb skôr ako je objednaná. Bolo zistené, že iba 10% osôb sa dostaví na očkovanie</w:t>
      </w:r>
      <w:r w:rsidR="00ED4ED9" w:rsidRPr="00C05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4ED9" w:rsidRPr="00C0571F">
        <w:rPr>
          <w:rFonts w:ascii="Times New Roman" w:hAnsi="Times New Roman" w:cs="Times New Roman"/>
          <w:color w:val="000000"/>
          <w:sz w:val="24"/>
          <w:szCs w:val="24"/>
        </w:rPr>
        <w:t>v presne stanovenom čase. Ostatní sa dostavia vopred pričom čas o koľko skôr prídu môžeme</w:t>
      </w:r>
      <w:r w:rsidR="00ED4ED9" w:rsidRPr="00C05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4ED9" w:rsidRPr="00C0571F">
        <w:rPr>
          <w:rFonts w:ascii="Times New Roman" w:hAnsi="Times New Roman" w:cs="Times New Roman"/>
          <w:color w:val="000000"/>
          <w:sz w:val="24"/>
          <w:szCs w:val="24"/>
        </w:rPr>
        <w:t>modelovať pomocou spojitého empirického rozdelenia pravdepodobnosti:</w:t>
      </w:r>
    </w:p>
    <w:p w14:paraId="7BF58C5B" w14:textId="3DCACE7A" w:rsidR="00D716E9" w:rsidRPr="00C0571F" w:rsidRDefault="00ED4ED9" w:rsidP="00ED4ED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hAnsi="Times New Roman" w:cs="Times New Roman"/>
          <w:color w:val="000000"/>
          <w:sz w:val="24"/>
          <w:szCs w:val="24"/>
        </w:rPr>
        <w:t>&lt;1, 20) min; p = 0.3</w:t>
      </w:r>
      <w:r w:rsidRPr="00C0571F">
        <w:rPr>
          <w:rFonts w:ascii="Times New Roman" w:hAnsi="Times New Roman" w:cs="Times New Roman"/>
          <w:color w:val="000000"/>
        </w:rPr>
        <w:br/>
      </w:r>
      <w:r w:rsidRPr="00C0571F">
        <w:rPr>
          <w:rFonts w:ascii="Times New Roman" w:hAnsi="Times New Roman" w:cs="Times New Roman"/>
          <w:color w:val="000000"/>
          <w:sz w:val="24"/>
          <w:szCs w:val="24"/>
        </w:rPr>
        <w:t>&lt;20, 60) min; p = 0.4</w:t>
      </w:r>
      <w:r w:rsidRPr="00C0571F">
        <w:rPr>
          <w:rFonts w:ascii="Times New Roman" w:hAnsi="Times New Roman" w:cs="Times New Roman"/>
          <w:color w:val="000000"/>
        </w:rPr>
        <w:br/>
      </w:r>
      <w:r w:rsidRPr="00C0571F">
        <w:rPr>
          <w:rFonts w:ascii="Times New Roman" w:hAnsi="Times New Roman" w:cs="Times New Roman"/>
          <w:color w:val="000000"/>
          <w:sz w:val="24"/>
          <w:szCs w:val="24"/>
        </w:rPr>
        <w:t>&lt;60, 80) min; p = 0.2</w:t>
      </w:r>
      <w:r w:rsidRPr="00C0571F">
        <w:rPr>
          <w:rFonts w:ascii="Times New Roman" w:hAnsi="Times New Roman" w:cs="Times New Roman"/>
          <w:color w:val="000000"/>
        </w:rPr>
        <w:br/>
      </w:r>
      <w:r w:rsidRPr="00C0571F">
        <w:rPr>
          <w:rFonts w:ascii="Times New Roman" w:hAnsi="Times New Roman" w:cs="Times New Roman"/>
          <w:color w:val="000000"/>
          <w:sz w:val="24"/>
          <w:szCs w:val="24"/>
        </w:rPr>
        <w:t>&lt;80, 240) min; p = 0.1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“</w:t>
      </w:r>
    </w:p>
    <w:p w14:paraId="161669C2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7F38DB" w14:textId="007C47B8" w:rsidR="00D716E9" w:rsidRPr="00C0571F" w:rsidRDefault="00ED4ED9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Na základe zadania bol model upravený tak, aby časy príchodu zodpovedali zadaným skutočnostiam teda 90% zákazníkov sa dostaví skôr ako v stanovenom čase. </w:t>
      </w:r>
    </w:p>
    <w:p w14:paraId="3AD80016" w14:textId="79762628" w:rsidR="00ED4ED9" w:rsidRPr="00C0571F" w:rsidRDefault="00ED4ED9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Zákazníci, ktorý sa dostavia do centra pred otváracími hodinami (8:00) sme zaradili do radu až po otvorení centra a teda čas, ktorý zákazníci trávili čakaním pred 8:00 zanedbávame.</w:t>
      </w:r>
    </w:p>
    <w:p w14:paraId="2DB525DE" w14:textId="77777777" w:rsidR="00D716E9" w:rsidRPr="00C0571F" w:rsidRDefault="00D716E9">
      <w:pPr>
        <w:ind w:left="360"/>
        <w:rPr>
          <w:rFonts w:ascii="Times New Roman" w:hAnsi="Times New Roman" w:cs="Times New Roman"/>
        </w:rPr>
      </w:pPr>
    </w:p>
    <w:tbl>
      <w:tblPr>
        <w:tblStyle w:val="af0"/>
        <w:tblW w:w="9072" w:type="dxa"/>
        <w:tblInd w:w="-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977"/>
        <w:gridCol w:w="2693"/>
      </w:tblGrid>
      <w:tr w:rsidR="00D716E9" w:rsidRPr="00C0571F" w14:paraId="18BBA10A" w14:textId="77777777">
        <w:trPr>
          <w:trHeight w:val="320"/>
        </w:trPr>
        <w:tc>
          <w:tcPr>
            <w:tcW w:w="3402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197A763D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16CBA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Štatistický údaj</w:t>
            </w:r>
          </w:p>
          <w:p w14:paraId="279019DE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5E3D1CB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540 zákazníkov</w:t>
            </w:r>
          </w:p>
          <w:p w14:paraId="69833B6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5,6,3 – rozdelenie personálu</w:t>
            </w:r>
          </w:p>
          <w:p w14:paraId="6A8A8441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5F00A76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Skorý príchod zákazníkov</w:t>
            </w:r>
          </w:p>
          <w:p w14:paraId="3722E29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540 zákazníkov</w:t>
            </w:r>
          </w:p>
          <w:p w14:paraId="505AF82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5,6,3 – rozdelenie personálu,</w:t>
            </w:r>
          </w:p>
          <w:p w14:paraId="4CEF707F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16E9" w:rsidRPr="00C0571F" w14:paraId="68F90D93" w14:textId="77777777">
        <w:trPr>
          <w:trHeight w:val="275"/>
        </w:trPr>
        <w:tc>
          <w:tcPr>
            <w:tcW w:w="3402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711DBB7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registráciu</w:t>
            </w:r>
          </w:p>
          <w:p w14:paraId="1CAEE030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7BDB5E6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0,0252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29C0EAB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2,4041</w:t>
            </w:r>
          </w:p>
        </w:tc>
      </w:tr>
      <w:tr w:rsidR="00D716E9" w:rsidRPr="00C0571F" w14:paraId="5DCF3A58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358AA8D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registráciu</w:t>
            </w:r>
          </w:p>
          <w:p w14:paraId="237C94FB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7D6C163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1,6511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369DC65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154,6057 s</w:t>
            </w:r>
          </w:p>
        </w:tc>
      </w:tr>
      <w:tr w:rsidR="00D716E9" w:rsidRPr="00C0571F" w14:paraId="434ED73C" w14:textId="77777777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71FE1F0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administratívnych pracovníkov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B4C6E7"/>
          </w:tcPr>
          <w:p w14:paraId="3CF9405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54,7824 %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4124FEC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55,8977 %</w:t>
            </w:r>
          </w:p>
        </w:tc>
      </w:tr>
      <w:tr w:rsidR="00D716E9" w:rsidRPr="00C0571F" w14:paraId="10E5A4FD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42A3E27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lekárske vyšetrenie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243344D3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0,9009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5DE40D7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2,8875</w:t>
            </w:r>
          </w:p>
        </w:tc>
      </w:tr>
      <w:tr w:rsidR="00D716E9" w:rsidRPr="00C0571F" w14:paraId="00897A64" w14:textId="77777777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54F7431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lekárske vyšetrenie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2CD4D61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59,1556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7C2708C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185,4468 s</w:t>
            </w:r>
          </w:p>
        </w:tc>
      </w:tr>
      <w:tr w:rsidR="00D716E9" w:rsidRPr="00C0571F" w14:paraId="2C73BDB2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3529009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doktorov</w:t>
            </w:r>
          </w:p>
          <w:p w14:paraId="01090F95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C5E0B3"/>
          </w:tcPr>
          <w:p w14:paraId="53A77AD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65,7832 %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5B216D8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67,2577 %</w:t>
            </w:r>
          </w:p>
        </w:tc>
      </w:tr>
      <w:tr w:rsidR="00D716E9" w:rsidRPr="00C0571F" w14:paraId="360B0C7E" w14:textId="77777777">
        <w:trPr>
          <w:trHeight w:val="275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F410D7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rade na očkovanie</w:t>
            </w:r>
          </w:p>
          <w:p w14:paraId="2DAF3440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5744BC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0,1656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498CB51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0,3361</w:t>
            </w:r>
          </w:p>
        </w:tc>
      </w:tr>
      <w:tr w:rsidR="00D716E9" w:rsidRPr="00C0571F" w14:paraId="01A57ED5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0EB03E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čas v rade na očkovanie</w:t>
            </w:r>
          </w:p>
          <w:p w14:paraId="3301B5B9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63A536E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10,8780 s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5437F45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21,6542 s</w:t>
            </w:r>
          </w:p>
        </w:tc>
      </w:tr>
      <w:tr w:rsidR="00D716E9" w:rsidRPr="00C0571F" w14:paraId="56B34C93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44FF60F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Priemerná vyťaženosť sestier</w:t>
            </w:r>
          </w:p>
          <w:p w14:paraId="14377DF6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2FE7F4F9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42,7101 %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70ADCD8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43,6200 %</w:t>
            </w:r>
          </w:p>
        </w:tc>
      </w:tr>
      <w:tr w:rsidR="00D716E9" w:rsidRPr="00C0571F" w14:paraId="016D244E" w14:textId="77777777">
        <w:trPr>
          <w:trHeight w:val="268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378D7FA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sestier v rade na naplnenie vakcín</w:t>
            </w: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FE599"/>
          </w:tcPr>
          <w:p w14:paraId="4A66810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0,0027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92D050"/>
          </w:tcPr>
          <w:p w14:paraId="5971E50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0,0048</w:t>
            </w:r>
          </w:p>
        </w:tc>
      </w:tr>
      <w:tr w:rsidR="00D716E9" w:rsidRPr="00C0571F" w14:paraId="3FF2DB38" w14:textId="77777777">
        <w:trPr>
          <w:trHeight w:val="383"/>
        </w:trPr>
        <w:tc>
          <w:tcPr>
            <w:tcW w:w="3402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53166C1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Priemerný počet ľudí v čakárni</w:t>
            </w:r>
          </w:p>
          <w:p w14:paraId="1E3ECC6A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6A34B3B4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14,3779</w:t>
            </w:r>
          </w:p>
        </w:tc>
        <w:tc>
          <w:tcPr>
            <w:tcW w:w="269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E7E6E6"/>
          </w:tcPr>
          <w:p w14:paraId="02DEFF4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14,6744</w:t>
            </w:r>
          </w:p>
        </w:tc>
      </w:tr>
    </w:tbl>
    <w:p w14:paraId="62D0CA30" w14:textId="77777777" w:rsidR="00D716E9" w:rsidRPr="00C0571F" w:rsidRDefault="00D716E9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971EB" w14:textId="7CAE08E5" w:rsidR="00D716E9" w:rsidRPr="00C0571F" w:rsidRDefault="00843A81" w:rsidP="00843A81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 porovnaní dát získaných základným behom pri počte zákazníkov 540 a simulačným behom s rovnakými parametrami ale s modelovanými </w:t>
      </w:r>
      <w:r w:rsidRPr="00C0571F">
        <w:rPr>
          <w:rFonts w:ascii="Times New Roman" w:eastAsia="Times New Roman" w:hAnsi="Times New Roman" w:cs="Times New Roman"/>
          <w:b/>
          <w:bCs/>
          <w:sz w:val="24"/>
          <w:szCs w:val="24"/>
        </w:rPr>
        <w:t>skorými príchodmi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 môžeme pozorovať, že priemerné veľkosti radov a priemerné časy ľudí v radoch, hlavne pri registrácií, stúpli pričom vyťaženosti personálu ostávajú na približne rovnakých hodnotách. </w:t>
      </w:r>
    </w:p>
    <w:p w14:paraId="3B983606" w14:textId="646A4F6E" w:rsidR="00843A81" w:rsidRPr="00C0571F" w:rsidRDefault="00843A81" w:rsidP="00843A81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Tieto zmeny sú spôsobené tým, že veľká časť zákazníkov príde skoro pri otvorení centra a v dopoludňajších hodinách. V tomto čase je vyťaženosť personálu vyššia ako aj veľkosti radov a časy v nich.</w:t>
      </w:r>
    </w:p>
    <w:p w14:paraId="5D762173" w14:textId="14148797" w:rsidR="00843A81" w:rsidRPr="00C0571F" w:rsidRDefault="00843A81" w:rsidP="00843A81">
      <w:pPr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Takéto chovanie systému s</w:t>
      </w:r>
      <w:r w:rsidR="005614AF" w:rsidRPr="00C0571F">
        <w:rPr>
          <w:rFonts w:ascii="Times New Roman" w:eastAsia="Times New Roman" w:hAnsi="Times New Roman" w:cs="Times New Roman"/>
          <w:sz w:val="24"/>
          <w:szCs w:val="24"/>
        </w:rPr>
        <w:t xml:space="preserve">i môžeme pozrieť na dátach v </w:t>
      </w:r>
      <w:r w:rsidR="005614AF" w:rsidRPr="00C0571F">
        <w:rPr>
          <w:rFonts w:ascii="Times New Roman" w:eastAsia="Times New Roman" w:hAnsi="Times New Roman" w:cs="Times New Roman"/>
          <w:sz w:val="24"/>
          <w:szCs w:val="24"/>
        </w:rPr>
        <w:t>nasledujúc</w:t>
      </w:r>
      <w:r w:rsidR="005614AF" w:rsidRPr="00C0571F">
        <w:rPr>
          <w:rFonts w:ascii="Times New Roman" w:eastAsia="Times New Roman" w:hAnsi="Times New Roman" w:cs="Times New Roman"/>
          <w:sz w:val="24"/>
          <w:szCs w:val="24"/>
        </w:rPr>
        <w:t>ej tabuľke.</w:t>
      </w:r>
    </w:p>
    <w:tbl>
      <w:tblPr>
        <w:tblStyle w:val="af1"/>
        <w:tblW w:w="913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68"/>
        <w:gridCol w:w="2319"/>
        <w:gridCol w:w="2173"/>
        <w:gridCol w:w="2173"/>
      </w:tblGrid>
      <w:tr w:rsidR="00D716E9" w:rsidRPr="00C0571F" w14:paraId="02B38EDF" w14:textId="77777777">
        <w:trPr>
          <w:trHeight w:val="337"/>
        </w:trPr>
        <w:tc>
          <w:tcPr>
            <w:tcW w:w="246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5CC4467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Čas</w:t>
            </w:r>
          </w:p>
          <w:p w14:paraId="70CF69D7" w14:textId="77777777" w:rsidR="00D716E9" w:rsidRPr="00C0571F" w:rsidRDefault="00D716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601C428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Dĺžka radu</w:t>
            </w:r>
          </w:p>
        </w:tc>
        <w:tc>
          <w:tcPr>
            <w:tcW w:w="2173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37323FB1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Priemerná dĺžka radu</w:t>
            </w:r>
          </w:p>
          <w:p w14:paraId="1DC237AE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 registráciu</w:t>
            </w:r>
          </w:p>
        </w:tc>
        <w:tc>
          <w:tcPr>
            <w:tcW w:w="2173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F4B083"/>
          </w:tcPr>
          <w:p w14:paraId="3EDEC18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Vyťaženosť administratívnych pracovníkov</w:t>
            </w:r>
          </w:p>
        </w:tc>
      </w:tr>
      <w:tr w:rsidR="00D716E9" w:rsidRPr="00C0571F" w14:paraId="75AA6E8E" w14:textId="77777777">
        <w:trPr>
          <w:trHeight w:val="290"/>
        </w:trPr>
        <w:tc>
          <w:tcPr>
            <w:tcW w:w="2467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3D7CBC48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08:00</w:t>
            </w:r>
          </w:p>
        </w:tc>
        <w:tc>
          <w:tcPr>
            <w:tcW w:w="2319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754FE3A2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41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14DCA7A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41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7018776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D716E9" w:rsidRPr="00C0571F" w14:paraId="58F11D7C" w14:textId="77777777">
        <w:trPr>
          <w:trHeight w:val="282"/>
        </w:trPr>
        <w:tc>
          <w:tcPr>
            <w:tcW w:w="246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26603566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12:00</w:t>
            </w:r>
          </w:p>
        </w:tc>
        <w:tc>
          <w:tcPr>
            <w:tcW w:w="2319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53ED4E9D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51EDBE9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6,7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28B593BA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67,76 %</w:t>
            </w:r>
          </w:p>
        </w:tc>
      </w:tr>
      <w:tr w:rsidR="00D716E9" w:rsidRPr="00C0571F" w14:paraId="712DE0DC" w14:textId="77777777">
        <w:trPr>
          <w:trHeight w:val="290"/>
        </w:trPr>
        <w:tc>
          <w:tcPr>
            <w:tcW w:w="246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350512D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15:00</w:t>
            </w:r>
          </w:p>
        </w:tc>
        <w:tc>
          <w:tcPr>
            <w:tcW w:w="2319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1EB16295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161FADBF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3,2807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5859340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63,45 %</w:t>
            </w:r>
          </w:p>
        </w:tc>
      </w:tr>
      <w:tr w:rsidR="00D716E9" w:rsidRPr="00C0571F" w14:paraId="146B5212" w14:textId="77777777">
        <w:trPr>
          <w:trHeight w:val="282"/>
        </w:trPr>
        <w:tc>
          <w:tcPr>
            <w:tcW w:w="2467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08183C7B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17:00</w:t>
            </w:r>
          </w:p>
        </w:tc>
        <w:tc>
          <w:tcPr>
            <w:tcW w:w="2319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24D4E52C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16687C17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2,4041</w:t>
            </w:r>
          </w:p>
        </w:tc>
        <w:tc>
          <w:tcPr>
            <w:tcW w:w="2173" w:type="dxa"/>
            <w:tcBorders>
              <w:left w:val="single" w:sz="24" w:space="0" w:color="000000"/>
              <w:right w:val="single" w:sz="24" w:space="0" w:color="000000"/>
            </w:tcBorders>
            <w:shd w:val="clear" w:color="auto" w:fill="FBE5D5"/>
          </w:tcPr>
          <w:p w14:paraId="416D2D30" w14:textId="77777777" w:rsidR="00D716E9" w:rsidRPr="00C0571F" w:rsidRDefault="00C941D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57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55,9 %</w:t>
            </w:r>
          </w:p>
        </w:tc>
      </w:tr>
    </w:tbl>
    <w:p w14:paraId="743848E3" w14:textId="5C6461C7" w:rsidR="00D716E9" w:rsidRPr="00C0571F" w:rsidRDefault="00D716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7E46A" w14:textId="0BBD428B" w:rsidR="007D3498" w:rsidRPr="00C0571F" w:rsidRDefault="007D34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Cs/>
          <w:sz w:val="24"/>
          <w:szCs w:val="24"/>
        </w:rPr>
        <w:t>Vidíme, že pri otvorení centra v rade na registráciu čaká 41 zákazníkov. Rovnaký údaj nám reprezentuje aj priemernú veľkosť radu a vyťaženosť v tomto prípade je 0 pretože nik nebol obslúžený administratívnymi pracovníkmi.</w:t>
      </w:r>
    </w:p>
    <w:p w14:paraId="7B17301A" w14:textId="6AB8310B" w:rsidR="007D3498" w:rsidRPr="00C0571F" w:rsidRDefault="007D34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Cs/>
          <w:sz w:val="24"/>
          <w:szCs w:val="24"/>
        </w:rPr>
        <w:t>V ďalších dátach vidíme ako všetky ukazovatele postupne klesajú.</w:t>
      </w:r>
    </w:p>
    <w:p w14:paraId="373E7572" w14:textId="77777777" w:rsidR="007D3498" w:rsidRPr="00C0571F" w:rsidRDefault="007D349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74178B" w14:textId="51E0E4BE" w:rsidR="007D3498" w:rsidRPr="00C0571F" w:rsidRDefault="007D3498" w:rsidP="007D349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>Záver Experimentu č.</w:t>
      </w: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C0571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Výsledkom experimentu je 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konštatovanie, že model vakcinačného centra funguje správne a vieme ho jednoducho upraviť na rôzne požadované experimenty. Takisto z experimentu vidíme správanie centra pri nerovnomernom vstupnom toku. Dôsledkom je mierne zahltenie centra v ranných hodinách kde rady na čakanie stúpajú avšak časom štatistické ukazovatele klesajú na uspokojivé hodnoty.</w:t>
      </w:r>
    </w:p>
    <w:p w14:paraId="38CB903E" w14:textId="746978A1" w:rsidR="007D3498" w:rsidRPr="00C0571F" w:rsidRDefault="007D349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45BE17" w14:textId="77777777" w:rsidR="007D3498" w:rsidRPr="00C0571F" w:rsidRDefault="007D349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513031" w14:textId="77777777" w:rsidR="00D716E9" w:rsidRPr="00C0571F" w:rsidRDefault="00D716E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BB287DC" w14:textId="0457E6E0" w:rsidR="000E48A2" w:rsidRDefault="000E48A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30154D" w14:textId="29A0D86B" w:rsidR="00D716E9" w:rsidRPr="00C0571F" w:rsidRDefault="000E48A2" w:rsidP="000E48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8A68C96" w14:textId="77777777" w:rsidR="00D716E9" w:rsidRPr="00C0571F" w:rsidRDefault="00C941D8">
      <w:pPr>
        <w:pStyle w:val="Nadpis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1" w:name="_Toc71875954"/>
      <w:r w:rsidRPr="00C0571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Záver</w:t>
      </w:r>
      <w:bookmarkEnd w:id="11"/>
    </w:p>
    <w:p w14:paraId="186C23E5" w14:textId="77777777" w:rsidR="00D716E9" w:rsidRPr="00C0571F" w:rsidRDefault="00D716E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A9D406" w14:textId="77777777" w:rsidR="00D716E9" w:rsidRPr="00C0571F" w:rsidRDefault="00C941D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Cieľom práce bolo navrhnúť a implementovať agentovo orientovaný simulačný model. Tento cieľ sa splnil a výsledkom je desktopová aplikácia, ktorá umožňuje simulovať vakcinačné centrum s rôznymi vstupnými parametrami. Takisto je možné zvoliť rýchlosť simulač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ného behu alebo tzv. „</w:t>
      </w:r>
      <w:proofErr w:type="spellStart"/>
      <w:r w:rsidRPr="00C0571F">
        <w:rPr>
          <w:rFonts w:ascii="Times New Roman" w:eastAsia="Times New Roman" w:hAnsi="Times New Roman" w:cs="Times New Roman"/>
          <w:sz w:val="24"/>
          <w:szCs w:val="24"/>
        </w:rPr>
        <w:t>Turbo</w:t>
      </w:r>
      <w:proofErr w:type="spellEnd"/>
      <w:r w:rsidRPr="00C0571F">
        <w:rPr>
          <w:rFonts w:ascii="Times New Roman" w:eastAsia="Times New Roman" w:hAnsi="Times New Roman" w:cs="Times New Roman"/>
          <w:sz w:val="24"/>
          <w:szCs w:val="24"/>
        </w:rPr>
        <w:t>“ režim, kde sa dáta zobrazujú len po skončení simulačného behu.</w:t>
      </w:r>
    </w:p>
    <w:p w14:paraId="193796C4" w14:textId="77777777" w:rsidR="00D716E9" w:rsidRPr="00C0571F" w:rsidRDefault="00C941D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Pomocou vyvinutej aplikácie sme uskutočnili niekoľko zaujímavých experimentov. Prvý experiment nám umožnil lepšie pochopenie vakcinačného centra ako celku a závislo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 xml:space="preserve">sti medzi jednotlivými pracoviskami. </w:t>
      </w:r>
    </w:p>
    <w:p w14:paraId="049F939B" w14:textId="77777777" w:rsidR="00D716E9" w:rsidRPr="00C0571F" w:rsidRDefault="00C941D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V druhom experimente sme sa venovali skúmaniu systému pri zvýšenej záťaži a na základe výsledkov z experimentu vieme odhadnúť ako sa zvýši personálny dopyt pri zvýšení počtu zákazníkov. Pri uskutočňovaní experimentu sm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e mohli pozorovať ako úzko vplýva práca jednotlivého personálu na celkové fungovanie vakcinačného centra.</w:t>
      </w:r>
    </w:p>
    <w:p w14:paraId="78EE4FD6" w14:textId="77777777" w:rsidR="00D716E9" w:rsidRPr="00C0571F" w:rsidRDefault="00C941D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0571F">
        <w:rPr>
          <w:rFonts w:ascii="Times New Roman" w:eastAsia="Times New Roman" w:hAnsi="Times New Roman" w:cs="Times New Roman"/>
          <w:sz w:val="24"/>
          <w:szCs w:val="24"/>
        </w:rPr>
        <w:t>V treťom experimente sme sa priblížili skutočnému fungovaniu centra kde väčšina ľudí nedodržiava stanovené termíny a častokrát prídu do centra skôr ak</w:t>
      </w:r>
      <w:r w:rsidRPr="00C0571F">
        <w:rPr>
          <w:rFonts w:ascii="Times New Roman" w:eastAsia="Times New Roman" w:hAnsi="Times New Roman" w:cs="Times New Roman"/>
          <w:sz w:val="24"/>
          <w:szCs w:val="24"/>
        </w:rPr>
        <w:t>o v pridelenom čase. V tomto experimente bolo zaujímavé sledovať ako klesá vyťaženosť jednotlivého personálu.</w:t>
      </w:r>
    </w:p>
    <w:p w14:paraId="6979BD3A" w14:textId="77777777" w:rsidR="00D716E9" w:rsidRPr="00C0571F" w:rsidRDefault="00D716E9">
      <w:pPr>
        <w:rPr>
          <w:rFonts w:ascii="Times New Roman" w:hAnsi="Times New Roman" w:cs="Times New Roman"/>
        </w:rPr>
      </w:pPr>
    </w:p>
    <w:sectPr w:rsidR="00D716E9" w:rsidRPr="00C0571F">
      <w:headerReference w:type="default" r:id="rId22"/>
      <w:footerReference w:type="default" r:id="rId23"/>
      <w:pgSz w:w="11906" w:h="16838"/>
      <w:pgMar w:top="1440" w:right="1440" w:bottom="1440" w:left="1440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3396" w14:textId="77777777" w:rsidR="00C941D8" w:rsidRDefault="00C941D8">
      <w:pPr>
        <w:spacing w:after="0" w:line="240" w:lineRule="auto"/>
      </w:pPr>
      <w:r>
        <w:separator/>
      </w:r>
    </w:p>
  </w:endnote>
  <w:endnote w:type="continuationSeparator" w:id="0">
    <w:p w14:paraId="7CBCCDA8" w14:textId="77777777" w:rsidR="00C941D8" w:rsidRDefault="00C9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panose1 w:val="00000000000000000000"/>
    <w:charset w:val="00"/>
    <w:family w:val="roman"/>
    <w:notTrueType/>
    <w:pitch w:val="default"/>
  </w:font>
  <w:font w:name="CourierNewPSMT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BA1B" w14:textId="77777777" w:rsidR="00D716E9" w:rsidRDefault="00C94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>Matej Majer</w:t>
    </w:r>
  </w:p>
  <w:p w14:paraId="325A5E40" w14:textId="77777777" w:rsidR="00D716E9" w:rsidRDefault="00C94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>5ZIS11</w:t>
    </w:r>
    <w:r>
      <w:rPr>
        <w:rFonts w:eastAsia="Calibri"/>
        <w:color w:val="000000"/>
      </w:rPr>
      <w:tab/>
      <w:t>10.5.2021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D5ED5" w14:textId="77777777" w:rsidR="00C941D8" w:rsidRDefault="00C941D8">
      <w:pPr>
        <w:spacing w:after="0" w:line="240" w:lineRule="auto"/>
      </w:pPr>
      <w:r>
        <w:separator/>
      </w:r>
    </w:p>
  </w:footnote>
  <w:footnote w:type="continuationSeparator" w:id="0">
    <w:p w14:paraId="16DEAACD" w14:textId="77777777" w:rsidR="00C941D8" w:rsidRDefault="00C94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ABC2" w14:textId="77777777" w:rsidR="00D716E9" w:rsidRDefault="00C94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580F0B">
      <w:rPr>
        <w:rFonts w:eastAsia="Calibri"/>
        <w:noProof/>
        <w:color w:val="000000"/>
      </w:rPr>
      <w:t>1</w:t>
    </w:r>
    <w:r>
      <w:rPr>
        <w:rFonts w:eastAsia="Calibri"/>
        <w:color w:val="000000"/>
      </w:rPr>
      <w:fldChar w:fldCharType="end"/>
    </w:r>
  </w:p>
  <w:p w14:paraId="11E617E8" w14:textId="77777777" w:rsidR="00D716E9" w:rsidRDefault="00D716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A1E"/>
    <w:multiLevelType w:val="multilevel"/>
    <w:tmpl w:val="C29C9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C453CF"/>
    <w:multiLevelType w:val="multilevel"/>
    <w:tmpl w:val="F8AE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F36BF"/>
    <w:multiLevelType w:val="multilevel"/>
    <w:tmpl w:val="F022D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3A10BA"/>
    <w:multiLevelType w:val="multilevel"/>
    <w:tmpl w:val="BBF64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2F3D69"/>
    <w:multiLevelType w:val="multilevel"/>
    <w:tmpl w:val="475E6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6E9"/>
    <w:rsid w:val="000E48A2"/>
    <w:rsid w:val="002060E0"/>
    <w:rsid w:val="00270C03"/>
    <w:rsid w:val="00297DAC"/>
    <w:rsid w:val="002A1F8D"/>
    <w:rsid w:val="003F4114"/>
    <w:rsid w:val="004F783E"/>
    <w:rsid w:val="005614AF"/>
    <w:rsid w:val="00580F0B"/>
    <w:rsid w:val="007D3498"/>
    <w:rsid w:val="00843A81"/>
    <w:rsid w:val="00A24C07"/>
    <w:rsid w:val="00B377C8"/>
    <w:rsid w:val="00C0571F"/>
    <w:rsid w:val="00C941D8"/>
    <w:rsid w:val="00D716E9"/>
    <w:rsid w:val="00E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9522"/>
  <w15:docId w15:val="{C8B37205-9340-46B5-BFE6-1410474F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72C81"/>
    <w:rPr>
      <w:rFonts w:eastAsiaTheme="minorEastAs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072C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72C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72C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72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72C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72C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72C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72C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72C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link w:val="NzovChar"/>
    <w:uiPriority w:val="10"/>
    <w:qFormat/>
    <w:rsid w:val="00072C8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Nadpis1Char">
    <w:name w:val="Nadpis 1 Char"/>
    <w:basedOn w:val="Predvolenpsmoodseku"/>
    <w:link w:val="Nadpis1"/>
    <w:uiPriority w:val="9"/>
    <w:rsid w:val="00072C8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072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072C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72C8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72C8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72C8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72C8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72C8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72C8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Popis">
    <w:name w:val="caption"/>
    <w:basedOn w:val="Normlny"/>
    <w:next w:val="Normlny"/>
    <w:uiPriority w:val="35"/>
    <w:unhideWhenUsed/>
    <w:qFormat/>
    <w:rsid w:val="00072C81"/>
    <w:pPr>
      <w:spacing w:line="240" w:lineRule="auto"/>
    </w:pPr>
    <w:rPr>
      <w:b/>
      <w:bCs/>
      <w:smallCaps/>
      <w:color w:val="44546A" w:themeColor="text2"/>
    </w:rPr>
  </w:style>
  <w:style w:type="paragraph" w:styleId="Bezriadkovania">
    <w:name w:val="No Spacing"/>
    <w:link w:val="BezriadkovaniaChar"/>
    <w:uiPriority w:val="1"/>
    <w:qFormat/>
    <w:rsid w:val="00072C81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072C81"/>
    <w:rPr>
      <w:rFonts w:eastAsiaTheme="minorEastAsia"/>
    </w:rPr>
  </w:style>
  <w:style w:type="paragraph" w:styleId="Hlavika">
    <w:name w:val="header"/>
    <w:basedOn w:val="Normlny"/>
    <w:link w:val="HlavikaChar"/>
    <w:uiPriority w:val="99"/>
    <w:unhideWhenUsed/>
    <w:rsid w:val="0007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72C81"/>
    <w:rPr>
      <w:rFonts w:eastAsiaTheme="minorEastAsia"/>
    </w:rPr>
  </w:style>
  <w:style w:type="paragraph" w:styleId="Pta">
    <w:name w:val="footer"/>
    <w:basedOn w:val="Normlny"/>
    <w:link w:val="PtaChar"/>
    <w:uiPriority w:val="99"/>
    <w:unhideWhenUsed/>
    <w:rsid w:val="0007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72C81"/>
    <w:rPr>
      <w:rFonts w:eastAsiaTheme="minorEastAsia"/>
    </w:rPr>
  </w:style>
  <w:style w:type="paragraph" w:styleId="Odsekzoznamu">
    <w:name w:val="List Paragraph"/>
    <w:basedOn w:val="Normlny"/>
    <w:uiPriority w:val="34"/>
    <w:qFormat/>
    <w:rsid w:val="00072C81"/>
    <w:pPr>
      <w:ind w:left="720"/>
      <w:contextualSpacing/>
    </w:pPr>
  </w:style>
  <w:style w:type="table" w:styleId="Mriekatabuky">
    <w:name w:val="Table Grid"/>
    <w:basedOn w:val="Normlnatabuka"/>
    <w:uiPriority w:val="39"/>
    <w:rsid w:val="00072C8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riekatabukysvetl">
    <w:name w:val="Grid Table Light"/>
    <w:basedOn w:val="Normlnatabuka"/>
    <w:uiPriority w:val="40"/>
    <w:rsid w:val="00072C81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yajntabuka1">
    <w:name w:val="Plain Table 1"/>
    <w:basedOn w:val="Normlnatabuka"/>
    <w:uiPriority w:val="41"/>
    <w:rsid w:val="00072C8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zovChar">
    <w:name w:val="Názov Char"/>
    <w:basedOn w:val="Predvolenpsmoodseku"/>
    <w:link w:val="Nzov"/>
    <w:uiPriority w:val="10"/>
    <w:rsid w:val="00072C8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pPr>
      <w:spacing w:after="240" w:line="240" w:lineRule="auto"/>
    </w:pPr>
    <w:rPr>
      <w:rFonts w:eastAsia="Calibri"/>
      <w:color w:val="4472C4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72C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Vrazn">
    <w:name w:val="Strong"/>
    <w:basedOn w:val="Predvolenpsmoodseku"/>
    <w:uiPriority w:val="22"/>
    <w:qFormat/>
    <w:rsid w:val="00072C81"/>
    <w:rPr>
      <w:b/>
      <w:bCs/>
    </w:rPr>
  </w:style>
  <w:style w:type="character" w:styleId="Zvraznenie">
    <w:name w:val="Emphasis"/>
    <w:basedOn w:val="Predvolenpsmoodseku"/>
    <w:uiPriority w:val="20"/>
    <w:qFormat/>
    <w:rsid w:val="00072C81"/>
    <w:rPr>
      <w:i/>
      <w:iCs/>
    </w:rPr>
  </w:style>
  <w:style w:type="paragraph" w:styleId="Citcia">
    <w:name w:val="Quote"/>
    <w:basedOn w:val="Normlny"/>
    <w:next w:val="Normlny"/>
    <w:link w:val="CitciaChar"/>
    <w:uiPriority w:val="29"/>
    <w:qFormat/>
    <w:rsid w:val="00072C8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072C81"/>
    <w:rPr>
      <w:rFonts w:eastAsiaTheme="minorEastAsia"/>
      <w:color w:val="44546A" w:themeColor="text2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72C8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72C8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Jemnzvraznenie">
    <w:name w:val="Subtle Emphasis"/>
    <w:basedOn w:val="Predvolenpsmoodseku"/>
    <w:uiPriority w:val="19"/>
    <w:qFormat/>
    <w:rsid w:val="00072C81"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sid w:val="00072C81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072C8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Zvraznenodkaz">
    <w:name w:val="Intense Reference"/>
    <w:basedOn w:val="Predvolenpsmoodseku"/>
    <w:uiPriority w:val="32"/>
    <w:qFormat/>
    <w:rsid w:val="00072C81"/>
    <w:rPr>
      <w:b/>
      <w:bCs/>
      <w:smallCaps/>
      <w:color w:val="44546A" w:themeColor="text2"/>
      <w:u w:val="single"/>
    </w:rPr>
  </w:style>
  <w:style w:type="character" w:styleId="Nzovknihy">
    <w:name w:val="Book Title"/>
    <w:basedOn w:val="Predvolenpsmoodseku"/>
    <w:uiPriority w:val="33"/>
    <w:qFormat/>
    <w:rsid w:val="00072C81"/>
    <w:rPr>
      <w:b/>
      <w:bCs/>
      <w:smallCaps/>
      <w:spacing w:val="10"/>
    </w:rPr>
  </w:style>
  <w:style w:type="paragraph" w:styleId="Hlavikaobsahu">
    <w:name w:val="TOC Heading"/>
    <w:basedOn w:val="Nadpis1"/>
    <w:next w:val="Normlny"/>
    <w:uiPriority w:val="39"/>
    <w:unhideWhenUsed/>
    <w:qFormat/>
    <w:rsid w:val="00072C81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072C81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072C81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72C81"/>
    <w:rPr>
      <w:color w:val="0563C1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072C81"/>
    <w:pPr>
      <w:spacing w:after="100"/>
      <w:ind w:left="440"/>
    </w:pPr>
  </w:style>
  <w:style w:type="character" w:customStyle="1" w:styleId="fontstyle01">
    <w:name w:val="fontstyle01"/>
    <w:basedOn w:val="Predvolenpsmoodseku"/>
    <w:rsid w:val="006E303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redvolenpsmoodseku"/>
    <w:rsid w:val="006E303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Predvolenpsmoodseku"/>
    <w:rsid w:val="006E303C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8nVENY8IAzDvuwzxVHVWC18a/w==">AMUW2mXJwtGBKk09faENwdVNl7o/H3JJm6kzCmV2nbIvscBjT20aPBifvuedHHBR2YIKSgsfy7pbilsW7oaiP+IOSKzbl9v2U3Q8hK0LH6mRgVFgPukqzTOvHwAbQWTUke3BYeB1ffIIJINTw6LSMXKC1X15I7MkCrZZbvt7+GJqOAjAXZB3KVMKc+MxYcIGVzuCDnbctWxjywzRYoGMWe7rA+oTtnXjvRR1v76CK9TvW8Fu7v87w3SpSXt0RsAeqRXWTwTSXqBW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4037</Words>
  <Characters>23013</Characters>
  <Application>Microsoft Office Word</Application>
  <DocSecurity>0</DocSecurity>
  <Lines>191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 - Matej Majer</dc:creator>
  <cp:lastModifiedBy>STUD - Matej Majer</cp:lastModifiedBy>
  <cp:revision>2</cp:revision>
  <dcterms:created xsi:type="dcterms:W3CDTF">2021-05-14T07:13:00Z</dcterms:created>
  <dcterms:modified xsi:type="dcterms:W3CDTF">2021-05-14T07:13:00Z</dcterms:modified>
</cp:coreProperties>
</file>