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Vertexa Operating System – FUTURE</w:t>
      </w:r>
    </w:p>
    <w:p>
      <w:pPr>
        <w:pStyle w:val="Heading2"/>
      </w:pPr>
      <w:r>
        <w:t>1. Visie</w:t>
      </w:r>
    </w:p>
    <w:p>
      <w:r>
        <w:t>Vertexa is geen marktplaats maar infrastructuur voor verticale toegang. Het platform organiseert capaciteit, veiligheid, kwaliteit en snelheid via regels en automatisering.</w:t>
      </w:r>
    </w:p>
    <w:p>
      <w:pPr>
        <w:pStyle w:val="Heading2"/>
      </w:pPr>
      <w:r>
        <w:t>2. Klantsegmenten</w:t>
      </w:r>
    </w:p>
    <w:p>
      <w:r>
        <w:t>Particulier: gemak, vaste prijs, minimale keuzes.</w:t>
        <w:br/>
        <w:t>Zakelijk/Spoed: snelheid, zekerheid, prioriteit, controle.</w:t>
      </w:r>
    </w:p>
    <w:p>
      <w:pPr>
        <w:pStyle w:val="Heading2"/>
      </w:pPr>
      <w:r>
        <w:t>3. Services</w:t>
      </w:r>
    </w:p>
    <w:p>
      <w:r>
        <w:t>- Object Service (per object, systeem bepaalt gewicht &amp; risico)</w:t>
        <w:br/>
        <w:t>- Lift per uur (min. 1 uur, daarna per 15 min)</w:t>
        <w:br/>
        <w:t>- Automatische bijrijder indien nodig (verplicht bij zware objecten)</w:t>
      </w:r>
    </w:p>
    <w:p>
      <w:pPr>
        <w:pStyle w:val="Heading2"/>
      </w:pPr>
      <w:r>
        <w:t>4. Automatische Veiligheidslogica</w:t>
      </w:r>
    </w:p>
    <w:p>
      <w:r>
        <w:t>Het systeem bepaalt wanneer een object te zwaar/onhandig is.</w:t>
        <w:br/>
        <w:t>Dan wordt automatisch een bijrijder + ervaren tiller toegevoegd.</w:t>
        <w:br/>
        <w:t>Geen mogelijkheid om dit te omzeilen.</w:t>
      </w:r>
    </w:p>
    <w:p>
      <w:pPr>
        <w:pStyle w:val="Heading2"/>
      </w:pPr>
      <w:r>
        <w:t>5. Provider Levels &amp; Commissies</w:t>
      </w:r>
    </w:p>
    <w:p>
      <w:r>
        <w:t>Starter: 35%</w:t>
        <w:br/>
        <w:t>Verified: 30%</w:t>
        <w:br/>
        <w:t>Elite: 25%</w:t>
        <w:br/>
        <w:t>Levels bepalen toegang, niet onderhandelingen.</w:t>
      </w:r>
    </w:p>
    <w:p>
      <w:pPr>
        <w:pStyle w:val="Heading2"/>
      </w:pPr>
      <w:r>
        <w:t>6. Spoed &amp; Nabijheidslogica</w:t>
      </w:r>
    </w:p>
    <w:p>
      <w:r>
        <w:t>Zakelijke spoed activeert prioriteitsalgoritme:</w:t>
        <w:br/>
        <w:t>Eerst Elite dichtbij, daarna Pro, daarna Verified met verplichte bijrijder.</w:t>
        <w:br/>
        <w:t>Starters nooit solo bij spoed.</w:t>
      </w:r>
    </w:p>
    <w:p>
      <w:pPr>
        <w:pStyle w:val="Heading2"/>
      </w:pPr>
      <w:r>
        <w:t>7. Command Center</w:t>
      </w:r>
    </w:p>
    <w:p>
      <w:r>
        <w:t>Realtime monitoring van afwijkingen, risico’s en spoedklussen.</w:t>
        <w:br/>
        <w:t>Platform stuurt uitzonderingen, niet elke klus.</w:t>
      </w:r>
    </w:p>
    <w:p>
      <w:pPr>
        <w:pStyle w:val="Heading2"/>
      </w:pPr>
      <w:r>
        <w:t>8. Contact &amp; Bewijs</w:t>
      </w:r>
    </w:p>
    <w:p>
      <w:r>
        <w:t>Alle communicatie verloopt via Vertexa.</w:t>
        <w:br/>
        <w:t>Alles wordt gelogd per boeking voor bewijs en controle.</w:t>
      </w:r>
    </w:p>
    <w:p>
      <w:pPr>
        <w:pStyle w:val="Heading2"/>
      </w:pPr>
      <w:r>
        <w:t>9. Kernregel</w:t>
      </w:r>
    </w:p>
    <w:p>
      <w:r>
        <w:t>Wat de klant ziet is simpel.</w:t>
        <w:br/>
        <w:t>Wat het systeem doet is streng, slim en leidend.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