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4A1" w:rsidRDefault="007D763E">
      <w:pPr>
        <w:rPr>
          <w:b/>
        </w:rPr>
      </w:pPr>
      <w:bookmarkStart w:id="0" w:name="_GoBack"/>
      <w:bookmarkEnd w:id="0"/>
      <w:r>
        <w:rPr>
          <w:b/>
        </w:rPr>
        <w:t>Sentiment Analysis Protocol</w:t>
      </w:r>
    </w:p>
    <w:p w:rsidR="004054A1" w:rsidRDefault="004054A1">
      <w:pPr>
        <w:rPr>
          <w:b/>
        </w:rPr>
      </w:pPr>
    </w:p>
    <w:p w:rsidR="004054A1" w:rsidRDefault="007D763E">
      <w:pPr>
        <w:numPr>
          <w:ilvl w:val="0"/>
          <w:numId w:val="1"/>
        </w:numPr>
      </w:pPr>
      <w:r>
        <w:t xml:space="preserve">In Python, import Pandas, </w:t>
      </w:r>
      <w:proofErr w:type="spellStart"/>
      <w:r>
        <w:t>TextBlob</w:t>
      </w:r>
      <w:proofErr w:type="spellEnd"/>
      <w:r>
        <w:t xml:space="preserve">, and </w:t>
      </w:r>
      <w:proofErr w:type="spellStart"/>
      <w:r>
        <w:t>chardet</w:t>
      </w:r>
      <w:proofErr w:type="spellEnd"/>
    </w:p>
    <w:p w:rsidR="004054A1" w:rsidRDefault="007D763E">
      <w:pPr>
        <w:numPr>
          <w:ilvl w:val="0"/>
          <w:numId w:val="1"/>
        </w:numPr>
      </w:pPr>
      <w:r>
        <w:t>Loop through each txt file in the attendance folder</w:t>
      </w:r>
    </w:p>
    <w:p w:rsidR="004054A1" w:rsidRDefault="007D763E">
      <w:pPr>
        <w:numPr>
          <w:ilvl w:val="0"/>
          <w:numId w:val="1"/>
        </w:numPr>
      </w:pPr>
      <w:r>
        <w:t>Read the file’s contents</w:t>
      </w:r>
    </w:p>
    <w:p w:rsidR="004054A1" w:rsidRDefault="007D763E">
      <w:pPr>
        <w:numPr>
          <w:ilvl w:val="0"/>
          <w:numId w:val="1"/>
        </w:numPr>
      </w:pPr>
      <w:r>
        <w:t xml:space="preserve">Create a </w:t>
      </w:r>
      <w:proofErr w:type="spellStart"/>
      <w:r>
        <w:t>textblob</w:t>
      </w:r>
      <w:proofErr w:type="spellEnd"/>
      <w:r>
        <w:t xml:space="preserve"> object</w:t>
      </w:r>
    </w:p>
    <w:p w:rsidR="004054A1" w:rsidRDefault="007D763E">
      <w:pPr>
        <w:numPr>
          <w:ilvl w:val="0"/>
          <w:numId w:val="1"/>
        </w:numPr>
      </w:pPr>
      <w:r>
        <w:t xml:space="preserve">Use the ‘polarity’ and ‘subjectivity’ </w:t>
      </w:r>
      <w:proofErr w:type="spellStart"/>
      <w:r>
        <w:t>textblob</w:t>
      </w:r>
      <w:proofErr w:type="spellEnd"/>
      <w:r>
        <w:t xml:space="preserve"> tools to calculate the polarity and subjectivity of each txt file</w:t>
      </w:r>
    </w:p>
    <w:p w:rsidR="004054A1" w:rsidRDefault="007D763E">
      <w:pPr>
        <w:numPr>
          <w:ilvl w:val="0"/>
          <w:numId w:val="1"/>
        </w:numPr>
      </w:pPr>
      <w:r>
        <w:t>Create a dictionary to store the results</w:t>
      </w:r>
    </w:p>
    <w:p w:rsidR="004054A1" w:rsidRDefault="007D763E">
      <w:pPr>
        <w:numPr>
          <w:ilvl w:val="0"/>
          <w:numId w:val="1"/>
        </w:numPr>
      </w:pPr>
      <w:r>
        <w:t xml:space="preserve">Use Pandas to create a </w:t>
      </w:r>
      <w:proofErr w:type="spellStart"/>
      <w:r>
        <w:t>dataframe</w:t>
      </w:r>
      <w:proofErr w:type="spellEnd"/>
      <w:r>
        <w:t xml:space="preserve"> from the dictionary</w:t>
      </w:r>
    </w:p>
    <w:p w:rsidR="004054A1" w:rsidRDefault="007D763E">
      <w:pPr>
        <w:numPr>
          <w:ilvl w:val="0"/>
          <w:numId w:val="1"/>
        </w:numPr>
      </w:pPr>
      <w:r>
        <w:t xml:space="preserve">Export the </w:t>
      </w:r>
      <w:proofErr w:type="spellStart"/>
      <w:r>
        <w:t>dataframe</w:t>
      </w:r>
      <w:proofErr w:type="spellEnd"/>
      <w:r>
        <w:t xml:space="preserve"> to an excel file</w:t>
      </w:r>
    </w:p>
    <w:p w:rsidR="004054A1" w:rsidRDefault="007D763E">
      <w:pPr>
        <w:numPr>
          <w:ilvl w:val="0"/>
          <w:numId w:val="1"/>
        </w:numPr>
      </w:pPr>
      <w:r>
        <w:t>Follow step</w:t>
      </w:r>
      <w:r>
        <w:t>s 1-8 again, for the grading policy folder</w:t>
      </w:r>
    </w:p>
    <w:p w:rsidR="004054A1" w:rsidRDefault="004054A1"/>
    <w:p w:rsidR="004054A1" w:rsidRDefault="007D763E">
      <w:r>
        <w:t>Code:</w:t>
      </w:r>
    </w:p>
    <w:p w:rsidR="004054A1" w:rsidRDefault="007D763E">
      <w:r>
        <w:rPr>
          <w:noProof/>
        </w:rPr>
        <w:drawing>
          <wp:inline distT="114300" distB="114300" distL="114300" distR="114300">
            <wp:extent cx="5943600" cy="3276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3295650</wp:posOffset>
            </wp:positionV>
            <wp:extent cx="5943600" cy="293370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054A1" w:rsidRDefault="004054A1"/>
    <w:p w:rsidR="004054A1" w:rsidRDefault="004054A1"/>
    <w:p w:rsidR="004054A1" w:rsidRDefault="004054A1"/>
    <w:p w:rsidR="004054A1" w:rsidRDefault="004054A1"/>
    <w:p w:rsidR="004054A1" w:rsidRDefault="004054A1"/>
    <w:p w:rsidR="004054A1" w:rsidRDefault="004054A1"/>
    <w:p w:rsidR="004054A1" w:rsidRDefault="004054A1"/>
    <w:p w:rsidR="004054A1" w:rsidRDefault="004054A1"/>
    <w:p w:rsidR="004054A1" w:rsidRDefault="004054A1"/>
    <w:p w:rsidR="004054A1" w:rsidRDefault="004054A1"/>
    <w:p w:rsidR="004054A1" w:rsidRDefault="004054A1"/>
    <w:p w:rsidR="004054A1" w:rsidRDefault="004054A1"/>
    <w:p w:rsidR="004054A1" w:rsidRDefault="004054A1"/>
    <w:sectPr w:rsidR="004054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D1223"/>
    <w:multiLevelType w:val="multilevel"/>
    <w:tmpl w:val="005C26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4A1"/>
    <w:rsid w:val="004054A1"/>
    <w:rsid w:val="007D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5CE68E-A926-4ECE-96D4-D18C34AF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Areeb Khan</dc:creator>
  <cp:lastModifiedBy>Areeb Khan</cp:lastModifiedBy>
  <cp:revision>2</cp:revision>
  <dcterms:created xsi:type="dcterms:W3CDTF">2023-08-11T20:59:00Z</dcterms:created>
  <dcterms:modified xsi:type="dcterms:W3CDTF">2023-08-11T20:59:00Z</dcterms:modified>
</cp:coreProperties>
</file>