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238FE" w14:textId="77777777" w:rsidR="009C11E5" w:rsidRDefault="009C11E5" w:rsidP="00FB679F">
      <w:pPr>
        <w:spacing w:after="220" w:line="240" w:lineRule="auto"/>
        <w:jc w:val="center"/>
        <w:rPr>
          <w:rFonts w:ascii="Adobe Devanagari" w:eastAsia="Times New Roman" w:hAnsi="Adobe Devanagari" w:cs="Adobe Devanagari"/>
          <w:b/>
          <w:bCs/>
          <w:color w:val="1F3864" w:themeColor="accent5" w:themeShade="80"/>
          <w:sz w:val="52"/>
          <w:szCs w:val="52"/>
        </w:rPr>
      </w:pPr>
      <w:r w:rsidRPr="00933223">
        <w:rPr>
          <w:rFonts w:ascii="Adobe Devanagari" w:eastAsia="Times New Roman" w:hAnsi="Adobe Devanagari" w:cs="Adobe Devanagari"/>
          <w:b/>
          <w:bCs/>
          <w:color w:val="1F3864" w:themeColor="accent5" w:themeShade="80"/>
          <w:sz w:val="52"/>
          <w:szCs w:val="52"/>
        </w:rPr>
        <w:t xml:space="preserve">Introduction to </w:t>
      </w:r>
      <w:proofErr w:type="gramStart"/>
      <w:r w:rsidRPr="00933223">
        <w:rPr>
          <w:rFonts w:ascii="Adobe Devanagari" w:eastAsia="Times New Roman" w:hAnsi="Adobe Devanagari" w:cs="Adobe Devanagari"/>
          <w:b/>
          <w:bCs/>
          <w:color w:val="1F3864" w:themeColor="accent5" w:themeShade="80"/>
          <w:sz w:val="52"/>
          <w:szCs w:val="52"/>
        </w:rPr>
        <w:t>Microbiology  MIBO</w:t>
      </w:r>
      <w:proofErr w:type="gramEnd"/>
      <w:r w:rsidRPr="00933223">
        <w:rPr>
          <w:rFonts w:ascii="Adobe Devanagari" w:eastAsia="Times New Roman" w:hAnsi="Adobe Devanagari" w:cs="Adobe Devanagari"/>
          <w:b/>
          <w:bCs/>
          <w:color w:val="1F3864" w:themeColor="accent5" w:themeShade="80"/>
          <w:sz w:val="52"/>
          <w:szCs w:val="52"/>
        </w:rPr>
        <w:t xml:space="preserve"> 3500</w:t>
      </w:r>
    </w:p>
    <w:p w14:paraId="013F5637" w14:textId="65D18FAC" w:rsidR="005161BD" w:rsidRPr="00FB679F" w:rsidRDefault="00FB679F" w:rsidP="00FB679F">
      <w:pPr>
        <w:spacing w:after="220" w:line="240" w:lineRule="auto"/>
        <w:jc w:val="center"/>
        <w:rPr>
          <w:rFonts w:ascii="Adobe Devanagari" w:eastAsia="Times New Roman" w:hAnsi="Adobe Devanagari" w:cs="Adobe Devanagari"/>
          <w:color w:val="1F3864" w:themeColor="accent5" w:themeShade="80"/>
          <w:sz w:val="20"/>
          <w:szCs w:val="20"/>
        </w:rPr>
      </w:pPr>
      <w:r w:rsidRPr="00FB679F">
        <w:rPr>
          <w:rFonts w:ascii="Segoe UI" w:hAnsi="Segoe UI" w:cs="Segoe UI"/>
          <w:color w:val="212529"/>
          <w:sz w:val="20"/>
          <w:szCs w:val="20"/>
          <w:shd w:val="clear" w:color="auto" w:fill="FFFFFF"/>
        </w:rPr>
        <w:t xml:space="preserve">A study of </w:t>
      </w:r>
      <w:r w:rsidR="006B1F4F" w:rsidRPr="00FB679F">
        <w:rPr>
          <w:rFonts w:ascii="Segoe UI" w:hAnsi="Segoe UI" w:cs="Segoe UI"/>
          <w:color w:val="212529"/>
          <w:sz w:val="20"/>
          <w:szCs w:val="20"/>
          <w:shd w:val="clear" w:color="auto" w:fill="FFFFFF"/>
        </w:rPr>
        <w:t>m</w:t>
      </w:r>
      <w:r w:rsidR="005161BD" w:rsidRPr="00FB679F">
        <w:rPr>
          <w:rFonts w:ascii="Segoe UI" w:hAnsi="Segoe UI" w:cs="Segoe UI"/>
          <w:color w:val="212529"/>
          <w:sz w:val="20"/>
          <w:szCs w:val="20"/>
          <w:shd w:val="clear" w:color="auto" w:fill="FFFFFF"/>
        </w:rPr>
        <w:t xml:space="preserve">icroorganisms, with special emphasis on bacteria, their structure, function, diversity, and importance to </w:t>
      </w:r>
      <w:r w:rsidR="006B1F4F" w:rsidRPr="00FB679F">
        <w:rPr>
          <w:rFonts w:ascii="Segoe UI" w:hAnsi="Segoe UI" w:cs="Segoe UI"/>
          <w:color w:val="212529"/>
          <w:sz w:val="20"/>
          <w:szCs w:val="20"/>
          <w:shd w:val="clear" w:color="auto" w:fill="FFFFFF"/>
        </w:rPr>
        <w:t>humans</w:t>
      </w:r>
    </w:p>
    <w:p w14:paraId="253151B3" w14:textId="6DD5BE3C" w:rsidR="009C11E5" w:rsidRPr="00933223" w:rsidRDefault="00933223" w:rsidP="009C11E5">
      <w:pPr>
        <w:spacing w:after="220" w:line="240" w:lineRule="auto"/>
        <w:rPr>
          <w:rFonts w:ascii="Adobe Devanagari" w:eastAsia="Times New Roman" w:hAnsi="Adobe Devanagari" w:cs="Adobe Devanagari"/>
          <w:color w:val="1F3864" w:themeColor="accent5" w:themeShade="80"/>
          <w:sz w:val="28"/>
          <w:szCs w:val="28"/>
        </w:rPr>
      </w:pPr>
      <w:r>
        <w:rPr>
          <w:rFonts w:ascii="Adobe Devanagari" w:eastAsia="Times New Roman" w:hAnsi="Adobe Devanagari" w:cs="Adobe Devanagari"/>
          <w:b/>
          <w:bCs/>
          <w:color w:val="1F3864" w:themeColor="accent5" w:themeShade="80"/>
          <w:sz w:val="28"/>
          <w:szCs w:val="28"/>
          <w:u w:val="single"/>
        </w:rPr>
        <w:t>Instructor</w:t>
      </w:r>
    </w:p>
    <w:p w14:paraId="70180961" w14:textId="6CEA846A" w:rsidR="009C11E5" w:rsidRPr="00933223" w:rsidRDefault="005C00C0" w:rsidP="005C00C0">
      <w:pPr>
        <w:spacing w:after="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bCs/>
          <w:noProof/>
          <w:color w:val="000000"/>
          <w:sz w:val="24"/>
          <w:szCs w:val="24"/>
        </w:rPr>
        <w:drawing>
          <wp:inline distT="0" distB="0" distL="0" distR="0" wp14:anchorId="4C8EFBDB" wp14:editId="6418ED3E">
            <wp:extent cx="809625" cy="1047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W1_MFC_8117_09051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0058" cy="1061343"/>
                    </a:xfrm>
                    <a:prstGeom prst="rect">
                      <a:avLst/>
                    </a:prstGeom>
                  </pic:spPr>
                </pic:pic>
              </a:graphicData>
            </a:graphic>
          </wp:inline>
        </w:drawing>
      </w:r>
      <w:r>
        <w:rPr>
          <w:rFonts w:ascii="Adobe Devanagari" w:eastAsia="Times New Roman" w:hAnsi="Adobe Devanagari" w:cs="Adobe Devanagari"/>
          <w:b/>
          <w:bCs/>
          <w:color w:val="000000"/>
          <w:sz w:val="24"/>
          <w:szCs w:val="24"/>
        </w:rPr>
        <w:tab/>
      </w:r>
      <w:r w:rsidR="009C11E5" w:rsidRPr="00933223">
        <w:rPr>
          <w:rFonts w:ascii="Adobe Devanagari" w:eastAsia="Times New Roman" w:hAnsi="Adobe Devanagari" w:cs="Adobe Devanagari"/>
          <w:color w:val="000000"/>
          <w:sz w:val="24"/>
          <w:szCs w:val="24"/>
        </w:rPr>
        <w:t>Jennifer R. Walker, Ph.D.</w:t>
      </w:r>
    </w:p>
    <w:p w14:paraId="652CC7C5" w14:textId="3467767D" w:rsidR="009C11E5" w:rsidRPr="00933223" w:rsidRDefault="009C11E5" w:rsidP="005C00C0">
      <w:pPr>
        <w:spacing w:after="0" w:line="240" w:lineRule="auto"/>
        <w:ind w:left="940" w:firstLine="500"/>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b/>
          <w:bCs/>
          <w:color w:val="000000"/>
          <w:sz w:val="24"/>
          <w:szCs w:val="24"/>
        </w:rPr>
        <w:t>Email:</w:t>
      </w:r>
      <w:r w:rsidRPr="00933223">
        <w:rPr>
          <w:rFonts w:ascii="Adobe Devanagari" w:eastAsia="Times New Roman" w:hAnsi="Adobe Devanagari" w:cs="Adobe Devanagari"/>
          <w:color w:val="000000"/>
          <w:sz w:val="24"/>
          <w:szCs w:val="24"/>
        </w:rPr>
        <w:t> </w:t>
      </w:r>
      <w:r w:rsidRPr="00933223">
        <w:rPr>
          <w:rFonts w:ascii="Adobe Devanagari" w:eastAsia="Times New Roman" w:hAnsi="Adobe Devanagari" w:cs="Adobe Devanagari"/>
          <w:color w:val="954F72"/>
          <w:sz w:val="24"/>
          <w:szCs w:val="24"/>
          <w:u w:val="single"/>
        </w:rPr>
        <w:t>mibo3500@uga.edu</w:t>
      </w:r>
    </w:p>
    <w:p w14:paraId="166AF48C" w14:textId="0DCD5FCC" w:rsidR="00EA4076" w:rsidRDefault="009C11E5" w:rsidP="005C00C0">
      <w:pPr>
        <w:spacing w:after="0" w:line="240" w:lineRule="auto"/>
        <w:ind w:left="940" w:firstLine="500"/>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b/>
          <w:bCs/>
          <w:color w:val="000000"/>
          <w:sz w:val="24"/>
          <w:szCs w:val="24"/>
        </w:rPr>
        <w:t>Office hours</w:t>
      </w:r>
      <w:r w:rsidRPr="00933223">
        <w:rPr>
          <w:rFonts w:ascii="Adobe Devanagari" w:eastAsia="Times New Roman" w:hAnsi="Adobe Devanagari" w:cs="Adobe Devanagari"/>
          <w:color w:val="000000"/>
          <w:sz w:val="24"/>
          <w:szCs w:val="24"/>
        </w:rPr>
        <w:t xml:space="preserve">:  </w:t>
      </w:r>
      <w:r w:rsidR="00B4157D">
        <w:rPr>
          <w:rFonts w:ascii="Adobe Devanagari" w:eastAsia="Times New Roman" w:hAnsi="Adobe Devanagari" w:cs="Adobe Devanagari"/>
          <w:color w:val="000000"/>
          <w:sz w:val="24"/>
          <w:szCs w:val="24"/>
        </w:rPr>
        <w:t>Tuesdays and Thursdays</w:t>
      </w:r>
      <w:r w:rsidR="00DD2A8A">
        <w:rPr>
          <w:rFonts w:ascii="Adobe Devanagari" w:eastAsia="Times New Roman" w:hAnsi="Adobe Devanagari" w:cs="Adobe Devanagari"/>
          <w:color w:val="000000"/>
          <w:sz w:val="24"/>
          <w:szCs w:val="24"/>
        </w:rPr>
        <w:t xml:space="preserve"> by selecting a time through </w:t>
      </w:r>
      <w:r w:rsidR="00EA4076">
        <w:rPr>
          <w:rFonts w:ascii="Adobe Devanagari" w:eastAsia="Times New Roman" w:hAnsi="Adobe Devanagari" w:cs="Adobe Devanagari"/>
          <w:color w:val="000000"/>
          <w:sz w:val="24"/>
          <w:szCs w:val="24"/>
        </w:rPr>
        <w:t>the website</w:t>
      </w:r>
    </w:p>
    <w:p w14:paraId="6B313774" w14:textId="4629DC83" w:rsidR="00A1688A" w:rsidRDefault="00406495" w:rsidP="00EA4076">
      <w:pPr>
        <w:spacing w:after="0" w:line="240" w:lineRule="auto"/>
        <w:ind w:left="1660" w:firstLine="500"/>
        <w:rPr>
          <w:rFonts w:ascii="Adobe Devanagari" w:eastAsia="Times New Roman" w:hAnsi="Adobe Devanagari" w:cs="Adobe Devanagari"/>
          <w:color w:val="000000"/>
          <w:sz w:val="24"/>
          <w:szCs w:val="24"/>
        </w:rPr>
      </w:pPr>
      <w:hyperlink r:id="rId11" w:history="1">
        <w:r w:rsidR="005F36D4">
          <w:rPr>
            <w:rStyle w:val="Hyperlink"/>
          </w:rPr>
          <w:t>https://mibo-drwalker.youcanbook.me/</w:t>
        </w:r>
      </w:hyperlink>
      <w:r w:rsidR="005F36D4">
        <w:t xml:space="preserve"> </w:t>
      </w:r>
      <w:r w:rsidR="00EA4076">
        <w:rPr>
          <w:rFonts w:ascii="Adobe Devanagari" w:eastAsia="Times New Roman" w:hAnsi="Adobe Devanagari" w:cs="Adobe Devanagari"/>
          <w:color w:val="000000"/>
          <w:sz w:val="24"/>
          <w:szCs w:val="24"/>
        </w:rPr>
        <w:t xml:space="preserve">if an alternate time is </w:t>
      </w:r>
    </w:p>
    <w:p w14:paraId="01F8C263" w14:textId="5A294D88" w:rsidR="009C11E5" w:rsidRPr="00933223" w:rsidRDefault="00EA4076" w:rsidP="00EA4076">
      <w:pPr>
        <w:spacing w:after="0" w:line="240" w:lineRule="auto"/>
        <w:ind w:left="1660" w:firstLine="500"/>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needed, please email</w:t>
      </w:r>
    </w:p>
    <w:p w14:paraId="7B7D7D8B" w14:textId="22EC84A0" w:rsidR="009C11E5" w:rsidRDefault="009C11E5" w:rsidP="005C00C0">
      <w:pPr>
        <w:spacing w:after="0" w:line="240" w:lineRule="auto"/>
        <w:ind w:left="940" w:firstLine="500"/>
        <w:rPr>
          <w:rFonts w:ascii="Adobe Devanagari" w:eastAsia="Times New Roman" w:hAnsi="Adobe Devanagari" w:cs="Adobe Devanagari"/>
          <w:color w:val="000000"/>
          <w:sz w:val="28"/>
          <w:szCs w:val="28"/>
        </w:rPr>
      </w:pPr>
      <w:r w:rsidRPr="00933223">
        <w:rPr>
          <w:rFonts w:ascii="Adobe Devanagari" w:eastAsia="Times New Roman" w:hAnsi="Adobe Devanagari" w:cs="Adobe Devanagari"/>
          <w:b/>
          <w:bCs/>
          <w:color w:val="000000"/>
          <w:sz w:val="24"/>
          <w:szCs w:val="24"/>
        </w:rPr>
        <w:t>Office:  </w:t>
      </w:r>
      <w:r w:rsidRPr="00933223">
        <w:rPr>
          <w:rFonts w:ascii="Adobe Devanagari" w:eastAsia="Times New Roman" w:hAnsi="Adobe Devanagari" w:cs="Adobe Devanagari"/>
          <w:color w:val="000000"/>
          <w:sz w:val="24"/>
          <w:szCs w:val="24"/>
        </w:rPr>
        <w:t>Room 327A, Bio</w:t>
      </w:r>
      <w:r w:rsidR="00505543">
        <w:rPr>
          <w:rFonts w:ascii="Adobe Devanagari" w:eastAsia="Times New Roman" w:hAnsi="Adobe Devanagari" w:cs="Adobe Devanagari"/>
          <w:color w:val="000000"/>
          <w:sz w:val="24"/>
          <w:szCs w:val="24"/>
        </w:rPr>
        <w:t xml:space="preserve">logical </w:t>
      </w:r>
      <w:r w:rsidRPr="00933223">
        <w:rPr>
          <w:rFonts w:ascii="Adobe Devanagari" w:eastAsia="Times New Roman" w:hAnsi="Adobe Devanagari" w:cs="Adobe Devanagari"/>
          <w:color w:val="000000"/>
          <w:sz w:val="24"/>
          <w:szCs w:val="24"/>
        </w:rPr>
        <w:t>Sciences Building</w:t>
      </w:r>
    </w:p>
    <w:p w14:paraId="7FE4198F" w14:textId="77777777" w:rsidR="005C00C0" w:rsidRPr="005C00C0" w:rsidRDefault="005C00C0" w:rsidP="005C00C0">
      <w:pPr>
        <w:spacing w:after="0" w:line="240" w:lineRule="auto"/>
        <w:ind w:left="220"/>
        <w:rPr>
          <w:rFonts w:ascii="Adobe Devanagari" w:eastAsia="Times New Roman" w:hAnsi="Adobe Devanagari" w:cs="Adobe Devanagari"/>
          <w:color w:val="000000"/>
          <w:sz w:val="28"/>
          <w:szCs w:val="28"/>
        </w:rPr>
      </w:pPr>
    </w:p>
    <w:p w14:paraId="18462786" w14:textId="0545AA74" w:rsidR="009C11E5" w:rsidRPr="00933223" w:rsidRDefault="00933223" w:rsidP="009C11E5">
      <w:pPr>
        <w:spacing w:after="220" w:line="240" w:lineRule="auto"/>
        <w:rPr>
          <w:rFonts w:ascii="Adobe Devanagari" w:eastAsia="Times New Roman" w:hAnsi="Adobe Devanagari" w:cs="Adobe Devanagari"/>
          <w:color w:val="1F3864" w:themeColor="accent5" w:themeShade="80"/>
          <w:sz w:val="28"/>
          <w:szCs w:val="28"/>
        </w:rPr>
      </w:pPr>
      <w:r w:rsidRPr="00933223">
        <w:rPr>
          <w:rFonts w:ascii="Adobe Devanagari" w:eastAsia="Times New Roman" w:hAnsi="Adobe Devanagari" w:cs="Adobe Devanagari"/>
          <w:b/>
          <w:bCs/>
          <w:color w:val="1F3864" w:themeColor="accent5" w:themeShade="80"/>
          <w:sz w:val="28"/>
          <w:szCs w:val="28"/>
          <w:u w:val="single"/>
        </w:rPr>
        <w:t>Course information and learning objectives</w:t>
      </w:r>
    </w:p>
    <w:p w14:paraId="629E6931" w14:textId="29BDA21F" w:rsidR="00B4157D" w:rsidRPr="00B4157D" w:rsidRDefault="005161BD" w:rsidP="00B4157D">
      <w:pPr>
        <w:rPr>
          <w:rFonts w:ascii="Adobe Devanagari" w:eastAsia="Times New Roman" w:hAnsi="Adobe Devanagari" w:cs="Adobe Devanagari"/>
          <w:color w:val="000000"/>
          <w:sz w:val="24"/>
          <w:szCs w:val="24"/>
        </w:rPr>
      </w:pPr>
      <w:r>
        <w:rPr>
          <w:rFonts w:ascii="Adobe Devanagari" w:eastAsia="Times New Roman" w:hAnsi="Adobe Devanagari" w:cs="Adobe Devanagari"/>
          <w:b/>
          <w:color w:val="000000"/>
          <w:sz w:val="24"/>
          <w:szCs w:val="24"/>
        </w:rPr>
        <w:t>Textbook</w:t>
      </w:r>
      <w:r w:rsidR="009C11E5" w:rsidRPr="00933223">
        <w:rPr>
          <w:rFonts w:ascii="Adobe Devanagari" w:eastAsia="Times New Roman" w:hAnsi="Adobe Devanagari" w:cs="Adobe Devanagari"/>
          <w:color w:val="000000"/>
          <w:sz w:val="24"/>
          <w:szCs w:val="24"/>
        </w:rPr>
        <w:t>:</w:t>
      </w:r>
      <w:r w:rsidR="009C11E5" w:rsidRPr="00933223">
        <w:rPr>
          <w:rFonts w:ascii="Adobe Devanagari" w:eastAsia="Times New Roman" w:hAnsi="Adobe Devanagari" w:cs="Adobe Devanagari"/>
          <w:i/>
          <w:iCs/>
          <w:color w:val="000000"/>
          <w:sz w:val="24"/>
          <w:szCs w:val="24"/>
        </w:rPr>
        <w:t> Microbiology, An Evolving Science</w:t>
      </w:r>
      <w:r w:rsidR="009C11E5" w:rsidRPr="00933223">
        <w:rPr>
          <w:rFonts w:ascii="Adobe Devanagari" w:eastAsia="Times New Roman" w:hAnsi="Adobe Devanagari" w:cs="Adobe Devanagari"/>
          <w:color w:val="000000"/>
          <w:sz w:val="24"/>
          <w:szCs w:val="24"/>
        </w:rPr>
        <w:t> by </w:t>
      </w:r>
      <w:r w:rsidR="009C11E5" w:rsidRPr="00933223">
        <w:rPr>
          <w:rFonts w:ascii="Adobe Devanagari" w:eastAsia="Times New Roman" w:hAnsi="Adobe Devanagari" w:cs="Adobe Devanagari"/>
          <w:color w:val="0000FF"/>
          <w:sz w:val="24"/>
          <w:szCs w:val="24"/>
          <w:u w:val="single"/>
        </w:rPr>
        <w:t xml:space="preserve">Joan L. </w:t>
      </w:r>
      <w:proofErr w:type="spellStart"/>
      <w:r w:rsidR="009C11E5" w:rsidRPr="00933223">
        <w:rPr>
          <w:rFonts w:ascii="Adobe Devanagari" w:eastAsia="Times New Roman" w:hAnsi="Adobe Devanagari" w:cs="Adobe Devanagari"/>
          <w:color w:val="0000FF"/>
          <w:sz w:val="24"/>
          <w:szCs w:val="24"/>
          <w:u w:val="single"/>
        </w:rPr>
        <w:t>Slonczewski</w:t>
      </w:r>
      <w:proofErr w:type="spellEnd"/>
      <w:r w:rsidR="009C11E5" w:rsidRPr="00933223">
        <w:rPr>
          <w:rFonts w:ascii="Adobe Devanagari" w:eastAsia="Times New Roman" w:hAnsi="Adobe Devanagari" w:cs="Adobe Devanagari"/>
          <w:color w:val="000000"/>
          <w:sz w:val="24"/>
          <w:szCs w:val="24"/>
        </w:rPr>
        <w:t> and </w:t>
      </w:r>
      <w:r w:rsidR="009C11E5" w:rsidRPr="00933223">
        <w:rPr>
          <w:rFonts w:ascii="Adobe Devanagari" w:eastAsia="Times New Roman" w:hAnsi="Adobe Devanagari" w:cs="Adobe Devanagari"/>
          <w:color w:val="0000FF"/>
          <w:sz w:val="24"/>
          <w:szCs w:val="24"/>
          <w:u w:val="single"/>
        </w:rPr>
        <w:t>John W. Foster</w:t>
      </w:r>
      <w:r w:rsidR="00B4157D">
        <w:rPr>
          <w:rFonts w:ascii="Adobe Devanagari" w:eastAsia="Times New Roman" w:hAnsi="Adobe Devanagari" w:cs="Adobe Devanagari"/>
          <w:color w:val="000000"/>
          <w:sz w:val="24"/>
          <w:szCs w:val="24"/>
        </w:rPr>
        <w:t>, Fif</w:t>
      </w:r>
      <w:r>
        <w:rPr>
          <w:rFonts w:ascii="Adobe Devanagari" w:eastAsia="Times New Roman" w:hAnsi="Adobe Devanagari" w:cs="Adobe Devanagari"/>
          <w:color w:val="000000"/>
          <w:sz w:val="24"/>
          <w:szCs w:val="24"/>
        </w:rPr>
        <w:t xml:space="preserve">th </w:t>
      </w:r>
      <w:proofErr w:type="gramStart"/>
      <w:r w:rsidRPr="005161BD">
        <w:rPr>
          <w:rFonts w:ascii="Adobe Devanagari" w:eastAsia="Times New Roman" w:hAnsi="Adobe Devanagari" w:cs="Adobe Devanagari"/>
          <w:color w:val="000000"/>
          <w:sz w:val="24"/>
          <w:szCs w:val="24"/>
        </w:rPr>
        <w:t xml:space="preserve">Edition, </w:t>
      </w:r>
      <w:r w:rsidR="00B4157D">
        <w:rPr>
          <w:rFonts w:ascii="Adobe Devanagari" w:eastAsia="Times New Roman" w:hAnsi="Adobe Devanagari" w:cs="Adobe Devanagari"/>
          <w:color w:val="000000"/>
          <w:sz w:val="24"/>
          <w:szCs w:val="24"/>
        </w:rPr>
        <w:t xml:space="preserve"> </w:t>
      </w:r>
      <w:r w:rsidR="00B4157D" w:rsidRPr="00B4157D">
        <w:rPr>
          <w:rFonts w:ascii="Gotham B" w:eastAsia="Times New Roman" w:hAnsi="Gotham B" w:cs="Times New Roman"/>
          <w:color w:val="2E445C"/>
          <w:sz w:val="24"/>
          <w:szCs w:val="24"/>
        </w:rPr>
        <w:t>ISBN</w:t>
      </w:r>
      <w:proofErr w:type="gramEnd"/>
      <w:r w:rsidR="00B4157D" w:rsidRPr="00B4157D">
        <w:rPr>
          <w:rFonts w:ascii="Gotham B" w:eastAsia="Times New Roman" w:hAnsi="Gotham B" w:cs="Times New Roman"/>
          <w:color w:val="2E445C"/>
          <w:sz w:val="24"/>
          <w:szCs w:val="24"/>
        </w:rPr>
        <w:t>: 978-0-393-42865-0</w:t>
      </w:r>
    </w:p>
    <w:p w14:paraId="209703F5" w14:textId="6EA514F0" w:rsidR="005161BD" w:rsidRDefault="005161BD" w:rsidP="005161BD">
      <w:pPr>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Students are encouraged to</w:t>
      </w:r>
      <w:r w:rsidR="009C11E5" w:rsidRPr="00933223">
        <w:rPr>
          <w:rFonts w:ascii="Adobe Devanagari" w:eastAsia="Times New Roman" w:hAnsi="Adobe Devanagari" w:cs="Adobe Devanagari"/>
          <w:color w:val="000000"/>
          <w:sz w:val="24"/>
          <w:szCs w:val="24"/>
        </w:rPr>
        <w:t xml:space="preserve"> purchase/rent a physical copy (hardbound, binder) or select an </w:t>
      </w:r>
      <w:proofErr w:type="spellStart"/>
      <w:r w:rsidR="009C11E5" w:rsidRPr="00933223">
        <w:rPr>
          <w:rFonts w:ascii="Adobe Devanagari" w:eastAsia="Times New Roman" w:hAnsi="Adobe Devanagari" w:cs="Adobe Devanagari"/>
          <w:color w:val="000000"/>
          <w:sz w:val="24"/>
          <w:szCs w:val="24"/>
        </w:rPr>
        <w:t>ebook</w:t>
      </w:r>
      <w:proofErr w:type="spellEnd"/>
      <w:r w:rsidR="009C11E5" w:rsidRPr="00933223">
        <w:rPr>
          <w:rFonts w:ascii="Adobe Devanagari" w:eastAsia="Times New Roman" w:hAnsi="Adobe Devanagari" w:cs="Adobe Devanagari"/>
          <w:color w:val="000000"/>
          <w:sz w:val="24"/>
          <w:szCs w:val="24"/>
        </w:rPr>
        <w:t xml:space="preserve"> version</w:t>
      </w:r>
      <w:r>
        <w:rPr>
          <w:rFonts w:ascii="Adobe Devanagari" w:eastAsia="Times New Roman" w:hAnsi="Adobe Devanagari" w:cs="Adobe Devanagari"/>
          <w:color w:val="000000"/>
          <w:sz w:val="24"/>
          <w:szCs w:val="24"/>
        </w:rPr>
        <w:t xml:space="preserve">.  Course material will be based on </w:t>
      </w:r>
      <w:r w:rsidR="00B4157D">
        <w:rPr>
          <w:rFonts w:ascii="Adobe Devanagari" w:eastAsia="Times New Roman" w:hAnsi="Adobe Devanagari" w:cs="Adobe Devanagari"/>
          <w:color w:val="000000"/>
          <w:sz w:val="24"/>
          <w:szCs w:val="24"/>
        </w:rPr>
        <w:t>the 5</w:t>
      </w:r>
      <w:r w:rsidR="009C11E5" w:rsidRPr="00933223">
        <w:rPr>
          <w:rFonts w:ascii="Adobe Devanagari" w:eastAsia="Times New Roman" w:hAnsi="Adobe Devanagari" w:cs="Adobe Devanagari"/>
          <w:color w:val="000000"/>
          <w:sz w:val="24"/>
          <w:szCs w:val="24"/>
        </w:rPr>
        <w:t>th edition of this textbook. </w:t>
      </w:r>
      <w:r w:rsidR="00FB679F">
        <w:rPr>
          <w:rFonts w:ascii="Adobe Devanagari" w:eastAsia="Times New Roman" w:hAnsi="Adobe Devanagari" w:cs="Adobe Devanagari"/>
          <w:color w:val="000000"/>
          <w:sz w:val="24"/>
          <w:szCs w:val="24"/>
        </w:rPr>
        <w:t>Please do not use an older edition as terms have changed in the textbook.</w:t>
      </w:r>
    </w:p>
    <w:p w14:paraId="5666F40E" w14:textId="309ED209" w:rsidR="009C11E5" w:rsidRPr="005161BD" w:rsidRDefault="005161BD" w:rsidP="005161BD">
      <w:pPr>
        <w:rPr>
          <w:rFonts w:ascii="Times New Roman" w:eastAsia="Times New Roman" w:hAnsi="Times New Roman" w:cs="Times New Roman"/>
          <w:sz w:val="24"/>
          <w:szCs w:val="24"/>
        </w:rPr>
      </w:pPr>
      <w:r>
        <w:rPr>
          <w:rFonts w:ascii="Adobe Devanagari" w:eastAsia="Times New Roman" w:hAnsi="Adobe Devanagari" w:cs="Adobe Devanagari"/>
          <w:color w:val="000000"/>
          <w:sz w:val="24"/>
          <w:szCs w:val="24"/>
        </w:rPr>
        <w:t>Copies of the textbook are availabl</w:t>
      </w:r>
      <w:r w:rsidR="00020656">
        <w:rPr>
          <w:rFonts w:ascii="Adobe Devanagari" w:eastAsia="Times New Roman" w:hAnsi="Adobe Devanagari" w:cs="Adobe Devanagari"/>
          <w:color w:val="000000"/>
          <w:sz w:val="24"/>
          <w:szCs w:val="24"/>
        </w:rPr>
        <w:t>e to use on campus in</w:t>
      </w:r>
      <w:r>
        <w:rPr>
          <w:rFonts w:ascii="Adobe Devanagari" w:eastAsia="Times New Roman" w:hAnsi="Adobe Devanagari" w:cs="Adobe Devanagari"/>
          <w:color w:val="000000"/>
          <w:sz w:val="24"/>
          <w:szCs w:val="24"/>
        </w:rPr>
        <w:t xml:space="preserve"> Biological Sciences, room 327.</w:t>
      </w:r>
    </w:p>
    <w:p w14:paraId="0C52F5F9" w14:textId="58DB05B3" w:rsidR="009C11E5" w:rsidRPr="00933223" w:rsidRDefault="005161BD"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color w:val="000000"/>
          <w:sz w:val="24"/>
          <w:szCs w:val="24"/>
        </w:rPr>
        <w:t>Discussion</w:t>
      </w:r>
      <w:r w:rsidR="00B4157D">
        <w:rPr>
          <w:rFonts w:ascii="Adobe Devanagari" w:eastAsia="Times New Roman" w:hAnsi="Adobe Devanagari" w:cs="Adobe Devanagari"/>
          <w:b/>
          <w:color w:val="000000"/>
          <w:sz w:val="24"/>
          <w:szCs w:val="24"/>
        </w:rPr>
        <w:t xml:space="preserve"> platform</w:t>
      </w:r>
      <w:r>
        <w:rPr>
          <w:rFonts w:ascii="Adobe Devanagari" w:eastAsia="Times New Roman" w:hAnsi="Adobe Devanagari" w:cs="Adobe Devanagari"/>
          <w:b/>
          <w:color w:val="000000"/>
          <w:sz w:val="24"/>
          <w:szCs w:val="24"/>
        </w:rPr>
        <w:t xml:space="preserve">:  </w:t>
      </w:r>
      <w:r w:rsidR="009C11E5" w:rsidRPr="00933223">
        <w:rPr>
          <w:rFonts w:ascii="Adobe Devanagari" w:eastAsia="Times New Roman" w:hAnsi="Adobe Devanagari" w:cs="Adobe Devanagari"/>
          <w:color w:val="000000"/>
          <w:sz w:val="24"/>
          <w:szCs w:val="24"/>
        </w:rPr>
        <w:t>Packback.co is an online discussion board that will be utilized throughout the semester.</w:t>
      </w:r>
      <w:r w:rsidR="00020656">
        <w:rPr>
          <w:rFonts w:ascii="Adobe Devanagari" w:eastAsia="Times New Roman" w:hAnsi="Adobe Devanagari" w:cs="Adobe Devanagari"/>
          <w:color w:val="000000"/>
          <w:sz w:val="24"/>
          <w:szCs w:val="24"/>
        </w:rPr>
        <w:t xml:space="preserve"> The fee for registration is $29</w:t>
      </w:r>
      <w:r w:rsidR="009C11E5" w:rsidRPr="00933223">
        <w:rPr>
          <w:rFonts w:ascii="Adobe Devanagari" w:eastAsia="Times New Roman" w:hAnsi="Adobe Devanagari" w:cs="Adobe Devanagari"/>
          <w:color w:val="000000"/>
          <w:sz w:val="24"/>
          <w:szCs w:val="24"/>
        </w:rPr>
        <w:t xml:space="preserve">.00. Register as a new student </w:t>
      </w:r>
      <w:r w:rsidR="00933223" w:rsidRPr="00933223">
        <w:rPr>
          <w:rFonts w:ascii="Adobe Devanagari" w:eastAsia="Times New Roman" w:hAnsi="Adobe Devanagari" w:cs="Adobe Devanagari"/>
          <w:color w:val="000000"/>
          <w:sz w:val="24"/>
          <w:szCs w:val="24"/>
        </w:rPr>
        <w:t xml:space="preserve">if you don’t have an account already </w:t>
      </w:r>
      <w:r w:rsidR="009C11E5" w:rsidRPr="00933223">
        <w:rPr>
          <w:rFonts w:ascii="Adobe Devanagari" w:eastAsia="Times New Roman" w:hAnsi="Adobe Devanagari" w:cs="Adobe Devanagari"/>
          <w:color w:val="000000"/>
          <w:sz w:val="24"/>
          <w:szCs w:val="24"/>
        </w:rPr>
        <w:t>and select the MIBO 3500 Walker course.</w:t>
      </w:r>
      <w:r w:rsidR="00020656">
        <w:rPr>
          <w:rFonts w:ascii="Adobe Devanagari" w:eastAsia="Times New Roman" w:hAnsi="Adobe Devanagari" w:cs="Adobe Devanagari"/>
          <w:color w:val="000000"/>
          <w:sz w:val="24"/>
          <w:szCs w:val="24"/>
        </w:rPr>
        <w:t xml:space="preserve">  If you already used </w:t>
      </w:r>
      <w:proofErr w:type="spellStart"/>
      <w:r w:rsidR="00020656">
        <w:rPr>
          <w:rFonts w:ascii="Adobe Devanagari" w:eastAsia="Times New Roman" w:hAnsi="Adobe Devanagari" w:cs="Adobe Devanagari"/>
          <w:color w:val="000000"/>
          <w:sz w:val="24"/>
          <w:szCs w:val="24"/>
        </w:rPr>
        <w:t>Packback</w:t>
      </w:r>
      <w:proofErr w:type="spellEnd"/>
      <w:r w:rsidR="00020656">
        <w:rPr>
          <w:rFonts w:ascii="Adobe Devanagari" w:eastAsia="Times New Roman" w:hAnsi="Adobe Devanagari" w:cs="Adobe Devanagari"/>
          <w:color w:val="000000"/>
          <w:sz w:val="24"/>
          <w:szCs w:val="24"/>
        </w:rPr>
        <w:t xml:space="preserve"> for a previous course, you will receive a discount for this semester.</w:t>
      </w:r>
    </w:p>
    <w:p w14:paraId="65B2FDD0" w14:textId="11557537" w:rsidR="009C11E5" w:rsidRPr="00933223"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 xml:space="preserve">Instructions and access links will be provided on </w:t>
      </w:r>
      <w:proofErr w:type="spellStart"/>
      <w:r w:rsidRPr="00933223">
        <w:rPr>
          <w:rFonts w:ascii="Adobe Devanagari" w:eastAsia="Times New Roman" w:hAnsi="Adobe Devanagari" w:cs="Adobe Devanagari"/>
          <w:color w:val="000000"/>
          <w:sz w:val="24"/>
          <w:szCs w:val="24"/>
        </w:rPr>
        <w:t>eLC</w:t>
      </w:r>
      <w:proofErr w:type="spellEnd"/>
      <w:r w:rsidRPr="00933223">
        <w:rPr>
          <w:rFonts w:ascii="Adobe Devanagari" w:eastAsia="Times New Roman" w:hAnsi="Adobe Devanagari" w:cs="Adobe Devanagari"/>
          <w:color w:val="000000"/>
          <w:sz w:val="24"/>
          <w:szCs w:val="24"/>
        </w:rPr>
        <w:t xml:space="preserve"> for the </w:t>
      </w:r>
      <w:proofErr w:type="spellStart"/>
      <w:r w:rsidRPr="00933223">
        <w:rPr>
          <w:rFonts w:ascii="Adobe Devanagari" w:eastAsia="Times New Roman" w:hAnsi="Adobe Devanagari" w:cs="Adobe Devanagari"/>
          <w:color w:val="000000"/>
          <w:sz w:val="24"/>
          <w:szCs w:val="24"/>
        </w:rPr>
        <w:t>Packback</w:t>
      </w:r>
      <w:proofErr w:type="spellEnd"/>
      <w:r w:rsidRPr="00933223">
        <w:rPr>
          <w:rFonts w:ascii="Adobe Devanagari" w:eastAsia="Times New Roman" w:hAnsi="Adobe Devanagari" w:cs="Adobe Devanagari"/>
          <w:color w:val="000000"/>
          <w:sz w:val="24"/>
          <w:szCs w:val="24"/>
        </w:rPr>
        <w:t xml:space="preserve"> discussion board.</w:t>
      </w:r>
    </w:p>
    <w:p w14:paraId="1EC002C9" w14:textId="1F49454F" w:rsidR="009C11E5" w:rsidRPr="00933223" w:rsidRDefault="00933223"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color w:val="000000"/>
          <w:sz w:val="24"/>
          <w:szCs w:val="24"/>
        </w:rPr>
        <w:t>Prerequisites</w:t>
      </w:r>
      <w:proofErr w:type="gramStart"/>
      <w:r w:rsidR="009C11E5" w:rsidRPr="00933223">
        <w:rPr>
          <w:rFonts w:ascii="Adobe Devanagari" w:eastAsia="Times New Roman" w:hAnsi="Adobe Devanagari" w:cs="Adobe Devanagari"/>
          <w:color w:val="000000"/>
          <w:sz w:val="24"/>
          <w:szCs w:val="24"/>
        </w:rPr>
        <w:t>:  </w:t>
      </w:r>
      <w:r w:rsidR="00B52275" w:rsidRPr="00B60FA7">
        <w:rPr>
          <w:rFonts w:ascii="Adobe Devanagari" w:hAnsi="Adobe Devanagari" w:cs="Adobe Devanagari"/>
          <w:color w:val="333333"/>
          <w:sz w:val="24"/>
          <w:szCs w:val="24"/>
          <w:shd w:val="clear" w:color="auto" w:fill="FFFFFF"/>
        </w:rPr>
        <w:t>(</w:t>
      </w:r>
      <w:proofErr w:type="gramEnd"/>
      <w:r w:rsidR="00B52275" w:rsidRPr="00B60FA7">
        <w:rPr>
          <w:rFonts w:ascii="Adobe Devanagari" w:hAnsi="Adobe Devanagari" w:cs="Adobe Devanagari"/>
          <w:color w:val="333333"/>
          <w:sz w:val="24"/>
          <w:szCs w:val="24"/>
          <w:shd w:val="clear" w:color="auto" w:fill="FFFFFF"/>
        </w:rPr>
        <w:t>CHEM 2211 or CHEM 2311H or CHEM 2411) and (CHEM 2211L or CHEM 2311L or CHEM 2411L) and BIOL 1107 or BIOL 1107E or BIOL 2107H</w:t>
      </w:r>
    </w:p>
    <w:p w14:paraId="69EDD5B5" w14:textId="339057BA" w:rsidR="00B52275" w:rsidRDefault="009C4F59" w:rsidP="009C11E5">
      <w:pPr>
        <w:spacing w:after="220" w:line="240" w:lineRule="auto"/>
        <w:rPr>
          <w:rFonts w:ascii="Adobe Devanagari" w:eastAsia="Times New Roman" w:hAnsi="Adobe Devanagari" w:cs="Adobe Devanagari"/>
          <w:b/>
          <w:color w:val="000000"/>
          <w:sz w:val="24"/>
          <w:szCs w:val="24"/>
        </w:rPr>
      </w:pPr>
      <w:proofErr w:type="gramStart"/>
      <w:r>
        <w:rPr>
          <w:rFonts w:ascii="Adobe Devanagari" w:eastAsia="Times New Roman" w:hAnsi="Adobe Devanagari" w:cs="Adobe Devanagari"/>
          <w:b/>
          <w:color w:val="000000"/>
          <w:sz w:val="24"/>
          <w:szCs w:val="24"/>
        </w:rPr>
        <w:t>Attendanc</w:t>
      </w:r>
      <w:r w:rsidRPr="00020656">
        <w:rPr>
          <w:rFonts w:ascii="Adobe Devanagari" w:eastAsia="Times New Roman" w:hAnsi="Adobe Devanagari" w:cs="Adobe Devanagari"/>
          <w:b/>
          <w:sz w:val="24"/>
          <w:szCs w:val="24"/>
        </w:rPr>
        <w:t>e</w:t>
      </w:r>
      <w:r w:rsidR="00020656">
        <w:rPr>
          <w:rStyle w:val="jsgrdq"/>
        </w:rPr>
        <w:t xml:space="preserve">  </w:t>
      </w:r>
      <w:r w:rsidR="00020656" w:rsidRPr="00020656">
        <w:rPr>
          <w:rStyle w:val="jsgrdq"/>
        </w:rPr>
        <w:t>As</w:t>
      </w:r>
      <w:proofErr w:type="gramEnd"/>
      <w:r w:rsidR="00020656" w:rsidRPr="00020656">
        <w:rPr>
          <w:rStyle w:val="jsgrdq"/>
        </w:rPr>
        <w:t xml:space="preserve"> per </w:t>
      </w:r>
      <w:hyperlink r:id="rId12" w:tgtFrame="_blank" w:history="1">
        <w:r w:rsidR="00020656" w:rsidRPr="00020656">
          <w:rPr>
            <w:rStyle w:val="Hyperlink"/>
            <w:color w:val="auto"/>
          </w:rPr>
          <w:t>UGA policy for Fall 2021</w:t>
        </w:r>
      </w:hyperlink>
      <w:r w:rsidR="00020656" w:rsidRPr="00020656">
        <w:rPr>
          <w:rStyle w:val="jsgrdq"/>
        </w:rPr>
        <w:t xml:space="preserve">, we are meeting IN PERSON, </w:t>
      </w:r>
      <w:r w:rsidR="00020656">
        <w:rPr>
          <w:rStyle w:val="jsgrdq"/>
        </w:rPr>
        <w:t>Tuesdays and Thursdays</w:t>
      </w:r>
      <w:r w:rsidR="00020656" w:rsidRPr="00020656">
        <w:rPr>
          <w:rStyle w:val="jsgrdq"/>
        </w:rPr>
        <w:t xml:space="preserve">. Whether or not you are vaccinated, in light of the Delta variant, I encourage you to wear your mask to </w:t>
      </w:r>
      <w:r w:rsidR="00020656" w:rsidRPr="00020656">
        <w:rPr>
          <w:rStyle w:val="jsgrdq"/>
        </w:rPr>
        <w:lastRenderedPageBreak/>
        <w:t>class. HEPA filters are installed in classrooms as well to help with air quality. I will be wearing my mask during class and in-person office hours for the time being</w:t>
      </w:r>
      <w:r w:rsidR="00FB679F">
        <w:rPr>
          <w:rFonts w:ascii="Adobe Devanagari" w:eastAsia="Times New Roman" w:hAnsi="Adobe Devanagari" w:cs="Adobe Devanagari"/>
          <w:color w:val="000000"/>
          <w:sz w:val="24"/>
          <w:szCs w:val="24"/>
        </w:rPr>
        <w:t>.  All quizzes, exams and assignments will be done during class time.</w:t>
      </w:r>
      <w:r>
        <w:rPr>
          <w:rFonts w:ascii="Adobe Devanagari" w:eastAsia="Times New Roman" w:hAnsi="Adobe Devanagari" w:cs="Adobe Devanagari"/>
          <w:color w:val="000000"/>
          <w:sz w:val="24"/>
          <w:szCs w:val="24"/>
        </w:rPr>
        <w:t xml:space="preserve">  </w:t>
      </w:r>
      <w:r w:rsidR="00020656">
        <w:rPr>
          <w:rFonts w:ascii="Adobe Devanagari" w:eastAsia="Times New Roman" w:hAnsi="Adobe Devanagari" w:cs="Adobe Devanagari"/>
          <w:color w:val="000000"/>
          <w:sz w:val="24"/>
          <w:szCs w:val="24"/>
        </w:rPr>
        <w:t>M</w:t>
      </w:r>
      <w:r>
        <w:rPr>
          <w:rFonts w:ascii="Adobe Devanagari" w:eastAsia="Times New Roman" w:hAnsi="Adobe Devanagari" w:cs="Adobe Devanagari"/>
          <w:color w:val="000000"/>
          <w:sz w:val="24"/>
          <w:szCs w:val="24"/>
        </w:rPr>
        <w:t>akeups for any missed in-class activities, quizzes or exams will be only given for excused absences such as documented illness, family emergencies and academic activities.</w:t>
      </w:r>
    </w:p>
    <w:p w14:paraId="076F4A5D" w14:textId="03EB9D9A" w:rsidR="001B38EA" w:rsidRPr="004C3FF3" w:rsidRDefault="00B60FA7"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color w:val="000000"/>
          <w:sz w:val="24"/>
          <w:szCs w:val="24"/>
        </w:rPr>
        <w:t xml:space="preserve">Accommodations:  </w:t>
      </w:r>
      <w:r w:rsidR="00340378">
        <w:rPr>
          <w:rFonts w:ascii="Adobe Devanagari" w:eastAsia="Times New Roman" w:hAnsi="Adobe Devanagari" w:cs="Adobe Devanagari"/>
          <w:color w:val="000000"/>
          <w:sz w:val="24"/>
          <w:szCs w:val="24"/>
        </w:rPr>
        <w:t>Students with a disability or health-related issue who need class accommodations should make an appointment with</w:t>
      </w:r>
      <w:r>
        <w:rPr>
          <w:rFonts w:ascii="Adobe Devanagari" w:eastAsia="Times New Roman" w:hAnsi="Adobe Devanagari" w:cs="Adobe Devanagari"/>
          <w:color w:val="000000"/>
          <w:sz w:val="24"/>
          <w:szCs w:val="24"/>
        </w:rPr>
        <w:t xml:space="preserve"> Dr. Walker</w:t>
      </w:r>
      <w:r w:rsidR="00340378">
        <w:rPr>
          <w:rFonts w:ascii="Adobe Devanagari" w:eastAsia="Times New Roman" w:hAnsi="Adobe Devanagari" w:cs="Adobe Devanagari"/>
          <w:color w:val="000000"/>
          <w:sz w:val="24"/>
          <w:szCs w:val="24"/>
        </w:rPr>
        <w:t xml:space="preserve"> as soon as possible.  Please </w:t>
      </w:r>
      <w:r>
        <w:rPr>
          <w:rFonts w:ascii="Adobe Devanagari" w:eastAsia="Times New Roman" w:hAnsi="Adobe Devanagari" w:cs="Adobe Devanagari"/>
          <w:color w:val="000000"/>
          <w:sz w:val="24"/>
          <w:szCs w:val="24"/>
        </w:rPr>
        <w:t xml:space="preserve">email, </w:t>
      </w:r>
      <w:r w:rsidRPr="00DC6C5E">
        <w:rPr>
          <w:rStyle w:val="Hyperlink"/>
          <w:rFonts w:ascii="Adobe Devanagari" w:eastAsia="Times New Roman" w:hAnsi="Adobe Devanagari" w:cs="Adobe Devanagari"/>
          <w:sz w:val="24"/>
          <w:szCs w:val="24"/>
        </w:rPr>
        <w:t>jrswalk@uga.edu</w:t>
      </w:r>
      <w:r w:rsidR="00340378">
        <w:rPr>
          <w:rFonts w:ascii="Adobe Devanagari" w:eastAsia="Times New Roman" w:hAnsi="Adobe Devanagari" w:cs="Adobe Devanagari"/>
          <w:color w:val="000000"/>
          <w:sz w:val="24"/>
          <w:szCs w:val="24"/>
        </w:rPr>
        <w:t xml:space="preserve"> or call</w:t>
      </w:r>
      <w:r>
        <w:rPr>
          <w:rFonts w:ascii="Adobe Devanagari" w:eastAsia="Times New Roman" w:hAnsi="Adobe Devanagari" w:cs="Adobe Devanagari"/>
          <w:color w:val="000000"/>
          <w:sz w:val="24"/>
          <w:szCs w:val="24"/>
        </w:rPr>
        <w:t xml:space="preserve"> phone, 706-201-5695 for specific requests.</w:t>
      </w:r>
    </w:p>
    <w:p w14:paraId="473793EA" w14:textId="6AF04F93" w:rsidR="009C11E5" w:rsidRPr="00933223" w:rsidRDefault="00933223"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color w:val="000000"/>
          <w:sz w:val="24"/>
          <w:szCs w:val="24"/>
        </w:rPr>
        <w:t>Learning goals</w:t>
      </w:r>
      <w:r w:rsidR="009C11E5" w:rsidRPr="00933223">
        <w:rPr>
          <w:rFonts w:ascii="Adobe Devanagari" w:eastAsia="Times New Roman" w:hAnsi="Adobe Devanagari" w:cs="Adobe Devanagari"/>
          <w:color w:val="000000"/>
          <w:sz w:val="24"/>
          <w:szCs w:val="24"/>
        </w:rPr>
        <w:t>:  </w:t>
      </w:r>
    </w:p>
    <w:p w14:paraId="3A324902" w14:textId="771EC696" w:rsidR="009C11E5" w:rsidRPr="00933223"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To explore the physiology, biochemistry and genetics of bacteria including cell structure, function, diversity</w:t>
      </w:r>
      <w:r w:rsidR="00B52275">
        <w:rPr>
          <w:rFonts w:ascii="Adobe Devanagari" w:eastAsia="Times New Roman" w:hAnsi="Adobe Devanagari" w:cs="Adobe Devanagari"/>
          <w:color w:val="000000"/>
          <w:sz w:val="24"/>
          <w:szCs w:val="24"/>
        </w:rPr>
        <w:t>, metabolism and</w:t>
      </w:r>
      <w:r w:rsidRPr="00933223">
        <w:rPr>
          <w:rFonts w:ascii="Adobe Devanagari" w:eastAsia="Times New Roman" w:hAnsi="Adobe Devanagari" w:cs="Adobe Devanagari"/>
          <w:color w:val="000000"/>
          <w:sz w:val="24"/>
          <w:szCs w:val="24"/>
        </w:rPr>
        <w:t xml:space="preserve"> </w:t>
      </w:r>
      <w:r w:rsidR="00B52275">
        <w:rPr>
          <w:rFonts w:ascii="Adobe Devanagari" w:eastAsia="Times New Roman" w:hAnsi="Adobe Devanagari" w:cs="Adobe Devanagari"/>
          <w:color w:val="000000"/>
          <w:sz w:val="24"/>
          <w:szCs w:val="24"/>
        </w:rPr>
        <w:t>genetic evolution</w:t>
      </w:r>
      <w:r w:rsidRPr="00933223">
        <w:rPr>
          <w:rFonts w:ascii="Adobe Devanagari" w:eastAsia="Times New Roman" w:hAnsi="Adobe Devanagari" w:cs="Adobe Devanagari"/>
          <w:color w:val="000000"/>
          <w:sz w:val="24"/>
          <w:szCs w:val="24"/>
        </w:rPr>
        <w:t>.  </w:t>
      </w:r>
    </w:p>
    <w:p w14:paraId="362792C4" w14:textId="72B550B7" w:rsidR="009C11E5"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To examine the taxonomic, ecological and genetic relationships among microorganisms including microbial diversity and the biotechnological application of microorganisms to solve environmental problems.</w:t>
      </w:r>
    </w:p>
    <w:p w14:paraId="30E66FCC" w14:textId="0E1160FC" w:rsidR="00B52275" w:rsidRPr="00933223" w:rsidRDefault="00B52275"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To analyze viral structure, replication mechanisms and influence on human health with a broad overview of human immunology and microbial disease.</w:t>
      </w:r>
    </w:p>
    <w:p w14:paraId="27363628" w14:textId="5FDA2C72" w:rsidR="009C11E5" w:rsidRPr="00933223" w:rsidRDefault="00933223"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b/>
          <w:color w:val="000000"/>
          <w:sz w:val="24"/>
          <w:szCs w:val="24"/>
        </w:rPr>
        <w:t>Technology</w:t>
      </w:r>
      <w:r w:rsidR="009C11E5" w:rsidRPr="00933223">
        <w:rPr>
          <w:rFonts w:ascii="Adobe Devanagari" w:eastAsia="Times New Roman" w:hAnsi="Adobe Devanagari" w:cs="Adobe Devanagari"/>
          <w:color w:val="000000"/>
          <w:sz w:val="24"/>
          <w:szCs w:val="24"/>
        </w:rPr>
        <w:t>:</w:t>
      </w:r>
    </w:p>
    <w:p w14:paraId="65C864E9" w14:textId="77522FD1" w:rsidR="009C11E5" w:rsidRPr="00933223"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 xml:space="preserve">     1) Each student must have access to a computer that has reliable Internet in order to </w:t>
      </w:r>
      <w:r w:rsidR="00FB679F">
        <w:rPr>
          <w:rFonts w:ascii="Adobe Devanagari" w:eastAsia="Times New Roman" w:hAnsi="Adobe Devanagari" w:cs="Adobe Devanagari"/>
          <w:color w:val="000000"/>
          <w:sz w:val="24"/>
          <w:szCs w:val="24"/>
        </w:rPr>
        <w:t>access</w:t>
      </w:r>
      <w:r w:rsidRPr="00933223">
        <w:rPr>
          <w:rFonts w:ascii="Adobe Devanagari" w:eastAsia="Times New Roman" w:hAnsi="Adobe Devanagari" w:cs="Adobe Devanagari"/>
          <w:color w:val="000000"/>
          <w:sz w:val="24"/>
          <w:szCs w:val="24"/>
        </w:rPr>
        <w:t xml:space="preserve"> the course </w:t>
      </w:r>
      <w:proofErr w:type="spellStart"/>
      <w:r w:rsidRPr="00933223">
        <w:rPr>
          <w:rFonts w:ascii="Adobe Devanagari" w:eastAsia="Times New Roman" w:hAnsi="Adobe Devanagari" w:cs="Adobe Devanagari"/>
          <w:color w:val="000000"/>
          <w:sz w:val="24"/>
          <w:szCs w:val="24"/>
        </w:rPr>
        <w:t>eLC</w:t>
      </w:r>
      <w:proofErr w:type="spellEnd"/>
      <w:r w:rsidRPr="00933223">
        <w:rPr>
          <w:rFonts w:ascii="Adobe Devanagari" w:eastAsia="Times New Roman" w:hAnsi="Adobe Devanagari" w:cs="Adobe Devanagari"/>
          <w:color w:val="000000"/>
          <w:sz w:val="24"/>
          <w:szCs w:val="24"/>
        </w:rPr>
        <w:t xml:space="preserve"> webs</w:t>
      </w:r>
      <w:r w:rsidR="00FB679F">
        <w:rPr>
          <w:rFonts w:ascii="Adobe Devanagari" w:eastAsia="Times New Roman" w:hAnsi="Adobe Devanagari" w:cs="Adobe Devanagari"/>
          <w:color w:val="000000"/>
          <w:sz w:val="24"/>
          <w:szCs w:val="24"/>
        </w:rPr>
        <w:t>ite.</w:t>
      </w:r>
    </w:p>
    <w:p w14:paraId="49527C56" w14:textId="6257651D" w:rsidR="00EA4076" w:rsidRPr="00EA4076"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 xml:space="preserve">     2) Web browser (of choice) must be </w:t>
      </w:r>
      <w:r w:rsidR="007F19B1">
        <w:rPr>
          <w:rFonts w:ascii="Adobe Devanagari" w:eastAsia="Times New Roman" w:hAnsi="Adobe Devanagari" w:cs="Adobe Devanagari"/>
          <w:color w:val="000000"/>
          <w:sz w:val="24"/>
          <w:szCs w:val="24"/>
        </w:rPr>
        <w:t>compatible for viewing</w:t>
      </w:r>
      <w:r w:rsidRPr="00933223">
        <w:rPr>
          <w:rFonts w:ascii="Adobe Devanagari" w:eastAsia="Times New Roman" w:hAnsi="Adobe Devanagari" w:cs="Adobe Devanagari"/>
          <w:color w:val="000000"/>
          <w:sz w:val="24"/>
          <w:szCs w:val="24"/>
        </w:rPr>
        <w:t xml:space="preserve"> videos, accessing assigned </w:t>
      </w:r>
      <w:r w:rsidR="00FB679F">
        <w:rPr>
          <w:rFonts w:ascii="Adobe Devanagari" w:eastAsia="Times New Roman" w:hAnsi="Adobe Devanagari" w:cs="Adobe Devanagari"/>
          <w:color w:val="000000"/>
          <w:sz w:val="24"/>
          <w:szCs w:val="24"/>
        </w:rPr>
        <w:t>PDF resources, Power Point, etc.</w:t>
      </w:r>
      <w:r w:rsidR="00FB679F">
        <w:rPr>
          <w:rFonts w:ascii="Adobe Devanagari" w:eastAsia="Times New Roman" w:hAnsi="Adobe Devanagari" w:cs="Adobe Devanagari"/>
          <w:color w:val="000000"/>
          <w:sz w:val="24"/>
          <w:szCs w:val="24"/>
        </w:rPr>
        <w:tab/>
      </w:r>
    </w:p>
    <w:p w14:paraId="6D30EB7E" w14:textId="254B8B3A" w:rsidR="002A099B" w:rsidRDefault="00EA4076" w:rsidP="009C11E5">
      <w:pPr>
        <w:spacing w:after="220" w:line="240" w:lineRule="auto"/>
        <w:rPr>
          <w:rFonts w:ascii="Adobe Devanagari" w:eastAsia="Times New Roman" w:hAnsi="Adobe Devanagari" w:cs="Adobe Devanagari"/>
          <w:b/>
          <w:bCs/>
          <w:color w:val="1F3864" w:themeColor="accent5" w:themeShade="80"/>
          <w:sz w:val="28"/>
          <w:szCs w:val="28"/>
          <w:u w:val="single"/>
        </w:rPr>
      </w:pPr>
      <w:r>
        <w:rPr>
          <w:rFonts w:ascii="Adobe Devanagari" w:eastAsia="Times New Roman" w:hAnsi="Adobe Devanagari" w:cs="Adobe Devanagari"/>
          <w:b/>
          <w:bCs/>
          <w:color w:val="1F3864" w:themeColor="accent5" w:themeShade="80"/>
          <w:sz w:val="28"/>
          <w:szCs w:val="28"/>
          <w:u w:val="single"/>
        </w:rPr>
        <w:t>Topical Outline</w:t>
      </w:r>
    </w:p>
    <w:p w14:paraId="2BB38EED" w14:textId="480158D6" w:rsidR="00081266" w:rsidRDefault="007F19B1" w:rsidP="009C11E5">
      <w:pPr>
        <w:spacing w:after="220" w:line="240" w:lineRule="auto"/>
        <w:rPr>
          <w:rFonts w:ascii="Adobe Devanagari" w:eastAsia="Times New Roman" w:hAnsi="Adobe Devanagari" w:cs="Adobe Devanagari"/>
          <w:bCs/>
          <w:sz w:val="24"/>
          <w:szCs w:val="24"/>
        </w:rPr>
      </w:pPr>
      <w:r>
        <w:rPr>
          <w:rFonts w:ascii="Adobe Devanagari" w:eastAsia="Times New Roman" w:hAnsi="Adobe Devanagari" w:cs="Adobe Devanagari"/>
          <w:bCs/>
          <w:sz w:val="24"/>
          <w:szCs w:val="24"/>
        </w:rPr>
        <w:t xml:space="preserve">In general, </w:t>
      </w:r>
      <w:r w:rsidR="00081266">
        <w:rPr>
          <w:rFonts w:ascii="Adobe Devanagari" w:eastAsia="Times New Roman" w:hAnsi="Adobe Devanagari" w:cs="Adobe Devanagari"/>
          <w:bCs/>
          <w:sz w:val="24"/>
          <w:szCs w:val="24"/>
        </w:rPr>
        <w:t>Tuesdays are reserved for highlighting key concepts from the assigned reading.  Thursdays are application of course material through quizzes, group activities, guest speakers and in-class papers.</w:t>
      </w:r>
    </w:p>
    <w:p w14:paraId="11DD0943" w14:textId="2B886C68" w:rsidR="00081266" w:rsidRDefault="00081266" w:rsidP="009C11E5">
      <w:pPr>
        <w:spacing w:after="220" w:line="240" w:lineRule="auto"/>
        <w:rPr>
          <w:rFonts w:ascii="Adobe Devanagari" w:eastAsia="Times New Roman" w:hAnsi="Adobe Devanagari" w:cs="Adobe Devanagari"/>
          <w:bCs/>
          <w:sz w:val="24"/>
          <w:szCs w:val="24"/>
        </w:rPr>
      </w:pPr>
      <w:r>
        <w:rPr>
          <w:rFonts w:ascii="Adobe Devanagari" w:eastAsia="Times New Roman" w:hAnsi="Adobe Devanagari" w:cs="Adobe Devanagari"/>
          <w:bCs/>
          <w:sz w:val="24"/>
          <w:szCs w:val="24"/>
        </w:rPr>
        <w:t>The course schedule is broadly outlined as follows:</w:t>
      </w:r>
    </w:p>
    <w:p w14:paraId="1EB72116" w14:textId="77777777" w:rsidR="00081266" w:rsidRDefault="00081266" w:rsidP="009C11E5">
      <w:pPr>
        <w:spacing w:after="220" w:line="240" w:lineRule="auto"/>
        <w:rPr>
          <w:rFonts w:ascii="Adobe Devanagari" w:eastAsia="Times New Roman" w:hAnsi="Adobe Devanagari" w:cs="Adobe Devanagari"/>
          <w:bCs/>
          <w:sz w:val="24"/>
          <w:szCs w:val="24"/>
        </w:rPr>
      </w:pPr>
      <w:r>
        <w:rPr>
          <w:rFonts w:ascii="Adobe Devanagari" w:eastAsia="Times New Roman" w:hAnsi="Adobe Devanagari" w:cs="Adobe Devanagari"/>
          <w:bCs/>
          <w:sz w:val="24"/>
          <w:szCs w:val="24"/>
        </w:rPr>
        <w:t>Unit 1 – Microbial Cell Observation, Structure and Function; Bacterial Growth Conditions and Control; Bacterial Genomes and Chromosomes</w:t>
      </w:r>
    </w:p>
    <w:p w14:paraId="68699DD8" w14:textId="1A7E5FF7" w:rsidR="00081266" w:rsidRDefault="00081266" w:rsidP="009C11E5">
      <w:pPr>
        <w:spacing w:after="220" w:line="240" w:lineRule="auto"/>
        <w:rPr>
          <w:rFonts w:ascii="Adobe Devanagari" w:eastAsia="Times New Roman" w:hAnsi="Adobe Devanagari" w:cs="Adobe Devanagari"/>
          <w:bCs/>
          <w:sz w:val="24"/>
          <w:szCs w:val="24"/>
        </w:rPr>
      </w:pPr>
      <w:r>
        <w:rPr>
          <w:rFonts w:ascii="Adobe Devanagari" w:eastAsia="Times New Roman" w:hAnsi="Adobe Devanagari" w:cs="Adobe Devanagari"/>
          <w:bCs/>
          <w:sz w:val="24"/>
          <w:szCs w:val="24"/>
        </w:rPr>
        <w:t xml:space="preserve">Unit 2 – Central Dogma for Prokaryotes; Gene Regulation and </w:t>
      </w:r>
      <w:proofErr w:type="gramStart"/>
      <w:r>
        <w:rPr>
          <w:rFonts w:ascii="Adobe Devanagari" w:eastAsia="Times New Roman" w:hAnsi="Adobe Devanagari" w:cs="Adobe Devanagari"/>
          <w:bCs/>
          <w:sz w:val="24"/>
          <w:szCs w:val="24"/>
        </w:rPr>
        <w:t>Evolution;  Bacterial</w:t>
      </w:r>
      <w:proofErr w:type="gramEnd"/>
      <w:r>
        <w:rPr>
          <w:rFonts w:ascii="Adobe Devanagari" w:eastAsia="Times New Roman" w:hAnsi="Adobe Devanagari" w:cs="Adobe Devanagari"/>
          <w:bCs/>
          <w:sz w:val="24"/>
          <w:szCs w:val="24"/>
        </w:rPr>
        <w:t xml:space="preserve"> Metabolism and Industrial Application</w:t>
      </w:r>
    </w:p>
    <w:p w14:paraId="4678A77E" w14:textId="7D343615" w:rsidR="00081266" w:rsidRDefault="00081266" w:rsidP="009C11E5">
      <w:pPr>
        <w:spacing w:after="220" w:line="240" w:lineRule="auto"/>
        <w:rPr>
          <w:rFonts w:ascii="Adobe Devanagari" w:eastAsia="Times New Roman" w:hAnsi="Adobe Devanagari" w:cs="Adobe Devanagari"/>
          <w:bCs/>
          <w:sz w:val="24"/>
          <w:szCs w:val="24"/>
        </w:rPr>
      </w:pPr>
      <w:r>
        <w:rPr>
          <w:rFonts w:ascii="Adobe Devanagari" w:eastAsia="Times New Roman" w:hAnsi="Adobe Devanagari" w:cs="Adobe Devanagari"/>
          <w:bCs/>
          <w:sz w:val="24"/>
          <w:szCs w:val="24"/>
        </w:rPr>
        <w:t>Unit 3 – Virology, Immunology, Microbial Pathogenesis and Disease</w:t>
      </w:r>
    </w:p>
    <w:p w14:paraId="75F13926" w14:textId="3B5B09A8" w:rsidR="00AE465B" w:rsidRPr="00FB679F" w:rsidRDefault="00081266" w:rsidP="009C11E5">
      <w:pPr>
        <w:spacing w:after="220" w:line="240" w:lineRule="auto"/>
        <w:rPr>
          <w:rFonts w:ascii="Adobe Devanagari" w:eastAsia="Times New Roman" w:hAnsi="Adobe Devanagari" w:cs="Adobe Devanagari"/>
          <w:bCs/>
          <w:sz w:val="24"/>
          <w:szCs w:val="24"/>
        </w:rPr>
      </w:pPr>
      <w:r>
        <w:rPr>
          <w:rFonts w:ascii="Adobe Devanagari" w:eastAsia="Times New Roman" w:hAnsi="Adobe Devanagari" w:cs="Adobe Devanagari"/>
          <w:bCs/>
          <w:sz w:val="24"/>
          <w:szCs w:val="24"/>
        </w:rPr>
        <w:lastRenderedPageBreak/>
        <w:t>For a detailed schedule,</w:t>
      </w:r>
      <w:r w:rsidR="00B52275">
        <w:rPr>
          <w:rFonts w:ascii="Adobe Devanagari" w:eastAsia="Times New Roman" w:hAnsi="Adobe Devanagari" w:cs="Adobe Devanagari"/>
          <w:bCs/>
          <w:sz w:val="24"/>
          <w:szCs w:val="24"/>
        </w:rPr>
        <w:t xml:space="preserve"> please see Course Schedule</w:t>
      </w:r>
      <w:r>
        <w:rPr>
          <w:rFonts w:ascii="Adobe Devanagari" w:eastAsia="Times New Roman" w:hAnsi="Adobe Devanagari" w:cs="Adobe Devanagari"/>
          <w:bCs/>
          <w:sz w:val="24"/>
          <w:szCs w:val="24"/>
        </w:rPr>
        <w:t xml:space="preserve"> on the course </w:t>
      </w:r>
      <w:proofErr w:type="spellStart"/>
      <w:r>
        <w:rPr>
          <w:rFonts w:ascii="Adobe Devanagari" w:eastAsia="Times New Roman" w:hAnsi="Adobe Devanagari" w:cs="Adobe Devanagari"/>
          <w:bCs/>
          <w:sz w:val="24"/>
          <w:szCs w:val="24"/>
        </w:rPr>
        <w:t>eLC</w:t>
      </w:r>
      <w:proofErr w:type="spellEnd"/>
      <w:r>
        <w:rPr>
          <w:rFonts w:ascii="Adobe Devanagari" w:eastAsia="Times New Roman" w:hAnsi="Adobe Devanagari" w:cs="Adobe Devanagari"/>
          <w:bCs/>
          <w:sz w:val="24"/>
          <w:szCs w:val="24"/>
        </w:rPr>
        <w:t>.</w:t>
      </w:r>
    </w:p>
    <w:p w14:paraId="7369C435" w14:textId="4BC249C3" w:rsidR="009C11E5" w:rsidRPr="00AC4019" w:rsidRDefault="002A099B" w:rsidP="009C11E5">
      <w:pPr>
        <w:spacing w:after="220" w:line="240" w:lineRule="auto"/>
        <w:rPr>
          <w:rFonts w:ascii="Adobe Devanagari" w:eastAsia="Times New Roman" w:hAnsi="Adobe Devanagari" w:cs="Adobe Devanagari"/>
          <w:color w:val="1F3864" w:themeColor="accent5" w:themeShade="80"/>
          <w:sz w:val="28"/>
          <w:szCs w:val="28"/>
        </w:rPr>
      </w:pPr>
      <w:r>
        <w:rPr>
          <w:rFonts w:ascii="Adobe Devanagari" w:eastAsia="Times New Roman" w:hAnsi="Adobe Devanagari" w:cs="Adobe Devanagari"/>
          <w:b/>
          <w:bCs/>
          <w:color w:val="1F3864" w:themeColor="accent5" w:themeShade="80"/>
          <w:sz w:val="28"/>
          <w:szCs w:val="28"/>
          <w:u w:val="single"/>
        </w:rPr>
        <w:t>D</w:t>
      </w:r>
      <w:r w:rsidR="0066381C" w:rsidRPr="00AC4019">
        <w:rPr>
          <w:rFonts w:ascii="Adobe Devanagari" w:eastAsia="Times New Roman" w:hAnsi="Adobe Devanagari" w:cs="Adobe Devanagari"/>
          <w:b/>
          <w:bCs/>
          <w:color w:val="1F3864" w:themeColor="accent5" w:themeShade="80"/>
          <w:sz w:val="28"/>
          <w:szCs w:val="28"/>
          <w:u w:val="single"/>
        </w:rPr>
        <w:t>ue dates and feedback</w:t>
      </w:r>
    </w:p>
    <w:p w14:paraId="3B992648" w14:textId="6DC31DE0" w:rsidR="009C11E5" w:rsidRPr="00933223"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i/>
          <w:iCs/>
          <w:color w:val="000000"/>
          <w:sz w:val="24"/>
          <w:szCs w:val="24"/>
        </w:rPr>
        <w:t>All due dates/</w:t>
      </w:r>
      <w:r w:rsidR="00B60FA7">
        <w:rPr>
          <w:rFonts w:ascii="Adobe Devanagari" w:eastAsia="Times New Roman" w:hAnsi="Adobe Devanagari" w:cs="Adobe Devanagari"/>
          <w:i/>
          <w:iCs/>
          <w:color w:val="000000"/>
          <w:sz w:val="24"/>
          <w:szCs w:val="24"/>
        </w:rPr>
        <w:t>times are listed in the schedule</w:t>
      </w:r>
      <w:r w:rsidRPr="00933223">
        <w:rPr>
          <w:rFonts w:ascii="Adobe Devanagari" w:eastAsia="Times New Roman" w:hAnsi="Adobe Devanagari" w:cs="Adobe Devanagari"/>
          <w:i/>
          <w:iCs/>
          <w:color w:val="000000"/>
          <w:sz w:val="24"/>
          <w:szCs w:val="24"/>
        </w:rPr>
        <w:t xml:space="preserve"> are final.</w:t>
      </w:r>
      <w:r w:rsidRPr="00933223">
        <w:rPr>
          <w:rFonts w:ascii="Adobe Devanagari" w:eastAsia="Times New Roman" w:hAnsi="Adobe Devanagari" w:cs="Adobe Devanagari"/>
          <w:color w:val="000000"/>
          <w:sz w:val="24"/>
          <w:szCs w:val="24"/>
        </w:rPr>
        <w:t> Assignments, exams or activities turned in after the due date/time </w:t>
      </w:r>
      <w:r w:rsidRPr="00933223">
        <w:rPr>
          <w:rFonts w:ascii="Adobe Devanagari" w:eastAsia="Times New Roman" w:hAnsi="Adobe Devanagari" w:cs="Adobe Devanagari"/>
          <w:b/>
          <w:bCs/>
          <w:color w:val="000000"/>
          <w:sz w:val="24"/>
          <w:szCs w:val="24"/>
        </w:rPr>
        <w:t>WILL NOT</w:t>
      </w:r>
      <w:r w:rsidRPr="00933223">
        <w:rPr>
          <w:rFonts w:ascii="Adobe Devanagari" w:eastAsia="Times New Roman" w:hAnsi="Adobe Devanagari" w:cs="Adobe Devanagari"/>
          <w:color w:val="000000"/>
          <w:sz w:val="24"/>
          <w:szCs w:val="24"/>
        </w:rPr>
        <w:t xml:space="preserve"> be accepted and be scored as a zero. As a courtesy, all assignment/activity due dates and exam dates </w:t>
      </w:r>
      <w:r w:rsidR="00020656">
        <w:rPr>
          <w:rFonts w:ascii="Adobe Devanagari" w:eastAsia="Times New Roman" w:hAnsi="Adobe Devanagari" w:cs="Adobe Devanagari"/>
          <w:color w:val="000000"/>
          <w:sz w:val="24"/>
          <w:szCs w:val="24"/>
        </w:rPr>
        <w:t xml:space="preserve">are listed on the course schedule document in Unit 0 </w:t>
      </w:r>
      <w:r w:rsidRPr="00933223">
        <w:rPr>
          <w:rFonts w:ascii="Adobe Devanagari" w:eastAsia="Times New Roman" w:hAnsi="Adobe Devanagari" w:cs="Adobe Devanagari"/>
          <w:color w:val="000000"/>
          <w:sz w:val="24"/>
          <w:szCs w:val="24"/>
        </w:rPr>
        <w:t xml:space="preserve">on </w:t>
      </w:r>
      <w:proofErr w:type="spellStart"/>
      <w:r w:rsidRPr="00933223">
        <w:rPr>
          <w:rFonts w:ascii="Adobe Devanagari" w:eastAsia="Times New Roman" w:hAnsi="Adobe Devanagari" w:cs="Adobe Devanagari"/>
          <w:color w:val="000000"/>
          <w:sz w:val="24"/>
          <w:szCs w:val="24"/>
        </w:rPr>
        <w:t>eLC</w:t>
      </w:r>
      <w:proofErr w:type="spellEnd"/>
      <w:r w:rsidRPr="00933223">
        <w:rPr>
          <w:rFonts w:ascii="Adobe Devanagari" w:eastAsia="Times New Roman" w:hAnsi="Adobe Devanagari" w:cs="Adobe Devanagari"/>
          <w:color w:val="000000"/>
          <w:sz w:val="24"/>
          <w:szCs w:val="24"/>
        </w:rPr>
        <w:t>. </w:t>
      </w:r>
    </w:p>
    <w:p w14:paraId="7D5E69E6" w14:textId="3BDF7A61" w:rsidR="009C11E5" w:rsidRPr="00933223" w:rsidRDefault="00835137"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Group activities and exam</w:t>
      </w:r>
      <w:r w:rsidR="009C11E5" w:rsidRPr="00933223">
        <w:rPr>
          <w:rFonts w:ascii="Adobe Devanagari" w:eastAsia="Times New Roman" w:hAnsi="Adobe Devanagari" w:cs="Adobe Devanagari"/>
          <w:color w:val="000000"/>
          <w:sz w:val="24"/>
          <w:szCs w:val="24"/>
        </w:rPr>
        <w:t xml:space="preserve"> grades and feedback will be returned within seven (7) days.</w:t>
      </w:r>
    </w:p>
    <w:p w14:paraId="2A11A347" w14:textId="7E2DD180" w:rsidR="009C11E5" w:rsidRPr="00933223" w:rsidRDefault="00933223"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If you</w:t>
      </w:r>
      <w:r w:rsidR="00DC6C5E">
        <w:rPr>
          <w:rFonts w:ascii="Adobe Devanagari" w:eastAsia="Times New Roman" w:hAnsi="Adobe Devanagari" w:cs="Adobe Devanagari"/>
          <w:color w:val="000000"/>
          <w:sz w:val="24"/>
          <w:szCs w:val="24"/>
        </w:rPr>
        <w:t xml:space="preserve"> believe there was </w:t>
      </w:r>
      <w:r w:rsidR="001B38EA">
        <w:rPr>
          <w:rFonts w:ascii="Adobe Devanagari" w:eastAsia="Times New Roman" w:hAnsi="Adobe Devanagari" w:cs="Adobe Devanagari"/>
          <w:color w:val="000000"/>
          <w:sz w:val="24"/>
          <w:szCs w:val="24"/>
        </w:rPr>
        <w:t>an error in grading</w:t>
      </w:r>
      <w:r>
        <w:rPr>
          <w:rFonts w:ascii="Adobe Devanagari" w:eastAsia="Times New Roman" w:hAnsi="Adobe Devanagari" w:cs="Adobe Devanagari"/>
          <w:color w:val="000000"/>
          <w:sz w:val="24"/>
          <w:szCs w:val="24"/>
        </w:rPr>
        <w:t xml:space="preserve"> on</w:t>
      </w:r>
      <w:r w:rsidR="009C11E5" w:rsidRPr="00933223">
        <w:rPr>
          <w:rFonts w:ascii="Adobe Devanagari" w:eastAsia="Times New Roman" w:hAnsi="Adobe Devanagari" w:cs="Adobe Devanagari"/>
          <w:color w:val="000000"/>
          <w:sz w:val="24"/>
          <w:szCs w:val="24"/>
        </w:rPr>
        <w:t xml:space="preserve"> an exam, homework assignmen</w:t>
      </w:r>
      <w:r>
        <w:rPr>
          <w:rFonts w:ascii="Adobe Devanagari" w:eastAsia="Times New Roman" w:hAnsi="Adobe Devanagari" w:cs="Adobe Devanagari"/>
          <w:color w:val="000000"/>
          <w:sz w:val="24"/>
          <w:szCs w:val="24"/>
        </w:rPr>
        <w:t>t, or activity please alert Dr. Walker</w:t>
      </w:r>
      <w:r w:rsidR="009C11E5" w:rsidRPr="00933223">
        <w:rPr>
          <w:rFonts w:ascii="Adobe Devanagari" w:eastAsia="Times New Roman" w:hAnsi="Adobe Devanagari" w:cs="Adobe Devanagari"/>
          <w:color w:val="000000"/>
          <w:sz w:val="24"/>
          <w:szCs w:val="24"/>
        </w:rPr>
        <w:t xml:space="preserve"> within </w:t>
      </w:r>
      <w:r w:rsidR="009C11E5" w:rsidRPr="00933223">
        <w:rPr>
          <w:rFonts w:ascii="Adobe Devanagari" w:eastAsia="Times New Roman" w:hAnsi="Adobe Devanagari" w:cs="Adobe Devanagari"/>
          <w:b/>
          <w:bCs/>
          <w:color w:val="000000"/>
          <w:sz w:val="24"/>
          <w:szCs w:val="24"/>
        </w:rPr>
        <w:t>3 DAYS</w:t>
      </w:r>
      <w:r w:rsidR="009C11E5" w:rsidRPr="00933223">
        <w:rPr>
          <w:rFonts w:ascii="Adobe Devanagari" w:eastAsia="Times New Roman" w:hAnsi="Adobe Devanagari" w:cs="Adobe Devanagari"/>
          <w:color w:val="000000"/>
          <w:sz w:val="24"/>
          <w:szCs w:val="24"/>
        </w:rPr>
        <w:t> (not includin</w:t>
      </w:r>
      <w:r w:rsidR="0066381C">
        <w:rPr>
          <w:rFonts w:ascii="Adobe Devanagari" w:eastAsia="Times New Roman" w:hAnsi="Adobe Devanagari" w:cs="Adobe Devanagari"/>
          <w:color w:val="000000"/>
          <w:sz w:val="24"/>
          <w:szCs w:val="24"/>
        </w:rPr>
        <w:t>g weekends) after grade posting.  T</w:t>
      </w:r>
      <w:r w:rsidR="009C11E5" w:rsidRPr="00933223">
        <w:rPr>
          <w:rFonts w:ascii="Adobe Devanagari" w:eastAsia="Times New Roman" w:hAnsi="Adobe Devanagari" w:cs="Adobe Devanagari"/>
          <w:color w:val="000000"/>
          <w:sz w:val="24"/>
          <w:szCs w:val="24"/>
        </w:rPr>
        <w:t>he</w:t>
      </w:r>
      <w:r w:rsidR="0066381C">
        <w:rPr>
          <w:rFonts w:ascii="Adobe Devanagari" w:eastAsia="Times New Roman" w:hAnsi="Adobe Devanagari" w:cs="Adobe Devanagari"/>
          <w:color w:val="000000"/>
          <w:sz w:val="24"/>
          <w:szCs w:val="24"/>
        </w:rPr>
        <w:t xml:space="preserve"> potential error will be reviewed and response provided as quickly as possible.  S</w:t>
      </w:r>
      <w:r w:rsidR="009C11E5" w:rsidRPr="00933223">
        <w:rPr>
          <w:rFonts w:ascii="Adobe Devanagari" w:eastAsia="Times New Roman" w:hAnsi="Adobe Devanagari" w:cs="Adobe Devanagari"/>
          <w:color w:val="000000"/>
          <w:sz w:val="24"/>
          <w:szCs w:val="24"/>
        </w:rPr>
        <w:t>ubmit via email (to </w:t>
      </w:r>
      <w:r w:rsidR="009C11E5" w:rsidRPr="00933223">
        <w:rPr>
          <w:rFonts w:ascii="Adobe Devanagari" w:eastAsia="Times New Roman" w:hAnsi="Adobe Devanagari" w:cs="Adobe Devanagari"/>
          <w:color w:val="954F72"/>
          <w:sz w:val="24"/>
          <w:szCs w:val="24"/>
          <w:u w:val="single"/>
        </w:rPr>
        <w:t>mibo3500@uga.edu</w:t>
      </w:r>
      <w:r w:rsidR="009C11E5" w:rsidRPr="00933223">
        <w:rPr>
          <w:rFonts w:ascii="Adobe Devanagari" w:eastAsia="Times New Roman" w:hAnsi="Adobe Devanagari" w:cs="Adobe Devanagari"/>
          <w:color w:val="000000"/>
          <w:sz w:val="24"/>
          <w:szCs w:val="24"/>
        </w:rPr>
        <w:t>) or in writing t</w:t>
      </w:r>
      <w:r w:rsidR="00B52275">
        <w:rPr>
          <w:rFonts w:ascii="Adobe Devanagari" w:eastAsia="Times New Roman" w:hAnsi="Adobe Devanagari" w:cs="Adobe Devanagari"/>
          <w:color w:val="000000"/>
          <w:sz w:val="24"/>
          <w:szCs w:val="24"/>
        </w:rPr>
        <w:t>he question number and</w:t>
      </w:r>
      <w:r w:rsidR="0066381C">
        <w:rPr>
          <w:rFonts w:ascii="Adobe Devanagari" w:eastAsia="Times New Roman" w:hAnsi="Adobe Devanagari" w:cs="Adobe Devanagari"/>
          <w:color w:val="000000"/>
          <w:sz w:val="24"/>
          <w:szCs w:val="24"/>
        </w:rPr>
        <w:t xml:space="preserve"> the error</w:t>
      </w:r>
      <w:r w:rsidR="009C11E5" w:rsidRPr="00933223">
        <w:rPr>
          <w:rFonts w:ascii="Adobe Devanagari" w:eastAsia="Times New Roman" w:hAnsi="Adobe Devanagari" w:cs="Adobe Devanagari"/>
          <w:color w:val="000000"/>
          <w:sz w:val="24"/>
          <w:szCs w:val="24"/>
        </w:rPr>
        <w:t xml:space="preserve"> </w:t>
      </w:r>
      <w:r w:rsidR="009C11E5" w:rsidRPr="001B38EA">
        <w:rPr>
          <w:rFonts w:ascii="Adobe Devanagari" w:eastAsia="Times New Roman" w:hAnsi="Adobe Devanagari" w:cs="Adobe Devanagari"/>
          <w:b/>
          <w:color w:val="000000"/>
          <w:sz w:val="24"/>
          <w:szCs w:val="24"/>
        </w:rPr>
        <w:t>with </w:t>
      </w:r>
      <w:r w:rsidR="009C11E5" w:rsidRPr="001B38EA">
        <w:rPr>
          <w:rFonts w:ascii="Adobe Devanagari" w:eastAsia="Times New Roman" w:hAnsi="Adobe Devanagari" w:cs="Adobe Devanagari"/>
          <w:b/>
          <w:bCs/>
          <w:color w:val="000000"/>
          <w:sz w:val="24"/>
          <w:szCs w:val="24"/>
        </w:rPr>
        <w:t>supporting evidence</w:t>
      </w:r>
      <w:r w:rsidR="009C11E5" w:rsidRPr="00933223">
        <w:rPr>
          <w:rFonts w:ascii="Adobe Devanagari" w:eastAsia="Times New Roman" w:hAnsi="Adobe Devanagari" w:cs="Adobe Devanagari"/>
          <w:color w:val="000000"/>
          <w:sz w:val="24"/>
          <w:szCs w:val="24"/>
        </w:rPr>
        <w:t xml:space="preserve"> from textbook or </w:t>
      </w:r>
      <w:r w:rsidR="00A12162" w:rsidRPr="00933223">
        <w:rPr>
          <w:rFonts w:ascii="Adobe Devanagari" w:eastAsia="Times New Roman" w:hAnsi="Adobe Devanagari" w:cs="Adobe Devanagari"/>
          <w:color w:val="000000"/>
          <w:sz w:val="24"/>
          <w:szCs w:val="24"/>
        </w:rPr>
        <w:t xml:space="preserve">lecture </w:t>
      </w:r>
      <w:r w:rsidR="00B52275">
        <w:rPr>
          <w:rFonts w:ascii="Adobe Devanagari" w:eastAsia="Times New Roman" w:hAnsi="Adobe Devanagari" w:cs="Adobe Devanagari"/>
          <w:color w:val="000000"/>
          <w:sz w:val="24"/>
          <w:szCs w:val="24"/>
        </w:rPr>
        <w:t>notes providing the correct information</w:t>
      </w:r>
      <w:r w:rsidR="009C11E5" w:rsidRPr="00933223">
        <w:rPr>
          <w:rFonts w:ascii="Adobe Devanagari" w:eastAsia="Times New Roman" w:hAnsi="Adobe Devanagari" w:cs="Adobe Devanagari"/>
          <w:color w:val="000000"/>
          <w:sz w:val="24"/>
          <w:szCs w:val="24"/>
        </w:rPr>
        <w:t>. </w:t>
      </w:r>
      <w:r w:rsidR="00020656">
        <w:rPr>
          <w:rFonts w:ascii="Adobe Devanagari" w:eastAsia="Times New Roman" w:hAnsi="Adobe Devanagari" w:cs="Adobe Devanagari"/>
          <w:color w:val="000000"/>
          <w:sz w:val="24"/>
          <w:szCs w:val="24"/>
        </w:rPr>
        <w:t>A regrade request form is supplied under Unit 0.</w:t>
      </w:r>
    </w:p>
    <w:p w14:paraId="01B1A50D" w14:textId="790E1B50" w:rsidR="009C11E5" w:rsidRPr="00AC4019" w:rsidRDefault="0066381C" w:rsidP="009C11E5">
      <w:pPr>
        <w:spacing w:after="220" w:line="240" w:lineRule="auto"/>
        <w:rPr>
          <w:rFonts w:ascii="Adobe Devanagari" w:eastAsia="Times New Roman" w:hAnsi="Adobe Devanagari" w:cs="Adobe Devanagari"/>
          <w:color w:val="1F3864" w:themeColor="accent5" w:themeShade="80"/>
          <w:sz w:val="28"/>
          <w:szCs w:val="28"/>
        </w:rPr>
      </w:pPr>
      <w:r w:rsidRPr="00AC4019">
        <w:rPr>
          <w:rFonts w:ascii="Adobe Devanagari" w:eastAsia="Times New Roman" w:hAnsi="Adobe Devanagari" w:cs="Adobe Devanagari"/>
          <w:b/>
          <w:bCs/>
          <w:color w:val="1F3864" w:themeColor="accent5" w:themeShade="80"/>
          <w:sz w:val="28"/>
          <w:szCs w:val="28"/>
          <w:u w:val="single"/>
        </w:rPr>
        <w:t>Communication</w:t>
      </w:r>
      <w:r w:rsidR="000A003B">
        <w:rPr>
          <w:rFonts w:ascii="Adobe Devanagari" w:eastAsia="Times New Roman" w:hAnsi="Adobe Devanagari" w:cs="Adobe Devanagari"/>
          <w:b/>
          <w:bCs/>
          <w:color w:val="1F3864" w:themeColor="accent5" w:themeShade="80"/>
          <w:sz w:val="28"/>
          <w:szCs w:val="28"/>
          <w:u w:val="single"/>
        </w:rPr>
        <w:t xml:space="preserve"> and Class Requirements</w:t>
      </w:r>
    </w:p>
    <w:p w14:paraId="1715976D" w14:textId="3F257B2D" w:rsidR="009C11E5" w:rsidRPr="00933223"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Students</w:t>
      </w:r>
      <w:r w:rsidR="00FB679F">
        <w:rPr>
          <w:rFonts w:ascii="Adobe Devanagari" w:eastAsia="Times New Roman" w:hAnsi="Adobe Devanagari" w:cs="Adobe Devanagari"/>
          <w:color w:val="000000"/>
          <w:sz w:val="24"/>
          <w:szCs w:val="24"/>
        </w:rPr>
        <w:t xml:space="preserve"> are expected to check the </w:t>
      </w:r>
      <w:proofErr w:type="spellStart"/>
      <w:r w:rsidR="00FB679F">
        <w:rPr>
          <w:rFonts w:ascii="Adobe Devanagari" w:eastAsia="Times New Roman" w:hAnsi="Adobe Devanagari" w:cs="Adobe Devanagari"/>
          <w:color w:val="000000"/>
          <w:sz w:val="24"/>
          <w:szCs w:val="24"/>
        </w:rPr>
        <w:t>eLC</w:t>
      </w:r>
      <w:proofErr w:type="spellEnd"/>
      <w:r w:rsidR="00FB679F">
        <w:rPr>
          <w:rFonts w:ascii="Adobe Devanagari" w:eastAsia="Times New Roman" w:hAnsi="Adobe Devanagari" w:cs="Adobe Devanagari"/>
          <w:color w:val="000000"/>
          <w:sz w:val="24"/>
          <w:szCs w:val="24"/>
        </w:rPr>
        <w:t xml:space="preserve"> announcement</w:t>
      </w:r>
      <w:r w:rsidRPr="00933223">
        <w:rPr>
          <w:rFonts w:ascii="Adobe Devanagari" w:eastAsia="Times New Roman" w:hAnsi="Adobe Devanagari" w:cs="Adobe Devanagari"/>
          <w:color w:val="000000"/>
          <w:sz w:val="24"/>
          <w:szCs w:val="24"/>
        </w:rPr>
        <w:t xml:space="preserve"> widget daily for course announcements - this is the preferred communication with all students rather than mass email. It is suggested that students subscribe to receive automatic email alerts when a news item is posted. </w:t>
      </w:r>
    </w:p>
    <w:p w14:paraId="7F493F97" w14:textId="253F6110" w:rsidR="009C11E5"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For personal issues/concerns, students should communicate with Dr. Walker via the UGA email:  </w:t>
      </w:r>
      <w:r w:rsidRPr="00933223">
        <w:rPr>
          <w:rFonts w:ascii="Adobe Devanagari" w:eastAsia="Times New Roman" w:hAnsi="Adobe Devanagari" w:cs="Adobe Devanagari"/>
          <w:color w:val="954F72"/>
          <w:sz w:val="24"/>
          <w:szCs w:val="24"/>
          <w:u w:val="single"/>
        </w:rPr>
        <w:t>mibo3500@uga.edu</w:t>
      </w:r>
      <w:r w:rsidRPr="00933223">
        <w:rPr>
          <w:rFonts w:ascii="Adobe Devanagari" w:eastAsia="Times New Roman" w:hAnsi="Adobe Devanagari" w:cs="Adobe Devanagari"/>
          <w:color w:val="000000"/>
          <w:sz w:val="24"/>
          <w:szCs w:val="24"/>
        </w:rPr>
        <w:t xml:space="preserve">.  Students should expect response to emails within 24 </w:t>
      </w:r>
      <w:proofErr w:type="spellStart"/>
      <w:r w:rsidRPr="00933223">
        <w:rPr>
          <w:rFonts w:ascii="Adobe Devanagari" w:eastAsia="Times New Roman" w:hAnsi="Adobe Devanagari" w:cs="Adobe Devanagari"/>
          <w:color w:val="000000"/>
          <w:sz w:val="24"/>
          <w:szCs w:val="24"/>
        </w:rPr>
        <w:t>hrs</w:t>
      </w:r>
      <w:proofErr w:type="spellEnd"/>
      <w:r w:rsidRPr="00933223">
        <w:rPr>
          <w:rFonts w:ascii="Adobe Devanagari" w:eastAsia="Times New Roman" w:hAnsi="Adobe Devanagari" w:cs="Adobe Devanagari"/>
          <w:color w:val="000000"/>
          <w:sz w:val="24"/>
          <w:szCs w:val="24"/>
        </w:rPr>
        <w:t xml:space="preserve"> on weekdays.  Emails sent after 4:30 pm ESD on Fridays may not have a response until the following Monday after 8 am ESD.</w:t>
      </w:r>
    </w:p>
    <w:p w14:paraId="38197081" w14:textId="5E8C848B" w:rsidR="009C11E5" w:rsidRPr="00AC4019" w:rsidRDefault="009C11E5" w:rsidP="009C11E5">
      <w:pPr>
        <w:spacing w:after="220" w:line="240" w:lineRule="auto"/>
        <w:rPr>
          <w:rFonts w:ascii="Adobe Devanagari" w:eastAsia="Times New Roman" w:hAnsi="Adobe Devanagari" w:cs="Adobe Devanagari"/>
          <w:color w:val="1F3864" w:themeColor="accent5" w:themeShade="80"/>
          <w:sz w:val="28"/>
          <w:szCs w:val="28"/>
        </w:rPr>
      </w:pPr>
      <w:r w:rsidRPr="00AC4019">
        <w:rPr>
          <w:rFonts w:ascii="Adobe Devanagari" w:eastAsia="Times New Roman" w:hAnsi="Adobe Devanagari" w:cs="Adobe Devanagari"/>
          <w:b/>
          <w:bCs/>
          <w:color w:val="1F3864" w:themeColor="accent5" w:themeShade="80"/>
          <w:sz w:val="28"/>
          <w:szCs w:val="28"/>
          <w:u w:val="single"/>
        </w:rPr>
        <w:t>C</w:t>
      </w:r>
      <w:r w:rsidR="00835137" w:rsidRPr="00AC4019">
        <w:rPr>
          <w:rFonts w:ascii="Adobe Devanagari" w:eastAsia="Times New Roman" w:hAnsi="Adobe Devanagari" w:cs="Adobe Devanagari"/>
          <w:b/>
          <w:bCs/>
          <w:color w:val="1F3864" w:themeColor="accent5" w:themeShade="80"/>
          <w:sz w:val="28"/>
          <w:szCs w:val="28"/>
          <w:u w:val="single"/>
        </w:rPr>
        <w:t>ourse point breakdown</w:t>
      </w:r>
    </w:p>
    <w:p w14:paraId="42FDC706" w14:textId="08F6D354" w:rsidR="009C11E5" w:rsidRPr="00933223" w:rsidRDefault="00757CC4"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52</w:t>
      </w:r>
      <w:r w:rsidR="000562F2">
        <w:rPr>
          <w:rFonts w:ascii="Adobe Devanagari" w:eastAsia="Times New Roman" w:hAnsi="Adobe Devanagari" w:cs="Adobe Devanagari"/>
          <w:color w:val="000000"/>
          <w:sz w:val="24"/>
          <w:szCs w:val="24"/>
        </w:rPr>
        <w:t>0</w:t>
      </w:r>
      <w:r w:rsidR="009C11E5" w:rsidRPr="00933223">
        <w:rPr>
          <w:rFonts w:ascii="Adobe Devanagari" w:eastAsia="Times New Roman" w:hAnsi="Adobe Devanagari" w:cs="Adobe Devanagari"/>
          <w:color w:val="000000"/>
          <w:sz w:val="24"/>
          <w:szCs w:val="24"/>
        </w:rPr>
        <w:t xml:space="preserve"> points are available for the course.  </w:t>
      </w:r>
      <w:proofErr w:type="spellStart"/>
      <w:r w:rsidR="009C11E5" w:rsidRPr="00933223">
        <w:rPr>
          <w:rFonts w:ascii="Adobe Devanagari" w:eastAsia="Times New Roman" w:hAnsi="Adobe Devanagari" w:cs="Adobe Devanagari"/>
          <w:color w:val="000000"/>
          <w:sz w:val="24"/>
          <w:szCs w:val="24"/>
        </w:rPr>
        <w:t>eLC’s</w:t>
      </w:r>
      <w:proofErr w:type="spellEnd"/>
      <w:r w:rsidR="009C11E5" w:rsidRPr="00933223">
        <w:rPr>
          <w:rFonts w:ascii="Adobe Devanagari" w:eastAsia="Times New Roman" w:hAnsi="Adobe Devanagari" w:cs="Adobe Devanagari"/>
          <w:color w:val="000000"/>
          <w:sz w:val="24"/>
          <w:szCs w:val="24"/>
        </w:rPr>
        <w:t xml:space="preserve"> gradebook will be used for official grade calculations.</w:t>
      </w:r>
    </w:p>
    <w:p w14:paraId="69F496C0" w14:textId="55F6EA8A" w:rsidR="009C11E5" w:rsidRDefault="00A12162" w:rsidP="009C11E5">
      <w:pPr>
        <w:spacing w:after="0" w:line="240" w:lineRule="auto"/>
        <w:ind w:left="720"/>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 xml:space="preserve">In-class </w:t>
      </w:r>
      <w:r w:rsidR="00AE465B">
        <w:rPr>
          <w:rFonts w:ascii="Adobe Devanagari" w:eastAsia="Times New Roman" w:hAnsi="Adobe Devanagari" w:cs="Adobe Devanagari"/>
          <w:color w:val="000000"/>
          <w:sz w:val="24"/>
          <w:szCs w:val="24"/>
        </w:rPr>
        <w:t xml:space="preserve">Group </w:t>
      </w:r>
      <w:r w:rsidRPr="00933223">
        <w:rPr>
          <w:rFonts w:ascii="Adobe Devanagari" w:eastAsia="Times New Roman" w:hAnsi="Adobe Devanagari" w:cs="Adobe Devanagari"/>
          <w:color w:val="000000"/>
          <w:sz w:val="24"/>
          <w:szCs w:val="24"/>
        </w:rPr>
        <w:t>Activity</w:t>
      </w:r>
      <w:r w:rsidR="00042439">
        <w:rPr>
          <w:rFonts w:ascii="Adobe Devanagari" w:eastAsia="Times New Roman" w:hAnsi="Adobe Devanagari" w:cs="Adobe Devanagari"/>
          <w:color w:val="000000"/>
          <w:sz w:val="24"/>
          <w:szCs w:val="24"/>
        </w:rPr>
        <w:t xml:space="preserve"> (5</w:t>
      </w:r>
      <w:r w:rsidR="00B45ABE">
        <w:rPr>
          <w:rFonts w:ascii="Adobe Devanagari" w:eastAsia="Times New Roman" w:hAnsi="Adobe Devanagari" w:cs="Adobe Devanagari"/>
          <w:color w:val="000000"/>
          <w:sz w:val="24"/>
          <w:szCs w:val="24"/>
        </w:rPr>
        <w:t>)</w:t>
      </w:r>
      <w:r w:rsidR="00AE465B">
        <w:rPr>
          <w:rFonts w:ascii="Adobe Devanagari" w:eastAsia="Times New Roman" w:hAnsi="Adobe Devanagari" w:cs="Adobe Devanagari"/>
          <w:color w:val="000000"/>
          <w:sz w:val="24"/>
          <w:szCs w:val="24"/>
        </w:rPr>
        <w:t>: </w:t>
      </w:r>
      <w:r w:rsidR="00B45ABE">
        <w:rPr>
          <w:rFonts w:ascii="Adobe Devanagari" w:eastAsia="Times New Roman" w:hAnsi="Adobe Devanagari" w:cs="Adobe Devanagari"/>
          <w:color w:val="000000"/>
          <w:sz w:val="24"/>
          <w:szCs w:val="24"/>
        </w:rPr>
        <w:t>(</w:t>
      </w:r>
      <w:r w:rsidR="00AE465B">
        <w:rPr>
          <w:rFonts w:ascii="Adobe Devanagari" w:eastAsia="Times New Roman" w:hAnsi="Adobe Devanagari" w:cs="Adobe Devanagari"/>
          <w:color w:val="000000"/>
          <w:sz w:val="24"/>
          <w:szCs w:val="24"/>
        </w:rPr>
        <w:t>20</w:t>
      </w:r>
      <w:r w:rsidR="009C11E5" w:rsidRPr="00933223">
        <w:rPr>
          <w:rFonts w:ascii="Adobe Devanagari" w:eastAsia="Times New Roman" w:hAnsi="Adobe Devanagari" w:cs="Adobe Devanagari"/>
          <w:color w:val="000000"/>
          <w:sz w:val="24"/>
          <w:szCs w:val="24"/>
        </w:rPr>
        <w:t xml:space="preserve"> pts </w:t>
      </w:r>
      <w:proofErr w:type="gramStart"/>
      <w:r w:rsidRPr="00933223">
        <w:rPr>
          <w:rFonts w:ascii="Adobe Devanagari" w:eastAsia="Times New Roman" w:hAnsi="Adobe Devanagari" w:cs="Adobe Devanagari"/>
          <w:color w:val="000000"/>
          <w:sz w:val="24"/>
          <w:szCs w:val="24"/>
        </w:rPr>
        <w:t>e</w:t>
      </w:r>
      <w:r w:rsidR="00AE465B">
        <w:rPr>
          <w:rFonts w:ascii="Adobe Devanagari" w:eastAsia="Times New Roman" w:hAnsi="Adobe Devanagari" w:cs="Adobe Devanagari"/>
          <w:color w:val="000000"/>
          <w:sz w:val="24"/>
          <w:szCs w:val="24"/>
        </w:rPr>
        <w:t>ach)   </w:t>
      </w:r>
      <w:proofErr w:type="gramEnd"/>
      <w:r w:rsidR="00AE465B">
        <w:rPr>
          <w:rFonts w:ascii="Adobe Devanagari" w:eastAsia="Times New Roman" w:hAnsi="Adobe Devanagari" w:cs="Adobe Devanagari"/>
          <w:color w:val="000000"/>
          <w:sz w:val="24"/>
          <w:szCs w:val="24"/>
        </w:rPr>
        <w:t> </w:t>
      </w:r>
      <w:r w:rsidR="00AE465B">
        <w:rPr>
          <w:rFonts w:ascii="Adobe Devanagari" w:eastAsia="Times New Roman" w:hAnsi="Adobe Devanagari" w:cs="Adobe Devanagari"/>
          <w:color w:val="000000"/>
          <w:sz w:val="24"/>
          <w:szCs w:val="24"/>
        </w:rPr>
        <w:tab/>
      </w:r>
      <w:r w:rsidR="00042439">
        <w:rPr>
          <w:rFonts w:ascii="Adobe Devanagari" w:eastAsia="Times New Roman" w:hAnsi="Adobe Devanagari" w:cs="Adobe Devanagari"/>
          <w:color w:val="000000"/>
          <w:sz w:val="24"/>
          <w:szCs w:val="24"/>
        </w:rPr>
        <w:tab/>
        <w:t xml:space="preserve">   10</w:t>
      </w:r>
      <w:r w:rsidR="00B45ABE">
        <w:rPr>
          <w:rFonts w:ascii="Adobe Devanagari" w:eastAsia="Times New Roman" w:hAnsi="Adobe Devanagari" w:cs="Adobe Devanagari"/>
          <w:color w:val="000000"/>
          <w:sz w:val="24"/>
          <w:szCs w:val="24"/>
        </w:rPr>
        <w:t>0</w:t>
      </w:r>
      <w:r w:rsidR="009C11E5" w:rsidRPr="00933223">
        <w:rPr>
          <w:rFonts w:ascii="Adobe Devanagari" w:eastAsia="Times New Roman" w:hAnsi="Adobe Devanagari" w:cs="Adobe Devanagari"/>
          <w:color w:val="000000"/>
          <w:sz w:val="24"/>
          <w:szCs w:val="24"/>
        </w:rPr>
        <w:t> pts</w:t>
      </w:r>
    </w:p>
    <w:p w14:paraId="197FAD96" w14:textId="1AC89E3E" w:rsidR="00AE465B" w:rsidRPr="00933223" w:rsidRDefault="007F19B1" w:rsidP="009C11E5">
      <w:pPr>
        <w:spacing w:after="0" w:line="240" w:lineRule="auto"/>
        <w:ind w:left="720"/>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Concept</w:t>
      </w:r>
      <w:r w:rsidR="00757CC4">
        <w:rPr>
          <w:rFonts w:ascii="Adobe Devanagari" w:eastAsia="Times New Roman" w:hAnsi="Adobe Devanagari" w:cs="Adobe Devanagari"/>
          <w:color w:val="000000"/>
          <w:sz w:val="24"/>
          <w:szCs w:val="24"/>
        </w:rPr>
        <w:t xml:space="preserve"> Check (6</w:t>
      </w:r>
      <w:r w:rsidR="0092464B">
        <w:rPr>
          <w:rFonts w:ascii="Adobe Devanagari" w:eastAsia="Times New Roman" w:hAnsi="Adobe Devanagari" w:cs="Adobe Devanagari"/>
          <w:color w:val="000000"/>
          <w:sz w:val="24"/>
          <w:szCs w:val="24"/>
        </w:rPr>
        <w:t>): (20 points each</w:t>
      </w:r>
      <w:r w:rsidR="00FB679F">
        <w:rPr>
          <w:rFonts w:ascii="Adobe Devanagari" w:eastAsia="Times New Roman" w:hAnsi="Adobe Devanagari" w:cs="Adobe Devanagari"/>
          <w:color w:val="000000"/>
          <w:sz w:val="24"/>
          <w:szCs w:val="24"/>
        </w:rPr>
        <w:t>- lowest dropped</w:t>
      </w:r>
      <w:r w:rsidR="0092464B">
        <w:rPr>
          <w:rFonts w:ascii="Adobe Devanagari" w:eastAsia="Times New Roman" w:hAnsi="Adobe Devanagari" w:cs="Adobe Devanagari"/>
          <w:color w:val="000000"/>
          <w:sz w:val="24"/>
          <w:szCs w:val="24"/>
        </w:rPr>
        <w:t>)</w:t>
      </w:r>
      <w:r w:rsidR="0092464B">
        <w:rPr>
          <w:rFonts w:ascii="Adobe Devanagari" w:eastAsia="Times New Roman" w:hAnsi="Adobe Devanagari" w:cs="Adobe Devanagari"/>
          <w:color w:val="000000"/>
          <w:sz w:val="24"/>
          <w:szCs w:val="24"/>
        </w:rPr>
        <w:tab/>
      </w:r>
      <w:r w:rsidR="00757CC4">
        <w:rPr>
          <w:rFonts w:ascii="Adobe Devanagari" w:eastAsia="Times New Roman" w:hAnsi="Adobe Devanagari" w:cs="Adobe Devanagari"/>
          <w:color w:val="000000"/>
          <w:sz w:val="24"/>
          <w:szCs w:val="24"/>
        </w:rPr>
        <w:t xml:space="preserve">   12</w:t>
      </w:r>
      <w:r w:rsidR="00AE465B">
        <w:rPr>
          <w:rFonts w:ascii="Adobe Devanagari" w:eastAsia="Times New Roman" w:hAnsi="Adobe Devanagari" w:cs="Adobe Devanagari"/>
          <w:color w:val="000000"/>
          <w:sz w:val="24"/>
          <w:szCs w:val="24"/>
        </w:rPr>
        <w:t>0 pts</w:t>
      </w:r>
    </w:p>
    <w:p w14:paraId="6748350A" w14:textId="52513884" w:rsidR="009C11E5" w:rsidRPr="00933223" w:rsidRDefault="00020656" w:rsidP="009C11E5">
      <w:pPr>
        <w:spacing w:after="0" w:line="240" w:lineRule="auto"/>
        <w:ind w:left="720"/>
        <w:rPr>
          <w:rFonts w:ascii="Adobe Devanagari" w:eastAsia="Times New Roman" w:hAnsi="Adobe Devanagari" w:cs="Adobe Devanagari"/>
          <w:color w:val="000000"/>
          <w:sz w:val="24"/>
          <w:szCs w:val="24"/>
        </w:rPr>
      </w:pPr>
      <w:proofErr w:type="spellStart"/>
      <w:r>
        <w:rPr>
          <w:rFonts w:ascii="Adobe Devanagari" w:eastAsia="Times New Roman" w:hAnsi="Adobe Devanagari" w:cs="Adobe Devanagari"/>
          <w:color w:val="000000"/>
          <w:sz w:val="24"/>
          <w:szCs w:val="24"/>
        </w:rPr>
        <w:t>Packback</w:t>
      </w:r>
      <w:proofErr w:type="spellEnd"/>
      <w:r>
        <w:rPr>
          <w:rFonts w:ascii="Adobe Devanagari" w:eastAsia="Times New Roman" w:hAnsi="Adobe Devanagari" w:cs="Adobe Devanagari"/>
          <w:color w:val="000000"/>
          <w:sz w:val="24"/>
          <w:szCs w:val="24"/>
        </w:rPr>
        <w:t xml:space="preserve"> discussion posts</w:t>
      </w:r>
      <w:r w:rsidR="009C11E5" w:rsidRPr="00933223">
        <w:rPr>
          <w:rFonts w:ascii="Adobe Devanagari" w:eastAsia="Times New Roman" w:hAnsi="Adobe Devanagari" w:cs="Adobe Devanagari"/>
          <w:color w:val="000000"/>
          <w:sz w:val="24"/>
          <w:szCs w:val="24"/>
        </w:rPr>
        <w:t>:</w:t>
      </w:r>
      <w:r w:rsidR="007F19B1">
        <w:rPr>
          <w:rFonts w:ascii="Adobe Devanagari" w:eastAsia="Times New Roman" w:hAnsi="Adobe Devanagari" w:cs="Adobe Devanagari"/>
          <w:color w:val="000000"/>
          <w:sz w:val="24"/>
          <w:szCs w:val="24"/>
        </w:rPr>
        <w:t xml:space="preserve">                            </w:t>
      </w:r>
      <w:r w:rsidR="007F19B1">
        <w:rPr>
          <w:rFonts w:ascii="Adobe Devanagari" w:eastAsia="Times New Roman" w:hAnsi="Adobe Devanagari" w:cs="Adobe Devanagari"/>
          <w:color w:val="000000"/>
          <w:sz w:val="24"/>
          <w:szCs w:val="24"/>
        </w:rPr>
        <w:tab/>
      </w:r>
      <w:r w:rsidR="007F19B1">
        <w:rPr>
          <w:rFonts w:ascii="Adobe Devanagari" w:eastAsia="Times New Roman" w:hAnsi="Adobe Devanagari" w:cs="Adobe Devanagari"/>
          <w:color w:val="000000"/>
          <w:sz w:val="24"/>
          <w:szCs w:val="24"/>
        </w:rPr>
        <w:tab/>
        <w:t xml:space="preserve">   </w:t>
      </w:r>
      <w:r w:rsidR="00EA09A2">
        <w:rPr>
          <w:rFonts w:ascii="Adobe Devanagari" w:eastAsia="Times New Roman" w:hAnsi="Adobe Devanagari" w:cs="Adobe Devanagari"/>
          <w:color w:val="000000"/>
          <w:sz w:val="24"/>
          <w:szCs w:val="24"/>
        </w:rPr>
        <w:t xml:space="preserve"> 8</w:t>
      </w:r>
      <w:r w:rsidR="009C11E5" w:rsidRPr="00933223">
        <w:rPr>
          <w:rFonts w:ascii="Adobe Devanagari" w:eastAsia="Times New Roman" w:hAnsi="Adobe Devanagari" w:cs="Adobe Devanagari"/>
          <w:color w:val="000000"/>
          <w:sz w:val="24"/>
          <w:szCs w:val="24"/>
        </w:rPr>
        <w:t>0 pts</w:t>
      </w:r>
    </w:p>
    <w:p w14:paraId="5827B30C" w14:textId="55728968" w:rsidR="009C11E5" w:rsidRPr="00933223" w:rsidRDefault="00A12162" w:rsidP="009C11E5">
      <w:pPr>
        <w:spacing w:after="0" w:line="240" w:lineRule="auto"/>
        <w:ind w:left="720"/>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M</w:t>
      </w:r>
      <w:r w:rsidR="00835137">
        <w:rPr>
          <w:rFonts w:ascii="Adobe Devanagari" w:eastAsia="Times New Roman" w:hAnsi="Adobe Devanagari" w:cs="Adobe Devanagari"/>
          <w:color w:val="000000"/>
          <w:sz w:val="24"/>
          <w:szCs w:val="24"/>
        </w:rPr>
        <w:t>idterm</w:t>
      </w:r>
      <w:r w:rsidR="009C11E5" w:rsidRPr="00933223">
        <w:rPr>
          <w:rFonts w:ascii="Adobe Devanagari" w:eastAsia="Times New Roman" w:hAnsi="Adobe Devanagari" w:cs="Adobe Devanagari"/>
          <w:color w:val="000000"/>
          <w:sz w:val="24"/>
          <w:szCs w:val="24"/>
        </w:rPr>
        <w:t>:                               </w:t>
      </w:r>
      <w:r w:rsidR="00B45ABE">
        <w:rPr>
          <w:rFonts w:ascii="Adobe Devanagari" w:eastAsia="Times New Roman" w:hAnsi="Adobe Devanagari" w:cs="Adobe Devanagari"/>
          <w:color w:val="000000"/>
          <w:sz w:val="24"/>
          <w:szCs w:val="24"/>
        </w:rPr>
        <w:t xml:space="preserve">      </w:t>
      </w:r>
      <w:r w:rsidR="00B45ABE">
        <w:rPr>
          <w:rFonts w:ascii="Adobe Devanagari" w:eastAsia="Times New Roman" w:hAnsi="Adobe Devanagari" w:cs="Adobe Devanagari"/>
          <w:color w:val="000000"/>
          <w:sz w:val="24"/>
          <w:szCs w:val="24"/>
        </w:rPr>
        <w:tab/>
      </w:r>
      <w:r w:rsidR="00B45ABE">
        <w:rPr>
          <w:rFonts w:ascii="Adobe Devanagari" w:eastAsia="Times New Roman" w:hAnsi="Adobe Devanagari" w:cs="Adobe Devanagari"/>
          <w:color w:val="000000"/>
          <w:sz w:val="24"/>
          <w:szCs w:val="24"/>
        </w:rPr>
        <w:tab/>
      </w:r>
      <w:r w:rsidR="00B45ABE">
        <w:rPr>
          <w:rFonts w:ascii="Adobe Devanagari" w:eastAsia="Times New Roman" w:hAnsi="Adobe Devanagari" w:cs="Adobe Devanagari"/>
          <w:color w:val="000000"/>
          <w:sz w:val="24"/>
          <w:szCs w:val="24"/>
        </w:rPr>
        <w:tab/>
      </w:r>
      <w:r w:rsidR="00B52275">
        <w:rPr>
          <w:rFonts w:ascii="Adobe Devanagari" w:eastAsia="Times New Roman" w:hAnsi="Adobe Devanagari" w:cs="Adobe Devanagari"/>
          <w:color w:val="000000"/>
          <w:sz w:val="24"/>
          <w:szCs w:val="24"/>
        </w:rPr>
        <w:t xml:space="preserve">             </w:t>
      </w:r>
      <w:r w:rsidR="001B38EA">
        <w:rPr>
          <w:rFonts w:ascii="Adobe Devanagari" w:eastAsia="Times New Roman" w:hAnsi="Adobe Devanagari" w:cs="Adobe Devanagari"/>
          <w:color w:val="000000"/>
          <w:sz w:val="24"/>
          <w:szCs w:val="24"/>
        </w:rPr>
        <w:tab/>
        <w:t xml:space="preserve">   </w:t>
      </w:r>
      <w:r w:rsidR="00EA09A2">
        <w:rPr>
          <w:rFonts w:ascii="Adobe Devanagari" w:eastAsia="Times New Roman" w:hAnsi="Adobe Devanagari" w:cs="Adobe Devanagari"/>
          <w:color w:val="000000"/>
          <w:sz w:val="24"/>
          <w:szCs w:val="24"/>
        </w:rPr>
        <w:t>10</w:t>
      </w:r>
      <w:r w:rsidR="00835137">
        <w:rPr>
          <w:rFonts w:ascii="Adobe Devanagari" w:eastAsia="Times New Roman" w:hAnsi="Adobe Devanagari" w:cs="Adobe Devanagari"/>
          <w:color w:val="000000"/>
          <w:sz w:val="24"/>
          <w:szCs w:val="24"/>
        </w:rPr>
        <w:t>0</w:t>
      </w:r>
      <w:r w:rsidR="009C11E5" w:rsidRPr="00933223">
        <w:rPr>
          <w:rFonts w:ascii="Adobe Devanagari" w:eastAsia="Times New Roman" w:hAnsi="Adobe Devanagari" w:cs="Adobe Devanagari"/>
          <w:color w:val="000000"/>
          <w:sz w:val="24"/>
          <w:szCs w:val="24"/>
        </w:rPr>
        <w:t> pts</w:t>
      </w:r>
    </w:p>
    <w:p w14:paraId="060CBB37" w14:textId="350DFDEE" w:rsidR="009C11E5" w:rsidRPr="00933223" w:rsidRDefault="00A12162" w:rsidP="009C11E5">
      <w:pPr>
        <w:spacing w:after="0" w:line="240" w:lineRule="auto"/>
        <w:ind w:left="720"/>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 xml:space="preserve">Cumulative </w:t>
      </w:r>
      <w:r w:rsidR="00B60FA7">
        <w:rPr>
          <w:rFonts w:ascii="Adobe Devanagari" w:eastAsia="Times New Roman" w:hAnsi="Adobe Devanagari" w:cs="Adobe Devanagari"/>
          <w:color w:val="000000"/>
          <w:sz w:val="24"/>
          <w:szCs w:val="24"/>
        </w:rPr>
        <w:t>Final Exam</w:t>
      </w:r>
      <w:r w:rsidR="00835137">
        <w:rPr>
          <w:rFonts w:ascii="Adobe Devanagari" w:eastAsia="Times New Roman" w:hAnsi="Adobe Devanagari" w:cs="Adobe Devanagari"/>
          <w:color w:val="000000"/>
          <w:sz w:val="24"/>
          <w:szCs w:val="24"/>
        </w:rPr>
        <w:t>:</w:t>
      </w:r>
      <w:r w:rsidR="00B60FA7">
        <w:rPr>
          <w:rFonts w:ascii="Adobe Devanagari" w:eastAsia="Times New Roman" w:hAnsi="Adobe Devanagari" w:cs="Adobe Devanagari"/>
          <w:color w:val="000000"/>
          <w:sz w:val="24"/>
          <w:szCs w:val="24"/>
        </w:rPr>
        <w:t xml:space="preserve"> </w:t>
      </w:r>
      <w:r w:rsidR="009C11E5" w:rsidRPr="00933223">
        <w:rPr>
          <w:rFonts w:ascii="Adobe Devanagari" w:eastAsia="Times New Roman" w:hAnsi="Adobe Devanagari" w:cs="Adobe Devanagari"/>
          <w:color w:val="000000"/>
          <w:sz w:val="24"/>
          <w:szCs w:val="24"/>
        </w:rPr>
        <w:t xml:space="preserve">          </w:t>
      </w:r>
      <w:r w:rsidRPr="00933223">
        <w:rPr>
          <w:rFonts w:ascii="Adobe Devanagari" w:eastAsia="Times New Roman" w:hAnsi="Adobe Devanagari" w:cs="Adobe Devanagari"/>
          <w:color w:val="000000"/>
          <w:sz w:val="24"/>
          <w:szCs w:val="24"/>
        </w:rPr>
        <w:t xml:space="preserve">          </w:t>
      </w:r>
      <w:r w:rsidR="009C11E5" w:rsidRPr="00933223">
        <w:rPr>
          <w:rFonts w:ascii="Adobe Devanagari" w:eastAsia="Times New Roman" w:hAnsi="Adobe Devanagari" w:cs="Adobe Devanagari"/>
          <w:color w:val="000000"/>
          <w:sz w:val="24"/>
          <w:szCs w:val="24"/>
        </w:rPr>
        <w:t xml:space="preserve">                             </w:t>
      </w:r>
      <w:r w:rsidR="00B45ABE">
        <w:rPr>
          <w:rFonts w:ascii="Adobe Devanagari" w:eastAsia="Times New Roman" w:hAnsi="Adobe Devanagari" w:cs="Adobe Devanagari"/>
          <w:color w:val="000000"/>
          <w:sz w:val="24"/>
          <w:szCs w:val="24"/>
        </w:rPr>
        <w:t xml:space="preserve">  </w:t>
      </w:r>
      <w:r w:rsidR="00B52275">
        <w:rPr>
          <w:rFonts w:ascii="Adobe Devanagari" w:eastAsia="Times New Roman" w:hAnsi="Adobe Devanagari" w:cs="Adobe Devanagari"/>
          <w:color w:val="000000"/>
          <w:sz w:val="24"/>
          <w:szCs w:val="24"/>
        </w:rPr>
        <w:t xml:space="preserve">    </w:t>
      </w:r>
      <w:r w:rsidR="00E5062A">
        <w:rPr>
          <w:rFonts w:ascii="Adobe Devanagari" w:eastAsia="Times New Roman" w:hAnsi="Adobe Devanagari" w:cs="Adobe Devanagari"/>
          <w:color w:val="000000"/>
          <w:sz w:val="24"/>
          <w:szCs w:val="24"/>
        </w:rPr>
        <w:t xml:space="preserve">      </w:t>
      </w:r>
      <w:r w:rsidR="00EA09A2">
        <w:rPr>
          <w:rFonts w:ascii="Adobe Devanagari" w:eastAsia="Times New Roman" w:hAnsi="Adobe Devanagari" w:cs="Adobe Devanagari"/>
          <w:color w:val="000000"/>
          <w:sz w:val="24"/>
          <w:szCs w:val="24"/>
          <w:u w:val="single"/>
        </w:rPr>
        <w:t>10</w:t>
      </w:r>
      <w:r w:rsidR="009C11E5" w:rsidRPr="00933223">
        <w:rPr>
          <w:rFonts w:ascii="Adobe Devanagari" w:eastAsia="Times New Roman" w:hAnsi="Adobe Devanagari" w:cs="Adobe Devanagari"/>
          <w:color w:val="000000"/>
          <w:sz w:val="24"/>
          <w:szCs w:val="24"/>
          <w:u w:val="single"/>
        </w:rPr>
        <w:t>0 pts</w:t>
      </w:r>
      <w:r w:rsidR="009C11E5" w:rsidRPr="00933223">
        <w:rPr>
          <w:rFonts w:ascii="Adobe Devanagari" w:eastAsia="Times New Roman" w:hAnsi="Adobe Devanagari" w:cs="Adobe Devanagari"/>
          <w:color w:val="000000"/>
          <w:sz w:val="24"/>
          <w:szCs w:val="24"/>
        </w:rPr>
        <w:t>      </w:t>
      </w:r>
    </w:p>
    <w:p w14:paraId="0CE868DF" w14:textId="650E5FFE" w:rsidR="007520F1" w:rsidRDefault="009C11E5" w:rsidP="007520F1">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                                                                                                        </w:t>
      </w:r>
      <w:r w:rsidR="00B52275">
        <w:rPr>
          <w:rFonts w:ascii="Adobe Devanagari" w:eastAsia="Times New Roman" w:hAnsi="Adobe Devanagari" w:cs="Adobe Devanagari"/>
          <w:color w:val="000000"/>
          <w:sz w:val="24"/>
          <w:szCs w:val="24"/>
        </w:rPr>
        <w:t xml:space="preserve">            </w:t>
      </w:r>
      <w:r w:rsidR="00042439">
        <w:rPr>
          <w:rFonts w:ascii="Adobe Devanagari" w:eastAsia="Times New Roman" w:hAnsi="Adobe Devanagari" w:cs="Adobe Devanagari"/>
          <w:color w:val="000000"/>
          <w:sz w:val="24"/>
          <w:szCs w:val="24"/>
        </w:rPr>
        <w:t xml:space="preserve">      50</w:t>
      </w:r>
      <w:r w:rsidR="00E5062A">
        <w:rPr>
          <w:rFonts w:ascii="Adobe Devanagari" w:eastAsia="Times New Roman" w:hAnsi="Adobe Devanagari" w:cs="Adobe Devanagari"/>
          <w:color w:val="000000"/>
          <w:sz w:val="24"/>
          <w:szCs w:val="24"/>
        </w:rPr>
        <w:t>0</w:t>
      </w:r>
      <w:r w:rsidRPr="00933223">
        <w:rPr>
          <w:rFonts w:ascii="Adobe Devanagari" w:eastAsia="Times New Roman" w:hAnsi="Adobe Devanagari" w:cs="Adobe Devanagari"/>
          <w:color w:val="000000"/>
          <w:sz w:val="24"/>
          <w:szCs w:val="24"/>
        </w:rPr>
        <w:t> pts</w:t>
      </w:r>
    </w:p>
    <w:p w14:paraId="69840B83" w14:textId="4386293A" w:rsidR="009C11E5" w:rsidRPr="007520F1" w:rsidRDefault="007F19B1" w:rsidP="007520F1">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bCs/>
          <w:color w:val="1F3864" w:themeColor="accent5" w:themeShade="80"/>
          <w:sz w:val="28"/>
          <w:szCs w:val="28"/>
          <w:u w:val="single"/>
        </w:rPr>
        <w:t>Group activities, Concept</w:t>
      </w:r>
      <w:r w:rsidR="00AE465B">
        <w:rPr>
          <w:rFonts w:ascii="Adobe Devanagari" w:eastAsia="Times New Roman" w:hAnsi="Adobe Devanagari" w:cs="Adobe Devanagari"/>
          <w:b/>
          <w:bCs/>
          <w:color w:val="1F3864" w:themeColor="accent5" w:themeShade="80"/>
          <w:sz w:val="28"/>
          <w:szCs w:val="28"/>
          <w:u w:val="single"/>
        </w:rPr>
        <w:t xml:space="preserve"> Checks</w:t>
      </w:r>
      <w:r w:rsidR="00835137" w:rsidRPr="00AC4019">
        <w:rPr>
          <w:rFonts w:ascii="Adobe Devanagari" w:eastAsia="Times New Roman" w:hAnsi="Adobe Devanagari" w:cs="Adobe Devanagari"/>
          <w:b/>
          <w:bCs/>
          <w:color w:val="1F3864" w:themeColor="accent5" w:themeShade="80"/>
          <w:sz w:val="28"/>
          <w:szCs w:val="28"/>
          <w:u w:val="single"/>
        </w:rPr>
        <w:t xml:space="preserve">, and </w:t>
      </w:r>
      <w:proofErr w:type="spellStart"/>
      <w:r w:rsidR="00835137" w:rsidRPr="00AC4019">
        <w:rPr>
          <w:rFonts w:ascii="Adobe Devanagari" w:eastAsia="Times New Roman" w:hAnsi="Adobe Devanagari" w:cs="Adobe Devanagari"/>
          <w:b/>
          <w:bCs/>
          <w:color w:val="1F3864" w:themeColor="accent5" w:themeShade="80"/>
          <w:sz w:val="28"/>
          <w:szCs w:val="28"/>
          <w:u w:val="single"/>
        </w:rPr>
        <w:t>Packback</w:t>
      </w:r>
      <w:proofErr w:type="spellEnd"/>
      <w:r w:rsidR="00835137" w:rsidRPr="00AC4019">
        <w:rPr>
          <w:rFonts w:ascii="Adobe Devanagari" w:eastAsia="Times New Roman" w:hAnsi="Adobe Devanagari" w:cs="Adobe Devanagari"/>
          <w:b/>
          <w:bCs/>
          <w:color w:val="1F3864" w:themeColor="accent5" w:themeShade="80"/>
          <w:sz w:val="28"/>
          <w:szCs w:val="28"/>
          <w:u w:val="single"/>
        </w:rPr>
        <w:t xml:space="preserve"> </w:t>
      </w:r>
    </w:p>
    <w:p w14:paraId="55690B9F" w14:textId="71CDBB24" w:rsidR="00AE465B" w:rsidRDefault="00B45ABE"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color w:val="000000"/>
          <w:sz w:val="24"/>
          <w:szCs w:val="24"/>
        </w:rPr>
        <w:t>In-cl</w:t>
      </w:r>
      <w:r w:rsidR="00AE465B">
        <w:rPr>
          <w:rFonts w:ascii="Adobe Devanagari" w:eastAsia="Times New Roman" w:hAnsi="Adobe Devanagari" w:cs="Adobe Devanagari"/>
          <w:b/>
          <w:color w:val="000000"/>
          <w:sz w:val="24"/>
          <w:szCs w:val="24"/>
        </w:rPr>
        <w:t>ass group activiti</w:t>
      </w:r>
      <w:r w:rsidR="00A1688A">
        <w:rPr>
          <w:rFonts w:ascii="Adobe Devanagari" w:eastAsia="Times New Roman" w:hAnsi="Adobe Devanagari" w:cs="Adobe Devanagari"/>
          <w:b/>
          <w:color w:val="000000"/>
          <w:sz w:val="24"/>
          <w:szCs w:val="24"/>
        </w:rPr>
        <w:t>e</w:t>
      </w:r>
      <w:r w:rsidR="00AE465B">
        <w:rPr>
          <w:rFonts w:ascii="Adobe Devanagari" w:eastAsia="Times New Roman" w:hAnsi="Adobe Devanagari" w:cs="Adobe Devanagari"/>
          <w:b/>
          <w:color w:val="000000"/>
          <w:sz w:val="24"/>
          <w:szCs w:val="24"/>
        </w:rPr>
        <w:t>s</w:t>
      </w:r>
      <w:r w:rsidR="009C11E5" w:rsidRPr="00933223">
        <w:rPr>
          <w:rFonts w:ascii="Adobe Devanagari" w:eastAsia="Times New Roman" w:hAnsi="Adobe Devanagari" w:cs="Adobe Devanagari"/>
          <w:color w:val="000000"/>
          <w:sz w:val="24"/>
          <w:szCs w:val="24"/>
        </w:rPr>
        <w:t xml:space="preserve">:  At the beginning of the </w:t>
      </w:r>
      <w:r>
        <w:rPr>
          <w:rFonts w:ascii="Adobe Devanagari" w:eastAsia="Times New Roman" w:hAnsi="Adobe Devanagari" w:cs="Adobe Devanagari"/>
          <w:color w:val="000000"/>
          <w:sz w:val="24"/>
          <w:szCs w:val="24"/>
        </w:rPr>
        <w:t xml:space="preserve">semester, students are </w:t>
      </w:r>
      <w:r w:rsidR="009C11E5" w:rsidRPr="00933223">
        <w:rPr>
          <w:rFonts w:ascii="Adobe Devanagari" w:eastAsia="Times New Roman" w:hAnsi="Adobe Devanagari" w:cs="Adobe Devanagari"/>
          <w:color w:val="000000"/>
          <w:sz w:val="24"/>
          <w:szCs w:val="24"/>
        </w:rPr>
        <w:t>arrang</w:t>
      </w:r>
      <w:r w:rsidR="00A12162" w:rsidRPr="00933223">
        <w:rPr>
          <w:rFonts w:ascii="Adobe Devanagari" w:eastAsia="Times New Roman" w:hAnsi="Adobe Devanagari" w:cs="Adobe Devanagari"/>
          <w:color w:val="000000"/>
          <w:sz w:val="24"/>
          <w:szCs w:val="24"/>
        </w:rPr>
        <w:t>ed into groups</w:t>
      </w:r>
      <w:r>
        <w:rPr>
          <w:rFonts w:ascii="Adobe Devanagari" w:eastAsia="Times New Roman" w:hAnsi="Adobe Devanagari" w:cs="Adobe Devanagari"/>
          <w:color w:val="000000"/>
          <w:sz w:val="24"/>
          <w:szCs w:val="24"/>
        </w:rPr>
        <w:t xml:space="preserve"> of three</w:t>
      </w:r>
      <w:r w:rsidR="00A12162" w:rsidRPr="00933223">
        <w:rPr>
          <w:rFonts w:ascii="Adobe Devanagari" w:eastAsia="Times New Roman" w:hAnsi="Adobe Devanagari" w:cs="Adobe Devanagari"/>
          <w:color w:val="000000"/>
          <w:sz w:val="24"/>
          <w:szCs w:val="24"/>
        </w:rPr>
        <w:t>.  </w:t>
      </w:r>
      <w:r w:rsidR="005F36D4">
        <w:rPr>
          <w:rFonts w:ascii="Adobe Devanagari" w:eastAsia="Times New Roman" w:hAnsi="Adobe Devanagari" w:cs="Adobe Devanagari"/>
          <w:color w:val="000000"/>
          <w:sz w:val="24"/>
          <w:szCs w:val="24"/>
        </w:rPr>
        <w:t>G</w:t>
      </w:r>
      <w:r w:rsidR="009C11E5" w:rsidRPr="00933223">
        <w:rPr>
          <w:rFonts w:ascii="Adobe Devanagari" w:eastAsia="Times New Roman" w:hAnsi="Adobe Devanagari" w:cs="Adobe Devanagari"/>
          <w:color w:val="000000"/>
          <w:sz w:val="24"/>
          <w:szCs w:val="24"/>
        </w:rPr>
        <w:t xml:space="preserve">roup activities </w:t>
      </w:r>
      <w:r w:rsidR="005F36D4">
        <w:rPr>
          <w:rFonts w:ascii="Adobe Devanagari" w:eastAsia="Times New Roman" w:hAnsi="Adobe Devanagari" w:cs="Adobe Devanagari"/>
          <w:color w:val="000000"/>
          <w:sz w:val="24"/>
          <w:szCs w:val="24"/>
        </w:rPr>
        <w:t xml:space="preserve">are </w:t>
      </w:r>
      <w:r w:rsidR="00AE465B">
        <w:rPr>
          <w:rFonts w:ascii="Adobe Devanagari" w:eastAsia="Times New Roman" w:hAnsi="Adobe Devanagari" w:cs="Adobe Devanagari"/>
          <w:color w:val="000000"/>
          <w:sz w:val="24"/>
          <w:szCs w:val="24"/>
        </w:rPr>
        <w:t>worth 20 points each</w:t>
      </w:r>
      <w:r w:rsidR="009C11E5" w:rsidRPr="00933223">
        <w:rPr>
          <w:rFonts w:ascii="Adobe Devanagari" w:eastAsia="Times New Roman" w:hAnsi="Adobe Devanagari" w:cs="Adobe Devanagari"/>
          <w:color w:val="000000"/>
          <w:sz w:val="24"/>
          <w:szCs w:val="24"/>
        </w:rPr>
        <w:t xml:space="preserve">.  Students will collaborate within groups during designated class sessions to create a consensus of answers to the group activity questions based on </w:t>
      </w:r>
      <w:r w:rsidR="009C11E5" w:rsidRPr="00933223">
        <w:rPr>
          <w:rFonts w:ascii="Adobe Devanagari" w:eastAsia="Times New Roman" w:hAnsi="Adobe Devanagari" w:cs="Adobe Devanagari"/>
          <w:color w:val="000000"/>
          <w:sz w:val="24"/>
          <w:szCs w:val="24"/>
        </w:rPr>
        <w:lastRenderedPageBreak/>
        <w:t>discussions in class.  At midpoint and end of the semester group members will evaluate other memb</w:t>
      </w:r>
      <w:r w:rsidR="00A12162" w:rsidRPr="00933223">
        <w:rPr>
          <w:rFonts w:ascii="Adobe Devanagari" w:eastAsia="Times New Roman" w:hAnsi="Adobe Devanagari" w:cs="Adobe Devanagari"/>
          <w:color w:val="000000"/>
          <w:sz w:val="24"/>
          <w:szCs w:val="24"/>
        </w:rPr>
        <w:t>ers.  If a group member receives</w:t>
      </w:r>
      <w:r w:rsidR="009C11E5" w:rsidRPr="00933223">
        <w:rPr>
          <w:rFonts w:ascii="Adobe Devanagari" w:eastAsia="Times New Roman" w:hAnsi="Adobe Devanagari" w:cs="Adobe Devanagari"/>
          <w:color w:val="000000"/>
          <w:sz w:val="24"/>
          <w:szCs w:val="24"/>
        </w:rPr>
        <w:t xml:space="preserve"> an unsatisfactory rating from all fellow group members at </w:t>
      </w:r>
      <w:r w:rsidR="00A12162" w:rsidRPr="00933223">
        <w:rPr>
          <w:rFonts w:ascii="Adobe Devanagari" w:eastAsia="Times New Roman" w:hAnsi="Adobe Devanagari" w:cs="Adobe Devanagari"/>
          <w:color w:val="000000"/>
          <w:sz w:val="24"/>
          <w:szCs w:val="24"/>
        </w:rPr>
        <w:t>group</w:t>
      </w:r>
      <w:r w:rsidR="009C11E5" w:rsidRPr="00933223">
        <w:rPr>
          <w:rFonts w:ascii="Adobe Devanagari" w:eastAsia="Times New Roman" w:hAnsi="Adobe Devanagari" w:cs="Adobe Devanagari"/>
          <w:color w:val="000000"/>
          <w:sz w:val="24"/>
          <w:szCs w:val="24"/>
        </w:rPr>
        <w:t xml:space="preserve"> evaluation, the final group activity score </w:t>
      </w:r>
      <w:r w:rsidR="00A12162" w:rsidRPr="00933223">
        <w:rPr>
          <w:rFonts w:ascii="Adobe Devanagari" w:eastAsia="Times New Roman" w:hAnsi="Adobe Devanagari" w:cs="Adobe Devanagari"/>
          <w:color w:val="000000"/>
          <w:sz w:val="24"/>
          <w:szCs w:val="24"/>
        </w:rPr>
        <w:t xml:space="preserve">for that member </w:t>
      </w:r>
      <w:r w:rsidR="00020656">
        <w:rPr>
          <w:rFonts w:ascii="Adobe Devanagari" w:eastAsia="Times New Roman" w:hAnsi="Adobe Devanagari" w:cs="Adobe Devanagari"/>
          <w:color w:val="000000"/>
          <w:sz w:val="24"/>
          <w:szCs w:val="24"/>
        </w:rPr>
        <w:t>can</w:t>
      </w:r>
      <w:r w:rsidR="009C11E5" w:rsidRPr="00933223">
        <w:rPr>
          <w:rFonts w:ascii="Adobe Devanagari" w:eastAsia="Times New Roman" w:hAnsi="Adobe Devanagari" w:cs="Adobe Devanagari"/>
          <w:color w:val="000000"/>
          <w:sz w:val="24"/>
          <w:szCs w:val="24"/>
        </w:rPr>
        <w:t xml:space="preserve"> be reduced by 50%.</w:t>
      </w:r>
      <w:r>
        <w:rPr>
          <w:rFonts w:ascii="Adobe Devanagari" w:eastAsia="Times New Roman" w:hAnsi="Adobe Devanagari" w:cs="Adobe Devanagari"/>
          <w:color w:val="000000"/>
          <w:sz w:val="24"/>
          <w:szCs w:val="24"/>
        </w:rPr>
        <w:t xml:space="preserve">  </w:t>
      </w:r>
    </w:p>
    <w:p w14:paraId="54A6A0B9" w14:textId="752F9DD3" w:rsidR="009C11E5" w:rsidRPr="00933223" w:rsidRDefault="007F19B1"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b/>
          <w:color w:val="000000"/>
          <w:sz w:val="24"/>
          <w:szCs w:val="24"/>
        </w:rPr>
        <w:t>Concept</w:t>
      </w:r>
      <w:r w:rsidR="00AE465B" w:rsidRPr="00AE465B">
        <w:rPr>
          <w:rFonts w:ascii="Adobe Devanagari" w:eastAsia="Times New Roman" w:hAnsi="Adobe Devanagari" w:cs="Adobe Devanagari"/>
          <w:b/>
          <w:color w:val="000000"/>
          <w:sz w:val="24"/>
          <w:szCs w:val="24"/>
        </w:rPr>
        <w:t xml:space="preserve"> Checks:</w:t>
      </w:r>
      <w:r w:rsidR="00AE465B">
        <w:rPr>
          <w:rFonts w:ascii="Adobe Devanagari" w:eastAsia="Times New Roman" w:hAnsi="Adobe Devanagari" w:cs="Adobe Devanagari"/>
          <w:color w:val="000000"/>
          <w:sz w:val="24"/>
          <w:szCs w:val="24"/>
        </w:rPr>
        <w:t xml:space="preserve">  </w:t>
      </w:r>
      <w:r>
        <w:rPr>
          <w:rFonts w:ascii="Adobe Devanagari" w:eastAsia="Times New Roman" w:hAnsi="Adobe Devanagari" w:cs="Adobe Devanagari"/>
          <w:color w:val="000000"/>
          <w:sz w:val="24"/>
          <w:szCs w:val="24"/>
        </w:rPr>
        <w:t>Concept</w:t>
      </w:r>
      <w:r w:rsidR="00AE465B">
        <w:rPr>
          <w:rFonts w:ascii="Adobe Devanagari" w:eastAsia="Times New Roman" w:hAnsi="Adobe Devanagari" w:cs="Adobe Devanagari"/>
          <w:color w:val="000000"/>
          <w:sz w:val="24"/>
          <w:szCs w:val="24"/>
        </w:rPr>
        <w:t xml:space="preserve"> checks</w:t>
      </w:r>
      <w:r w:rsidR="00B45ABE">
        <w:rPr>
          <w:rFonts w:ascii="Adobe Devanagari" w:eastAsia="Times New Roman" w:hAnsi="Adobe Devanagari" w:cs="Adobe Devanagari"/>
          <w:color w:val="000000"/>
          <w:sz w:val="24"/>
          <w:szCs w:val="24"/>
        </w:rPr>
        <w:t xml:space="preserve"> will reflect the week’</w:t>
      </w:r>
      <w:r w:rsidR="00EB135E">
        <w:rPr>
          <w:rFonts w:ascii="Adobe Devanagari" w:eastAsia="Times New Roman" w:hAnsi="Adobe Devanagari" w:cs="Adobe Devanagari"/>
          <w:color w:val="000000"/>
          <w:sz w:val="24"/>
          <w:szCs w:val="24"/>
        </w:rPr>
        <w:t>s topics and assigned reading and will consist of 12 qu</w:t>
      </w:r>
      <w:r w:rsidR="00A1688A">
        <w:rPr>
          <w:rFonts w:ascii="Adobe Devanagari" w:eastAsia="Times New Roman" w:hAnsi="Adobe Devanagari" w:cs="Adobe Devanagari"/>
          <w:color w:val="000000"/>
          <w:sz w:val="24"/>
          <w:szCs w:val="24"/>
        </w:rPr>
        <w:t>estions maximum to be answered individually</w:t>
      </w:r>
      <w:r w:rsidR="009C4F59">
        <w:rPr>
          <w:rFonts w:ascii="Adobe Devanagari" w:eastAsia="Times New Roman" w:hAnsi="Adobe Devanagari" w:cs="Adobe Devanagari"/>
          <w:color w:val="000000"/>
          <w:sz w:val="24"/>
          <w:szCs w:val="24"/>
        </w:rPr>
        <w:t xml:space="preserve"> </w:t>
      </w:r>
      <w:r w:rsidR="00020656">
        <w:rPr>
          <w:rFonts w:ascii="Adobe Devanagari" w:eastAsia="Times New Roman" w:hAnsi="Adobe Devanagari" w:cs="Adobe Devanagari"/>
          <w:color w:val="000000"/>
          <w:sz w:val="24"/>
          <w:szCs w:val="24"/>
        </w:rPr>
        <w:t>in class</w:t>
      </w:r>
      <w:r w:rsidR="00EB135E">
        <w:rPr>
          <w:rFonts w:ascii="Adobe Devanagari" w:eastAsia="Times New Roman" w:hAnsi="Adobe Devanagari" w:cs="Adobe Devanagari"/>
          <w:color w:val="000000"/>
          <w:sz w:val="24"/>
          <w:szCs w:val="24"/>
        </w:rPr>
        <w:t xml:space="preserve"> on </w:t>
      </w:r>
      <w:r w:rsidR="009C4F59">
        <w:rPr>
          <w:rFonts w:ascii="Adobe Devanagari" w:eastAsia="Times New Roman" w:hAnsi="Adobe Devanagari" w:cs="Adobe Devanagari"/>
          <w:color w:val="000000"/>
          <w:sz w:val="24"/>
          <w:szCs w:val="24"/>
        </w:rPr>
        <w:t xml:space="preserve">selected </w:t>
      </w:r>
      <w:r w:rsidR="00EB135E">
        <w:rPr>
          <w:rFonts w:ascii="Adobe Devanagari" w:eastAsia="Times New Roman" w:hAnsi="Adobe Devanagari" w:cs="Adobe Devanagari"/>
          <w:color w:val="000000"/>
          <w:sz w:val="24"/>
          <w:szCs w:val="24"/>
        </w:rPr>
        <w:t>Thursday</w:t>
      </w:r>
      <w:r w:rsidR="009C4F59">
        <w:rPr>
          <w:rFonts w:ascii="Adobe Devanagari" w:eastAsia="Times New Roman" w:hAnsi="Adobe Devanagari" w:cs="Adobe Devanagari"/>
          <w:color w:val="000000"/>
          <w:sz w:val="24"/>
          <w:szCs w:val="24"/>
        </w:rPr>
        <w:t>s</w:t>
      </w:r>
      <w:r w:rsidR="00EB135E">
        <w:rPr>
          <w:rFonts w:ascii="Adobe Devanagari" w:eastAsia="Times New Roman" w:hAnsi="Adobe Devanagari" w:cs="Adobe Devanagari"/>
          <w:color w:val="000000"/>
          <w:sz w:val="24"/>
          <w:szCs w:val="24"/>
        </w:rPr>
        <w:t xml:space="preserve">.  </w:t>
      </w:r>
      <w:r w:rsidR="00EB135E" w:rsidRPr="00933223">
        <w:rPr>
          <w:rFonts w:ascii="Adobe Devanagari" w:eastAsia="Times New Roman" w:hAnsi="Adobe Devanagari" w:cs="Adobe Devanagari"/>
          <w:color w:val="000000"/>
          <w:sz w:val="24"/>
          <w:szCs w:val="24"/>
        </w:rPr>
        <w:t>Learning objectives provided for each chapter will guide stu</w:t>
      </w:r>
      <w:r w:rsidR="00EB135E">
        <w:rPr>
          <w:rFonts w:ascii="Adobe Devanagari" w:eastAsia="Times New Roman" w:hAnsi="Adobe Devanagari" w:cs="Adobe Devanagari"/>
          <w:color w:val="000000"/>
          <w:sz w:val="24"/>
          <w:szCs w:val="24"/>
        </w:rPr>
        <w:t xml:space="preserve">dents as </w:t>
      </w:r>
      <w:r w:rsidR="00AE465B">
        <w:rPr>
          <w:rFonts w:ascii="Adobe Devanagari" w:eastAsia="Times New Roman" w:hAnsi="Adobe Devanagari" w:cs="Adobe Devanagari"/>
          <w:color w:val="000000"/>
          <w:sz w:val="24"/>
          <w:szCs w:val="24"/>
        </w:rPr>
        <w:t>to what will be asked</w:t>
      </w:r>
      <w:r w:rsidR="00EB135E" w:rsidRPr="00933223">
        <w:rPr>
          <w:rFonts w:ascii="Adobe Devanagari" w:eastAsia="Times New Roman" w:hAnsi="Adobe Devanagari" w:cs="Adobe Devanagari"/>
          <w:color w:val="000000"/>
          <w:sz w:val="24"/>
          <w:szCs w:val="24"/>
        </w:rPr>
        <w:t>.</w:t>
      </w:r>
      <w:r>
        <w:rPr>
          <w:rFonts w:ascii="Adobe Devanagari" w:eastAsia="Times New Roman" w:hAnsi="Adobe Devanagari" w:cs="Adobe Devanagari"/>
          <w:color w:val="000000"/>
          <w:sz w:val="24"/>
          <w:szCs w:val="24"/>
        </w:rPr>
        <w:t xml:space="preserve">  The lowest Concept</w:t>
      </w:r>
      <w:r w:rsidR="000C6E83">
        <w:rPr>
          <w:rFonts w:ascii="Adobe Devanagari" w:eastAsia="Times New Roman" w:hAnsi="Adobe Devanagari" w:cs="Adobe Devanagari"/>
          <w:color w:val="000000"/>
          <w:sz w:val="24"/>
          <w:szCs w:val="24"/>
        </w:rPr>
        <w:t xml:space="preserve"> Check score will be dropped from final grade calculation</w:t>
      </w:r>
      <w:r w:rsidR="00A12009">
        <w:rPr>
          <w:rFonts w:ascii="Adobe Devanagari" w:eastAsia="Times New Roman" w:hAnsi="Adobe Devanagari" w:cs="Adobe Devanagari"/>
          <w:color w:val="000000"/>
          <w:sz w:val="24"/>
          <w:szCs w:val="24"/>
        </w:rPr>
        <w:t xml:space="preserve"> </w:t>
      </w:r>
      <w:r>
        <w:rPr>
          <w:rFonts w:ascii="Adobe Devanagari" w:eastAsia="Times New Roman" w:hAnsi="Adobe Devanagari" w:cs="Adobe Devanagari"/>
          <w:b/>
          <w:i/>
          <w:color w:val="000000"/>
          <w:sz w:val="24"/>
          <w:szCs w:val="24"/>
        </w:rPr>
        <w:t>if all concept</w:t>
      </w:r>
      <w:r w:rsidR="00A12009">
        <w:rPr>
          <w:rFonts w:ascii="Adobe Devanagari" w:eastAsia="Times New Roman" w:hAnsi="Adobe Devanagari" w:cs="Adobe Devanagari"/>
          <w:b/>
          <w:i/>
          <w:color w:val="000000"/>
          <w:sz w:val="24"/>
          <w:szCs w:val="24"/>
        </w:rPr>
        <w:t xml:space="preserve"> checks have been taken</w:t>
      </w:r>
      <w:r>
        <w:rPr>
          <w:rFonts w:ascii="Adobe Devanagari" w:eastAsia="Times New Roman" w:hAnsi="Adobe Devanagari" w:cs="Adobe Devanagari"/>
          <w:color w:val="000000"/>
          <w:sz w:val="24"/>
          <w:szCs w:val="24"/>
        </w:rPr>
        <w:t>. Concept</w:t>
      </w:r>
      <w:r w:rsidR="00020656">
        <w:rPr>
          <w:rFonts w:ascii="Adobe Devanagari" w:eastAsia="Times New Roman" w:hAnsi="Adobe Devanagari" w:cs="Adobe Devanagari"/>
          <w:color w:val="000000"/>
          <w:sz w:val="24"/>
          <w:szCs w:val="24"/>
        </w:rPr>
        <w:t xml:space="preserve"> C</w:t>
      </w:r>
      <w:r w:rsidR="00A12009">
        <w:rPr>
          <w:rFonts w:ascii="Adobe Devanagari" w:eastAsia="Times New Roman" w:hAnsi="Adobe Devanagari" w:cs="Adobe Devanagari"/>
          <w:color w:val="000000"/>
          <w:sz w:val="24"/>
          <w:szCs w:val="24"/>
        </w:rPr>
        <w:t xml:space="preserve">hecks with a zero and no excused absence will be </w:t>
      </w:r>
      <w:r w:rsidR="00020656">
        <w:rPr>
          <w:rFonts w:ascii="Adobe Devanagari" w:eastAsia="Times New Roman" w:hAnsi="Adobe Devanagari" w:cs="Adobe Devanagari"/>
          <w:color w:val="000000"/>
          <w:sz w:val="24"/>
          <w:szCs w:val="24"/>
        </w:rPr>
        <w:t>substituted as the next lowest Concept Check grade calculated</w:t>
      </w:r>
      <w:r w:rsidR="00A12009">
        <w:rPr>
          <w:rFonts w:ascii="Adobe Devanagari" w:eastAsia="Times New Roman" w:hAnsi="Adobe Devanagari" w:cs="Adobe Devanagari"/>
          <w:color w:val="000000"/>
          <w:sz w:val="24"/>
          <w:szCs w:val="24"/>
        </w:rPr>
        <w:t xml:space="preserve"> in the final grade calculation</w:t>
      </w:r>
      <w:r w:rsidR="000C6E83">
        <w:rPr>
          <w:rFonts w:ascii="Adobe Devanagari" w:eastAsia="Times New Roman" w:hAnsi="Adobe Devanagari" w:cs="Adobe Devanagari"/>
          <w:color w:val="000000"/>
          <w:sz w:val="24"/>
          <w:szCs w:val="24"/>
        </w:rPr>
        <w:t>.</w:t>
      </w:r>
    </w:p>
    <w:p w14:paraId="1770BF1D" w14:textId="7CDFE273" w:rsidR="009C11E5" w:rsidRPr="00933223" w:rsidRDefault="00EB135E" w:rsidP="009C11E5">
      <w:pPr>
        <w:spacing w:after="220" w:line="240" w:lineRule="auto"/>
        <w:rPr>
          <w:rFonts w:ascii="Adobe Devanagari" w:eastAsia="Times New Roman" w:hAnsi="Adobe Devanagari" w:cs="Adobe Devanagari"/>
          <w:color w:val="000000"/>
          <w:sz w:val="24"/>
          <w:szCs w:val="24"/>
        </w:rPr>
      </w:pPr>
      <w:proofErr w:type="spellStart"/>
      <w:r>
        <w:rPr>
          <w:rFonts w:ascii="Adobe Devanagari" w:eastAsia="Times New Roman" w:hAnsi="Adobe Devanagari" w:cs="Adobe Devanagari"/>
          <w:b/>
          <w:color w:val="000000"/>
          <w:sz w:val="24"/>
          <w:szCs w:val="24"/>
        </w:rPr>
        <w:t>Packback</w:t>
      </w:r>
      <w:proofErr w:type="spellEnd"/>
      <w:r w:rsidR="009C11E5" w:rsidRPr="00933223">
        <w:rPr>
          <w:rFonts w:ascii="Adobe Devanagari" w:eastAsia="Times New Roman" w:hAnsi="Adobe Devanagari" w:cs="Adobe Devanagari"/>
          <w:color w:val="000000"/>
          <w:sz w:val="24"/>
          <w:szCs w:val="24"/>
        </w:rPr>
        <w:t xml:space="preserve">:  </w:t>
      </w:r>
      <w:r w:rsidR="00757CC4">
        <w:rPr>
          <w:rFonts w:ascii="Adobe Devanagari" w:eastAsia="Times New Roman" w:hAnsi="Adobe Devanagari" w:cs="Adobe Devanagari"/>
          <w:color w:val="000000"/>
          <w:sz w:val="24"/>
          <w:szCs w:val="24"/>
        </w:rPr>
        <w:t xml:space="preserve">Each week the </w:t>
      </w:r>
      <w:proofErr w:type="spellStart"/>
      <w:r w:rsidR="00757CC4">
        <w:rPr>
          <w:rFonts w:ascii="Adobe Devanagari" w:eastAsia="Times New Roman" w:hAnsi="Adobe Devanagari" w:cs="Adobe Devanagari"/>
          <w:color w:val="000000"/>
          <w:sz w:val="24"/>
          <w:szCs w:val="24"/>
        </w:rPr>
        <w:t>Packback</w:t>
      </w:r>
      <w:proofErr w:type="spellEnd"/>
      <w:r w:rsidR="00757CC4">
        <w:rPr>
          <w:rFonts w:ascii="Adobe Devanagari" w:eastAsia="Times New Roman" w:hAnsi="Adobe Devanagari" w:cs="Adobe Devanagari"/>
          <w:color w:val="000000"/>
          <w:sz w:val="24"/>
          <w:szCs w:val="24"/>
        </w:rPr>
        <w:t xml:space="preserve"> discussion board is used to explore topics that apply more personally and in deeper detail.  </w:t>
      </w:r>
      <w:r w:rsidR="009C11E5" w:rsidRPr="00933223">
        <w:rPr>
          <w:rFonts w:ascii="Adobe Devanagari" w:eastAsia="Times New Roman" w:hAnsi="Adobe Devanagari" w:cs="Adobe Devanagari"/>
          <w:color w:val="000000"/>
          <w:sz w:val="24"/>
          <w:szCs w:val="24"/>
        </w:rPr>
        <w:t xml:space="preserve">The </w:t>
      </w:r>
      <w:proofErr w:type="spellStart"/>
      <w:r w:rsidR="009C11E5" w:rsidRPr="00933223">
        <w:rPr>
          <w:rFonts w:ascii="Adobe Devanagari" w:eastAsia="Times New Roman" w:hAnsi="Adobe Devanagari" w:cs="Adobe Devanagari"/>
          <w:color w:val="000000"/>
          <w:sz w:val="24"/>
          <w:szCs w:val="24"/>
        </w:rPr>
        <w:t>Packback</w:t>
      </w:r>
      <w:proofErr w:type="spellEnd"/>
      <w:r w:rsidR="009C11E5" w:rsidRPr="00933223">
        <w:rPr>
          <w:rFonts w:ascii="Adobe Devanagari" w:eastAsia="Times New Roman" w:hAnsi="Adobe Devanagari" w:cs="Adobe Devanagari"/>
          <w:color w:val="000000"/>
          <w:sz w:val="24"/>
          <w:szCs w:val="24"/>
        </w:rPr>
        <w:t xml:space="preserve"> discussion board </w:t>
      </w:r>
      <w:r>
        <w:rPr>
          <w:rFonts w:ascii="Adobe Devanagari" w:eastAsia="Times New Roman" w:hAnsi="Adobe Devanagari" w:cs="Adobe Devanagari"/>
          <w:color w:val="000000"/>
          <w:sz w:val="24"/>
          <w:szCs w:val="24"/>
        </w:rPr>
        <w:t xml:space="preserve">requires students to </w:t>
      </w:r>
      <w:r w:rsidR="00A1688A">
        <w:rPr>
          <w:rFonts w:ascii="Adobe Devanagari" w:eastAsia="Times New Roman" w:hAnsi="Adobe Devanagari" w:cs="Adobe Devanagari"/>
          <w:color w:val="000000"/>
          <w:sz w:val="24"/>
          <w:szCs w:val="24"/>
        </w:rPr>
        <w:t>post a question by Wednesday</w:t>
      </w:r>
      <w:r>
        <w:rPr>
          <w:rFonts w:ascii="Adobe Devanagari" w:eastAsia="Times New Roman" w:hAnsi="Adobe Devanagari" w:cs="Adobe Devanagari"/>
          <w:color w:val="000000"/>
          <w:sz w:val="24"/>
          <w:szCs w:val="24"/>
        </w:rPr>
        <w:t xml:space="preserve"> and reply to two posts</w:t>
      </w:r>
      <w:r w:rsidR="009C11E5" w:rsidRPr="00933223">
        <w:rPr>
          <w:rFonts w:ascii="Adobe Devanagari" w:eastAsia="Times New Roman" w:hAnsi="Adobe Devanagari" w:cs="Adobe Devanagari"/>
          <w:color w:val="000000"/>
          <w:sz w:val="24"/>
          <w:szCs w:val="24"/>
        </w:rPr>
        <w:t> </w:t>
      </w:r>
      <w:r>
        <w:rPr>
          <w:rFonts w:ascii="Adobe Devanagari" w:eastAsia="Times New Roman" w:hAnsi="Adobe Devanagari" w:cs="Adobe Devanagari"/>
          <w:color w:val="000000"/>
          <w:sz w:val="24"/>
          <w:szCs w:val="24"/>
        </w:rPr>
        <w:t xml:space="preserve">by </w:t>
      </w:r>
      <w:r w:rsidR="00A1688A">
        <w:rPr>
          <w:rFonts w:ascii="Adobe Devanagari" w:eastAsia="Times New Roman" w:hAnsi="Adobe Devanagari" w:cs="Adobe Devanagari"/>
          <w:color w:val="000000"/>
          <w:sz w:val="24"/>
          <w:szCs w:val="24"/>
        </w:rPr>
        <w:t>Friday</w:t>
      </w:r>
      <w:r>
        <w:rPr>
          <w:rFonts w:ascii="Adobe Devanagari" w:eastAsia="Times New Roman" w:hAnsi="Adobe Devanagari" w:cs="Adobe Devanagari"/>
          <w:color w:val="000000"/>
          <w:sz w:val="24"/>
          <w:szCs w:val="24"/>
        </w:rPr>
        <w:t xml:space="preserve"> </w:t>
      </w:r>
      <w:r w:rsidR="009C11E5" w:rsidRPr="00933223">
        <w:rPr>
          <w:rFonts w:ascii="Adobe Devanagari" w:eastAsia="Times New Roman" w:hAnsi="Adobe Devanagari" w:cs="Adobe Devanagari"/>
          <w:color w:val="000000"/>
          <w:sz w:val="24"/>
          <w:szCs w:val="24"/>
        </w:rPr>
        <w:t>each wee</w:t>
      </w:r>
      <w:r w:rsidR="00A1688A">
        <w:rPr>
          <w:rFonts w:ascii="Adobe Devanagari" w:eastAsia="Times New Roman" w:hAnsi="Adobe Devanagari" w:cs="Adobe Devanagari"/>
          <w:color w:val="000000"/>
          <w:sz w:val="24"/>
          <w:szCs w:val="24"/>
        </w:rPr>
        <w:t>k (with the exception of academic holidays</w:t>
      </w:r>
      <w:r w:rsidR="009C11E5" w:rsidRPr="00933223">
        <w:rPr>
          <w:rFonts w:ascii="Adobe Devanagari" w:eastAsia="Times New Roman" w:hAnsi="Adobe Devanagari" w:cs="Adobe Devanagari"/>
          <w:color w:val="000000"/>
          <w:sz w:val="24"/>
          <w:szCs w:val="24"/>
        </w:rPr>
        <w:t>).  Posts</w:t>
      </w:r>
      <w:r>
        <w:rPr>
          <w:rFonts w:ascii="Adobe Devanagari" w:eastAsia="Times New Roman" w:hAnsi="Adobe Devanagari" w:cs="Adobe Devanagari"/>
          <w:color w:val="000000"/>
          <w:sz w:val="24"/>
          <w:szCs w:val="24"/>
        </w:rPr>
        <w:t xml:space="preserve"> and answers</w:t>
      </w:r>
      <w:r w:rsidR="00B60FA7">
        <w:rPr>
          <w:rFonts w:ascii="Adobe Devanagari" w:eastAsia="Times New Roman" w:hAnsi="Adobe Devanagari" w:cs="Adobe Devanagari"/>
          <w:color w:val="000000"/>
          <w:sz w:val="24"/>
          <w:szCs w:val="24"/>
        </w:rPr>
        <w:t xml:space="preserve"> must be</w:t>
      </w:r>
      <w:r w:rsidR="009C11E5" w:rsidRPr="00933223">
        <w:rPr>
          <w:rFonts w:ascii="Adobe Devanagari" w:eastAsia="Times New Roman" w:hAnsi="Adobe Devanagari" w:cs="Adobe Devanagari"/>
          <w:color w:val="000000"/>
          <w:sz w:val="24"/>
          <w:szCs w:val="24"/>
        </w:rPr>
        <w:t xml:space="preserve"> specific, content</w:t>
      </w:r>
      <w:r w:rsidR="00B60FA7">
        <w:rPr>
          <w:rFonts w:ascii="Adobe Devanagari" w:eastAsia="Times New Roman" w:hAnsi="Adobe Devanagari" w:cs="Adobe Devanagari"/>
          <w:color w:val="000000"/>
          <w:sz w:val="24"/>
          <w:szCs w:val="24"/>
        </w:rPr>
        <w:t xml:space="preserve"> related open-ended questions and</w:t>
      </w:r>
      <w:r w:rsidR="009C11E5" w:rsidRPr="00933223">
        <w:rPr>
          <w:rFonts w:ascii="Adobe Devanagari" w:eastAsia="Times New Roman" w:hAnsi="Adobe Devanagari" w:cs="Adobe Devanagari"/>
          <w:color w:val="000000"/>
          <w:sz w:val="24"/>
          <w:szCs w:val="24"/>
        </w:rPr>
        <w:t xml:space="preserve"> fully explained responses with sources cited.  The Help Section of Packback</w:t>
      </w:r>
      <w:r w:rsidR="00B60FA7">
        <w:rPr>
          <w:rFonts w:ascii="Adobe Devanagari" w:eastAsia="Times New Roman" w:hAnsi="Adobe Devanagari" w:cs="Adobe Devanagari"/>
          <w:color w:val="000000"/>
          <w:sz w:val="24"/>
          <w:szCs w:val="24"/>
        </w:rPr>
        <w:t>.co provides more detail.  S</w:t>
      </w:r>
      <w:r w:rsidR="00EA09A2">
        <w:rPr>
          <w:rFonts w:ascii="Adobe Devanagari" w:eastAsia="Times New Roman" w:hAnsi="Adobe Devanagari" w:cs="Adobe Devanagari"/>
          <w:color w:val="000000"/>
          <w:sz w:val="24"/>
          <w:szCs w:val="24"/>
        </w:rPr>
        <w:t>coring begins with 8</w:t>
      </w:r>
      <w:r w:rsidR="009C11E5" w:rsidRPr="00933223">
        <w:rPr>
          <w:rFonts w:ascii="Adobe Devanagari" w:eastAsia="Times New Roman" w:hAnsi="Adobe Devanagari" w:cs="Adobe Devanagari"/>
          <w:color w:val="000000"/>
          <w:sz w:val="24"/>
          <w:szCs w:val="24"/>
        </w:rPr>
        <w:t>0 points at the start of the semester.  </w:t>
      </w:r>
      <w:r w:rsidR="009C11E5" w:rsidRPr="00AC4019">
        <w:rPr>
          <w:rFonts w:ascii="Adobe Devanagari" w:eastAsia="Times New Roman" w:hAnsi="Adobe Devanagari" w:cs="Adobe Devanagari"/>
          <w:b/>
          <w:bCs/>
          <w:sz w:val="24"/>
          <w:szCs w:val="24"/>
        </w:rPr>
        <w:t>Each week a post or two replies tha</w:t>
      </w:r>
      <w:r w:rsidR="00EA09A2">
        <w:rPr>
          <w:rFonts w:ascii="Adobe Devanagari" w:eastAsia="Times New Roman" w:hAnsi="Adobe Devanagari" w:cs="Adobe Devanagari"/>
          <w:b/>
          <w:bCs/>
          <w:sz w:val="24"/>
          <w:szCs w:val="24"/>
        </w:rPr>
        <w:t>t are not submitted results in 4</w:t>
      </w:r>
      <w:r w:rsidR="009C11E5" w:rsidRPr="00AC4019">
        <w:rPr>
          <w:rFonts w:ascii="Adobe Devanagari" w:eastAsia="Times New Roman" w:hAnsi="Adobe Devanagari" w:cs="Adobe Devanagari"/>
          <w:b/>
          <w:bCs/>
          <w:sz w:val="24"/>
          <w:szCs w:val="24"/>
        </w:rPr>
        <w:t xml:space="preserve"> points</w:t>
      </w:r>
      <w:r w:rsidR="00A1688A">
        <w:rPr>
          <w:rFonts w:ascii="Adobe Devanagari" w:eastAsia="Times New Roman" w:hAnsi="Adobe Devanagari" w:cs="Adobe Devanagari"/>
          <w:b/>
          <w:bCs/>
          <w:sz w:val="24"/>
          <w:szCs w:val="24"/>
        </w:rPr>
        <w:t xml:space="preserve"> </w:t>
      </w:r>
      <w:r w:rsidR="00EA09A2">
        <w:rPr>
          <w:rFonts w:ascii="Adobe Devanagari" w:eastAsia="Times New Roman" w:hAnsi="Adobe Devanagari" w:cs="Adobe Devanagari"/>
          <w:b/>
          <w:bCs/>
          <w:sz w:val="24"/>
          <w:szCs w:val="24"/>
        </w:rPr>
        <w:t>deducted for no question and 2</w:t>
      </w:r>
      <w:r w:rsidR="00A1688A">
        <w:rPr>
          <w:rFonts w:ascii="Adobe Devanagari" w:eastAsia="Times New Roman" w:hAnsi="Adobe Devanagari" w:cs="Adobe Devanagari"/>
          <w:b/>
          <w:bCs/>
          <w:sz w:val="24"/>
          <w:szCs w:val="24"/>
        </w:rPr>
        <w:t xml:space="preserve"> </w:t>
      </w:r>
      <w:r w:rsidR="009C11E5" w:rsidRPr="00AC4019">
        <w:rPr>
          <w:rFonts w:ascii="Adobe Devanagari" w:eastAsia="Times New Roman" w:hAnsi="Adobe Devanagari" w:cs="Adobe Devanagari"/>
          <w:b/>
          <w:bCs/>
          <w:sz w:val="24"/>
          <w:szCs w:val="24"/>
        </w:rPr>
        <w:t>points deducted for each omitted response f</w:t>
      </w:r>
      <w:r w:rsidR="00EA09A2">
        <w:rPr>
          <w:rFonts w:ascii="Adobe Devanagari" w:eastAsia="Times New Roman" w:hAnsi="Adobe Devanagari" w:cs="Adobe Devanagari"/>
          <w:b/>
          <w:bCs/>
          <w:sz w:val="24"/>
          <w:szCs w:val="24"/>
        </w:rPr>
        <w:t>rom the 8</w:t>
      </w:r>
      <w:r w:rsidR="009C11E5" w:rsidRPr="00AC4019">
        <w:rPr>
          <w:rFonts w:ascii="Adobe Devanagari" w:eastAsia="Times New Roman" w:hAnsi="Adobe Devanagari" w:cs="Adobe Devanagari"/>
          <w:b/>
          <w:bCs/>
          <w:sz w:val="24"/>
          <w:szCs w:val="24"/>
        </w:rPr>
        <w:t>0 points.</w:t>
      </w:r>
    </w:p>
    <w:p w14:paraId="5B607035" w14:textId="224EAA12" w:rsidR="009C11E5" w:rsidRPr="00AC4019" w:rsidRDefault="00EB135E" w:rsidP="009C11E5">
      <w:pPr>
        <w:spacing w:after="220" w:line="240" w:lineRule="auto"/>
        <w:rPr>
          <w:rFonts w:ascii="Adobe Devanagari" w:eastAsia="Times New Roman" w:hAnsi="Adobe Devanagari" w:cs="Adobe Devanagari"/>
          <w:color w:val="1F3864" w:themeColor="accent5" w:themeShade="80"/>
          <w:sz w:val="28"/>
          <w:szCs w:val="28"/>
        </w:rPr>
      </w:pPr>
      <w:r w:rsidRPr="00AC4019">
        <w:rPr>
          <w:rFonts w:ascii="Adobe Devanagari" w:eastAsia="Times New Roman" w:hAnsi="Adobe Devanagari" w:cs="Adobe Devanagari"/>
          <w:b/>
          <w:bCs/>
          <w:color w:val="1F3864" w:themeColor="accent5" w:themeShade="80"/>
          <w:sz w:val="28"/>
          <w:szCs w:val="28"/>
          <w:u w:val="single"/>
        </w:rPr>
        <w:t>Exams</w:t>
      </w:r>
    </w:p>
    <w:p w14:paraId="7DB57014" w14:textId="55130286" w:rsidR="001B38EA" w:rsidRPr="00A1688A" w:rsidRDefault="00EB135E" w:rsidP="009C11E5">
      <w:pPr>
        <w:spacing w:after="220" w:line="240" w:lineRule="auto"/>
        <w:rPr>
          <w:rFonts w:ascii="Adobe Devanagari" w:eastAsia="Times New Roman" w:hAnsi="Adobe Devanagari" w:cs="Adobe Devanagari"/>
          <w:color w:val="000000"/>
          <w:sz w:val="24"/>
          <w:szCs w:val="24"/>
        </w:rPr>
      </w:pPr>
      <w:r>
        <w:rPr>
          <w:rFonts w:ascii="Adobe Devanagari" w:eastAsia="Times New Roman" w:hAnsi="Adobe Devanagari" w:cs="Adobe Devanagari"/>
          <w:color w:val="000000"/>
          <w:sz w:val="24"/>
          <w:szCs w:val="24"/>
        </w:rPr>
        <w:t>There is one midterm</w:t>
      </w:r>
      <w:r w:rsidR="009C11E5" w:rsidRPr="00933223">
        <w:rPr>
          <w:rFonts w:ascii="Adobe Devanagari" w:eastAsia="Times New Roman" w:hAnsi="Adobe Devanagari" w:cs="Adobe Devanagari"/>
          <w:color w:val="000000"/>
          <w:sz w:val="24"/>
          <w:szCs w:val="24"/>
        </w:rPr>
        <w:t xml:space="preserve"> and one cumulative final exam</w:t>
      </w:r>
      <w:r w:rsidR="00757CC4">
        <w:rPr>
          <w:rFonts w:ascii="Adobe Devanagari" w:eastAsia="Times New Roman" w:hAnsi="Adobe Devanagari" w:cs="Adobe Devanagari"/>
          <w:color w:val="000000"/>
          <w:sz w:val="24"/>
          <w:szCs w:val="24"/>
        </w:rPr>
        <w:t xml:space="preserve"> – both will be given </w:t>
      </w:r>
      <w:r w:rsidR="00505543">
        <w:rPr>
          <w:rFonts w:ascii="Adobe Devanagari" w:eastAsia="Times New Roman" w:hAnsi="Adobe Devanagari" w:cs="Adobe Devanagari"/>
          <w:color w:val="000000"/>
          <w:sz w:val="24"/>
          <w:szCs w:val="24"/>
        </w:rPr>
        <w:t>in person during class</w:t>
      </w:r>
      <w:r w:rsidR="009C11E5" w:rsidRPr="00933223">
        <w:rPr>
          <w:rFonts w:ascii="Adobe Devanagari" w:eastAsia="Times New Roman" w:hAnsi="Adobe Devanagari" w:cs="Adobe Devanagari"/>
          <w:color w:val="000000"/>
          <w:sz w:val="24"/>
          <w:szCs w:val="24"/>
        </w:rPr>
        <w:t>.  Learning obje</w:t>
      </w:r>
      <w:r w:rsidR="00A1688A">
        <w:rPr>
          <w:rFonts w:ascii="Adobe Devanagari" w:eastAsia="Times New Roman" w:hAnsi="Adobe Devanagari" w:cs="Adobe Devanagari"/>
          <w:color w:val="000000"/>
          <w:sz w:val="24"/>
          <w:szCs w:val="24"/>
        </w:rPr>
        <w:t>ctives provided for each unit</w:t>
      </w:r>
      <w:r w:rsidR="009C11E5" w:rsidRPr="00933223">
        <w:rPr>
          <w:rFonts w:ascii="Adobe Devanagari" w:eastAsia="Times New Roman" w:hAnsi="Adobe Devanagari" w:cs="Adobe Devanagari"/>
          <w:color w:val="000000"/>
          <w:sz w:val="24"/>
          <w:szCs w:val="24"/>
        </w:rPr>
        <w:t xml:space="preserve"> will guide stu</w:t>
      </w:r>
      <w:r>
        <w:rPr>
          <w:rFonts w:ascii="Adobe Devanagari" w:eastAsia="Times New Roman" w:hAnsi="Adobe Devanagari" w:cs="Adobe Devanagari"/>
          <w:color w:val="000000"/>
          <w:sz w:val="24"/>
          <w:szCs w:val="24"/>
        </w:rPr>
        <w:t>dents as to what will be on</w:t>
      </w:r>
      <w:r w:rsidR="009C11E5" w:rsidRPr="00933223">
        <w:rPr>
          <w:rFonts w:ascii="Adobe Devanagari" w:eastAsia="Times New Roman" w:hAnsi="Adobe Devanagari" w:cs="Adobe Devanagari"/>
          <w:color w:val="000000"/>
          <w:sz w:val="24"/>
          <w:szCs w:val="24"/>
        </w:rPr>
        <w:t xml:space="preserve"> exam</w:t>
      </w:r>
      <w:r>
        <w:rPr>
          <w:rFonts w:ascii="Adobe Devanagari" w:eastAsia="Times New Roman" w:hAnsi="Adobe Devanagari" w:cs="Adobe Devanagari"/>
          <w:color w:val="000000"/>
          <w:sz w:val="24"/>
          <w:szCs w:val="24"/>
        </w:rPr>
        <w:t>s</w:t>
      </w:r>
      <w:r w:rsidR="009C11E5" w:rsidRPr="00933223">
        <w:rPr>
          <w:rFonts w:ascii="Adobe Devanagari" w:eastAsia="Times New Roman" w:hAnsi="Adobe Devanagari" w:cs="Adobe Devanagari"/>
          <w:color w:val="000000"/>
          <w:sz w:val="24"/>
          <w:szCs w:val="24"/>
        </w:rPr>
        <w:t xml:space="preserve">. </w:t>
      </w:r>
      <w:r w:rsidR="00757CC4">
        <w:rPr>
          <w:rFonts w:ascii="Adobe Devanagari" w:eastAsia="Times New Roman" w:hAnsi="Adobe Devanagari" w:cs="Adobe Devanagari"/>
          <w:color w:val="000000"/>
          <w:sz w:val="24"/>
          <w:szCs w:val="24"/>
        </w:rPr>
        <w:t xml:space="preserve">Both exams are to be taken individually with </w:t>
      </w:r>
      <w:r w:rsidR="00BD43AB">
        <w:rPr>
          <w:rFonts w:ascii="Adobe Devanagari" w:eastAsia="Times New Roman" w:hAnsi="Adobe Devanagari" w:cs="Adobe Devanagari"/>
          <w:color w:val="000000"/>
          <w:sz w:val="24"/>
          <w:szCs w:val="24"/>
        </w:rPr>
        <w:t>without assistance</w:t>
      </w:r>
      <w:r w:rsidR="00757CC4">
        <w:rPr>
          <w:rFonts w:ascii="Adobe Devanagari" w:eastAsia="Times New Roman" w:hAnsi="Adobe Devanagari" w:cs="Adobe Devanagari"/>
          <w:color w:val="000000"/>
          <w:sz w:val="24"/>
          <w:szCs w:val="24"/>
        </w:rPr>
        <w:t xml:space="preserve"> as stated in the UGA honest policy.  </w:t>
      </w:r>
      <w:r w:rsidR="009C11E5" w:rsidRPr="00933223">
        <w:rPr>
          <w:rFonts w:ascii="Adobe Devanagari" w:eastAsia="Times New Roman" w:hAnsi="Adobe Devanagari" w:cs="Adobe Devanagari"/>
          <w:color w:val="000000"/>
          <w:sz w:val="24"/>
          <w:szCs w:val="24"/>
        </w:rPr>
        <w:t>Unexcused absences for</w:t>
      </w:r>
      <w:r w:rsidR="009C4F59">
        <w:rPr>
          <w:rFonts w:ascii="Adobe Devanagari" w:eastAsia="Times New Roman" w:hAnsi="Adobe Devanagari" w:cs="Adobe Devanagari"/>
          <w:color w:val="000000"/>
          <w:sz w:val="24"/>
          <w:szCs w:val="24"/>
        </w:rPr>
        <w:t xml:space="preserve"> exams will result in a zero.</w:t>
      </w:r>
    </w:p>
    <w:p w14:paraId="4E07C1E7" w14:textId="29AEAAEE" w:rsidR="009C11E5" w:rsidRPr="00AC4019" w:rsidRDefault="00EB135E" w:rsidP="009C11E5">
      <w:pPr>
        <w:spacing w:after="220" w:line="240" w:lineRule="auto"/>
        <w:rPr>
          <w:rFonts w:ascii="Adobe Devanagari" w:eastAsia="Times New Roman" w:hAnsi="Adobe Devanagari" w:cs="Adobe Devanagari"/>
          <w:color w:val="1F3864" w:themeColor="accent5" w:themeShade="80"/>
          <w:sz w:val="28"/>
          <w:szCs w:val="28"/>
        </w:rPr>
      </w:pPr>
      <w:r w:rsidRPr="00AC4019">
        <w:rPr>
          <w:rFonts w:ascii="Adobe Devanagari" w:eastAsia="Times New Roman" w:hAnsi="Adobe Devanagari" w:cs="Adobe Devanagari"/>
          <w:b/>
          <w:bCs/>
          <w:color w:val="1F3864" w:themeColor="accent5" w:themeShade="80"/>
          <w:sz w:val="28"/>
          <w:szCs w:val="28"/>
          <w:u w:val="single"/>
        </w:rPr>
        <w:t>Letter grade assignment</w:t>
      </w:r>
    </w:p>
    <w:p w14:paraId="1AA69B0E" w14:textId="58BF1033" w:rsidR="009C11E5" w:rsidRPr="00933223"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Your final course percentage and letter grade will be calculated by t</w:t>
      </w:r>
      <w:r w:rsidR="00757CC4">
        <w:rPr>
          <w:rFonts w:ascii="Adobe Devanagari" w:eastAsia="Times New Roman" w:hAnsi="Adobe Devanagari" w:cs="Adobe Devanagari"/>
          <w:color w:val="000000"/>
          <w:sz w:val="24"/>
          <w:szCs w:val="24"/>
        </w:rPr>
        <w:t>his formula: [(Total points)/5</w:t>
      </w:r>
      <w:r w:rsidR="00406495">
        <w:rPr>
          <w:rFonts w:ascii="Adobe Devanagari" w:eastAsia="Times New Roman" w:hAnsi="Adobe Devanagari" w:cs="Adobe Devanagari"/>
          <w:color w:val="000000"/>
          <w:sz w:val="24"/>
          <w:szCs w:val="24"/>
        </w:rPr>
        <w:t>0</w:t>
      </w:r>
      <w:bookmarkStart w:id="0" w:name="_GoBack"/>
      <w:bookmarkEnd w:id="0"/>
      <w:r w:rsidR="000562F2">
        <w:rPr>
          <w:rFonts w:ascii="Adobe Devanagari" w:eastAsia="Times New Roman" w:hAnsi="Adobe Devanagari" w:cs="Adobe Devanagari"/>
          <w:color w:val="000000"/>
          <w:sz w:val="24"/>
          <w:szCs w:val="24"/>
        </w:rPr>
        <w:t>0</w:t>
      </w:r>
      <w:r w:rsidRPr="00933223">
        <w:rPr>
          <w:rFonts w:ascii="Adobe Devanagari" w:eastAsia="Times New Roman" w:hAnsi="Adobe Devanagari" w:cs="Adobe Devanagari"/>
          <w:color w:val="000000"/>
          <w:sz w:val="24"/>
          <w:szCs w:val="24"/>
        </w:rPr>
        <w:t>] x 100 = Course percentage </w:t>
      </w:r>
    </w:p>
    <w:p w14:paraId="04971D4A" w14:textId="4B0BDB79" w:rsidR="009C11E5" w:rsidRPr="00933223" w:rsidRDefault="009C11E5" w:rsidP="009C11E5">
      <w:pPr>
        <w:spacing w:after="220" w:line="240" w:lineRule="auto"/>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b/>
          <w:bCs/>
          <w:color w:val="000000"/>
          <w:sz w:val="24"/>
          <w:szCs w:val="24"/>
        </w:rPr>
        <w:t>LETTER GRADE ASSIGNMENTS WILL BE MADE ACCORDING TO THE FOLLOWING SCALE:</w:t>
      </w:r>
    </w:p>
    <w:p w14:paraId="344B5203" w14:textId="49C57B7F" w:rsidR="009C11E5" w:rsidRPr="00A1688A" w:rsidRDefault="009C11E5" w:rsidP="009C11E5">
      <w:pPr>
        <w:spacing w:after="220" w:line="240" w:lineRule="auto"/>
        <w:rPr>
          <w:rFonts w:ascii="Adobe Devanagari" w:eastAsia="Times New Roman" w:hAnsi="Adobe Devanagari" w:cs="Adobe Devanagari"/>
          <w:color w:val="000000"/>
        </w:rPr>
      </w:pPr>
      <w:r w:rsidRPr="00933223">
        <w:rPr>
          <w:rFonts w:ascii="Adobe Devanagari" w:eastAsia="Times New Roman" w:hAnsi="Adobe Devanagari" w:cs="Adobe Devanagari"/>
          <w:color w:val="000000"/>
          <w:sz w:val="24"/>
          <w:szCs w:val="24"/>
        </w:rPr>
        <w:t> </w:t>
      </w:r>
      <w:r w:rsidRPr="00A1688A">
        <w:rPr>
          <w:rFonts w:ascii="Adobe Devanagari" w:eastAsia="Times New Roman" w:hAnsi="Adobe Devanagari" w:cs="Adobe Devanagari"/>
          <w:color w:val="000000"/>
        </w:rPr>
        <w:t> A = (4.0) = 92.45-100%                                 A- = (3.7) = 89.45 – 92.44% </w:t>
      </w:r>
      <w:proofErr w:type="gramStart"/>
      <w:r w:rsidR="00502B99">
        <w:rPr>
          <w:rFonts w:ascii="Adobe Devanagari" w:eastAsia="Times New Roman" w:hAnsi="Adobe Devanagari" w:cs="Adobe Devanagari"/>
          <w:color w:val="000000"/>
        </w:rPr>
        <w:tab/>
      </w:r>
      <w:r w:rsidR="00502B99" w:rsidRPr="00A1688A">
        <w:rPr>
          <w:rFonts w:ascii="Adobe Devanagari" w:eastAsia="Times New Roman" w:hAnsi="Adobe Devanagari" w:cs="Adobe Devanagari"/>
          <w:color w:val="000000"/>
        </w:rPr>
        <w:t>  D</w:t>
      </w:r>
      <w:proofErr w:type="gramEnd"/>
      <w:r w:rsidR="00502B99" w:rsidRPr="00A1688A">
        <w:rPr>
          <w:rFonts w:ascii="Adobe Devanagari" w:eastAsia="Times New Roman" w:hAnsi="Adobe Devanagari" w:cs="Adobe Devanagari"/>
          <w:color w:val="000000"/>
        </w:rPr>
        <w:t xml:space="preserve"> = (1.0) = 59.45 – 69</w:t>
      </w:r>
      <w:r w:rsidR="00502B99">
        <w:rPr>
          <w:rFonts w:ascii="Adobe Devanagari" w:eastAsia="Times New Roman" w:hAnsi="Adobe Devanagari" w:cs="Adobe Devanagari"/>
          <w:color w:val="000000"/>
        </w:rPr>
        <w:t>.44%   </w:t>
      </w:r>
    </w:p>
    <w:p w14:paraId="4896046C" w14:textId="4BB817E6" w:rsidR="009C11E5" w:rsidRPr="00A1688A" w:rsidRDefault="009C11E5" w:rsidP="009C11E5">
      <w:pPr>
        <w:spacing w:after="220" w:line="240" w:lineRule="auto"/>
        <w:rPr>
          <w:rFonts w:ascii="Adobe Devanagari" w:eastAsia="Times New Roman" w:hAnsi="Adobe Devanagari" w:cs="Adobe Devanagari"/>
          <w:color w:val="000000"/>
        </w:rPr>
      </w:pPr>
      <w:r w:rsidRPr="00A1688A">
        <w:rPr>
          <w:rFonts w:ascii="Adobe Devanagari" w:eastAsia="Times New Roman" w:hAnsi="Adobe Devanagari" w:cs="Adobe Devanagari"/>
          <w:color w:val="000000"/>
        </w:rPr>
        <w:t>  B+ = (3.3) = 86.45– 89.44%                          B = (3.0) = 82.45 – 86.44% </w:t>
      </w:r>
      <w:r w:rsidR="00502B99">
        <w:rPr>
          <w:rFonts w:ascii="Adobe Devanagari" w:eastAsia="Times New Roman" w:hAnsi="Adobe Devanagari" w:cs="Adobe Devanagari"/>
          <w:color w:val="000000"/>
        </w:rPr>
        <w:tab/>
      </w:r>
      <w:proofErr w:type="gramStart"/>
      <w:r w:rsidR="00502B99">
        <w:rPr>
          <w:rFonts w:ascii="Adobe Devanagari" w:eastAsia="Times New Roman" w:hAnsi="Adobe Devanagari" w:cs="Adobe Devanagari"/>
          <w:color w:val="000000"/>
        </w:rPr>
        <w:tab/>
        <w:t xml:space="preserve">  </w:t>
      </w:r>
      <w:r w:rsidR="00502B99" w:rsidRPr="00A1688A">
        <w:rPr>
          <w:rFonts w:ascii="Adobe Devanagari" w:eastAsia="Times New Roman" w:hAnsi="Adobe Devanagari" w:cs="Adobe Devanagari"/>
          <w:color w:val="000000"/>
        </w:rPr>
        <w:t>F</w:t>
      </w:r>
      <w:proofErr w:type="gramEnd"/>
      <w:r w:rsidR="00502B99" w:rsidRPr="00A1688A">
        <w:rPr>
          <w:rFonts w:ascii="Adobe Devanagari" w:eastAsia="Times New Roman" w:hAnsi="Adobe Devanagari" w:cs="Adobe Devanagari"/>
          <w:color w:val="000000"/>
        </w:rPr>
        <w:t xml:space="preserve"> = (0.0) = 59.44% OR BELOW</w:t>
      </w:r>
    </w:p>
    <w:p w14:paraId="3E347A14" w14:textId="77777777" w:rsidR="009C11E5" w:rsidRPr="00A1688A" w:rsidRDefault="009C11E5" w:rsidP="009C11E5">
      <w:pPr>
        <w:spacing w:after="220" w:line="240" w:lineRule="auto"/>
        <w:rPr>
          <w:rFonts w:ascii="Adobe Devanagari" w:eastAsia="Times New Roman" w:hAnsi="Adobe Devanagari" w:cs="Adobe Devanagari"/>
          <w:color w:val="000000"/>
        </w:rPr>
      </w:pPr>
      <w:r w:rsidRPr="00A1688A">
        <w:rPr>
          <w:rFonts w:ascii="Adobe Devanagari" w:eastAsia="Times New Roman" w:hAnsi="Adobe Devanagari" w:cs="Adobe Devanagari"/>
          <w:color w:val="000000"/>
        </w:rPr>
        <w:t>  B- = (2.7) = 79.45 – 82.44%                        C+ = (2.3) = 76.45 – 79.44% </w:t>
      </w:r>
    </w:p>
    <w:p w14:paraId="7E3C18BE" w14:textId="77777777" w:rsidR="009C11E5" w:rsidRPr="00A1688A" w:rsidRDefault="009C11E5" w:rsidP="009C11E5">
      <w:pPr>
        <w:spacing w:after="220" w:line="240" w:lineRule="auto"/>
        <w:rPr>
          <w:rFonts w:ascii="Adobe Devanagari" w:eastAsia="Times New Roman" w:hAnsi="Adobe Devanagari" w:cs="Adobe Devanagari"/>
          <w:color w:val="000000"/>
        </w:rPr>
      </w:pPr>
      <w:r w:rsidRPr="00A1688A">
        <w:rPr>
          <w:rFonts w:ascii="Adobe Devanagari" w:eastAsia="Times New Roman" w:hAnsi="Adobe Devanagari" w:cs="Adobe Devanagari"/>
          <w:color w:val="000000"/>
        </w:rPr>
        <w:t>  C = (2.0) = 72.45– 76.44%                           C- = (1.7) = 69.45 – 72.44% </w:t>
      </w:r>
    </w:p>
    <w:p w14:paraId="05A6FCF0" w14:textId="0623839F" w:rsidR="009C11E5" w:rsidRPr="00AC4019" w:rsidRDefault="00505543" w:rsidP="009C11E5">
      <w:pPr>
        <w:spacing w:after="220" w:line="240" w:lineRule="auto"/>
        <w:rPr>
          <w:rFonts w:ascii="Adobe Devanagari" w:eastAsia="Times New Roman" w:hAnsi="Adobe Devanagari" w:cs="Adobe Devanagari"/>
          <w:color w:val="1F3864" w:themeColor="accent5" w:themeShade="80"/>
          <w:sz w:val="28"/>
          <w:szCs w:val="28"/>
        </w:rPr>
      </w:pPr>
      <w:r>
        <w:rPr>
          <w:rFonts w:ascii="Adobe Devanagari" w:eastAsia="Times New Roman" w:hAnsi="Adobe Devanagari" w:cs="Adobe Devanagari"/>
          <w:b/>
          <w:bCs/>
          <w:color w:val="1F3864" w:themeColor="accent5" w:themeShade="80"/>
          <w:sz w:val="28"/>
          <w:szCs w:val="28"/>
          <w:u w:val="single"/>
        </w:rPr>
        <w:t>Academic H</w:t>
      </w:r>
      <w:r w:rsidR="00EB135E" w:rsidRPr="00AC4019">
        <w:rPr>
          <w:rFonts w:ascii="Adobe Devanagari" w:eastAsia="Times New Roman" w:hAnsi="Adobe Devanagari" w:cs="Adobe Devanagari"/>
          <w:b/>
          <w:bCs/>
          <w:color w:val="1F3864" w:themeColor="accent5" w:themeShade="80"/>
          <w:sz w:val="28"/>
          <w:szCs w:val="28"/>
          <w:u w:val="single"/>
        </w:rPr>
        <w:t>onesty</w:t>
      </w:r>
      <w:r>
        <w:rPr>
          <w:rFonts w:ascii="Adobe Devanagari" w:eastAsia="Times New Roman" w:hAnsi="Adobe Devanagari" w:cs="Adobe Devanagari"/>
          <w:b/>
          <w:bCs/>
          <w:color w:val="1F3864" w:themeColor="accent5" w:themeShade="80"/>
          <w:sz w:val="28"/>
          <w:szCs w:val="28"/>
          <w:u w:val="single"/>
        </w:rPr>
        <w:t xml:space="preserve">, </w:t>
      </w:r>
      <w:r w:rsidR="00D72CCA">
        <w:rPr>
          <w:rFonts w:ascii="Adobe Devanagari" w:eastAsia="Times New Roman" w:hAnsi="Adobe Devanagari" w:cs="Adobe Devanagari"/>
          <w:b/>
          <w:bCs/>
          <w:color w:val="1F3864" w:themeColor="accent5" w:themeShade="80"/>
          <w:sz w:val="28"/>
          <w:szCs w:val="28"/>
          <w:u w:val="single"/>
        </w:rPr>
        <w:t>Mental Health</w:t>
      </w:r>
      <w:r>
        <w:rPr>
          <w:rFonts w:ascii="Adobe Devanagari" w:eastAsia="Times New Roman" w:hAnsi="Adobe Devanagari" w:cs="Adobe Devanagari"/>
          <w:b/>
          <w:bCs/>
          <w:color w:val="1F3864" w:themeColor="accent5" w:themeShade="80"/>
          <w:sz w:val="28"/>
          <w:szCs w:val="28"/>
          <w:u w:val="single"/>
        </w:rPr>
        <w:t>, and COVID news for Fall 2021</w:t>
      </w:r>
    </w:p>
    <w:p w14:paraId="77F6467F" w14:textId="3A8E77D2" w:rsidR="00EA4076" w:rsidRPr="00D72CCA" w:rsidRDefault="00EA4076" w:rsidP="009C11E5">
      <w:pPr>
        <w:spacing w:after="220" w:line="240" w:lineRule="auto"/>
        <w:rPr>
          <w:rFonts w:ascii="Adobe Devanagari" w:eastAsia="Times New Roman" w:hAnsi="Adobe Devanagari" w:cs="Adobe Devanagari"/>
        </w:rPr>
      </w:pPr>
      <w:r w:rsidRPr="00D72CCA">
        <w:rPr>
          <w:rStyle w:val="Emphasis"/>
          <w:rFonts w:ascii="Adobe Devanagari" w:hAnsi="Adobe Devanagari" w:cs="Adobe Devanagari"/>
          <w:shd w:val="clear" w:color="auto" w:fill="FFFFFF"/>
        </w:rPr>
        <w:lastRenderedPageBreak/>
        <w:t xml:space="preserve">UGA Student Honor Code: "I will be academically honest in all of my academic work and will not tolerate academic dishonesty of others." A Culture of Honesty, the University's policy and procedures for handling cases of suspected dishonesty, can be found at </w:t>
      </w:r>
      <w:r w:rsidRPr="00D72CCA">
        <w:rPr>
          <w:rStyle w:val="Emphasis"/>
          <w:rFonts w:ascii="Adobe Devanagari" w:hAnsi="Adobe Devanagari" w:cs="Adobe Devanagari"/>
        </w:rPr>
        <w:t>www.honesty.uga.edu</w:t>
      </w:r>
      <w:r w:rsidRPr="00D72CCA">
        <w:rPr>
          <w:rStyle w:val="Emphasis"/>
          <w:rFonts w:ascii="Adobe Devanagari" w:hAnsi="Adobe Devanagari" w:cs="Adobe Devanagari"/>
          <w:shd w:val="clear" w:color="auto" w:fill="FFFFFF"/>
        </w:rPr>
        <w:t>.</w:t>
      </w:r>
      <w:r w:rsidRPr="00D72CCA">
        <w:rPr>
          <w:rFonts w:ascii="Adobe Devanagari" w:eastAsia="Times New Roman" w:hAnsi="Adobe Devanagari" w:cs="Adobe Devanagari"/>
        </w:rPr>
        <w:t xml:space="preserve"> </w:t>
      </w:r>
    </w:p>
    <w:p w14:paraId="3C473D29" w14:textId="77777777" w:rsidR="00D72CCA" w:rsidRPr="00D72CCA" w:rsidRDefault="009C11E5" w:rsidP="009C11E5">
      <w:pPr>
        <w:spacing w:after="220" w:line="240" w:lineRule="auto"/>
        <w:rPr>
          <w:rFonts w:ascii="Adobe Devanagari" w:eastAsia="Times New Roman" w:hAnsi="Adobe Devanagari" w:cs="Adobe Devanagari"/>
        </w:rPr>
      </w:pPr>
      <w:r w:rsidRPr="00D72CCA">
        <w:rPr>
          <w:rFonts w:ascii="Adobe Devanagari" w:eastAsia="Times New Roman" w:hAnsi="Adobe Devanagari" w:cs="Adobe Devanagari"/>
        </w:rPr>
        <w:t xml:space="preserve">Lack of knowledge of the academic honesty policy is not a reasonable explanation for a violation. </w:t>
      </w:r>
      <w:r w:rsidR="00EA4076" w:rsidRPr="00D72CCA">
        <w:rPr>
          <w:rFonts w:ascii="Adobe Devanagari" w:eastAsia="Times New Roman" w:hAnsi="Adobe Devanagari" w:cs="Adobe Devanagari"/>
        </w:rPr>
        <w:t xml:space="preserve"> </w:t>
      </w:r>
      <w:r w:rsidRPr="00D72CCA">
        <w:rPr>
          <w:rFonts w:ascii="Adobe Devanagari" w:eastAsia="Times New Roman" w:hAnsi="Adobe Devanagari" w:cs="Adobe Devanagari"/>
        </w:rPr>
        <w:t>As instructor, it is my responsibility to uphold the University's academic honesty policy and report my belief of dishonesty to the Office of the Vice President for Instruction so that a facilitated discussion can be initiated to resolve the matter. </w:t>
      </w:r>
    </w:p>
    <w:p w14:paraId="1C1D0DE2" w14:textId="363E3B2C" w:rsidR="00D72CCA" w:rsidRPr="00D72CCA" w:rsidRDefault="00D72CCA" w:rsidP="00D72CCA">
      <w:pPr>
        <w:rPr>
          <w:rFonts w:ascii="Adobe Devanagari" w:hAnsi="Adobe Devanagari" w:cs="Adobe Devanagari"/>
          <w:i/>
        </w:rPr>
      </w:pPr>
      <w:r w:rsidRPr="00D72CCA">
        <w:rPr>
          <w:rFonts w:ascii="Adobe Devanagari" w:hAnsi="Adobe Devanagari" w:cs="Adobe Devanagari"/>
          <w:i/>
          <w:iCs/>
          <w:shd w:val="clear" w:color="auto" w:fill="FFFFFF"/>
        </w:rPr>
        <w:br/>
      </w:r>
      <w:r w:rsidRPr="00D72CCA">
        <w:rPr>
          <w:rStyle w:val="Emphasis"/>
          <w:rFonts w:ascii="Adobe Devanagari" w:hAnsi="Adobe Devanagari" w:cs="Adobe Devanagari"/>
          <w:i w:val="0"/>
          <w:shd w:val="clear" w:color="auto" w:fill="FFFFFF"/>
        </w:rPr>
        <w:t>Mental Health and Wellness Resources:</w:t>
      </w:r>
    </w:p>
    <w:p w14:paraId="21AA4629" w14:textId="77777777" w:rsidR="00D72CCA" w:rsidRPr="00D72CCA" w:rsidRDefault="00D72CCA" w:rsidP="00D72CCA">
      <w:pPr>
        <w:numPr>
          <w:ilvl w:val="0"/>
          <w:numId w:val="1"/>
        </w:numPr>
        <w:shd w:val="clear" w:color="auto" w:fill="FFFFFF"/>
        <w:spacing w:before="100" w:beforeAutospacing="1" w:after="100" w:afterAutospacing="1" w:line="240" w:lineRule="auto"/>
        <w:rPr>
          <w:rFonts w:ascii="Adobe Devanagari" w:hAnsi="Adobe Devanagari" w:cs="Adobe Devanagari"/>
          <w:i/>
        </w:rPr>
      </w:pPr>
      <w:r w:rsidRPr="00D72CCA">
        <w:rPr>
          <w:rStyle w:val="Emphasis"/>
          <w:rFonts w:ascii="Adobe Devanagari" w:hAnsi="Adobe Devanagari" w:cs="Adobe Devanagari"/>
          <w:i w:val="0"/>
        </w:rPr>
        <w:t>If you or someone you know needs assistance, you are encouraged to contact Student Care and Outreach in the Division of Student Affairs at 706-542-7774 or visit </w:t>
      </w:r>
      <w:hyperlink r:id="rId13" w:history="1">
        <w:r w:rsidRPr="00D72CCA">
          <w:rPr>
            <w:rStyle w:val="Hyperlink"/>
            <w:rFonts w:ascii="Adobe Devanagari" w:hAnsi="Adobe Devanagari" w:cs="Adobe Devanagari"/>
            <w:i/>
            <w:iCs/>
            <w:color w:val="auto"/>
          </w:rPr>
          <w:t>https://sco.uga.edu</w:t>
        </w:r>
      </w:hyperlink>
      <w:r w:rsidRPr="00D72CCA">
        <w:rPr>
          <w:rStyle w:val="Emphasis"/>
          <w:rFonts w:ascii="Adobe Devanagari" w:hAnsi="Adobe Devanagari" w:cs="Adobe Devanagari"/>
          <w:i w:val="0"/>
        </w:rPr>
        <w:t>. They will help you navigate any difficult circumstances you may be facing by connecting you with the appropriate resources or services. </w:t>
      </w:r>
    </w:p>
    <w:p w14:paraId="1C524912" w14:textId="77777777" w:rsidR="00D72CCA" w:rsidRPr="00D72CCA" w:rsidRDefault="00D72CCA" w:rsidP="00D72CCA">
      <w:pPr>
        <w:numPr>
          <w:ilvl w:val="0"/>
          <w:numId w:val="1"/>
        </w:numPr>
        <w:shd w:val="clear" w:color="auto" w:fill="FFFFFF"/>
        <w:spacing w:before="100" w:beforeAutospacing="1" w:after="100" w:afterAutospacing="1" w:line="240" w:lineRule="auto"/>
        <w:rPr>
          <w:rFonts w:ascii="Adobe Devanagari" w:hAnsi="Adobe Devanagari" w:cs="Adobe Devanagari"/>
          <w:i/>
        </w:rPr>
      </w:pPr>
      <w:r w:rsidRPr="00D72CCA">
        <w:rPr>
          <w:rStyle w:val="Emphasis"/>
          <w:rFonts w:ascii="Adobe Devanagari" w:hAnsi="Adobe Devanagari" w:cs="Adobe Devanagari"/>
          <w:i w:val="0"/>
        </w:rPr>
        <w:t>UGA has several resources for a student seeking mental health services (</w:t>
      </w:r>
      <w:hyperlink r:id="rId14" w:history="1">
        <w:r w:rsidRPr="00D72CCA">
          <w:rPr>
            <w:rStyle w:val="Hyperlink"/>
            <w:rFonts w:ascii="Adobe Devanagari" w:hAnsi="Adobe Devanagari" w:cs="Adobe Devanagari"/>
            <w:i/>
            <w:iCs/>
            <w:color w:val="auto"/>
          </w:rPr>
          <w:t>https://www.uhs.uga.edu/bewelluga/bewelluga</w:t>
        </w:r>
      </w:hyperlink>
      <w:r w:rsidRPr="00D72CCA">
        <w:rPr>
          <w:rStyle w:val="Emphasis"/>
          <w:rFonts w:ascii="Adobe Devanagari" w:hAnsi="Adobe Devanagari" w:cs="Adobe Devanagari"/>
          <w:i w:val="0"/>
        </w:rPr>
        <w:t>) or crisis support (</w:t>
      </w:r>
      <w:hyperlink r:id="rId15" w:history="1">
        <w:r w:rsidRPr="00D72CCA">
          <w:rPr>
            <w:rStyle w:val="Hyperlink"/>
            <w:rFonts w:ascii="Adobe Devanagari" w:hAnsi="Adobe Devanagari" w:cs="Adobe Devanagari"/>
            <w:i/>
            <w:iCs/>
            <w:color w:val="auto"/>
          </w:rPr>
          <w:t>https://www.uhs.uga.edu/info/emergencies</w:t>
        </w:r>
      </w:hyperlink>
      <w:r w:rsidRPr="00D72CCA">
        <w:rPr>
          <w:rStyle w:val="Emphasis"/>
          <w:rFonts w:ascii="Adobe Devanagari" w:hAnsi="Adobe Devanagari" w:cs="Adobe Devanagari"/>
          <w:i w:val="0"/>
        </w:rPr>
        <w:t>). </w:t>
      </w:r>
    </w:p>
    <w:p w14:paraId="1BC9F788" w14:textId="77777777" w:rsidR="00D72CCA" w:rsidRPr="00D72CCA" w:rsidRDefault="00D72CCA" w:rsidP="00D72CCA">
      <w:pPr>
        <w:numPr>
          <w:ilvl w:val="0"/>
          <w:numId w:val="1"/>
        </w:numPr>
        <w:shd w:val="clear" w:color="auto" w:fill="FFFFFF"/>
        <w:spacing w:before="100" w:beforeAutospacing="1" w:after="100" w:afterAutospacing="1" w:line="240" w:lineRule="auto"/>
        <w:rPr>
          <w:rFonts w:ascii="Adobe Devanagari" w:hAnsi="Adobe Devanagari" w:cs="Adobe Devanagari"/>
          <w:i/>
        </w:rPr>
      </w:pPr>
      <w:r w:rsidRPr="00D72CCA">
        <w:rPr>
          <w:rStyle w:val="Emphasis"/>
          <w:rFonts w:ascii="Adobe Devanagari" w:hAnsi="Adobe Devanagari" w:cs="Adobe Devanagari"/>
          <w:i w:val="0"/>
        </w:rPr>
        <w:t xml:space="preserve">If you need help managing stress anxiety, relationships, etc., please visit </w:t>
      </w:r>
      <w:proofErr w:type="spellStart"/>
      <w:r w:rsidRPr="00D72CCA">
        <w:rPr>
          <w:rStyle w:val="Emphasis"/>
          <w:rFonts w:ascii="Adobe Devanagari" w:hAnsi="Adobe Devanagari" w:cs="Adobe Devanagari"/>
          <w:i w:val="0"/>
        </w:rPr>
        <w:t>BeWellUGA</w:t>
      </w:r>
      <w:proofErr w:type="spellEnd"/>
      <w:r w:rsidRPr="00D72CCA">
        <w:rPr>
          <w:rStyle w:val="Emphasis"/>
          <w:rFonts w:ascii="Adobe Devanagari" w:hAnsi="Adobe Devanagari" w:cs="Adobe Devanagari"/>
          <w:i w:val="0"/>
        </w:rPr>
        <w:t xml:space="preserve"> (</w:t>
      </w:r>
      <w:hyperlink r:id="rId16" w:history="1">
        <w:r w:rsidRPr="00D72CCA">
          <w:rPr>
            <w:rStyle w:val="Hyperlink"/>
            <w:rFonts w:ascii="Adobe Devanagari" w:hAnsi="Adobe Devanagari" w:cs="Adobe Devanagari"/>
            <w:i/>
            <w:iCs/>
            <w:color w:val="auto"/>
          </w:rPr>
          <w:t>https://www.uhs.uga.edu/bewelluga/bewelluga</w:t>
        </w:r>
      </w:hyperlink>
      <w:r w:rsidRPr="00D72CCA">
        <w:rPr>
          <w:rStyle w:val="Emphasis"/>
          <w:rFonts w:ascii="Adobe Devanagari" w:hAnsi="Adobe Devanagari" w:cs="Adobe Devanagari"/>
          <w:i w:val="0"/>
        </w:rPr>
        <w:t>) for a list of FREE workshops, classes, mentoring, and health coaching led by licensed clinicians and health educators in the University Health Center. </w:t>
      </w:r>
    </w:p>
    <w:p w14:paraId="2E29D487" w14:textId="5554A9A4" w:rsidR="00D72CCA" w:rsidRPr="00505543" w:rsidRDefault="00D72CCA" w:rsidP="00D72CCA">
      <w:pPr>
        <w:numPr>
          <w:ilvl w:val="0"/>
          <w:numId w:val="1"/>
        </w:numPr>
        <w:shd w:val="clear" w:color="auto" w:fill="FFFFFF"/>
        <w:spacing w:before="100" w:beforeAutospacing="1" w:after="100" w:afterAutospacing="1" w:line="240" w:lineRule="auto"/>
        <w:rPr>
          <w:rStyle w:val="Emphasis"/>
          <w:rFonts w:ascii="Adobe Devanagari" w:hAnsi="Adobe Devanagari" w:cs="Adobe Devanagari"/>
          <w:iCs w:val="0"/>
        </w:rPr>
      </w:pPr>
      <w:r w:rsidRPr="00D72CCA">
        <w:rPr>
          <w:rStyle w:val="Emphasis"/>
          <w:rFonts w:ascii="Adobe Devanagari" w:hAnsi="Adobe Devanagari" w:cs="Adobe Devanagari"/>
          <w:i w:val="0"/>
        </w:rPr>
        <w:t>Additional resources can be accessed through the UGA App. </w:t>
      </w:r>
    </w:p>
    <w:p w14:paraId="07A425B4" w14:textId="77777777" w:rsidR="00505543" w:rsidRPr="00505543" w:rsidRDefault="00505543" w:rsidP="00505543">
      <w:pPr>
        <w:pStyle w:val="04xlpa"/>
        <w:rPr>
          <w:rFonts w:ascii="Adobe Devanagari" w:hAnsi="Adobe Devanagari" w:cs="Adobe Devanagari"/>
          <w:color w:val="000000"/>
          <w:sz w:val="22"/>
          <w:szCs w:val="22"/>
        </w:rPr>
      </w:pPr>
      <w:r w:rsidRPr="00505543">
        <w:rPr>
          <w:rStyle w:val="jsgrdq"/>
          <w:rFonts w:ascii="Adobe Devanagari" w:hAnsi="Adobe Devanagari" w:cs="Adobe Devanagari"/>
          <w:b/>
          <w:bCs/>
          <w:color w:val="000000"/>
          <w:sz w:val="22"/>
          <w:szCs w:val="22"/>
        </w:rPr>
        <w:t xml:space="preserve">Coronavirus Information for Students, </w:t>
      </w:r>
      <w:hyperlink r:id="rId17" w:tgtFrame="_blank" w:history="1">
        <w:r w:rsidRPr="00505543">
          <w:rPr>
            <w:rStyle w:val="Hyperlink"/>
            <w:rFonts w:ascii="Adobe Devanagari" w:hAnsi="Adobe Devanagari" w:cs="Adobe Devanagari"/>
            <w:b/>
            <w:bCs/>
            <w:color w:val="000000"/>
            <w:sz w:val="22"/>
            <w:szCs w:val="22"/>
          </w:rPr>
          <w:t>Fall 2021 News for Students</w:t>
        </w:r>
      </w:hyperlink>
      <w:r w:rsidRPr="00505543">
        <w:rPr>
          <w:rStyle w:val="jsgrdq"/>
          <w:rFonts w:ascii="Adobe Devanagari" w:hAnsi="Adobe Devanagari" w:cs="Adobe Devanagari"/>
          <w:b/>
          <w:bCs/>
          <w:color w:val="000000"/>
          <w:sz w:val="22"/>
          <w:szCs w:val="22"/>
        </w:rPr>
        <w:t>:</w:t>
      </w:r>
    </w:p>
    <w:p w14:paraId="3F472177" w14:textId="6C896BB0"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 xml:space="preserve">The University strongly encourages all faculty, staff and students to be vaccinated. However, based on USG guidance, the University cannot require students, faculty or staff to be vaccinated in order to be on campus. </w:t>
      </w:r>
    </w:p>
    <w:p w14:paraId="26DB991D" w14:textId="77777777"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 xml:space="preserve">Faculty, staff and students can </w:t>
      </w:r>
      <w:hyperlink r:id="rId18" w:tgtFrame="_blank" w:history="1">
        <w:r w:rsidRPr="00505543">
          <w:rPr>
            <w:rStyle w:val="Hyperlink"/>
            <w:rFonts w:ascii="Adobe Devanagari" w:hAnsi="Adobe Devanagari" w:cs="Adobe Devanagari"/>
            <w:color w:val="000000"/>
            <w:sz w:val="22"/>
            <w:szCs w:val="22"/>
          </w:rPr>
          <w:t>schedule an appointment</w:t>
        </w:r>
      </w:hyperlink>
      <w:r w:rsidRPr="00505543">
        <w:rPr>
          <w:rStyle w:val="jsgrdq"/>
          <w:rFonts w:ascii="Adobe Devanagari" w:hAnsi="Adobe Devanagari" w:cs="Adobe Devanagari"/>
          <w:color w:val="000000"/>
          <w:sz w:val="22"/>
          <w:szCs w:val="22"/>
        </w:rPr>
        <w:t xml:space="preserve"> directly with the University Health center to get vaccinated and receive a limited edition t-shirt PLUS a $20 local gift card of choice, courtesy of the President’s Venture Fund. While supplies last, options include gift cards to the UGA Bookstore, Starbucks, Chick-fil-A, Fully Loaded and El Barrio. Getting your vaccine is fast, easy and at no cost to you. </w:t>
      </w:r>
    </w:p>
    <w:p w14:paraId="518DC0EE" w14:textId="77777777"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The University System of Georgia encourages everyone—whether vaccinated or not—to wear a face covering while inside campus facilities. However, face coverings and social distancing are not required.</w:t>
      </w:r>
    </w:p>
    <w:p w14:paraId="462F4AAB" w14:textId="77777777"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Any students who want face coverings can pick them up at no cost at Information Desks in the Tate Student Center and the Miller Learning Center.</w:t>
      </w:r>
    </w:p>
    <w:p w14:paraId="1F5064A7" w14:textId="77777777"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 xml:space="preserve">Pursuant to state and University System of Georgia (USG) rules, we cannot ask our students or fellow employees for proof of their vaccination status, and we should not treat vaccinated and unvaccinated individuals differently unless dictated by law or applicable guidance. In addition, students should not be </w:t>
      </w:r>
      <w:r w:rsidRPr="00505543">
        <w:rPr>
          <w:rStyle w:val="jsgrdq"/>
          <w:rFonts w:ascii="Adobe Devanagari" w:hAnsi="Adobe Devanagari" w:cs="Adobe Devanagari"/>
          <w:color w:val="000000"/>
          <w:sz w:val="22"/>
          <w:szCs w:val="22"/>
        </w:rPr>
        <w:lastRenderedPageBreak/>
        <w:t xml:space="preserve">asked about their vaccine status and segregated in a classroom or from other instructor-student interactions (e.g., office hours, group work, field trips, labs, etc.) based on their vaccination status. </w:t>
      </w:r>
    </w:p>
    <w:p w14:paraId="6A322F09" w14:textId="77777777"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However, students may be required by off-campus partnering organizations to wear masks and/or be vaccinated as a condition of participation in experiential learning opportunities such as study abroad programs, externships and delivery of medical services.</w:t>
      </w:r>
    </w:p>
    <w:p w14:paraId="22435A57" w14:textId="77777777"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 xml:space="preserve">Any faculty, staff or student who tests positive for COVID-19 is still REQUIRED to report their positive test through the </w:t>
      </w:r>
      <w:hyperlink r:id="rId19" w:tgtFrame="_blank" w:history="1">
        <w:r w:rsidRPr="00505543">
          <w:rPr>
            <w:rStyle w:val="Hyperlink"/>
            <w:rFonts w:ascii="Adobe Devanagari" w:hAnsi="Adobe Devanagari" w:cs="Adobe Devanagari"/>
            <w:color w:val="000000"/>
            <w:sz w:val="22"/>
            <w:szCs w:val="22"/>
          </w:rPr>
          <w:t xml:space="preserve">online portal </w:t>
        </w:r>
      </w:hyperlink>
      <w:r w:rsidRPr="00505543">
        <w:rPr>
          <w:rStyle w:val="jsgrdq"/>
          <w:rFonts w:ascii="Adobe Devanagari" w:hAnsi="Adobe Devanagari" w:cs="Adobe Devanagari"/>
          <w:color w:val="000000"/>
          <w:sz w:val="22"/>
          <w:szCs w:val="22"/>
        </w:rPr>
        <w:t xml:space="preserve">and follow the guidance provided. The UGA community may also consult </w:t>
      </w:r>
      <w:proofErr w:type="spellStart"/>
      <w:r w:rsidRPr="00505543">
        <w:rPr>
          <w:rStyle w:val="jsgrdq"/>
          <w:rFonts w:ascii="Adobe Devanagari" w:hAnsi="Adobe Devanagari" w:cs="Adobe Devanagari"/>
          <w:color w:val="000000"/>
          <w:sz w:val="22"/>
          <w:szCs w:val="22"/>
        </w:rPr>
        <w:t>DawgCheck</w:t>
      </w:r>
      <w:proofErr w:type="spellEnd"/>
      <w:r w:rsidRPr="00505543">
        <w:rPr>
          <w:rStyle w:val="jsgrdq"/>
          <w:rFonts w:ascii="Adobe Devanagari" w:hAnsi="Adobe Devanagari" w:cs="Adobe Devanagari"/>
          <w:color w:val="000000"/>
          <w:sz w:val="22"/>
          <w:szCs w:val="22"/>
        </w:rPr>
        <w:t xml:space="preserve"> for guidance if they are experiencing COVID-19 symptoms and/or have been exposed to an individual who has tested positive for COVID-19.</w:t>
      </w:r>
    </w:p>
    <w:p w14:paraId="0CED8EEE" w14:textId="77777777" w:rsidR="00505543" w:rsidRPr="00505543" w:rsidRDefault="00505543" w:rsidP="00505543">
      <w:pPr>
        <w:pStyle w:val="04xlpa"/>
        <w:ind w:left="720"/>
        <w:rPr>
          <w:rFonts w:ascii="Adobe Devanagari" w:hAnsi="Adobe Devanagari" w:cs="Adobe Devanagari"/>
          <w:color w:val="000000"/>
          <w:sz w:val="22"/>
          <w:szCs w:val="22"/>
        </w:rPr>
      </w:pPr>
      <w:r w:rsidRPr="00505543">
        <w:rPr>
          <w:rStyle w:val="jsgrdq"/>
          <w:rFonts w:ascii="Adobe Devanagari" w:hAnsi="Adobe Devanagari" w:cs="Adobe Devanagari"/>
          <w:color w:val="000000"/>
          <w:sz w:val="22"/>
          <w:szCs w:val="22"/>
        </w:rPr>
        <w:t xml:space="preserve">UGA will continue to offer free testing for COVID-19 to all members of the UGA community at the University Health Center. Based on CDC guidance, vaccinated individuals do not need to be tested unless they are symptomatic. Appointments can be booked via the </w:t>
      </w:r>
      <w:hyperlink r:id="rId20" w:tgtFrame="_blank" w:history="1">
        <w:r w:rsidRPr="00505543">
          <w:rPr>
            <w:rStyle w:val="Hyperlink"/>
            <w:rFonts w:ascii="Adobe Devanagari" w:hAnsi="Adobe Devanagari" w:cs="Adobe Devanagari"/>
            <w:color w:val="000000"/>
            <w:sz w:val="22"/>
            <w:szCs w:val="22"/>
          </w:rPr>
          <w:t>Vet View</w:t>
        </w:r>
      </w:hyperlink>
      <w:r w:rsidRPr="00505543">
        <w:rPr>
          <w:rStyle w:val="jsgrdq"/>
          <w:rFonts w:ascii="Adobe Devanagari" w:hAnsi="Adobe Devanagari" w:cs="Adobe Devanagari"/>
          <w:color w:val="000000"/>
          <w:sz w:val="22"/>
          <w:szCs w:val="22"/>
        </w:rPr>
        <w:t xml:space="preserve"> scheduling process.</w:t>
      </w:r>
    </w:p>
    <w:p w14:paraId="2BFCE60D" w14:textId="77777777" w:rsidR="00505543" w:rsidRPr="00D72CCA" w:rsidRDefault="00505543" w:rsidP="00505543">
      <w:pPr>
        <w:shd w:val="clear" w:color="auto" w:fill="FFFFFF"/>
        <w:spacing w:before="100" w:beforeAutospacing="1" w:after="100" w:afterAutospacing="1" w:line="240" w:lineRule="auto"/>
        <w:rPr>
          <w:rFonts w:ascii="Adobe Devanagari" w:hAnsi="Adobe Devanagari" w:cs="Adobe Devanagari"/>
          <w:i/>
        </w:rPr>
      </w:pPr>
    </w:p>
    <w:p w14:paraId="04C7BC78" w14:textId="619F6DE1" w:rsidR="007520F1" w:rsidRPr="00A1688A" w:rsidRDefault="009C11E5" w:rsidP="009C11E5">
      <w:pPr>
        <w:spacing w:after="220" w:line="240" w:lineRule="auto"/>
        <w:rPr>
          <w:rFonts w:ascii="Adobe Devanagari" w:eastAsia="Times New Roman" w:hAnsi="Adobe Devanagari" w:cs="Adobe Devanagari"/>
          <w:color w:val="000000"/>
        </w:rPr>
      </w:pPr>
      <w:r w:rsidRPr="00A1688A">
        <w:rPr>
          <w:rFonts w:ascii="Adobe Devanagari" w:eastAsia="Times New Roman" w:hAnsi="Adobe Devanagari" w:cs="Adobe Devanagari"/>
          <w:color w:val="000000"/>
        </w:rPr>
        <w:t> </w:t>
      </w:r>
    </w:p>
    <w:p w14:paraId="7403A93A" w14:textId="77777777" w:rsidR="009C11E5" w:rsidRPr="00933223" w:rsidRDefault="009C11E5" w:rsidP="009C11E5">
      <w:pPr>
        <w:spacing w:after="220" w:line="240" w:lineRule="auto"/>
        <w:jc w:val="center"/>
        <w:rPr>
          <w:rFonts w:ascii="Adobe Devanagari" w:eastAsia="Times New Roman" w:hAnsi="Adobe Devanagari" w:cs="Adobe Devanagari"/>
          <w:color w:val="000000"/>
          <w:sz w:val="24"/>
          <w:szCs w:val="24"/>
        </w:rPr>
      </w:pPr>
      <w:r w:rsidRPr="00933223">
        <w:rPr>
          <w:rFonts w:ascii="Adobe Devanagari" w:eastAsia="Times New Roman" w:hAnsi="Adobe Devanagari" w:cs="Adobe Devanagari"/>
          <w:color w:val="000000"/>
          <w:sz w:val="24"/>
          <w:szCs w:val="24"/>
        </w:rPr>
        <w:t>___________________</w:t>
      </w:r>
    </w:p>
    <w:p w14:paraId="0787FF5C" w14:textId="62A7E2A9" w:rsidR="00DB4ECD" w:rsidRPr="00EA4076" w:rsidRDefault="00EA4076" w:rsidP="00EA4076">
      <w:pPr>
        <w:jc w:val="center"/>
        <w:rPr>
          <w:rFonts w:ascii="Adobe Devanagari" w:hAnsi="Adobe Devanagari" w:cs="Adobe Devanagari"/>
          <w:b/>
          <w:sz w:val="24"/>
          <w:szCs w:val="24"/>
        </w:rPr>
      </w:pPr>
      <w:r w:rsidRPr="00EA4076">
        <w:rPr>
          <w:rStyle w:val="Emphasis"/>
          <w:rFonts w:ascii="Arial" w:hAnsi="Arial" w:cs="Arial"/>
          <w:b/>
          <w:color w:val="554F47"/>
          <w:sz w:val="21"/>
          <w:szCs w:val="21"/>
          <w:shd w:val="clear" w:color="auto" w:fill="FFFFFF"/>
        </w:rPr>
        <w:t>The course syllabus is a general plan for the course; deviations announced to the class by the instructor may be necessary.</w:t>
      </w:r>
    </w:p>
    <w:sectPr w:rsidR="00DB4ECD" w:rsidRPr="00EA4076" w:rsidSect="00AC4019">
      <w:pgSz w:w="12240" w:h="15840"/>
      <w:pgMar w:top="1440" w:right="1440" w:bottom="1440" w:left="1440" w:header="720" w:footer="720" w:gutter="0"/>
      <w:pgBorders w:offsetFrom="page">
        <w:top w:val="single" w:sz="12" w:space="24" w:color="1F4E79" w:themeColor="accent1" w:themeShade="80" w:shadow="1"/>
        <w:left w:val="single" w:sz="12" w:space="24" w:color="1F4E79" w:themeColor="accent1" w:themeShade="80" w:shadow="1"/>
        <w:bottom w:val="single" w:sz="12" w:space="24" w:color="1F4E79" w:themeColor="accent1" w:themeShade="80" w:shadow="1"/>
        <w:right w:val="single" w:sz="12" w:space="24" w:color="1F4E79"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120CE" w14:textId="77777777" w:rsidR="0008565B" w:rsidRDefault="0008565B" w:rsidP="009C4F59">
      <w:pPr>
        <w:spacing w:after="0" w:line="240" w:lineRule="auto"/>
      </w:pPr>
      <w:r>
        <w:separator/>
      </w:r>
    </w:p>
  </w:endnote>
  <w:endnote w:type="continuationSeparator" w:id="0">
    <w:p w14:paraId="76D5F9EF" w14:textId="77777777" w:rsidR="0008565B" w:rsidRDefault="0008565B" w:rsidP="009C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Gotham 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F42AB" w14:textId="77777777" w:rsidR="0008565B" w:rsidRDefault="0008565B" w:rsidP="009C4F59">
      <w:pPr>
        <w:spacing w:after="0" w:line="240" w:lineRule="auto"/>
      </w:pPr>
      <w:r>
        <w:separator/>
      </w:r>
    </w:p>
  </w:footnote>
  <w:footnote w:type="continuationSeparator" w:id="0">
    <w:p w14:paraId="6E2B2837" w14:textId="77777777" w:rsidR="0008565B" w:rsidRDefault="0008565B" w:rsidP="009C4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C520A"/>
    <w:multiLevelType w:val="multilevel"/>
    <w:tmpl w:val="1446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C1D72"/>
    <w:multiLevelType w:val="multilevel"/>
    <w:tmpl w:val="AEEC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E5"/>
    <w:rsid w:val="00020656"/>
    <w:rsid w:val="00042439"/>
    <w:rsid w:val="000562F2"/>
    <w:rsid w:val="00081266"/>
    <w:rsid w:val="0008565B"/>
    <w:rsid w:val="000A003B"/>
    <w:rsid w:val="000C6E83"/>
    <w:rsid w:val="00107ABA"/>
    <w:rsid w:val="001B38EA"/>
    <w:rsid w:val="001D7C65"/>
    <w:rsid w:val="00212CEF"/>
    <w:rsid w:val="002A099B"/>
    <w:rsid w:val="002B6A65"/>
    <w:rsid w:val="002E6984"/>
    <w:rsid w:val="002F3A3B"/>
    <w:rsid w:val="00340378"/>
    <w:rsid w:val="00406495"/>
    <w:rsid w:val="004C3FF3"/>
    <w:rsid w:val="00502B99"/>
    <w:rsid w:val="00505543"/>
    <w:rsid w:val="005077F7"/>
    <w:rsid w:val="00513A2C"/>
    <w:rsid w:val="005161BD"/>
    <w:rsid w:val="005C00C0"/>
    <w:rsid w:val="005F36D4"/>
    <w:rsid w:val="0066381C"/>
    <w:rsid w:val="00696CC9"/>
    <w:rsid w:val="006B1F4F"/>
    <w:rsid w:val="007520F1"/>
    <w:rsid w:val="00757CC4"/>
    <w:rsid w:val="007F19B1"/>
    <w:rsid w:val="00835137"/>
    <w:rsid w:val="008D5E53"/>
    <w:rsid w:val="0092464B"/>
    <w:rsid w:val="00933223"/>
    <w:rsid w:val="009B3E89"/>
    <w:rsid w:val="009C11E5"/>
    <w:rsid w:val="009C4F59"/>
    <w:rsid w:val="00A12009"/>
    <w:rsid w:val="00A12162"/>
    <w:rsid w:val="00A1688A"/>
    <w:rsid w:val="00AC4019"/>
    <w:rsid w:val="00AE465B"/>
    <w:rsid w:val="00AF2245"/>
    <w:rsid w:val="00B4157D"/>
    <w:rsid w:val="00B45ABE"/>
    <w:rsid w:val="00B52275"/>
    <w:rsid w:val="00B60FA7"/>
    <w:rsid w:val="00BD43AB"/>
    <w:rsid w:val="00BD4EFA"/>
    <w:rsid w:val="00CB3057"/>
    <w:rsid w:val="00D72CCA"/>
    <w:rsid w:val="00DB4ECD"/>
    <w:rsid w:val="00DC6C5E"/>
    <w:rsid w:val="00DD2A8A"/>
    <w:rsid w:val="00E46E33"/>
    <w:rsid w:val="00E5062A"/>
    <w:rsid w:val="00E6632A"/>
    <w:rsid w:val="00EA09A2"/>
    <w:rsid w:val="00EA4076"/>
    <w:rsid w:val="00EB0B5B"/>
    <w:rsid w:val="00EB135E"/>
    <w:rsid w:val="00EB63CB"/>
    <w:rsid w:val="00ED3C00"/>
    <w:rsid w:val="00FB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48EF"/>
  <w15:chartTrackingRefBased/>
  <w15:docId w15:val="{67D23C5B-905D-41EF-8F18-BEC6AF82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6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1E5"/>
    <w:rPr>
      <w:color w:val="0000FF"/>
      <w:u w:val="single"/>
    </w:rPr>
  </w:style>
  <w:style w:type="character" w:styleId="Strong">
    <w:name w:val="Strong"/>
    <w:basedOn w:val="DefaultParagraphFont"/>
    <w:uiPriority w:val="22"/>
    <w:qFormat/>
    <w:rsid w:val="009C11E5"/>
    <w:rPr>
      <w:b/>
      <w:bCs/>
    </w:rPr>
  </w:style>
  <w:style w:type="paragraph" w:styleId="Header">
    <w:name w:val="header"/>
    <w:basedOn w:val="Normal"/>
    <w:link w:val="HeaderChar"/>
    <w:uiPriority w:val="99"/>
    <w:unhideWhenUsed/>
    <w:rsid w:val="009C4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59"/>
  </w:style>
  <w:style w:type="paragraph" w:styleId="Footer">
    <w:name w:val="footer"/>
    <w:basedOn w:val="Normal"/>
    <w:link w:val="FooterChar"/>
    <w:uiPriority w:val="99"/>
    <w:unhideWhenUsed/>
    <w:rsid w:val="009C4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59"/>
  </w:style>
  <w:style w:type="paragraph" w:styleId="BalloonText">
    <w:name w:val="Balloon Text"/>
    <w:basedOn w:val="Normal"/>
    <w:link w:val="BalloonTextChar"/>
    <w:uiPriority w:val="99"/>
    <w:semiHidden/>
    <w:unhideWhenUsed/>
    <w:rsid w:val="004C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FF3"/>
    <w:rPr>
      <w:rFonts w:ascii="Segoe UI" w:hAnsi="Segoe UI" w:cs="Segoe UI"/>
      <w:sz w:val="18"/>
      <w:szCs w:val="18"/>
    </w:rPr>
  </w:style>
  <w:style w:type="character" w:customStyle="1" w:styleId="Heading2Char">
    <w:name w:val="Heading 2 Char"/>
    <w:basedOn w:val="DefaultParagraphFont"/>
    <w:link w:val="Heading2"/>
    <w:uiPriority w:val="9"/>
    <w:rsid w:val="005161BD"/>
    <w:rPr>
      <w:rFonts w:ascii="Times New Roman" w:eastAsia="Times New Roman" w:hAnsi="Times New Roman" w:cs="Times New Roman"/>
      <w:b/>
      <w:bCs/>
      <w:sz w:val="36"/>
      <w:szCs w:val="36"/>
    </w:rPr>
  </w:style>
  <w:style w:type="character" w:customStyle="1" w:styleId="pdp-details-label">
    <w:name w:val="pdp-details-label"/>
    <w:basedOn w:val="DefaultParagraphFont"/>
    <w:rsid w:val="005161BD"/>
  </w:style>
  <w:style w:type="character" w:styleId="FollowedHyperlink">
    <w:name w:val="FollowedHyperlink"/>
    <w:basedOn w:val="DefaultParagraphFont"/>
    <w:uiPriority w:val="99"/>
    <w:semiHidden/>
    <w:unhideWhenUsed/>
    <w:rsid w:val="00EA4076"/>
    <w:rPr>
      <w:color w:val="954F72" w:themeColor="followedHyperlink"/>
      <w:u w:val="single"/>
    </w:rPr>
  </w:style>
  <w:style w:type="character" w:styleId="Emphasis">
    <w:name w:val="Emphasis"/>
    <w:basedOn w:val="DefaultParagraphFont"/>
    <w:uiPriority w:val="20"/>
    <w:qFormat/>
    <w:rsid w:val="00EA4076"/>
    <w:rPr>
      <w:i/>
      <w:iCs/>
    </w:rPr>
  </w:style>
  <w:style w:type="character" w:customStyle="1" w:styleId="jsgrdq">
    <w:name w:val="jsgrdq"/>
    <w:basedOn w:val="DefaultParagraphFont"/>
    <w:rsid w:val="00020656"/>
  </w:style>
  <w:style w:type="paragraph" w:customStyle="1" w:styleId="04xlpa">
    <w:name w:val="_04xlpa"/>
    <w:basedOn w:val="Normal"/>
    <w:rsid w:val="005055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7138">
      <w:bodyDiv w:val="1"/>
      <w:marLeft w:val="0"/>
      <w:marRight w:val="0"/>
      <w:marTop w:val="0"/>
      <w:marBottom w:val="0"/>
      <w:divBdr>
        <w:top w:val="none" w:sz="0" w:space="0" w:color="auto"/>
        <w:left w:val="none" w:sz="0" w:space="0" w:color="auto"/>
        <w:bottom w:val="none" w:sz="0" w:space="0" w:color="auto"/>
        <w:right w:val="none" w:sz="0" w:space="0" w:color="auto"/>
      </w:divBdr>
    </w:div>
    <w:div w:id="567960793">
      <w:bodyDiv w:val="1"/>
      <w:marLeft w:val="0"/>
      <w:marRight w:val="0"/>
      <w:marTop w:val="0"/>
      <w:marBottom w:val="0"/>
      <w:divBdr>
        <w:top w:val="none" w:sz="0" w:space="0" w:color="auto"/>
        <w:left w:val="none" w:sz="0" w:space="0" w:color="auto"/>
        <w:bottom w:val="none" w:sz="0" w:space="0" w:color="auto"/>
        <w:right w:val="none" w:sz="0" w:space="0" w:color="auto"/>
      </w:divBdr>
    </w:div>
    <w:div w:id="905460291">
      <w:bodyDiv w:val="1"/>
      <w:marLeft w:val="0"/>
      <w:marRight w:val="0"/>
      <w:marTop w:val="0"/>
      <w:marBottom w:val="0"/>
      <w:divBdr>
        <w:top w:val="none" w:sz="0" w:space="0" w:color="auto"/>
        <w:left w:val="none" w:sz="0" w:space="0" w:color="auto"/>
        <w:bottom w:val="none" w:sz="0" w:space="0" w:color="auto"/>
        <w:right w:val="none" w:sz="0" w:space="0" w:color="auto"/>
      </w:divBdr>
      <w:divsChild>
        <w:div w:id="744687137">
          <w:marLeft w:val="0"/>
          <w:marRight w:val="0"/>
          <w:marTop w:val="0"/>
          <w:marBottom w:val="0"/>
          <w:divBdr>
            <w:top w:val="none" w:sz="0" w:space="0" w:color="auto"/>
            <w:left w:val="none" w:sz="0" w:space="0" w:color="auto"/>
            <w:bottom w:val="none" w:sz="0" w:space="0" w:color="auto"/>
            <w:right w:val="none" w:sz="0" w:space="0" w:color="auto"/>
          </w:divBdr>
        </w:div>
        <w:div w:id="871068097">
          <w:marLeft w:val="0"/>
          <w:marRight w:val="0"/>
          <w:marTop w:val="0"/>
          <w:marBottom w:val="0"/>
          <w:divBdr>
            <w:top w:val="none" w:sz="0" w:space="0" w:color="auto"/>
            <w:left w:val="none" w:sz="0" w:space="0" w:color="auto"/>
            <w:bottom w:val="none" w:sz="0" w:space="0" w:color="auto"/>
            <w:right w:val="none" w:sz="0" w:space="0" w:color="auto"/>
          </w:divBdr>
        </w:div>
        <w:div w:id="504055410">
          <w:marLeft w:val="0"/>
          <w:marRight w:val="0"/>
          <w:marTop w:val="0"/>
          <w:marBottom w:val="0"/>
          <w:divBdr>
            <w:top w:val="none" w:sz="0" w:space="0" w:color="auto"/>
            <w:left w:val="none" w:sz="0" w:space="0" w:color="auto"/>
            <w:bottom w:val="none" w:sz="0" w:space="0" w:color="auto"/>
            <w:right w:val="none" w:sz="0" w:space="0" w:color="auto"/>
          </w:divBdr>
        </w:div>
        <w:div w:id="613050439">
          <w:marLeft w:val="0"/>
          <w:marRight w:val="0"/>
          <w:marTop w:val="0"/>
          <w:marBottom w:val="0"/>
          <w:divBdr>
            <w:top w:val="none" w:sz="0" w:space="0" w:color="auto"/>
            <w:left w:val="none" w:sz="0" w:space="0" w:color="auto"/>
            <w:bottom w:val="none" w:sz="0" w:space="0" w:color="auto"/>
            <w:right w:val="none" w:sz="0" w:space="0" w:color="auto"/>
          </w:divBdr>
        </w:div>
        <w:div w:id="318192540">
          <w:marLeft w:val="0"/>
          <w:marRight w:val="0"/>
          <w:marTop w:val="0"/>
          <w:marBottom w:val="0"/>
          <w:divBdr>
            <w:top w:val="none" w:sz="0" w:space="0" w:color="auto"/>
            <w:left w:val="none" w:sz="0" w:space="0" w:color="auto"/>
            <w:bottom w:val="none" w:sz="0" w:space="0" w:color="auto"/>
            <w:right w:val="none" w:sz="0" w:space="0" w:color="auto"/>
          </w:divBdr>
        </w:div>
        <w:div w:id="1711494842">
          <w:marLeft w:val="0"/>
          <w:marRight w:val="0"/>
          <w:marTop w:val="0"/>
          <w:marBottom w:val="0"/>
          <w:divBdr>
            <w:top w:val="none" w:sz="0" w:space="0" w:color="auto"/>
            <w:left w:val="none" w:sz="0" w:space="0" w:color="auto"/>
            <w:bottom w:val="none" w:sz="0" w:space="0" w:color="auto"/>
            <w:right w:val="none" w:sz="0" w:space="0" w:color="auto"/>
          </w:divBdr>
        </w:div>
        <w:div w:id="1047989798">
          <w:marLeft w:val="0"/>
          <w:marRight w:val="0"/>
          <w:marTop w:val="0"/>
          <w:marBottom w:val="0"/>
          <w:divBdr>
            <w:top w:val="none" w:sz="0" w:space="0" w:color="auto"/>
            <w:left w:val="none" w:sz="0" w:space="0" w:color="auto"/>
            <w:bottom w:val="none" w:sz="0" w:space="0" w:color="auto"/>
            <w:right w:val="none" w:sz="0" w:space="0" w:color="auto"/>
          </w:divBdr>
        </w:div>
        <w:div w:id="1545873631">
          <w:marLeft w:val="0"/>
          <w:marRight w:val="0"/>
          <w:marTop w:val="0"/>
          <w:marBottom w:val="0"/>
          <w:divBdr>
            <w:top w:val="none" w:sz="0" w:space="0" w:color="auto"/>
            <w:left w:val="none" w:sz="0" w:space="0" w:color="auto"/>
            <w:bottom w:val="none" w:sz="0" w:space="0" w:color="auto"/>
            <w:right w:val="none" w:sz="0" w:space="0" w:color="auto"/>
          </w:divBdr>
        </w:div>
        <w:div w:id="230119812">
          <w:marLeft w:val="0"/>
          <w:marRight w:val="0"/>
          <w:marTop w:val="0"/>
          <w:marBottom w:val="0"/>
          <w:divBdr>
            <w:top w:val="none" w:sz="0" w:space="0" w:color="auto"/>
            <w:left w:val="none" w:sz="0" w:space="0" w:color="auto"/>
            <w:bottom w:val="none" w:sz="0" w:space="0" w:color="auto"/>
            <w:right w:val="none" w:sz="0" w:space="0" w:color="auto"/>
          </w:divBdr>
        </w:div>
        <w:div w:id="924998629">
          <w:marLeft w:val="0"/>
          <w:marRight w:val="0"/>
          <w:marTop w:val="0"/>
          <w:marBottom w:val="0"/>
          <w:divBdr>
            <w:top w:val="none" w:sz="0" w:space="0" w:color="auto"/>
            <w:left w:val="none" w:sz="0" w:space="0" w:color="auto"/>
            <w:bottom w:val="none" w:sz="0" w:space="0" w:color="auto"/>
            <w:right w:val="none" w:sz="0" w:space="0" w:color="auto"/>
          </w:divBdr>
        </w:div>
        <w:div w:id="2124300070">
          <w:marLeft w:val="0"/>
          <w:marRight w:val="0"/>
          <w:marTop w:val="0"/>
          <w:marBottom w:val="0"/>
          <w:divBdr>
            <w:top w:val="none" w:sz="0" w:space="0" w:color="auto"/>
            <w:left w:val="none" w:sz="0" w:space="0" w:color="auto"/>
            <w:bottom w:val="none" w:sz="0" w:space="0" w:color="auto"/>
            <w:right w:val="none" w:sz="0" w:space="0" w:color="auto"/>
          </w:divBdr>
        </w:div>
        <w:div w:id="504829705">
          <w:marLeft w:val="0"/>
          <w:marRight w:val="0"/>
          <w:marTop w:val="0"/>
          <w:marBottom w:val="0"/>
          <w:divBdr>
            <w:top w:val="none" w:sz="0" w:space="0" w:color="auto"/>
            <w:left w:val="none" w:sz="0" w:space="0" w:color="auto"/>
            <w:bottom w:val="none" w:sz="0" w:space="0" w:color="auto"/>
            <w:right w:val="none" w:sz="0" w:space="0" w:color="auto"/>
          </w:divBdr>
        </w:div>
        <w:div w:id="1225600579">
          <w:marLeft w:val="0"/>
          <w:marRight w:val="0"/>
          <w:marTop w:val="0"/>
          <w:marBottom w:val="0"/>
          <w:divBdr>
            <w:top w:val="none" w:sz="0" w:space="0" w:color="auto"/>
            <w:left w:val="none" w:sz="0" w:space="0" w:color="auto"/>
            <w:bottom w:val="none" w:sz="0" w:space="0" w:color="auto"/>
            <w:right w:val="none" w:sz="0" w:space="0" w:color="auto"/>
          </w:divBdr>
        </w:div>
        <w:div w:id="1757557060">
          <w:marLeft w:val="0"/>
          <w:marRight w:val="0"/>
          <w:marTop w:val="0"/>
          <w:marBottom w:val="0"/>
          <w:divBdr>
            <w:top w:val="none" w:sz="0" w:space="0" w:color="auto"/>
            <w:left w:val="none" w:sz="0" w:space="0" w:color="auto"/>
            <w:bottom w:val="none" w:sz="0" w:space="0" w:color="auto"/>
            <w:right w:val="none" w:sz="0" w:space="0" w:color="auto"/>
          </w:divBdr>
        </w:div>
        <w:div w:id="459810079">
          <w:marLeft w:val="0"/>
          <w:marRight w:val="0"/>
          <w:marTop w:val="0"/>
          <w:marBottom w:val="0"/>
          <w:divBdr>
            <w:top w:val="none" w:sz="0" w:space="0" w:color="auto"/>
            <w:left w:val="none" w:sz="0" w:space="0" w:color="auto"/>
            <w:bottom w:val="none" w:sz="0" w:space="0" w:color="auto"/>
            <w:right w:val="none" w:sz="0" w:space="0" w:color="auto"/>
          </w:divBdr>
        </w:div>
        <w:div w:id="978146076">
          <w:marLeft w:val="0"/>
          <w:marRight w:val="0"/>
          <w:marTop w:val="0"/>
          <w:marBottom w:val="0"/>
          <w:divBdr>
            <w:top w:val="none" w:sz="0" w:space="0" w:color="auto"/>
            <w:left w:val="none" w:sz="0" w:space="0" w:color="auto"/>
            <w:bottom w:val="none" w:sz="0" w:space="0" w:color="auto"/>
            <w:right w:val="none" w:sz="0" w:space="0" w:color="auto"/>
          </w:divBdr>
        </w:div>
        <w:div w:id="1843010897">
          <w:marLeft w:val="0"/>
          <w:marRight w:val="0"/>
          <w:marTop w:val="0"/>
          <w:marBottom w:val="0"/>
          <w:divBdr>
            <w:top w:val="none" w:sz="0" w:space="0" w:color="auto"/>
            <w:left w:val="none" w:sz="0" w:space="0" w:color="auto"/>
            <w:bottom w:val="none" w:sz="0" w:space="0" w:color="auto"/>
            <w:right w:val="none" w:sz="0" w:space="0" w:color="auto"/>
          </w:divBdr>
        </w:div>
        <w:div w:id="985931574">
          <w:marLeft w:val="0"/>
          <w:marRight w:val="0"/>
          <w:marTop w:val="0"/>
          <w:marBottom w:val="0"/>
          <w:divBdr>
            <w:top w:val="none" w:sz="0" w:space="0" w:color="auto"/>
            <w:left w:val="none" w:sz="0" w:space="0" w:color="auto"/>
            <w:bottom w:val="none" w:sz="0" w:space="0" w:color="auto"/>
            <w:right w:val="none" w:sz="0" w:space="0" w:color="auto"/>
          </w:divBdr>
        </w:div>
        <w:div w:id="1748067486">
          <w:marLeft w:val="0"/>
          <w:marRight w:val="0"/>
          <w:marTop w:val="0"/>
          <w:marBottom w:val="0"/>
          <w:divBdr>
            <w:top w:val="none" w:sz="0" w:space="0" w:color="auto"/>
            <w:left w:val="none" w:sz="0" w:space="0" w:color="auto"/>
            <w:bottom w:val="none" w:sz="0" w:space="0" w:color="auto"/>
            <w:right w:val="none" w:sz="0" w:space="0" w:color="auto"/>
          </w:divBdr>
        </w:div>
        <w:div w:id="906917955">
          <w:marLeft w:val="0"/>
          <w:marRight w:val="0"/>
          <w:marTop w:val="0"/>
          <w:marBottom w:val="0"/>
          <w:divBdr>
            <w:top w:val="none" w:sz="0" w:space="0" w:color="auto"/>
            <w:left w:val="none" w:sz="0" w:space="0" w:color="auto"/>
            <w:bottom w:val="none" w:sz="0" w:space="0" w:color="auto"/>
            <w:right w:val="none" w:sz="0" w:space="0" w:color="auto"/>
          </w:divBdr>
        </w:div>
        <w:div w:id="1028868199">
          <w:marLeft w:val="0"/>
          <w:marRight w:val="0"/>
          <w:marTop w:val="0"/>
          <w:marBottom w:val="0"/>
          <w:divBdr>
            <w:top w:val="none" w:sz="0" w:space="0" w:color="auto"/>
            <w:left w:val="none" w:sz="0" w:space="0" w:color="auto"/>
            <w:bottom w:val="none" w:sz="0" w:space="0" w:color="auto"/>
            <w:right w:val="none" w:sz="0" w:space="0" w:color="auto"/>
          </w:divBdr>
        </w:div>
        <w:div w:id="715591075">
          <w:marLeft w:val="0"/>
          <w:marRight w:val="0"/>
          <w:marTop w:val="0"/>
          <w:marBottom w:val="0"/>
          <w:divBdr>
            <w:top w:val="none" w:sz="0" w:space="0" w:color="auto"/>
            <w:left w:val="none" w:sz="0" w:space="0" w:color="auto"/>
            <w:bottom w:val="none" w:sz="0" w:space="0" w:color="auto"/>
            <w:right w:val="none" w:sz="0" w:space="0" w:color="auto"/>
          </w:divBdr>
        </w:div>
        <w:div w:id="656424229">
          <w:marLeft w:val="0"/>
          <w:marRight w:val="0"/>
          <w:marTop w:val="0"/>
          <w:marBottom w:val="0"/>
          <w:divBdr>
            <w:top w:val="none" w:sz="0" w:space="0" w:color="auto"/>
            <w:left w:val="none" w:sz="0" w:space="0" w:color="auto"/>
            <w:bottom w:val="none" w:sz="0" w:space="0" w:color="auto"/>
            <w:right w:val="none" w:sz="0" w:space="0" w:color="auto"/>
          </w:divBdr>
        </w:div>
        <w:div w:id="1103767491">
          <w:marLeft w:val="0"/>
          <w:marRight w:val="0"/>
          <w:marTop w:val="0"/>
          <w:marBottom w:val="0"/>
          <w:divBdr>
            <w:top w:val="none" w:sz="0" w:space="0" w:color="auto"/>
            <w:left w:val="none" w:sz="0" w:space="0" w:color="auto"/>
            <w:bottom w:val="none" w:sz="0" w:space="0" w:color="auto"/>
            <w:right w:val="none" w:sz="0" w:space="0" w:color="auto"/>
          </w:divBdr>
        </w:div>
        <w:div w:id="2048408867">
          <w:marLeft w:val="0"/>
          <w:marRight w:val="0"/>
          <w:marTop w:val="0"/>
          <w:marBottom w:val="0"/>
          <w:divBdr>
            <w:top w:val="none" w:sz="0" w:space="0" w:color="auto"/>
            <w:left w:val="none" w:sz="0" w:space="0" w:color="auto"/>
            <w:bottom w:val="none" w:sz="0" w:space="0" w:color="auto"/>
            <w:right w:val="none" w:sz="0" w:space="0" w:color="auto"/>
          </w:divBdr>
        </w:div>
        <w:div w:id="2045278937">
          <w:marLeft w:val="0"/>
          <w:marRight w:val="0"/>
          <w:marTop w:val="0"/>
          <w:marBottom w:val="0"/>
          <w:divBdr>
            <w:top w:val="none" w:sz="0" w:space="0" w:color="auto"/>
            <w:left w:val="none" w:sz="0" w:space="0" w:color="auto"/>
            <w:bottom w:val="none" w:sz="0" w:space="0" w:color="auto"/>
            <w:right w:val="none" w:sz="0" w:space="0" w:color="auto"/>
          </w:divBdr>
        </w:div>
        <w:div w:id="2031177739">
          <w:marLeft w:val="0"/>
          <w:marRight w:val="0"/>
          <w:marTop w:val="0"/>
          <w:marBottom w:val="0"/>
          <w:divBdr>
            <w:top w:val="none" w:sz="0" w:space="0" w:color="auto"/>
            <w:left w:val="none" w:sz="0" w:space="0" w:color="auto"/>
            <w:bottom w:val="none" w:sz="0" w:space="0" w:color="auto"/>
            <w:right w:val="none" w:sz="0" w:space="0" w:color="auto"/>
          </w:divBdr>
        </w:div>
        <w:div w:id="1151556768">
          <w:marLeft w:val="0"/>
          <w:marRight w:val="0"/>
          <w:marTop w:val="0"/>
          <w:marBottom w:val="0"/>
          <w:divBdr>
            <w:top w:val="none" w:sz="0" w:space="0" w:color="auto"/>
            <w:left w:val="none" w:sz="0" w:space="0" w:color="auto"/>
            <w:bottom w:val="none" w:sz="0" w:space="0" w:color="auto"/>
            <w:right w:val="none" w:sz="0" w:space="0" w:color="auto"/>
          </w:divBdr>
        </w:div>
        <w:div w:id="112480163">
          <w:marLeft w:val="0"/>
          <w:marRight w:val="0"/>
          <w:marTop w:val="0"/>
          <w:marBottom w:val="0"/>
          <w:divBdr>
            <w:top w:val="none" w:sz="0" w:space="0" w:color="auto"/>
            <w:left w:val="none" w:sz="0" w:space="0" w:color="auto"/>
            <w:bottom w:val="none" w:sz="0" w:space="0" w:color="auto"/>
            <w:right w:val="none" w:sz="0" w:space="0" w:color="auto"/>
          </w:divBdr>
        </w:div>
        <w:div w:id="985164313">
          <w:marLeft w:val="0"/>
          <w:marRight w:val="0"/>
          <w:marTop w:val="0"/>
          <w:marBottom w:val="0"/>
          <w:divBdr>
            <w:top w:val="none" w:sz="0" w:space="0" w:color="auto"/>
            <w:left w:val="none" w:sz="0" w:space="0" w:color="auto"/>
            <w:bottom w:val="none" w:sz="0" w:space="0" w:color="auto"/>
            <w:right w:val="none" w:sz="0" w:space="0" w:color="auto"/>
          </w:divBdr>
        </w:div>
        <w:div w:id="1773159775">
          <w:marLeft w:val="0"/>
          <w:marRight w:val="0"/>
          <w:marTop w:val="0"/>
          <w:marBottom w:val="0"/>
          <w:divBdr>
            <w:top w:val="none" w:sz="0" w:space="0" w:color="auto"/>
            <w:left w:val="none" w:sz="0" w:space="0" w:color="auto"/>
            <w:bottom w:val="none" w:sz="0" w:space="0" w:color="auto"/>
            <w:right w:val="none" w:sz="0" w:space="0" w:color="auto"/>
          </w:divBdr>
        </w:div>
        <w:div w:id="2061320352">
          <w:marLeft w:val="0"/>
          <w:marRight w:val="0"/>
          <w:marTop w:val="0"/>
          <w:marBottom w:val="0"/>
          <w:divBdr>
            <w:top w:val="none" w:sz="0" w:space="0" w:color="auto"/>
            <w:left w:val="none" w:sz="0" w:space="0" w:color="auto"/>
            <w:bottom w:val="none" w:sz="0" w:space="0" w:color="auto"/>
            <w:right w:val="none" w:sz="0" w:space="0" w:color="auto"/>
          </w:divBdr>
        </w:div>
        <w:div w:id="1703937457">
          <w:marLeft w:val="0"/>
          <w:marRight w:val="0"/>
          <w:marTop w:val="0"/>
          <w:marBottom w:val="0"/>
          <w:divBdr>
            <w:top w:val="none" w:sz="0" w:space="0" w:color="auto"/>
            <w:left w:val="none" w:sz="0" w:space="0" w:color="auto"/>
            <w:bottom w:val="none" w:sz="0" w:space="0" w:color="auto"/>
            <w:right w:val="none" w:sz="0" w:space="0" w:color="auto"/>
          </w:divBdr>
        </w:div>
        <w:div w:id="1521436545">
          <w:marLeft w:val="0"/>
          <w:marRight w:val="0"/>
          <w:marTop w:val="0"/>
          <w:marBottom w:val="0"/>
          <w:divBdr>
            <w:top w:val="none" w:sz="0" w:space="0" w:color="auto"/>
            <w:left w:val="none" w:sz="0" w:space="0" w:color="auto"/>
            <w:bottom w:val="none" w:sz="0" w:space="0" w:color="auto"/>
            <w:right w:val="none" w:sz="0" w:space="0" w:color="auto"/>
          </w:divBdr>
        </w:div>
        <w:div w:id="1148942161">
          <w:marLeft w:val="0"/>
          <w:marRight w:val="0"/>
          <w:marTop w:val="0"/>
          <w:marBottom w:val="0"/>
          <w:divBdr>
            <w:top w:val="none" w:sz="0" w:space="0" w:color="auto"/>
            <w:left w:val="none" w:sz="0" w:space="0" w:color="auto"/>
            <w:bottom w:val="none" w:sz="0" w:space="0" w:color="auto"/>
            <w:right w:val="none" w:sz="0" w:space="0" w:color="auto"/>
          </w:divBdr>
        </w:div>
        <w:div w:id="250703916">
          <w:marLeft w:val="0"/>
          <w:marRight w:val="0"/>
          <w:marTop w:val="0"/>
          <w:marBottom w:val="0"/>
          <w:divBdr>
            <w:top w:val="none" w:sz="0" w:space="0" w:color="auto"/>
            <w:left w:val="none" w:sz="0" w:space="0" w:color="auto"/>
            <w:bottom w:val="none" w:sz="0" w:space="0" w:color="auto"/>
            <w:right w:val="none" w:sz="0" w:space="0" w:color="auto"/>
          </w:divBdr>
        </w:div>
        <w:div w:id="1666975584">
          <w:marLeft w:val="0"/>
          <w:marRight w:val="0"/>
          <w:marTop w:val="0"/>
          <w:marBottom w:val="0"/>
          <w:divBdr>
            <w:top w:val="none" w:sz="0" w:space="0" w:color="auto"/>
            <w:left w:val="none" w:sz="0" w:space="0" w:color="auto"/>
            <w:bottom w:val="none" w:sz="0" w:space="0" w:color="auto"/>
            <w:right w:val="none" w:sz="0" w:space="0" w:color="auto"/>
          </w:divBdr>
        </w:div>
        <w:div w:id="2139562574">
          <w:marLeft w:val="0"/>
          <w:marRight w:val="0"/>
          <w:marTop w:val="0"/>
          <w:marBottom w:val="0"/>
          <w:divBdr>
            <w:top w:val="none" w:sz="0" w:space="0" w:color="auto"/>
            <w:left w:val="none" w:sz="0" w:space="0" w:color="auto"/>
            <w:bottom w:val="none" w:sz="0" w:space="0" w:color="auto"/>
            <w:right w:val="none" w:sz="0" w:space="0" w:color="auto"/>
          </w:divBdr>
        </w:div>
        <w:div w:id="388185727">
          <w:marLeft w:val="0"/>
          <w:marRight w:val="0"/>
          <w:marTop w:val="0"/>
          <w:marBottom w:val="0"/>
          <w:divBdr>
            <w:top w:val="none" w:sz="0" w:space="0" w:color="auto"/>
            <w:left w:val="none" w:sz="0" w:space="0" w:color="auto"/>
            <w:bottom w:val="none" w:sz="0" w:space="0" w:color="auto"/>
            <w:right w:val="none" w:sz="0" w:space="0" w:color="auto"/>
          </w:divBdr>
        </w:div>
        <w:div w:id="920065132">
          <w:marLeft w:val="0"/>
          <w:marRight w:val="0"/>
          <w:marTop w:val="0"/>
          <w:marBottom w:val="0"/>
          <w:divBdr>
            <w:top w:val="none" w:sz="0" w:space="0" w:color="auto"/>
            <w:left w:val="none" w:sz="0" w:space="0" w:color="auto"/>
            <w:bottom w:val="none" w:sz="0" w:space="0" w:color="auto"/>
            <w:right w:val="none" w:sz="0" w:space="0" w:color="auto"/>
          </w:divBdr>
        </w:div>
        <w:div w:id="1854680491">
          <w:marLeft w:val="0"/>
          <w:marRight w:val="0"/>
          <w:marTop w:val="0"/>
          <w:marBottom w:val="0"/>
          <w:divBdr>
            <w:top w:val="none" w:sz="0" w:space="0" w:color="auto"/>
            <w:left w:val="none" w:sz="0" w:space="0" w:color="auto"/>
            <w:bottom w:val="none" w:sz="0" w:space="0" w:color="auto"/>
            <w:right w:val="none" w:sz="0" w:space="0" w:color="auto"/>
          </w:divBdr>
        </w:div>
        <w:div w:id="374501342">
          <w:marLeft w:val="0"/>
          <w:marRight w:val="0"/>
          <w:marTop w:val="0"/>
          <w:marBottom w:val="0"/>
          <w:divBdr>
            <w:top w:val="none" w:sz="0" w:space="0" w:color="auto"/>
            <w:left w:val="none" w:sz="0" w:space="0" w:color="auto"/>
            <w:bottom w:val="none" w:sz="0" w:space="0" w:color="auto"/>
            <w:right w:val="none" w:sz="0" w:space="0" w:color="auto"/>
          </w:divBdr>
        </w:div>
        <w:div w:id="1319916965">
          <w:marLeft w:val="0"/>
          <w:marRight w:val="0"/>
          <w:marTop w:val="0"/>
          <w:marBottom w:val="0"/>
          <w:divBdr>
            <w:top w:val="none" w:sz="0" w:space="0" w:color="auto"/>
            <w:left w:val="none" w:sz="0" w:space="0" w:color="auto"/>
            <w:bottom w:val="none" w:sz="0" w:space="0" w:color="auto"/>
            <w:right w:val="none" w:sz="0" w:space="0" w:color="auto"/>
          </w:divBdr>
        </w:div>
        <w:div w:id="1006246072">
          <w:marLeft w:val="0"/>
          <w:marRight w:val="0"/>
          <w:marTop w:val="0"/>
          <w:marBottom w:val="0"/>
          <w:divBdr>
            <w:top w:val="none" w:sz="0" w:space="0" w:color="auto"/>
            <w:left w:val="none" w:sz="0" w:space="0" w:color="auto"/>
            <w:bottom w:val="none" w:sz="0" w:space="0" w:color="auto"/>
            <w:right w:val="none" w:sz="0" w:space="0" w:color="auto"/>
          </w:divBdr>
        </w:div>
        <w:div w:id="1831823535">
          <w:marLeft w:val="0"/>
          <w:marRight w:val="0"/>
          <w:marTop w:val="0"/>
          <w:marBottom w:val="0"/>
          <w:divBdr>
            <w:top w:val="none" w:sz="0" w:space="0" w:color="auto"/>
            <w:left w:val="none" w:sz="0" w:space="0" w:color="auto"/>
            <w:bottom w:val="none" w:sz="0" w:space="0" w:color="auto"/>
            <w:right w:val="none" w:sz="0" w:space="0" w:color="auto"/>
          </w:divBdr>
        </w:div>
      </w:divsChild>
    </w:div>
    <w:div w:id="1244875556">
      <w:bodyDiv w:val="1"/>
      <w:marLeft w:val="0"/>
      <w:marRight w:val="0"/>
      <w:marTop w:val="0"/>
      <w:marBottom w:val="0"/>
      <w:divBdr>
        <w:top w:val="none" w:sz="0" w:space="0" w:color="auto"/>
        <w:left w:val="none" w:sz="0" w:space="0" w:color="auto"/>
        <w:bottom w:val="none" w:sz="0" w:space="0" w:color="auto"/>
        <w:right w:val="none" w:sz="0" w:space="0" w:color="auto"/>
      </w:divBdr>
      <w:divsChild>
        <w:div w:id="1890871413">
          <w:marLeft w:val="0"/>
          <w:marRight w:val="0"/>
          <w:marTop w:val="0"/>
          <w:marBottom w:val="0"/>
          <w:divBdr>
            <w:top w:val="none" w:sz="0" w:space="0" w:color="auto"/>
            <w:left w:val="none" w:sz="0" w:space="0" w:color="auto"/>
            <w:bottom w:val="none" w:sz="0" w:space="0" w:color="auto"/>
            <w:right w:val="none" w:sz="0" w:space="0" w:color="auto"/>
          </w:divBdr>
        </w:div>
        <w:div w:id="2060156719">
          <w:marLeft w:val="0"/>
          <w:marRight w:val="0"/>
          <w:marTop w:val="0"/>
          <w:marBottom w:val="0"/>
          <w:divBdr>
            <w:top w:val="none" w:sz="0" w:space="0" w:color="auto"/>
            <w:left w:val="none" w:sz="0" w:space="0" w:color="auto"/>
            <w:bottom w:val="none" w:sz="0" w:space="0" w:color="auto"/>
            <w:right w:val="none" w:sz="0" w:space="0" w:color="auto"/>
          </w:divBdr>
        </w:div>
      </w:divsChild>
    </w:div>
    <w:div w:id="1600679725">
      <w:bodyDiv w:val="1"/>
      <w:marLeft w:val="0"/>
      <w:marRight w:val="0"/>
      <w:marTop w:val="0"/>
      <w:marBottom w:val="0"/>
      <w:divBdr>
        <w:top w:val="none" w:sz="0" w:space="0" w:color="auto"/>
        <w:left w:val="none" w:sz="0" w:space="0" w:color="auto"/>
        <w:bottom w:val="none" w:sz="0" w:space="0" w:color="auto"/>
        <w:right w:val="none" w:sz="0" w:space="0" w:color="auto"/>
      </w:divBdr>
      <w:divsChild>
        <w:div w:id="835917941">
          <w:marLeft w:val="0"/>
          <w:marRight w:val="0"/>
          <w:marTop w:val="0"/>
          <w:marBottom w:val="0"/>
          <w:divBdr>
            <w:top w:val="none" w:sz="0" w:space="0" w:color="auto"/>
            <w:left w:val="none" w:sz="0" w:space="0" w:color="auto"/>
            <w:bottom w:val="none" w:sz="0" w:space="0" w:color="auto"/>
            <w:right w:val="none" w:sz="0" w:space="0" w:color="auto"/>
          </w:divBdr>
        </w:div>
        <w:div w:id="1032073238">
          <w:marLeft w:val="0"/>
          <w:marRight w:val="0"/>
          <w:marTop w:val="0"/>
          <w:marBottom w:val="0"/>
          <w:divBdr>
            <w:top w:val="none" w:sz="0" w:space="0" w:color="auto"/>
            <w:left w:val="none" w:sz="0" w:space="0" w:color="auto"/>
            <w:bottom w:val="none" w:sz="0" w:space="0" w:color="auto"/>
            <w:right w:val="none" w:sz="0" w:space="0" w:color="auto"/>
          </w:divBdr>
        </w:div>
        <w:div w:id="1230916766">
          <w:marLeft w:val="0"/>
          <w:marRight w:val="0"/>
          <w:marTop w:val="0"/>
          <w:marBottom w:val="0"/>
          <w:divBdr>
            <w:top w:val="none" w:sz="0" w:space="0" w:color="auto"/>
            <w:left w:val="none" w:sz="0" w:space="0" w:color="auto"/>
            <w:bottom w:val="none" w:sz="0" w:space="0" w:color="auto"/>
            <w:right w:val="none" w:sz="0" w:space="0" w:color="auto"/>
          </w:divBdr>
        </w:div>
        <w:div w:id="1565413553">
          <w:marLeft w:val="0"/>
          <w:marRight w:val="0"/>
          <w:marTop w:val="0"/>
          <w:marBottom w:val="0"/>
          <w:divBdr>
            <w:top w:val="none" w:sz="0" w:space="0" w:color="auto"/>
            <w:left w:val="none" w:sz="0" w:space="0" w:color="auto"/>
            <w:bottom w:val="none" w:sz="0" w:space="0" w:color="auto"/>
            <w:right w:val="none" w:sz="0" w:space="0" w:color="auto"/>
          </w:divBdr>
        </w:div>
        <w:div w:id="824854932">
          <w:marLeft w:val="0"/>
          <w:marRight w:val="0"/>
          <w:marTop w:val="0"/>
          <w:marBottom w:val="0"/>
          <w:divBdr>
            <w:top w:val="none" w:sz="0" w:space="0" w:color="auto"/>
            <w:left w:val="none" w:sz="0" w:space="0" w:color="auto"/>
            <w:bottom w:val="none" w:sz="0" w:space="0" w:color="auto"/>
            <w:right w:val="none" w:sz="0" w:space="0" w:color="auto"/>
          </w:divBdr>
        </w:div>
      </w:divsChild>
    </w:div>
    <w:div w:id="1902905066">
      <w:bodyDiv w:val="1"/>
      <w:marLeft w:val="0"/>
      <w:marRight w:val="0"/>
      <w:marTop w:val="0"/>
      <w:marBottom w:val="0"/>
      <w:divBdr>
        <w:top w:val="none" w:sz="0" w:space="0" w:color="auto"/>
        <w:left w:val="none" w:sz="0" w:space="0" w:color="auto"/>
        <w:bottom w:val="none" w:sz="0" w:space="0" w:color="auto"/>
        <w:right w:val="none" w:sz="0" w:space="0" w:color="auto"/>
      </w:divBdr>
    </w:div>
    <w:div w:id="1927569018">
      <w:bodyDiv w:val="1"/>
      <w:marLeft w:val="0"/>
      <w:marRight w:val="0"/>
      <w:marTop w:val="0"/>
      <w:marBottom w:val="0"/>
      <w:divBdr>
        <w:top w:val="none" w:sz="0" w:space="0" w:color="auto"/>
        <w:left w:val="none" w:sz="0" w:space="0" w:color="auto"/>
        <w:bottom w:val="none" w:sz="0" w:space="0" w:color="auto"/>
        <w:right w:val="none" w:sz="0" w:space="0" w:color="auto"/>
      </w:divBdr>
    </w:div>
    <w:div w:id="198870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co.uga.edu/" TargetMode="External"/><Relationship Id="rId18" Type="http://schemas.openxmlformats.org/officeDocument/2006/relationships/hyperlink" Target="https://patientportal.uhs.uga.edu/login_dualauthentication.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oronavirus.uga.edu/category/fall-2021/" TargetMode="External"/><Relationship Id="rId17" Type="http://schemas.openxmlformats.org/officeDocument/2006/relationships/hyperlink" Target="https://apps.dar.uga.edu/html-emails/-/gail-email/update-fall-2021-update-57-28-students" TargetMode="External"/><Relationship Id="rId2" Type="http://schemas.openxmlformats.org/officeDocument/2006/relationships/customXml" Target="../customXml/item2.xml"/><Relationship Id="rId16" Type="http://schemas.openxmlformats.org/officeDocument/2006/relationships/hyperlink" Target="https://www.uhs.uga.edu/bewelluga/bewelluga" TargetMode="External"/><Relationship Id="rId20" Type="http://schemas.openxmlformats.org/officeDocument/2006/relationships/hyperlink" Target="https://clia.vetview.vet.uga.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bo-drwalker.youcanbook.me/" TargetMode="External"/><Relationship Id="rId5" Type="http://schemas.openxmlformats.org/officeDocument/2006/relationships/styles" Target="styles.xml"/><Relationship Id="rId15" Type="http://schemas.openxmlformats.org/officeDocument/2006/relationships/hyperlink" Target="https://www.uhs.uga.edu/info/emergencies" TargetMode="External"/><Relationship Id="rId10" Type="http://schemas.openxmlformats.org/officeDocument/2006/relationships/image" Target="media/image1.jpeg"/><Relationship Id="rId19" Type="http://schemas.openxmlformats.org/officeDocument/2006/relationships/hyperlink" Target="https://dawgcheck.uga.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hs.uga.edu/bewelluga/bewellug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88750FD24A5A4E8124C737CA0641E4" ma:contentTypeVersion="14" ma:contentTypeDescription="Create a new document." ma:contentTypeScope="" ma:versionID="c1608b25dfe71d4d569c2a87df9c424d">
  <xsd:schema xmlns:xsd="http://www.w3.org/2001/XMLSchema" xmlns:xs="http://www.w3.org/2001/XMLSchema" xmlns:p="http://schemas.microsoft.com/office/2006/metadata/properties" xmlns:ns1="http://schemas.microsoft.com/sharepoint/v3" xmlns:ns3="c7abd270-d3c8-4478-9740-dbb5943fc225" xmlns:ns4="11075d28-78cb-47c2-9927-292134a23098" targetNamespace="http://schemas.microsoft.com/office/2006/metadata/properties" ma:root="true" ma:fieldsID="b442a9f2a5c39c97c57d0e8b5cab8376" ns1:_="" ns3:_="" ns4:_="">
    <xsd:import namespace="http://schemas.microsoft.com/sharepoint/v3"/>
    <xsd:import namespace="c7abd270-d3c8-4478-9740-dbb5943fc225"/>
    <xsd:import namespace="11075d28-78cb-47c2-9927-292134a230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abd270-d3c8-4478-9740-dbb5943fc22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75d28-78cb-47c2-9927-292134a2309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3482C0-51BD-4F13-85AD-C3845EBF66BF}">
  <ds:schemaRefs>
    <ds:schemaRef ds:uri="http://schemas.microsoft.com/sharepoint/v3/contenttype/forms"/>
  </ds:schemaRefs>
</ds:datastoreItem>
</file>

<file path=customXml/itemProps2.xml><?xml version="1.0" encoding="utf-8"?>
<ds:datastoreItem xmlns:ds="http://schemas.openxmlformats.org/officeDocument/2006/customXml" ds:itemID="{DAA44A98-FD92-4E76-9428-549B23B8778F}">
  <ds:schemaRefs>
    <ds:schemaRef ds:uri="11075d28-78cb-47c2-9927-292134a23098"/>
    <ds:schemaRef ds:uri="http://www.w3.org/XML/1998/namespace"/>
    <ds:schemaRef ds:uri="http://schemas.microsoft.com/office/infopath/2007/PartnerControls"/>
    <ds:schemaRef ds:uri="c7abd270-d3c8-4478-9740-dbb5943fc225"/>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D40F2F16-7C19-4A4D-8EED-377FBF777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abd270-d3c8-4478-9740-dbb5943fc225"/>
    <ds:schemaRef ds:uri="11075d28-78cb-47c2-9927-292134a23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Franklin College - University of Georgia</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RENEE Walker</dc:creator>
  <cp:keywords/>
  <dc:description/>
  <cp:lastModifiedBy>Jennifer RENEE Walker</cp:lastModifiedBy>
  <cp:revision>16</cp:revision>
  <cp:lastPrinted>2020-01-06T03:27:00Z</cp:lastPrinted>
  <dcterms:created xsi:type="dcterms:W3CDTF">2020-01-02T14:58:00Z</dcterms:created>
  <dcterms:modified xsi:type="dcterms:W3CDTF">2021-08-13T18:59:00Z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0x010100B288750FD24A5A4E8124C737CA0641E4</vt:lpwstr>
  </property>
</Properties>
</file>