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CA652" w14:textId="77777777" w:rsidR="0074335D" w:rsidRDefault="00A769E8">
      <w:pPr>
        <w:jc w:val="center"/>
        <w:rPr>
          <w:b/>
          <w:sz w:val="32"/>
          <w:szCs w:val="32"/>
        </w:rPr>
      </w:pPr>
      <w:r>
        <w:rPr>
          <w:b/>
          <w:sz w:val="32"/>
          <w:szCs w:val="32"/>
        </w:rPr>
        <w:t>ECOL 4000/6000 Population and Community Ecology</w:t>
      </w:r>
    </w:p>
    <w:p w14:paraId="17B55F6C" w14:textId="600D8700" w:rsidR="0074335D" w:rsidRDefault="00A769E8">
      <w:pPr>
        <w:jc w:val="center"/>
        <w:rPr>
          <w:b/>
          <w:sz w:val="32"/>
          <w:szCs w:val="32"/>
        </w:rPr>
      </w:pPr>
      <w:r>
        <w:rPr>
          <w:b/>
          <w:sz w:val="32"/>
          <w:szCs w:val="32"/>
        </w:rPr>
        <w:t xml:space="preserve">Fall </w:t>
      </w:r>
      <w:r w:rsidR="001A6AB5">
        <w:rPr>
          <w:b/>
          <w:sz w:val="32"/>
          <w:szCs w:val="32"/>
        </w:rPr>
        <w:t>2022</w:t>
      </w:r>
    </w:p>
    <w:p w14:paraId="241A7E97" w14:textId="77777777" w:rsidR="0074335D" w:rsidRDefault="00A769E8">
      <w:pPr>
        <w:rPr>
          <w:b/>
        </w:rPr>
      </w:pPr>
      <w:r>
        <w:rPr>
          <w:b/>
        </w:rPr>
        <w:t xml:space="preserve"> </w:t>
      </w:r>
    </w:p>
    <w:p w14:paraId="27771DDB" w14:textId="77777777" w:rsidR="0074335D" w:rsidRDefault="00A769E8">
      <w:pPr>
        <w:shd w:val="clear" w:color="auto" w:fill="D9D2E9"/>
        <w:jc w:val="center"/>
        <w:rPr>
          <w:shd w:val="clear" w:color="auto" w:fill="D9D2E9"/>
        </w:rPr>
      </w:pPr>
      <w:r>
        <w:rPr>
          <w:b/>
          <w:shd w:val="clear" w:color="auto" w:fill="D9D2E9"/>
        </w:rPr>
        <w:t>Time:</w:t>
      </w:r>
      <w:r>
        <w:rPr>
          <w:shd w:val="clear" w:color="auto" w:fill="D9D2E9"/>
        </w:rPr>
        <w:t xml:space="preserve"> Tu Th 2.20 – 3.35 pm. (3 credit hours)</w:t>
      </w:r>
    </w:p>
    <w:p w14:paraId="1FC11A7A" w14:textId="77777777" w:rsidR="0074335D" w:rsidRDefault="00A769E8">
      <w:pPr>
        <w:shd w:val="clear" w:color="auto" w:fill="D9D2E9"/>
        <w:jc w:val="center"/>
        <w:rPr>
          <w:shd w:val="clear" w:color="auto" w:fill="D9D2E9"/>
        </w:rPr>
      </w:pPr>
      <w:r>
        <w:rPr>
          <w:b/>
          <w:shd w:val="clear" w:color="auto" w:fill="D9D2E9"/>
        </w:rPr>
        <w:t>Place:</w:t>
      </w:r>
      <w:r>
        <w:rPr>
          <w:shd w:val="clear" w:color="auto" w:fill="D9D2E9"/>
        </w:rPr>
        <w:t xml:space="preserve">  Science Learning Center, Room 345</w:t>
      </w:r>
    </w:p>
    <w:p w14:paraId="4E216B79" w14:textId="77777777" w:rsidR="0074335D" w:rsidRDefault="00A769E8">
      <w:pPr>
        <w:shd w:val="clear" w:color="auto" w:fill="D9D2E9"/>
        <w:jc w:val="center"/>
        <w:rPr>
          <w:shd w:val="clear" w:color="auto" w:fill="D9D2E9"/>
        </w:rPr>
      </w:pPr>
      <w:r>
        <w:rPr>
          <w:shd w:val="clear" w:color="auto" w:fill="D9D2E9"/>
        </w:rPr>
        <w:t xml:space="preserve"> </w:t>
      </w:r>
    </w:p>
    <w:p w14:paraId="7324E0CA" w14:textId="70880810" w:rsidR="0074335D" w:rsidRDefault="00A769E8">
      <w:pPr>
        <w:shd w:val="clear" w:color="auto" w:fill="D9D2E9"/>
        <w:jc w:val="center"/>
        <w:rPr>
          <w:shd w:val="clear" w:color="auto" w:fill="D9D2E9"/>
        </w:rPr>
      </w:pPr>
      <w:r>
        <w:rPr>
          <w:b/>
          <w:shd w:val="clear" w:color="auto" w:fill="D9D2E9"/>
        </w:rPr>
        <w:t>Instructors:</w:t>
      </w:r>
      <w:r>
        <w:rPr>
          <w:shd w:val="clear" w:color="auto" w:fill="D9D2E9"/>
        </w:rPr>
        <w:t xml:space="preserve"> </w:t>
      </w:r>
      <w:r w:rsidR="001A6AB5">
        <w:rPr>
          <w:shd w:val="clear" w:color="auto" w:fill="D9D2E9"/>
        </w:rPr>
        <w:t xml:space="preserve">John Drake, Ph.D. &amp; </w:t>
      </w:r>
      <w:r>
        <w:rPr>
          <w:shd w:val="clear" w:color="auto" w:fill="D9D2E9"/>
        </w:rPr>
        <w:t>Andrew Park, Ph.D.</w:t>
      </w:r>
    </w:p>
    <w:p w14:paraId="68D08B6F" w14:textId="6B66FFDC" w:rsidR="0074335D" w:rsidRDefault="00A769E8">
      <w:pPr>
        <w:shd w:val="clear" w:color="auto" w:fill="D9D2E9"/>
        <w:jc w:val="center"/>
        <w:rPr>
          <w:shd w:val="clear" w:color="auto" w:fill="D9D2E9"/>
        </w:rPr>
      </w:pPr>
      <w:r>
        <w:rPr>
          <w:b/>
          <w:shd w:val="clear" w:color="auto" w:fill="D9D2E9"/>
        </w:rPr>
        <w:t xml:space="preserve">Email:  </w:t>
      </w:r>
      <w:r w:rsidR="001A6AB5" w:rsidRPr="001A6AB5">
        <w:rPr>
          <w:bCs/>
          <w:shd w:val="clear" w:color="auto" w:fill="D9D2E9"/>
        </w:rPr>
        <w:t>jdrake@uga.edu</w:t>
      </w:r>
      <w:r w:rsidR="001A6AB5">
        <w:rPr>
          <w:bCs/>
          <w:shd w:val="clear" w:color="auto" w:fill="D9D2E9"/>
        </w:rPr>
        <w:t xml:space="preserve">, </w:t>
      </w:r>
      <w:r>
        <w:rPr>
          <w:shd w:val="clear" w:color="auto" w:fill="D9D2E9"/>
        </w:rPr>
        <w:t>awpark@uga.edu</w:t>
      </w:r>
    </w:p>
    <w:p w14:paraId="23820A73" w14:textId="77777777" w:rsidR="0074335D" w:rsidRDefault="00A769E8">
      <w:pPr>
        <w:shd w:val="clear" w:color="auto" w:fill="D9D2E9"/>
        <w:jc w:val="center"/>
        <w:rPr>
          <w:shd w:val="clear" w:color="auto" w:fill="D9D2E9"/>
        </w:rPr>
      </w:pPr>
      <w:r>
        <w:rPr>
          <w:shd w:val="clear" w:color="auto" w:fill="D9D2E9"/>
        </w:rPr>
        <w:t xml:space="preserve"> </w:t>
      </w:r>
    </w:p>
    <w:p w14:paraId="4ED7B18C" w14:textId="77777777" w:rsidR="0074335D" w:rsidRDefault="00A769E8">
      <w:pPr>
        <w:shd w:val="clear" w:color="auto" w:fill="D9D2E9"/>
        <w:jc w:val="center"/>
        <w:rPr>
          <w:shd w:val="clear" w:color="auto" w:fill="D9D2E9"/>
        </w:rPr>
      </w:pPr>
      <w:r>
        <w:rPr>
          <w:b/>
          <w:shd w:val="clear" w:color="auto" w:fill="D9D2E9"/>
        </w:rPr>
        <w:t>Office hours:</w:t>
      </w:r>
      <w:r>
        <w:rPr>
          <w:shd w:val="clear" w:color="auto" w:fill="D9D2E9"/>
        </w:rPr>
        <w:t xml:space="preserve">  By appointment</w:t>
      </w:r>
    </w:p>
    <w:p w14:paraId="43C3248C" w14:textId="77777777" w:rsidR="0074335D" w:rsidRDefault="00A769E8">
      <w:r>
        <w:t xml:space="preserve"> </w:t>
      </w:r>
    </w:p>
    <w:p w14:paraId="305DDCC9" w14:textId="77777777" w:rsidR="0074335D" w:rsidRDefault="00A769E8">
      <w:pPr>
        <w:rPr>
          <w:b/>
        </w:rPr>
      </w:pPr>
      <w:r>
        <w:rPr>
          <w:b/>
        </w:rPr>
        <w:t>Overview</w:t>
      </w:r>
    </w:p>
    <w:p w14:paraId="1BEBE144" w14:textId="77777777" w:rsidR="0074335D" w:rsidRDefault="00A769E8">
      <w:r>
        <w:t xml:space="preserve">Population and community ecology are active fields of research with important applications for management and conservation.  This course links conceptual issues and basic models with data and field approaches relevant for understanding population and community dynamics in time and space.  Approximately, the first third of the course focuses on the birth, death, and movement of organisms, with particular reference to the population dynamics of </w:t>
      </w:r>
      <w:proofErr w:type="gramStart"/>
      <w:r>
        <w:t>single-species</w:t>
      </w:r>
      <w:proofErr w:type="gramEnd"/>
      <w:r>
        <w:t xml:space="preserve">; the middle third of the course focuses on interactions among species, including competition and predation; and the final third of the course focuses on the causes and consequences of biodiversity (the co-occurrence of multiple species). </w:t>
      </w:r>
    </w:p>
    <w:p w14:paraId="432DA3CD" w14:textId="77777777" w:rsidR="0074335D" w:rsidRDefault="00A769E8">
      <w:pPr>
        <w:rPr>
          <w:b/>
        </w:rPr>
      </w:pPr>
      <w:r>
        <w:rPr>
          <w:b/>
        </w:rPr>
        <w:t xml:space="preserve"> </w:t>
      </w:r>
    </w:p>
    <w:p w14:paraId="48F1CEDB" w14:textId="77777777" w:rsidR="0074335D" w:rsidRDefault="00A769E8">
      <w:pPr>
        <w:rPr>
          <w:b/>
        </w:rPr>
      </w:pPr>
      <w:r>
        <w:rPr>
          <w:b/>
        </w:rPr>
        <w:t>Format</w:t>
      </w:r>
    </w:p>
    <w:p w14:paraId="7F998A29" w14:textId="77777777" w:rsidR="0074335D" w:rsidRDefault="00A769E8">
      <w:r>
        <w:t>The course format includes lectures, readings, quizzes, demonstrations, exercises, discussions, group activities and homework assignments. Throughout the semester, students will work on group projects, with several class periods dedicated to group project development and data analysis.</w:t>
      </w:r>
    </w:p>
    <w:p w14:paraId="40564899" w14:textId="77777777" w:rsidR="0074335D" w:rsidRDefault="00A769E8">
      <w:pPr>
        <w:rPr>
          <w:b/>
        </w:rPr>
      </w:pPr>
      <w:r>
        <w:rPr>
          <w:b/>
        </w:rPr>
        <w:t xml:space="preserve"> </w:t>
      </w:r>
    </w:p>
    <w:p w14:paraId="492BD93E" w14:textId="77777777" w:rsidR="0074335D" w:rsidRDefault="00A769E8">
      <w:pPr>
        <w:rPr>
          <w:b/>
        </w:rPr>
      </w:pPr>
      <w:r>
        <w:rPr>
          <w:b/>
        </w:rPr>
        <w:t>Text</w:t>
      </w:r>
    </w:p>
    <w:p w14:paraId="3239FA30" w14:textId="77777777" w:rsidR="0074335D" w:rsidRDefault="00A769E8">
      <w:pPr>
        <w:rPr>
          <w:u w:val="single"/>
        </w:rPr>
      </w:pPr>
      <w:r>
        <w:t xml:space="preserve">Pre-recorded lecture videos and readings will be uploaded to the course </w:t>
      </w:r>
      <w:proofErr w:type="spellStart"/>
      <w:r>
        <w:t>eLC</w:t>
      </w:r>
      <w:proofErr w:type="spellEnd"/>
      <w:r>
        <w:t xml:space="preserve"> page approximately one week before they are due to be watched/read, along with occasional readings from the primary literature. </w:t>
      </w:r>
      <w:r>
        <w:rPr>
          <w:u w:val="single"/>
        </w:rPr>
        <w:t xml:space="preserve">Watching &amp; reading of posted material prior to the scheduled time is essential. Short quizzes will be given on </w:t>
      </w:r>
      <w:proofErr w:type="spellStart"/>
      <w:r>
        <w:rPr>
          <w:u w:val="single"/>
        </w:rPr>
        <w:t>eLC</w:t>
      </w:r>
      <w:proofErr w:type="spellEnd"/>
      <w:r>
        <w:rPr>
          <w:u w:val="single"/>
        </w:rPr>
        <w:t xml:space="preserve"> based on their content and will be due by the beginning of class. </w:t>
      </w:r>
    </w:p>
    <w:p w14:paraId="753FD508" w14:textId="77777777" w:rsidR="0074335D" w:rsidRDefault="00A769E8">
      <w:pPr>
        <w:rPr>
          <w:b/>
        </w:rPr>
      </w:pPr>
      <w:r>
        <w:rPr>
          <w:b/>
        </w:rPr>
        <w:t xml:space="preserve"> </w:t>
      </w:r>
    </w:p>
    <w:p w14:paraId="2CDC8CB1" w14:textId="77777777" w:rsidR="0074335D" w:rsidRDefault="00A769E8">
      <w:pPr>
        <w:rPr>
          <w:b/>
        </w:rPr>
      </w:pPr>
      <w:r>
        <w:rPr>
          <w:b/>
        </w:rPr>
        <w:t>Group work</w:t>
      </w:r>
    </w:p>
    <w:p w14:paraId="240E34A6" w14:textId="77777777" w:rsidR="0074335D" w:rsidRDefault="00A769E8">
      <w:r>
        <w:t>Students will be assigned to small groups and will work together through the semester developing and answering research questions related to the population and community ecology of natural systems. Students will work with real data sets and, in consultation with instructors, will develop a presentation, given to the class towards the end of the semester.</w:t>
      </w:r>
    </w:p>
    <w:p w14:paraId="50068FAF" w14:textId="77777777" w:rsidR="0074335D" w:rsidRDefault="00A769E8">
      <w:pPr>
        <w:rPr>
          <w:b/>
        </w:rPr>
      </w:pPr>
      <w:r>
        <w:rPr>
          <w:b/>
        </w:rPr>
        <w:t xml:space="preserve"> </w:t>
      </w:r>
    </w:p>
    <w:p w14:paraId="26C2FC13" w14:textId="77777777" w:rsidR="0074335D" w:rsidRDefault="00A769E8">
      <w:pPr>
        <w:rPr>
          <w:b/>
        </w:rPr>
      </w:pPr>
      <w:r>
        <w:rPr>
          <w:b/>
        </w:rPr>
        <w:t>Prerequisites</w:t>
      </w:r>
    </w:p>
    <w:p w14:paraId="214D3407" w14:textId="77777777" w:rsidR="0074335D" w:rsidRDefault="00A769E8">
      <w:r>
        <w:t xml:space="preserve">This course assumes you are familiar with general ecology and </w:t>
      </w:r>
      <w:proofErr w:type="gramStart"/>
      <w:r>
        <w:t>biology, and</w:t>
      </w:r>
      <w:proofErr w:type="gramEnd"/>
      <w:r>
        <w:t xml:space="preserve"> have taken ECOL 3500.</w:t>
      </w:r>
    </w:p>
    <w:p w14:paraId="1CAD1851" w14:textId="67ED6376" w:rsidR="0074335D" w:rsidRDefault="00A769E8">
      <w:pPr>
        <w:rPr>
          <w:b/>
        </w:rPr>
      </w:pPr>
      <w:r>
        <w:t xml:space="preserve"> </w:t>
      </w:r>
    </w:p>
    <w:p w14:paraId="378AAC20" w14:textId="77777777" w:rsidR="0074335D" w:rsidRDefault="00A769E8">
      <w:pPr>
        <w:rPr>
          <w:b/>
        </w:rPr>
      </w:pPr>
      <w:r>
        <w:rPr>
          <w:b/>
        </w:rPr>
        <w:t>Attendance (please also see final page for more coronavirus information)</w:t>
      </w:r>
    </w:p>
    <w:p w14:paraId="5DFA1327" w14:textId="7A7DAB67" w:rsidR="0074335D" w:rsidRDefault="00A769E8">
      <w:r>
        <w:t xml:space="preserve">It is important that students keep pace with the material in class. </w:t>
      </w:r>
      <w:r w:rsidR="00002239">
        <w:t>W</w:t>
      </w:r>
      <w:r>
        <w:t xml:space="preserve">e have developed the class to maximize the value of in-person class time. Pre-recorded lectures and posted readings give students </w:t>
      </w:r>
      <w:r>
        <w:lastRenderedPageBreak/>
        <w:t xml:space="preserve">enhanced flexibility about how to organize their time. In person classroom sessions will be active, including discussions, Q&amp;A, worked examples, in-class homework and project development. If a student is unable to attend a classroom session, we ask that they check in with instructors as soon as possible thereafter (beginning with an email) so that they catch up with material. They should also check in with their project group. </w:t>
      </w:r>
    </w:p>
    <w:p w14:paraId="5DBD9C9A" w14:textId="77777777" w:rsidR="0074335D" w:rsidRDefault="00A769E8">
      <w:pPr>
        <w:rPr>
          <w:b/>
        </w:rPr>
      </w:pPr>
      <w:r>
        <w:rPr>
          <w:b/>
        </w:rPr>
        <w:t xml:space="preserve"> </w:t>
      </w:r>
    </w:p>
    <w:p w14:paraId="4E2DAD31" w14:textId="77777777" w:rsidR="0074335D" w:rsidRDefault="00A769E8">
      <w:pPr>
        <w:rPr>
          <w:b/>
        </w:rPr>
      </w:pPr>
      <w:r>
        <w:rPr>
          <w:b/>
        </w:rPr>
        <w:t>Evaluation</w:t>
      </w:r>
    </w:p>
    <w:p w14:paraId="495A0432" w14:textId="6C1F3BD8" w:rsidR="0074335D" w:rsidRDefault="00A769E8">
      <w:r>
        <w:t xml:space="preserve">Short quizzes will be taken whenever there is at-home preparation (recorded lectures/readings). Students can take each quiz </w:t>
      </w:r>
      <w:proofErr w:type="gramStart"/>
      <w:r>
        <w:t>twice, and</w:t>
      </w:r>
      <w:proofErr w:type="gramEnd"/>
      <w:r>
        <w:t xml:space="preserve"> may keep the better of their two scores. Additionally, there will be 15 homework assignments (one per topic on the syllabus). In most cases, students will be able to start (or in some cases, even finish) </w:t>
      </w:r>
      <w:proofErr w:type="spellStart"/>
      <w:r>
        <w:t>homeworks</w:t>
      </w:r>
      <w:proofErr w:type="spellEnd"/>
      <w:r>
        <w:t xml:space="preserve"> in class, and instructors will be available to help students work through more challenging questions. </w:t>
      </w:r>
      <w:proofErr w:type="spellStart"/>
      <w:r>
        <w:t>Homeworks</w:t>
      </w:r>
      <w:proofErr w:type="spellEnd"/>
      <w:r>
        <w:t xml:space="preserve"> will typically be due one week after they are assigned. There will be two exams during class periods (September </w:t>
      </w:r>
      <w:r w:rsidR="00002239">
        <w:t>22</w:t>
      </w:r>
      <w:r w:rsidR="00002239" w:rsidRPr="00002239">
        <w:rPr>
          <w:vertAlign w:val="superscript"/>
        </w:rPr>
        <w:t>nd</w:t>
      </w:r>
      <w:r>
        <w:t xml:space="preserve"> &amp; October 2</w:t>
      </w:r>
      <w:r w:rsidR="00002239">
        <w:t>7</w:t>
      </w:r>
      <w:r>
        <w:rPr>
          <w:vertAlign w:val="superscript"/>
        </w:rPr>
        <w:t>th</w:t>
      </w:r>
      <w:r>
        <w:t xml:space="preserve">) and a final exam on December </w:t>
      </w:r>
      <w:r w:rsidR="00002239">
        <w:t>13</w:t>
      </w:r>
      <w:r>
        <w:rPr>
          <w:vertAlign w:val="superscript"/>
        </w:rPr>
        <w:t xml:space="preserve">th </w:t>
      </w:r>
      <w:r>
        <w:t xml:space="preserve">(3:30-6:30pm). Exams are non-cumulative and will be taken in class. Questions will include a mix of True/False, Multiple Choice, and Short Answer. </w:t>
      </w:r>
    </w:p>
    <w:p w14:paraId="1D5FD260" w14:textId="77777777" w:rsidR="0074335D" w:rsidRDefault="00A769E8">
      <w:pPr>
        <w:rPr>
          <w:b/>
        </w:rPr>
      </w:pPr>
      <w:r>
        <w:rPr>
          <w:b/>
        </w:rPr>
        <w:t xml:space="preserve"> </w:t>
      </w:r>
    </w:p>
    <w:p w14:paraId="0016690C" w14:textId="77777777" w:rsidR="0074335D" w:rsidRDefault="00A769E8">
      <w:pPr>
        <w:rPr>
          <w:b/>
        </w:rPr>
      </w:pPr>
      <w:r>
        <w:rPr>
          <w:b/>
        </w:rPr>
        <w:t>Grade calculation</w:t>
      </w:r>
    </w:p>
    <w:p w14:paraId="76C89F5D" w14:textId="77777777" w:rsidR="0074335D" w:rsidRDefault="00A769E8">
      <w:r>
        <w:t xml:space="preserve">10% Exam 1                   10% Quizzes                      </w:t>
      </w:r>
      <w:r>
        <w:tab/>
      </w:r>
    </w:p>
    <w:p w14:paraId="0996A0DC" w14:textId="77777777" w:rsidR="0074335D" w:rsidRDefault="00A769E8">
      <w:r>
        <w:t>10% Exam 2                   30% Homework</w:t>
      </w:r>
    </w:p>
    <w:p w14:paraId="72A5D297" w14:textId="77777777" w:rsidR="0074335D" w:rsidRDefault="00A769E8">
      <w:r>
        <w:t xml:space="preserve">10% Final exam             </w:t>
      </w:r>
      <w:r>
        <w:tab/>
        <w:t xml:space="preserve">30% Presentation of group project </w:t>
      </w:r>
    </w:p>
    <w:p w14:paraId="5E8CCD4F" w14:textId="77777777" w:rsidR="0074335D" w:rsidRDefault="0074335D"/>
    <w:p w14:paraId="5AAD439D" w14:textId="77777777" w:rsidR="0074335D" w:rsidRDefault="00A769E8">
      <w:pPr>
        <w:sectPr w:rsidR="0074335D">
          <w:pgSz w:w="12240" w:h="15840"/>
          <w:pgMar w:top="1440" w:right="1440" w:bottom="1440" w:left="1440" w:header="0" w:footer="720" w:gutter="0"/>
          <w:pgNumType w:start="1"/>
          <w:cols w:space="720"/>
        </w:sectPr>
      </w:pPr>
      <w:r>
        <w:rPr>
          <w:b/>
        </w:rPr>
        <w:t>Grade Scale</w:t>
      </w:r>
    </w:p>
    <w:p w14:paraId="4407B7CD" w14:textId="77777777" w:rsidR="0074335D" w:rsidRDefault="00A769E8">
      <w:r>
        <w:t>A</w:t>
      </w:r>
      <w:r>
        <w:tab/>
        <w:t>94-100%</w:t>
      </w:r>
    </w:p>
    <w:p w14:paraId="7722FE2C" w14:textId="77777777" w:rsidR="0074335D" w:rsidRDefault="00A769E8">
      <w:r>
        <w:t>A-</w:t>
      </w:r>
      <w:r>
        <w:tab/>
        <w:t>90-93%</w:t>
      </w:r>
    </w:p>
    <w:p w14:paraId="147DE1DC" w14:textId="77777777" w:rsidR="0074335D" w:rsidRDefault="00A769E8">
      <w:r>
        <w:t>B+</w:t>
      </w:r>
      <w:r>
        <w:tab/>
        <w:t>87-89%</w:t>
      </w:r>
    </w:p>
    <w:p w14:paraId="3C4E82C6" w14:textId="77777777" w:rsidR="0074335D" w:rsidRDefault="00A769E8">
      <w:r>
        <w:t>B</w:t>
      </w:r>
      <w:r>
        <w:tab/>
        <w:t>84-86</w:t>
      </w:r>
    </w:p>
    <w:p w14:paraId="2AFBB535" w14:textId="77777777" w:rsidR="0074335D" w:rsidRDefault="00A769E8">
      <w:r>
        <w:t>B-</w:t>
      </w:r>
      <w:r>
        <w:tab/>
        <w:t>80-83</w:t>
      </w:r>
    </w:p>
    <w:p w14:paraId="15636C7A" w14:textId="77777777" w:rsidR="0074335D" w:rsidRDefault="00A769E8">
      <w:r>
        <w:t>C+</w:t>
      </w:r>
      <w:r>
        <w:tab/>
        <w:t>77-79</w:t>
      </w:r>
    </w:p>
    <w:p w14:paraId="22453CF8" w14:textId="77777777" w:rsidR="0074335D" w:rsidRDefault="00A769E8">
      <w:r>
        <w:t>C</w:t>
      </w:r>
      <w:r>
        <w:tab/>
        <w:t>74-76</w:t>
      </w:r>
    </w:p>
    <w:p w14:paraId="5540B5DB" w14:textId="77777777" w:rsidR="0074335D" w:rsidRDefault="00A769E8">
      <w:r>
        <w:t>C-</w:t>
      </w:r>
      <w:r>
        <w:tab/>
        <w:t>70-73</w:t>
      </w:r>
    </w:p>
    <w:p w14:paraId="2E8D8281" w14:textId="77777777" w:rsidR="0074335D" w:rsidRDefault="00A769E8">
      <w:r>
        <w:t>D+</w:t>
      </w:r>
      <w:r>
        <w:tab/>
        <w:t>67-69</w:t>
      </w:r>
    </w:p>
    <w:p w14:paraId="05D45094" w14:textId="77777777" w:rsidR="0074335D" w:rsidRDefault="00A769E8">
      <w:r>
        <w:t>D</w:t>
      </w:r>
      <w:r>
        <w:tab/>
        <w:t>64-66</w:t>
      </w:r>
    </w:p>
    <w:p w14:paraId="3D23FCB5" w14:textId="77777777" w:rsidR="0074335D" w:rsidRDefault="00A769E8">
      <w:r>
        <w:t>D-</w:t>
      </w:r>
      <w:r>
        <w:tab/>
        <w:t>60-63</w:t>
      </w:r>
    </w:p>
    <w:p w14:paraId="28A27569" w14:textId="77777777" w:rsidR="0074335D" w:rsidRDefault="00A769E8">
      <w:pPr>
        <w:sectPr w:rsidR="0074335D">
          <w:type w:val="continuous"/>
          <w:pgSz w:w="12240" w:h="15840"/>
          <w:pgMar w:top="1440" w:right="1440" w:bottom="1440" w:left="1440" w:header="0" w:footer="720" w:gutter="0"/>
          <w:cols w:num="2" w:space="720" w:equalWidth="0">
            <w:col w:w="4320" w:space="720"/>
            <w:col w:w="4320" w:space="0"/>
          </w:cols>
        </w:sectPr>
      </w:pPr>
      <w:r>
        <w:t>F</w:t>
      </w:r>
      <w:r>
        <w:tab/>
        <w:t xml:space="preserve">less than 60% </w:t>
      </w:r>
    </w:p>
    <w:p w14:paraId="7B7F05D2" w14:textId="77777777" w:rsidR="0074335D" w:rsidRDefault="0074335D"/>
    <w:p w14:paraId="530F50D5" w14:textId="77777777" w:rsidR="0074335D" w:rsidRDefault="00A769E8">
      <w:r>
        <w:t>Fractional final grade percentages will be rounded up (e.g., 89.1%=90%)</w:t>
      </w:r>
    </w:p>
    <w:p w14:paraId="0D9CEBDA" w14:textId="77777777" w:rsidR="0074335D" w:rsidRDefault="0074335D">
      <w:pPr>
        <w:rPr>
          <w:b/>
        </w:rPr>
      </w:pPr>
    </w:p>
    <w:p w14:paraId="7E17F1C6" w14:textId="77777777" w:rsidR="0074335D" w:rsidRDefault="0074335D"/>
    <w:p w14:paraId="77A33396" w14:textId="77777777" w:rsidR="0074335D" w:rsidRDefault="00A769E8">
      <w:pPr>
        <w:rPr>
          <w:b/>
        </w:rPr>
      </w:pPr>
      <w:r>
        <w:rPr>
          <w:b/>
        </w:rPr>
        <w:t>ECOL 6000 Students</w:t>
      </w:r>
    </w:p>
    <w:p w14:paraId="4AFEE8AB" w14:textId="77777777" w:rsidR="0074335D" w:rsidRDefault="00A769E8">
      <w:r>
        <w:t xml:space="preserve">Students taking the class at the 6000 level will additionally prepare with instructors to lead the four class paper discussions. They will also have one more </w:t>
      </w:r>
      <w:r>
        <w:rPr>
          <w:i/>
        </w:rPr>
        <w:t>required</w:t>
      </w:r>
      <w:r>
        <w:t xml:space="preserve"> Short Answer response on each exam, compared to ECOL 4000 students. </w:t>
      </w:r>
    </w:p>
    <w:p w14:paraId="3030C69B" w14:textId="77777777" w:rsidR="0074335D" w:rsidRDefault="0074335D"/>
    <w:p w14:paraId="04E3549C" w14:textId="77777777" w:rsidR="00F724B6" w:rsidRDefault="00F724B6">
      <w:pPr>
        <w:rPr>
          <w:b/>
          <w:sz w:val="24"/>
          <w:szCs w:val="24"/>
        </w:rPr>
      </w:pPr>
    </w:p>
    <w:p w14:paraId="2AEE6CBC" w14:textId="77777777" w:rsidR="00F724B6" w:rsidRDefault="00F724B6">
      <w:pPr>
        <w:rPr>
          <w:b/>
          <w:sz w:val="24"/>
          <w:szCs w:val="24"/>
        </w:rPr>
      </w:pPr>
    </w:p>
    <w:p w14:paraId="5D509B75" w14:textId="77777777" w:rsidR="00F724B6" w:rsidRDefault="00F724B6">
      <w:pPr>
        <w:rPr>
          <w:b/>
          <w:sz w:val="24"/>
          <w:szCs w:val="24"/>
        </w:rPr>
      </w:pPr>
    </w:p>
    <w:p w14:paraId="645F8384" w14:textId="77777777" w:rsidR="00F724B6" w:rsidRDefault="00F724B6">
      <w:pPr>
        <w:rPr>
          <w:b/>
          <w:sz w:val="24"/>
          <w:szCs w:val="24"/>
        </w:rPr>
      </w:pPr>
    </w:p>
    <w:p w14:paraId="61F063C1" w14:textId="77777777" w:rsidR="00F724B6" w:rsidRDefault="00F724B6">
      <w:pPr>
        <w:rPr>
          <w:b/>
          <w:sz w:val="24"/>
          <w:szCs w:val="24"/>
        </w:rPr>
      </w:pPr>
    </w:p>
    <w:p w14:paraId="6CAF3D6D" w14:textId="77777777" w:rsidR="00F724B6" w:rsidRDefault="00F724B6">
      <w:pPr>
        <w:rPr>
          <w:b/>
          <w:sz w:val="24"/>
          <w:szCs w:val="24"/>
        </w:rPr>
      </w:pPr>
    </w:p>
    <w:p w14:paraId="0484F917" w14:textId="77777777" w:rsidR="00F724B6" w:rsidRDefault="00F724B6">
      <w:pPr>
        <w:rPr>
          <w:b/>
          <w:sz w:val="24"/>
          <w:szCs w:val="24"/>
        </w:rPr>
      </w:pPr>
    </w:p>
    <w:p w14:paraId="43326C32" w14:textId="03774633" w:rsidR="0074335D" w:rsidRDefault="00A769E8">
      <w:pPr>
        <w:rPr>
          <w:b/>
          <w:sz w:val="24"/>
          <w:szCs w:val="24"/>
        </w:rPr>
      </w:pPr>
      <w:r>
        <w:rPr>
          <w:b/>
          <w:sz w:val="24"/>
          <w:szCs w:val="24"/>
        </w:rPr>
        <w:lastRenderedPageBreak/>
        <w:t>Timetable</w:t>
      </w:r>
    </w:p>
    <w:tbl>
      <w:tblPr>
        <w:tblW w:w="9344" w:type="dxa"/>
        <w:tblCellMar>
          <w:left w:w="0" w:type="dxa"/>
          <w:right w:w="0" w:type="dxa"/>
        </w:tblCellMar>
        <w:tblLook w:val="04A0" w:firstRow="1" w:lastRow="0" w:firstColumn="1" w:lastColumn="0" w:noHBand="0" w:noVBand="1"/>
      </w:tblPr>
      <w:tblGrid>
        <w:gridCol w:w="1064"/>
        <w:gridCol w:w="5051"/>
        <w:gridCol w:w="1617"/>
        <w:gridCol w:w="1612"/>
      </w:tblGrid>
      <w:tr w:rsidR="00F724B6" w14:paraId="1435C449" w14:textId="77777777" w:rsidTr="00F724B6">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hideMark/>
          </w:tcPr>
          <w:p w14:paraId="70328D33" w14:textId="77777777" w:rsidR="00F724B6" w:rsidRPr="00F724B6" w:rsidRDefault="00F724B6">
            <w:pPr>
              <w:rPr>
                <w:rFonts w:ascii="Cambria" w:hAnsi="Cambria" w:cs="Arial"/>
                <w:b/>
                <w:bCs/>
                <w:sz w:val="18"/>
                <w:szCs w:val="18"/>
              </w:rPr>
            </w:pPr>
            <w:r w:rsidRPr="00F724B6">
              <w:rPr>
                <w:rFonts w:ascii="Cambria" w:hAnsi="Cambria" w:cs="Arial"/>
                <w:b/>
                <w:bCs/>
                <w:sz w:val="18"/>
                <w:szCs w:val="18"/>
              </w:rPr>
              <w:t>Date</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hideMark/>
          </w:tcPr>
          <w:p w14:paraId="5E5FC0F5" w14:textId="77777777" w:rsidR="00F724B6" w:rsidRPr="00F724B6" w:rsidRDefault="00F724B6">
            <w:pPr>
              <w:rPr>
                <w:rFonts w:ascii="Cambria" w:hAnsi="Cambria" w:cs="Arial"/>
                <w:b/>
                <w:bCs/>
                <w:sz w:val="18"/>
                <w:szCs w:val="18"/>
              </w:rPr>
            </w:pPr>
            <w:r w:rsidRPr="00F724B6">
              <w:rPr>
                <w:rFonts w:ascii="Cambria" w:hAnsi="Cambria" w:cs="Arial"/>
                <w:b/>
                <w:bCs/>
                <w:sz w:val="18"/>
                <w:szCs w:val="18"/>
              </w:rPr>
              <w:t>Topic</w:t>
            </w:r>
          </w:p>
        </w:tc>
        <w:tc>
          <w:tcPr>
            <w:tcW w:w="1617"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hideMark/>
          </w:tcPr>
          <w:p w14:paraId="1A7A5258" w14:textId="77777777" w:rsidR="00F724B6" w:rsidRPr="00F724B6" w:rsidRDefault="00F724B6">
            <w:pPr>
              <w:rPr>
                <w:rFonts w:ascii="Cambria" w:hAnsi="Cambria" w:cs="Arial"/>
                <w:b/>
                <w:bCs/>
                <w:sz w:val="18"/>
                <w:szCs w:val="18"/>
              </w:rPr>
            </w:pPr>
            <w:r w:rsidRPr="00F724B6">
              <w:rPr>
                <w:rFonts w:ascii="Cambria" w:hAnsi="Cambria" w:cs="Arial"/>
                <w:b/>
                <w:bCs/>
                <w:sz w:val="18"/>
                <w:szCs w:val="18"/>
              </w:rPr>
              <w:t>Due before class</w:t>
            </w:r>
          </w:p>
        </w:tc>
        <w:tc>
          <w:tcPr>
            <w:tcW w:w="1612"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hideMark/>
          </w:tcPr>
          <w:p w14:paraId="61B5BD8D" w14:textId="77777777" w:rsidR="00F724B6" w:rsidRPr="00F724B6" w:rsidRDefault="00F724B6">
            <w:pPr>
              <w:rPr>
                <w:rFonts w:ascii="Cambria" w:hAnsi="Cambria" w:cs="Arial"/>
                <w:b/>
                <w:bCs/>
                <w:sz w:val="18"/>
                <w:szCs w:val="18"/>
              </w:rPr>
            </w:pPr>
            <w:r w:rsidRPr="00F724B6">
              <w:rPr>
                <w:rFonts w:ascii="Cambria" w:hAnsi="Cambria" w:cs="Arial"/>
                <w:b/>
                <w:bCs/>
                <w:sz w:val="18"/>
                <w:szCs w:val="18"/>
              </w:rPr>
              <w:t>In class activity</w:t>
            </w:r>
          </w:p>
        </w:tc>
      </w:tr>
      <w:tr w:rsidR="00F724B6" w14:paraId="146B637B" w14:textId="77777777" w:rsidTr="00F724B6">
        <w:trPr>
          <w:trHeight w:val="31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hideMark/>
          </w:tcPr>
          <w:p w14:paraId="6DB7D3DF" w14:textId="77777777" w:rsidR="00F724B6" w:rsidRPr="00F724B6" w:rsidRDefault="00F724B6">
            <w:pPr>
              <w:jc w:val="right"/>
              <w:rPr>
                <w:rFonts w:ascii="Cambria" w:hAnsi="Cambria" w:cs="Arial"/>
                <w:sz w:val="18"/>
                <w:szCs w:val="18"/>
              </w:rPr>
            </w:pPr>
            <w:r w:rsidRPr="00F724B6">
              <w:rPr>
                <w:rFonts w:ascii="Cambria" w:hAnsi="Cambria" w:cs="Arial"/>
                <w:sz w:val="18"/>
                <w:szCs w:val="18"/>
              </w:rPr>
              <w:t>8/18/2022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40480A6C" w14:textId="77777777" w:rsidR="00F724B6" w:rsidRPr="00F724B6" w:rsidRDefault="00F724B6">
            <w:pPr>
              <w:rPr>
                <w:rFonts w:ascii="Cambria" w:hAnsi="Cambria" w:cs="Arial"/>
                <w:sz w:val="18"/>
                <w:szCs w:val="18"/>
              </w:rPr>
            </w:pPr>
            <w:r w:rsidRPr="00F724B6">
              <w:rPr>
                <w:rFonts w:ascii="Cambria" w:hAnsi="Cambria" w:cs="Arial"/>
                <w:sz w:val="18"/>
                <w:szCs w:val="18"/>
              </w:rPr>
              <w:t>1. Population growth/decline</w:t>
            </w:r>
          </w:p>
        </w:tc>
        <w:tc>
          <w:tcPr>
            <w:tcW w:w="1617"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26C4A72E" w14:textId="77777777" w:rsidR="00F724B6" w:rsidRPr="00F724B6" w:rsidRDefault="00F724B6">
            <w:pPr>
              <w:rPr>
                <w:rFonts w:ascii="Cambria" w:hAnsi="Cambria" w:cs="Arial"/>
                <w:sz w:val="18"/>
                <w:szCs w:val="18"/>
              </w:rPr>
            </w:pPr>
          </w:p>
        </w:tc>
        <w:tc>
          <w:tcPr>
            <w:tcW w:w="1612"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614E504C" w14:textId="77777777" w:rsidR="00F724B6" w:rsidRPr="00F724B6" w:rsidRDefault="00F724B6">
            <w:pPr>
              <w:rPr>
                <w:rFonts w:ascii="Cambria" w:hAnsi="Cambria" w:cs="Arial"/>
                <w:sz w:val="18"/>
                <w:szCs w:val="18"/>
              </w:rPr>
            </w:pPr>
            <w:r w:rsidRPr="00F724B6">
              <w:rPr>
                <w:rFonts w:ascii="Cambria" w:hAnsi="Cambria" w:cs="Arial"/>
                <w:sz w:val="18"/>
                <w:szCs w:val="18"/>
              </w:rPr>
              <w:t>R</w:t>
            </w:r>
            <w:proofErr w:type="gramStart"/>
            <w:r w:rsidRPr="00F724B6">
              <w:rPr>
                <w:rFonts w:ascii="Cambria" w:hAnsi="Cambria" w:cs="Arial"/>
                <w:sz w:val="18"/>
                <w:szCs w:val="18"/>
              </w:rPr>
              <w:t>1,L</w:t>
            </w:r>
            <w:proofErr w:type="gramEnd"/>
            <w:r w:rsidRPr="00F724B6">
              <w:rPr>
                <w:rFonts w:ascii="Cambria" w:hAnsi="Cambria" w:cs="Arial"/>
                <w:sz w:val="18"/>
                <w:szCs w:val="18"/>
              </w:rPr>
              <w:t>1,Q1,H1</w:t>
            </w:r>
          </w:p>
        </w:tc>
      </w:tr>
      <w:tr w:rsidR="00F724B6" w14:paraId="7C745CDA" w14:textId="77777777" w:rsidTr="00F724B6">
        <w:trPr>
          <w:trHeight w:val="31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hideMark/>
          </w:tcPr>
          <w:p w14:paraId="76D4206D" w14:textId="77777777" w:rsidR="00F724B6" w:rsidRPr="00F724B6" w:rsidRDefault="00F724B6">
            <w:pPr>
              <w:jc w:val="right"/>
              <w:rPr>
                <w:rFonts w:ascii="Cambria" w:hAnsi="Cambria" w:cs="Arial"/>
                <w:sz w:val="18"/>
                <w:szCs w:val="18"/>
              </w:rPr>
            </w:pPr>
            <w:r w:rsidRPr="00F724B6">
              <w:rPr>
                <w:rFonts w:ascii="Cambria" w:hAnsi="Cambria" w:cs="Arial"/>
                <w:sz w:val="18"/>
                <w:szCs w:val="18"/>
              </w:rPr>
              <w:t>8/23/2022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42ECDF06" w14:textId="77777777" w:rsidR="00F724B6" w:rsidRPr="00F724B6" w:rsidRDefault="00F724B6">
            <w:pPr>
              <w:rPr>
                <w:rFonts w:ascii="Cambria" w:hAnsi="Cambria" w:cs="Arial"/>
                <w:sz w:val="18"/>
                <w:szCs w:val="18"/>
              </w:rPr>
            </w:pPr>
            <w:r w:rsidRPr="00F724B6">
              <w:rPr>
                <w:rFonts w:ascii="Cambria" w:hAnsi="Cambria" w:cs="Arial"/>
                <w:sz w:val="18"/>
                <w:szCs w:val="18"/>
              </w:rPr>
              <w:t>2. Density dependence &amp; Allee effect</w:t>
            </w:r>
          </w:p>
        </w:tc>
        <w:tc>
          <w:tcPr>
            <w:tcW w:w="1617"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1434B28A" w14:textId="77777777" w:rsidR="00F724B6" w:rsidRPr="00F724B6" w:rsidRDefault="00F724B6">
            <w:pPr>
              <w:rPr>
                <w:rFonts w:ascii="Cambria" w:hAnsi="Cambria" w:cs="Arial"/>
                <w:sz w:val="18"/>
                <w:szCs w:val="18"/>
              </w:rPr>
            </w:pPr>
            <w:r w:rsidRPr="00F724B6">
              <w:rPr>
                <w:rFonts w:ascii="Cambria" w:hAnsi="Cambria" w:cs="Arial"/>
                <w:sz w:val="18"/>
                <w:szCs w:val="18"/>
              </w:rPr>
              <w:t>R2, L2, Q2</w:t>
            </w:r>
          </w:p>
        </w:tc>
        <w:tc>
          <w:tcPr>
            <w:tcW w:w="1612"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44B204F1" w14:textId="77777777" w:rsidR="00F724B6" w:rsidRPr="00F724B6" w:rsidRDefault="00F724B6">
            <w:pPr>
              <w:rPr>
                <w:rFonts w:ascii="Cambria" w:hAnsi="Cambria" w:cs="Arial"/>
                <w:sz w:val="18"/>
                <w:szCs w:val="18"/>
              </w:rPr>
            </w:pPr>
            <w:r w:rsidRPr="00F724B6">
              <w:rPr>
                <w:rFonts w:ascii="Cambria" w:hAnsi="Cambria" w:cs="Arial"/>
                <w:sz w:val="18"/>
                <w:szCs w:val="18"/>
              </w:rPr>
              <w:t>H2</w:t>
            </w:r>
          </w:p>
        </w:tc>
      </w:tr>
      <w:tr w:rsidR="00F724B6" w14:paraId="187A33BD" w14:textId="77777777" w:rsidTr="00F724B6">
        <w:trPr>
          <w:trHeight w:val="31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hideMark/>
          </w:tcPr>
          <w:p w14:paraId="171B0618" w14:textId="77777777" w:rsidR="00F724B6" w:rsidRPr="00F724B6" w:rsidRDefault="00F724B6">
            <w:pPr>
              <w:jc w:val="right"/>
              <w:rPr>
                <w:rFonts w:ascii="Cambria" w:hAnsi="Cambria" w:cs="Arial"/>
                <w:sz w:val="18"/>
                <w:szCs w:val="18"/>
              </w:rPr>
            </w:pPr>
            <w:r w:rsidRPr="00F724B6">
              <w:rPr>
                <w:rFonts w:ascii="Cambria" w:hAnsi="Cambria" w:cs="Arial"/>
                <w:sz w:val="18"/>
                <w:szCs w:val="18"/>
              </w:rPr>
              <w:t>8/25/2022</w:t>
            </w:r>
          </w:p>
        </w:tc>
        <w:tc>
          <w:tcPr>
            <w:tcW w:w="0" w:type="auto"/>
            <w:tcBorders>
              <w:top w:val="single" w:sz="6" w:space="0" w:color="CCCCCC"/>
              <w:left w:val="single" w:sz="6" w:space="0" w:color="CCCCCC"/>
              <w:bottom w:val="single" w:sz="6" w:space="0" w:color="CCCCCC"/>
              <w:right w:val="single" w:sz="6" w:space="0" w:color="000000"/>
            </w:tcBorders>
            <w:shd w:val="clear" w:color="auto" w:fill="EAD1DC"/>
            <w:tcMar>
              <w:top w:w="0" w:type="dxa"/>
              <w:left w:w="45" w:type="dxa"/>
              <w:bottom w:w="0" w:type="dxa"/>
              <w:right w:w="45" w:type="dxa"/>
            </w:tcMar>
            <w:hideMark/>
          </w:tcPr>
          <w:p w14:paraId="02C5739B" w14:textId="77777777" w:rsidR="00F724B6" w:rsidRPr="00F724B6" w:rsidRDefault="00F724B6">
            <w:pPr>
              <w:rPr>
                <w:rFonts w:ascii="Cambria" w:hAnsi="Cambria" w:cs="Arial"/>
                <w:sz w:val="18"/>
                <w:szCs w:val="18"/>
              </w:rPr>
            </w:pPr>
            <w:r w:rsidRPr="00F724B6">
              <w:rPr>
                <w:rFonts w:ascii="Cambria" w:hAnsi="Cambria" w:cs="Arial"/>
                <w:sz w:val="18"/>
                <w:szCs w:val="18"/>
              </w:rPr>
              <w:t>PROJECT PREP (INTRO &amp; CODING)</w:t>
            </w:r>
          </w:p>
        </w:tc>
        <w:tc>
          <w:tcPr>
            <w:tcW w:w="1617"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6BF0AD37" w14:textId="77777777" w:rsidR="00F724B6" w:rsidRPr="00F724B6" w:rsidRDefault="00F724B6">
            <w:pPr>
              <w:rPr>
                <w:rFonts w:ascii="Cambria" w:hAnsi="Cambria" w:cs="Arial"/>
                <w:sz w:val="18"/>
                <w:szCs w:val="18"/>
              </w:rPr>
            </w:pPr>
            <w:r w:rsidRPr="00F724B6">
              <w:rPr>
                <w:rFonts w:ascii="Cambria" w:hAnsi="Cambria" w:cs="Arial"/>
                <w:sz w:val="18"/>
                <w:szCs w:val="18"/>
              </w:rPr>
              <w:t>H1</w:t>
            </w:r>
          </w:p>
        </w:tc>
        <w:tc>
          <w:tcPr>
            <w:tcW w:w="1612"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0B3201C2" w14:textId="77777777" w:rsidR="00F724B6" w:rsidRPr="00F724B6" w:rsidRDefault="00F724B6">
            <w:pPr>
              <w:rPr>
                <w:rFonts w:ascii="Cambria" w:hAnsi="Cambria" w:cs="Arial"/>
                <w:sz w:val="18"/>
                <w:szCs w:val="18"/>
              </w:rPr>
            </w:pPr>
          </w:p>
        </w:tc>
      </w:tr>
      <w:tr w:rsidR="00F724B6" w14:paraId="476C0BF0" w14:textId="77777777" w:rsidTr="00F724B6">
        <w:trPr>
          <w:trHeight w:val="31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hideMark/>
          </w:tcPr>
          <w:p w14:paraId="231F9F58" w14:textId="77777777" w:rsidR="00F724B6" w:rsidRPr="00F724B6" w:rsidRDefault="00F724B6">
            <w:pPr>
              <w:jc w:val="right"/>
              <w:rPr>
                <w:rFonts w:ascii="Cambria" w:hAnsi="Cambria" w:cs="Arial"/>
                <w:sz w:val="18"/>
                <w:szCs w:val="18"/>
              </w:rPr>
            </w:pPr>
            <w:r w:rsidRPr="00F724B6">
              <w:rPr>
                <w:rFonts w:ascii="Cambria" w:hAnsi="Cambria" w:cs="Arial"/>
                <w:sz w:val="18"/>
                <w:szCs w:val="18"/>
              </w:rPr>
              <w:t>8/30/2022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0F30C9F7" w14:textId="77777777" w:rsidR="00F724B6" w:rsidRPr="00F724B6" w:rsidRDefault="00F724B6">
            <w:pPr>
              <w:rPr>
                <w:rFonts w:ascii="Cambria" w:hAnsi="Cambria" w:cs="Arial"/>
                <w:sz w:val="18"/>
                <w:szCs w:val="18"/>
              </w:rPr>
            </w:pPr>
            <w:r w:rsidRPr="00F724B6">
              <w:rPr>
                <w:rFonts w:ascii="Cambria" w:hAnsi="Cambria" w:cs="Arial"/>
                <w:sz w:val="18"/>
                <w:szCs w:val="18"/>
              </w:rPr>
              <w:t>3. Age structure</w:t>
            </w:r>
          </w:p>
        </w:tc>
        <w:tc>
          <w:tcPr>
            <w:tcW w:w="1617"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5DC0B7C9" w14:textId="77777777" w:rsidR="00F724B6" w:rsidRPr="00F724B6" w:rsidRDefault="00F724B6">
            <w:pPr>
              <w:rPr>
                <w:rFonts w:ascii="Cambria" w:hAnsi="Cambria" w:cs="Arial"/>
                <w:sz w:val="18"/>
                <w:szCs w:val="18"/>
              </w:rPr>
            </w:pPr>
            <w:r w:rsidRPr="00F724B6">
              <w:rPr>
                <w:rFonts w:ascii="Cambria" w:hAnsi="Cambria" w:cs="Arial"/>
                <w:sz w:val="18"/>
                <w:szCs w:val="18"/>
              </w:rPr>
              <w:t>H2, R3, L3, Q3</w:t>
            </w:r>
          </w:p>
        </w:tc>
        <w:tc>
          <w:tcPr>
            <w:tcW w:w="1612"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4557768E" w14:textId="77777777" w:rsidR="00F724B6" w:rsidRPr="00F724B6" w:rsidRDefault="00F724B6">
            <w:pPr>
              <w:rPr>
                <w:rFonts w:ascii="Cambria" w:hAnsi="Cambria" w:cs="Arial"/>
                <w:sz w:val="18"/>
                <w:szCs w:val="18"/>
              </w:rPr>
            </w:pPr>
            <w:r w:rsidRPr="00F724B6">
              <w:rPr>
                <w:rFonts w:ascii="Cambria" w:hAnsi="Cambria" w:cs="Arial"/>
                <w:sz w:val="18"/>
                <w:szCs w:val="18"/>
              </w:rPr>
              <w:t>H3</w:t>
            </w:r>
          </w:p>
        </w:tc>
      </w:tr>
      <w:tr w:rsidR="00F724B6" w14:paraId="4FB71E4A" w14:textId="77777777" w:rsidTr="00F724B6">
        <w:trPr>
          <w:trHeight w:val="31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hideMark/>
          </w:tcPr>
          <w:p w14:paraId="1712D4AD" w14:textId="77777777" w:rsidR="00F724B6" w:rsidRPr="00F724B6" w:rsidRDefault="00F724B6">
            <w:pPr>
              <w:jc w:val="right"/>
              <w:rPr>
                <w:rFonts w:ascii="Cambria" w:hAnsi="Cambria" w:cs="Arial"/>
                <w:sz w:val="18"/>
                <w:szCs w:val="18"/>
              </w:rPr>
            </w:pPr>
            <w:r w:rsidRPr="00F724B6">
              <w:rPr>
                <w:rFonts w:ascii="Cambria" w:hAnsi="Cambria" w:cs="Arial"/>
                <w:sz w:val="18"/>
                <w:szCs w:val="18"/>
              </w:rPr>
              <w:t>9/1/2022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4875A632" w14:textId="77777777" w:rsidR="00F724B6" w:rsidRPr="00F724B6" w:rsidRDefault="00F724B6">
            <w:pPr>
              <w:rPr>
                <w:rFonts w:ascii="Cambria" w:hAnsi="Cambria" w:cs="Arial"/>
                <w:sz w:val="18"/>
                <w:szCs w:val="18"/>
              </w:rPr>
            </w:pPr>
            <w:r w:rsidRPr="00F724B6">
              <w:rPr>
                <w:rFonts w:ascii="Cambria" w:hAnsi="Cambria" w:cs="Arial"/>
                <w:sz w:val="18"/>
                <w:szCs w:val="18"/>
              </w:rPr>
              <w:t>4. Metapopulation</w:t>
            </w:r>
          </w:p>
        </w:tc>
        <w:tc>
          <w:tcPr>
            <w:tcW w:w="1617"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6475B297" w14:textId="77777777" w:rsidR="00F724B6" w:rsidRPr="00F724B6" w:rsidRDefault="00F724B6">
            <w:pPr>
              <w:rPr>
                <w:rFonts w:ascii="Cambria" w:hAnsi="Cambria" w:cs="Arial"/>
                <w:sz w:val="18"/>
                <w:szCs w:val="18"/>
              </w:rPr>
            </w:pPr>
            <w:r w:rsidRPr="00F724B6">
              <w:rPr>
                <w:rFonts w:ascii="Cambria" w:hAnsi="Cambria" w:cs="Arial"/>
                <w:sz w:val="18"/>
                <w:szCs w:val="18"/>
              </w:rPr>
              <w:t>R4, L4, Q4</w:t>
            </w:r>
          </w:p>
        </w:tc>
        <w:tc>
          <w:tcPr>
            <w:tcW w:w="1612"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12513050" w14:textId="77777777" w:rsidR="00F724B6" w:rsidRPr="00F724B6" w:rsidRDefault="00F724B6">
            <w:pPr>
              <w:rPr>
                <w:rFonts w:ascii="Cambria" w:hAnsi="Cambria" w:cs="Arial"/>
                <w:sz w:val="18"/>
                <w:szCs w:val="18"/>
              </w:rPr>
            </w:pPr>
            <w:r w:rsidRPr="00F724B6">
              <w:rPr>
                <w:rFonts w:ascii="Cambria" w:hAnsi="Cambria" w:cs="Arial"/>
                <w:sz w:val="18"/>
                <w:szCs w:val="18"/>
              </w:rPr>
              <w:t>H4</w:t>
            </w:r>
          </w:p>
        </w:tc>
      </w:tr>
      <w:tr w:rsidR="00F724B6" w14:paraId="519A9592" w14:textId="77777777" w:rsidTr="00F724B6">
        <w:trPr>
          <w:trHeight w:val="31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hideMark/>
          </w:tcPr>
          <w:p w14:paraId="3F11E3AF" w14:textId="77777777" w:rsidR="00F724B6" w:rsidRPr="00F724B6" w:rsidRDefault="00F724B6">
            <w:pPr>
              <w:jc w:val="right"/>
              <w:rPr>
                <w:rFonts w:ascii="Cambria" w:hAnsi="Cambria" w:cs="Arial"/>
                <w:sz w:val="18"/>
                <w:szCs w:val="18"/>
              </w:rPr>
            </w:pPr>
            <w:r w:rsidRPr="00F724B6">
              <w:rPr>
                <w:rFonts w:ascii="Cambria" w:hAnsi="Cambria" w:cs="Arial"/>
                <w:sz w:val="18"/>
                <w:szCs w:val="18"/>
              </w:rPr>
              <w:t>9/6/2022</w:t>
            </w:r>
          </w:p>
        </w:tc>
        <w:tc>
          <w:tcPr>
            <w:tcW w:w="0" w:type="auto"/>
            <w:tcBorders>
              <w:top w:val="single" w:sz="6" w:space="0" w:color="CCCCCC"/>
              <w:left w:val="single" w:sz="6" w:space="0" w:color="CCCCCC"/>
              <w:bottom w:val="single" w:sz="6" w:space="0" w:color="CCCCCC"/>
              <w:right w:val="single" w:sz="6" w:space="0" w:color="000000"/>
            </w:tcBorders>
            <w:shd w:val="clear" w:color="auto" w:fill="EAD1DC"/>
            <w:tcMar>
              <w:top w:w="0" w:type="dxa"/>
              <w:left w:w="45" w:type="dxa"/>
              <w:bottom w:w="0" w:type="dxa"/>
              <w:right w:w="45" w:type="dxa"/>
            </w:tcMar>
            <w:hideMark/>
          </w:tcPr>
          <w:p w14:paraId="2C589282" w14:textId="77777777" w:rsidR="00F724B6" w:rsidRPr="00F724B6" w:rsidRDefault="00F724B6">
            <w:pPr>
              <w:rPr>
                <w:rFonts w:ascii="Cambria" w:hAnsi="Cambria" w:cs="Arial"/>
                <w:sz w:val="18"/>
                <w:szCs w:val="18"/>
              </w:rPr>
            </w:pPr>
            <w:r w:rsidRPr="00F724B6">
              <w:rPr>
                <w:rFonts w:ascii="Cambria" w:hAnsi="Cambria" w:cs="Arial"/>
                <w:sz w:val="18"/>
                <w:szCs w:val="18"/>
              </w:rPr>
              <w:t>PROJECT PREP (CODING)</w:t>
            </w:r>
          </w:p>
        </w:tc>
        <w:tc>
          <w:tcPr>
            <w:tcW w:w="1617"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5CF94836" w14:textId="77777777" w:rsidR="00F724B6" w:rsidRPr="00F724B6" w:rsidRDefault="00F724B6">
            <w:pPr>
              <w:rPr>
                <w:rFonts w:ascii="Cambria" w:hAnsi="Cambria" w:cs="Arial"/>
                <w:sz w:val="18"/>
                <w:szCs w:val="18"/>
              </w:rPr>
            </w:pPr>
            <w:r w:rsidRPr="00F724B6">
              <w:rPr>
                <w:rFonts w:ascii="Cambria" w:hAnsi="Cambria" w:cs="Arial"/>
                <w:sz w:val="18"/>
                <w:szCs w:val="18"/>
              </w:rPr>
              <w:t>H3</w:t>
            </w:r>
          </w:p>
        </w:tc>
        <w:tc>
          <w:tcPr>
            <w:tcW w:w="1612"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6254284A" w14:textId="77777777" w:rsidR="00F724B6" w:rsidRPr="00F724B6" w:rsidRDefault="00F724B6">
            <w:pPr>
              <w:rPr>
                <w:rFonts w:ascii="Cambria" w:hAnsi="Cambria" w:cs="Arial"/>
                <w:sz w:val="18"/>
                <w:szCs w:val="18"/>
              </w:rPr>
            </w:pPr>
          </w:p>
        </w:tc>
      </w:tr>
      <w:tr w:rsidR="00F724B6" w14:paraId="42911320" w14:textId="77777777" w:rsidTr="00F724B6">
        <w:trPr>
          <w:trHeight w:val="31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hideMark/>
          </w:tcPr>
          <w:p w14:paraId="3268D117" w14:textId="77777777" w:rsidR="00F724B6" w:rsidRPr="00F724B6" w:rsidRDefault="00F724B6">
            <w:pPr>
              <w:jc w:val="right"/>
              <w:rPr>
                <w:rFonts w:ascii="Cambria" w:hAnsi="Cambria" w:cs="Arial"/>
                <w:sz w:val="18"/>
                <w:szCs w:val="18"/>
              </w:rPr>
            </w:pPr>
            <w:r w:rsidRPr="00F724B6">
              <w:rPr>
                <w:rFonts w:ascii="Cambria" w:hAnsi="Cambria" w:cs="Arial"/>
                <w:sz w:val="18"/>
                <w:szCs w:val="18"/>
              </w:rPr>
              <w:t>9/8/2022</w:t>
            </w: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0" w:type="dxa"/>
              <w:left w:w="45" w:type="dxa"/>
              <w:bottom w:w="0" w:type="dxa"/>
              <w:right w:w="45" w:type="dxa"/>
            </w:tcMar>
            <w:hideMark/>
          </w:tcPr>
          <w:p w14:paraId="7A2A2B08" w14:textId="77777777" w:rsidR="00F724B6" w:rsidRPr="00F724B6" w:rsidRDefault="00F724B6">
            <w:pPr>
              <w:rPr>
                <w:rFonts w:ascii="Cambria" w:hAnsi="Cambria" w:cs="Arial"/>
                <w:color w:val="1155CC"/>
                <w:sz w:val="18"/>
                <w:szCs w:val="18"/>
                <w:u w:val="single"/>
              </w:rPr>
            </w:pPr>
            <w:hyperlink r:id="rId5" w:tgtFrame="_blank" w:history="1">
              <w:r w:rsidRPr="00F724B6">
                <w:rPr>
                  <w:rStyle w:val="Hyperlink"/>
                  <w:rFonts w:ascii="Cambria" w:hAnsi="Cambria" w:cs="Arial"/>
                  <w:sz w:val="18"/>
                  <w:szCs w:val="18"/>
                </w:rPr>
                <w:t>PAPER DISCUSSION 1 (extinction)</w:t>
              </w:r>
            </w:hyperlink>
          </w:p>
        </w:tc>
        <w:tc>
          <w:tcPr>
            <w:tcW w:w="1617"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3EC1BD47" w14:textId="77777777" w:rsidR="00F724B6" w:rsidRPr="00F724B6" w:rsidRDefault="00F724B6">
            <w:pPr>
              <w:rPr>
                <w:rFonts w:ascii="Cambria" w:hAnsi="Cambria" w:cs="Arial"/>
                <w:sz w:val="18"/>
                <w:szCs w:val="18"/>
              </w:rPr>
            </w:pPr>
            <w:r w:rsidRPr="00F724B6">
              <w:rPr>
                <w:rFonts w:ascii="Cambria" w:hAnsi="Cambria" w:cs="Arial"/>
                <w:sz w:val="18"/>
                <w:szCs w:val="18"/>
              </w:rPr>
              <w:t>H4, Read paper</w:t>
            </w:r>
          </w:p>
        </w:tc>
        <w:tc>
          <w:tcPr>
            <w:tcW w:w="1612"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298731DF" w14:textId="77777777" w:rsidR="00F724B6" w:rsidRPr="00F724B6" w:rsidRDefault="00F724B6">
            <w:pPr>
              <w:rPr>
                <w:rFonts w:ascii="Cambria" w:hAnsi="Cambria" w:cs="Arial"/>
                <w:sz w:val="18"/>
                <w:szCs w:val="18"/>
              </w:rPr>
            </w:pPr>
          </w:p>
        </w:tc>
      </w:tr>
      <w:tr w:rsidR="00F724B6" w14:paraId="51BC053C" w14:textId="77777777" w:rsidTr="00F724B6">
        <w:trPr>
          <w:trHeight w:val="31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hideMark/>
          </w:tcPr>
          <w:p w14:paraId="529787AB" w14:textId="77777777" w:rsidR="00F724B6" w:rsidRPr="00F724B6" w:rsidRDefault="00F724B6">
            <w:pPr>
              <w:jc w:val="right"/>
              <w:rPr>
                <w:rFonts w:ascii="Cambria" w:hAnsi="Cambria" w:cs="Arial"/>
                <w:sz w:val="18"/>
                <w:szCs w:val="18"/>
              </w:rPr>
            </w:pPr>
            <w:r w:rsidRPr="00F724B6">
              <w:rPr>
                <w:rFonts w:ascii="Cambria" w:hAnsi="Cambria" w:cs="Arial"/>
                <w:sz w:val="18"/>
                <w:szCs w:val="18"/>
              </w:rPr>
              <w:t>9/13/2022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1A3C8B2F" w14:textId="77777777" w:rsidR="00F724B6" w:rsidRPr="00F724B6" w:rsidRDefault="00F724B6">
            <w:pPr>
              <w:rPr>
                <w:rFonts w:ascii="Cambria" w:hAnsi="Cambria" w:cs="Arial"/>
                <w:sz w:val="18"/>
                <w:szCs w:val="18"/>
              </w:rPr>
            </w:pPr>
            <w:r w:rsidRPr="00F724B6">
              <w:rPr>
                <w:rFonts w:ascii="Cambria" w:hAnsi="Cambria" w:cs="Arial"/>
                <w:sz w:val="18"/>
                <w:szCs w:val="18"/>
              </w:rPr>
              <w:t>5. Interspecific competition (L-V)</w:t>
            </w:r>
          </w:p>
        </w:tc>
        <w:tc>
          <w:tcPr>
            <w:tcW w:w="1617"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1FB4384F" w14:textId="77777777" w:rsidR="00F724B6" w:rsidRPr="00F724B6" w:rsidRDefault="00F724B6">
            <w:pPr>
              <w:rPr>
                <w:rFonts w:ascii="Cambria" w:hAnsi="Cambria" w:cs="Arial"/>
                <w:sz w:val="18"/>
                <w:szCs w:val="18"/>
              </w:rPr>
            </w:pPr>
            <w:r w:rsidRPr="00F724B6">
              <w:rPr>
                <w:rFonts w:ascii="Cambria" w:hAnsi="Cambria" w:cs="Arial"/>
                <w:sz w:val="18"/>
                <w:szCs w:val="18"/>
              </w:rPr>
              <w:t>R5, L5, Q5</w:t>
            </w:r>
          </w:p>
        </w:tc>
        <w:tc>
          <w:tcPr>
            <w:tcW w:w="1612"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5FE0E4F2" w14:textId="77777777" w:rsidR="00F724B6" w:rsidRPr="00F724B6" w:rsidRDefault="00F724B6">
            <w:pPr>
              <w:rPr>
                <w:rFonts w:ascii="Cambria" w:hAnsi="Cambria" w:cs="Arial"/>
                <w:sz w:val="18"/>
                <w:szCs w:val="18"/>
              </w:rPr>
            </w:pPr>
            <w:r w:rsidRPr="00F724B6">
              <w:rPr>
                <w:rFonts w:ascii="Cambria" w:hAnsi="Cambria" w:cs="Arial"/>
                <w:sz w:val="18"/>
                <w:szCs w:val="18"/>
              </w:rPr>
              <w:t>H5</w:t>
            </w:r>
          </w:p>
        </w:tc>
      </w:tr>
      <w:tr w:rsidR="00F724B6" w14:paraId="67EE746E" w14:textId="77777777" w:rsidTr="00F724B6">
        <w:trPr>
          <w:trHeight w:val="31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hideMark/>
          </w:tcPr>
          <w:p w14:paraId="3521A929" w14:textId="77777777" w:rsidR="00F724B6" w:rsidRPr="00F724B6" w:rsidRDefault="00F724B6">
            <w:pPr>
              <w:jc w:val="right"/>
              <w:rPr>
                <w:rFonts w:ascii="Cambria" w:hAnsi="Cambria" w:cs="Arial"/>
                <w:sz w:val="18"/>
                <w:szCs w:val="18"/>
              </w:rPr>
            </w:pPr>
            <w:r w:rsidRPr="00F724B6">
              <w:rPr>
                <w:rFonts w:ascii="Cambria" w:hAnsi="Cambria" w:cs="Arial"/>
                <w:sz w:val="18"/>
                <w:szCs w:val="18"/>
              </w:rPr>
              <w:t>9/15/2022</w:t>
            </w:r>
          </w:p>
        </w:tc>
        <w:tc>
          <w:tcPr>
            <w:tcW w:w="0" w:type="auto"/>
            <w:tcBorders>
              <w:top w:val="single" w:sz="6" w:space="0" w:color="CCCCCC"/>
              <w:left w:val="single" w:sz="6" w:space="0" w:color="CCCCCC"/>
              <w:bottom w:val="single" w:sz="6" w:space="0" w:color="CCCCCC"/>
              <w:right w:val="single" w:sz="6" w:space="0" w:color="000000"/>
            </w:tcBorders>
            <w:shd w:val="clear" w:color="auto" w:fill="EAD1DC"/>
            <w:tcMar>
              <w:top w:w="0" w:type="dxa"/>
              <w:left w:w="45" w:type="dxa"/>
              <w:bottom w:w="0" w:type="dxa"/>
              <w:right w:w="45" w:type="dxa"/>
            </w:tcMar>
            <w:hideMark/>
          </w:tcPr>
          <w:p w14:paraId="676365FB" w14:textId="77777777" w:rsidR="00F724B6" w:rsidRPr="00F724B6" w:rsidRDefault="00F724B6">
            <w:pPr>
              <w:rPr>
                <w:rFonts w:ascii="Cambria" w:hAnsi="Cambria" w:cs="Arial"/>
                <w:sz w:val="18"/>
                <w:szCs w:val="18"/>
              </w:rPr>
            </w:pPr>
            <w:r w:rsidRPr="00F724B6">
              <w:rPr>
                <w:rFonts w:ascii="Cambria" w:hAnsi="Cambria" w:cs="Arial"/>
                <w:sz w:val="18"/>
                <w:szCs w:val="18"/>
              </w:rPr>
              <w:t>PROJECT DEVELOPMENT</w:t>
            </w:r>
          </w:p>
        </w:tc>
        <w:tc>
          <w:tcPr>
            <w:tcW w:w="1617"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6B4C3116" w14:textId="77777777" w:rsidR="00F724B6" w:rsidRPr="00F724B6" w:rsidRDefault="00F724B6">
            <w:pPr>
              <w:rPr>
                <w:rFonts w:ascii="Cambria" w:hAnsi="Cambria" w:cs="Arial"/>
                <w:sz w:val="18"/>
                <w:szCs w:val="18"/>
              </w:rPr>
            </w:pPr>
          </w:p>
        </w:tc>
        <w:tc>
          <w:tcPr>
            <w:tcW w:w="1612"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65041033" w14:textId="77777777" w:rsidR="00F724B6" w:rsidRPr="00F724B6" w:rsidRDefault="00F724B6">
            <w:pPr>
              <w:rPr>
                <w:sz w:val="18"/>
                <w:szCs w:val="18"/>
              </w:rPr>
            </w:pPr>
          </w:p>
        </w:tc>
      </w:tr>
      <w:tr w:rsidR="00F724B6" w14:paraId="63585A00" w14:textId="77777777" w:rsidTr="00F724B6">
        <w:trPr>
          <w:trHeight w:val="31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hideMark/>
          </w:tcPr>
          <w:p w14:paraId="41F57C1F" w14:textId="77777777" w:rsidR="00F724B6" w:rsidRPr="00F724B6" w:rsidRDefault="00F724B6">
            <w:pPr>
              <w:jc w:val="right"/>
              <w:rPr>
                <w:rFonts w:ascii="Cambria" w:hAnsi="Cambria" w:cs="Arial"/>
                <w:sz w:val="18"/>
                <w:szCs w:val="18"/>
              </w:rPr>
            </w:pPr>
            <w:r w:rsidRPr="00F724B6">
              <w:rPr>
                <w:rFonts w:ascii="Cambria" w:hAnsi="Cambria" w:cs="Arial"/>
                <w:sz w:val="18"/>
                <w:szCs w:val="18"/>
              </w:rPr>
              <w:t>9/20/2022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01A79B24" w14:textId="77777777" w:rsidR="00F724B6" w:rsidRPr="00F724B6" w:rsidRDefault="00F724B6">
            <w:pPr>
              <w:rPr>
                <w:rFonts w:ascii="Cambria" w:hAnsi="Cambria" w:cs="Arial"/>
                <w:sz w:val="18"/>
                <w:szCs w:val="18"/>
              </w:rPr>
            </w:pPr>
            <w:r w:rsidRPr="00F724B6">
              <w:rPr>
                <w:rFonts w:ascii="Cambria" w:hAnsi="Cambria" w:cs="Arial"/>
                <w:sz w:val="18"/>
                <w:szCs w:val="18"/>
              </w:rPr>
              <w:t>6. Resource competition (R* theory)</w:t>
            </w:r>
          </w:p>
        </w:tc>
        <w:tc>
          <w:tcPr>
            <w:tcW w:w="1617"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15F75A72" w14:textId="77777777" w:rsidR="00F724B6" w:rsidRPr="00F724B6" w:rsidRDefault="00F724B6">
            <w:pPr>
              <w:rPr>
                <w:rFonts w:ascii="Cambria" w:hAnsi="Cambria" w:cs="Arial"/>
                <w:sz w:val="18"/>
                <w:szCs w:val="18"/>
              </w:rPr>
            </w:pPr>
            <w:r w:rsidRPr="00F724B6">
              <w:rPr>
                <w:rFonts w:ascii="Cambria" w:hAnsi="Cambria" w:cs="Arial"/>
                <w:sz w:val="18"/>
                <w:szCs w:val="18"/>
              </w:rPr>
              <w:t>H5, R6, L6, Q6</w:t>
            </w:r>
          </w:p>
        </w:tc>
        <w:tc>
          <w:tcPr>
            <w:tcW w:w="1612"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4D557AE4" w14:textId="77777777" w:rsidR="00F724B6" w:rsidRPr="00F724B6" w:rsidRDefault="00F724B6">
            <w:pPr>
              <w:rPr>
                <w:rFonts w:ascii="Cambria" w:hAnsi="Cambria" w:cs="Arial"/>
                <w:sz w:val="18"/>
                <w:szCs w:val="18"/>
              </w:rPr>
            </w:pPr>
            <w:r w:rsidRPr="00F724B6">
              <w:rPr>
                <w:rFonts w:ascii="Cambria" w:hAnsi="Cambria" w:cs="Arial"/>
                <w:sz w:val="18"/>
                <w:szCs w:val="18"/>
              </w:rPr>
              <w:t>H6</w:t>
            </w:r>
          </w:p>
        </w:tc>
      </w:tr>
      <w:tr w:rsidR="00F724B6" w14:paraId="1B79FAF8" w14:textId="77777777" w:rsidTr="00F724B6">
        <w:trPr>
          <w:trHeight w:val="31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hideMark/>
          </w:tcPr>
          <w:p w14:paraId="4F819A00" w14:textId="77777777" w:rsidR="00F724B6" w:rsidRPr="00F724B6" w:rsidRDefault="00F724B6">
            <w:pPr>
              <w:jc w:val="right"/>
              <w:rPr>
                <w:rFonts w:ascii="Cambria" w:hAnsi="Cambria" w:cs="Arial"/>
                <w:sz w:val="18"/>
                <w:szCs w:val="18"/>
              </w:rPr>
            </w:pPr>
            <w:r w:rsidRPr="00F724B6">
              <w:rPr>
                <w:rFonts w:ascii="Cambria" w:hAnsi="Cambria" w:cs="Arial"/>
                <w:sz w:val="18"/>
                <w:szCs w:val="18"/>
              </w:rPr>
              <w:t>9/22/2022</w:t>
            </w:r>
          </w:p>
        </w:tc>
        <w:tc>
          <w:tcPr>
            <w:tcW w:w="0" w:type="auto"/>
            <w:tcBorders>
              <w:top w:val="single" w:sz="6" w:space="0" w:color="CCCCCC"/>
              <w:left w:val="single" w:sz="6" w:space="0" w:color="CCCCCC"/>
              <w:bottom w:val="single" w:sz="6" w:space="0" w:color="CCCCCC"/>
              <w:right w:val="single" w:sz="6" w:space="0" w:color="000000"/>
            </w:tcBorders>
            <w:shd w:val="clear" w:color="auto" w:fill="C9DAF8"/>
            <w:tcMar>
              <w:top w:w="0" w:type="dxa"/>
              <w:left w:w="45" w:type="dxa"/>
              <w:bottom w:w="0" w:type="dxa"/>
              <w:right w:w="45" w:type="dxa"/>
            </w:tcMar>
            <w:hideMark/>
          </w:tcPr>
          <w:p w14:paraId="39FDD056" w14:textId="77777777" w:rsidR="00F724B6" w:rsidRPr="00F724B6" w:rsidRDefault="00F724B6">
            <w:pPr>
              <w:rPr>
                <w:rFonts w:ascii="Cambria" w:hAnsi="Cambria" w:cs="Arial"/>
                <w:sz w:val="18"/>
                <w:szCs w:val="18"/>
              </w:rPr>
            </w:pPr>
            <w:r w:rsidRPr="00F724B6">
              <w:rPr>
                <w:rFonts w:ascii="Cambria" w:hAnsi="Cambria" w:cs="Arial"/>
                <w:sz w:val="18"/>
                <w:szCs w:val="18"/>
              </w:rPr>
              <w:t>EXAM 1</w:t>
            </w:r>
          </w:p>
        </w:tc>
        <w:tc>
          <w:tcPr>
            <w:tcW w:w="1617"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592E4104" w14:textId="77777777" w:rsidR="00F724B6" w:rsidRPr="00F724B6" w:rsidRDefault="00F724B6">
            <w:pPr>
              <w:rPr>
                <w:rFonts w:ascii="Cambria" w:hAnsi="Cambria" w:cs="Arial"/>
                <w:sz w:val="18"/>
                <w:szCs w:val="18"/>
              </w:rPr>
            </w:pPr>
          </w:p>
        </w:tc>
        <w:tc>
          <w:tcPr>
            <w:tcW w:w="1612"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5E81251F" w14:textId="77777777" w:rsidR="00F724B6" w:rsidRPr="00F724B6" w:rsidRDefault="00F724B6">
            <w:pPr>
              <w:rPr>
                <w:sz w:val="18"/>
                <w:szCs w:val="18"/>
              </w:rPr>
            </w:pPr>
          </w:p>
        </w:tc>
      </w:tr>
      <w:tr w:rsidR="00F724B6" w14:paraId="272A3A83" w14:textId="77777777" w:rsidTr="00F724B6">
        <w:trPr>
          <w:trHeight w:val="31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hideMark/>
          </w:tcPr>
          <w:p w14:paraId="319DB45E" w14:textId="77777777" w:rsidR="00F724B6" w:rsidRPr="00F724B6" w:rsidRDefault="00F724B6">
            <w:pPr>
              <w:jc w:val="right"/>
              <w:rPr>
                <w:rFonts w:ascii="Cambria" w:hAnsi="Cambria" w:cs="Arial"/>
                <w:sz w:val="18"/>
                <w:szCs w:val="18"/>
              </w:rPr>
            </w:pPr>
            <w:r w:rsidRPr="00F724B6">
              <w:rPr>
                <w:rFonts w:ascii="Cambria" w:hAnsi="Cambria" w:cs="Arial"/>
                <w:sz w:val="18"/>
                <w:szCs w:val="18"/>
              </w:rPr>
              <w:t>9/27/2022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0A1D3D70" w14:textId="77777777" w:rsidR="00F724B6" w:rsidRPr="00F724B6" w:rsidRDefault="00F724B6">
            <w:pPr>
              <w:rPr>
                <w:rFonts w:ascii="Cambria" w:hAnsi="Cambria" w:cs="Arial"/>
                <w:sz w:val="18"/>
                <w:szCs w:val="18"/>
              </w:rPr>
            </w:pPr>
            <w:r w:rsidRPr="00F724B6">
              <w:rPr>
                <w:rFonts w:ascii="Cambria" w:hAnsi="Cambria" w:cs="Arial"/>
                <w:sz w:val="18"/>
                <w:szCs w:val="18"/>
              </w:rPr>
              <w:t>7. Host-parasite interactions (SIR)</w:t>
            </w:r>
          </w:p>
        </w:tc>
        <w:tc>
          <w:tcPr>
            <w:tcW w:w="1617"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1ECAA983" w14:textId="77777777" w:rsidR="00F724B6" w:rsidRPr="00F724B6" w:rsidRDefault="00F724B6">
            <w:pPr>
              <w:rPr>
                <w:rFonts w:ascii="Cambria" w:hAnsi="Cambria" w:cs="Arial"/>
                <w:sz w:val="18"/>
                <w:szCs w:val="18"/>
              </w:rPr>
            </w:pPr>
            <w:r w:rsidRPr="00F724B6">
              <w:rPr>
                <w:rFonts w:ascii="Cambria" w:hAnsi="Cambria" w:cs="Arial"/>
                <w:sz w:val="18"/>
                <w:szCs w:val="18"/>
              </w:rPr>
              <w:t>H6, R</w:t>
            </w:r>
            <w:proofErr w:type="gramStart"/>
            <w:r w:rsidRPr="00F724B6">
              <w:rPr>
                <w:rFonts w:ascii="Cambria" w:hAnsi="Cambria" w:cs="Arial"/>
                <w:sz w:val="18"/>
                <w:szCs w:val="18"/>
              </w:rPr>
              <w:t>7,L</w:t>
            </w:r>
            <w:proofErr w:type="gramEnd"/>
            <w:r w:rsidRPr="00F724B6">
              <w:rPr>
                <w:rFonts w:ascii="Cambria" w:hAnsi="Cambria" w:cs="Arial"/>
                <w:sz w:val="18"/>
                <w:szCs w:val="18"/>
              </w:rPr>
              <w:t>7,Q7</w:t>
            </w:r>
          </w:p>
        </w:tc>
        <w:tc>
          <w:tcPr>
            <w:tcW w:w="1612"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5FD5C66D" w14:textId="77777777" w:rsidR="00F724B6" w:rsidRPr="00F724B6" w:rsidRDefault="00F724B6">
            <w:pPr>
              <w:rPr>
                <w:rFonts w:ascii="Cambria" w:hAnsi="Cambria" w:cs="Arial"/>
                <w:sz w:val="18"/>
                <w:szCs w:val="18"/>
              </w:rPr>
            </w:pPr>
            <w:r w:rsidRPr="00F724B6">
              <w:rPr>
                <w:rFonts w:ascii="Cambria" w:hAnsi="Cambria" w:cs="Arial"/>
                <w:sz w:val="18"/>
                <w:szCs w:val="18"/>
              </w:rPr>
              <w:t>H7</w:t>
            </w:r>
          </w:p>
        </w:tc>
      </w:tr>
      <w:tr w:rsidR="00F724B6" w14:paraId="3A14DD64" w14:textId="77777777" w:rsidTr="00F724B6">
        <w:trPr>
          <w:trHeight w:val="31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hideMark/>
          </w:tcPr>
          <w:p w14:paraId="1A13712F" w14:textId="77777777" w:rsidR="00F724B6" w:rsidRPr="00F724B6" w:rsidRDefault="00F724B6">
            <w:pPr>
              <w:jc w:val="right"/>
              <w:rPr>
                <w:rFonts w:ascii="Cambria" w:hAnsi="Cambria" w:cs="Arial"/>
                <w:sz w:val="18"/>
                <w:szCs w:val="18"/>
              </w:rPr>
            </w:pPr>
            <w:r w:rsidRPr="00F724B6">
              <w:rPr>
                <w:rFonts w:ascii="Cambria" w:hAnsi="Cambria" w:cs="Arial"/>
                <w:sz w:val="18"/>
                <w:szCs w:val="18"/>
              </w:rPr>
              <w:t>9/29/2022</w:t>
            </w:r>
          </w:p>
        </w:tc>
        <w:tc>
          <w:tcPr>
            <w:tcW w:w="0" w:type="auto"/>
            <w:tcBorders>
              <w:top w:val="single" w:sz="6" w:space="0" w:color="CCCCCC"/>
              <w:left w:val="single" w:sz="6" w:space="0" w:color="CCCCCC"/>
              <w:bottom w:val="single" w:sz="6" w:space="0" w:color="CCCCCC"/>
              <w:right w:val="single" w:sz="6" w:space="0" w:color="000000"/>
            </w:tcBorders>
            <w:shd w:val="clear" w:color="auto" w:fill="EAD1DC"/>
            <w:tcMar>
              <w:top w:w="0" w:type="dxa"/>
              <w:left w:w="45" w:type="dxa"/>
              <w:bottom w:w="0" w:type="dxa"/>
              <w:right w:w="45" w:type="dxa"/>
            </w:tcMar>
            <w:hideMark/>
          </w:tcPr>
          <w:p w14:paraId="76E9D763" w14:textId="77777777" w:rsidR="00F724B6" w:rsidRPr="00F724B6" w:rsidRDefault="00F724B6">
            <w:pPr>
              <w:rPr>
                <w:rFonts w:ascii="Cambria" w:hAnsi="Cambria" w:cs="Arial"/>
                <w:sz w:val="18"/>
                <w:szCs w:val="18"/>
              </w:rPr>
            </w:pPr>
            <w:r w:rsidRPr="00F724B6">
              <w:rPr>
                <w:rFonts w:ascii="Cambria" w:hAnsi="Cambria" w:cs="Arial"/>
                <w:sz w:val="18"/>
                <w:szCs w:val="18"/>
              </w:rPr>
              <w:t>PROJECT DEVELOPMENT</w:t>
            </w:r>
          </w:p>
        </w:tc>
        <w:tc>
          <w:tcPr>
            <w:tcW w:w="1617"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03F8DD77" w14:textId="77777777" w:rsidR="00F724B6" w:rsidRPr="00F724B6" w:rsidRDefault="00F724B6">
            <w:pPr>
              <w:rPr>
                <w:rFonts w:ascii="Cambria" w:hAnsi="Cambria" w:cs="Arial"/>
                <w:sz w:val="18"/>
                <w:szCs w:val="18"/>
              </w:rPr>
            </w:pPr>
          </w:p>
        </w:tc>
        <w:tc>
          <w:tcPr>
            <w:tcW w:w="1612"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7D54D24D" w14:textId="77777777" w:rsidR="00F724B6" w:rsidRPr="00F724B6" w:rsidRDefault="00F724B6">
            <w:pPr>
              <w:rPr>
                <w:sz w:val="18"/>
                <w:szCs w:val="18"/>
              </w:rPr>
            </w:pPr>
          </w:p>
        </w:tc>
      </w:tr>
      <w:tr w:rsidR="00F724B6" w14:paraId="687222C3" w14:textId="77777777" w:rsidTr="00F724B6">
        <w:trPr>
          <w:trHeight w:val="31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hideMark/>
          </w:tcPr>
          <w:p w14:paraId="4D7E2443" w14:textId="77777777" w:rsidR="00F724B6" w:rsidRPr="00F724B6" w:rsidRDefault="00F724B6">
            <w:pPr>
              <w:jc w:val="right"/>
              <w:rPr>
                <w:rFonts w:ascii="Cambria" w:hAnsi="Cambria" w:cs="Arial"/>
                <w:sz w:val="18"/>
                <w:szCs w:val="18"/>
              </w:rPr>
            </w:pPr>
            <w:r w:rsidRPr="00F724B6">
              <w:rPr>
                <w:rFonts w:ascii="Cambria" w:hAnsi="Cambria" w:cs="Arial"/>
                <w:sz w:val="18"/>
                <w:szCs w:val="18"/>
              </w:rPr>
              <w:t>10/4/2022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7B41FD7F" w14:textId="77777777" w:rsidR="00F724B6" w:rsidRPr="00F724B6" w:rsidRDefault="00F724B6">
            <w:pPr>
              <w:rPr>
                <w:rFonts w:ascii="Cambria" w:hAnsi="Cambria" w:cs="Arial"/>
                <w:sz w:val="18"/>
                <w:szCs w:val="18"/>
              </w:rPr>
            </w:pPr>
            <w:r w:rsidRPr="00F724B6">
              <w:rPr>
                <w:rFonts w:ascii="Cambria" w:hAnsi="Cambria" w:cs="Arial"/>
                <w:sz w:val="18"/>
                <w:szCs w:val="18"/>
              </w:rPr>
              <w:t>8. Host-parasitoid interactions</w:t>
            </w:r>
          </w:p>
        </w:tc>
        <w:tc>
          <w:tcPr>
            <w:tcW w:w="1617"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2DA6E534" w14:textId="77777777" w:rsidR="00F724B6" w:rsidRPr="00F724B6" w:rsidRDefault="00F724B6">
            <w:pPr>
              <w:rPr>
                <w:rFonts w:ascii="Cambria" w:hAnsi="Cambria" w:cs="Arial"/>
                <w:sz w:val="18"/>
                <w:szCs w:val="18"/>
              </w:rPr>
            </w:pPr>
            <w:r w:rsidRPr="00F724B6">
              <w:rPr>
                <w:rFonts w:ascii="Cambria" w:hAnsi="Cambria" w:cs="Arial"/>
                <w:sz w:val="18"/>
                <w:szCs w:val="18"/>
              </w:rPr>
              <w:t>H7, R8, L8, Q8</w:t>
            </w:r>
          </w:p>
        </w:tc>
        <w:tc>
          <w:tcPr>
            <w:tcW w:w="1612"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76B3BD4D" w14:textId="77777777" w:rsidR="00F724B6" w:rsidRPr="00F724B6" w:rsidRDefault="00F724B6">
            <w:pPr>
              <w:rPr>
                <w:rFonts w:ascii="Cambria" w:hAnsi="Cambria" w:cs="Arial"/>
                <w:sz w:val="18"/>
                <w:szCs w:val="18"/>
              </w:rPr>
            </w:pPr>
            <w:r w:rsidRPr="00F724B6">
              <w:rPr>
                <w:rFonts w:ascii="Cambria" w:hAnsi="Cambria" w:cs="Arial"/>
                <w:sz w:val="18"/>
                <w:szCs w:val="18"/>
              </w:rPr>
              <w:t>H8</w:t>
            </w:r>
          </w:p>
        </w:tc>
      </w:tr>
      <w:tr w:rsidR="00F724B6" w14:paraId="0F51F8F0" w14:textId="77777777" w:rsidTr="00F724B6">
        <w:trPr>
          <w:trHeight w:val="31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hideMark/>
          </w:tcPr>
          <w:p w14:paraId="7DAC9357" w14:textId="77777777" w:rsidR="00F724B6" w:rsidRPr="00F724B6" w:rsidRDefault="00F724B6">
            <w:pPr>
              <w:jc w:val="right"/>
              <w:rPr>
                <w:rFonts w:ascii="Cambria" w:hAnsi="Cambria" w:cs="Arial"/>
                <w:sz w:val="18"/>
                <w:szCs w:val="18"/>
              </w:rPr>
            </w:pPr>
            <w:r w:rsidRPr="00F724B6">
              <w:rPr>
                <w:rFonts w:ascii="Cambria" w:hAnsi="Cambria" w:cs="Arial"/>
                <w:sz w:val="18"/>
                <w:szCs w:val="18"/>
              </w:rPr>
              <w:t>10/6/2022</w:t>
            </w: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0" w:type="dxa"/>
              <w:left w:w="45" w:type="dxa"/>
              <w:bottom w:w="0" w:type="dxa"/>
              <w:right w:w="45" w:type="dxa"/>
            </w:tcMar>
            <w:hideMark/>
          </w:tcPr>
          <w:p w14:paraId="609D5E26" w14:textId="77777777" w:rsidR="00F724B6" w:rsidRPr="00F724B6" w:rsidRDefault="00F724B6">
            <w:pPr>
              <w:rPr>
                <w:rFonts w:ascii="Cambria" w:hAnsi="Cambria" w:cs="Arial"/>
                <w:color w:val="1155CC"/>
                <w:sz w:val="18"/>
                <w:szCs w:val="18"/>
                <w:u w:val="single"/>
              </w:rPr>
            </w:pPr>
            <w:hyperlink r:id="rId6" w:tgtFrame="_blank" w:history="1">
              <w:r w:rsidRPr="00F724B6">
                <w:rPr>
                  <w:rStyle w:val="Hyperlink"/>
                  <w:rFonts w:ascii="Cambria" w:hAnsi="Cambria" w:cs="Arial"/>
                  <w:sz w:val="18"/>
                  <w:szCs w:val="18"/>
                </w:rPr>
                <w:t>PAPER DISCUSSION 2 (Covid-19)</w:t>
              </w:r>
            </w:hyperlink>
          </w:p>
        </w:tc>
        <w:tc>
          <w:tcPr>
            <w:tcW w:w="1617"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1031C73A" w14:textId="77777777" w:rsidR="00F724B6" w:rsidRPr="00F724B6" w:rsidRDefault="00F724B6">
            <w:pPr>
              <w:rPr>
                <w:rFonts w:ascii="Cambria" w:hAnsi="Cambria" w:cs="Arial"/>
                <w:sz w:val="18"/>
                <w:szCs w:val="18"/>
              </w:rPr>
            </w:pPr>
            <w:r w:rsidRPr="00F724B6">
              <w:rPr>
                <w:rFonts w:ascii="Cambria" w:hAnsi="Cambria" w:cs="Arial"/>
                <w:sz w:val="18"/>
                <w:szCs w:val="18"/>
              </w:rPr>
              <w:t>Read paper</w:t>
            </w:r>
          </w:p>
        </w:tc>
        <w:tc>
          <w:tcPr>
            <w:tcW w:w="1612"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60B4B35E" w14:textId="77777777" w:rsidR="00F724B6" w:rsidRPr="00F724B6" w:rsidRDefault="00F724B6">
            <w:pPr>
              <w:rPr>
                <w:rFonts w:ascii="Cambria" w:hAnsi="Cambria" w:cs="Arial"/>
                <w:sz w:val="18"/>
                <w:szCs w:val="18"/>
              </w:rPr>
            </w:pPr>
          </w:p>
        </w:tc>
      </w:tr>
      <w:tr w:rsidR="00F724B6" w14:paraId="34F834DF" w14:textId="77777777" w:rsidTr="00F724B6">
        <w:trPr>
          <w:trHeight w:val="31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hideMark/>
          </w:tcPr>
          <w:p w14:paraId="56C7D638" w14:textId="77777777" w:rsidR="00F724B6" w:rsidRPr="00F724B6" w:rsidRDefault="00F724B6">
            <w:pPr>
              <w:jc w:val="right"/>
              <w:rPr>
                <w:rFonts w:ascii="Cambria" w:hAnsi="Cambria" w:cs="Arial"/>
                <w:sz w:val="18"/>
                <w:szCs w:val="18"/>
              </w:rPr>
            </w:pPr>
            <w:r w:rsidRPr="00F724B6">
              <w:rPr>
                <w:rFonts w:ascii="Cambria" w:hAnsi="Cambria" w:cs="Arial"/>
                <w:sz w:val="18"/>
                <w:szCs w:val="18"/>
              </w:rPr>
              <w:t>10/11/2022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4B7203AD" w14:textId="77777777" w:rsidR="00F724B6" w:rsidRPr="00F724B6" w:rsidRDefault="00F724B6">
            <w:pPr>
              <w:rPr>
                <w:rFonts w:ascii="Cambria" w:hAnsi="Cambria" w:cs="Arial"/>
                <w:sz w:val="18"/>
                <w:szCs w:val="18"/>
              </w:rPr>
            </w:pPr>
            <w:r w:rsidRPr="00F724B6">
              <w:rPr>
                <w:rFonts w:ascii="Cambria" w:hAnsi="Cambria" w:cs="Arial"/>
                <w:sz w:val="18"/>
                <w:szCs w:val="18"/>
              </w:rPr>
              <w:t>9. Predator-prey</w:t>
            </w:r>
          </w:p>
        </w:tc>
        <w:tc>
          <w:tcPr>
            <w:tcW w:w="1617"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7003DBD0" w14:textId="77777777" w:rsidR="00F724B6" w:rsidRPr="00F724B6" w:rsidRDefault="00F724B6">
            <w:pPr>
              <w:rPr>
                <w:rFonts w:ascii="Cambria" w:hAnsi="Cambria" w:cs="Arial"/>
                <w:sz w:val="18"/>
                <w:szCs w:val="18"/>
              </w:rPr>
            </w:pPr>
            <w:r w:rsidRPr="00F724B6">
              <w:rPr>
                <w:rFonts w:ascii="Cambria" w:hAnsi="Cambria" w:cs="Arial"/>
                <w:sz w:val="18"/>
                <w:szCs w:val="18"/>
              </w:rPr>
              <w:t>H8, R9, L9, Q9</w:t>
            </w:r>
          </w:p>
        </w:tc>
        <w:tc>
          <w:tcPr>
            <w:tcW w:w="1612"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5F149DD7" w14:textId="77777777" w:rsidR="00F724B6" w:rsidRPr="00F724B6" w:rsidRDefault="00F724B6">
            <w:pPr>
              <w:rPr>
                <w:rFonts w:ascii="Cambria" w:hAnsi="Cambria" w:cs="Arial"/>
                <w:sz w:val="18"/>
                <w:szCs w:val="18"/>
              </w:rPr>
            </w:pPr>
            <w:r w:rsidRPr="00F724B6">
              <w:rPr>
                <w:rFonts w:ascii="Cambria" w:hAnsi="Cambria" w:cs="Arial"/>
                <w:sz w:val="18"/>
                <w:szCs w:val="18"/>
              </w:rPr>
              <w:t>H9</w:t>
            </w:r>
          </w:p>
        </w:tc>
      </w:tr>
      <w:tr w:rsidR="00F724B6" w14:paraId="378ECC6A" w14:textId="77777777" w:rsidTr="00F724B6">
        <w:trPr>
          <w:trHeight w:val="31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hideMark/>
          </w:tcPr>
          <w:p w14:paraId="31111AD7" w14:textId="77777777" w:rsidR="00F724B6" w:rsidRPr="00F724B6" w:rsidRDefault="00F724B6">
            <w:pPr>
              <w:jc w:val="right"/>
              <w:rPr>
                <w:rFonts w:ascii="Cambria" w:hAnsi="Cambria" w:cs="Arial"/>
                <w:sz w:val="18"/>
                <w:szCs w:val="18"/>
              </w:rPr>
            </w:pPr>
            <w:r w:rsidRPr="00F724B6">
              <w:rPr>
                <w:rFonts w:ascii="Cambria" w:hAnsi="Cambria" w:cs="Arial"/>
                <w:sz w:val="18"/>
                <w:szCs w:val="18"/>
              </w:rPr>
              <w:t>10/13/2022</w:t>
            </w:r>
          </w:p>
        </w:tc>
        <w:tc>
          <w:tcPr>
            <w:tcW w:w="0" w:type="auto"/>
            <w:tcBorders>
              <w:top w:val="single" w:sz="6" w:space="0" w:color="CCCCCC"/>
              <w:left w:val="single" w:sz="6" w:space="0" w:color="CCCCCC"/>
              <w:bottom w:val="single" w:sz="6" w:space="0" w:color="CCCCCC"/>
              <w:right w:val="single" w:sz="6" w:space="0" w:color="000000"/>
            </w:tcBorders>
            <w:shd w:val="clear" w:color="auto" w:fill="EAD1DC"/>
            <w:tcMar>
              <w:top w:w="0" w:type="dxa"/>
              <w:left w:w="45" w:type="dxa"/>
              <w:bottom w:w="0" w:type="dxa"/>
              <w:right w:w="45" w:type="dxa"/>
            </w:tcMar>
            <w:hideMark/>
          </w:tcPr>
          <w:p w14:paraId="783F7D0C" w14:textId="77777777" w:rsidR="00F724B6" w:rsidRPr="00F724B6" w:rsidRDefault="00F724B6">
            <w:pPr>
              <w:rPr>
                <w:rFonts w:ascii="Cambria" w:hAnsi="Cambria" w:cs="Arial"/>
                <w:sz w:val="18"/>
                <w:szCs w:val="18"/>
              </w:rPr>
            </w:pPr>
            <w:r w:rsidRPr="00F724B6">
              <w:rPr>
                <w:rFonts w:ascii="Cambria" w:hAnsi="Cambria" w:cs="Arial"/>
                <w:sz w:val="18"/>
                <w:szCs w:val="18"/>
              </w:rPr>
              <w:t>PROJECT DEVELOPMENT</w:t>
            </w:r>
          </w:p>
        </w:tc>
        <w:tc>
          <w:tcPr>
            <w:tcW w:w="1617"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36AD387C" w14:textId="77777777" w:rsidR="00F724B6" w:rsidRPr="00F724B6" w:rsidRDefault="00F724B6">
            <w:pPr>
              <w:rPr>
                <w:rFonts w:ascii="Cambria" w:hAnsi="Cambria" w:cs="Arial"/>
                <w:sz w:val="18"/>
                <w:szCs w:val="18"/>
              </w:rPr>
            </w:pPr>
          </w:p>
        </w:tc>
        <w:tc>
          <w:tcPr>
            <w:tcW w:w="1612"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2E5CC218" w14:textId="77777777" w:rsidR="00F724B6" w:rsidRPr="00F724B6" w:rsidRDefault="00F724B6">
            <w:pPr>
              <w:rPr>
                <w:sz w:val="18"/>
                <w:szCs w:val="18"/>
              </w:rPr>
            </w:pPr>
          </w:p>
        </w:tc>
      </w:tr>
      <w:tr w:rsidR="00F724B6" w14:paraId="073CBA67" w14:textId="77777777" w:rsidTr="00F724B6">
        <w:trPr>
          <w:trHeight w:val="31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hideMark/>
          </w:tcPr>
          <w:p w14:paraId="7C44D319" w14:textId="77777777" w:rsidR="00F724B6" w:rsidRPr="00F724B6" w:rsidRDefault="00F724B6">
            <w:pPr>
              <w:jc w:val="right"/>
              <w:rPr>
                <w:rFonts w:ascii="Cambria" w:hAnsi="Cambria" w:cs="Arial"/>
                <w:sz w:val="18"/>
                <w:szCs w:val="18"/>
              </w:rPr>
            </w:pPr>
            <w:r w:rsidRPr="00F724B6">
              <w:rPr>
                <w:rFonts w:ascii="Cambria" w:hAnsi="Cambria" w:cs="Arial"/>
                <w:sz w:val="18"/>
                <w:szCs w:val="18"/>
              </w:rPr>
              <w:t>10/18/2022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7763690E" w14:textId="77777777" w:rsidR="00F724B6" w:rsidRPr="00F724B6" w:rsidRDefault="00F724B6">
            <w:pPr>
              <w:rPr>
                <w:rFonts w:ascii="Cambria" w:hAnsi="Cambria" w:cs="Arial"/>
                <w:sz w:val="18"/>
                <w:szCs w:val="18"/>
              </w:rPr>
            </w:pPr>
            <w:r w:rsidRPr="00F724B6">
              <w:rPr>
                <w:rFonts w:ascii="Cambria" w:hAnsi="Cambria" w:cs="Arial"/>
                <w:sz w:val="18"/>
                <w:szCs w:val="18"/>
              </w:rPr>
              <w:t>10. Indirect interactions: Trophic Cascades &amp; Apparent Competition</w:t>
            </w:r>
          </w:p>
        </w:tc>
        <w:tc>
          <w:tcPr>
            <w:tcW w:w="1617"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3BC22B68" w14:textId="77777777" w:rsidR="00F724B6" w:rsidRPr="00F724B6" w:rsidRDefault="00F724B6">
            <w:pPr>
              <w:rPr>
                <w:rFonts w:ascii="Cambria" w:hAnsi="Cambria" w:cs="Arial"/>
                <w:sz w:val="18"/>
                <w:szCs w:val="18"/>
              </w:rPr>
            </w:pPr>
            <w:r w:rsidRPr="00F724B6">
              <w:rPr>
                <w:rFonts w:ascii="Cambria" w:hAnsi="Cambria" w:cs="Arial"/>
                <w:sz w:val="18"/>
                <w:szCs w:val="18"/>
              </w:rPr>
              <w:t>H9, R10, L10, Q10</w:t>
            </w:r>
          </w:p>
        </w:tc>
        <w:tc>
          <w:tcPr>
            <w:tcW w:w="1612"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23080F39" w14:textId="77777777" w:rsidR="00F724B6" w:rsidRPr="00F724B6" w:rsidRDefault="00F724B6">
            <w:pPr>
              <w:rPr>
                <w:rFonts w:ascii="Cambria" w:hAnsi="Cambria" w:cs="Arial"/>
                <w:sz w:val="18"/>
                <w:szCs w:val="18"/>
              </w:rPr>
            </w:pPr>
            <w:r w:rsidRPr="00F724B6">
              <w:rPr>
                <w:rFonts w:ascii="Cambria" w:hAnsi="Cambria" w:cs="Arial"/>
                <w:sz w:val="18"/>
                <w:szCs w:val="18"/>
              </w:rPr>
              <w:t>H10</w:t>
            </w:r>
          </w:p>
        </w:tc>
      </w:tr>
      <w:tr w:rsidR="00F724B6" w14:paraId="48C186E1" w14:textId="77777777" w:rsidTr="00F724B6">
        <w:trPr>
          <w:trHeight w:val="31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hideMark/>
          </w:tcPr>
          <w:p w14:paraId="3FC7B9D7" w14:textId="77777777" w:rsidR="00F724B6" w:rsidRPr="00F724B6" w:rsidRDefault="00F724B6">
            <w:pPr>
              <w:jc w:val="right"/>
              <w:rPr>
                <w:rFonts w:ascii="Cambria" w:hAnsi="Cambria" w:cs="Arial"/>
                <w:sz w:val="18"/>
                <w:szCs w:val="18"/>
              </w:rPr>
            </w:pPr>
            <w:r w:rsidRPr="00F724B6">
              <w:rPr>
                <w:rFonts w:ascii="Cambria" w:hAnsi="Cambria" w:cs="Arial"/>
                <w:sz w:val="18"/>
                <w:szCs w:val="18"/>
              </w:rPr>
              <w:t>10/20/2022</w:t>
            </w: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0" w:type="dxa"/>
              <w:left w:w="45" w:type="dxa"/>
              <w:bottom w:w="0" w:type="dxa"/>
              <w:right w:w="45" w:type="dxa"/>
            </w:tcMar>
            <w:hideMark/>
          </w:tcPr>
          <w:p w14:paraId="6C313E53" w14:textId="77777777" w:rsidR="00F724B6" w:rsidRPr="00F724B6" w:rsidRDefault="00F724B6">
            <w:pPr>
              <w:rPr>
                <w:rFonts w:ascii="Cambria" w:hAnsi="Cambria" w:cs="Arial"/>
                <w:sz w:val="18"/>
                <w:szCs w:val="18"/>
              </w:rPr>
            </w:pPr>
            <w:r w:rsidRPr="00F724B6">
              <w:rPr>
                <w:rFonts w:ascii="Cambria" w:hAnsi="Cambria" w:cs="Arial"/>
                <w:sz w:val="18"/>
                <w:szCs w:val="18"/>
              </w:rPr>
              <w:t>PAPER DISCUSSION 3 (Cryptic trophic cascades)</w:t>
            </w:r>
          </w:p>
        </w:tc>
        <w:tc>
          <w:tcPr>
            <w:tcW w:w="1617"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3830F276" w14:textId="77777777" w:rsidR="00F724B6" w:rsidRPr="00F724B6" w:rsidRDefault="00F724B6">
            <w:pPr>
              <w:rPr>
                <w:rFonts w:ascii="Cambria" w:hAnsi="Cambria" w:cs="Arial"/>
                <w:sz w:val="18"/>
                <w:szCs w:val="18"/>
              </w:rPr>
            </w:pPr>
            <w:r w:rsidRPr="00F724B6">
              <w:rPr>
                <w:rFonts w:ascii="Cambria" w:hAnsi="Cambria" w:cs="Arial"/>
                <w:sz w:val="18"/>
                <w:szCs w:val="18"/>
              </w:rPr>
              <w:t>Read paper</w:t>
            </w:r>
          </w:p>
        </w:tc>
        <w:tc>
          <w:tcPr>
            <w:tcW w:w="1612"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48D25988" w14:textId="77777777" w:rsidR="00F724B6" w:rsidRPr="00F724B6" w:rsidRDefault="00F724B6">
            <w:pPr>
              <w:rPr>
                <w:rFonts w:ascii="Cambria" w:hAnsi="Cambria" w:cs="Arial"/>
                <w:sz w:val="18"/>
                <w:szCs w:val="18"/>
              </w:rPr>
            </w:pPr>
          </w:p>
        </w:tc>
      </w:tr>
      <w:tr w:rsidR="00F724B6" w14:paraId="0E601807" w14:textId="77777777" w:rsidTr="00F724B6">
        <w:trPr>
          <w:trHeight w:val="31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hideMark/>
          </w:tcPr>
          <w:p w14:paraId="436042B9" w14:textId="77777777" w:rsidR="00F724B6" w:rsidRPr="00F724B6" w:rsidRDefault="00F724B6">
            <w:pPr>
              <w:jc w:val="right"/>
              <w:rPr>
                <w:rFonts w:ascii="Cambria" w:hAnsi="Cambria" w:cs="Arial"/>
                <w:sz w:val="18"/>
                <w:szCs w:val="18"/>
              </w:rPr>
            </w:pPr>
            <w:r w:rsidRPr="00F724B6">
              <w:rPr>
                <w:rFonts w:ascii="Cambria" w:hAnsi="Cambria" w:cs="Arial"/>
                <w:sz w:val="18"/>
                <w:szCs w:val="18"/>
              </w:rPr>
              <w:t>10/25/2022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5EEC9D01" w14:textId="77777777" w:rsidR="00F724B6" w:rsidRPr="00F724B6" w:rsidRDefault="00F724B6">
            <w:pPr>
              <w:rPr>
                <w:rFonts w:ascii="Cambria" w:hAnsi="Cambria" w:cs="Arial"/>
                <w:sz w:val="18"/>
                <w:szCs w:val="18"/>
              </w:rPr>
            </w:pPr>
            <w:r w:rsidRPr="00F724B6">
              <w:rPr>
                <w:rFonts w:ascii="Cambria" w:hAnsi="Cambria" w:cs="Arial"/>
                <w:sz w:val="18"/>
                <w:szCs w:val="18"/>
              </w:rPr>
              <w:t>11. Measuring Biodiversity: Local Diversity &amp; Latitudinal Gradients</w:t>
            </w:r>
          </w:p>
        </w:tc>
        <w:tc>
          <w:tcPr>
            <w:tcW w:w="1617"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36501B7C" w14:textId="77777777" w:rsidR="00F724B6" w:rsidRPr="00F724B6" w:rsidRDefault="00F724B6">
            <w:pPr>
              <w:rPr>
                <w:rFonts w:ascii="Cambria" w:hAnsi="Cambria" w:cs="Arial"/>
                <w:sz w:val="18"/>
                <w:szCs w:val="18"/>
              </w:rPr>
            </w:pPr>
            <w:r w:rsidRPr="00F724B6">
              <w:rPr>
                <w:rFonts w:ascii="Cambria" w:hAnsi="Cambria" w:cs="Arial"/>
                <w:sz w:val="18"/>
                <w:szCs w:val="18"/>
              </w:rPr>
              <w:t>H10, R11, L11, Q11</w:t>
            </w:r>
          </w:p>
        </w:tc>
        <w:tc>
          <w:tcPr>
            <w:tcW w:w="1612"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3A3B4202" w14:textId="77777777" w:rsidR="00F724B6" w:rsidRPr="00F724B6" w:rsidRDefault="00F724B6">
            <w:pPr>
              <w:rPr>
                <w:rFonts w:ascii="Cambria" w:hAnsi="Cambria" w:cs="Arial"/>
                <w:sz w:val="18"/>
                <w:szCs w:val="18"/>
              </w:rPr>
            </w:pPr>
            <w:r w:rsidRPr="00F724B6">
              <w:rPr>
                <w:rFonts w:ascii="Cambria" w:hAnsi="Cambria" w:cs="Arial"/>
                <w:sz w:val="18"/>
                <w:szCs w:val="18"/>
              </w:rPr>
              <w:t>H11</w:t>
            </w:r>
          </w:p>
        </w:tc>
      </w:tr>
      <w:tr w:rsidR="00F724B6" w14:paraId="7A48CBE8" w14:textId="77777777" w:rsidTr="00F724B6">
        <w:trPr>
          <w:trHeight w:val="31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hideMark/>
          </w:tcPr>
          <w:p w14:paraId="17867B18" w14:textId="77777777" w:rsidR="00F724B6" w:rsidRPr="00F724B6" w:rsidRDefault="00F724B6">
            <w:pPr>
              <w:jc w:val="right"/>
              <w:rPr>
                <w:rFonts w:ascii="Cambria" w:hAnsi="Cambria" w:cs="Arial"/>
                <w:sz w:val="18"/>
                <w:szCs w:val="18"/>
              </w:rPr>
            </w:pPr>
            <w:r w:rsidRPr="00F724B6">
              <w:rPr>
                <w:rFonts w:ascii="Cambria" w:hAnsi="Cambria" w:cs="Arial"/>
                <w:sz w:val="18"/>
                <w:szCs w:val="18"/>
              </w:rPr>
              <w:t>10/27/2022</w:t>
            </w:r>
          </w:p>
        </w:tc>
        <w:tc>
          <w:tcPr>
            <w:tcW w:w="0" w:type="auto"/>
            <w:tcBorders>
              <w:top w:val="single" w:sz="6" w:space="0" w:color="CCCCCC"/>
              <w:left w:val="single" w:sz="6" w:space="0" w:color="CCCCCC"/>
              <w:bottom w:val="single" w:sz="6" w:space="0" w:color="CCCCCC"/>
              <w:right w:val="single" w:sz="6" w:space="0" w:color="000000"/>
            </w:tcBorders>
            <w:shd w:val="clear" w:color="auto" w:fill="C9DAF8"/>
            <w:tcMar>
              <w:top w:w="0" w:type="dxa"/>
              <w:left w:w="45" w:type="dxa"/>
              <w:bottom w:w="0" w:type="dxa"/>
              <w:right w:w="45" w:type="dxa"/>
            </w:tcMar>
            <w:hideMark/>
          </w:tcPr>
          <w:p w14:paraId="1D2D0430" w14:textId="77777777" w:rsidR="00F724B6" w:rsidRPr="00F724B6" w:rsidRDefault="00F724B6">
            <w:pPr>
              <w:rPr>
                <w:rFonts w:ascii="Cambria" w:hAnsi="Cambria" w:cs="Arial"/>
                <w:sz w:val="18"/>
                <w:szCs w:val="18"/>
              </w:rPr>
            </w:pPr>
            <w:r w:rsidRPr="00F724B6">
              <w:rPr>
                <w:rFonts w:ascii="Cambria" w:hAnsi="Cambria" w:cs="Arial"/>
                <w:sz w:val="18"/>
                <w:szCs w:val="18"/>
              </w:rPr>
              <w:t>EXAM 2</w:t>
            </w:r>
          </w:p>
        </w:tc>
        <w:tc>
          <w:tcPr>
            <w:tcW w:w="1617"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63066F51" w14:textId="77777777" w:rsidR="00F724B6" w:rsidRPr="00F724B6" w:rsidRDefault="00F724B6">
            <w:pPr>
              <w:rPr>
                <w:rFonts w:ascii="Cambria" w:hAnsi="Cambria" w:cs="Arial"/>
                <w:sz w:val="18"/>
                <w:szCs w:val="18"/>
              </w:rPr>
            </w:pPr>
          </w:p>
        </w:tc>
        <w:tc>
          <w:tcPr>
            <w:tcW w:w="1612"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08E95404" w14:textId="77777777" w:rsidR="00F724B6" w:rsidRPr="00F724B6" w:rsidRDefault="00F724B6">
            <w:pPr>
              <w:rPr>
                <w:sz w:val="18"/>
                <w:szCs w:val="18"/>
              </w:rPr>
            </w:pPr>
          </w:p>
        </w:tc>
      </w:tr>
      <w:tr w:rsidR="00F724B6" w14:paraId="0C80F6D1" w14:textId="77777777" w:rsidTr="00F724B6">
        <w:trPr>
          <w:trHeight w:val="31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hideMark/>
          </w:tcPr>
          <w:p w14:paraId="55C374CC" w14:textId="77777777" w:rsidR="00F724B6" w:rsidRPr="00F724B6" w:rsidRDefault="00F724B6">
            <w:pPr>
              <w:jc w:val="right"/>
              <w:rPr>
                <w:rFonts w:ascii="Cambria" w:hAnsi="Cambria" w:cs="Arial"/>
                <w:sz w:val="18"/>
                <w:szCs w:val="18"/>
              </w:rPr>
            </w:pPr>
            <w:r w:rsidRPr="00F724B6">
              <w:rPr>
                <w:rFonts w:ascii="Cambria" w:hAnsi="Cambria" w:cs="Arial"/>
                <w:sz w:val="18"/>
                <w:szCs w:val="18"/>
              </w:rPr>
              <w:t>11/1/2022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46649724" w14:textId="77777777" w:rsidR="00F724B6" w:rsidRPr="00F724B6" w:rsidRDefault="00F724B6">
            <w:pPr>
              <w:rPr>
                <w:rFonts w:ascii="Cambria" w:hAnsi="Cambria" w:cs="Arial"/>
                <w:sz w:val="18"/>
                <w:szCs w:val="18"/>
              </w:rPr>
            </w:pPr>
            <w:r w:rsidRPr="00F724B6">
              <w:rPr>
                <w:rFonts w:ascii="Cambria" w:hAnsi="Cambria" w:cs="Arial"/>
                <w:sz w:val="18"/>
                <w:szCs w:val="18"/>
              </w:rPr>
              <w:t>12. Diversity in Space: Island Biogeography &amp; Metacommunities</w:t>
            </w:r>
          </w:p>
        </w:tc>
        <w:tc>
          <w:tcPr>
            <w:tcW w:w="1617"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1C072289" w14:textId="77777777" w:rsidR="00F724B6" w:rsidRPr="00F724B6" w:rsidRDefault="00F724B6">
            <w:pPr>
              <w:rPr>
                <w:rFonts w:ascii="Cambria" w:hAnsi="Cambria" w:cs="Arial"/>
                <w:sz w:val="18"/>
                <w:szCs w:val="18"/>
              </w:rPr>
            </w:pPr>
            <w:r w:rsidRPr="00F724B6">
              <w:rPr>
                <w:rFonts w:ascii="Cambria" w:hAnsi="Cambria" w:cs="Arial"/>
                <w:sz w:val="18"/>
                <w:szCs w:val="18"/>
              </w:rPr>
              <w:t>H11, R12, L12, Q12</w:t>
            </w:r>
          </w:p>
        </w:tc>
        <w:tc>
          <w:tcPr>
            <w:tcW w:w="1612"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58C4AF2B" w14:textId="77777777" w:rsidR="00F724B6" w:rsidRPr="00F724B6" w:rsidRDefault="00F724B6">
            <w:pPr>
              <w:rPr>
                <w:rFonts w:ascii="Cambria" w:hAnsi="Cambria" w:cs="Arial"/>
                <w:sz w:val="18"/>
                <w:szCs w:val="18"/>
              </w:rPr>
            </w:pPr>
            <w:r w:rsidRPr="00F724B6">
              <w:rPr>
                <w:rFonts w:ascii="Cambria" w:hAnsi="Cambria" w:cs="Arial"/>
                <w:sz w:val="18"/>
                <w:szCs w:val="18"/>
              </w:rPr>
              <w:t>H12</w:t>
            </w:r>
          </w:p>
        </w:tc>
      </w:tr>
      <w:tr w:rsidR="00F724B6" w14:paraId="280F80D8" w14:textId="77777777" w:rsidTr="00F724B6">
        <w:trPr>
          <w:trHeight w:val="31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hideMark/>
          </w:tcPr>
          <w:p w14:paraId="4A895C82" w14:textId="77777777" w:rsidR="00F724B6" w:rsidRPr="00F724B6" w:rsidRDefault="00F724B6">
            <w:pPr>
              <w:jc w:val="right"/>
              <w:rPr>
                <w:rFonts w:ascii="Cambria" w:hAnsi="Cambria" w:cs="Arial"/>
                <w:sz w:val="18"/>
                <w:szCs w:val="18"/>
              </w:rPr>
            </w:pPr>
            <w:r w:rsidRPr="00F724B6">
              <w:rPr>
                <w:rFonts w:ascii="Cambria" w:hAnsi="Cambria" w:cs="Arial"/>
                <w:sz w:val="18"/>
                <w:szCs w:val="18"/>
              </w:rPr>
              <w:t>11/3/2022</w:t>
            </w:r>
          </w:p>
        </w:tc>
        <w:tc>
          <w:tcPr>
            <w:tcW w:w="0" w:type="auto"/>
            <w:tcBorders>
              <w:top w:val="single" w:sz="6" w:space="0" w:color="CCCCCC"/>
              <w:left w:val="single" w:sz="6" w:space="0" w:color="CCCCCC"/>
              <w:bottom w:val="single" w:sz="6" w:space="0" w:color="CCCCCC"/>
              <w:right w:val="single" w:sz="6" w:space="0" w:color="000000"/>
            </w:tcBorders>
            <w:shd w:val="clear" w:color="auto" w:fill="EAD1DC"/>
            <w:tcMar>
              <w:top w:w="0" w:type="dxa"/>
              <w:left w:w="45" w:type="dxa"/>
              <w:bottom w:w="0" w:type="dxa"/>
              <w:right w:w="45" w:type="dxa"/>
            </w:tcMar>
            <w:hideMark/>
          </w:tcPr>
          <w:p w14:paraId="12AEC3FE" w14:textId="77777777" w:rsidR="00F724B6" w:rsidRPr="00F724B6" w:rsidRDefault="00F724B6">
            <w:pPr>
              <w:rPr>
                <w:rFonts w:ascii="Cambria" w:hAnsi="Cambria" w:cs="Arial"/>
                <w:sz w:val="18"/>
                <w:szCs w:val="18"/>
              </w:rPr>
            </w:pPr>
            <w:r w:rsidRPr="00F724B6">
              <w:rPr>
                <w:rFonts w:ascii="Cambria" w:hAnsi="Cambria" w:cs="Arial"/>
                <w:sz w:val="18"/>
                <w:szCs w:val="18"/>
              </w:rPr>
              <w:t>PROJECT DEVELOPMENT</w:t>
            </w:r>
          </w:p>
        </w:tc>
        <w:tc>
          <w:tcPr>
            <w:tcW w:w="1617"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55A195CE" w14:textId="77777777" w:rsidR="00F724B6" w:rsidRPr="00F724B6" w:rsidRDefault="00F724B6">
            <w:pPr>
              <w:rPr>
                <w:rFonts w:ascii="Cambria" w:hAnsi="Cambria" w:cs="Arial"/>
                <w:sz w:val="18"/>
                <w:szCs w:val="18"/>
              </w:rPr>
            </w:pPr>
          </w:p>
        </w:tc>
        <w:tc>
          <w:tcPr>
            <w:tcW w:w="1612"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32FCD1F5" w14:textId="77777777" w:rsidR="00F724B6" w:rsidRPr="00F724B6" w:rsidRDefault="00F724B6">
            <w:pPr>
              <w:rPr>
                <w:sz w:val="18"/>
                <w:szCs w:val="18"/>
              </w:rPr>
            </w:pPr>
          </w:p>
        </w:tc>
      </w:tr>
      <w:tr w:rsidR="00F724B6" w14:paraId="732EF41E" w14:textId="77777777" w:rsidTr="00F724B6">
        <w:trPr>
          <w:trHeight w:val="31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hideMark/>
          </w:tcPr>
          <w:p w14:paraId="75CE93F7" w14:textId="77777777" w:rsidR="00F724B6" w:rsidRPr="00F724B6" w:rsidRDefault="00F724B6">
            <w:pPr>
              <w:jc w:val="right"/>
              <w:rPr>
                <w:rFonts w:ascii="Cambria" w:hAnsi="Cambria" w:cs="Arial"/>
                <w:sz w:val="18"/>
                <w:szCs w:val="18"/>
              </w:rPr>
            </w:pPr>
            <w:r w:rsidRPr="00F724B6">
              <w:rPr>
                <w:rFonts w:ascii="Cambria" w:hAnsi="Cambria" w:cs="Arial"/>
                <w:sz w:val="18"/>
                <w:szCs w:val="18"/>
              </w:rPr>
              <w:t>11/8/2022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110F5F19" w14:textId="77777777" w:rsidR="00F724B6" w:rsidRPr="00F724B6" w:rsidRDefault="00F724B6">
            <w:pPr>
              <w:rPr>
                <w:rFonts w:ascii="Cambria" w:hAnsi="Cambria" w:cs="Arial"/>
                <w:sz w:val="18"/>
                <w:szCs w:val="18"/>
              </w:rPr>
            </w:pPr>
            <w:r w:rsidRPr="00F724B6">
              <w:rPr>
                <w:rFonts w:ascii="Cambria" w:hAnsi="Cambria" w:cs="Arial"/>
                <w:sz w:val="18"/>
                <w:szCs w:val="18"/>
              </w:rPr>
              <w:t>13. Diversity in time: Community Assembly &amp; Succession</w:t>
            </w:r>
          </w:p>
        </w:tc>
        <w:tc>
          <w:tcPr>
            <w:tcW w:w="1617"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15BFF902" w14:textId="77777777" w:rsidR="00F724B6" w:rsidRPr="00F724B6" w:rsidRDefault="00F724B6">
            <w:pPr>
              <w:rPr>
                <w:rFonts w:ascii="Cambria" w:hAnsi="Cambria" w:cs="Arial"/>
                <w:sz w:val="18"/>
                <w:szCs w:val="18"/>
              </w:rPr>
            </w:pPr>
            <w:r w:rsidRPr="00F724B6">
              <w:rPr>
                <w:rFonts w:ascii="Cambria" w:hAnsi="Cambria" w:cs="Arial"/>
                <w:sz w:val="18"/>
                <w:szCs w:val="18"/>
              </w:rPr>
              <w:t>H12, R13, L13, Q13</w:t>
            </w:r>
          </w:p>
        </w:tc>
        <w:tc>
          <w:tcPr>
            <w:tcW w:w="1612"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00C07AAD" w14:textId="77777777" w:rsidR="00F724B6" w:rsidRPr="00F724B6" w:rsidRDefault="00F724B6">
            <w:pPr>
              <w:rPr>
                <w:rFonts w:ascii="Cambria" w:hAnsi="Cambria" w:cs="Arial"/>
                <w:sz w:val="18"/>
                <w:szCs w:val="18"/>
              </w:rPr>
            </w:pPr>
            <w:r w:rsidRPr="00F724B6">
              <w:rPr>
                <w:rFonts w:ascii="Cambria" w:hAnsi="Cambria" w:cs="Arial"/>
                <w:sz w:val="18"/>
                <w:szCs w:val="18"/>
              </w:rPr>
              <w:t>H13</w:t>
            </w:r>
          </w:p>
        </w:tc>
      </w:tr>
      <w:tr w:rsidR="00F724B6" w14:paraId="74F62EB6" w14:textId="77777777" w:rsidTr="00F724B6">
        <w:trPr>
          <w:trHeight w:val="31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hideMark/>
          </w:tcPr>
          <w:p w14:paraId="6B5828B8" w14:textId="77777777" w:rsidR="00F724B6" w:rsidRPr="00F724B6" w:rsidRDefault="00F724B6">
            <w:pPr>
              <w:jc w:val="right"/>
              <w:rPr>
                <w:rFonts w:ascii="Cambria" w:hAnsi="Cambria" w:cs="Arial"/>
                <w:sz w:val="18"/>
                <w:szCs w:val="18"/>
              </w:rPr>
            </w:pPr>
            <w:r w:rsidRPr="00F724B6">
              <w:rPr>
                <w:rFonts w:ascii="Cambria" w:hAnsi="Cambria" w:cs="Arial"/>
                <w:sz w:val="18"/>
                <w:szCs w:val="18"/>
              </w:rPr>
              <w:t>11/10/2022</w:t>
            </w:r>
          </w:p>
        </w:tc>
        <w:tc>
          <w:tcPr>
            <w:tcW w:w="0" w:type="auto"/>
            <w:tcBorders>
              <w:top w:val="single" w:sz="6" w:space="0" w:color="CCCCCC"/>
              <w:left w:val="single" w:sz="6" w:space="0" w:color="CCCCCC"/>
              <w:bottom w:val="single" w:sz="6" w:space="0" w:color="CCCCCC"/>
              <w:right w:val="single" w:sz="6" w:space="0" w:color="000000"/>
            </w:tcBorders>
            <w:shd w:val="clear" w:color="auto" w:fill="EAD1DC"/>
            <w:tcMar>
              <w:top w:w="0" w:type="dxa"/>
              <w:left w:w="45" w:type="dxa"/>
              <w:bottom w:w="0" w:type="dxa"/>
              <w:right w:w="45" w:type="dxa"/>
            </w:tcMar>
            <w:hideMark/>
          </w:tcPr>
          <w:p w14:paraId="301F0FF5" w14:textId="77777777" w:rsidR="00F724B6" w:rsidRPr="00F724B6" w:rsidRDefault="00F724B6">
            <w:pPr>
              <w:rPr>
                <w:rFonts w:ascii="Cambria" w:hAnsi="Cambria" w:cs="Arial"/>
                <w:sz w:val="18"/>
                <w:szCs w:val="18"/>
              </w:rPr>
            </w:pPr>
            <w:r w:rsidRPr="00F724B6">
              <w:rPr>
                <w:rFonts w:ascii="Cambria" w:hAnsi="Cambria" w:cs="Arial"/>
                <w:sz w:val="18"/>
                <w:szCs w:val="18"/>
              </w:rPr>
              <w:t>PROJECT DEVELOPMENT</w:t>
            </w:r>
          </w:p>
        </w:tc>
        <w:tc>
          <w:tcPr>
            <w:tcW w:w="1617"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32B4003F" w14:textId="77777777" w:rsidR="00F724B6" w:rsidRPr="00F724B6" w:rsidRDefault="00F724B6">
            <w:pPr>
              <w:rPr>
                <w:rFonts w:ascii="Cambria" w:hAnsi="Cambria" w:cs="Arial"/>
                <w:sz w:val="18"/>
                <w:szCs w:val="18"/>
              </w:rPr>
            </w:pPr>
          </w:p>
        </w:tc>
        <w:tc>
          <w:tcPr>
            <w:tcW w:w="1612"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3E7A4D59" w14:textId="77777777" w:rsidR="00F724B6" w:rsidRPr="00F724B6" w:rsidRDefault="00F724B6">
            <w:pPr>
              <w:rPr>
                <w:sz w:val="18"/>
                <w:szCs w:val="18"/>
              </w:rPr>
            </w:pPr>
          </w:p>
        </w:tc>
      </w:tr>
      <w:tr w:rsidR="00F724B6" w14:paraId="00F3B9D2" w14:textId="77777777" w:rsidTr="00F724B6">
        <w:trPr>
          <w:trHeight w:val="31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hideMark/>
          </w:tcPr>
          <w:p w14:paraId="236B0517" w14:textId="77777777" w:rsidR="00F724B6" w:rsidRPr="00F724B6" w:rsidRDefault="00F724B6">
            <w:pPr>
              <w:jc w:val="right"/>
              <w:rPr>
                <w:rFonts w:ascii="Cambria" w:hAnsi="Cambria" w:cs="Arial"/>
                <w:sz w:val="18"/>
                <w:szCs w:val="18"/>
              </w:rPr>
            </w:pPr>
            <w:r w:rsidRPr="00F724B6">
              <w:rPr>
                <w:rFonts w:ascii="Cambria" w:hAnsi="Cambria" w:cs="Arial"/>
                <w:sz w:val="18"/>
                <w:szCs w:val="18"/>
              </w:rPr>
              <w:t>11/15/2022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5BAEF854" w14:textId="77777777" w:rsidR="00F724B6" w:rsidRPr="00F724B6" w:rsidRDefault="00F724B6">
            <w:pPr>
              <w:rPr>
                <w:rFonts w:ascii="Cambria" w:hAnsi="Cambria" w:cs="Arial"/>
                <w:sz w:val="18"/>
                <w:szCs w:val="18"/>
              </w:rPr>
            </w:pPr>
            <w:r w:rsidRPr="00F724B6">
              <w:rPr>
                <w:rFonts w:ascii="Cambria" w:hAnsi="Cambria" w:cs="Arial"/>
                <w:sz w:val="18"/>
                <w:szCs w:val="18"/>
              </w:rPr>
              <w:t>14. Biodiversity Function: Stability</w:t>
            </w:r>
          </w:p>
        </w:tc>
        <w:tc>
          <w:tcPr>
            <w:tcW w:w="1617"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62799876" w14:textId="77777777" w:rsidR="00F724B6" w:rsidRPr="00F724B6" w:rsidRDefault="00F724B6">
            <w:pPr>
              <w:rPr>
                <w:rFonts w:ascii="Cambria" w:hAnsi="Cambria" w:cs="Arial"/>
                <w:sz w:val="18"/>
                <w:szCs w:val="18"/>
              </w:rPr>
            </w:pPr>
            <w:r w:rsidRPr="00F724B6">
              <w:rPr>
                <w:rFonts w:ascii="Cambria" w:hAnsi="Cambria" w:cs="Arial"/>
                <w:sz w:val="18"/>
                <w:szCs w:val="18"/>
              </w:rPr>
              <w:t>H13, R14, L14, Q14</w:t>
            </w:r>
          </w:p>
        </w:tc>
        <w:tc>
          <w:tcPr>
            <w:tcW w:w="1612"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6DDAE0EC" w14:textId="77777777" w:rsidR="00F724B6" w:rsidRPr="00F724B6" w:rsidRDefault="00F724B6">
            <w:pPr>
              <w:rPr>
                <w:rFonts w:ascii="Cambria" w:hAnsi="Cambria" w:cs="Arial"/>
                <w:sz w:val="18"/>
                <w:szCs w:val="18"/>
              </w:rPr>
            </w:pPr>
            <w:r w:rsidRPr="00F724B6">
              <w:rPr>
                <w:rFonts w:ascii="Cambria" w:hAnsi="Cambria" w:cs="Arial"/>
                <w:sz w:val="18"/>
                <w:szCs w:val="18"/>
              </w:rPr>
              <w:t>H14</w:t>
            </w:r>
          </w:p>
        </w:tc>
      </w:tr>
      <w:tr w:rsidR="00F724B6" w14:paraId="58E09A7D" w14:textId="77777777" w:rsidTr="00F724B6">
        <w:trPr>
          <w:trHeight w:val="31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hideMark/>
          </w:tcPr>
          <w:p w14:paraId="212C58F9" w14:textId="77777777" w:rsidR="00F724B6" w:rsidRPr="00F724B6" w:rsidRDefault="00F724B6">
            <w:pPr>
              <w:jc w:val="right"/>
              <w:rPr>
                <w:rFonts w:ascii="Cambria" w:hAnsi="Cambria" w:cs="Arial"/>
                <w:sz w:val="18"/>
                <w:szCs w:val="18"/>
              </w:rPr>
            </w:pPr>
            <w:r w:rsidRPr="00F724B6">
              <w:rPr>
                <w:rFonts w:ascii="Cambria" w:hAnsi="Cambria" w:cs="Arial"/>
                <w:sz w:val="18"/>
                <w:szCs w:val="18"/>
              </w:rPr>
              <w:t>11/17/2022</w:t>
            </w:r>
          </w:p>
        </w:tc>
        <w:tc>
          <w:tcPr>
            <w:tcW w:w="0" w:type="auto"/>
            <w:tcBorders>
              <w:top w:val="single" w:sz="6" w:space="0" w:color="CCCCCC"/>
              <w:left w:val="single" w:sz="6" w:space="0" w:color="CCCCCC"/>
              <w:bottom w:val="single" w:sz="6" w:space="0" w:color="CCCCCC"/>
              <w:right w:val="single" w:sz="6" w:space="0" w:color="000000"/>
            </w:tcBorders>
            <w:shd w:val="clear" w:color="auto" w:fill="EAD1DC"/>
            <w:tcMar>
              <w:top w:w="0" w:type="dxa"/>
              <w:left w:w="45" w:type="dxa"/>
              <w:bottom w:w="0" w:type="dxa"/>
              <w:right w:w="45" w:type="dxa"/>
            </w:tcMar>
            <w:hideMark/>
          </w:tcPr>
          <w:p w14:paraId="3D5E1E54" w14:textId="77777777" w:rsidR="00F724B6" w:rsidRPr="00F724B6" w:rsidRDefault="00F724B6">
            <w:pPr>
              <w:rPr>
                <w:rFonts w:ascii="Cambria" w:hAnsi="Cambria" w:cs="Arial"/>
                <w:sz w:val="18"/>
                <w:szCs w:val="18"/>
              </w:rPr>
            </w:pPr>
            <w:r w:rsidRPr="00F724B6">
              <w:rPr>
                <w:rFonts w:ascii="Cambria" w:hAnsi="Cambria" w:cs="Arial"/>
                <w:sz w:val="18"/>
                <w:szCs w:val="18"/>
              </w:rPr>
              <w:t>PROJECT DEVELOPMENT</w:t>
            </w:r>
          </w:p>
        </w:tc>
        <w:tc>
          <w:tcPr>
            <w:tcW w:w="1617"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5EBE41A3" w14:textId="77777777" w:rsidR="00F724B6" w:rsidRPr="00F724B6" w:rsidRDefault="00F724B6">
            <w:pPr>
              <w:rPr>
                <w:rFonts w:ascii="Cambria" w:hAnsi="Cambria" w:cs="Arial"/>
                <w:sz w:val="18"/>
                <w:szCs w:val="18"/>
              </w:rPr>
            </w:pPr>
          </w:p>
        </w:tc>
        <w:tc>
          <w:tcPr>
            <w:tcW w:w="1612"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43E8E687" w14:textId="77777777" w:rsidR="00F724B6" w:rsidRPr="00F724B6" w:rsidRDefault="00F724B6">
            <w:pPr>
              <w:rPr>
                <w:sz w:val="18"/>
                <w:szCs w:val="18"/>
              </w:rPr>
            </w:pPr>
          </w:p>
        </w:tc>
      </w:tr>
      <w:tr w:rsidR="00F724B6" w14:paraId="07CF72CA" w14:textId="77777777" w:rsidTr="00F724B6">
        <w:trPr>
          <w:trHeight w:val="31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hideMark/>
          </w:tcPr>
          <w:p w14:paraId="3B939842" w14:textId="77777777" w:rsidR="00F724B6" w:rsidRPr="00F724B6" w:rsidRDefault="00F724B6">
            <w:pPr>
              <w:jc w:val="right"/>
              <w:rPr>
                <w:rFonts w:ascii="Cambria" w:hAnsi="Cambria" w:cs="Arial"/>
                <w:sz w:val="18"/>
                <w:szCs w:val="18"/>
              </w:rPr>
            </w:pPr>
            <w:r w:rsidRPr="00F724B6">
              <w:rPr>
                <w:rFonts w:ascii="Cambria" w:hAnsi="Cambria" w:cs="Arial"/>
                <w:sz w:val="18"/>
                <w:szCs w:val="18"/>
              </w:rPr>
              <w:t>11/22/2022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2844F691" w14:textId="77777777" w:rsidR="00F724B6" w:rsidRPr="00F724B6" w:rsidRDefault="00F724B6">
            <w:pPr>
              <w:rPr>
                <w:rFonts w:ascii="Cambria" w:hAnsi="Cambria" w:cs="Arial"/>
                <w:sz w:val="18"/>
                <w:szCs w:val="18"/>
              </w:rPr>
            </w:pPr>
            <w:r w:rsidRPr="00F724B6">
              <w:rPr>
                <w:rFonts w:ascii="Cambria" w:hAnsi="Cambria" w:cs="Arial"/>
                <w:sz w:val="18"/>
                <w:szCs w:val="18"/>
              </w:rPr>
              <w:t>15. Biodiversity Function: Productivity</w:t>
            </w:r>
          </w:p>
        </w:tc>
        <w:tc>
          <w:tcPr>
            <w:tcW w:w="1617"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78B3E34D" w14:textId="77777777" w:rsidR="00F724B6" w:rsidRPr="00F724B6" w:rsidRDefault="00F724B6">
            <w:pPr>
              <w:rPr>
                <w:rFonts w:ascii="Cambria" w:hAnsi="Cambria" w:cs="Arial"/>
                <w:sz w:val="18"/>
                <w:szCs w:val="18"/>
              </w:rPr>
            </w:pPr>
            <w:r w:rsidRPr="00F724B6">
              <w:rPr>
                <w:rFonts w:ascii="Cambria" w:hAnsi="Cambria" w:cs="Arial"/>
                <w:sz w:val="18"/>
                <w:szCs w:val="18"/>
              </w:rPr>
              <w:t>H14, R15, L15, Q15</w:t>
            </w:r>
          </w:p>
        </w:tc>
        <w:tc>
          <w:tcPr>
            <w:tcW w:w="1612"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2823FDE1" w14:textId="77777777" w:rsidR="00F724B6" w:rsidRPr="00F724B6" w:rsidRDefault="00F724B6">
            <w:pPr>
              <w:rPr>
                <w:rFonts w:ascii="Cambria" w:hAnsi="Cambria" w:cs="Arial"/>
                <w:sz w:val="18"/>
                <w:szCs w:val="18"/>
              </w:rPr>
            </w:pPr>
            <w:r w:rsidRPr="00F724B6">
              <w:rPr>
                <w:rFonts w:ascii="Cambria" w:hAnsi="Cambria" w:cs="Arial"/>
                <w:sz w:val="18"/>
                <w:szCs w:val="18"/>
              </w:rPr>
              <w:t>Review</w:t>
            </w:r>
          </w:p>
        </w:tc>
      </w:tr>
      <w:tr w:rsidR="00F724B6" w14:paraId="7181F1BF" w14:textId="77777777" w:rsidTr="00F724B6">
        <w:trPr>
          <w:trHeight w:val="31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hideMark/>
          </w:tcPr>
          <w:p w14:paraId="3C735EE3" w14:textId="77777777" w:rsidR="00F724B6" w:rsidRPr="00F724B6" w:rsidRDefault="00F724B6">
            <w:pPr>
              <w:jc w:val="right"/>
              <w:rPr>
                <w:rFonts w:ascii="Cambria" w:hAnsi="Cambria" w:cs="Arial"/>
                <w:sz w:val="18"/>
                <w:szCs w:val="18"/>
              </w:rPr>
            </w:pPr>
            <w:r w:rsidRPr="00F724B6">
              <w:rPr>
                <w:rFonts w:ascii="Cambria" w:hAnsi="Cambria" w:cs="Arial"/>
                <w:sz w:val="18"/>
                <w:szCs w:val="18"/>
              </w:rPr>
              <w:t>11/24/2022</w:t>
            </w:r>
          </w:p>
        </w:tc>
        <w:tc>
          <w:tcPr>
            <w:tcW w:w="0" w:type="auto"/>
            <w:tcBorders>
              <w:top w:val="single" w:sz="6" w:space="0" w:color="CCCCCC"/>
              <w:left w:val="single" w:sz="6" w:space="0" w:color="CCCCCC"/>
              <w:bottom w:val="single" w:sz="6" w:space="0" w:color="CCCCCC"/>
              <w:right w:val="single" w:sz="6" w:space="0" w:color="000000"/>
            </w:tcBorders>
            <w:shd w:val="clear" w:color="auto" w:fill="D9D9D9"/>
            <w:tcMar>
              <w:top w:w="0" w:type="dxa"/>
              <w:left w:w="45" w:type="dxa"/>
              <w:bottom w:w="0" w:type="dxa"/>
              <w:right w:w="45" w:type="dxa"/>
            </w:tcMar>
            <w:hideMark/>
          </w:tcPr>
          <w:p w14:paraId="310C0A73" w14:textId="77777777" w:rsidR="00F724B6" w:rsidRPr="00F724B6" w:rsidRDefault="00F724B6">
            <w:pPr>
              <w:rPr>
                <w:rFonts w:ascii="Cambria" w:hAnsi="Cambria" w:cs="Arial"/>
                <w:sz w:val="18"/>
                <w:szCs w:val="18"/>
              </w:rPr>
            </w:pPr>
            <w:r w:rsidRPr="00F724B6">
              <w:rPr>
                <w:rFonts w:ascii="Cambria" w:hAnsi="Cambria" w:cs="Arial"/>
                <w:sz w:val="18"/>
                <w:szCs w:val="18"/>
              </w:rPr>
              <w:t>THANKSGIVING</w:t>
            </w:r>
          </w:p>
        </w:tc>
        <w:tc>
          <w:tcPr>
            <w:tcW w:w="1617"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35F9AB67" w14:textId="77777777" w:rsidR="00F724B6" w:rsidRPr="00F724B6" w:rsidRDefault="00F724B6">
            <w:pPr>
              <w:rPr>
                <w:rFonts w:ascii="Cambria" w:hAnsi="Cambria" w:cs="Arial"/>
                <w:sz w:val="18"/>
                <w:szCs w:val="18"/>
              </w:rPr>
            </w:pPr>
          </w:p>
        </w:tc>
        <w:tc>
          <w:tcPr>
            <w:tcW w:w="1612"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46316F26" w14:textId="77777777" w:rsidR="00F724B6" w:rsidRPr="00F724B6" w:rsidRDefault="00F724B6">
            <w:pPr>
              <w:rPr>
                <w:sz w:val="18"/>
                <w:szCs w:val="18"/>
              </w:rPr>
            </w:pPr>
          </w:p>
        </w:tc>
      </w:tr>
      <w:tr w:rsidR="00F724B6" w14:paraId="2C67351B" w14:textId="77777777" w:rsidTr="00F724B6">
        <w:trPr>
          <w:trHeight w:val="31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hideMark/>
          </w:tcPr>
          <w:p w14:paraId="212430A3" w14:textId="77777777" w:rsidR="00F724B6" w:rsidRPr="00F724B6" w:rsidRDefault="00F724B6">
            <w:pPr>
              <w:jc w:val="right"/>
              <w:rPr>
                <w:rFonts w:ascii="Cambria" w:hAnsi="Cambria" w:cs="Arial"/>
                <w:sz w:val="18"/>
                <w:szCs w:val="18"/>
              </w:rPr>
            </w:pPr>
            <w:r w:rsidRPr="00F724B6">
              <w:rPr>
                <w:rFonts w:ascii="Cambria" w:hAnsi="Cambria" w:cs="Arial"/>
                <w:sz w:val="18"/>
                <w:szCs w:val="18"/>
              </w:rPr>
              <w:t>11/29/2022</w:t>
            </w: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0" w:type="dxa"/>
              <w:left w:w="45" w:type="dxa"/>
              <w:bottom w:w="0" w:type="dxa"/>
              <w:right w:w="45" w:type="dxa"/>
            </w:tcMar>
            <w:hideMark/>
          </w:tcPr>
          <w:p w14:paraId="046AA79F" w14:textId="77777777" w:rsidR="00F724B6" w:rsidRPr="00F724B6" w:rsidRDefault="00F724B6">
            <w:pPr>
              <w:rPr>
                <w:rFonts w:ascii="Cambria" w:hAnsi="Cambria" w:cs="Arial"/>
                <w:sz w:val="18"/>
                <w:szCs w:val="18"/>
              </w:rPr>
            </w:pPr>
            <w:r w:rsidRPr="00F724B6">
              <w:rPr>
                <w:rFonts w:ascii="Cambria" w:hAnsi="Cambria" w:cs="Arial"/>
                <w:sz w:val="18"/>
                <w:szCs w:val="18"/>
              </w:rPr>
              <w:t>PAPER DISCUSSION 4 (Diversity-disease debate)</w:t>
            </w:r>
          </w:p>
        </w:tc>
        <w:tc>
          <w:tcPr>
            <w:tcW w:w="1617"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0AAD4067" w14:textId="77777777" w:rsidR="00F724B6" w:rsidRPr="00F724B6" w:rsidRDefault="00F724B6">
            <w:pPr>
              <w:rPr>
                <w:rFonts w:ascii="Cambria" w:hAnsi="Cambria" w:cs="Arial"/>
                <w:sz w:val="18"/>
                <w:szCs w:val="18"/>
              </w:rPr>
            </w:pPr>
            <w:r w:rsidRPr="00F724B6">
              <w:rPr>
                <w:rFonts w:ascii="Cambria" w:hAnsi="Cambria" w:cs="Arial"/>
                <w:sz w:val="18"/>
                <w:szCs w:val="18"/>
              </w:rPr>
              <w:t>Read papers</w:t>
            </w:r>
          </w:p>
        </w:tc>
        <w:tc>
          <w:tcPr>
            <w:tcW w:w="1612"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338C6764" w14:textId="77777777" w:rsidR="00F724B6" w:rsidRPr="00F724B6" w:rsidRDefault="00F724B6">
            <w:pPr>
              <w:rPr>
                <w:rFonts w:ascii="Cambria" w:hAnsi="Cambria" w:cs="Arial"/>
                <w:sz w:val="18"/>
                <w:szCs w:val="18"/>
              </w:rPr>
            </w:pPr>
            <w:r w:rsidRPr="00F724B6">
              <w:rPr>
                <w:rFonts w:ascii="Cambria" w:hAnsi="Cambria" w:cs="Arial"/>
                <w:sz w:val="18"/>
                <w:szCs w:val="18"/>
              </w:rPr>
              <w:t>Discussion &amp; Debate</w:t>
            </w:r>
          </w:p>
        </w:tc>
      </w:tr>
      <w:tr w:rsidR="00F724B6" w14:paraId="7AB8C9DF" w14:textId="77777777" w:rsidTr="00F724B6">
        <w:trPr>
          <w:trHeight w:val="31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hideMark/>
          </w:tcPr>
          <w:p w14:paraId="0E6D151E" w14:textId="77777777" w:rsidR="00F724B6" w:rsidRPr="00F724B6" w:rsidRDefault="00F724B6">
            <w:pPr>
              <w:jc w:val="right"/>
              <w:rPr>
                <w:rFonts w:ascii="Cambria" w:hAnsi="Cambria" w:cs="Arial"/>
                <w:sz w:val="18"/>
                <w:szCs w:val="18"/>
              </w:rPr>
            </w:pPr>
            <w:r w:rsidRPr="00F724B6">
              <w:rPr>
                <w:rFonts w:ascii="Cambria" w:hAnsi="Cambria" w:cs="Arial"/>
                <w:sz w:val="18"/>
                <w:szCs w:val="18"/>
              </w:rPr>
              <w:t>12/1/2022</w:t>
            </w:r>
          </w:p>
        </w:tc>
        <w:tc>
          <w:tcPr>
            <w:tcW w:w="0" w:type="auto"/>
            <w:tcBorders>
              <w:top w:val="single" w:sz="6" w:space="0" w:color="CCCCCC"/>
              <w:left w:val="single" w:sz="6" w:space="0" w:color="CCCCCC"/>
              <w:bottom w:val="single" w:sz="6" w:space="0" w:color="CCCCCC"/>
              <w:right w:val="single" w:sz="6" w:space="0" w:color="000000"/>
            </w:tcBorders>
            <w:shd w:val="clear" w:color="auto" w:fill="EAD1DC"/>
            <w:tcMar>
              <w:top w:w="0" w:type="dxa"/>
              <w:left w:w="45" w:type="dxa"/>
              <w:bottom w:w="0" w:type="dxa"/>
              <w:right w:w="45" w:type="dxa"/>
            </w:tcMar>
            <w:hideMark/>
          </w:tcPr>
          <w:p w14:paraId="09CFDE3E" w14:textId="77777777" w:rsidR="00F724B6" w:rsidRPr="00F724B6" w:rsidRDefault="00F724B6">
            <w:pPr>
              <w:rPr>
                <w:rFonts w:ascii="Cambria" w:hAnsi="Cambria" w:cs="Arial"/>
                <w:sz w:val="18"/>
                <w:szCs w:val="18"/>
              </w:rPr>
            </w:pPr>
            <w:r w:rsidRPr="00F724B6">
              <w:rPr>
                <w:rFonts w:ascii="Cambria" w:hAnsi="Cambria" w:cs="Arial"/>
                <w:sz w:val="18"/>
                <w:szCs w:val="18"/>
              </w:rPr>
              <w:t>PROJECT PRESENTATIONS</w:t>
            </w:r>
          </w:p>
        </w:tc>
        <w:tc>
          <w:tcPr>
            <w:tcW w:w="1617"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068DA8CC" w14:textId="77777777" w:rsidR="00F724B6" w:rsidRPr="00F724B6" w:rsidRDefault="00F724B6">
            <w:pPr>
              <w:rPr>
                <w:rFonts w:ascii="Cambria" w:hAnsi="Cambria" w:cs="Arial"/>
                <w:sz w:val="18"/>
                <w:szCs w:val="18"/>
              </w:rPr>
            </w:pPr>
          </w:p>
        </w:tc>
        <w:tc>
          <w:tcPr>
            <w:tcW w:w="1612"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03915D66" w14:textId="77777777" w:rsidR="00F724B6" w:rsidRPr="00F724B6" w:rsidRDefault="00F724B6">
            <w:pPr>
              <w:rPr>
                <w:sz w:val="18"/>
                <w:szCs w:val="18"/>
              </w:rPr>
            </w:pPr>
          </w:p>
        </w:tc>
      </w:tr>
      <w:tr w:rsidR="00F724B6" w14:paraId="5D15DC7C" w14:textId="77777777" w:rsidTr="00F724B6">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1E257C94" w14:textId="77777777" w:rsidR="00F724B6" w:rsidRPr="00F724B6" w:rsidRDefault="00F724B6">
            <w:pPr>
              <w:jc w:val="right"/>
              <w:rPr>
                <w:rFonts w:ascii="Cambria" w:hAnsi="Cambria" w:cs="Arial"/>
                <w:sz w:val="18"/>
                <w:szCs w:val="18"/>
              </w:rPr>
            </w:pPr>
            <w:r w:rsidRPr="00F724B6">
              <w:rPr>
                <w:rFonts w:ascii="Cambria" w:hAnsi="Cambria" w:cs="Arial"/>
                <w:sz w:val="18"/>
                <w:szCs w:val="18"/>
              </w:rPr>
              <w:t>12/13/2022</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0" w:type="dxa"/>
              <w:left w:w="45" w:type="dxa"/>
              <w:bottom w:w="0" w:type="dxa"/>
              <w:right w:w="45" w:type="dxa"/>
            </w:tcMar>
            <w:hideMark/>
          </w:tcPr>
          <w:p w14:paraId="1F290A51" w14:textId="77777777" w:rsidR="00F724B6" w:rsidRPr="00F724B6" w:rsidRDefault="00F724B6">
            <w:pPr>
              <w:rPr>
                <w:rFonts w:ascii="Cambria" w:hAnsi="Cambria" w:cs="Arial"/>
                <w:sz w:val="18"/>
                <w:szCs w:val="18"/>
              </w:rPr>
            </w:pPr>
            <w:r w:rsidRPr="00F724B6">
              <w:rPr>
                <w:rFonts w:ascii="Cambria" w:hAnsi="Cambria" w:cs="Arial"/>
                <w:sz w:val="18"/>
                <w:szCs w:val="18"/>
              </w:rPr>
              <w:t xml:space="preserve">EXAM 3 </w:t>
            </w:r>
            <w:proofErr w:type="gramStart"/>
            <w:r w:rsidRPr="00F724B6">
              <w:rPr>
                <w:rFonts w:ascii="Cambria" w:hAnsi="Cambria" w:cs="Arial"/>
                <w:sz w:val="18"/>
                <w:szCs w:val="18"/>
              </w:rPr>
              <w:t>( 3:30</w:t>
            </w:r>
            <w:proofErr w:type="gramEnd"/>
            <w:r w:rsidRPr="00F724B6">
              <w:rPr>
                <w:rFonts w:ascii="Cambria" w:hAnsi="Cambria" w:cs="Arial"/>
                <w:sz w:val="18"/>
                <w:szCs w:val="18"/>
              </w:rPr>
              <w:t>-6:30pm)</w:t>
            </w:r>
          </w:p>
        </w:tc>
        <w:tc>
          <w:tcPr>
            <w:tcW w:w="161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47D8305" w14:textId="77777777" w:rsidR="00F724B6" w:rsidRPr="00F724B6" w:rsidRDefault="00F724B6">
            <w:pPr>
              <w:rPr>
                <w:rFonts w:ascii="Cambria" w:hAnsi="Cambria" w:cs="Arial"/>
                <w:sz w:val="18"/>
                <w:szCs w:val="18"/>
              </w:rPr>
            </w:pPr>
          </w:p>
        </w:tc>
        <w:tc>
          <w:tcPr>
            <w:tcW w:w="161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E181621" w14:textId="77777777" w:rsidR="00F724B6" w:rsidRPr="00F724B6" w:rsidRDefault="00F724B6">
            <w:pPr>
              <w:rPr>
                <w:sz w:val="18"/>
                <w:szCs w:val="18"/>
              </w:rPr>
            </w:pPr>
          </w:p>
        </w:tc>
      </w:tr>
    </w:tbl>
    <w:p w14:paraId="11CCB885" w14:textId="75CF7D50" w:rsidR="00F724B6" w:rsidRDefault="00F724B6">
      <w:pPr>
        <w:rPr>
          <w:b/>
          <w:sz w:val="24"/>
          <w:szCs w:val="24"/>
        </w:rPr>
      </w:pPr>
    </w:p>
    <w:p w14:paraId="34074C57" w14:textId="17087D33" w:rsidR="00F724B6" w:rsidRDefault="00F724B6">
      <w:pPr>
        <w:rPr>
          <w:b/>
          <w:sz w:val="24"/>
          <w:szCs w:val="24"/>
        </w:rPr>
      </w:pPr>
    </w:p>
    <w:p w14:paraId="3BB7CDF7" w14:textId="77777777" w:rsidR="00F724B6" w:rsidRDefault="00F724B6">
      <w:pPr>
        <w:rPr>
          <w:b/>
          <w:sz w:val="24"/>
          <w:szCs w:val="24"/>
        </w:rPr>
      </w:pPr>
    </w:p>
    <w:p w14:paraId="58466A62" w14:textId="77777777" w:rsidR="001A6AB5" w:rsidRPr="001A6AB5" w:rsidRDefault="001A6AB5" w:rsidP="001A6AB5">
      <w:pPr>
        <w:rPr>
          <w:b/>
          <w:sz w:val="24"/>
          <w:szCs w:val="24"/>
          <w:lang w:val="en-US"/>
        </w:rPr>
      </w:pPr>
      <w:r w:rsidRPr="001A6AB5">
        <w:rPr>
          <w:b/>
          <w:sz w:val="24"/>
          <w:szCs w:val="24"/>
          <w:lang w:val="en-US"/>
        </w:rPr>
        <w:lastRenderedPageBreak/>
        <w:t>Fine Print</w:t>
      </w:r>
    </w:p>
    <w:p w14:paraId="206C041A" w14:textId="77777777" w:rsidR="001A6AB5" w:rsidRPr="001A6AB5" w:rsidRDefault="001A6AB5" w:rsidP="001A6AB5">
      <w:pPr>
        <w:rPr>
          <w:b/>
          <w:sz w:val="24"/>
          <w:szCs w:val="24"/>
          <w:lang w:val="en-US"/>
        </w:rPr>
      </w:pPr>
      <w:r w:rsidRPr="001A6AB5">
        <w:rPr>
          <w:b/>
          <w:sz w:val="24"/>
          <w:szCs w:val="24"/>
          <w:lang w:val="en-US"/>
        </w:rPr>
        <w:t>University Honor Code &amp; Academic Honesty</w:t>
      </w:r>
    </w:p>
    <w:p w14:paraId="6AE60C65" w14:textId="77777777" w:rsidR="001A6AB5" w:rsidRPr="001A6AB5" w:rsidRDefault="001A6AB5" w:rsidP="001A6AB5">
      <w:pPr>
        <w:rPr>
          <w:bCs/>
          <w:sz w:val="24"/>
          <w:szCs w:val="24"/>
          <w:lang w:val="en-US"/>
        </w:rPr>
      </w:pPr>
      <w:r w:rsidRPr="001A6AB5">
        <w:rPr>
          <w:bCs/>
          <w:iCs/>
          <w:sz w:val="24"/>
          <w:szCs w:val="24"/>
          <w:lang w:val="en-US"/>
        </w:rPr>
        <w:t>As a University of Georgia student, you have agreed to abide by the UGA academic honesty policy. UGA Student Honor code: “</w:t>
      </w:r>
      <w:r w:rsidRPr="001A6AB5">
        <w:rPr>
          <w:bCs/>
          <w:i/>
          <w:iCs/>
          <w:sz w:val="24"/>
          <w:szCs w:val="24"/>
          <w:lang w:val="en-US"/>
        </w:rPr>
        <w:t>I will be academically honest in all of my academic work and will not tolerate academic dishonesty of others”.</w:t>
      </w:r>
      <w:r w:rsidRPr="001A6AB5">
        <w:rPr>
          <w:bCs/>
          <w:iCs/>
          <w:sz w:val="24"/>
          <w:szCs w:val="24"/>
          <w:lang w:val="en-US"/>
        </w:rPr>
        <w:t xml:space="preserve"> A Culture of Honesty, the University's </w:t>
      </w:r>
      <w:proofErr w:type="gramStart"/>
      <w:r w:rsidRPr="001A6AB5">
        <w:rPr>
          <w:bCs/>
          <w:iCs/>
          <w:sz w:val="24"/>
          <w:szCs w:val="24"/>
          <w:lang w:val="en-US"/>
        </w:rPr>
        <w:t>policy</w:t>
      </w:r>
      <w:proofErr w:type="gramEnd"/>
      <w:r w:rsidRPr="001A6AB5">
        <w:rPr>
          <w:bCs/>
          <w:iCs/>
          <w:sz w:val="24"/>
          <w:szCs w:val="24"/>
          <w:lang w:val="en-US"/>
        </w:rPr>
        <w:t xml:space="preserve"> and procedures for handling cases of suspected dishonesty, can be found at </w:t>
      </w:r>
      <w:hyperlink r:id="rId7" w:history="1">
        <w:r w:rsidRPr="001A6AB5">
          <w:rPr>
            <w:rStyle w:val="Hyperlink"/>
            <w:bCs/>
            <w:sz w:val="24"/>
            <w:szCs w:val="24"/>
            <w:lang w:val="en-US"/>
          </w:rPr>
          <w:t>https://honesty.uga.edu/</w:t>
        </w:r>
      </w:hyperlink>
    </w:p>
    <w:p w14:paraId="16766C50" w14:textId="77777777" w:rsidR="001A6AB5" w:rsidRPr="001A6AB5" w:rsidRDefault="001A6AB5" w:rsidP="001A6AB5">
      <w:pPr>
        <w:rPr>
          <w:bCs/>
          <w:sz w:val="24"/>
          <w:szCs w:val="24"/>
          <w:lang w:val="en-US"/>
        </w:rPr>
      </w:pPr>
    </w:p>
    <w:p w14:paraId="58260903" w14:textId="77777777" w:rsidR="001A6AB5" w:rsidRPr="001A6AB5" w:rsidRDefault="001A6AB5" w:rsidP="001A6AB5">
      <w:pPr>
        <w:rPr>
          <w:bCs/>
          <w:sz w:val="24"/>
          <w:szCs w:val="24"/>
          <w:lang w:val="en-US"/>
        </w:rPr>
      </w:pPr>
      <w:r w:rsidRPr="001A6AB5">
        <w:rPr>
          <w:bCs/>
          <w:sz w:val="24"/>
          <w:szCs w:val="24"/>
          <w:lang w:val="en-US"/>
        </w:rPr>
        <w:t xml:space="preserve">You are responsible for informing yourself about the university’s standards before performing any academic work. </w:t>
      </w:r>
      <w:r w:rsidRPr="001A6AB5">
        <w:rPr>
          <w:bCs/>
          <w:iCs/>
          <w:sz w:val="24"/>
          <w:szCs w:val="24"/>
          <w:lang w:val="en-US"/>
        </w:rPr>
        <w:t>Lack of knowledge of the academic honesty policy is not a reasonable explanation for a violation. Please ask if you have questions related to course assignments and the academic honesty policy.</w:t>
      </w:r>
      <w:r w:rsidRPr="001A6AB5">
        <w:rPr>
          <w:bCs/>
          <w:sz w:val="24"/>
          <w:szCs w:val="24"/>
          <w:lang w:val="en-US"/>
        </w:rPr>
        <w:t xml:space="preserve"> Any form of possible academic dishonesty will be reported to the UGA Office of the Vice President for Instruction.</w:t>
      </w:r>
    </w:p>
    <w:p w14:paraId="46348AA9" w14:textId="77777777" w:rsidR="001A6AB5" w:rsidRPr="001A6AB5" w:rsidRDefault="001A6AB5" w:rsidP="001A6AB5">
      <w:pPr>
        <w:rPr>
          <w:b/>
          <w:sz w:val="24"/>
          <w:szCs w:val="24"/>
          <w:lang w:val="en-US"/>
        </w:rPr>
      </w:pPr>
    </w:p>
    <w:p w14:paraId="556E476B" w14:textId="77777777" w:rsidR="00F724B6" w:rsidRDefault="00F724B6" w:rsidP="001A6AB5">
      <w:pPr>
        <w:rPr>
          <w:b/>
          <w:sz w:val="24"/>
          <w:szCs w:val="24"/>
          <w:lang w:val="en-US"/>
        </w:rPr>
      </w:pPr>
    </w:p>
    <w:p w14:paraId="38F30598" w14:textId="77777777" w:rsidR="00F724B6" w:rsidRDefault="00F724B6" w:rsidP="001A6AB5">
      <w:pPr>
        <w:rPr>
          <w:b/>
          <w:sz w:val="24"/>
          <w:szCs w:val="24"/>
          <w:lang w:val="en-US"/>
        </w:rPr>
      </w:pPr>
    </w:p>
    <w:p w14:paraId="68B855AD" w14:textId="02B6C6BD" w:rsidR="001A6AB5" w:rsidRPr="001A6AB5" w:rsidRDefault="001A6AB5" w:rsidP="001A6AB5">
      <w:pPr>
        <w:rPr>
          <w:b/>
          <w:sz w:val="24"/>
          <w:szCs w:val="24"/>
          <w:lang w:val="en-US"/>
        </w:rPr>
      </w:pPr>
      <w:r w:rsidRPr="001A6AB5">
        <w:rPr>
          <w:b/>
          <w:sz w:val="24"/>
          <w:szCs w:val="24"/>
          <w:lang w:val="en-US"/>
        </w:rPr>
        <w:t>Accommodations for Disabilities</w:t>
      </w:r>
    </w:p>
    <w:p w14:paraId="02BBB75A" w14:textId="77777777" w:rsidR="001A6AB5" w:rsidRPr="001A6AB5" w:rsidRDefault="001A6AB5" w:rsidP="001A6AB5">
      <w:pPr>
        <w:rPr>
          <w:bCs/>
          <w:sz w:val="24"/>
          <w:szCs w:val="24"/>
          <w:lang w:val="en-US"/>
        </w:rPr>
      </w:pPr>
      <w:r w:rsidRPr="001A6AB5">
        <w:rPr>
          <w:bCs/>
          <w:sz w:val="24"/>
          <w:szCs w:val="24"/>
          <w:lang w:val="en-US"/>
        </w:rPr>
        <w:t xml:space="preserve">If you require a disability-required accommodation, it is essential that you register with the Disability Resource Center (Clark Howell Hall; </w:t>
      </w:r>
      <w:hyperlink r:id="rId8" w:history="1">
        <w:r w:rsidRPr="001A6AB5">
          <w:rPr>
            <w:rStyle w:val="Hyperlink"/>
            <w:bCs/>
            <w:sz w:val="24"/>
            <w:szCs w:val="24"/>
            <w:lang w:val="en-US"/>
          </w:rPr>
          <w:t>https://drc.uga.edu</w:t>
        </w:r>
      </w:hyperlink>
      <w:r w:rsidRPr="001A6AB5">
        <w:rPr>
          <w:bCs/>
          <w:sz w:val="24"/>
          <w:szCs w:val="24"/>
          <w:lang w:val="en-US"/>
        </w:rPr>
        <w:t xml:space="preserve">; 706-542-8719 [voice]; 706-542-8778 [TTY]) and notify me of your eligibility for reasonable accommodations. We can then plan how best to coordinate your accommodations. Please note that accommodations cannot be provided retroactively. </w:t>
      </w:r>
    </w:p>
    <w:p w14:paraId="7675A194" w14:textId="77777777" w:rsidR="001A6AB5" w:rsidRPr="001A6AB5" w:rsidRDefault="001A6AB5" w:rsidP="001A6AB5">
      <w:pPr>
        <w:rPr>
          <w:b/>
          <w:sz w:val="24"/>
          <w:szCs w:val="24"/>
          <w:lang w:val="en-US"/>
        </w:rPr>
      </w:pPr>
    </w:p>
    <w:p w14:paraId="19C49937" w14:textId="77777777" w:rsidR="001A6AB5" w:rsidRPr="001A6AB5" w:rsidRDefault="001A6AB5" w:rsidP="001A6AB5">
      <w:pPr>
        <w:rPr>
          <w:b/>
          <w:sz w:val="24"/>
          <w:szCs w:val="24"/>
          <w:lang w:val="en-US"/>
        </w:rPr>
      </w:pPr>
      <w:r w:rsidRPr="001A6AB5">
        <w:rPr>
          <w:b/>
          <w:sz w:val="24"/>
          <w:szCs w:val="24"/>
          <w:lang w:val="en-US"/>
        </w:rPr>
        <w:t>Mental Health and Wellness Resources</w:t>
      </w:r>
    </w:p>
    <w:p w14:paraId="2636937F" w14:textId="77777777" w:rsidR="001A6AB5" w:rsidRPr="001A6AB5" w:rsidRDefault="001A6AB5" w:rsidP="001A6AB5">
      <w:pPr>
        <w:numPr>
          <w:ilvl w:val="0"/>
          <w:numId w:val="1"/>
        </w:numPr>
        <w:rPr>
          <w:bCs/>
          <w:sz w:val="24"/>
          <w:szCs w:val="24"/>
          <w:lang w:val="en-US"/>
        </w:rPr>
      </w:pPr>
      <w:r w:rsidRPr="001A6AB5">
        <w:rPr>
          <w:bCs/>
          <w:sz w:val="24"/>
          <w:szCs w:val="24"/>
          <w:lang w:val="en-US"/>
        </w:rPr>
        <w:t xml:space="preserve">If you or someone you know needs assistance, you are encouraged to contact Student Care and Outreach in the Division of Student Affairs at 706-542-7774 or visit https://sco.uga.edu. They will help you navigate any difficult circumstances you may be facing by connecting you with the appropriate resources or services. </w:t>
      </w:r>
    </w:p>
    <w:p w14:paraId="16C531AD" w14:textId="77777777" w:rsidR="001A6AB5" w:rsidRPr="001A6AB5" w:rsidRDefault="001A6AB5" w:rsidP="001A6AB5">
      <w:pPr>
        <w:numPr>
          <w:ilvl w:val="0"/>
          <w:numId w:val="1"/>
        </w:numPr>
        <w:rPr>
          <w:bCs/>
          <w:sz w:val="24"/>
          <w:szCs w:val="24"/>
          <w:lang w:val="en-US"/>
        </w:rPr>
      </w:pPr>
      <w:r w:rsidRPr="001A6AB5">
        <w:rPr>
          <w:bCs/>
          <w:sz w:val="24"/>
          <w:szCs w:val="24"/>
          <w:lang w:val="en-US"/>
        </w:rPr>
        <w:t>UGA has several resources for a student seeking mental health services (</w:t>
      </w:r>
      <w:hyperlink r:id="rId9" w:history="1">
        <w:r w:rsidRPr="001A6AB5">
          <w:rPr>
            <w:rStyle w:val="Hyperlink"/>
            <w:bCs/>
            <w:sz w:val="24"/>
            <w:szCs w:val="24"/>
            <w:lang w:val="en-US"/>
          </w:rPr>
          <w:t>https://www.uhs.uga.edu/bewelluga/bewelluga</w:t>
        </w:r>
      </w:hyperlink>
      <w:r w:rsidRPr="001A6AB5">
        <w:rPr>
          <w:bCs/>
          <w:sz w:val="24"/>
          <w:szCs w:val="24"/>
          <w:lang w:val="en-US"/>
        </w:rPr>
        <w:t>) or crisis support (</w:t>
      </w:r>
      <w:hyperlink r:id="rId10" w:history="1">
        <w:r w:rsidRPr="001A6AB5">
          <w:rPr>
            <w:rStyle w:val="Hyperlink"/>
            <w:bCs/>
            <w:sz w:val="24"/>
            <w:szCs w:val="24"/>
            <w:lang w:val="en-US"/>
          </w:rPr>
          <w:t>https://www.uhs.uga.edu/info/emergencies</w:t>
        </w:r>
      </w:hyperlink>
      <w:r w:rsidRPr="001A6AB5">
        <w:rPr>
          <w:bCs/>
          <w:sz w:val="24"/>
          <w:szCs w:val="24"/>
          <w:lang w:val="en-US"/>
        </w:rPr>
        <w:t xml:space="preserve">). </w:t>
      </w:r>
    </w:p>
    <w:p w14:paraId="260F78B7" w14:textId="77777777" w:rsidR="001A6AB5" w:rsidRPr="001A6AB5" w:rsidRDefault="001A6AB5" w:rsidP="001A6AB5">
      <w:pPr>
        <w:numPr>
          <w:ilvl w:val="0"/>
          <w:numId w:val="1"/>
        </w:numPr>
        <w:rPr>
          <w:bCs/>
          <w:sz w:val="24"/>
          <w:szCs w:val="24"/>
          <w:lang w:val="en-US"/>
        </w:rPr>
      </w:pPr>
      <w:r w:rsidRPr="001A6AB5">
        <w:rPr>
          <w:bCs/>
          <w:sz w:val="24"/>
          <w:szCs w:val="24"/>
          <w:lang w:val="en-US"/>
        </w:rPr>
        <w:t xml:space="preserve">If you need help managing stress anxiety, relationships, etc., please visit </w:t>
      </w:r>
      <w:proofErr w:type="spellStart"/>
      <w:r w:rsidRPr="001A6AB5">
        <w:rPr>
          <w:bCs/>
          <w:sz w:val="24"/>
          <w:szCs w:val="24"/>
          <w:lang w:val="en-US"/>
        </w:rPr>
        <w:t>BeWellUGA</w:t>
      </w:r>
      <w:proofErr w:type="spellEnd"/>
      <w:r w:rsidRPr="001A6AB5">
        <w:rPr>
          <w:bCs/>
          <w:sz w:val="24"/>
          <w:szCs w:val="24"/>
          <w:lang w:val="en-US"/>
        </w:rPr>
        <w:t xml:space="preserve"> (</w:t>
      </w:r>
      <w:hyperlink r:id="rId11" w:history="1">
        <w:r w:rsidRPr="001A6AB5">
          <w:rPr>
            <w:rStyle w:val="Hyperlink"/>
            <w:bCs/>
            <w:sz w:val="24"/>
            <w:szCs w:val="24"/>
            <w:lang w:val="en-US"/>
          </w:rPr>
          <w:t>https://www.uhs.uga.edu/bewelluga/bewelluga</w:t>
        </w:r>
      </w:hyperlink>
      <w:r w:rsidRPr="001A6AB5">
        <w:rPr>
          <w:bCs/>
          <w:sz w:val="24"/>
          <w:szCs w:val="24"/>
          <w:lang w:val="en-US"/>
        </w:rPr>
        <w:t>) for a list of FREE workshops, classes, mentoring, and health coaching led by licensed clinicians and health educators in the University Health Center.</w:t>
      </w:r>
    </w:p>
    <w:p w14:paraId="3A96C72B" w14:textId="77777777" w:rsidR="001A6AB5" w:rsidRPr="001A6AB5" w:rsidRDefault="001A6AB5" w:rsidP="001A6AB5">
      <w:pPr>
        <w:numPr>
          <w:ilvl w:val="0"/>
          <w:numId w:val="1"/>
        </w:numPr>
        <w:rPr>
          <w:bCs/>
          <w:sz w:val="24"/>
          <w:szCs w:val="24"/>
          <w:lang w:val="en-US"/>
        </w:rPr>
      </w:pPr>
      <w:r w:rsidRPr="001A6AB5">
        <w:rPr>
          <w:bCs/>
          <w:sz w:val="24"/>
          <w:szCs w:val="24"/>
          <w:lang w:val="en-US"/>
        </w:rPr>
        <w:t>Additional resources can be accessed through the UGA App.</w:t>
      </w:r>
    </w:p>
    <w:p w14:paraId="4563896C" w14:textId="77777777" w:rsidR="001A6AB5" w:rsidRPr="001A6AB5" w:rsidRDefault="001A6AB5" w:rsidP="001A6AB5">
      <w:pPr>
        <w:rPr>
          <w:b/>
          <w:sz w:val="24"/>
          <w:szCs w:val="24"/>
          <w:lang w:val="en-US"/>
        </w:rPr>
      </w:pPr>
    </w:p>
    <w:p w14:paraId="4C0ED8A0" w14:textId="77777777" w:rsidR="001A6AB5" w:rsidRPr="001A6AB5" w:rsidRDefault="001A6AB5" w:rsidP="001A6AB5">
      <w:pPr>
        <w:rPr>
          <w:b/>
          <w:sz w:val="24"/>
          <w:szCs w:val="24"/>
          <w:lang w:val="en-US"/>
        </w:rPr>
      </w:pPr>
    </w:p>
    <w:p w14:paraId="2DAFFC69" w14:textId="77777777" w:rsidR="00F724B6" w:rsidRDefault="00F724B6" w:rsidP="001A6AB5">
      <w:pPr>
        <w:rPr>
          <w:b/>
          <w:sz w:val="24"/>
          <w:szCs w:val="24"/>
          <w:lang w:val="en-US"/>
        </w:rPr>
      </w:pPr>
    </w:p>
    <w:p w14:paraId="7F175E51" w14:textId="77777777" w:rsidR="00F724B6" w:rsidRDefault="00F724B6" w:rsidP="001A6AB5">
      <w:pPr>
        <w:rPr>
          <w:b/>
          <w:sz w:val="24"/>
          <w:szCs w:val="24"/>
          <w:lang w:val="en-US"/>
        </w:rPr>
      </w:pPr>
    </w:p>
    <w:p w14:paraId="70993CFA" w14:textId="5373086F" w:rsidR="001A6AB5" w:rsidRPr="001A6AB5" w:rsidRDefault="001A6AB5" w:rsidP="001A6AB5">
      <w:pPr>
        <w:rPr>
          <w:b/>
          <w:sz w:val="24"/>
          <w:szCs w:val="24"/>
          <w:lang w:val="en-US"/>
        </w:rPr>
      </w:pPr>
      <w:r w:rsidRPr="001A6AB5">
        <w:rPr>
          <w:b/>
          <w:sz w:val="24"/>
          <w:szCs w:val="24"/>
          <w:lang w:val="en-US"/>
        </w:rPr>
        <w:lastRenderedPageBreak/>
        <w:t>FERPA Notice</w:t>
      </w:r>
    </w:p>
    <w:p w14:paraId="41C52E45" w14:textId="77777777" w:rsidR="001A6AB5" w:rsidRPr="001A6AB5" w:rsidRDefault="001A6AB5" w:rsidP="001A6AB5">
      <w:pPr>
        <w:rPr>
          <w:bCs/>
          <w:sz w:val="24"/>
          <w:szCs w:val="24"/>
          <w:lang w:val="en-US"/>
        </w:rPr>
      </w:pPr>
      <w:r w:rsidRPr="001A6AB5">
        <w:rPr>
          <w:bCs/>
          <w:sz w:val="24"/>
          <w:szCs w:val="24"/>
          <w:lang w:val="en-US"/>
        </w:rPr>
        <w:t xml:space="preserve">The Federal Family Educational Rights and Privacy Act (FERPA) grants </w:t>
      </w:r>
      <w:proofErr w:type="gramStart"/>
      <w:r w:rsidRPr="001A6AB5">
        <w:rPr>
          <w:bCs/>
          <w:sz w:val="24"/>
          <w:szCs w:val="24"/>
          <w:lang w:val="en-US"/>
        </w:rPr>
        <w:t>students</w:t>
      </w:r>
      <w:proofErr w:type="gramEnd"/>
      <w:r w:rsidRPr="001A6AB5">
        <w:rPr>
          <w:bCs/>
          <w:sz w:val="24"/>
          <w:szCs w:val="24"/>
          <w:lang w:val="en-US"/>
        </w:rPr>
        <w:t xml:space="preserve"> certain information privacy rights. To comply with FERPA, all communication that refers to individual students must be through a secure medium (</w:t>
      </w:r>
      <w:proofErr w:type="spellStart"/>
      <w:r w:rsidRPr="001A6AB5">
        <w:rPr>
          <w:bCs/>
          <w:sz w:val="24"/>
          <w:szCs w:val="24"/>
          <w:lang w:val="en-US"/>
        </w:rPr>
        <w:t>UGAMail</w:t>
      </w:r>
      <w:proofErr w:type="spellEnd"/>
      <w:r w:rsidRPr="001A6AB5">
        <w:rPr>
          <w:bCs/>
          <w:sz w:val="24"/>
          <w:szCs w:val="24"/>
          <w:lang w:val="en-US"/>
        </w:rPr>
        <w:t xml:space="preserve"> or </w:t>
      </w:r>
      <w:proofErr w:type="spellStart"/>
      <w:r w:rsidRPr="001A6AB5">
        <w:rPr>
          <w:bCs/>
          <w:sz w:val="24"/>
          <w:szCs w:val="24"/>
          <w:lang w:val="en-US"/>
        </w:rPr>
        <w:t>eLC</w:t>
      </w:r>
      <w:proofErr w:type="spellEnd"/>
      <w:r w:rsidRPr="001A6AB5">
        <w:rPr>
          <w:bCs/>
          <w:sz w:val="24"/>
          <w:szCs w:val="24"/>
          <w:lang w:val="en-US"/>
        </w:rPr>
        <w:t xml:space="preserve">) or in person. Instructors are not allowed to respond to messages that refer to individual students or student progress in the course through non-UGA accounts, phone calls, or other types of electronic media. For details, please visit </w:t>
      </w:r>
      <w:hyperlink r:id="rId12" w:history="1">
        <w:r w:rsidRPr="001A6AB5">
          <w:rPr>
            <w:rStyle w:val="Hyperlink"/>
            <w:bCs/>
            <w:sz w:val="24"/>
            <w:szCs w:val="24"/>
            <w:lang w:val="en-US"/>
          </w:rPr>
          <w:t>https://apps.reg.uga.edu/FERPA</w:t>
        </w:r>
      </w:hyperlink>
      <w:r w:rsidRPr="001A6AB5">
        <w:rPr>
          <w:bCs/>
          <w:sz w:val="24"/>
          <w:szCs w:val="24"/>
          <w:lang w:val="en-US"/>
        </w:rPr>
        <w:t>.</w:t>
      </w:r>
    </w:p>
    <w:p w14:paraId="448CD2D3" w14:textId="77777777" w:rsidR="001A6AB5" w:rsidRPr="001A6AB5" w:rsidRDefault="001A6AB5" w:rsidP="001A6AB5">
      <w:pPr>
        <w:rPr>
          <w:b/>
          <w:sz w:val="24"/>
          <w:szCs w:val="24"/>
          <w:lang w:val="en-US"/>
        </w:rPr>
      </w:pPr>
    </w:p>
    <w:p w14:paraId="6980C69C" w14:textId="77777777" w:rsidR="001A6AB5" w:rsidRPr="001A6AB5" w:rsidRDefault="001A6AB5" w:rsidP="001A6AB5">
      <w:pPr>
        <w:rPr>
          <w:b/>
          <w:sz w:val="24"/>
          <w:szCs w:val="24"/>
          <w:lang w:val="en-US"/>
        </w:rPr>
      </w:pPr>
      <w:r w:rsidRPr="001A6AB5">
        <w:rPr>
          <w:b/>
          <w:sz w:val="24"/>
          <w:szCs w:val="24"/>
          <w:lang w:val="en-US"/>
        </w:rPr>
        <w:t>Syllabus Disclaimer</w:t>
      </w:r>
    </w:p>
    <w:p w14:paraId="0C504656" w14:textId="77777777" w:rsidR="001A6AB5" w:rsidRPr="001A6AB5" w:rsidRDefault="001A6AB5" w:rsidP="001A6AB5">
      <w:pPr>
        <w:rPr>
          <w:bCs/>
          <w:sz w:val="24"/>
          <w:szCs w:val="24"/>
          <w:lang w:val="en-US"/>
        </w:rPr>
      </w:pPr>
      <w:r w:rsidRPr="001A6AB5">
        <w:rPr>
          <w:bCs/>
          <w:sz w:val="24"/>
          <w:szCs w:val="24"/>
          <w:lang w:val="en-US"/>
        </w:rPr>
        <w:t>The course syllabus is a general plan for the course; deviations announced to the class by the instructor may be necessary.</w:t>
      </w:r>
    </w:p>
    <w:p w14:paraId="7EA707C9" w14:textId="77777777" w:rsidR="001A6AB5" w:rsidRPr="001A6AB5" w:rsidRDefault="001A6AB5" w:rsidP="001A6AB5">
      <w:pPr>
        <w:rPr>
          <w:b/>
          <w:sz w:val="24"/>
          <w:szCs w:val="24"/>
          <w:lang w:val="en-US"/>
        </w:rPr>
      </w:pPr>
    </w:p>
    <w:p w14:paraId="68E2B336" w14:textId="77777777" w:rsidR="001A6AB5" w:rsidRPr="001A6AB5" w:rsidRDefault="001A6AB5" w:rsidP="001A6AB5">
      <w:pPr>
        <w:rPr>
          <w:b/>
          <w:sz w:val="24"/>
          <w:szCs w:val="24"/>
          <w:lang w:val="en-US"/>
        </w:rPr>
      </w:pPr>
      <w:r w:rsidRPr="001A6AB5">
        <w:rPr>
          <w:b/>
          <w:sz w:val="24"/>
          <w:szCs w:val="24"/>
          <w:lang w:val="en-US"/>
        </w:rPr>
        <w:t>Other helpful optional statements:</w:t>
      </w:r>
    </w:p>
    <w:p w14:paraId="5C020EEF" w14:textId="0B827A7D" w:rsidR="001A6AB5" w:rsidRPr="001A6AB5" w:rsidRDefault="001A6AB5" w:rsidP="001A6AB5">
      <w:pPr>
        <w:rPr>
          <w:sz w:val="24"/>
          <w:szCs w:val="24"/>
          <w:lang w:val="en-US"/>
        </w:rPr>
      </w:pPr>
      <w:r w:rsidRPr="001A6AB5">
        <w:rPr>
          <w:sz w:val="24"/>
          <w:szCs w:val="24"/>
          <w:lang w:val="en-US"/>
        </w:rPr>
        <w:t>eLearning Commons: eLearning Commons (</w:t>
      </w:r>
      <w:proofErr w:type="spellStart"/>
      <w:r w:rsidRPr="001A6AB5">
        <w:rPr>
          <w:sz w:val="24"/>
          <w:szCs w:val="24"/>
          <w:lang w:val="en-US"/>
        </w:rPr>
        <w:t>eLC</w:t>
      </w:r>
      <w:proofErr w:type="spellEnd"/>
      <w:r w:rsidRPr="001A6AB5">
        <w:rPr>
          <w:sz w:val="24"/>
          <w:szCs w:val="24"/>
          <w:lang w:val="en-US"/>
        </w:rPr>
        <w:t xml:space="preserve">) is an online course environment where you can download digital versions of course materials. Your name and email will be automatically added to the </w:t>
      </w:r>
      <w:proofErr w:type="spellStart"/>
      <w:r w:rsidRPr="001A6AB5">
        <w:rPr>
          <w:sz w:val="24"/>
          <w:szCs w:val="24"/>
          <w:lang w:val="en-US"/>
        </w:rPr>
        <w:t>eLC</w:t>
      </w:r>
      <w:proofErr w:type="spellEnd"/>
      <w:r w:rsidRPr="001A6AB5">
        <w:rPr>
          <w:sz w:val="24"/>
          <w:szCs w:val="24"/>
          <w:lang w:val="en-US"/>
        </w:rPr>
        <w:t xml:space="preserve"> course site. </w:t>
      </w:r>
      <w:hyperlink r:id="rId13" w:tgtFrame="_blank" w:history="1">
        <w:r w:rsidRPr="001A6AB5">
          <w:rPr>
            <w:rStyle w:val="Hyperlink"/>
            <w:sz w:val="24"/>
            <w:szCs w:val="24"/>
            <w:lang w:val="en-US"/>
          </w:rPr>
          <w:t>You can access eLearning</w:t>
        </w:r>
        <w:r>
          <w:rPr>
            <w:rStyle w:val="Hyperlink"/>
            <w:sz w:val="24"/>
            <w:szCs w:val="24"/>
            <w:lang w:val="en-US"/>
          </w:rPr>
          <w:t xml:space="preserve"> </w:t>
        </w:r>
        <w:r w:rsidRPr="001A6AB5">
          <w:rPr>
            <w:rStyle w:val="Hyperlink"/>
            <w:sz w:val="24"/>
            <w:szCs w:val="24"/>
            <w:lang w:val="en-US"/>
          </w:rPr>
          <w:t xml:space="preserve">Commons by signing in with your UGA </w:t>
        </w:r>
        <w:proofErr w:type="spellStart"/>
        <w:r w:rsidRPr="001A6AB5">
          <w:rPr>
            <w:rStyle w:val="Hyperlink"/>
            <w:sz w:val="24"/>
            <w:szCs w:val="24"/>
            <w:lang w:val="en-US"/>
          </w:rPr>
          <w:t>MyID</w:t>
        </w:r>
        <w:proofErr w:type="spellEnd"/>
        <w:r w:rsidRPr="001A6AB5">
          <w:rPr>
            <w:rStyle w:val="Hyperlink"/>
            <w:sz w:val="24"/>
            <w:szCs w:val="24"/>
            <w:lang w:val="en-US"/>
          </w:rPr>
          <w:t xml:space="preserve"> and password.</w:t>
        </w:r>
      </w:hyperlink>
    </w:p>
    <w:p w14:paraId="5603CB61" w14:textId="77777777" w:rsidR="001A6AB5" w:rsidRPr="001A6AB5" w:rsidRDefault="001A6AB5" w:rsidP="001A6AB5">
      <w:pPr>
        <w:rPr>
          <w:b/>
          <w:sz w:val="24"/>
          <w:szCs w:val="24"/>
          <w:lang w:val="en-US"/>
        </w:rPr>
      </w:pPr>
    </w:p>
    <w:p w14:paraId="6A9E18EF" w14:textId="77777777" w:rsidR="001A6AB5" w:rsidRPr="001A6AB5" w:rsidRDefault="001A6AB5" w:rsidP="001A6AB5">
      <w:pPr>
        <w:rPr>
          <w:bCs/>
          <w:sz w:val="24"/>
          <w:szCs w:val="24"/>
          <w:lang w:val="en-US"/>
        </w:rPr>
      </w:pPr>
      <w:r w:rsidRPr="001A6AB5">
        <w:rPr>
          <w:b/>
          <w:sz w:val="24"/>
          <w:szCs w:val="24"/>
          <w:lang w:val="en-US"/>
        </w:rPr>
        <w:t xml:space="preserve">Academic Coaching </w:t>
      </w:r>
      <w:r w:rsidRPr="001A6AB5">
        <w:rPr>
          <w:bCs/>
          <w:sz w:val="24"/>
          <w:szCs w:val="24"/>
          <w:lang w:val="en-US"/>
        </w:rPr>
        <w:t xml:space="preserve">- assistance with time management, test and performance anxiety, notetaking, motivation, text comprehension, test preparation, and other barriers to success at UGA. Link for the </w:t>
      </w:r>
      <w:hyperlink r:id="rId14" w:history="1">
        <w:r w:rsidRPr="001A6AB5">
          <w:rPr>
            <w:rStyle w:val="Hyperlink"/>
            <w:bCs/>
            <w:sz w:val="24"/>
            <w:szCs w:val="24"/>
            <w:lang w:val="en-US"/>
          </w:rPr>
          <w:t>Office of Academic Enhancement.</w:t>
        </w:r>
      </w:hyperlink>
      <w:r w:rsidRPr="001A6AB5">
        <w:rPr>
          <w:bCs/>
          <w:sz w:val="24"/>
          <w:szCs w:val="24"/>
          <w:lang w:val="en-US"/>
        </w:rPr>
        <w:t xml:space="preserve"> </w:t>
      </w:r>
    </w:p>
    <w:p w14:paraId="4E2F7AB7" w14:textId="77777777" w:rsidR="001A6AB5" w:rsidRPr="001A6AB5" w:rsidRDefault="001A6AB5" w:rsidP="001A6AB5">
      <w:pPr>
        <w:rPr>
          <w:b/>
          <w:bCs/>
          <w:sz w:val="24"/>
          <w:szCs w:val="24"/>
          <w:lang w:val="en-US"/>
        </w:rPr>
      </w:pPr>
    </w:p>
    <w:p w14:paraId="0E839BEB" w14:textId="77777777" w:rsidR="001A6AB5" w:rsidRPr="001A6AB5" w:rsidRDefault="001A6AB5" w:rsidP="001A6AB5">
      <w:pPr>
        <w:rPr>
          <w:bCs/>
          <w:sz w:val="24"/>
          <w:szCs w:val="24"/>
          <w:lang w:val="en-US"/>
        </w:rPr>
      </w:pPr>
      <w:r w:rsidRPr="001A6AB5">
        <w:rPr>
          <w:b/>
          <w:bCs/>
          <w:sz w:val="24"/>
          <w:szCs w:val="24"/>
          <w:lang w:val="en-US"/>
        </w:rPr>
        <w:t>Religious observances:</w:t>
      </w:r>
      <w:r w:rsidRPr="001A6AB5">
        <w:rPr>
          <w:b/>
          <w:sz w:val="24"/>
          <w:szCs w:val="24"/>
          <w:lang w:val="en-US"/>
        </w:rPr>
        <w:t> </w:t>
      </w:r>
      <w:r w:rsidRPr="001A6AB5">
        <w:rPr>
          <w:bCs/>
          <w:sz w:val="24"/>
          <w:szCs w:val="24"/>
          <w:lang w:val="en-US"/>
        </w:rPr>
        <w:t xml:space="preserve">The University of Georgia recognizes students' rights to engage in religious practice. Students who will miss class to observe religious activities must contact the instructor prior to the observance and </w:t>
      </w:r>
      <w:proofErr w:type="gramStart"/>
      <w:r w:rsidRPr="001A6AB5">
        <w:rPr>
          <w:bCs/>
          <w:sz w:val="24"/>
          <w:szCs w:val="24"/>
          <w:lang w:val="en-US"/>
        </w:rPr>
        <w:t>make arrangements</w:t>
      </w:r>
      <w:proofErr w:type="gramEnd"/>
      <w:r w:rsidRPr="001A6AB5">
        <w:rPr>
          <w:bCs/>
          <w:sz w:val="24"/>
          <w:szCs w:val="24"/>
          <w:lang w:val="en-US"/>
        </w:rPr>
        <w:t xml:space="preserve"> to complete missing assignments or assessments.</w:t>
      </w:r>
    </w:p>
    <w:p w14:paraId="6A014D40" w14:textId="77777777" w:rsidR="001A6AB5" w:rsidRPr="001A6AB5" w:rsidRDefault="001A6AB5" w:rsidP="001A6AB5">
      <w:pPr>
        <w:rPr>
          <w:b/>
          <w:sz w:val="24"/>
          <w:szCs w:val="24"/>
          <w:lang w:val="en-US"/>
        </w:rPr>
      </w:pPr>
    </w:p>
    <w:p w14:paraId="4EFD8A02" w14:textId="77777777" w:rsidR="001A6AB5" w:rsidRPr="001A6AB5" w:rsidRDefault="001A6AB5" w:rsidP="001A6AB5">
      <w:pPr>
        <w:rPr>
          <w:bCs/>
          <w:sz w:val="24"/>
          <w:szCs w:val="24"/>
          <w:lang w:val="en-US"/>
        </w:rPr>
      </w:pPr>
      <w:r w:rsidRPr="001A6AB5">
        <w:rPr>
          <w:b/>
          <w:bCs/>
          <w:sz w:val="24"/>
          <w:szCs w:val="24"/>
          <w:lang w:val="en-US"/>
        </w:rPr>
        <w:t>Monitoring conditions</w:t>
      </w:r>
      <w:r w:rsidRPr="001A6AB5">
        <w:rPr>
          <w:b/>
          <w:sz w:val="24"/>
          <w:szCs w:val="24"/>
          <w:lang w:val="en-US"/>
        </w:rPr>
        <w:t xml:space="preserve">: </w:t>
      </w:r>
      <w:r w:rsidRPr="001A6AB5">
        <w:rPr>
          <w:bCs/>
          <w:sz w:val="24"/>
          <w:szCs w:val="24"/>
          <w:lang w:val="en-US"/>
        </w:rPr>
        <w:t xml:space="preserve">Note that the guidance referenced in this syllabus is subject to change based on recommendations from the Georgia Department of Public Health, the University System of Georgia, or the Governor’s Office or. For the latest on UGA policy, you can visit </w:t>
      </w:r>
      <w:hyperlink r:id="rId15" w:history="1">
        <w:r w:rsidRPr="001A6AB5">
          <w:rPr>
            <w:rStyle w:val="Hyperlink"/>
            <w:bCs/>
            <w:sz w:val="24"/>
            <w:szCs w:val="24"/>
            <w:lang w:val="en-US"/>
          </w:rPr>
          <w:t>http://coronavirus.uga.edu</w:t>
        </w:r>
      </w:hyperlink>
      <w:r w:rsidRPr="001A6AB5">
        <w:rPr>
          <w:bCs/>
          <w:sz w:val="24"/>
          <w:szCs w:val="24"/>
          <w:lang w:val="en-US"/>
        </w:rPr>
        <w:t>.</w:t>
      </w:r>
    </w:p>
    <w:p w14:paraId="51CBFAEA" w14:textId="77777777" w:rsidR="001A6AB5" w:rsidRDefault="001A6AB5">
      <w:pPr>
        <w:rPr>
          <w:b/>
          <w:sz w:val="24"/>
          <w:szCs w:val="24"/>
        </w:rPr>
      </w:pPr>
    </w:p>
    <w:sectPr w:rsidR="001A6AB5">
      <w:type w:val="continuous"/>
      <w:pgSz w:w="12240" w:h="15840"/>
      <w:pgMar w:top="1440" w:right="1440" w:bottom="1440" w:left="1440" w:header="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142B42"/>
    <w:multiLevelType w:val="hybridMultilevel"/>
    <w:tmpl w:val="8382B9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2956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35D"/>
    <w:rsid w:val="00002239"/>
    <w:rsid w:val="000C3CEF"/>
    <w:rsid w:val="001A6AB5"/>
    <w:rsid w:val="005266EA"/>
    <w:rsid w:val="0061381A"/>
    <w:rsid w:val="0074335D"/>
    <w:rsid w:val="00A769E8"/>
    <w:rsid w:val="00BA48C5"/>
    <w:rsid w:val="00F724B6"/>
    <w:rsid w:val="00FC1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CAFCC"/>
  <w15:docId w15:val="{38ED66E4-0013-4ACA-BD45-5A488503A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1A6AB5"/>
    <w:rPr>
      <w:color w:val="0000FF" w:themeColor="hyperlink"/>
      <w:u w:val="single"/>
    </w:rPr>
  </w:style>
  <w:style w:type="character" w:styleId="UnresolvedMention">
    <w:name w:val="Unresolved Mention"/>
    <w:basedOn w:val="DefaultParagraphFont"/>
    <w:uiPriority w:val="99"/>
    <w:semiHidden/>
    <w:unhideWhenUsed/>
    <w:rsid w:val="001A6A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8475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c.uga.edu" TargetMode="External"/><Relationship Id="rId13" Type="http://schemas.openxmlformats.org/officeDocument/2006/relationships/hyperlink" Target="https://uga.view.usg.edu/" TargetMode="External"/><Relationship Id="rId3" Type="http://schemas.openxmlformats.org/officeDocument/2006/relationships/settings" Target="settings.xml"/><Relationship Id="rId7" Type="http://schemas.openxmlformats.org/officeDocument/2006/relationships/hyperlink" Target="https://honesty.uga.edu/" TargetMode="External"/><Relationship Id="rId12" Type="http://schemas.openxmlformats.org/officeDocument/2006/relationships/hyperlink" Target="https://apps.reg.uga.edu/FERP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edia.nature.com/original/magazine-assets/d41586-021-00728-2/d41586-021-00728-2.pdf" TargetMode="External"/><Relationship Id="rId11" Type="http://schemas.openxmlformats.org/officeDocument/2006/relationships/hyperlink" Target="https://www.uhs.uga.edu/bewelluga/bewelluga" TargetMode="External"/><Relationship Id="rId5" Type="http://schemas.openxmlformats.org/officeDocument/2006/relationships/hyperlink" Target="https://www.pnas.org/content/pnas/112/33/10557.full.pdf" TargetMode="External"/><Relationship Id="rId15" Type="http://schemas.openxmlformats.org/officeDocument/2006/relationships/hyperlink" Target="http://coronavirus.uga.edu" TargetMode="External"/><Relationship Id="rId10" Type="http://schemas.openxmlformats.org/officeDocument/2006/relationships/hyperlink" Target="https://www.uhs.uga.edu/info/emergencies" TargetMode="External"/><Relationship Id="rId4" Type="http://schemas.openxmlformats.org/officeDocument/2006/relationships/webSettings" Target="webSettings.xml"/><Relationship Id="rId9" Type="http://schemas.openxmlformats.org/officeDocument/2006/relationships/hyperlink" Target="https://www.uhs.uga.edu/bewelluga/bewelluga" TargetMode="External"/><Relationship Id="rId14" Type="http://schemas.openxmlformats.org/officeDocument/2006/relationships/hyperlink" Target="https://dae.uga.edu/services/academic-coac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1603</Words>
  <Characters>9142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W Park</cp:lastModifiedBy>
  <cp:revision>3</cp:revision>
  <dcterms:created xsi:type="dcterms:W3CDTF">2022-08-11T17:45:00Z</dcterms:created>
  <dcterms:modified xsi:type="dcterms:W3CDTF">2022-08-11T19:44:00Z</dcterms:modified>
</cp:coreProperties>
</file>