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ACD49" w14:textId="5D0890D0" w:rsidR="00AF2686" w:rsidRPr="00042C51" w:rsidRDefault="00F30AE3">
      <w:pPr>
        <w:rPr>
          <w:rFonts w:ascii="Arial" w:hAnsi="Arial" w:cs="Arial"/>
          <w:b/>
        </w:rPr>
      </w:pPr>
      <w:r>
        <w:rPr>
          <w:rFonts w:ascii="Arial" w:hAnsi="Arial" w:cs="Arial"/>
          <w:b/>
        </w:rPr>
        <w:t>Syllabus for BIOL4960</w:t>
      </w:r>
      <w:bookmarkStart w:id="0" w:name="_GoBack"/>
      <w:bookmarkEnd w:id="0"/>
      <w:r w:rsidR="00042C51" w:rsidRPr="00042C51">
        <w:rPr>
          <w:rFonts w:ascii="Arial" w:hAnsi="Arial" w:cs="Arial"/>
          <w:b/>
        </w:rPr>
        <w:t xml:space="preserve"> with Dr. Lewis</w:t>
      </w:r>
    </w:p>
    <w:p w14:paraId="74F25809" w14:textId="77777777" w:rsidR="00042C51" w:rsidRDefault="00042C51">
      <w:pPr>
        <w:rPr>
          <w:rFonts w:ascii="Arial" w:hAnsi="Arial" w:cs="Arial"/>
        </w:rPr>
      </w:pPr>
    </w:p>
    <w:p w14:paraId="10284E7A" w14:textId="77777777" w:rsidR="001D5531" w:rsidRDefault="001D5531">
      <w:pPr>
        <w:rPr>
          <w:rFonts w:ascii="Arial" w:hAnsi="Arial" w:cs="Arial"/>
          <w:b/>
        </w:rPr>
      </w:pPr>
      <w:r>
        <w:rPr>
          <w:rFonts w:ascii="Arial" w:hAnsi="Arial" w:cs="Arial"/>
          <w:b/>
        </w:rPr>
        <w:t>Course Description</w:t>
      </w:r>
    </w:p>
    <w:p w14:paraId="755765E0" w14:textId="77777777" w:rsidR="001D5531" w:rsidRDefault="001D5531">
      <w:pPr>
        <w:rPr>
          <w:rFonts w:ascii="Arial" w:hAnsi="Arial" w:cs="Arial"/>
          <w:b/>
        </w:rPr>
      </w:pPr>
    </w:p>
    <w:p w14:paraId="34EC2E1F" w14:textId="5DDFAD67" w:rsidR="001D5531" w:rsidRPr="001D5531" w:rsidRDefault="001D5531" w:rsidP="001D5531">
      <w:pPr>
        <w:rPr>
          <w:rFonts w:ascii="Arial" w:hAnsi="Arial" w:cs="Arial"/>
        </w:rPr>
      </w:pPr>
      <w:r>
        <w:rPr>
          <w:rFonts w:ascii="Arial" w:hAnsi="Arial" w:cs="Arial"/>
        </w:rPr>
        <w:t>The student</w:t>
      </w:r>
      <w:r w:rsidRPr="001D5531">
        <w:rPr>
          <w:rFonts w:ascii="Arial" w:hAnsi="Arial" w:cs="Arial"/>
        </w:rPr>
        <w:t xml:space="preserve"> will </w:t>
      </w:r>
      <w:r>
        <w:rPr>
          <w:rFonts w:ascii="Arial" w:hAnsi="Arial" w:cs="Arial"/>
        </w:rPr>
        <w:t xml:space="preserve">carry out an </w:t>
      </w:r>
      <w:r w:rsidRPr="001D5531">
        <w:rPr>
          <w:rFonts w:ascii="Arial" w:hAnsi="Arial" w:cs="Arial"/>
        </w:rPr>
        <w:t>independent research project</w:t>
      </w:r>
      <w:r>
        <w:rPr>
          <w:rFonts w:ascii="Arial" w:hAnsi="Arial" w:cs="Arial"/>
        </w:rPr>
        <w:t xml:space="preserve"> to investigate the role of chromatin structure and modification in the maintenance of genome stability</w:t>
      </w:r>
      <w:r w:rsidR="008F64FC">
        <w:rPr>
          <w:rFonts w:ascii="Arial" w:hAnsi="Arial" w:cs="Arial"/>
        </w:rPr>
        <w:t xml:space="preserve">. Studies will be carried out using </w:t>
      </w:r>
      <w:r>
        <w:rPr>
          <w:rFonts w:ascii="Arial" w:hAnsi="Arial" w:cs="Arial"/>
        </w:rPr>
        <w:t xml:space="preserve">the model fungus </w:t>
      </w:r>
      <w:r>
        <w:rPr>
          <w:rFonts w:ascii="Arial" w:hAnsi="Arial" w:cs="Arial"/>
          <w:i/>
        </w:rPr>
        <w:t>Neurospora crassa</w:t>
      </w:r>
      <w:r>
        <w:rPr>
          <w:rFonts w:ascii="Arial" w:hAnsi="Arial" w:cs="Arial"/>
        </w:rPr>
        <w:t>. Students</w:t>
      </w:r>
      <w:r w:rsidRPr="001D5531">
        <w:rPr>
          <w:rFonts w:ascii="Arial" w:hAnsi="Arial" w:cs="Arial"/>
        </w:rPr>
        <w:t xml:space="preserve"> will be </w:t>
      </w:r>
      <w:r>
        <w:rPr>
          <w:rFonts w:ascii="Arial" w:hAnsi="Arial" w:cs="Arial"/>
        </w:rPr>
        <w:t xml:space="preserve">mentored directly </w:t>
      </w:r>
      <w:r w:rsidR="008F64FC">
        <w:rPr>
          <w:rFonts w:ascii="Arial" w:hAnsi="Arial" w:cs="Arial"/>
        </w:rPr>
        <w:t xml:space="preserve">by </w:t>
      </w:r>
      <w:r w:rsidRPr="001D5531">
        <w:rPr>
          <w:rFonts w:ascii="Arial" w:hAnsi="Arial" w:cs="Arial"/>
        </w:rPr>
        <w:t>a senior member of the lab</w:t>
      </w:r>
      <w:r w:rsidR="00BD7860">
        <w:rPr>
          <w:rFonts w:ascii="Arial" w:hAnsi="Arial" w:cs="Arial"/>
        </w:rPr>
        <w:t xml:space="preserve"> and will meet with me once a week</w:t>
      </w:r>
      <w:r w:rsidR="008F64FC">
        <w:rPr>
          <w:rFonts w:ascii="Arial" w:hAnsi="Arial" w:cs="Arial"/>
        </w:rPr>
        <w:t xml:space="preserve">. </w:t>
      </w:r>
      <w:r>
        <w:rPr>
          <w:rFonts w:ascii="Arial" w:hAnsi="Arial" w:cs="Arial"/>
        </w:rPr>
        <w:t xml:space="preserve">Students will initially </w:t>
      </w:r>
      <w:r w:rsidRPr="001D5531">
        <w:rPr>
          <w:rFonts w:ascii="Arial" w:hAnsi="Arial" w:cs="Arial"/>
        </w:rPr>
        <w:t>learn basic lab techniques</w:t>
      </w:r>
      <w:r w:rsidR="00EF704F">
        <w:rPr>
          <w:rFonts w:ascii="Arial" w:hAnsi="Arial" w:cs="Arial"/>
        </w:rPr>
        <w:t>, and as the semester proceeds, students will be introduced to more advanced concepts and methods as they work toward the goals of their research project.</w:t>
      </w:r>
    </w:p>
    <w:p w14:paraId="63B23CE4" w14:textId="77777777" w:rsidR="001D5531" w:rsidRPr="001D5531" w:rsidRDefault="001D5531" w:rsidP="00EF704F">
      <w:pPr>
        <w:rPr>
          <w:rFonts w:ascii="Arial" w:hAnsi="Arial" w:cs="Arial"/>
        </w:rPr>
      </w:pPr>
      <w:r w:rsidRPr="001D5531">
        <w:rPr>
          <w:rFonts w:ascii="Arial" w:hAnsi="Arial" w:cs="Arial"/>
        </w:rPr>
        <w:t xml:space="preserve"> </w:t>
      </w:r>
    </w:p>
    <w:p w14:paraId="47D6EAAB" w14:textId="77777777" w:rsidR="00042C51" w:rsidRDefault="00042C51">
      <w:pPr>
        <w:rPr>
          <w:rFonts w:ascii="Arial" w:hAnsi="Arial" w:cs="Arial"/>
          <w:b/>
        </w:rPr>
      </w:pPr>
      <w:r>
        <w:rPr>
          <w:rFonts w:ascii="Arial" w:hAnsi="Arial" w:cs="Arial"/>
          <w:b/>
        </w:rPr>
        <w:t>Course Objectives</w:t>
      </w:r>
    </w:p>
    <w:p w14:paraId="1AF574EB" w14:textId="77777777" w:rsidR="00EF704F" w:rsidRPr="00EF704F" w:rsidRDefault="00042C51" w:rsidP="00EF704F">
      <w:pPr>
        <w:pStyle w:val="ListParagraph"/>
        <w:numPr>
          <w:ilvl w:val="0"/>
          <w:numId w:val="2"/>
        </w:numPr>
        <w:rPr>
          <w:rFonts w:ascii="Arial" w:hAnsi="Arial" w:cs="Arial"/>
          <w:b/>
        </w:rPr>
      </w:pPr>
      <w:r>
        <w:rPr>
          <w:rFonts w:ascii="Arial" w:hAnsi="Arial" w:cs="Arial"/>
        </w:rPr>
        <w:t>Learn basic techniques in microbiology, molecular biology and genetics</w:t>
      </w:r>
    </w:p>
    <w:p w14:paraId="09C69D4E" w14:textId="77777777" w:rsidR="00042C51" w:rsidRPr="008F64FC" w:rsidRDefault="00042C51" w:rsidP="00042C51">
      <w:pPr>
        <w:pStyle w:val="ListParagraph"/>
        <w:numPr>
          <w:ilvl w:val="0"/>
          <w:numId w:val="2"/>
        </w:numPr>
        <w:rPr>
          <w:rFonts w:ascii="Arial" w:hAnsi="Arial" w:cs="Arial"/>
          <w:b/>
        </w:rPr>
      </w:pPr>
      <w:r w:rsidRPr="00042C51">
        <w:rPr>
          <w:rFonts w:ascii="Arial" w:hAnsi="Arial" w:cs="Arial"/>
        </w:rPr>
        <w:t xml:space="preserve">Understand the theoretical concepts </w:t>
      </w:r>
      <w:r>
        <w:rPr>
          <w:rFonts w:ascii="Arial" w:hAnsi="Arial" w:cs="Arial"/>
        </w:rPr>
        <w:t>behind these techniques</w:t>
      </w:r>
    </w:p>
    <w:p w14:paraId="10A60E2D" w14:textId="230228C0" w:rsidR="008F64FC" w:rsidRPr="008F64FC" w:rsidRDefault="008F64FC" w:rsidP="008F64FC">
      <w:pPr>
        <w:pStyle w:val="ListParagraph"/>
        <w:numPr>
          <w:ilvl w:val="0"/>
          <w:numId w:val="2"/>
        </w:numPr>
        <w:rPr>
          <w:rFonts w:ascii="Arial" w:hAnsi="Arial" w:cs="Arial"/>
          <w:b/>
        </w:rPr>
      </w:pPr>
      <w:r>
        <w:rPr>
          <w:rFonts w:ascii="Arial" w:hAnsi="Arial" w:cs="Arial"/>
        </w:rPr>
        <w:t>Learn to read the primary literature to understand background information</w:t>
      </w:r>
    </w:p>
    <w:p w14:paraId="238D6459" w14:textId="77777777" w:rsidR="00042C51" w:rsidRPr="00670EA1" w:rsidRDefault="00670EA1" w:rsidP="00042C51">
      <w:pPr>
        <w:pStyle w:val="ListParagraph"/>
        <w:numPr>
          <w:ilvl w:val="0"/>
          <w:numId w:val="2"/>
        </w:numPr>
        <w:rPr>
          <w:rFonts w:ascii="Arial" w:hAnsi="Arial" w:cs="Arial"/>
          <w:b/>
        </w:rPr>
      </w:pPr>
      <w:r>
        <w:rPr>
          <w:rFonts w:ascii="Arial" w:hAnsi="Arial" w:cs="Arial"/>
        </w:rPr>
        <w:t>Work with a mentor to m</w:t>
      </w:r>
      <w:r w:rsidR="00042C51">
        <w:rPr>
          <w:rFonts w:ascii="Arial" w:hAnsi="Arial" w:cs="Arial"/>
        </w:rPr>
        <w:t>ake progress on an independent research project</w:t>
      </w:r>
    </w:p>
    <w:p w14:paraId="024F67DA" w14:textId="77777777" w:rsidR="00670EA1" w:rsidRPr="00670EA1" w:rsidRDefault="00670EA1" w:rsidP="00042C51">
      <w:pPr>
        <w:pStyle w:val="ListParagraph"/>
        <w:numPr>
          <w:ilvl w:val="0"/>
          <w:numId w:val="2"/>
        </w:numPr>
        <w:rPr>
          <w:rFonts w:ascii="Arial" w:hAnsi="Arial" w:cs="Arial"/>
          <w:b/>
        </w:rPr>
      </w:pPr>
      <w:r>
        <w:rPr>
          <w:rFonts w:ascii="Arial" w:hAnsi="Arial" w:cs="Arial"/>
        </w:rPr>
        <w:t>Learn to maintain a laboratory notebook</w:t>
      </w:r>
    </w:p>
    <w:p w14:paraId="3B4FCE8B" w14:textId="77777777" w:rsidR="00670EA1" w:rsidRPr="00670EA1" w:rsidRDefault="00670EA1" w:rsidP="00042C51">
      <w:pPr>
        <w:pStyle w:val="ListParagraph"/>
        <w:numPr>
          <w:ilvl w:val="0"/>
          <w:numId w:val="2"/>
        </w:numPr>
        <w:rPr>
          <w:rFonts w:ascii="Arial" w:hAnsi="Arial" w:cs="Arial"/>
          <w:b/>
        </w:rPr>
      </w:pPr>
      <w:r>
        <w:rPr>
          <w:rFonts w:ascii="Arial" w:hAnsi="Arial" w:cs="Arial"/>
        </w:rPr>
        <w:t>Learn to give a seminar to present your scientific findings</w:t>
      </w:r>
    </w:p>
    <w:p w14:paraId="7FB374C0" w14:textId="77777777" w:rsidR="00670EA1" w:rsidRPr="00042C51" w:rsidRDefault="00670EA1" w:rsidP="00042C51">
      <w:pPr>
        <w:pStyle w:val="ListParagraph"/>
        <w:numPr>
          <w:ilvl w:val="0"/>
          <w:numId w:val="2"/>
        </w:numPr>
        <w:rPr>
          <w:rFonts w:ascii="Arial" w:hAnsi="Arial" w:cs="Arial"/>
          <w:b/>
        </w:rPr>
      </w:pPr>
      <w:r>
        <w:rPr>
          <w:rFonts w:ascii="Arial" w:hAnsi="Arial" w:cs="Arial"/>
        </w:rPr>
        <w:t xml:space="preserve">Learn to write a </w:t>
      </w:r>
      <w:r w:rsidR="003E1E98">
        <w:rPr>
          <w:rFonts w:ascii="Arial" w:hAnsi="Arial" w:cs="Arial"/>
        </w:rPr>
        <w:t>“review” article to summarize the published literature</w:t>
      </w:r>
    </w:p>
    <w:p w14:paraId="2292DAD2" w14:textId="77777777" w:rsidR="00042C51" w:rsidRDefault="00042C51">
      <w:pPr>
        <w:rPr>
          <w:rFonts w:ascii="Arial" w:hAnsi="Arial" w:cs="Arial"/>
          <w:b/>
        </w:rPr>
      </w:pPr>
    </w:p>
    <w:p w14:paraId="76E16182" w14:textId="77777777" w:rsidR="00EF704F" w:rsidRDefault="00042C51">
      <w:pPr>
        <w:rPr>
          <w:rFonts w:ascii="Arial" w:hAnsi="Arial" w:cs="Arial"/>
          <w:b/>
        </w:rPr>
      </w:pPr>
      <w:r w:rsidRPr="00042C51">
        <w:rPr>
          <w:rFonts w:ascii="Arial" w:hAnsi="Arial" w:cs="Arial"/>
          <w:b/>
        </w:rPr>
        <w:t>Grading Policy</w:t>
      </w:r>
    </w:p>
    <w:p w14:paraId="3F66B369" w14:textId="77777777" w:rsidR="00042C51" w:rsidRDefault="00042C51">
      <w:pPr>
        <w:rPr>
          <w:rFonts w:ascii="Arial" w:hAnsi="Arial" w:cs="Arial"/>
          <w:b/>
        </w:rPr>
      </w:pPr>
    </w:p>
    <w:p w14:paraId="61FD8E4C" w14:textId="77777777" w:rsidR="00042C51" w:rsidRDefault="00042C51">
      <w:pPr>
        <w:rPr>
          <w:rFonts w:ascii="Arial" w:hAnsi="Arial" w:cs="Arial"/>
        </w:rPr>
      </w:pPr>
      <w:r>
        <w:rPr>
          <w:rFonts w:ascii="Arial" w:hAnsi="Arial" w:cs="Arial"/>
        </w:rPr>
        <w:t xml:space="preserve">Attendance </w:t>
      </w:r>
      <w:r w:rsidR="00EF704F">
        <w:rPr>
          <w:rFonts w:ascii="Arial" w:hAnsi="Arial" w:cs="Arial"/>
        </w:rPr>
        <w:t>- 60%</w:t>
      </w:r>
    </w:p>
    <w:p w14:paraId="5748DA91" w14:textId="77777777" w:rsidR="00EF704F" w:rsidRPr="001D5531" w:rsidRDefault="00EF704F" w:rsidP="00EF704F">
      <w:pPr>
        <w:numPr>
          <w:ilvl w:val="0"/>
          <w:numId w:val="3"/>
        </w:numPr>
        <w:rPr>
          <w:rFonts w:ascii="Arial" w:hAnsi="Arial" w:cs="Arial"/>
        </w:rPr>
      </w:pPr>
      <w:r>
        <w:rPr>
          <w:rFonts w:ascii="Arial" w:hAnsi="Arial" w:cs="Arial"/>
        </w:rPr>
        <w:t>Student</w:t>
      </w:r>
      <w:r w:rsidRPr="001D5531">
        <w:rPr>
          <w:rFonts w:ascii="Arial" w:hAnsi="Arial" w:cs="Arial"/>
        </w:rPr>
        <w:t xml:space="preserve"> mentor</w:t>
      </w:r>
      <w:r>
        <w:rPr>
          <w:rFonts w:ascii="Arial" w:hAnsi="Arial" w:cs="Arial"/>
        </w:rPr>
        <w:t>s</w:t>
      </w:r>
      <w:r w:rsidRPr="001D5531">
        <w:rPr>
          <w:rFonts w:ascii="Arial" w:hAnsi="Arial" w:cs="Arial"/>
        </w:rPr>
        <w:t xml:space="preserve"> devote valuable time to your training. </w:t>
      </w:r>
      <w:r>
        <w:rPr>
          <w:rFonts w:ascii="Arial" w:hAnsi="Arial" w:cs="Arial"/>
        </w:rPr>
        <w:t>Students</w:t>
      </w:r>
      <w:r w:rsidRPr="001D5531">
        <w:rPr>
          <w:rFonts w:ascii="Arial" w:hAnsi="Arial" w:cs="Arial"/>
        </w:rPr>
        <w:t xml:space="preserve"> will be expected </w:t>
      </w:r>
      <w:r>
        <w:rPr>
          <w:rFonts w:ascii="Arial" w:hAnsi="Arial" w:cs="Arial"/>
        </w:rPr>
        <w:t>to be in the lab a minimum of 12</w:t>
      </w:r>
      <w:r w:rsidRPr="001D5531">
        <w:rPr>
          <w:rFonts w:ascii="Arial" w:hAnsi="Arial" w:cs="Arial"/>
        </w:rPr>
        <w:t xml:space="preserve"> hours each week</w:t>
      </w:r>
      <w:r>
        <w:rPr>
          <w:rFonts w:ascii="Arial" w:hAnsi="Arial" w:cs="Arial"/>
        </w:rPr>
        <w:t xml:space="preserve"> (180 hours total)</w:t>
      </w:r>
      <w:r w:rsidRPr="001D5531">
        <w:rPr>
          <w:rFonts w:ascii="Arial" w:hAnsi="Arial" w:cs="Arial"/>
        </w:rPr>
        <w:t xml:space="preserve">. </w:t>
      </w:r>
    </w:p>
    <w:p w14:paraId="20F5C82A" w14:textId="77777777" w:rsidR="00EF704F" w:rsidRDefault="00EF704F" w:rsidP="00EF704F">
      <w:pPr>
        <w:numPr>
          <w:ilvl w:val="0"/>
          <w:numId w:val="3"/>
        </w:numPr>
        <w:rPr>
          <w:rFonts w:ascii="Arial" w:hAnsi="Arial" w:cs="Arial"/>
        </w:rPr>
      </w:pPr>
      <w:r>
        <w:rPr>
          <w:rFonts w:ascii="Arial" w:hAnsi="Arial" w:cs="Arial"/>
        </w:rPr>
        <w:t>Students</w:t>
      </w:r>
      <w:r w:rsidRPr="001D5531">
        <w:rPr>
          <w:rFonts w:ascii="Arial" w:hAnsi="Arial" w:cs="Arial"/>
        </w:rPr>
        <w:t xml:space="preserve"> will be expected to schedule your</w:t>
      </w:r>
      <w:r>
        <w:rPr>
          <w:rFonts w:ascii="Arial" w:hAnsi="Arial" w:cs="Arial"/>
        </w:rPr>
        <w:t xml:space="preserve"> research time with your mentor</w:t>
      </w:r>
      <w:r w:rsidRPr="001D5531">
        <w:rPr>
          <w:rFonts w:ascii="Arial" w:hAnsi="Arial" w:cs="Arial"/>
        </w:rPr>
        <w:t xml:space="preserve"> and</w:t>
      </w:r>
      <w:r>
        <w:rPr>
          <w:rFonts w:ascii="Arial" w:hAnsi="Arial" w:cs="Arial"/>
        </w:rPr>
        <w:t xml:space="preserve"> will be expected to</w:t>
      </w:r>
      <w:r w:rsidRPr="001D5531">
        <w:rPr>
          <w:rFonts w:ascii="Arial" w:hAnsi="Arial" w:cs="Arial"/>
        </w:rPr>
        <w:t xml:space="preserve"> keep </w:t>
      </w:r>
      <w:r>
        <w:rPr>
          <w:rFonts w:ascii="Arial" w:hAnsi="Arial" w:cs="Arial"/>
        </w:rPr>
        <w:t xml:space="preserve">these </w:t>
      </w:r>
      <w:r w:rsidRPr="001D5531">
        <w:rPr>
          <w:rFonts w:ascii="Arial" w:hAnsi="Arial" w:cs="Arial"/>
        </w:rPr>
        <w:t xml:space="preserve">scheduled appointments. </w:t>
      </w:r>
      <w:r>
        <w:rPr>
          <w:rFonts w:ascii="Arial" w:hAnsi="Arial" w:cs="Arial"/>
        </w:rPr>
        <w:t xml:space="preserve">If a change in schedule is absolutely necessary, </w:t>
      </w:r>
      <w:proofErr w:type="gramStart"/>
      <w:r>
        <w:rPr>
          <w:rFonts w:ascii="Arial" w:hAnsi="Arial" w:cs="Arial"/>
        </w:rPr>
        <w:t>myself and the mentor</w:t>
      </w:r>
      <w:proofErr w:type="gramEnd"/>
      <w:r>
        <w:rPr>
          <w:rFonts w:ascii="Arial" w:hAnsi="Arial" w:cs="Arial"/>
        </w:rPr>
        <w:t xml:space="preserve"> should be notified </w:t>
      </w:r>
      <w:r>
        <w:rPr>
          <w:rFonts w:ascii="Arial" w:hAnsi="Arial" w:cs="Arial"/>
          <w:u w:val="single"/>
        </w:rPr>
        <w:t xml:space="preserve">in </w:t>
      </w:r>
      <w:r w:rsidRPr="00EF704F">
        <w:rPr>
          <w:rFonts w:ascii="Arial" w:hAnsi="Arial" w:cs="Arial"/>
          <w:u w:val="single"/>
        </w:rPr>
        <w:t>advance</w:t>
      </w:r>
      <w:r>
        <w:rPr>
          <w:rFonts w:ascii="Arial" w:hAnsi="Arial" w:cs="Arial"/>
        </w:rPr>
        <w:t xml:space="preserve"> by email or telephone.  </w:t>
      </w:r>
    </w:p>
    <w:p w14:paraId="100CC4C8" w14:textId="77777777" w:rsidR="00EF704F" w:rsidRDefault="00EF704F" w:rsidP="00EF704F">
      <w:pPr>
        <w:numPr>
          <w:ilvl w:val="0"/>
          <w:numId w:val="3"/>
        </w:numPr>
        <w:rPr>
          <w:rFonts w:ascii="Arial" w:hAnsi="Arial" w:cs="Arial"/>
        </w:rPr>
      </w:pPr>
      <w:r w:rsidRPr="00EF704F">
        <w:rPr>
          <w:rFonts w:ascii="Arial" w:hAnsi="Arial" w:cs="Arial"/>
        </w:rPr>
        <w:t xml:space="preserve">If possible, I encourage you to attend our weekly </w:t>
      </w:r>
      <w:hyperlink r:id="rId6" w:anchor="Individual_and_Group_meetings" w:history="1">
        <w:r w:rsidRPr="00EF704F">
          <w:rPr>
            <w:rStyle w:val="Hyperlink"/>
            <w:rFonts w:ascii="Arial" w:hAnsi="Arial" w:cs="Arial"/>
          </w:rPr>
          <w:t>lab meetings</w:t>
        </w:r>
      </w:hyperlink>
      <w:r w:rsidRPr="00EF704F">
        <w:rPr>
          <w:rFonts w:ascii="Arial" w:hAnsi="Arial" w:cs="Arial"/>
        </w:rPr>
        <w:t>.</w:t>
      </w:r>
    </w:p>
    <w:p w14:paraId="54E5F81C" w14:textId="77777777" w:rsidR="00EF704F" w:rsidRDefault="00EF704F" w:rsidP="00EF704F">
      <w:pPr>
        <w:rPr>
          <w:rFonts w:ascii="Arial" w:hAnsi="Arial" w:cs="Arial"/>
        </w:rPr>
      </w:pPr>
    </w:p>
    <w:p w14:paraId="156C20A4" w14:textId="77777777" w:rsidR="00EF704F" w:rsidRDefault="00EF704F" w:rsidP="00EF704F">
      <w:pPr>
        <w:rPr>
          <w:rFonts w:ascii="Arial" w:hAnsi="Arial" w:cs="Arial"/>
        </w:rPr>
      </w:pPr>
      <w:r>
        <w:rPr>
          <w:rFonts w:ascii="Arial" w:hAnsi="Arial" w:cs="Arial"/>
        </w:rPr>
        <w:t>Journal Article Summary –</w:t>
      </w:r>
      <w:r w:rsidR="003E1E98">
        <w:rPr>
          <w:rFonts w:ascii="Arial" w:hAnsi="Arial" w:cs="Arial"/>
        </w:rPr>
        <w:t xml:space="preserve"> 10 total</w:t>
      </w:r>
      <w:r>
        <w:rPr>
          <w:rFonts w:ascii="Arial" w:hAnsi="Arial" w:cs="Arial"/>
        </w:rPr>
        <w:t>%</w:t>
      </w:r>
    </w:p>
    <w:p w14:paraId="702CFE94" w14:textId="0BDD0025" w:rsidR="00EF704F" w:rsidRDefault="00EF704F" w:rsidP="00EF704F">
      <w:pPr>
        <w:pStyle w:val="ListParagraph"/>
        <w:numPr>
          <w:ilvl w:val="0"/>
          <w:numId w:val="4"/>
        </w:numPr>
        <w:rPr>
          <w:rFonts w:ascii="Arial" w:hAnsi="Arial" w:cs="Arial"/>
        </w:rPr>
      </w:pPr>
      <w:r>
        <w:rPr>
          <w:rFonts w:ascii="Arial" w:hAnsi="Arial" w:cs="Arial"/>
        </w:rPr>
        <w:t xml:space="preserve">Students will be assigned a background article from the primary literature. They will be asked to provide an article summary using a provided template. </w:t>
      </w:r>
      <w:r w:rsidR="008F64FC">
        <w:rPr>
          <w:rFonts w:ascii="Arial" w:hAnsi="Arial" w:cs="Arial"/>
        </w:rPr>
        <w:t>I</w:t>
      </w:r>
      <w:r>
        <w:rPr>
          <w:rFonts w:ascii="Arial" w:hAnsi="Arial" w:cs="Arial"/>
        </w:rPr>
        <w:t xml:space="preserve"> will discuss the article and summary with the student.</w:t>
      </w:r>
      <w:r w:rsidR="003E1E98">
        <w:rPr>
          <w:rFonts w:ascii="Arial" w:hAnsi="Arial" w:cs="Arial"/>
        </w:rPr>
        <w:t xml:space="preserve"> The final grade will be based on scores from a rough draft and a final revision.</w:t>
      </w:r>
    </w:p>
    <w:p w14:paraId="092F6D27" w14:textId="77777777" w:rsidR="003E1E98" w:rsidRDefault="003E1E98" w:rsidP="003E1E98">
      <w:pPr>
        <w:pStyle w:val="ListParagraph"/>
        <w:rPr>
          <w:rFonts w:ascii="Arial" w:hAnsi="Arial" w:cs="Arial"/>
        </w:rPr>
      </w:pPr>
    </w:p>
    <w:p w14:paraId="7B7B2E88" w14:textId="6647F244" w:rsidR="00EF704F" w:rsidRDefault="00EF704F" w:rsidP="00EF704F">
      <w:pPr>
        <w:rPr>
          <w:rFonts w:ascii="Arial" w:hAnsi="Arial" w:cs="Arial"/>
        </w:rPr>
      </w:pPr>
      <w:r>
        <w:rPr>
          <w:rFonts w:ascii="Arial" w:hAnsi="Arial" w:cs="Arial"/>
        </w:rPr>
        <w:t>Maintenance of a lab notebook –</w:t>
      </w:r>
      <w:r w:rsidR="008F64FC">
        <w:rPr>
          <w:rFonts w:ascii="Arial" w:hAnsi="Arial" w:cs="Arial"/>
        </w:rPr>
        <w:t xml:space="preserve"> 10</w:t>
      </w:r>
      <w:r>
        <w:rPr>
          <w:rFonts w:ascii="Arial" w:hAnsi="Arial" w:cs="Arial"/>
        </w:rPr>
        <w:t>%</w:t>
      </w:r>
    </w:p>
    <w:p w14:paraId="1FFBBD25" w14:textId="457DE6E8" w:rsidR="00EF704F" w:rsidRDefault="003E1E98" w:rsidP="00EF704F">
      <w:pPr>
        <w:pStyle w:val="ListParagraph"/>
        <w:numPr>
          <w:ilvl w:val="0"/>
          <w:numId w:val="4"/>
        </w:numPr>
        <w:rPr>
          <w:rFonts w:ascii="Arial" w:hAnsi="Arial" w:cs="Arial"/>
        </w:rPr>
      </w:pPr>
      <w:r w:rsidRPr="004C021C">
        <w:rPr>
          <w:rFonts w:ascii="Arial" w:hAnsi="Arial" w:cs="Arial"/>
        </w:rPr>
        <w:t xml:space="preserve">Students must keep a </w:t>
      </w:r>
      <w:r w:rsidR="004C021C" w:rsidRPr="004C021C">
        <w:rPr>
          <w:rFonts w:ascii="Arial" w:hAnsi="Arial" w:cs="Arial"/>
        </w:rPr>
        <w:t>legally acceptable lab notebook and store all digital data in accordance with lab record keeping policies (</w:t>
      </w:r>
      <w:hyperlink r:id="rId7" w:history="1">
        <w:r w:rsidR="004C021C" w:rsidRPr="004C021C">
          <w:rPr>
            <w:rStyle w:val="Hyperlink"/>
            <w:rFonts w:ascii="Arial" w:hAnsi="Arial" w:cs="Arial"/>
          </w:rPr>
          <w:t>http://www.chromatinchronicles.com/wiki/index.php?title=Record_keeping_policies</w:t>
        </w:r>
      </w:hyperlink>
      <w:r w:rsidR="004C021C">
        <w:rPr>
          <w:rFonts w:ascii="Arial" w:hAnsi="Arial" w:cs="Arial"/>
        </w:rPr>
        <w:t>)</w:t>
      </w:r>
    </w:p>
    <w:p w14:paraId="66A747D1" w14:textId="1FCE9006" w:rsidR="008F64FC" w:rsidRDefault="008F64FC" w:rsidP="00EF704F">
      <w:pPr>
        <w:pStyle w:val="ListParagraph"/>
        <w:numPr>
          <w:ilvl w:val="0"/>
          <w:numId w:val="4"/>
        </w:numPr>
        <w:rPr>
          <w:rFonts w:ascii="Arial" w:hAnsi="Arial" w:cs="Arial"/>
        </w:rPr>
      </w:pPr>
      <w:r>
        <w:rPr>
          <w:rFonts w:ascii="Arial" w:hAnsi="Arial" w:cs="Arial"/>
        </w:rPr>
        <w:t>Notebooks should be current and can be inspected at any time.</w:t>
      </w:r>
    </w:p>
    <w:p w14:paraId="1793F555" w14:textId="04B757B7" w:rsidR="00EF704F" w:rsidRDefault="00EF704F" w:rsidP="00EF704F">
      <w:pPr>
        <w:rPr>
          <w:rFonts w:ascii="Arial" w:hAnsi="Arial" w:cs="Arial"/>
        </w:rPr>
      </w:pPr>
      <w:r>
        <w:rPr>
          <w:rFonts w:ascii="Arial" w:hAnsi="Arial" w:cs="Arial"/>
        </w:rPr>
        <w:lastRenderedPageBreak/>
        <w:t>Final Presentation</w:t>
      </w:r>
      <w:r w:rsidRPr="00EF704F">
        <w:rPr>
          <w:rFonts w:ascii="Arial" w:hAnsi="Arial" w:cs="Arial"/>
        </w:rPr>
        <w:t xml:space="preserve"> </w:t>
      </w:r>
      <w:r w:rsidR="004C021C">
        <w:rPr>
          <w:rFonts w:ascii="Arial" w:hAnsi="Arial" w:cs="Arial"/>
        </w:rPr>
        <w:t>or Paper –</w:t>
      </w:r>
      <w:r w:rsidR="008F64FC">
        <w:rPr>
          <w:rFonts w:ascii="Arial" w:hAnsi="Arial" w:cs="Arial"/>
        </w:rPr>
        <w:t xml:space="preserve"> 20</w:t>
      </w:r>
      <w:r w:rsidR="004C021C">
        <w:rPr>
          <w:rFonts w:ascii="Arial" w:hAnsi="Arial" w:cs="Arial"/>
        </w:rPr>
        <w:t>%</w:t>
      </w:r>
    </w:p>
    <w:p w14:paraId="385B4151" w14:textId="77777777" w:rsidR="008F64FC" w:rsidRDefault="008F64FC" w:rsidP="00EF704F">
      <w:pPr>
        <w:rPr>
          <w:rFonts w:ascii="Arial" w:hAnsi="Arial" w:cs="Arial"/>
        </w:rPr>
      </w:pPr>
    </w:p>
    <w:p w14:paraId="527807A0" w14:textId="2578B8C2" w:rsidR="008F64FC" w:rsidRPr="008F64FC" w:rsidRDefault="008F64FC" w:rsidP="008F64FC">
      <w:pPr>
        <w:pStyle w:val="ListParagraph"/>
        <w:numPr>
          <w:ilvl w:val="0"/>
          <w:numId w:val="5"/>
        </w:numPr>
        <w:rPr>
          <w:rFonts w:ascii="Arial" w:hAnsi="Arial" w:cs="Arial"/>
        </w:rPr>
      </w:pPr>
      <w:r>
        <w:rPr>
          <w:rFonts w:ascii="Arial" w:hAnsi="Arial" w:cs="Arial"/>
        </w:rPr>
        <w:t>Students will present their work by giving a seminar in our group lab meeting at the end of the term. The seminar should include an introduction and rationale for the project, data slides, and a summary of major conclusions. (Slides will be due 1 week before the presentation). Alternatively, if attending lab meeting is not possible, students will summarize their work by writing a final research paper in the style of the journal, “Genetics”. Content will include an Introduction, Materials and Methods, Results, Discussion, and References. (Rough Draft due in week 12. Final draft due week 15).</w:t>
      </w:r>
    </w:p>
    <w:p w14:paraId="66D8C743" w14:textId="77777777" w:rsidR="004C021C" w:rsidRPr="00EF704F" w:rsidRDefault="004C021C" w:rsidP="00EF704F">
      <w:pPr>
        <w:rPr>
          <w:rFonts w:ascii="Arial" w:hAnsi="Arial" w:cs="Arial"/>
        </w:rPr>
      </w:pPr>
    </w:p>
    <w:tbl>
      <w:tblPr>
        <w:tblStyle w:val="TableGrid"/>
        <w:tblW w:w="7488" w:type="dxa"/>
        <w:tblLook w:val="04A0" w:firstRow="1" w:lastRow="0" w:firstColumn="1" w:lastColumn="0" w:noHBand="0" w:noVBand="1"/>
      </w:tblPr>
      <w:tblGrid>
        <w:gridCol w:w="2088"/>
        <w:gridCol w:w="5400"/>
      </w:tblGrid>
      <w:tr w:rsidR="000613CD" w14:paraId="33480761" w14:textId="77777777" w:rsidTr="000613CD">
        <w:tc>
          <w:tcPr>
            <w:tcW w:w="2088" w:type="dxa"/>
          </w:tcPr>
          <w:p w14:paraId="38D7333A" w14:textId="233A39FB" w:rsidR="00994F30" w:rsidRDefault="00994F30" w:rsidP="00EF704F">
            <w:pPr>
              <w:rPr>
                <w:rFonts w:ascii="Arial" w:hAnsi="Arial" w:cs="Arial"/>
              </w:rPr>
            </w:pPr>
            <w:r>
              <w:rPr>
                <w:rFonts w:ascii="Arial" w:hAnsi="Arial" w:cs="Arial"/>
              </w:rPr>
              <w:t>January 21</w:t>
            </w:r>
            <w:r w:rsidRPr="00994F30">
              <w:rPr>
                <w:rFonts w:ascii="Arial" w:hAnsi="Arial" w:cs="Arial"/>
                <w:vertAlign w:val="superscript"/>
              </w:rPr>
              <w:t>st</w:t>
            </w:r>
          </w:p>
        </w:tc>
        <w:tc>
          <w:tcPr>
            <w:tcW w:w="5400" w:type="dxa"/>
          </w:tcPr>
          <w:p w14:paraId="32D51309" w14:textId="0BCF279B" w:rsidR="00994F30" w:rsidRDefault="00994F30" w:rsidP="00EF704F">
            <w:pPr>
              <w:rPr>
                <w:rFonts w:ascii="Arial" w:hAnsi="Arial" w:cs="Arial"/>
              </w:rPr>
            </w:pPr>
            <w:r>
              <w:rPr>
                <w:rFonts w:ascii="Arial" w:hAnsi="Arial" w:cs="Arial"/>
              </w:rPr>
              <w:t>Journal article assigned</w:t>
            </w:r>
          </w:p>
        </w:tc>
      </w:tr>
      <w:tr w:rsidR="000613CD" w14:paraId="47894B88" w14:textId="77777777" w:rsidTr="000613CD">
        <w:tc>
          <w:tcPr>
            <w:tcW w:w="2088" w:type="dxa"/>
          </w:tcPr>
          <w:p w14:paraId="6D4FD62C" w14:textId="252F1B7C" w:rsidR="00994F30" w:rsidRDefault="00994F30" w:rsidP="00EF704F">
            <w:pPr>
              <w:rPr>
                <w:rFonts w:ascii="Arial" w:hAnsi="Arial" w:cs="Arial"/>
              </w:rPr>
            </w:pPr>
            <w:r>
              <w:rPr>
                <w:rFonts w:ascii="Arial" w:hAnsi="Arial" w:cs="Arial"/>
              </w:rPr>
              <w:t>January 28</w:t>
            </w:r>
            <w:r w:rsidRPr="00994F30">
              <w:rPr>
                <w:rFonts w:ascii="Arial" w:hAnsi="Arial" w:cs="Arial"/>
                <w:vertAlign w:val="superscript"/>
              </w:rPr>
              <w:t>th</w:t>
            </w:r>
          </w:p>
        </w:tc>
        <w:tc>
          <w:tcPr>
            <w:tcW w:w="5400" w:type="dxa"/>
          </w:tcPr>
          <w:p w14:paraId="2AD85032" w14:textId="2E887736" w:rsidR="00994F30" w:rsidRDefault="00994F30" w:rsidP="00EF704F">
            <w:pPr>
              <w:rPr>
                <w:rFonts w:ascii="Arial" w:hAnsi="Arial" w:cs="Arial"/>
              </w:rPr>
            </w:pPr>
            <w:r>
              <w:rPr>
                <w:rFonts w:ascii="Arial" w:hAnsi="Arial" w:cs="Arial"/>
              </w:rPr>
              <w:t>Journal article</w:t>
            </w:r>
            <w:r w:rsidR="000613CD">
              <w:rPr>
                <w:rFonts w:ascii="Arial" w:hAnsi="Arial" w:cs="Arial"/>
              </w:rPr>
              <w:t xml:space="preserve"> discussion</w:t>
            </w:r>
          </w:p>
        </w:tc>
      </w:tr>
      <w:tr w:rsidR="000613CD" w14:paraId="74A8FEA4" w14:textId="77777777" w:rsidTr="000613CD">
        <w:tc>
          <w:tcPr>
            <w:tcW w:w="2088" w:type="dxa"/>
          </w:tcPr>
          <w:p w14:paraId="7923712D" w14:textId="39F94BC1" w:rsidR="00994F30" w:rsidRDefault="00994F30" w:rsidP="00EF704F">
            <w:pPr>
              <w:rPr>
                <w:rFonts w:ascii="Arial" w:hAnsi="Arial" w:cs="Arial"/>
              </w:rPr>
            </w:pPr>
            <w:r>
              <w:rPr>
                <w:rFonts w:ascii="Arial" w:hAnsi="Arial" w:cs="Arial"/>
              </w:rPr>
              <w:t>Feb 4</w:t>
            </w:r>
            <w:r w:rsidRPr="00994F30">
              <w:rPr>
                <w:rFonts w:ascii="Arial" w:hAnsi="Arial" w:cs="Arial"/>
                <w:vertAlign w:val="superscript"/>
              </w:rPr>
              <w:t>th</w:t>
            </w:r>
          </w:p>
        </w:tc>
        <w:tc>
          <w:tcPr>
            <w:tcW w:w="5400" w:type="dxa"/>
          </w:tcPr>
          <w:p w14:paraId="5FB9C435" w14:textId="44521B73" w:rsidR="00994F30" w:rsidRDefault="00994F30" w:rsidP="00EF704F">
            <w:pPr>
              <w:rPr>
                <w:rFonts w:ascii="Arial" w:hAnsi="Arial" w:cs="Arial"/>
              </w:rPr>
            </w:pPr>
            <w:r>
              <w:rPr>
                <w:rFonts w:ascii="Arial" w:hAnsi="Arial" w:cs="Arial"/>
              </w:rPr>
              <w:t>Discuss</w:t>
            </w:r>
            <w:r w:rsidR="000613CD">
              <w:rPr>
                <w:rFonts w:ascii="Arial" w:hAnsi="Arial" w:cs="Arial"/>
              </w:rPr>
              <w:t xml:space="preserve">ion </w:t>
            </w:r>
            <w:proofErr w:type="gramStart"/>
            <w:r w:rsidR="000613CD">
              <w:rPr>
                <w:rFonts w:ascii="Arial" w:hAnsi="Arial" w:cs="Arial"/>
              </w:rPr>
              <w:t xml:space="preserve">of </w:t>
            </w:r>
            <w:r>
              <w:rPr>
                <w:rFonts w:ascii="Arial" w:hAnsi="Arial" w:cs="Arial"/>
              </w:rPr>
              <w:t xml:space="preserve"> additional</w:t>
            </w:r>
            <w:proofErr w:type="gramEnd"/>
            <w:r>
              <w:rPr>
                <w:rFonts w:ascii="Arial" w:hAnsi="Arial" w:cs="Arial"/>
              </w:rPr>
              <w:t xml:space="preserve"> background reading</w:t>
            </w:r>
          </w:p>
        </w:tc>
      </w:tr>
      <w:tr w:rsidR="000613CD" w14:paraId="71C315D9" w14:textId="77777777" w:rsidTr="000613CD">
        <w:tc>
          <w:tcPr>
            <w:tcW w:w="2088" w:type="dxa"/>
          </w:tcPr>
          <w:p w14:paraId="123DCE2B" w14:textId="6CE7C96F" w:rsidR="00994F30" w:rsidRDefault="00994F30" w:rsidP="00EF704F">
            <w:pPr>
              <w:rPr>
                <w:rFonts w:ascii="Arial" w:hAnsi="Arial" w:cs="Arial"/>
              </w:rPr>
            </w:pPr>
            <w:r>
              <w:rPr>
                <w:rFonts w:ascii="Arial" w:hAnsi="Arial" w:cs="Arial"/>
              </w:rPr>
              <w:t>Feb 18</w:t>
            </w:r>
            <w:r w:rsidRPr="00994F30">
              <w:rPr>
                <w:rFonts w:ascii="Arial" w:hAnsi="Arial" w:cs="Arial"/>
                <w:vertAlign w:val="superscript"/>
              </w:rPr>
              <w:t>th</w:t>
            </w:r>
          </w:p>
        </w:tc>
        <w:tc>
          <w:tcPr>
            <w:tcW w:w="5400" w:type="dxa"/>
          </w:tcPr>
          <w:p w14:paraId="681B135F" w14:textId="3B2936DA" w:rsidR="00994F30" w:rsidRDefault="00994F30" w:rsidP="00EF704F">
            <w:pPr>
              <w:rPr>
                <w:rFonts w:ascii="Arial" w:hAnsi="Arial" w:cs="Arial"/>
              </w:rPr>
            </w:pPr>
            <w:r>
              <w:rPr>
                <w:rFonts w:ascii="Arial" w:hAnsi="Arial" w:cs="Arial"/>
              </w:rPr>
              <w:t>Article Summary Rough Draft Due</w:t>
            </w:r>
          </w:p>
        </w:tc>
      </w:tr>
      <w:tr w:rsidR="000613CD" w14:paraId="4C77B1FA" w14:textId="77777777" w:rsidTr="000613CD">
        <w:tc>
          <w:tcPr>
            <w:tcW w:w="2088" w:type="dxa"/>
          </w:tcPr>
          <w:p w14:paraId="2C9E7E98" w14:textId="6BC604A0" w:rsidR="00994F30" w:rsidRDefault="00994F30" w:rsidP="00EF704F">
            <w:pPr>
              <w:rPr>
                <w:rFonts w:ascii="Arial" w:hAnsi="Arial" w:cs="Arial"/>
              </w:rPr>
            </w:pPr>
            <w:r>
              <w:rPr>
                <w:rFonts w:ascii="Arial" w:hAnsi="Arial" w:cs="Arial"/>
              </w:rPr>
              <w:t>March 4</w:t>
            </w:r>
            <w:r w:rsidRPr="00994F30">
              <w:rPr>
                <w:rFonts w:ascii="Arial" w:hAnsi="Arial" w:cs="Arial"/>
                <w:vertAlign w:val="superscript"/>
              </w:rPr>
              <w:t>th</w:t>
            </w:r>
          </w:p>
        </w:tc>
        <w:tc>
          <w:tcPr>
            <w:tcW w:w="5400" w:type="dxa"/>
          </w:tcPr>
          <w:p w14:paraId="576B5A65" w14:textId="26AC4D96" w:rsidR="00994F30" w:rsidRDefault="00994F30" w:rsidP="00EF704F">
            <w:pPr>
              <w:rPr>
                <w:rFonts w:ascii="Arial" w:hAnsi="Arial" w:cs="Arial"/>
              </w:rPr>
            </w:pPr>
            <w:r>
              <w:rPr>
                <w:rFonts w:ascii="Arial" w:hAnsi="Arial" w:cs="Arial"/>
              </w:rPr>
              <w:t>Article Summary Final Draft Due</w:t>
            </w:r>
          </w:p>
        </w:tc>
      </w:tr>
      <w:tr w:rsidR="000613CD" w14:paraId="2495D089" w14:textId="77777777" w:rsidTr="000613CD">
        <w:tc>
          <w:tcPr>
            <w:tcW w:w="2088" w:type="dxa"/>
          </w:tcPr>
          <w:p w14:paraId="642A2D13" w14:textId="07B6C21A" w:rsidR="00994F30" w:rsidRDefault="00994F30" w:rsidP="00EF704F">
            <w:pPr>
              <w:rPr>
                <w:rFonts w:ascii="Arial" w:hAnsi="Arial" w:cs="Arial"/>
              </w:rPr>
            </w:pPr>
            <w:r>
              <w:rPr>
                <w:rFonts w:ascii="Arial" w:hAnsi="Arial" w:cs="Arial"/>
              </w:rPr>
              <w:t>April 18</w:t>
            </w:r>
            <w:r w:rsidRPr="00994F30">
              <w:rPr>
                <w:rFonts w:ascii="Arial" w:hAnsi="Arial" w:cs="Arial"/>
                <w:vertAlign w:val="superscript"/>
              </w:rPr>
              <w:t>th</w:t>
            </w:r>
          </w:p>
        </w:tc>
        <w:tc>
          <w:tcPr>
            <w:tcW w:w="5400" w:type="dxa"/>
          </w:tcPr>
          <w:p w14:paraId="41102CDC" w14:textId="09412522" w:rsidR="00994F30" w:rsidRDefault="00994F30" w:rsidP="00EF704F">
            <w:pPr>
              <w:rPr>
                <w:rFonts w:ascii="Arial" w:hAnsi="Arial" w:cs="Arial"/>
              </w:rPr>
            </w:pPr>
            <w:r>
              <w:rPr>
                <w:rFonts w:ascii="Arial" w:hAnsi="Arial" w:cs="Arial"/>
              </w:rPr>
              <w:t>Draft of Lab Meeting slides due</w:t>
            </w:r>
          </w:p>
        </w:tc>
      </w:tr>
      <w:tr w:rsidR="000613CD" w14:paraId="4B9B2FE9" w14:textId="77777777" w:rsidTr="000613CD">
        <w:tc>
          <w:tcPr>
            <w:tcW w:w="2088" w:type="dxa"/>
          </w:tcPr>
          <w:p w14:paraId="226DDEBB" w14:textId="7837BFE4" w:rsidR="00994F30" w:rsidRDefault="00994F30" w:rsidP="00EF704F">
            <w:pPr>
              <w:rPr>
                <w:rFonts w:ascii="Arial" w:hAnsi="Arial" w:cs="Arial"/>
              </w:rPr>
            </w:pPr>
            <w:r>
              <w:rPr>
                <w:rFonts w:ascii="Arial" w:hAnsi="Arial" w:cs="Arial"/>
              </w:rPr>
              <w:t>April 25</w:t>
            </w:r>
            <w:r w:rsidRPr="00994F30">
              <w:rPr>
                <w:rFonts w:ascii="Arial" w:hAnsi="Arial" w:cs="Arial"/>
                <w:vertAlign w:val="superscript"/>
              </w:rPr>
              <w:t>th</w:t>
            </w:r>
          </w:p>
        </w:tc>
        <w:tc>
          <w:tcPr>
            <w:tcW w:w="5400" w:type="dxa"/>
          </w:tcPr>
          <w:p w14:paraId="6C065FEE" w14:textId="0DC989C3" w:rsidR="00994F30" w:rsidRDefault="00994F30" w:rsidP="00EF704F">
            <w:pPr>
              <w:rPr>
                <w:rFonts w:ascii="Arial" w:hAnsi="Arial" w:cs="Arial"/>
              </w:rPr>
            </w:pPr>
            <w:r>
              <w:rPr>
                <w:rFonts w:ascii="Arial" w:hAnsi="Arial" w:cs="Arial"/>
              </w:rPr>
              <w:t>Lab Meeting Presentation</w:t>
            </w:r>
          </w:p>
        </w:tc>
      </w:tr>
    </w:tbl>
    <w:p w14:paraId="22377CE5" w14:textId="77777777" w:rsidR="00EF704F" w:rsidRDefault="00EF704F" w:rsidP="00EF704F">
      <w:pPr>
        <w:rPr>
          <w:rFonts w:ascii="Arial" w:hAnsi="Arial" w:cs="Arial"/>
        </w:rPr>
      </w:pPr>
    </w:p>
    <w:p w14:paraId="560A086E" w14:textId="77777777" w:rsidR="00FF4088" w:rsidRDefault="00FF4088" w:rsidP="00EF704F">
      <w:pPr>
        <w:rPr>
          <w:rFonts w:ascii="Arial" w:hAnsi="Arial" w:cs="Arial"/>
        </w:rPr>
      </w:pPr>
    </w:p>
    <w:p w14:paraId="59F234BB" w14:textId="77777777" w:rsidR="00FF4088" w:rsidRDefault="00FF4088" w:rsidP="00EF704F">
      <w:pPr>
        <w:rPr>
          <w:rFonts w:ascii="Arial" w:hAnsi="Arial" w:cs="Arial"/>
        </w:rPr>
      </w:pPr>
    </w:p>
    <w:p w14:paraId="3BDDE2CB" w14:textId="5515B011" w:rsidR="00FF4088" w:rsidRDefault="00FF4088" w:rsidP="00EF704F">
      <w:pPr>
        <w:rPr>
          <w:rFonts w:ascii="Arial" w:hAnsi="Arial" w:cs="Arial"/>
          <w:b/>
        </w:rPr>
      </w:pPr>
      <w:r>
        <w:rPr>
          <w:rFonts w:ascii="Arial" w:hAnsi="Arial" w:cs="Arial"/>
          <w:b/>
        </w:rPr>
        <w:t>Assigned Reading</w:t>
      </w:r>
    </w:p>
    <w:p w14:paraId="4A525F0F" w14:textId="77777777" w:rsidR="00FF4088" w:rsidRDefault="00FF4088" w:rsidP="00EF704F">
      <w:pPr>
        <w:rPr>
          <w:rFonts w:ascii="Arial" w:hAnsi="Arial" w:cs="Arial"/>
          <w:b/>
        </w:rPr>
      </w:pPr>
    </w:p>
    <w:p w14:paraId="3C10726A" w14:textId="3CF8C687" w:rsidR="00FF4088" w:rsidRPr="00FF4088" w:rsidRDefault="00FF4088" w:rsidP="00EF704F">
      <w:pPr>
        <w:rPr>
          <w:rFonts w:ascii="Arial" w:hAnsi="Arial" w:cs="Arial"/>
        </w:rPr>
      </w:pPr>
      <w:proofErr w:type="spellStart"/>
      <w:r w:rsidRPr="00FF4088">
        <w:rPr>
          <w:rFonts w:ascii="Arial" w:hAnsi="Arial" w:cs="Arial"/>
        </w:rPr>
        <w:t>Papamichos-Chronakis</w:t>
      </w:r>
      <w:proofErr w:type="spellEnd"/>
      <w:r w:rsidRPr="00FF4088">
        <w:rPr>
          <w:rFonts w:ascii="Arial" w:hAnsi="Arial" w:cs="Arial"/>
        </w:rPr>
        <w:t xml:space="preserve">, M. &amp; Peterson, C. L. Chromatin and the genome integrity network. </w:t>
      </w:r>
      <w:r w:rsidRPr="00FF4088">
        <w:rPr>
          <w:rFonts w:ascii="Arial" w:hAnsi="Arial" w:cs="Arial"/>
          <w:i/>
          <w:iCs/>
        </w:rPr>
        <w:t>Nat Rev Genet</w:t>
      </w:r>
      <w:r w:rsidRPr="00FF4088">
        <w:rPr>
          <w:rFonts w:ascii="Arial" w:hAnsi="Arial" w:cs="Arial"/>
        </w:rPr>
        <w:t xml:space="preserve"> </w:t>
      </w:r>
      <w:r w:rsidRPr="00FF4088">
        <w:rPr>
          <w:rFonts w:ascii="Arial" w:hAnsi="Arial" w:cs="Arial"/>
          <w:b/>
          <w:bCs/>
        </w:rPr>
        <w:t>14</w:t>
      </w:r>
      <w:r w:rsidRPr="00FF4088">
        <w:rPr>
          <w:rFonts w:ascii="Arial" w:hAnsi="Arial" w:cs="Arial"/>
        </w:rPr>
        <w:t>, 62–75 (2012).</w:t>
      </w:r>
    </w:p>
    <w:sectPr w:rsidR="00FF4088" w:rsidRPr="00FF4088" w:rsidSect="00AF268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A534D"/>
    <w:multiLevelType w:val="multilevel"/>
    <w:tmpl w:val="DEAE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D93DC4"/>
    <w:multiLevelType w:val="hybridMultilevel"/>
    <w:tmpl w:val="AF18BBDC"/>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
    <w:nsid w:val="466F4F22"/>
    <w:multiLevelType w:val="hybridMultilevel"/>
    <w:tmpl w:val="354CE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0E3D30"/>
    <w:multiLevelType w:val="hybridMultilevel"/>
    <w:tmpl w:val="A814A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A963B7"/>
    <w:multiLevelType w:val="hybridMultilevel"/>
    <w:tmpl w:val="3EEC584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C51"/>
    <w:rsid w:val="00042C51"/>
    <w:rsid w:val="000613CD"/>
    <w:rsid w:val="000771CF"/>
    <w:rsid w:val="001D5531"/>
    <w:rsid w:val="003E1E98"/>
    <w:rsid w:val="004757CE"/>
    <w:rsid w:val="004C021C"/>
    <w:rsid w:val="00670EA1"/>
    <w:rsid w:val="008F64FC"/>
    <w:rsid w:val="00994F30"/>
    <w:rsid w:val="00AF2686"/>
    <w:rsid w:val="00BD7860"/>
    <w:rsid w:val="00E968A5"/>
    <w:rsid w:val="00EF704F"/>
    <w:rsid w:val="00F30AE3"/>
    <w:rsid w:val="00FF40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4D6F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C51"/>
    <w:pPr>
      <w:ind w:left="720"/>
      <w:contextualSpacing/>
    </w:pPr>
  </w:style>
  <w:style w:type="character" w:styleId="Hyperlink">
    <w:name w:val="Hyperlink"/>
    <w:basedOn w:val="DefaultParagraphFont"/>
    <w:uiPriority w:val="99"/>
    <w:unhideWhenUsed/>
    <w:rsid w:val="001D5531"/>
    <w:rPr>
      <w:color w:val="0000FF" w:themeColor="hyperlink"/>
      <w:u w:val="single"/>
    </w:rPr>
  </w:style>
  <w:style w:type="character" w:styleId="FollowedHyperlink">
    <w:name w:val="FollowedHyperlink"/>
    <w:basedOn w:val="DefaultParagraphFont"/>
    <w:uiPriority w:val="99"/>
    <w:semiHidden/>
    <w:unhideWhenUsed/>
    <w:rsid w:val="008F64FC"/>
    <w:rPr>
      <w:color w:val="800080" w:themeColor="followedHyperlink"/>
      <w:u w:val="single"/>
    </w:rPr>
  </w:style>
  <w:style w:type="table" w:styleId="TableGrid">
    <w:name w:val="Table Grid"/>
    <w:basedOn w:val="TableNormal"/>
    <w:uiPriority w:val="59"/>
    <w:rsid w:val="00994F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C51"/>
    <w:pPr>
      <w:ind w:left="720"/>
      <w:contextualSpacing/>
    </w:pPr>
  </w:style>
  <w:style w:type="character" w:styleId="Hyperlink">
    <w:name w:val="Hyperlink"/>
    <w:basedOn w:val="DefaultParagraphFont"/>
    <w:uiPriority w:val="99"/>
    <w:unhideWhenUsed/>
    <w:rsid w:val="001D5531"/>
    <w:rPr>
      <w:color w:val="0000FF" w:themeColor="hyperlink"/>
      <w:u w:val="single"/>
    </w:rPr>
  </w:style>
  <w:style w:type="character" w:styleId="FollowedHyperlink">
    <w:name w:val="FollowedHyperlink"/>
    <w:basedOn w:val="DefaultParagraphFont"/>
    <w:uiPriority w:val="99"/>
    <w:semiHidden/>
    <w:unhideWhenUsed/>
    <w:rsid w:val="008F64FC"/>
    <w:rPr>
      <w:color w:val="800080" w:themeColor="followedHyperlink"/>
      <w:u w:val="single"/>
    </w:rPr>
  </w:style>
  <w:style w:type="table" w:styleId="TableGrid">
    <w:name w:val="Table Grid"/>
    <w:basedOn w:val="TableNormal"/>
    <w:uiPriority w:val="59"/>
    <w:rsid w:val="00994F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54242">
      <w:bodyDiv w:val="1"/>
      <w:marLeft w:val="0"/>
      <w:marRight w:val="0"/>
      <w:marTop w:val="0"/>
      <w:marBottom w:val="0"/>
      <w:divBdr>
        <w:top w:val="none" w:sz="0" w:space="0" w:color="auto"/>
        <w:left w:val="none" w:sz="0" w:space="0" w:color="auto"/>
        <w:bottom w:val="none" w:sz="0" w:space="0" w:color="auto"/>
        <w:right w:val="none" w:sz="0" w:space="0" w:color="auto"/>
      </w:divBdr>
    </w:div>
    <w:div w:id="15904278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hromatinchronicles.com/wiki/index.php?title=Category:Lab_Policies" TargetMode="External"/><Relationship Id="rId7" Type="http://schemas.openxmlformats.org/officeDocument/2006/relationships/hyperlink" Target="http://www.chromatinchronicles.com/wiki/index.php?title=Record_keeping_policie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523</Words>
  <Characters>2982</Characters>
  <Application>Microsoft Macintosh Word</Application>
  <DocSecurity>0</DocSecurity>
  <Lines>24</Lines>
  <Paragraphs>6</Paragraphs>
  <ScaleCrop>false</ScaleCrop>
  <Company>University of Georgia</Company>
  <LinksUpToDate>false</LinksUpToDate>
  <CharactersWithSpaces>3499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Lewis</dc:creator>
  <cp:keywords/>
  <dc:description/>
  <cp:lastModifiedBy>Zachary Lewis</cp:lastModifiedBy>
  <cp:revision>2</cp:revision>
  <dcterms:created xsi:type="dcterms:W3CDTF">2013-02-20T19:09:00Z</dcterms:created>
  <dcterms:modified xsi:type="dcterms:W3CDTF">2013-02-20T19:09:00Z</dcterms:modified>
</cp:coreProperties>
</file>