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4526A" w14:textId="434B31F2" w:rsidR="009E2D24" w:rsidRDefault="009E2D24" w:rsidP="009E2D24">
      <w:pPr>
        <w:pStyle w:val="Tytu"/>
        <w:jc w:val="center"/>
      </w:pPr>
      <w:r>
        <w:t xml:space="preserve">Plan wdrożenia zwalczania cyberprzestępczości w obiekcie </w:t>
      </w:r>
      <w:r w:rsidR="00773ADE">
        <w:t>Bydgoska Bazylika</w:t>
      </w:r>
      <w:r>
        <w:br/>
      </w:r>
      <w:r>
        <w:br/>
      </w:r>
    </w:p>
    <w:p w14:paraId="7FFAD26B" w14:textId="42D95D9B" w:rsidR="0091300E" w:rsidRDefault="0091300E" w:rsidP="0091300E">
      <w:r>
        <w:t>Data 09.05.2026 r.</w:t>
      </w:r>
      <w:r>
        <w:br/>
        <w:t>Autor: Mikołaj Ratajczak nr</w:t>
      </w:r>
      <w:r w:rsidR="00887357">
        <w:t xml:space="preserve"> </w:t>
      </w:r>
      <w:r>
        <w:t>65402</w:t>
      </w:r>
    </w:p>
    <w:p w14:paraId="22EEB851" w14:textId="295DCBB2" w:rsidR="00887357" w:rsidRDefault="00887357" w:rsidP="0091300E"/>
    <w:p w14:paraId="03454A29" w14:textId="77777777" w:rsidR="00887357" w:rsidRDefault="00887357" w:rsidP="0091300E"/>
    <w:p w14:paraId="2EAD41ED" w14:textId="77777777" w:rsidR="00887357" w:rsidRDefault="00887357" w:rsidP="0091300E"/>
    <w:p w14:paraId="346DDF33" w14:textId="77777777" w:rsidR="00887357" w:rsidRDefault="00887357" w:rsidP="0091300E"/>
    <w:p w14:paraId="26279950" w14:textId="77777777" w:rsidR="00887357" w:rsidRDefault="00887357" w:rsidP="0091300E"/>
    <w:p w14:paraId="77BDF45A" w14:textId="77777777" w:rsidR="00887357" w:rsidRDefault="00887357" w:rsidP="0091300E"/>
    <w:p w14:paraId="2BCA53FB" w14:textId="77777777" w:rsidR="00887357" w:rsidRDefault="00887357" w:rsidP="0091300E"/>
    <w:p w14:paraId="25FE9712" w14:textId="77777777" w:rsidR="00887357" w:rsidRDefault="00887357" w:rsidP="0091300E"/>
    <w:p w14:paraId="3189EA2E" w14:textId="77777777" w:rsidR="00887357" w:rsidRDefault="00887357" w:rsidP="0091300E"/>
    <w:p w14:paraId="29DDB1CE" w14:textId="77777777" w:rsidR="00887357" w:rsidRDefault="00887357" w:rsidP="0091300E"/>
    <w:p w14:paraId="0F2445E5" w14:textId="77777777" w:rsidR="00887357" w:rsidRDefault="00887357" w:rsidP="0091300E"/>
    <w:p w14:paraId="1E884CE7" w14:textId="77777777" w:rsidR="00887357" w:rsidRDefault="00887357" w:rsidP="0091300E"/>
    <w:p w14:paraId="5168EB38" w14:textId="77777777" w:rsidR="00887357" w:rsidRDefault="00887357" w:rsidP="0091300E"/>
    <w:p w14:paraId="527C7C1A" w14:textId="77777777" w:rsidR="00887357" w:rsidRDefault="00887357" w:rsidP="0091300E"/>
    <w:p w14:paraId="1E1AE6D0" w14:textId="77777777" w:rsidR="00887357" w:rsidRDefault="00887357" w:rsidP="0091300E"/>
    <w:p w14:paraId="16722565" w14:textId="77777777" w:rsidR="00887357" w:rsidRDefault="00887357" w:rsidP="0091300E"/>
    <w:p w14:paraId="155A1481" w14:textId="77777777" w:rsidR="00887357" w:rsidRDefault="00887357" w:rsidP="0091300E"/>
    <w:p w14:paraId="683F2DB4" w14:textId="77777777" w:rsidR="00887357" w:rsidRDefault="00887357" w:rsidP="0091300E"/>
    <w:p w14:paraId="78ABE04D" w14:textId="77777777" w:rsidR="00887357" w:rsidRDefault="00887357" w:rsidP="0091300E"/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-5817362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221E28B" w14:textId="4195EE49" w:rsidR="00887357" w:rsidRDefault="00887357">
          <w:pPr>
            <w:pStyle w:val="Nagwekspisutreci"/>
          </w:pPr>
          <w:r>
            <w:t>Spis treści</w:t>
          </w:r>
        </w:p>
        <w:p w14:paraId="7C03B362" w14:textId="4BB0ACDC" w:rsidR="00887357" w:rsidRDefault="00887357" w:rsidP="00887357">
          <w:pPr>
            <w:pStyle w:val="Spistreci1"/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9215985" w:history="1">
            <w:r w:rsidRPr="002D7EB3">
              <w:rPr>
                <w:rStyle w:val="Hipercze"/>
                <w:noProof/>
              </w:rPr>
              <w:t>1.</w:t>
            </w:r>
            <w:r>
              <w:rPr>
                <w:noProof/>
              </w:rPr>
              <w:tab/>
            </w:r>
            <w:r w:rsidRPr="002D7EB3">
              <w:rPr>
                <w:rStyle w:val="Hipercze"/>
                <w:noProof/>
              </w:rPr>
              <w:t>Wybór i opis architektury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_Toc229215985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59EE7" w14:textId="78B041B3" w:rsidR="00887357" w:rsidRDefault="00887357" w:rsidP="00887357">
          <w:pPr>
            <w:pStyle w:val="Spistreci1"/>
            <w:rPr>
              <w:noProof/>
            </w:rPr>
          </w:pPr>
          <w:hyperlink w:anchor="_Toc229215986" w:history="1">
            <w:r w:rsidRPr="002D7EB3">
              <w:rPr>
                <w:rStyle w:val="Hipercze"/>
                <w:noProof/>
              </w:rPr>
              <w:t>2.</w:t>
            </w:r>
            <w:r>
              <w:rPr>
                <w:noProof/>
              </w:rPr>
              <w:tab/>
            </w:r>
            <w:r w:rsidRPr="002D7EB3">
              <w:rPr>
                <w:rStyle w:val="Hipercze"/>
                <w:noProof/>
              </w:rPr>
              <w:t>Analiza zagrożeń i wektorów ataków dla Bydgoskiej Bazyliki.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_Toc229215986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DD7C4" w14:textId="40487B53" w:rsidR="00887357" w:rsidRDefault="00887357" w:rsidP="00887357">
          <w:pPr>
            <w:pStyle w:val="Spistreci1"/>
            <w:rPr>
              <w:noProof/>
            </w:rPr>
          </w:pPr>
          <w:hyperlink w:anchor="_Toc229215987" w:history="1">
            <w:r w:rsidRPr="002D7EB3">
              <w:rPr>
                <w:rStyle w:val="Hipercze"/>
                <w:noProof/>
              </w:rPr>
              <w:t>3.</w:t>
            </w:r>
            <w:r>
              <w:rPr>
                <w:noProof/>
              </w:rPr>
              <w:tab/>
            </w:r>
            <w:r w:rsidRPr="002D7EB3">
              <w:rPr>
                <w:rStyle w:val="Hipercze"/>
                <w:noProof/>
              </w:rPr>
              <w:t>Program zwalczania cyberprzestępczości.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_Toc229215987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B377F" w14:textId="723B391C" w:rsidR="00887357" w:rsidRDefault="00887357" w:rsidP="00887357">
          <w:pPr>
            <w:pStyle w:val="Spistreci1"/>
            <w:rPr>
              <w:noProof/>
            </w:rPr>
          </w:pPr>
          <w:hyperlink w:anchor="_Toc229215988" w:history="1">
            <w:r w:rsidRPr="002D7EB3">
              <w:rPr>
                <w:rStyle w:val="Hipercze"/>
                <w:noProof/>
              </w:rPr>
              <w:t>4.</w:t>
            </w:r>
            <w:r>
              <w:rPr>
                <w:noProof/>
              </w:rPr>
              <w:tab/>
            </w:r>
            <w:r w:rsidRPr="002D7EB3">
              <w:rPr>
                <w:rStyle w:val="Hipercze"/>
                <w:noProof/>
              </w:rPr>
              <w:t>Plan ciągłości działania.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_Toc229215988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CCCF2" w14:textId="6DA607B1" w:rsidR="00887357" w:rsidRDefault="00887357" w:rsidP="00887357">
          <w:pPr>
            <w:pStyle w:val="Spistreci1"/>
            <w:rPr>
              <w:noProof/>
            </w:rPr>
          </w:pPr>
          <w:hyperlink w:anchor="_Toc229215989" w:history="1">
            <w:r w:rsidRPr="002D7EB3">
              <w:rPr>
                <w:rStyle w:val="Hipercze"/>
                <w:noProof/>
              </w:rPr>
              <w:t>5.</w:t>
            </w:r>
            <w:r>
              <w:rPr>
                <w:noProof/>
              </w:rPr>
              <w:tab/>
            </w:r>
            <w:r w:rsidRPr="002D7EB3">
              <w:rPr>
                <w:rStyle w:val="Hipercze"/>
                <w:noProof/>
              </w:rPr>
              <w:t>Parametry odtwarzania: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_Toc229215989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F102C" w14:textId="387F03B4" w:rsidR="00887357" w:rsidRDefault="00887357" w:rsidP="00887357">
          <w:pPr>
            <w:pStyle w:val="Spistreci1"/>
            <w:rPr>
              <w:noProof/>
            </w:rPr>
          </w:pPr>
          <w:hyperlink w:anchor="_Toc229215990" w:history="1">
            <w:r w:rsidRPr="002D7EB3">
              <w:rPr>
                <w:rStyle w:val="Hipercze"/>
                <w:noProof/>
              </w:rPr>
              <w:t>6.</w:t>
            </w:r>
            <w:r>
              <w:rPr>
                <w:noProof/>
              </w:rPr>
              <w:tab/>
            </w:r>
            <w:r w:rsidRPr="002D7EB3">
              <w:rPr>
                <w:rStyle w:val="Hipercze"/>
                <w:noProof/>
              </w:rPr>
              <w:t>Disaster Recovery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_Toc229215990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C1A8F" w14:textId="3C7431C6" w:rsidR="00887357" w:rsidRDefault="00887357" w:rsidP="00887357">
          <w:pPr>
            <w:pStyle w:val="Spistreci1"/>
            <w:rPr>
              <w:noProof/>
            </w:rPr>
          </w:pPr>
          <w:hyperlink w:anchor="_Toc229215991" w:history="1">
            <w:r w:rsidRPr="002D7EB3">
              <w:rPr>
                <w:rStyle w:val="Hipercze"/>
                <w:noProof/>
              </w:rPr>
              <w:t>7.</w:t>
            </w:r>
            <w:r>
              <w:rPr>
                <w:noProof/>
              </w:rPr>
              <w:tab/>
            </w:r>
            <w:r w:rsidRPr="002D7EB3">
              <w:rPr>
                <w:rStyle w:val="Hipercze"/>
                <w:noProof/>
              </w:rPr>
              <w:t>Wnioski końcowe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_Toc229215991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4A3B1" w14:textId="26F90FB6" w:rsidR="00887357" w:rsidRDefault="00887357" w:rsidP="0091300E">
          <w:r>
            <w:rPr>
              <w:b/>
              <w:bCs/>
              <w:noProof/>
            </w:rPr>
            <w:fldChar w:fldCharType="end"/>
          </w:r>
        </w:p>
      </w:sdtContent>
    </w:sdt>
    <w:p w14:paraId="1B951F2A" w14:textId="77777777" w:rsidR="00887357" w:rsidRDefault="00887357" w:rsidP="0091300E"/>
    <w:p w14:paraId="13CE62EB" w14:textId="77777777" w:rsidR="00887357" w:rsidRDefault="00887357" w:rsidP="0091300E"/>
    <w:p w14:paraId="2209A6C1" w14:textId="77777777" w:rsidR="00887357" w:rsidRDefault="00887357" w:rsidP="0091300E"/>
    <w:p w14:paraId="04A9E16C" w14:textId="77777777" w:rsidR="00887357" w:rsidRDefault="00887357" w:rsidP="0091300E"/>
    <w:p w14:paraId="114F1449" w14:textId="77777777" w:rsidR="00887357" w:rsidRDefault="00887357" w:rsidP="0091300E"/>
    <w:p w14:paraId="3FC738CA" w14:textId="77777777" w:rsidR="00887357" w:rsidRDefault="00887357" w:rsidP="0091300E"/>
    <w:p w14:paraId="17FCCFC7" w14:textId="77777777" w:rsidR="00887357" w:rsidRDefault="00887357" w:rsidP="0091300E"/>
    <w:p w14:paraId="2B0541E1" w14:textId="77777777" w:rsidR="00887357" w:rsidRDefault="00887357" w:rsidP="0091300E"/>
    <w:p w14:paraId="29FDB73B" w14:textId="77777777" w:rsidR="00887357" w:rsidRDefault="00887357" w:rsidP="0091300E"/>
    <w:p w14:paraId="6459DB7E" w14:textId="77777777" w:rsidR="00887357" w:rsidRDefault="00887357" w:rsidP="0091300E"/>
    <w:p w14:paraId="606FDA5F" w14:textId="77777777" w:rsidR="00887357" w:rsidRDefault="00887357" w:rsidP="0091300E"/>
    <w:p w14:paraId="67EB6B43" w14:textId="77777777" w:rsidR="00887357" w:rsidRDefault="00887357" w:rsidP="0091300E"/>
    <w:p w14:paraId="4D0FC5E2" w14:textId="77777777" w:rsidR="00887357" w:rsidRDefault="00887357" w:rsidP="0091300E"/>
    <w:p w14:paraId="0689AF21" w14:textId="77777777" w:rsidR="00887357" w:rsidRDefault="00887357" w:rsidP="0091300E"/>
    <w:p w14:paraId="3ABBB938" w14:textId="77777777" w:rsidR="00887357" w:rsidRDefault="00887357" w:rsidP="0091300E"/>
    <w:p w14:paraId="5651D01A" w14:textId="77777777" w:rsidR="00887357" w:rsidRDefault="00887357" w:rsidP="0091300E"/>
    <w:p w14:paraId="19AA94FF" w14:textId="77777777" w:rsidR="00887357" w:rsidRDefault="00887357" w:rsidP="0091300E"/>
    <w:p w14:paraId="7DBA202A" w14:textId="77777777" w:rsidR="00887357" w:rsidRDefault="00887357" w:rsidP="0091300E"/>
    <w:p w14:paraId="35721749" w14:textId="77777777" w:rsidR="00887357" w:rsidRPr="0091300E" w:rsidRDefault="00887357" w:rsidP="0091300E"/>
    <w:p w14:paraId="3D368620" w14:textId="77777777" w:rsidR="0091300E" w:rsidRPr="0091300E" w:rsidRDefault="0091300E" w:rsidP="0091300E">
      <w:pPr>
        <w:pStyle w:val="Nagwek1"/>
        <w:numPr>
          <w:ilvl w:val="0"/>
          <w:numId w:val="2"/>
        </w:numPr>
        <w:rPr>
          <w:color w:val="000000" w:themeColor="text1"/>
        </w:rPr>
      </w:pPr>
      <w:bookmarkStart w:id="0" w:name="_Toc229215985"/>
      <w:r w:rsidRPr="0091300E">
        <w:rPr>
          <w:color w:val="000000" w:themeColor="text1"/>
        </w:rPr>
        <w:lastRenderedPageBreak/>
        <w:t>Wybór i opis architektury</w:t>
      </w:r>
      <w:bookmarkEnd w:id="0"/>
    </w:p>
    <w:p w14:paraId="0ADDE6F9" w14:textId="671C214D" w:rsidR="009E2D24" w:rsidRDefault="0091300E" w:rsidP="0091300E">
      <w:pPr>
        <w:pStyle w:val="Akapitzlist"/>
      </w:pPr>
      <w:r>
        <w:rPr>
          <w:b/>
          <w:bCs/>
        </w:rPr>
        <w:br/>
      </w:r>
      <w:r w:rsidR="009E2D24" w:rsidRPr="00662375">
        <w:rPr>
          <w:b/>
          <w:bCs/>
        </w:rPr>
        <w:t>Bydgoska Bazylika</w:t>
      </w:r>
      <w:r w:rsidR="009E2D24">
        <w:t xml:space="preserve"> jest to miejsce sakralne mieszczące się blisko śródmieścia. Ostatnimi czasy jest o niej dużo w województwie mówione poprzez różnego rodzaje media. Nie mniej osławienie wiąże się z ryzykiem nie tylko przestępców fizycznych, ale także cyberprzestępców. Architektura On-Premises wraz z scentralizowanym zarządzaniem ruchem. Cała sieć zbudowana na urządzeniach Cambium, natomiast punkt odpowiadający za zabezpieczenie, filtracje, dopuszczanie ruchu wewnątrz jak i zewnątrz odpowiada Firewall Sophos XGS 2300 wraz licencja zero trust. </w:t>
      </w:r>
      <w:r w:rsidR="00501E39">
        <w:t xml:space="preserve">Sam utm działa w trybie HA to znaczy, że w przypadku uszkodzenia jednego z UTM rolę głównego przejmuje drugi. </w:t>
      </w:r>
      <w:r w:rsidR="009E2D24">
        <w:t>Niezależnie od firewalla hasła w tym obiekcie są rzeczą bardzo wrażliwą (hasła na kartkach w zeszytach). Aby tego uniknąć zostało wdrożone rozwiązanie menadżera haseł PassBolt, który pracuje tylko w sieci wewnętrznej, oprócz tego każdy użytkownik ma swoje docelowe hasło do menadżera haseł i w zależności od hierarchii dostęp do danych haseł drażliwych.</w:t>
      </w:r>
      <w:r w:rsidR="009E2D24">
        <w:br/>
      </w:r>
      <w:r w:rsidR="00F816BA">
        <w:t>Oczywiście i cyberprzestępcy często potrzebują być w środku fizycznie aby narobić szkód dla sieci i użytkowników. Dlatego też został zamontowany monitoring w całym obiekcie, który jest najbardziej wrażliwy na takie ataki oraz kontrola dostępu w firmy ROGER. Myśl technologiczna, łatwiej wyjść ciężej wejść.</w:t>
      </w:r>
      <w:r w:rsidR="00F816BA">
        <w:br/>
      </w:r>
      <w:r w:rsidR="00F816BA">
        <w:br/>
      </w:r>
      <w:r w:rsidR="009E2D24">
        <w:br/>
      </w:r>
      <w:r w:rsidR="00F816BA">
        <w:rPr>
          <w:noProof/>
        </w:rPr>
        <w:lastRenderedPageBreak/>
        <w:drawing>
          <wp:inline distT="0" distB="0" distL="0" distR="0" wp14:anchorId="092DB4DC" wp14:editId="7FC79A23">
            <wp:extent cx="4572000" cy="6604000"/>
            <wp:effectExtent l="0" t="0" r="0" b="0"/>
            <wp:docPr id="68032891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28915" name="Obraz 6803289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6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2D24">
        <w:br/>
      </w:r>
      <w:r w:rsidR="00F816BA">
        <w:t>Plan ogólny sieci w Bydgoska Bazylika (na stan 2020 r.)</w:t>
      </w:r>
    </w:p>
    <w:p w14:paraId="5FA518B3" w14:textId="77777777" w:rsidR="00887357" w:rsidRPr="00887357" w:rsidRDefault="00F816BA" w:rsidP="00887357">
      <w:pPr>
        <w:pStyle w:val="Nagwek1"/>
        <w:numPr>
          <w:ilvl w:val="0"/>
          <w:numId w:val="2"/>
        </w:numPr>
        <w:rPr>
          <w:color w:val="000000" w:themeColor="text1"/>
        </w:rPr>
      </w:pPr>
      <w:bookmarkStart w:id="1" w:name="_Toc229215986"/>
      <w:r w:rsidRPr="00887357">
        <w:rPr>
          <w:color w:val="000000" w:themeColor="text1"/>
        </w:rPr>
        <w:t>Analiza zagrożeń i wektorów ataków dla Bydgoskiej Bazyliki</w:t>
      </w:r>
      <w:r w:rsidR="001151F9" w:rsidRPr="00887357">
        <w:rPr>
          <w:color w:val="000000" w:themeColor="text1"/>
        </w:rPr>
        <w:t>.</w:t>
      </w:r>
      <w:bookmarkEnd w:id="1"/>
    </w:p>
    <w:p w14:paraId="7AC489E0" w14:textId="10BA8C4D" w:rsidR="00B110FD" w:rsidRDefault="00F816BA" w:rsidP="00887357">
      <w:pPr>
        <w:pStyle w:val="Akapitzlist"/>
        <w:rPr>
          <w:b/>
          <w:bCs/>
        </w:rPr>
      </w:pPr>
      <w:r w:rsidRPr="00662375">
        <w:rPr>
          <w:b/>
          <w:bCs/>
        </w:rPr>
        <w:br/>
      </w:r>
      <w:r w:rsidR="001151F9">
        <w:t>Głównymi próbami jakie w aktualnych 3 latach jakie zostały wykryte w bazylice to:</w:t>
      </w:r>
      <w:r w:rsidR="001151F9">
        <w:br/>
        <w:t xml:space="preserve">- Phishing, w postaci podszywania się jako potrzebujący czy jako firma z która </w:t>
      </w:r>
      <w:r w:rsidR="001151F9">
        <w:lastRenderedPageBreak/>
        <w:t>mamy umowę. Przykład z dnia wczorajszego od PGNiG w postaci maila o nadwyżce płatności za dostawy mediów.</w:t>
      </w:r>
      <w:r w:rsidR="00B110FD">
        <w:t xml:space="preserve"> Aby zaradzić temu na bieżąco stworzyliśmy filtr antyspamowy i antyphisingowy który analizuje wiadomości w poczcie i przekierowuje do kwarantanny w celu dalszego przeanalizowania rzetelności informacji.</w:t>
      </w:r>
      <w:r w:rsidR="001151F9">
        <w:br/>
        <w:t>- Próba MAC Spoofing poprzez podszycie pod jedno z aktywnych urządzeń aktywnych w sieci i próba logowania do systemu sophos. Tę próbę wykonałem sam wraz z uruchomieniem nowego systemu ochrony. Sophos poradził sobie z tego typu zagrożeniem i od razu zablokował możliwość połączenia się z nim.</w:t>
      </w:r>
      <w:r w:rsidR="001151F9">
        <w:br/>
        <w:t>- Brute-Force próba łamania haseł na naszym oprogramowaniu biurowym typu</w:t>
      </w:r>
      <w:r w:rsidR="00B110FD">
        <w:t>. Rozwiązaniem jest polityka haseł 16 znaków (wielkie, małe litery, cyfry i znak specjalny).</w:t>
      </w:r>
      <w:r w:rsidR="00B110FD">
        <w:br/>
        <w:t>- Atak na menadżera haseł wyciek poświadczeń do oprogramowania z danymi osobowymi. Rozwiązanie jest użycie odpowiedniego szyfrowania w tym przypadku natywnego przez Passbolt w postaci GPG, a także regularne aktualizacje i kopie bazy danych haseł.</w:t>
      </w:r>
      <w:r w:rsidR="00B110FD">
        <w:br/>
        <w:t>- Ransomware, Próba zaszyfrowania danych kancelaryjnych. Rozwiązaniem jest rzetelna kopia zapasowa danych na zewnętrzny serwer i dysk oraz ochrona końcówek w postaci Sophos Intrcept X zainstalowany na komputerach najbardziej wrażliwych.</w:t>
      </w:r>
      <w:r w:rsidR="00B110FD">
        <w:br/>
        <w:t>- Fizyczny dostęp do infrastruktury. Próba podpięcia się do punktu dostępowego. Każda próba podpięcia się fizycznie pod port w punkcie dostępowym jest bardzo trudna, gdyż w każdym punkcie jest kontrola dostępu i monitoring więc próba ataku jest udokumentowana, nie mniej w punktach dostępowych są włączone martwe porty i porty aktywne tylko jeśli wpięte jest konkretnie jedno urządzenie.</w:t>
      </w:r>
      <w:r w:rsidR="00B110FD">
        <w:br/>
        <w:t>- Podsłuch sieci lan. Próba przechwycenia poufnej korespondecji wewnątrz sieci lokalnej. Zabezpieczeniem się przed tym jest wymuszenie ruchu HTTPS dla wszystkich usług również w tym przypadku Passbolt.</w:t>
      </w:r>
      <w:r w:rsidR="00B110FD">
        <w:br/>
        <w:t xml:space="preserve">- Atak DDoS. Ten typ ataku był dość częsty kiedy migrowaliśmy dane bazy danych pomiędzy końcówkami w bazylice a </w:t>
      </w:r>
      <w:r w:rsidR="00662375">
        <w:t>zewnętrznym</w:t>
      </w:r>
      <w:r w:rsidR="00B110FD">
        <w:t xml:space="preserve"> </w:t>
      </w:r>
      <w:r w:rsidR="00662375">
        <w:t>serwerem. Rozwiązaniem tego jest limitowanie ruchu na Sophosie w postaci Rate Limitinge dodana ochrona anty-ddos u dostawcy.</w:t>
      </w:r>
      <w:r w:rsidR="00662375">
        <w:br/>
        <w:t>- Próba infekcji urządzeń sieciowych np. Kamery. Dla takiego typu ataku mamy stworzone VLAN’y dzięki którym mamy podział na strefe biurową, księżowską, stowarzyszeniową, parafialną i sztywną sieć SECURITY. Nie mniej jest poblokowana komunikacja IoT.</w:t>
      </w:r>
      <w:r w:rsidR="00662375">
        <w:br/>
      </w:r>
    </w:p>
    <w:p w14:paraId="10F7C85B" w14:textId="77777777" w:rsidR="00887357" w:rsidRPr="00662375" w:rsidRDefault="00887357" w:rsidP="00887357">
      <w:pPr>
        <w:pStyle w:val="Akapitzlist"/>
        <w:rPr>
          <w:b/>
          <w:bCs/>
        </w:rPr>
      </w:pPr>
    </w:p>
    <w:p w14:paraId="019F870B" w14:textId="77777777" w:rsidR="00887357" w:rsidRPr="00887357" w:rsidRDefault="00662375" w:rsidP="00887357">
      <w:pPr>
        <w:pStyle w:val="Nagwek1"/>
        <w:numPr>
          <w:ilvl w:val="0"/>
          <w:numId w:val="2"/>
        </w:numPr>
        <w:rPr>
          <w:color w:val="000000" w:themeColor="text1"/>
        </w:rPr>
      </w:pPr>
      <w:bookmarkStart w:id="2" w:name="_Toc229215987"/>
      <w:r w:rsidRPr="00887357">
        <w:rPr>
          <w:color w:val="000000" w:themeColor="text1"/>
        </w:rPr>
        <w:lastRenderedPageBreak/>
        <w:t>Program zwalczania cyberprzestępczości.</w:t>
      </w:r>
      <w:bookmarkEnd w:id="2"/>
    </w:p>
    <w:p w14:paraId="58A7CE69" w14:textId="77777777" w:rsidR="00887357" w:rsidRPr="00887357" w:rsidRDefault="00887357" w:rsidP="00887357">
      <w:pPr>
        <w:pStyle w:val="Akapitzlist"/>
      </w:pPr>
    </w:p>
    <w:p w14:paraId="72489B6A" w14:textId="600C7315" w:rsidR="00662375" w:rsidRDefault="00662375" w:rsidP="00887357">
      <w:pPr>
        <w:pStyle w:val="Akapitzlist"/>
      </w:pPr>
      <w:r>
        <w:t>Polityka dostępu i kontrola sieci:</w:t>
      </w:r>
      <w:r>
        <w:br/>
        <w:t xml:space="preserve">- </w:t>
      </w:r>
      <w:r w:rsidRPr="00662375">
        <w:t xml:space="preserve">Weryfikacja opiera się na adresie </w:t>
      </w:r>
      <w:r>
        <w:t>MAC</w:t>
      </w:r>
      <w:r w:rsidRPr="00662375">
        <w:t xml:space="preserve"> urządzenia, czyli tak zwana Biała lista zatwierdzonych urządzeń przez fire</w:t>
      </w:r>
      <w:r>
        <w:t>w</w:t>
      </w:r>
      <w:r w:rsidRPr="00662375">
        <w:t>alla sophos oraz indywidualnym haśle dostępowym dla każdego użytkownika</w:t>
      </w:r>
      <w:r>
        <w:t>.</w:t>
      </w:r>
      <w:r>
        <w:br/>
        <w:t xml:space="preserve">- </w:t>
      </w:r>
      <w:r w:rsidRPr="00662375">
        <w:t>Wymóg silnych haseł czyli minimum 16 znaków w tym duże</w:t>
      </w:r>
      <w:r>
        <w:t>,</w:t>
      </w:r>
      <w:r w:rsidRPr="00662375">
        <w:t xml:space="preserve"> małe litery</w:t>
      </w:r>
      <w:r>
        <w:t>,</w:t>
      </w:r>
      <w:r w:rsidRPr="00662375">
        <w:t xml:space="preserve"> cyfry oraz znak specjalny</w:t>
      </w:r>
      <w:r>
        <w:t>.</w:t>
      </w:r>
      <w:r>
        <w:br/>
        <w:t xml:space="preserve">- </w:t>
      </w:r>
      <w:r w:rsidRPr="00662375">
        <w:t>Całkowity zakaz zapisywania haseł przeglądarkach na kartkach</w:t>
      </w:r>
      <w:r>
        <w:t>,</w:t>
      </w:r>
      <w:r w:rsidRPr="00662375">
        <w:t xml:space="preserve"> czy w plikach tekstowych</w:t>
      </w:r>
      <w:r>
        <w:t>,</w:t>
      </w:r>
      <w:r w:rsidRPr="00662375">
        <w:t xml:space="preserve"> gdyż są one zagrożeniem dla danych osobowych znajdujących się </w:t>
      </w:r>
      <w:r>
        <w:br/>
      </w:r>
      <w:r w:rsidRPr="00662375">
        <w:t>w naszej sieci oraz dla samych jej użytkowników</w:t>
      </w:r>
      <w:r>
        <w:t xml:space="preserve">. </w:t>
      </w:r>
      <w:r w:rsidRPr="00662375">
        <w:t xml:space="preserve">Tym samym wszystkie hasła będą zapisywane w systemie </w:t>
      </w:r>
      <w:r>
        <w:t>Passbolt,</w:t>
      </w:r>
      <w:r w:rsidRPr="00662375">
        <w:t xml:space="preserve"> mając na celu zachowywać hasła oraz je zabezpieczać</w:t>
      </w:r>
      <w:r>
        <w:t>.</w:t>
      </w:r>
      <w:r w:rsidRPr="00662375">
        <w:t xml:space="preserve"> Menadżer haseł również sam w sobie będzie miał wdrożoną hierarchię haseł oznacza to że w zależności od użytkownika będzie on miał inny dostęp do p</w:t>
      </w:r>
      <w:r>
        <w:t>u</w:t>
      </w:r>
      <w:r w:rsidRPr="00662375">
        <w:t>li dostępów z hasłami</w:t>
      </w:r>
      <w:r>
        <w:t>.</w:t>
      </w:r>
      <w:r>
        <w:br/>
        <w:t xml:space="preserve">- </w:t>
      </w:r>
      <w:r w:rsidRPr="00662375">
        <w:t>Cały ruch wychodzący oraz wchodzący jest monitorowany przez u</w:t>
      </w:r>
      <w:r w:rsidR="00CA62B5">
        <w:t>t</w:t>
      </w:r>
      <w:r w:rsidRPr="00662375">
        <w:t>m</w:t>
      </w:r>
      <w:r w:rsidR="00CA62B5">
        <w:t>’</w:t>
      </w:r>
      <w:r w:rsidRPr="00662375">
        <w:t>a sophos który oprócz monitoringu</w:t>
      </w:r>
      <w:r w:rsidR="00CA62B5" w:rsidRPr="00CA62B5">
        <w:t xml:space="preserve"> sieci również będzie sprawdzał zdarzenia i rejestrował. Zostaną włączone rygorystyczne polityki fire</w:t>
      </w:r>
      <w:r w:rsidR="00CA62B5">
        <w:t>w</w:t>
      </w:r>
      <w:r w:rsidR="00CA62B5" w:rsidRPr="00CA62B5">
        <w:t>all oraz uwierzytelnianie wiel</w:t>
      </w:r>
      <w:r w:rsidR="00CA62B5">
        <w:t>o</w:t>
      </w:r>
      <w:r w:rsidR="00CA62B5" w:rsidRPr="00CA62B5">
        <w:t>składnikowe dla każdego logowania nie tylko do systemów wewnętrznych, ale także do menadżera haseł jak i systemu sophos i systemów pocztowych</w:t>
      </w:r>
      <w:r w:rsidR="00CA62B5">
        <w:t>.</w:t>
      </w:r>
      <w:r w:rsidR="00CA62B5">
        <w:br/>
        <w:t xml:space="preserve">- </w:t>
      </w:r>
      <w:r w:rsidR="00CA62B5" w:rsidRPr="00CA62B5">
        <w:t xml:space="preserve">Sieć bydgoskie bazylice będzie podzielona na </w:t>
      </w:r>
      <w:r w:rsidR="00CA62B5">
        <w:t>Vlan’y</w:t>
      </w:r>
      <w:r w:rsidR="00CA62B5" w:rsidRPr="00CA62B5">
        <w:t xml:space="preserve"> dzięki czemu będziemy mogli odizolować rzeczy kancelaryjne administracyjne jaki strefy Security oraz strefę przeznaczoną dla parafian</w:t>
      </w:r>
      <w:r w:rsidR="00CA62B5">
        <w:t>.</w:t>
      </w:r>
      <w:r w:rsidR="00CA62B5">
        <w:br/>
        <w:t xml:space="preserve">- </w:t>
      </w:r>
      <w:r w:rsidR="00CA62B5" w:rsidRPr="00CA62B5">
        <w:t xml:space="preserve">Jako że ogólnie na całym terenie jest zaimplementowany oraz dobrze skonfigurowany system kontroli dostępu Roger oraz system </w:t>
      </w:r>
      <w:r w:rsidR="00CA62B5">
        <w:t>CCTV</w:t>
      </w:r>
      <w:r w:rsidR="00CA62B5" w:rsidRPr="00CA62B5">
        <w:t xml:space="preserve"> dodatkowo w celu zabezpieczenia wewnętrznej sieci i ataków wewnętrznych został</w:t>
      </w:r>
      <w:r w:rsidR="00CA62B5">
        <w:t xml:space="preserve">y </w:t>
      </w:r>
      <w:r w:rsidR="00CA62B5" w:rsidRPr="00CA62B5">
        <w:t>dezaktywowane wolne porty</w:t>
      </w:r>
      <w:r w:rsidR="00CA62B5">
        <w:t>,</w:t>
      </w:r>
      <w:r w:rsidR="00CA62B5" w:rsidRPr="00CA62B5">
        <w:t xml:space="preserve"> a</w:t>
      </w:r>
      <w:r w:rsidR="00CA62B5">
        <w:t xml:space="preserve"> </w:t>
      </w:r>
      <w:r w:rsidR="00CA62B5" w:rsidRPr="00CA62B5">
        <w:t>porty aktywne zostały skonfigurowane w taki sposób aby przydzielać dostęp do sieci tylko urządzeniom</w:t>
      </w:r>
      <w:r w:rsidR="00CA62B5">
        <w:t>,</w:t>
      </w:r>
      <w:r w:rsidR="00CA62B5" w:rsidRPr="00CA62B5">
        <w:t xml:space="preserve"> które były do nich podłączone</w:t>
      </w:r>
      <w:r w:rsidR="00CA62B5">
        <w:t>.</w:t>
      </w:r>
      <w:r w:rsidR="00CA62B5">
        <w:br/>
      </w:r>
    </w:p>
    <w:p w14:paraId="097502A9" w14:textId="026B91F4" w:rsidR="00CA62B5" w:rsidRPr="00887357" w:rsidRDefault="00CA62B5" w:rsidP="00887357">
      <w:pPr>
        <w:pStyle w:val="Nagwek1"/>
        <w:numPr>
          <w:ilvl w:val="0"/>
          <w:numId w:val="2"/>
        </w:numPr>
        <w:rPr>
          <w:color w:val="000000" w:themeColor="text1"/>
        </w:rPr>
      </w:pPr>
      <w:bookmarkStart w:id="3" w:name="_Toc229215988"/>
      <w:r w:rsidRPr="00887357">
        <w:rPr>
          <w:color w:val="000000" w:themeColor="text1"/>
        </w:rPr>
        <w:t>Plan ciągłości działania.</w:t>
      </w:r>
      <w:bookmarkEnd w:id="3"/>
    </w:p>
    <w:p w14:paraId="4912BA48" w14:textId="5CAD355C" w:rsidR="00CA62B5" w:rsidRDefault="00CA62B5" w:rsidP="00CA62B5">
      <w:pPr>
        <w:pStyle w:val="Akapitzlist"/>
      </w:pPr>
      <w:r w:rsidRPr="00CA62B5">
        <w:t>Kluczowymi procesami dla bazyliki jest komunikat ja zewnętrzna poprzez stronę internetową pocztą email oraz ciągła kopia zapasowa na serwery zewnętrzne niezbędnych baz danych</w:t>
      </w:r>
      <w:r>
        <w:t>.</w:t>
      </w:r>
    </w:p>
    <w:p w14:paraId="120A5868" w14:textId="77777777" w:rsidR="00887357" w:rsidRDefault="00CA62B5" w:rsidP="000D1A61">
      <w:pPr>
        <w:pStyle w:val="Akapitzlist"/>
      </w:pPr>
      <w:r w:rsidRPr="00CA62B5">
        <w:t>Dodatkowo do tych procesów należy obsługa kancelarii wewnątrz sieci czyli dostęp do ksiąg ewidencji oraz wydawanych aktów</w:t>
      </w:r>
      <w:r>
        <w:t>.</w:t>
      </w:r>
      <w:r w:rsidRPr="00CA62B5">
        <w:t xml:space="preserve"> Zabezpieczeniem tych procesów między innymi jest zarządzanie całą infrastrukturą budynku poprzez </w:t>
      </w:r>
      <w:r w:rsidRPr="00CA62B5">
        <w:lastRenderedPageBreak/>
        <w:t>monitoring i zewnętrzną firmę ochroniarską która wprowadziła alarm</w:t>
      </w:r>
      <w:r>
        <w:t>.</w:t>
      </w:r>
      <w:r>
        <w:br/>
      </w:r>
    </w:p>
    <w:p w14:paraId="649CD780" w14:textId="77777777" w:rsidR="00887357" w:rsidRPr="00887357" w:rsidRDefault="00CA62B5" w:rsidP="00887357">
      <w:pPr>
        <w:pStyle w:val="Nagwek1"/>
        <w:numPr>
          <w:ilvl w:val="0"/>
          <w:numId w:val="2"/>
        </w:numPr>
        <w:rPr>
          <w:color w:val="000000" w:themeColor="text1"/>
        </w:rPr>
      </w:pPr>
      <w:bookmarkStart w:id="4" w:name="_Toc229215989"/>
      <w:r w:rsidRPr="00887357">
        <w:rPr>
          <w:color w:val="000000" w:themeColor="text1"/>
        </w:rPr>
        <w:t>Parametry odtwarzania:</w:t>
      </w:r>
      <w:bookmarkEnd w:id="4"/>
    </w:p>
    <w:p w14:paraId="6D7E47BA" w14:textId="77777777" w:rsidR="00887357" w:rsidRDefault="00887357" w:rsidP="000D1A61">
      <w:pPr>
        <w:pStyle w:val="Akapitzlist"/>
        <w:rPr>
          <w:b/>
          <w:bCs/>
        </w:rPr>
      </w:pPr>
    </w:p>
    <w:p w14:paraId="0E68A730" w14:textId="70043BFD" w:rsidR="000D1A61" w:rsidRDefault="00CA62B5" w:rsidP="000D1A61">
      <w:pPr>
        <w:pStyle w:val="Akapitzlist"/>
      </w:pPr>
      <w:r w:rsidRPr="00CA62B5">
        <w:t>-</w:t>
      </w:r>
      <w:r>
        <w:t xml:space="preserve"> </w:t>
      </w:r>
      <w:r>
        <w:rPr>
          <w:b/>
          <w:bCs/>
        </w:rPr>
        <w:t>RTO</w:t>
      </w:r>
      <w:r w:rsidRPr="00CA62B5">
        <w:t xml:space="preserve"> </w:t>
      </w:r>
      <w:r>
        <w:t>Dostęp do komunikacji (poczta) – 4 godziny. Dostęp do bazy Passbolt – 8 godzin. Dostęp do cyfrowych ksiąg – 24 godziny.</w:t>
      </w:r>
      <w:r>
        <w:br/>
        <w:t xml:space="preserve">- </w:t>
      </w:r>
      <w:r>
        <w:rPr>
          <w:b/>
          <w:bCs/>
        </w:rPr>
        <w:t>RPO</w:t>
      </w:r>
      <w:r>
        <w:t xml:space="preserve"> 24 godziny (akceptowalna utrata danych to maksymalnie jeden dzień pracy, co wymaga codziennych kopii zapasowych w nocy).</w:t>
      </w:r>
      <w:r>
        <w:br/>
        <w:t xml:space="preserve">- </w:t>
      </w:r>
      <w:r w:rsidRPr="00CA62B5">
        <w:t>W przypadku awarii lub ataku na sieć wprowadzone zostanie protokół pracy offline to oznacza</w:t>
      </w:r>
      <w:r>
        <w:t>,</w:t>
      </w:r>
      <w:r w:rsidRPr="00CA62B5">
        <w:t xml:space="preserve"> że wszelakie prace związane z działaniami kancelaryjny nimi będzie w formie ręcznej aż do przywrócenia sprawności systemów it</w:t>
      </w:r>
      <w:r>
        <w:t>.</w:t>
      </w:r>
      <w:r>
        <w:br/>
        <w:t>D</w:t>
      </w:r>
      <w:r w:rsidRPr="00CA62B5">
        <w:t>zięki takiemu podejściu oraz wcześniejszej takie pracy szansa na utratę danych i bez powrotnej odnalezienie maleje do zera</w:t>
      </w:r>
      <w:r>
        <w:t xml:space="preserve">. </w:t>
      </w:r>
      <w:r w:rsidR="000D1A61" w:rsidRPr="000D1A61">
        <w:t>J</w:t>
      </w:r>
      <w:r w:rsidR="000D1A61">
        <w:t xml:space="preserve">edynym </w:t>
      </w:r>
      <w:r w:rsidR="000D1A61" w:rsidRPr="000D1A61">
        <w:t>zagrożeniem w tej sytuacji jest błąd ludzki przy pisaniu</w:t>
      </w:r>
      <w:r w:rsidR="000D1A61">
        <w:t>.</w:t>
      </w:r>
    </w:p>
    <w:p w14:paraId="6EAB44C5" w14:textId="77777777" w:rsidR="00887357" w:rsidRDefault="00887357" w:rsidP="000D1A61">
      <w:pPr>
        <w:pStyle w:val="Akapitzlist"/>
      </w:pPr>
    </w:p>
    <w:p w14:paraId="3C5A3EC9" w14:textId="77777777" w:rsidR="00887357" w:rsidRPr="00887357" w:rsidRDefault="000D1A61" w:rsidP="00887357">
      <w:pPr>
        <w:pStyle w:val="Nagwek1"/>
        <w:numPr>
          <w:ilvl w:val="0"/>
          <w:numId w:val="2"/>
        </w:numPr>
        <w:rPr>
          <w:color w:val="000000" w:themeColor="text1"/>
        </w:rPr>
      </w:pPr>
      <w:bookmarkStart w:id="5" w:name="_Toc229215990"/>
      <w:r w:rsidRPr="00887357">
        <w:rPr>
          <w:color w:val="000000" w:themeColor="text1"/>
        </w:rPr>
        <w:t>Disaster Recovery Plan</w:t>
      </w:r>
      <w:bookmarkEnd w:id="5"/>
    </w:p>
    <w:p w14:paraId="213C5484" w14:textId="5B1B2B55" w:rsidR="000D1A61" w:rsidRDefault="000D1A61" w:rsidP="00887357">
      <w:pPr>
        <w:pStyle w:val="Akapitzlist"/>
      </w:pPr>
      <w:r w:rsidRPr="000D1A61">
        <w:t>Plan zakłada szybkie przywrócenie wewnętrznego środowiska it po wystąpieniu różnego rodzaju incydentów</w:t>
      </w:r>
      <w:r>
        <w:t>.</w:t>
      </w:r>
      <w:r>
        <w:br/>
        <w:t xml:space="preserve">- </w:t>
      </w:r>
      <w:r w:rsidRPr="000D1A61">
        <w:t xml:space="preserve">Oprócz kopii zapasowych baz danych takich jak </w:t>
      </w:r>
      <w:r>
        <w:t>Pass</w:t>
      </w:r>
      <w:r w:rsidRPr="000D1A61">
        <w:t xml:space="preserve">bolt czy wewnętrznego programu kancelarii innego również będzie tworzona kopia zapasowa systemu sophos w trybie 3– 2– </w:t>
      </w:r>
      <w:r>
        <w:t>1,</w:t>
      </w:r>
      <w:r w:rsidRPr="000D1A61">
        <w:t xml:space="preserve"> chodzi o to aby każda z tych kopii była na różnym nośnik</w:t>
      </w:r>
      <w:r>
        <w:t>u</w:t>
      </w:r>
      <w:r w:rsidRPr="000D1A61">
        <w:t xml:space="preserve"> od chmury poza szyfrowan</w:t>
      </w:r>
      <w:r>
        <w:t>y</w:t>
      </w:r>
      <w:r w:rsidRPr="000D1A61">
        <w:t xml:space="preserve"> dysk</w:t>
      </w:r>
      <w:r>
        <w:t xml:space="preserve">. </w:t>
      </w:r>
      <w:r w:rsidRPr="000D1A61">
        <w:t>Pomoże nam to w razie awarii szybko odtworzyć daną konfigurację</w:t>
      </w:r>
      <w:r>
        <w:t>,</w:t>
      </w:r>
      <w:r w:rsidRPr="000D1A61">
        <w:t xml:space="preserve"> czy zasoby na sprzęcie zapasowym</w:t>
      </w:r>
      <w:r>
        <w:t>.</w:t>
      </w:r>
      <w:r>
        <w:br/>
        <w:t xml:space="preserve">- </w:t>
      </w:r>
      <w:r w:rsidRPr="000D1A61">
        <w:t xml:space="preserve">niezależnie o towary łącza sophos ma podłączone </w:t>
      </w:r>
      <w:r>
        <w:t>Backapowe</w:t>
      </w:r>
      <w:r w:rsidRPr="000D1A61">
        <w:t xml:space="preserve"> łącze LTE dzięki czemu nie musimy się obawiać że przy awarii światłowodu czy wkładki światłowodowej wytnie całkowicie Internet</w:t>
      </w:r>
      <w:r>
        <w:t>.</w:t>
      </w:r>
      <w:r>
        <w:br/>
        <w:t xml:space="preserve">- </w:t>
      </w:r>
      <w:r w:rsidRPr="000D1A61">
        <w:t xml:space="preserve">Dodatkowo do procedury disaster recovery </w:t>
      </w:r>
      <w:r>
        <w:t>p</w:t>
      </w:r>
      <w:r w:rsidRPr="000D1A61">
        <w:t>lan została dodana symulacja awarii ze szlajania i próby odtworzenia danych z ba</w:t>
      </w:r>
      <w:r>
        <w:t>ckapu.</w:t>
      </w:r>
      <w:r>
        <w:br/>
      </w:r>
    </w:p>
    <w:p w14:paraId="5482325E" w14:textId="77777777" w:rsidR="00887357" w:rsidRPr="00887357" w:rsidRDefault="0091300E" w:rsidP="00887357">
      <w:pPr>
        <w:pStyle w:val="Nagwek1"/>
        <w:numPr>
          <w:ilvl w:val="0"/>
          <w:numId w:val="2"/>
        </w:numPr>
      </w:pPr>
      <w:bookmarkStart w:id="6" w:name="_Toc229215991"/>
      <w:r w:rsidRPr="0091300E">
        <w:t>Wnioski końcowe</w:t>
      </w:r>
      <w:bookmarkEnd w:id="6"/>
    </w:p>
    <w:p w14:paraId="4EC4832C" w14:textId="1AE124D6" w:rsidR="000D1A61" w:rsidRPr="003E073D" w:rsidRDefault="0091300E" w:rsidP="00887357">
      <w:pPr>
        <w:pStyle w:val="Akapitzlist"/>
        <w:rPr>
          <w:b/>
          <w:bCs/>
        </w:rPr>
      </w:pPr>
      <w:r>
        <w:t>Z</w:t>
      </w:r>
      <w:r w:rsidRPr="0091300E">
        <w:t>aprojektowana architektura bezpieczeństwa dla bydgoskiej bazyliki stanowi spójny i odporn</w:t>
      </w:r>
      <w:r>
        <w:t>y</w:t>
      </w:r>
      <w:r w:rsidRPr="0091300E">
        <w:t xml:space="preserve"> ekosystem oparty o sprawdzone</w:t>
      </w:r>
      <w:r>
        <w:t xml:space="preserve"> k</w:t>
      </w:r>
      <w:r w:rsidRPr="0091300E">
        <w:t>oncepcję wielowarstwowej ochrony</w:t>
      </w:r>
      <w:r>
        <w:t xml:space="preserve">. </w:t>
      </w:r>
      <w:r w:rsidRPr="0091300E">
        <w:t>Wykorzystanie modelu on</w:t>
      </w:r>
      <w:r>
        <w:t>-</w:t>
      </w:r>
      <w:r w:rsidRPr="0091300E">
        <w:t>premises z bramą brzegową w postaci so</w:t>
      </w:r>
      <w:r>
        <w:t>ph</w:t>
      </w:r>
      <w:r w:rsidRPr="0091300E">
        <w:t xml:space="preserve">osa jako centralny punkt monitoringu i kontroli ruchu sieciowego pozwala na skuteczną i kluczową interpretacje zagrożeń płynących zarówno z zewnątrz jak </w:t>
      </w:r>
      <w:r>
        <w:br/>
      </w:r>
      <w:r w:rsidRPr="0091300E">
        <w:lastRenderedPageBreak/>
        <w:t>i wewnątrz sieci</w:t>
      </w:r>
      <w:r>
        <w:t xml:space="preserve">. </w:t>
      </w:r>
      <w:r w:rsidRPr="0091300E">
        <w:t>Kluczowym osiągnięciem projektu jest zminimalizowanie panie ryzyka nieautoryzowanego dostępu.</w:t>
      </w:r>
      <w:r>
        <w:t xml:space="preserve"> </w:t>
      </w:r>
      <w:r w:rsidRPr="0091300E">
        <w:t>Osiągnięto to poprzez wdrożenie etapowej autoryzacji dostępu do sieci lan</w:t>
      </w:r>
      <w:r>
        <w:t xml:space="preserve">. </w:t>
      </w:r>
      <w:r w:rsidRPr="0091300E">
        <w:t>To oznacza Filtrowanie adresów ma wspierane przypisanymi politykami so</w:t>
      </w:r>
      <w:r>
        <w:t xml:space="preserve">phosa. </w:t>
      </w:r>
      <w:r w:rsidRPr="0091300E">
        <w:t xml:space="preserve">Dodatkowo narzucenie bezkompromisowej polityki haseł w oparciu o zarządzanie po oświadczeniami i lokalnie hostowany system </w:t>
      </w:r>
      <w:r>
        <w:t>Pass</w:t>
      </w:r>
      <w:r w:rsidRPr="0091300E">
        <w:t>bolt eliminuje ludzkie związanie ze słabymi hasłami i socjotechniką</w:t>
      </w:r>
      <w:r>
        <w:t>.</w:t>
      </w:r>
      <w:r>
        <w:br/>
      </w:r>
      <w:r w:rsidRPr="0091300E">
        <w:t xml:space="preserve">Ponadto </w:t>
      </w:r>
      <w:r>
        <w:t>o</w:t>
      </w:r>
      <w:r w:rsidRPr="0091300E">
        <w:t>pra</w:t>
      </w:r>
      <w:r>
        <w:t>c</w:t>
      </w:r>
      <w:r w:rsidRPr="0091300E">
        <w:t xml:space="preserve">owane plany utrzymania ciągłości oraz odtwarzania po incydencie gwarantują, że kluczowe procesy </w:t>
      </w:r>
      <w:r>
        <w:t>administracyjne</w:t>
      </w:r>
      <w:r w:rsidRPr="0091300E">
        <w:t xml:space="preserve"> i duszpasterskiej w kancelarii posiadają zdefiniowane ramy czasowe przywracania</w:t>
      </w:r>
      <w:r>
        <w:t xml:space="preserve">. </w:t>
      </w:r>
      <w:r w:rsidRPr="0091300E">
        <w:t xml:space="preserve">Dzięki regularnym testom możemy sprawdzać </w:t>
      </w:r>
      <w:r>
        <w:t>ś</w:t>
      </w:r>
      <w:r w:rsidRPr="0091300E">
        <w:t>rodowisko oraz integralność i poufność danych w pobliżu różnorakich incydentów cybernetycznych</w:t>
      </w:r>
      <w:r>
        <w:t>.</w:t>
      </w:r>
      <w:r>
        <w:br/>
      </w:r>
      <w:r w:rsidR="003E073D">
        <w:t xml:space="preserve"> </w:t>
      </w:r>
      <w:r w:rsidR="003E073D" w:rsidRPr="003E073D">
        <w:drawing>
          <wp:inline distT="0" distB="0" distL="0" distR="0" wp14:anchorId="4A4ED4B9" wp14:editId="73F87F76">
            <wp:extent cx="5760720" cy="2954655"/>
            <wp:effectExtent l="0" t="0" r="0" b="0"/>
            <wp:docPr id="194587759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77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1A61" w:rsidRPr="003E07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F0EEE"/>
    <w:multiLevelType w:val="hybridMultilevel"/>
    <w:tmpl w:val="13002C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136E83"/>
    <w:multiLevelType w:val="hybridMultilevel"/>
    <w:tmpl w:val="2924AF7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433902">
    <w:abstractNumId w:val="0"/>
  </w:num>
  <w:num w:numId="2" w16cid:durableId="1691643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D24"/>
    <w:rsid w:val="000D1A61"/>
    <w:rsid w:val="00107440"/>
    <w:rsid w:val="001151F9"/>
    <w:rsid w:val="001B4916"/>
    <w:rsid w:val="003E073D"/>
    <w:rsid w:val="00472984"/>
    <w:rsid w:val="00501E39"/>
    <w:rsid w:val="00662375"/>
    <w:rsid w:val="00773ADE"/>
    <w:rsid w:val="00887357"/>
    <w:rsid w:val="0091300E"/>
    <w:rsid w:val="009E2D24"/>
    <w:rsid w:val="00B110FD"/>
    <w:rsid w:val="00CA62B5"/>
    <w:rsid w:val="00F81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0702B"/>
  <w15:chartTrackingRefBased/>
  <w15:docId w15:val="{B940577D-7B30-1C4B-8355-AF3897A50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E2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2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2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2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2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2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2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2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2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E2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2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2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2D2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2D2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2D2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2D2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2D2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2D2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2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2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2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2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2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2D2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2D2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2D2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2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2D2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2D24"/>
    <w:rPr>
      <w:b/>
      <w:bCs/>
      <w:smallCaps/>
      <w:color w:val="0F4761" w:themeColor="accent1" w:themeShade="BF"/>
      <w:spacing w:val="5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887357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l-PL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887357"/>
    <w:pPr>
      <w:tabs>
        <w:tab w:val="left" w:pos="480"/>
        <w:tab w:val="right" w:leader="dot" w:pos="9062"/>
      </w:tabs>
      <w:spacing w:before="120" w:after="120"/>
    </w:pPr>
    <w:rPr>
      <w:b/>
      <w:bCs/>
      <w:caps/>
      <w:sz w:val="20"/>
      <w:szCs w:val="20"/>
    </w:rPr>
  </w:style>
  <w:style w:type="character" w:styleId="Hipercze">
    <w:name w:val="Hyperlink"/>
    <w:basedOn w:val="Domylnaczcionkaakapitu"/>
    <w:uiPriority w:val="99"/>
    <w:unhideWhenUsed/>
    <w:rsid w:val="00887357"/>
    <w:rPr>
      <w:color w:val="467886" w:themeColor="hyperlink"/>
      <w:u w:val="single"/>
    </w:rPr>
  </w:style>
  <w:style w:type="paragraph" w:styleId="Spistreci2">
    <w:name w:val="toc 2"/>
    <w:basedOn w:val="Normalny"/>
    <w:next w:val="Normalny"/>
    <w:autoRedefine/>
    <w:uiPriority w:val="39"/>
    <w:semiHidden/>
    <w:unhideWhenUsed/>
    <w:rsid w:val="00887357"/>
    <w:pPr>
      <w:spacing w:after="0"/>
      <w:ind w:left="240"/>
    </w:pPr>
    <w:rPr>
      <w:smallCaps/>
      <w:sz w:val="20"/>
      <w:szCs w:val="20"/>
    </w:rPr>
  </w:style>
  <w:style w:type="paragraph" w:styleId="Spistreci3">
    <w:name w:val="toc 3"/>
    <w:basedOn w:val="Normalny"/>
    <w:next w:val="Normalny"/>
    <w:autoRedefine/>
    <w:uiPriority w:val="39"/>
    <w:semiHidden/>
    <w:unhideWhenUsed/>
    <w:rsid w:val="00887357"/>
    <w:pPr>
      <w:spacing w:after="0"/>
      <w:ind w:left="480"/>
    </w:pPr>
    <w:rPr>
      <w:i/>
      <w:iCs/>
      <w:sz w:val="20"/>
      <w:szCs w:val="20"/>
    </w:rPr>
  </w:style>
  <w:style w:type="paragraph" w:styleId="Spistreci4">
    <w:name w:val="toc 4"/>
    <w:basedOn w:val="Normalny"/>
    <w:next w:val="Normalny"/>
    <w:autoRedefine/>
    <w:uiPriority w:val="39"/>
    <w:semiHidden/>
    <w:unhideWhenUsed/>
    <w:rsid w:val="00887357"/>
    <w:pPr>
      <w:spacing w:after="0"/>
      <w:ind w:left="720"/>
    </w:pPr>
    <w:rPr>
      <w:sz w:val="18"/>
      <w:szCs w:val="18"/>
    </w:rPr>
  </w:style>
  <w:style w:type="paragraph" w:styleId="Spistreci5">
    <w:name w:val="toc 5"/>
    <w:basedOn w:val="Normalny"/>
    <w:next w:val="Normalny"/>
    <w:autoRedefine/>
    <w:uiPriority w:val="39"/>
    <w:semiHidden/>
    <w:unhideWhenUsed/>
    <w:rsid w:val="00887357"/>
    <w:pPr>
      <w:spacing w:after="0"/>
      <w:ind w:left="960"/>
    </w:pPr>
    <w:rPr>
      <w:sz w:val="18"/>
      <w:szCs w:val="18"/>
    </w:rPr>
  </w:style>
  <w:style w:type="paragraph" w:styleId="Spistreci6">
    <w:name w:val="toc 6"/>
    <w:basedOn w:val="Normalny"/>
    <w:next w:val="Normalny"/>
    <w:autoRedefine/>
    <w:uiPriority w:val="39"/>
    <w:semiHidden/>
    <w:unhideWhenUsed/>
    <w:rsid w:val="00887357"/>
    <w:pPr>
      <w:spacing w:after="0"/>
      <w:ind w:left="1200"/>
    </w:pPr>
    <w:rPr>
      <w:sz w:val="18"/>
      <w:szCs w:val="18"/>
    </w:rPr>
  </w:style>
  <w:style w:type="paragraph" w:styleId="Spistreci7">
    <w:name w:val="toc 7"/>
    <w:basedOn w:val="Normalny"/>
    <w:next w:val="Normalny"/>
    <w:autoRedefine/>
    <w:uiPriority w:val="39"/>
    <w:semiHidden/>
    <w:unhideWhenUsed/>
    <w:rsid w:val="00887357"/>
    <w:pPr>
      <w:spacing w:after="0"/>
      <w:ind w:left="1440"/>
    </w:pPr>
    <w:rPr>
      <w:sz w:val="18"/>
      <w:szCs w:val="18"/>
    </w:rPr>
  </w:style>
  <w:style w:type="paragraph" w:styleId="Spistreci8">
    <w:name w:val="toc 8"/>
    <w:basedOn w:val="Normalny"/>
    <w:next w:val="Normalny"/>
    <w:autoRedefine/>
    <w:uiPriority w:val="39"/>
    <w:semiHidden/>
    <w:unhideWhenUsed/>
    <w:rsid w:val="00887357"/>
    <w:pPr>
      <w:spacing w:after="0"/>
      <w:ind w:left="1680"/>
    </w:pPr>
    <w:rPr>
      <w:sz w:val="18"/>
      <w:szCs w:val="18"/>
    </w:rPr>
  </w:style>
  <w:style w:type="paragraph" w:styleId="Spistreci9">
    <w:name w:val="toc 9"/>
    <w:basedOn w:val="Normalny"/>
    <w:next w:val="Normalny"/>
    <w:autoRedefine/>
    <w:uiPriority w:val="39"/>
    <w:semiHidden/>
    <w:unhideWhenUsed/>
    <w:rsid w:val="00887357"/>
    <w:pPr>
      <w:spacing w:after="0"/>
      <w:ind w:left="192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2AD2507-2C0F-0340-A510-228359E1E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8</Pages>
  <Words>1405</Words>
  <Characters>8431</Characters>
  <Application>Microsoft Office Word</Application>
  <DocSecurity>0</DocSecurity>
  <Lines>70</Lines>
  <Paragraphs>19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Mikołaj Ratajczak</dc:creator>
  <cp:keywords/>
  <dc:description/>
  <cp:lastModifiedBy>Majkel</cp:lastModifiedBy>
  <cp:revision>4</cp:revision>
  <dcterms:created xsi:type="dcterms:W3CDTF">2026-05-09T06:53:00Z</dcterms:created>
  <dcterms:modified xsi:type="dcterms:W3CDTF">2026-05-09T09:47:00Z</dcterms:modified>
</cp:coreProperties>
</file>