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6B1A" w14:textId="77777777" w:rsidR="005950AE" w:rsidRDefault="005950AE" w:rsidP="005950A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bookmarkStart w:id="0" w:name="_Toc468706629"/>
      <w:bookmarkStart w:id="1" w:name="_Toc466966285"/>
      <w:r w:rsidRPr="00186A7B">
        <w:rPr>
          <w:rFonts w:ascii="Times New Roman" w:hAnsi="Times New Roman"/>
          <w:caps/>
          <w:noProof/>
          <w:sz w:val="28"/>
          <w:szCs w:val="28"/>
        </w:rPr>
        <w:drawing>
          <wp:inline distT="0" distB="0" distL="0" distR="0" wp14:anchorId="5649206C" wp14:editId="4E6DADB8">
            <wp:extent cx="5760085" cy="659765"/>
            <wp:effectExtent l="0" t="0" r="5715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4E0" w14:textId="77777777" w:rsidR="005950AE" w:rsidRPr="00186A7B" w:rsidRDefault="005950AE" w:rsidP="005950AE">
      <w:pPr>
        <w:spacing w:after="0" w:line="240" w:lineRule="auto"/>
        <w:jc w:val="right"/>
        <w:rPr>
          <w:rFonts w:asciiTheme="minorHAnsi" w:hAnsiTheme="minorHAnsi" w:cstheme="minorHAnsi"/>
          <w:caps/>
          <w:color w:val="3B3838" w:themeColor="background2" w:themeShade="40"/>
          <w:sz w:val="24"/>
          <w:szCs w:val="24"/>
        </w:rPr>
      </w:pPr>
      <w:r w:rsidRPr="00186A7B">
        <w:rPr>
          <w:rFonts w:asciiTheme="minorHAnsi" w:hAnsiTheme="minorHAnsi" w:cstheme="minorHAnsi"/>
          <w:caps/>
          <w:color w:val="3B3838" w:themeColor="background2" w:themeShade="40"/>
          <w:sz w:val="24"/>
          <w:szCs w:val="24"/>
        </w:rPr>
        <w:t>Kutná Hora, Masarykova 197</w:t>
      </w:r>
    </w:p>
    <w:p w14:paraId="04EC1CD1" w14:textId="77777777" w:rsidR="00FA39C8" w:rsidRPr="005950AE" w:rsidRDefault="005950AE" w:rsidP="005950AE">
      <w:pPr>
        <w:spacing w:before="5200" w:after="0" w:line="240" w:lineRule="auto"/>
        <w:jc w:val="center"/>
        <w:rPr>
          <w:rFonts w:ascii="Times New Roman" w:hAnsi="Times New Roman"/>
          <w:b/>
          <w:smallCaps/>
          <w:sz w:val="72"/>
          <w:szCs w:val="72"/>
        </w:rPr>
      </w:pPr>
      <w:r w:rsidRPr="005950AE">
        <w:rPr>
          <w:rFonts w:ascii="Times New Roman" w:hAnsi="Times New Roman"/>
          <w:b/>
          <w:smallCaps/>
          <w:sz w:val="72"/>
          <w:szCs w:val="72"/>
        </w:rPr>
        <w:t>MATURITNÍ PRÁCE</w:t>
      </w:r>
    </w:p>
    <w:p w14:paraId="711A1FB7" w14:textId="7088DEF1" w:rsidR="00CA30E3" w:rsidRDefault="005950AE" w:rsidP="005950AE">
      <w:pPr>
        <w:tabs>
          <w:tab w:val="right" w:pos="9071"/>
        </w:tabs>
        <w:spacing w:before="5600" w:after="0" w:line="240" w:lineRule="auto"/>
        <w:rPr>
          <w:rFonts w:ascii="Times New Roman" w:hAnsi="Times New Roman"/>
          <w:b/>
          <w:smallCaps/>
          <w:sz w:val="44"/>
          <w:szCs w:val="44"/>
        </w:rPr>
      </w:pPr>
      <w:r>
        <w:rPr>
          <w:rFonts w:ascii="Times New Roman" w:hAnsi="Times New Roman"/>
          <w:b/>
          <w:smallCaps/>
          <w:sz w:val="44"/>
          <w:szCs w:val="44"/>
        </w:rPr>
        <w:t xml:space="preserve">Rok </w:t>
      </w:r>
      <w:r>
        <w:rPr>
          <w:rFonts w:ascii="Times New Roman" w:hAnsi="Times New Roman"/>
          <w:b/>
          <w:smallCaps/>
          <w:sz w:val="44"/>
          <w:szCs w:val="44"/>
        </w:rPr>
        <w:fldChar w:fldCharType="begin"/>
      </w:r>
      <w:r>
        <w:rPr>
          <w:rFonts w:ascii="Times New Roman" w:hAnsi="Times New Roman"/>
          <w:b/>
          <w:smallCaps/>
          <w:sz w:val="44"/>
          <w:szCs w:val="44"/>
        </w:rPr>
        <w:instrText xml:space="preserve"> TIME \@ "yyyy" </w:instrText>
      </w:r>
      <w:r>
        <w:rPr>
          <w:rFonts w:ascii="Times New Roman" w:hAnsi="Times New Roman"/>
          <w:b/>
          <w:smallCaps/>
          <w:sz w:val="44"/>
          <w:szCs w:val="44"/>
        </w:rPr>
        <w:fldChar w:fldCharType="separate"/>
      </w:r>
      <w:r w:rsidR="00274019">
        <w:rPr>
          <w:rFonts w:ascii="Times New Roman" w:hAnsi="Times New Roman"/>
          <w:b/>
          <w:smallCaps/>
          <w:noProof/>
          <w:sz w:val="44"/>
          <w:szCs w:val="44"/>
        </w:rPr>
        <w:t>2025</w:t>
      </w:r>
      <w:r>
        <w:rPr>
          <w:rFonts w:ascii="Times New Roman" w:hAnsi="Times New Roman"/>
          <w:b/>
          <w:smallCaps/>
          <w:sz w:val="44"/>
          <w:szCs w:val="44"/>
        </w:rPr>
        <w:fldChar w:fldCharType="end"/>
      </w:r>
      <w:r>
        <w:rPr>
          <w:rFonts w:ascii="Times New Roman" w:hAnsi="Times New Roman"/>
          <w:b/>
          <w:smallCaps/>
          <w:sz w:val="44"/>
          <w:szCs w:val="44"/>
        </w:rPr>
        <w:tab/>
      </w:r>
      <w:r w:rsidR="006F328E">
        <w:rPr>
          <w:rFonts w:ascii="Times New Roman" w:hAnsi="Times New Roman"/>
          <w:b/>
          <w:smallCaps/>
          <w:sz w:val="44"/>
          <w:szCs w:val="44"/>
        </w:rPr>
        <w:t>Michal Čálek</w:t>
      </w:r>
    </w:p>
    <w:p w14:paraId="123FAC9D" w14:textId="77777777" w:rsidR="00CA30E3" w:rsidRDefault="00CA30E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2FCDC3B3" w14:textId="77777777" w:rsidR="00CA30E3" w:rsidRPr="00CA30E3" w:rsidRDefault="00CA30E3" w:rsidP="00CA30E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Vložit</w:t>
      </w:r>
      <w:r w:rsidRPr="00CA30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oficiální zadání</w:t>
      </w:r>
    </w:p>
    <w:p w14:paraId="03D97A81" w14:textId="77777777" w:rsidR="00CA30E3" w:rsidRDefault="00CA30E3">
      <w:pPr>
        <w:spacing w:after="0" w:line="240" w:lineRule="auto"/>
        <w:rPr>
          <w:rFonts w:ascii="Times New Roman" w:hAnsi="Times New Roman"/>
          <w:b/>
          <w:smallCaps/>
          <w:sz w:val="44"/>
          <w:szCs w:val="44"/>
        </w:rPr>
      </w:pPr>
      <w:r>
        <w:rPr>
          <w:rFonts w:ascii="Times New Roman" w:hAnsi="Times New Roman"/>
          <w:b/>
          <w:smallCaps/>
          <w:sz w:val="44"/>
          <w:szCs w:val="44"/>
        </w:rPr>
        <w:br w:type="page"/>
      </w:r>
    </w:p>
    <w:p w14:paraId="493D5D7C" w14:textId="77777777" w:rsidR="00AB2B10" w:rsidRDefault="00AF0D08" w:rsidP="00E540C0">
      <w:pPr>
        <w:pStyle w:val="Kap1"/>
        <w:numPr>
          <w:ilvl w:val="0"/>
          <w:numId w:val="0"/>
        </w:numPr>
        <w:outlineLvl w:val="9"/>
        <w:rPr>
          <w:rFonts w:eastAsia="Calibri"/>
        </w:rPr>
      </w:pPr>
      <w:r>
        <w:rPr>
          <w:rFonts w:eastAsia="Calibri"/>
        </w:rPr>
        <w:lastRenderedPageBreak/>
        <w:t>Prohlášení</w:t>
      </w:r>
    </w:p>
    <w:p w14:paraId="523847D8" w14:textId="77777777" w:rsidR="00AF0D08" w:rsidRDefault="00AF0D08" w:rsidP="00AF0D08">
      <w:pPr>
        <w:pStyle w:val="ProstText"/>
      </w:pPr>
      <w:r>
        <w:t>Prohlašuji, že jsem svou maturitní práci vypracoval/a samostatně a použil/a jsem pouze prameny a literaturu uvedené v seznamu bibliografických záznamů.</w:t>
      </w:r>
    </w:p>
    <w:p w14:paraId="54291597" w14:textId="77777777" w:rsidR="00AF0D08" w:rsidRDefault="00AF0D08" w:rsidP="00AF0D08">
      <w:pPr>
        <w:pStyle w:val="ProstText"/>
      </w:pPr>
      <w:r>
        <w:t>Prohlašuji, že tištěná a elektronická verze maturitní práce jsou shodné.</w:t>
      </w:r>
    </w:p>
    <w:p w14:paraId="472E1FD1" w14:textId="77777777" w:rsidR="00DB5F56" w:rsidRDefault="00DB5F56" w:rsidP="00AF0D08">
      <w:pPr>
        <w:pStyle w:val="ProstText"/>
      </w:pPr>
      <w:r w:rsidRPr="00DB5F56"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4F876639" w14:textId="77777777" w:rsidR="00DB5F56" w:rsidRDefault="00DB5F56" w:rsidP="00AF0D08">
      <w:pPr>
        <w:pStyle w:val="ProstText"/>
      </w:pPr>
      <w:r>
        <w:t xml:space="preserve">Současně souhlasím se zpracováním uvedených osobních údajů dle </w:t>
      </w:r>
      <w:r w:rsidRPr="00DB5F56">
        <w:t>nařízení GDPR</w:t>
      </w:r>
      <w:r>
        <w:t xml:space="preserve"> (n</w:t>
      </w:r>
      <w:r w:rsidRPr="00DB5F56">
        <w:t>ařízení Evropského parlamentu a Rady EU č. 2016/679 ze dne 27. dubna 2016 o ochraně fyzických osob v souvislosti se zpracováním osobních údajů a o volném pohybu těchto údajů</w:t>
      </w:r>
      <w:r>
        <w:t xml:space="preserve">) po celou dobu archivace mé maturitní práce. Po převedení dokumentu do archivu školy mohu kdykoliv využít právo </w:t>
      </w:r>
      <w:r w:rsidR="002B7A1B">
        <w:t xml:space="preserve">písemnou formou </w:t>
      </w:r>
      <w:r>
        <w:t>svůj souhlas se zpracováním</w:t>
      </w:r>
      <w:r w:rsidR="005950AE">
        <w:t xml:space="preserve"> osobních dat</w:t>
      </w:r>
      <w:r>
        <w:t xml:space="preserve"> odvolat.</w:t>
      </w:r>
    </w:p>
    <w:p w14:paraId="1869759F" w14:textId="77777777" w:rsidR="00DB5F56" w:rsidRDefault="00DB5F56" w:rsidP="00AF0D08">
      <w:pPr>
        <w:pStyle w:val="ProstText"/>
      </w:pPr>
    </w:p>
    <w:p w14:paraId="20D2113B" w14:textId="7793AB7F" w:rsidR="00B46D86" w:rsidRDefault="00AF0D08" w:rsidP="00AF0D08">
      <w:pPr>
        <w:pStyle w:val="ProstText"/>
      </w:pPr>
      <w:r>
        <w:t>V</w:t>
      </w:r>
      <w:r w:rsidR="00B46D86">
        <w:t> Kutné Hoře</w:t>
      </w:r>
      <w:r w:rsidR="00A06508">
        <w:t xml:space="preserve"> dne </w:t>
      </w:r>
      <w:r w:rsidR="00B46D86">
        <w:fldChar w:fldCharType="begin"/>
      </w:r>
      <w:r w:rsidR="00B46D86">
        <w:instrText xml:space="preserve"> TIME \@ "d. MMMM yyyy" </w:instrText>
      </w:r>
      <w:r w:rsidR="00B46D86">
        <w:fldChar w:fldCharType="separate"/>
      </w:r>
      <w:r w:rsidR="00274019">
        <w:rPr>
          <w:noProof/>
        </w:rPr>
        <w:t>20. března 2025</w:t>
      </w:r>
      <w:r w:rsidR="00B46D86">
        <w:fldChar w:fldCharType="end"/>
      </w:r>
      <w:r w:rsidR="00A06508">
        <w:t xml:space="preserve"> </w:t>
      </w:r>
    </w:p>
    <w:p w14:paraId="35EBCE50" w14:textId="77777777" w:rsidR="00B46D86" w:rsidRDefault="00B46D86" w:rsidP="00B46D86">
      <w:pPr>
        <w:pStyle w:val="ProstText"/>
        <w:tabs>
          <w:tab w:val="left" w:pos="5529"/>
        </w:tabs>
        <w:spacing w:before="840" w:after="0"/>
      </w:pPr>
      <w:r>
        <w:tab/>
      </w:r>
      <w:r w:rsidR="00A06508">
        <w:t>…………………………………</w:t>
      </w:r>
    </w:p>
    <w:p w14:paraId="3256B0A6" w14:textId="77777777" w:rsidR="00A06508" w:rsidRDefault="00B46D86" w:rsidP="00B46D86">
      <w:pPr>
        <w:pStyle w:val="ProstText"/>
        <w:tabs>
          <w:tab w:val="left" w:pos="5529"/>
        </w:tabs>
      </w:pPr>
      <w:r>
        <w:tab/>
      </w:r>
      <w:r w:rsidR="00A06508">
        <w:t>(vlastnoruční podpis)</w:t>
      </w:r>
    </w:p>
    <w:p w14:paraId="42C3A520" w14:textId="77777777" w:rsidR="00A06508" w:rsidRDefault="00A06508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14:paraId="66A287C7" w14:textId="77777777" w:rsidR="00AF0D08" w:rsidRDefault="00A06508" w:rsidP="00E540C0">
      <w:pPr>
        <w:pStyle w:val="Kap1"/>
        <w:numPr>
          <w:ilvl w:val="0"/>
          <w:numId w:val="0"/>
        </w:numPr>
        <w:outlineLvl w:val="9"/>
      </w:pPr>
      <w:r>
        <w:lastRenderedPageBreak/>
        <w:t>Poděkování</w:t>
      </w:r>
    </w:p>
    <w:p w14:paraId="043FBE41" w14:textId="77777777" w:rsidR="00A06508" w:rsidRDefault="00A06508" w:rsidP="00A06508">
      <w:pPr>
        <w:pStyle w:val="ProstText"/>
      </w:pPr>
      <w:r w:rsidRPr="00A06508">
        <w:t>Zde lze vložit poděkování všem, kteří vám s tvorbou práce pomohli. Poděkování nemá předepsanou podobu a není povinnou součástí práce. Je pouze na vás</w:t>
      </w:r>
      <w:r>
        <w:t>,</w:t>
      </w:r>
      <w:r w:rsidRPr="00A06508">
        <w:t xml:space="preserve"> komu a za co na tomto místě poděkujete.</w:t>
      </w:r>
    </w:p>
    <w:p w14:paraId="1C7278BD" w14:textId="77777777" w:rsidR="00A06508" w:rsidRDefault="00A06508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14:paraId="6E8EBC2E" w14:textId="77777777" w:rsidR="00A06508" w:rsidRDefault="00A06508" w:rsidP="00E540C0">
      <w:pPr>
        <w:pStyle w:val="Kap1"/>
        <w:numPr>
          <w:ilvl w:val="0"/>
          <w:numId w:val="0"/>
        </w:numPr>
        <w:outlineLvl w:val="9"/>
      </w:pPr>
      <w:r>
        <w:lastRenderedPageBreak/>
        <w:t>Abstrakt</w:t>
      </w:r>
    </w:p>
    <w:p w14:paraId="06D38176" w14:textId="0D221EBD" w:rsidR="00866BCE" w:rsidRDefault="00866BCE" w:rsidP="009F1F15">
      <w:pPr>
        <w:pStyle w:val="Kap1"/>
        <w:pageBreakBefore w:val="0"/>
        <w:numPr>
          <w:ilvl w:val="0"/>
          <w:numId w:val="0"/>
        </w:numPr>
        <w:outlineLvl w:val="9"/>
        <w:rPr>
          <w:rFonts w:eastAsia="Calibri"/>
          <w:b w:val="0"/>
          <w:smallCaps w:val="0"/>
          <w:sz w:val="24"/>
          <w:szCs w:val="22"/>
        </w:rPr>
      </w:pPr>
      <w:r w:rsidRPr="00866BCE">
        <w:rPr>
          <w:rFonts w:eastAsia="Calibri"/>
          <w:b w:val="0"/>
          <w:smallCaps w:val="0"/>
          <w:sz w:val="24"/>
          <w:szCs w:val="22"/>
        </w:rPr>
        <w:t xml:space="preserve">Můj maturitní projekt je webová aplikace pro tvorbu vizitek, která umožňuje uživatelům objednat personalizované vizitky online. </w:t>
      </w:r>
      <w:r w:rsidR="00381192">
        <w:rPr>
          <w:rFonts w:eastAsia="Calibri"/>
          <w:b w:val="0"/>
          <w:smallCaps w:val="0"/>
          <w:sz w:val="24"/>
          <w:szCs w:val="22"/>
        </w:rPr>
        <w:t>Návštěvníci webu</w:t>
      </w:r>
      <w:r w:rsidRPr="00866BCE">
        <w:rPr>
          <w:rFonts w:eastAsia="Calibri"/>
          <w:b w:val="0"/>
          <w:smallCaps w:val="0"/>
          <w:sz w:val="24"/>
          <w:szCs w:val="22"/>
        </w:rPr>
        <w:t xml:space="preserve"> si mohou vybrat šablonu, upravit detaily a objednat tisk. Při registraci a vytvoření objednávky jsou odesílány potvrzovací e-maily. Administrátor má přístup do správcovského rozhraní, kde může spravovat databázi a objednávky. Projekt je postaven na architektuře MVC a využívá databázi </w:t>
      </w:r>
      <w:proofErr w:type="spellStart"/>
      <w:r w:rsidRPr="00866BCE">
        <w:rPr>
          <w:rFonts w:eastAsia="Calibri"/>
          <w:b w:val="0"/>
          <w:smallCaps w:val="0"/>
          <w:sz w:val="24"/>
          <w:szCs w:val="22"/>
        </w:rPr>
        <w:t>MySQL</w:t>
      </w:r>
      <w:proofErr w:type="spellEnd"/>
      <w:r w:rsidRPr="00866BCE">
        <w:rPr>
          <w:rFonts w:eastAsia="Calibri"/>
          <w:b w:val="0"/>
          <w:smallCaps w:val="0"/>
          <w:sz w:val="24"/>
          <w:szCs w:val="22"/>
        </w:rPr>
        <w:t>. K dynamické aktualizaci cen a dalších prvků na stránce je použit AJAX.</w:t>
      </w:r>
    </w:p>
    <w:p w14:paraId="55F76B96" w14:textId="7101FC78" w:rsidR="009F1F15" w:rsidRDefault="009F1F15" w:rsidP="009F1F15">
      <w:pPr>
        <w:pStyle w:val="Kap1"/>
        <w:pageBreakBefore w:val="0"/>
        <w:numPr>
          <w:ilvl w:val="0"/>
          <w:numId w:val="0"/>
        </w:numPr>
        <w:outlineLvl w:val="9"/>
      </w:pPr>
      <w:proofErr w:type="spellStart"/>
      <w:r>
        <w:t>Abstract</w:t>
      </w:r>
      <w:proofErr w:type="spellEnd"/>
    </w:p>
    <w:p w14:paraId="7C2AC144" w14:textId="60E12394" w:rsidR="00381192" w:rsidRDefault="00381192" w:rsidP="00381192">
      <w:pPr>
        <w:pStyle w:val="ProstText"/>
      </w:pPr>
      <w:r>
        <w:t xml:space="preserve">My </w:t>
      </w:r>
      <w:proofErr w:type="spellStart"/>
      <w:r>
        <w:t>graduation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business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business </w:t>
      </w:r>
      <w:proofErr w:type="spellStart"/>
      <w:r>
        <w:t>cards</w:t>
      </w:r>
      <w:proofErr w:type="spellEnd"/>
      <w:r>
        <w:t xml:space="preserve"> online. </w:t>
      </w:r>
      <w:proofErr w:type="spellStart"/>
      <w:r>
        <w:t>U</w:t>
      </w:r>
      <w:r>
        <w:t>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.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are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has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admin interface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and </w:t>
      </w:r>
      <w:proofErr w:type="spellStart"/>
      <w:r>
        <w:t>orders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MVC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database. AJAX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dynamically</w:t>
      </w:r>
      <w:proofErr w:type="spellEnd"/>
      <w:r>
        <w:t xml:space="preserve"> update </w:t>
      </w:r>
      <w:proofErr w:type="spellStart"/>
      <w:r>
        <w:t>prices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27E2300" w14:textId="77777777" w:rsidR="00A06508" w:rsidRDefault="00A06508" w:rsidP="00E540C0">
      <w:pPr>
        <w:pStyle w:val="Kap1"/>
        <w:pageBreakBefore w:val="0"/>
        <w:numPr>
          <w:ilvl w:val="0"/>
          <w:numId w:val="0"/>
        </w:numPr>
        <w:spacing w:before="360"/>
        <w:outlineLvl w:val="9"/>
      </w:pPr>
      <w:r>
        <w:t>Klíčová slova</w:t>
      </w:r>
    </w:p>
    <w:p w14:paraId="2C1196FC" w14:textId="3E71801D" w:rsidR="00A06508" w:rsidRDefault="00866BCE" w:rsidP="00E540C0">
      <w:pPr>
        <w:pStyle w:val="ProstText"/>
      </w:pPr>
      <w:r w:rsidRPr="00866BCE">
        <w:t xml:space="preserve">Vizitky, webová aplikace, objednávkový systém, administrace, PHP, </w:t>
      </w:r>
      <w:proofErr w:type="spellStart"/>
      <w:r w:rsidRPr="00866BCE">
        <w:t>MySQL</w:t>
      </w:r>
      <w:proofErr w:type="spellEnd"/>
      <w:r w:rsidRPr="00866BCE">
        <w:t>, AJAX</w:t>
      </w:r>
    </w:p>
    <w:p w14:paraId="39DA0F2C" w14:textId="77777777" w:rsidR="009F1F15" w:rsidRDefault="009F1F15" w:rsidP="00E540C0">
      <w:pPr>
        <w:pStyle w:val="Kap1"/>
        <w:pageBreakBefore w:val="0"/>
        <w:numPr>
          <w:ilvl w:val="0"/>
          <w:numId w:val="0"/>
        </w:numPr>
        <w:outlineLvl w:val="9"/>
      </w:pPr>
      <w:proofErr w:type="spellStart"/>
      <w:r w:rsidRPr="004770A1">
        <w:t>Keywords</w:t>
      </w:r>
      <w:proofErr w:type="spellEnd"/>
    </w:p>
    <w:p w14:paraId="7D84EBB7" w14:textId="2FAD36C8" w:rsidR="009F1F15" w:rsidRDefault="00381192" w:rsidP="00A06508">
      <w:pPr>
        <w:pStyle w:val="ProstText"/>
      </w:pPr>
      <w:r w:rsidRPr="00381192">
        <w:t xml:space="preserve">Business </w:t>
      </w:r>
      <w:proofErr w:type="spellStart"/>
      <w:r w:rsidRPr="00381192">
        <w:t>cards</w:t>
      </w:r>
      <w:proofErr w:type="spellEnd"/>
      <w:r w:rsidRPr="00381192">
        <w:t xml:space="preserve">, web </w:t>
      </w:r>
      <w:proofErr w:type="spellStart"/>
      <w:r w:rsidRPr="00381192">
        <w:t>application</w:t>
      </w:r>
      <w:proofErr w:type="spellEnd"/>
      <w:r w:rsidRPr="00381192">
        <w:t xml:space="preserve">, </w:t>
      </w:r>
      <w:proofErr w:type="spellStart"/>
      <w:r w:rsidRPr="00381192">
        <w:t>ordering</w:t>
      </w:r>
      <w:proofErr w:type="spellEnd"/>
      <w:r w:rsidRPr="00381192">
        <w:t xml:space="preserve"> </w:t>
      </w:r>
      <w:proofErr w:type="spellStart"/>
      <w:r w:rsidRPr="00381192">
        <w:t>system</w:t>
      </w:r>
      <w:proofErr w:type="spellEnd"/>
      <w:r w:rsidRPr="00381192">
        <w:t xml:space="preserve">, </w:t>
      </w:r>
      <w:proofErr w:type="spellStart"/>
      <w:r w:rsidRPr="00381192">
        <w:t>administration</w:t>
      </w:r>
      <w:proofErr w:type="spellEnd"/>
      <w:r w:rsidRPr="00381192">
        <w:t xml:space="preserve">, PHP, </w:t>
      </w:r>
      <w:proofErr w:type="spellStart"/>
      <w:r w:rsidRPr="00381192">
        <w:t>MySQL</w:t>
      </w:r>
      <w:proofErr w:type="spellEnd"/>
      <w:r w:rsidRPr="00381192">
        <w:t>, AJAX</w:t>
      </w:r>
    </w:p>
    <w:p w14:paraId="6F53B86C" w14:textId="77777777" w:rsidR="00387A19" w:rsidRDefault="00387A19" w:rsidP="00E540C0">
      <w:pPr>
        <w:pStyle w:val="Kap1"/>
        <w:numPr>
          <w:ilvl w:val="0"/>
          <w:numId w:val="0"/>
        </w:numPr>
        <w:outlineLvl w:val="9"/>
      </w:pPr>
      <w:r>
        <w:lastRenderedPageBreak/>
        <w:t>Obsah</w:t>
      </w:r>
      <w:bookmarkEnd w:id="0"/>
    </w:p>
    <w:p w14:paraId="79D70BA1" w14:textId="77777777" w:rsidR="005950AE" w:rsidRDefault="009B701D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r>
        <w:fldChar w:fldCharType="begin"/>
      </w:r>
      <w:r w:rsidR="00AE066E">
        <w:instrText xml:space="preserve"> TOC \h \z \u \t "Kap1;1;Kap2;2;Nečislovaná kapitola;1" </w:instrText>
      </w:r>
      <w:r>
        <w:fldChar w:fldCharType="separate"/>
      </w:r>
      <w:hyperlink w:anchor="_Toc32061351" w:history="1">
        <w:r w:rsidR="005950AE" w:rsidRPr="00C25362">
          <w:rPr>
            <w:rStyle w:val="Hypertextovodkaz"/>
            <w:noProof/>
          </w:rPr>
          <w:t>Úvod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_Toc32061351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7</w:t>
        </w:r>
        <w:r w:rsidR="005950AE">
          <w:rPr>
            <w:noProof/>
            <w:webHidden/>
          </w:rPr>
          <w:fldChar w:fldCharType="end"/>
        </w:r>
      </w:hyperlink>
    </w:p>
    <w:p w14:paraId="49E61E31" w14:textId="77777777" w:rsidR="005950AE" w:rsidRDefault="00D25AD7">
      <w:pPr>
        <w:pStyle w:val="Obsah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2" w:history="1">
        <w:r w:rsidR="005950AE" w:rsidRPr="00C25362">
          <w:rPr>
            <w:rStyle w:val="Hypertextovodkaz"/>
            <w:noProof/>
          </w:rPr>
          <w:t>1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Příklad rozdělení do podkapitol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_Toc32061352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8</w:t>
        </w:r>
        <w:r w:rsidR="005950AE">
          <w:rPr>
            <w:noProof/>
            <w:webHidden/>
          </w:rPr>
          <w:fldChar w:fldCharType="end"/>
        </w:r>
      </w:hyperlink>
    </w:p>
    <w:p w14:paraId="1C211DA3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3" w:history="1">
        <w:r w:rsidR="005950AE" w:rsidRPr="00C25362">
          <w:rPr>
            <w:rStyle w:val="Hypertextovodkaz"/>
            <w:noProof/>
          </w:rPr>
          <w:t>1.1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Odkaz na informační zdroj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_Toc32061353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8</w:t>
        </w:r>
        <w:r w:rsidR="005950AE">
          <w:rPr>
            <w:noProof/>
            <w:webHidden/>
          </w:rPr>
          <w:fldChar w:fldCharType="end"/>
        </w:r>
      </w:hyperlink>
    </w:p>
    <w:p w14:paraId="3D7AB5E8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4" w:history="1">
        <w:r w:rsidR="005950AE" w:rsidRPr="00C25362">
          <w:rPr>
            <w:rStyle w:val="Hypertextovodkaz"/>
            <w:noProof/>
          </w:rPr>
          <w:t>1.2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Druhá podkapitola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_Toc32061354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8</w:t>
        </w:r>
        <w:r w:rsidR="005950AE">
          <w:rPr>
            <w:noProof/>
            <w:webHidden/>
          </w:rPr>
          <w:fldChar w:fldCharType="end"/>
        </w:r>
      </w:hyperlink>
    </w:p>
    <w:p w14:paraId="27A147E5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5" w:history="1">
        <w:r w:rsidR="005950AE" w:rsidRPr="00C25362">
          <w:rPr>
            <w:rStyle w:val="Hypertextovodkaz"/>
            <w:noProof/>
          </w:rPr>
          <w:t>1.3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Příklad seznamu s odrážkami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_Toc32061355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8</w:t>
        </w:r>
        <w:r w:rsidR="005950AE">
          <w:rPr>
            <w:noProof/>
            <w:webHidden/>
          </w:rPr>
          <w:fldChar w:fldCharType="end"/>
        </w:r>
      </w:hyperlink>
    </w:p>
    <w:p w14:paraId="714FE206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6" w:history="1">
        <w:r w:rsidR="005950AE" w:rsidRPr="00C25362">
          <w:rPr>
            <w:rStyle w:val="Hypertextovodkaz"/>
            <w:noProof/>
          </w:rPr>
          <w:t>1.4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Příklad vkládání tabulky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_Toc32061356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8</w:t>
        </w:r>
        <w:r w:rsidR="005950AE">
          <w:rPr>
            <w:noProof/>
            <w:webHidden/>
          </w:rPr>
          <w:fldChar w:fldCharType="end"/>
        </w:r>
      </w:hyperlink>
    </w:p>
    <w:p w14:paraId="209EE51C" w14:textId="77777777" w:rsidR="005950AE" w:rsidRDefault="00D25AD7">
      <w:pPr>
        <w:pStyle w:val="Obsah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7" w:history="1">
        <w:r w:rsidR="005950AE" w:rsidRPr="00C25362">
          <w:rPr>
            <w:rStyle w:val="Hypertextovodkaz"/>
            <w:noProof/>
          </w:rPr>
          <w:t>2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Koncepce stabilizovaného zdroje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_Toc32061357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9</w:t>
        </w:r>
        <w:r w:rsidR="005950AE">
          <w:rPr>
            <w:noProof/>
            <w:webHidden/>
          </w:rPr>
          <w:fldChar w:fldCharType="end"/>
        </w:r>
      </w:hyperlink>
    </w:p>
    <w:p w14:paraId="0AC8306D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8" w:history="1">
        <w:r w:rsidR="005950AE" w:rsidRPr="00C25362">
          <w:rPr>
            <w:rStyle w:val="Hypertextovodkaz"/>
            <w:noProof/>
          </w:rPr>
          <w:t>2.1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Příklad vkládání obrázku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_Toc32061358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9</w:t>
        </w:r>
        <w:r w:rsidR="005950AE">
          <w:rPr>
            <w:noProof/>
            <w:webHidden/>
          </w:rPr>
          <w:fldChar w:fldCharType="end"/>
        </w:r>
      </w:hyperlink>
    </w:p>
    <w:p w14:paraId="3CF6837D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59" w:history="1">
        <w:r w:rsidR="005950AE" w:rsidRPr="00C25362">
          <w:rPr>
            <w:rStyle w:val="Hypertextovodkaz"/>
            <w:noProof/>
          </w:rPr>
          <w:t>2.2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Příklad zápisu programového kódu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_Toc32061359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9</w:t>
        </w:r>
        <w:r w:rsidR="005950AE">
          <w:rPr>
            <w:noProof/>
            <w:webHidden/>
          </w:rPr>
          <w:fldChar w:fldCharType="end"/>
        </w:r>
      </w:hyperlink>
    </w:p>
    <w:p w14:paraId="581F2D99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60" w:history="1">
        <w:r w:rsidR="005950AE" w:rsidRPr="00C25362">
          <w:rPr>
            <w:rStyle w:val="Hypertextovodkaz"/>
            <w:noProof/>
          </w:rPr>
          <w:t>2.3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Příklad vložené rovnice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_Toc32061360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10</w:t>
        </w:r>
        <w:r w:rsidR="005950AE">
          <w:rPr>
            <w:noProof/>
            <w:webHidden/>
          </w:rPr>
          <w:fldChar w:fldCharType="end"/>
        </w:r>
      </w:hyperlink>
    </w:p>
    <w:p w14:paraId="3F252298" w14:textId="77777777" w:rsidR="005950AE" w:rsidRDefault="00D25AD7">
      <w:pPr>
        <w:pStyle w:val="Obsah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61" w:history="1">
        <w:r w:rsidR="005950AE" w:rsidRPr="00C25362">
          <w:rPr>
            <w:rStyle w:val="Hypertextovodkaz"/>
            <w:noProof/>
          </w:rPr>
          <w:t>3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Základní typografická pravidla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_Toc32061361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11</w:t>
        </w:r>
        <w:r w:rsidR="005950AE">
          <w:rPr>
            <w:noProof/>
            <w:webHidden/>
          </w:rPr>
          <w:fldChar w:fldCharType="end"/>
        </w:r>
      </w:hyperlink>
    </w:p>
    <w:p w14:paraId="0EACFD29" w14:textId="77777777" w:rsidR="005950AE" w:rsidRDefault="00D25AD7">
      <w:pPr>
        <w:pStyle w:val="Obsah2"/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62" w:history="1">
        <w:r w:rsidR="005950AE" w:rsidRPr="00C25362">
          <w:rPr>
            <w:rStyle w:val="Hypertextovodkaz"/>
            <w:noProof/>
          </w:rPr>
          <w:t>3.1</w:t>
        </w:r>
        <w:r w:rsidR="005950AE">
          <w:rPr>
            <w:rFonts w:asciiTheme="minorHAnsi" w:eastAsiaTheme="minorEastAsia" w:hAnsiTheme="minorHAnsi" w:cstheme="minorBidi"/>
            <w:noProof/>
            <w:szCs w:val="24"/>
            <w:lang w:eastAsia="cs-CZ"/>
          </w:rPr>
          <w:tab/>
        </w:r>
        <w:r w:rsidR="005950AE" w:rsidRPr="00C25362">
          <w:rPr>
            <w:rStyle w:val="Hypertextovodkaz"/>
            <w:noProof/>
          </w:rPr>
          <w:t>Další kapitoly a podkapitoly zpracování projektu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_Toc32061362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11</w:t>
        </w:r>
        <w:r w:rsidR="005950AE">
          <w:rPr>
            <w:noProof/>
            <w:webHidden/>
          </w:rPr>
          <w:fldChar w:fldCharType="end"/>
        </w:r>
      </w:hyperlink>
    </w:p>
    <w:p w14:paraId="1D78BC81" w14:textId="77777777" w:rsidR="005950AE" w:rsidRDefault="00D25AD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63" w:history="1">
        <w:r w:rsidR="005950AE" w:rsidRPr="00C25362">
          <w:rPr>
            <w:rStyle w:val="Hypertextovodkaz"/>
            <w:noProof/>
          </w:rPr>
          <w:t>Závěr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_Toc32061363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12</w:t>
        </w:r>
        <w:r w:rsidR="005950AE">
          <w:rPr>
            <w:noProof/>
            <w:webHidden/>
          </w:rPr>
          <w:fldChar w:fldCharType="end"/>
        </w:r>
      </w:hyperlink>
    </w:p>
    <w:p w14:paraId="3BE45397" w14:textId="77777777" w:rsidR="005950AE" w:rsidRDefault="00D25AD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64" w:history="1">
        <w:r w:rsidR="005950AE" w:rsidRPr="00C25362">
          <w:rPr>
            <w:rStyle w:val="Hypertextovodkaz"/>
            <w:noProof/>
          </w:rPr>
          <w:t>Seznam použité literatury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_Toc32061364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13</w:t>
        </w:r>
        <w:r w:rsidR="005950AE">
          <w:rPr>
            <w:noProof/>
            <w:webHidden/>
          </w:rPr>
          <w:fldChar w:fldCharType="end"/>
        </w:r>
      </w:hyperlink>
    </w:p>
    <w:p w14:paraId="4167A092" w14:textId="77777777" w:rsidR="005950AE" w:rsidRDefault="00D25AD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cs-CZ"/>
        </w:rPr>
      </w:pPr>
      <w:hyperlink w:anchor="_Toc32061365" w:history="1">
        <w:r w:rsidR="005950AE" w:rsidRPr="00C25362">
          <w:rPr>
            <w:rStyle w:val="Hypertextovodkaz"/>
            <w:noProof/>
          </w:rPr>
          <w:t>Přílohy</w:t>
        </w:r>
        <w:r w:rsidR="005950AE">
          <w:rPr>
            <w:noProof/>
            <w:webHidden/>
          </w:rPr>
          <w:tab/>
        </w:r>
        <w:r w:rsidR="005950AE">
          <w:rPr>
            <w:noProof/>
            <w:webHidden/>
          </w:rPr>
          <w:fldChar w:fldCharType="begin"/>
        </w:r>
        <w:r w:rsidR="005950AE">
          <w:rPr>
            <w:noProof/>
            <w:webHidden/>
          </w:rPr>
          <w:instrText xml:space="preserve"> PAGEREF _Toc32061365 \h </w:instrText>
        </w:r>
        <w:r w:rsidR="005950AE">
          <w:rPr>
            <w:noProof/>
            <w:webHidden/>
          </w:rPr>
        </w:r>
        <w:r w:rsidR="005950AE">
          <w:rPr>
            <w:noProof/>
            <w:webHidden/>
          </w:rPr>
          <w:fldChar w:fldCharType="separate"/>
        </w:r>
        <w:r w:rsidR="005950AE">
          <w:rPr>
            <w:noProof/>
            <w:webHidden/>
          </w:rPr>
          <w:t>14</w:t>
        </w:r>
        <w:r w:rsidR="005950AE">
          <w:rPr>
            <w:noProof/>
            <w:webHidden/>
          </w:rPr>
          <w:fldChar w:fldCharType="end"/>
        </w:r>
      </w:hyperlink>
    </w:p>
    <w:p w14:paraId="3F87DD47" w14:textId="77777777" w:rsidR="00EE68F0" w:rsidRDefault="009B701D" w:rsidP="001026A2">
      <w:pPr>
        <w:pStyle w:val="ProstText"/>
        <w:sectPr w:rsidR="00EE68F0" w:rsidSect="00211512">
          <w:pgSz w:w="11906" w:h="16838"/>
          <w:pgMar w:top="1701" w:right="1134" w:bottom="1231" w:left="1701" w:header="709" w:footer="709" w:gutter="0"/>
          <w:cols w:space="708"/>
          <w:docGrid w:linePitch="360"/>
        </w:sectPr>
      </w:pPr>
      <w:r>
        <w:fldChar w:fldCharType="end"/>
      </w:r>
    </w:p>
    <w:p w14:paraId="5A40B745" w14:textId="77777777" w:rsidR="00E540C0" w:rsidRDefault="00E540C0" w:rsidP="00E540C0">
      <w:pPr>
        <w:pStyle w:val="Kap1"/>
        <w:numPr>
          <w:ilvl w:val="0"/>
          <w:numId w:val="0"/>
        </w:numPr>
      </w:pPr>
      <w:bookmarkStart w:id="2" w:name="_Toc468706630"/>
      <w:bookmarkStart w:id="3" w:name="_Toc528101262"/>
      <w:bookmarkStart w:id="4" w:name="_Toc32061351"/>
      <w:bookmarkStart w:id="5" w:name="_Toc468699462"/>
      <w:bookmarkEnd w:id="1"/>
      <w:r>
        <w:lastRenderedPageBreak/>
        <w:t>Úvod</w:t>
      </w:r>
      <w:bookmarkEnd w:id="2"/>
      <w:bookmarkEnd w:id="3"/>
      <w:bookmarkEnd w:id="4"/>
    </w:p>
    <w:p w14:paraId="284EBAA9" w14:textId="6425E836" w:rsidR="00866BCE" w:rsidRPr="00866BCE" w:rsidRDefault="00866BCE" w:rsidP="00866BCE">
      <w:pPr>
        <w:pStyle w:val="ProstText"/>
      </w:pPr>
      <w:r w:rsidRPr="00866BCE">
        <w:t xml:space="preserve">Cílem tohoto projektu je vytvořit webovou aplikaci, která usnadní tvorbu a objednávání vizitek online. Uživatelé si mohou vybrat šablonu, přizpůsobit detaily a objednat tisk přímo z webu. Administrátor má k dispozici </w:t>
      </w:r>
      <w:r>
        <w:t>administrátorské prostředí</w:t>
      </w:r>
      <w:r w:rsidRPr="00866BCE">
        <w:t xml:space="preserve">, kde může </w:t>
      </w:r>
      <w:r>
        <w:t>spravovat</w:t>
      </w:r>
      <w:r w:rsidRPr="00866BCE">
        <w:t xml:space="preserve"> databázi, spravovat objednávky a </w:t>
      </w:r>
      <w:r>
        <w:t>přidávat</w:t>
      </w:r>
      <w:r w:rsidRPr="00866BCE">
        <w:t xml:space="preserve"> dostupné šablony.</w:t>
      </w:r>
    </w:p>
    <w:p w14:paraId="6F5BB9B0" w14:textId="77777777" w:rsidR="00866BCE" w:rsidRPr="00866BCE" w:rsidRDefault="00866BCE" w:rsidP="00866BCE">
      <w:pPr>
        <w:pStyle w:val="ProstText"/>
      </w:pPr>
      <w:r w:rsidRPr="00866BCE">
        <w:t xml:space="preserve">Smyslem projektu je zjednodušit proces objednávání vizitek a nabídnout přehledný systém pro jejich správu. Web je postaven na architektuře MVC a propojen s databází </w:t>
      </w:r>
      <w:proofErr w:type="spellStart"/>
      <w:r w:rsidRPr="00866BCE">
        <w:t>MySQL</w:t>
      </w:r>
      <w:proofErr w:type="spellEnd"/>
      <w:r w:rsidRPr="00866BCE">
        <w:t>, což umožňuje snadnou správu dat a jejich dynamickou aktualizaci. Hlavním přínosem je efektivní a uživatelsky přívětivé řešení pro zákazníky i administrátory.</w:t>
      </w:r>
    </w:p>
    <w:p w14:paraId="4ADBFC5C" w14:textId="77777777" w:rsidR="00866BCE" w:rsidRPr="00866BCE" w:rsidRDefault="00866BCE" w:rsidP="00866BCE">
      <w:pPr>
        <w:pStyle w:val="ProstText"/>
      </w:pPr>
    </w:p>
    <w:bookmarkEnd w:id="5"/>
    <w:p w14:paraId="2111EC4E" w14:textId="3754E5DC" w:rsidR="0023368B" w:rsidRDefault="00381192" w:rsidP="00E540C0">
      <w:pPr>
        <w:pStyle w:val="Kap1"/>
      </w:pPr>
      <w:r>
        <w:lastRenderedPageBreak/>
        <w:t>Plánování a Cíl projektu</w:t>
      </w:r>
    </w:p>
    <w:p w14:paraId="13D1507C" w14:textId="2EC6F0D5" w:rsidR="00E540C0" w:rsidRDefault="00755AC5" w:rsidP="00E540C0">
      <w:pPr>
        <w:pStyle w:val="Kap1"/>
      </w:pPr>
      <w:r>
        <w:lastRenderedPageBreak/>
        <w:t xml:space="preserve">Použité </w:t>
      </w:r>
      <w:r w:rsidR="00D906DF">
        <w:t>techn</w:t>
      </w:r>
      <w:r w:rsidR="00A95CBF">
        <w:t>ologie</w:t>
      </w:r>
    </w:p>
    <w:p w14:paraId="0F20751E" w14:textId="231B73A5" w:rsidR="00940C39" w:rsidRDefault="00940C39" w:rsidP="00940C39">
      <w:pPr>
        <w:pStyle w:val="ProstText"/>
      </w:pPr>
      <w:r>
        <w:t xml:space="preserve">V projektu bylo </w:t>
      </w:r>
      <w:r w:rsidR="00274019">
        <w:t>jsem použil několik</w:t>
      </w:r>
      <w:r>
        <w:t xml:space="preserve"> technologií, které společně tvoří funkční webovou aplikaci pro tvorbu a správu vizitek. </w:t>
      </w:r>
      <w:proofErr w:type="spellStart"/>
      <w:r>
        <w:t>Backend</w:t>
      </w:r>
      <w:proofErr w:type="spellEnd"/>
      <w:r>
        <w:t xml:space="preserve"> aplikace je postaven na jazyce PHP, který zajišťuje veškerou </w:t>
      </w:r>
      <w:r w:rsidR="00274019">
        <w:t>funkci webové aplikace (administraci, přihlášení)</w:t>
      </w:r>
      <w:r>
        <w:t xml:space="preserve"> a práci s databází </w:t>
      </w:r>
      <w:proofErr w:type="spellStart"/>
      <w:r>
        <w:t>MySQL</w:t>
      </w:r>
      <w:proofErr w:type="spellEnd"/>
      <w:r>
        <w:t>, kde jsou uloženy informace o uživatelích, objednávkách a šablonách vizitek.</w:t>
      </w:r>
    </w:p>
    <w:p w14:paraId="1DD7503E" w14:textId="6F304460" w:rsidR="00940C39" w:rsidRDefault="00940C39" w:rsidP="00940C39">
      <w:pPr>
        <w:pStyle w:val="ProstText"/>
      </w:pPr>
      <w:r>
        <w:t>Struktura aplikace je založena na architektuře MVC, což přispívá k lepší organizaci kódu a usnadňuje rozšiřování funkcionalit. Pro dynamickou komunikaci mezi uživatelem a serverem byl využit AJAX, který umožňuje aktualizaci ceny vizitek v reálném čase bez nutnosti znovu načítat stránku.</w:t>
      </w:r>
    </w:p>
    <w:p w14:paraId="3606B1B9" w14:textId="4ED337A1" w:rsidR="00940C39" w:rsidRPr="00940C39" w:rsidRDefault="00940C39" w:rsidP="00940C39">
      <w:pPr>
        <w:pStyle w:val="ProstText"/>
      </w:pPr>
      <w:r>
        <w:t xml:space="preserve">Odesílání e-mailových notifikací při registraci, objednávkách nebo v kontaktním formuláři zajišťuje knihovna </w:t>
      </w:r>
      <w:proofErr w:type="spellStart"/>
      <w:r>
        <w:t>PHPMailer</w:t>
      </w:r>
      <w:proofErr w:type="spellEnd"/>
      <w:r>
        <w:t xml:space="preserve">. </w:t>
      </w:r>
      <w:proofErr w:type="spellStart"/>
      <w:r>
        <w:t>Frontend</w:t>
      </w:r>
      <w:proofErr w:type="spellEnd"/>
      <w:r>
        <w:t xml:space="preserve"> aplikace je postaven na kombinaci HTML, CSS a </w:t>
      </w:r>
      <w:proofErr w:type="spellStart"/>
      <w:r>
        <w:t>JavaScriptu</w:t>
      </w:r>
      <w:proofErr w:type="spellEnd"/>
      <w:r>
        <w:t xml:space="preserve">, což zajišťuje moderní a </w:t>
      </w:r>
      <w:r w:rsidR="00274019">
        <w:t>přehledné</w:t>
      </w:r>
      <w:r>
        <w:t xml:space="preserve"> uživatelské rozhraní. Tyto technologie dohromady tvoří </w:t>
      </w:r>
      <w:r w:rsidR="00274019">
        <w:t xml:space="preserve">jednoduchý </w:t>
      </w:r>
      <w:r>
        <w:t>systém pro snadnou správu vizitek jak pro uživatele, tak pro administrátora.</w:t>
      </w:r>
    </w:p>
    <w:p w14:paraId="6595304F" w14:textId="276D5D2A" w:rsidR="00E540C0" w:rsidRDefault="00D877E8" w:rsidP="00E540C0">
      <w:pPr>
        <w:pStyle w:val="Kap2"/>
      </w:pPr>
      <w:r>
        <w:t>MVC Architektura</w:t>
      </w:r>
    </w:p>
    <w:p w14:paraId="299BDC91" w14:textId="41BCF71A" w:rsidR="00274019" w:rsidRPr="00274019" w:rsidRDefault="00274019" w:rsidP="00274019">
      <w:pPr>
        <w:pStyle w:val="ProstText"/>
      </w:pPr>
      <w:r>
        <w:t xml:space="preserve">Jako první </w:t>
      </w:r>
      <w:proofErr w:type="gramStart"/>
      <w:r>
        <w:t>věc</w:t>
      </w:r>
      <w:proofErr w:type="gramEnd"/>
      <w:r>
        <w:t xml:space="preserve"> kterou jsem v projektu udělal byla implementace MVC architektury. Ze začátku jsem tomu moc nerozuměl</w:t>
      </w:r>
      <w:r w:rsidR="00381192">
        <w:t>, netušil jsem k čemu to slouží</w:t>
      </w:r>
      <w:r>
        <w:t xml:space="preserve">, než nám pan učitel doporučil kurz MVC architektury na stránce </w:t>
      </w:r>
      <w:proofErr w:type="spellStart"/>
      <w:r>
        <w:t>itnetwork</w:t>
      </w:r>
      <w:proofErr w:type="spellEnd"/>
      <w:r>
        <w:t>. Celý kurz jsem průběžně dělal a postupně jsem porozuměl zhruba tomu co a jak funguje.</w:t>
      </w:r>
      <w:r w:rsidR="00895855">
        <w:t xml:space="preserve"> Příklady </w:t>
      </w:r>
      <w:proofErr w:type="spellStart"/>
      <w:r w:rsidR="00895855">
        <w:t>kontrolerů</w:t>
      </w:r>
      <w:proofErr w:type="spellEnd"/>
      <w:r w:rsidR="00895855">
        <w:t xml:space="preserve"> a pohledů jsem poupravil podle svých požadavků a udělal jsem základní strukturu své webové aplikace.</w:t>
      </w:r>
      <w:r w:rsidR="00381192">
        <w:t xml:space="preserve"> Než jsem začal psát projekt, nevěděl jsem co, jak a kam psát, díky kurzu jsem to poměrně lehce pochopil. </w:t>
      </w:r>
      <w:r>
        <w:t xml:space="preserve"> </w:t>
      </w:r>
    </w:p>
    <w:p w14:paraId="58162E67" w14:textId="1B7AF903" w:rsidR="00E540C0" w:rsidRDefault="00274019" w:rsidP="00E540C0">
      <w:pPr>
        <w:pStyle w:val="Kap2"/>
      </w:pPr>
      <w:r>
        <w:t>Uživatelská registrace/přihlášení</w:t>
      </w:r>
    </w:p>
    <w:p w14:paraId="024E5BC2" w14:textId="18164C82" w:rsidR="00E540C0" w:rsidRDefault="00274019" w:rsidP="00E540C0">
      <w:pPr>
        <w:pStyle w:val="Kap2"/>
      </w:pPr>
      <w:r>
        <w:t>Administrace/CMS</w:t>
      </w:r>
    </w:p>
    <w:p w14:paraId="1322C452" w14:textId="77777777" w:rsidR="00A64DFF" w:rsidRPr="00A64DFF" w:rsidRDefault="00A64DFF" w:rsidP="00A64DFF">
      <w:pPr>
        <w:pStyle w:val="ProstText"/>
      </w:pPr>
      <w:r>
        <w:t>Seznam s odrážkami obvykle uvozuje věta, která končí dvojtečkou:</w:t>
      </w:r>
    </w:p>
    <w:p w14:paraId="37D24307" w14:textId="77777777" w:rsidR="00E540C0" w:rsidRDefault="00E540C0" w:rsidP="00E540C0">
      <w:pPr>
        <w:pStyle w:val="Odrky"/>
      </w:pPr>
      <w:r>
        <w:t>výstupní napětí;</w:t>
      </w:r>
    </w:p>
    <w:p w14:paraId="186227BB" w14:textId="77777777" w:rsidR="00E540C0" w:rsidRDefault="00E540C0" w:rsidP="00E540C0">
      <w:pPr>
        <w:pStyle w:val="Odrky"/>
      </w:pPr>
      <w:r>
        <w:t>maximální výstupní proud;</w:t>
      </w:r>
    </w:p>
    <w:p w14:paraId="089AEFA7" w14:textId="77777777" w:rsidR="00E540C0" w:rsidRDefault="00E540C0" w:rsidP="00E540C0">
      <w:pPr>
        <w:pStyle w:val="Odrky"/>
      </w:pPr>
      <w:r>
        <w:t>zvlnění;</w:t>
      </w:r>
    </w:p>
    <w:p w14:paraId="3AE88E6B" w14:textId="77777777" w:rsidR="00A64DFF" w:rsidRDefault="00E540C0" w:rsidP="004034C3">
      <w:pPr>
        <w:pStyle w:val="Odrky"/>
        <w:spacing w:after="240"/>
      </w:pPr>
      <w:r>
        <w:t>účinnost.</w:t>
      </w:r>
    </w:p>
    <w:p w14:paraId="06AC73EB" w14:textId="77777777" w:rsidR="004034C3" w:rsidRDefault="004034C3" w:rsidP="004034C3">
      <w:pPr>
        <w:pStyle w:val="ProstText"/>
      </w:pPr>
      <w:r>
        <w:t xml:space="preserve">Tady </w:t>
      </w:r>
      <w:r w:rsidR="00755FD8">
        <w:t xml:space="preserve">podkapitola </w:t>
      </w:r>
      <w:r>
        <w:t>pokračuje</w:t>
      </w:r>
      <w:r w:rsidR="00755FD8">
        <w:t xml:space="preserve"> dalším textem.</w:t>
      </w:r>
      <w:r>
        <w:t xml:space="preserve"> </w:t>
      </w:r>
    </w:p>
    <w:p w14:paraId="20E7B811" w14:textId="77777777" w:rsidR="00E540C0" w:rsidRDefault="003C0CC1" w:rsidP="004034C3">
      <w:pPr>
        <w:pStyle w:val="Kap2"/>
      </w:pPr>
      <w:bookmarkStart w:id="6" w:name="_Toc32061356"/>
      <w:r>
        <w:lastRenderedPageBreak/>
        <w:t>Příklad vkládání tabulky</w:t>
      </w:r>
      <w:bookmarkEnd w:id="6"/>
    </w:p>
    <w:p w14:paraId="748D38C4" w14:textId="77777777" w:rsidR="00E540C0" w:rsidRDefault="00E540C0" w:rsidP="00E540C0">
      <w:pPr>
        <w:pStyle w:val="ProstText"/>
      </w:pPr>
      <w:r>
        <w:t>Srovnání hlavních parametrů je uvedeno v přehledné tabulce.</w:t>
      </w:r>
    </w:p>
    <w:p w14:paraId="68C7BA2D" w14:textId="77777777" w:rsidR="00E540C0" w:rsidRDefault="00E540C0" w:rsidP="00E540C0">
      <w:pPr>
        <w:pStyle w:val="ProstText"/>
      </w:pPr>
      <w:r>
        <w:t>Tabulka č. 1: Srovnání spínaných a lineárních zdrojů</w:t>
      </w:r>
    </w:p>
    <w:p w14:paraId="513E3DAB" w14:textId="77777777" w:rsidR="00E540C0" w:rsidRPr="00F517EB" w:rsidRDefault="00E540C0" w:rsidP="00E540C0">
      <w:pPr>
        <w:pStyle w:val="ProstText"/>
        <w:jc w:val="center"/>
      </w:pPr>
      <w:r w:rsidRPr="00F517EB">
        <w:rPr>
          <w:noProof/>
          <w:lang w:eastAsia="cs-CZ"/>
        </w:rPr>
        <w:drawing>
          <wp:inline distT="0" distB="0" distL="0" distR="0" wp14:anchorId="60AE478E" wp14:editId="18FBF904">
            <wp:extent cx="3562350" cy="1704975"/>
            <wp:effectExtent l="19050" t="0" r="0" b="0"/>
            <wp:docPr id="3" name="obrázek 2" descr="paramet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 descr="parametry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199" cy="17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37C" w14:textId="77777777" w:rsidR="00E540C0" w:rsidRDefault="00E540C0" w:rsidP="00E540C0">
      <w:pPr>
        <w:pStyle w:val="Kap1"/>
      </w:pPr>
      <w:bookmarkStart w:id="7" w:name="_Toc528100892"/>
      <w:bookmarkStart w:id="8" w:name="_Toc528101268"/>
      <w:bookmarkStart w:id="9" w:name="_Toc32061357"/>
      <w:r>
        <w:lastRenderedPageBreak/>
        <w:t>Koncepce stabilizovaného zdroje</w:t>
      </w:r>
      <w:bookmarkEnd w:id="7"/>
      <w:bookmarkEnd w:id="8"/>
      <w:bookmarkEnd w:id="9"/>
    </w:p>
    <w:p w14:paraId="6E1CA822" w14:textId="77777777" w:rsidR="00E540C0" w:rsidRDefault="00E540C0" w:rsidP="00E540C0">
      <w:pPr>
        <w:pStyle w:val="Kap2"/>
      </w:pPr>
      <w:bookmarkStart w:id="10" w:name="_Toc32061358"/>
      <w:r>
        <w:t>Příklad vkládání obrázku</w:t>
      </w:r>
      <w:bookmarkEnd w:id="10"/>
    </w:p>
    <w:p w14:paraId="5C6B0341" w14:textId="77777777" w:rsidR="00E540C0" w:rsidRDefault="00E540C0" w:rsidP="00E540C0">
      <w:pPr>
        <w:pStyle w:val="ProstText"/>
      </w:pPr>
      <w:r>
        <w:t>Většina lineárních stabilizovaných zdrojů napětí obsahuje části, které jsou zobrazeny na</w:t>
      </w:r>
      <w:r w:rsidR="00B46D86">
        <w:t> </w:t>
      </w:r>
      <w:r>
        <w:t>následujícím obrázku.</w:t>
      </w:r>
    </w:p>
    <w:p w14:paraId="1068CBD4" w14:textId="77777777" w:rsidR="00E540C0" w:rsidRDefault="00E540C0" w:rsidP="00E540C0">
      <w:pPr>
        <w:pStyle w:val="ProstText"/>
        <w:jc w:val="center"/>
      </w:pPr>
      <w:r w:rsidRPr="00CC2B0F">
        <w:rPr>
          <w:noProof/>
          <w:lang w:eastAsia="cs-CZ"/>
        </w:rPr>
        <w:drawing>
          <wp:inline distT="0" distB="0" distL="0" distR="0" wp14:anchorId="158CCD8C" wp14:editId="55B62516">
            <wp:extent cx="4791075" cy="1019175"/>
            <wp:effectExtent l="19050" t="0" r="9525" b="0"/>
            <wp:docPr id="4" name="obrázek 1" descr="linearni_zdro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linearni_zdroj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667" cy="101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371E" w14:textId="77777777" w:rsidR="00E540C0" w:rsidRDefault="00E540C0" w:rsidP="00E540C0">
      <w:pPr>
        <w:pStyle w:val="ProstText"/>
        <w:jc w:val="center"/>
      </w:pPr>
      <w:r>
        <w:t>Obr. 1: Blokové schéma lineárního zdroje (zdroj: autor)</w:t>
      </w:r>
    </w:p>
    <w:p w14:paraId="492F4F17" w14:textId="77777777" w:rsidR="00E540C0" w:rsidRPr="00F517EB" w:rsidRDefault="00E540C0" w:rsidP="00E540C0">
      <w:pPr>
        <w:pStyle w:val="ProstText"/>
      </w:pPr>
    </w:p>
    <w:p w14:paraId="36FA135A" w14:textId="77777777" w:rsidR="00E540C0" w:rsidRDefault="00E540C0" w:rsidP="00E540C0">
      <w:pPr>
        <w:pStyle w:val="Kap2"/>
      </w:pPr>
      <w:bookmarkStart w:id="11" w:name="_Toc528100894"/>
      <w:bookmarkStart w:id="12" w:name="_Toc528101270"/>
      <w:bookmarkStart w:id="13" w:name="_Toc32061359"/>
      <w:r>
        <w:t>Příklad zápisu programového kódu</w:t>
      </w:r>
      <w:bookmarkEnd w:id="11"/>
      <w:bookmarkEnd w:id="12"/>
      <w:bookmarkEnd w:id="13"/>
    </w:p>
    <w:p w14:paraId="32C5300C" w14:textId="77777777" w:rsidR="00E540C0" w:rsidRDefault="00E540C0" w:rsidP="00E540C0">
      <w:pPr>
        <w:pStyle w:val="ProstText"/>
        <w:rPr>
          <w:szCs w:val="24"/>
        </w:rPr>
      </w:pPr>
      <w:r>
        <w:t xml:space="preserve">Pro ukázku části kódu v textu </w:t>
      </w:r>
      <w:r w:rsidRPr="008C64FB">
        <w:t>používejte</w:t>
      </w:r>
      <w:r>
        <w:t xml:space="preserve"> neproporcionální písmo typu </w:t>
      </w:r>
      <w:proofErr w:type="spellStart"/>
      <w:r w:rsidRPr="008C64FB">
        <w:rPr>
          <w:rFonts w:ascii="Courier New" w:hAnsi="Courier New" w:cs="Courier New"/>
          <w:sz w:val="22"/>
        </w:rPr>
        <w:t>Courier</w:t>
      </w:r>
      <w:proofErr w:type="spellEnd"/>
      <w:r w:rsidRPr="008C64FB">
        <w:rPr>
          <w:rFonts w:ascii="Courier New" w:hAnsi="Courier New" w:cs="Courier New"/>
          <w:sz w:val="22"/>
        </w:rPr>
        <w:t xml:space="preserve"> New</w:t>
      </w:r>
      <w:r>
        <w:rPr>
          <w:rFonts w:ascii="Courier New" w:hAnsi="Courier New" w:cs="Courier New"/>
          <w:sz w:val="22"/>
        </w:rPr>
        <w:t xml:space="preserve"> </w:t>
      </w:r>
      <w:r w:rsidRPr="008C64FB">
        <w:rPr>
          <w:szCs w:val="24"/>
        </w:rPr>
        <w:t>velikosti 11</w:t>
      </w:r>
      <w:r>
        <w:rPr>
          <w:szCs w:val="24"/>
        </w:rPr>
        <w:t>, nebo styl kód.</w:t>
      </w:r>
    </w:p>
    <w:p w14:paraId="51D119B8" w14:textId="77777777" w:rsidR="00E540C0" w:rsidRDefault="00E540C0" w:rsidP="00E540C0">
      <w:pPr>
        <w:pStyle w:val="ProstText"/>
        <w:rPr>
          <w:szCs w:val="24"/>
        </w:rPr>
      </w:pPr>
      <w:r>
        <w:rPr>
          <w:szCs w:val="24"/>
        </w:rPr>
        <w:t xml:space="preserve">Jako zobrazovací prvek napětí zdroje je použita deska </w:t>
      </w:r>
      <w:proofErr w:type="spellStart"/>
      <w:r>
        <w:rPr>
          <w:szCs w:val="24"/>
        </w:rPr>
        <w:t>Arduino</w:t>
      </w:r>
      <w:proofErr w:type="spellEnd"/>
      <w:r>
        <w:rPr>
          <w:szCs w:val="24"/>
        </w:rPr>
        <w:t xml:space="preserve"> společně s dvouřádkovým displejem. Pro indikaci velikosti napětí se používá jednoduchý program:</w:t>
      </w:r>
    </w:p>
    <w:p w14:paraId="5DD48E1F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// </w:t>
      </w:r>
      <w:proofErr w:type="spellStart"/>
      <w:r w:rsidRPr="005C739F">
        <w:rPr>
          <w:rStyle w:val="kd"/>
        </w:rPr>
        <w:t>Arduino</w:t>
      </w:r>
      <w:proofErr w:type="spellEnd"/>
      <w:r w:rsidRPr="005C739F">
        <w:rPr>
          <w:rStyle w:val="kd"/>
        </w:rPr>
        <w:t xml:space="preserve"> IDE 1.8.2</w:t>
      </w:r>
    </w:p>
    <w:p w14:paraId="3E5D12C7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// </w:t>
      </w:r>
      <w:proofErr w:type="spellStart"/>
      <w:r w:rsidRPr="005C739F">
        <w:rPr>
          <w:rStyle w:val="kd"/>
        </w:rPr>
        <w:t>Arduino</w:t>
      </w:r>
      <w:proofErr w:type="spellEnd"/>
      <w:r w:rsidRPr="005C739F">
        <w:rPr>
          <w:rStyle w:val="kd"/>
        </w:rPr>
        <w:t xml:space="preserve"> </w:t>
      </w:r>
      <w:proofErr w:type="spellStart"/>
      <w:r w:rsidRPr="005C739F">
        <w:rPr>
          <w:rStyle w:val="kd"/>
        </w:rPr>
        <w:t>ProMini</w:t>
      </w:r>
      <w:proofErr w:type="spellEnd"/>
      <w:r w:rsidRPr="005C739F">
        <w:rPr>
          <w:rStyle w:val="kd"/>
        </w:rPr>
        <w:t xml:space="preserve"> </w:t>
      </w:r>
      <w:proofErr w:type="spellStart"/>
      <w:r w:rsidRPr="005C739F">
        <w:rPr>
          <w:rStyle w:val="kd"/>
        </w:rPr>
        <w:t>ATmega</w:t>
      </w:r>
      <w:proofErr w:type="spellEnd"/>
      <w:r w:rsidRPr="005C739F">
        <w:rPr>
          <w:rStyle w:val="kd"/>
        </w:rPr>
        <w:t xml:space="preserve"> 328, </w:t>
      </w:r>
      <w:proofErr w:type="gramStart"/>
      <w:r w:rsidRPr="005C739F">
        <w:rPr>
          <w:rStyle w:val="kd"/>
        </w:rPr>
        <w:t>5V</w:t>
      </w:r>
      <w:proofErr w:type="gramEnd"/>
      <w:r w:rsidRPr="005C739F">
        <w:rPr>
          <w:rStyle w:val="kd"/>
        </w:rPr>
        <w:t>, 16MHz</w:t>
      </w:r>
    </w:p>
    <w:p w14:paraId="13A63C21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// </w:t>
      </w:r>
      <w:proofErr w:type="spellStart"/>
      <w:r w:rsidRPr="005C739F">
        <w:rPr>
          <w:rStyle w:val="kd"/>
        </w:rPr>
        <w:t>lcd</w:t>
      </w:r>
      <w:proofErr w:type="spellEnd"/>
      <w:r w:rsidRPr="005C739F">
        <w:rPr>
          <w:rStyle w:val="kd"/>
        </w:rPr>
        <w:t xml:space="preserve"> </w:t>
      </w:r>
      <w:proofErr w:type="spellStart"/>
      <w:r w:rsidRPr="005C739F">
        <w:rPr>
          <w:rStyle w:val="kd"/>
        </w:rPr>
        <w:t>pripojeny</w:t>
      </w:r>
      <w:proofErr w:type="spellEnd"/>
      <w:r w:rsidRPr="005C739F">
        <w:rPr>
          <w:rStyle w:val="kd"/>
        </w:rPr>
        <w:t xml:space="preserve"> pres i2c</w:t>
      </w:r>
    </w:p>
    <w:p w14:paraId="6B5D7DAD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</w:t>
      </w:r>
    </w:p>
    <w:p w14:paraId="7CAB3ED2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>#include &lt;</w:t>
      </w:r>
      <w:proofErr w:type="spellStart"/>
      <w:r w:rsidRPr="005C739F">
        <w:rPr>
          <w:rStyle w:val="kd"/>
        </w:rPr>
        <w:t>Wire.h</w:t>
      </w:r>
      <w:proofErr w:type="spellEnd"/>
      <w:r w:rsidRPr="005C739F">
        <w:rPr>
          <w:rStyle w:val="kd"/>
        </w:rPr>
        <w:t>&gt;</w:t>
      </w:r>
    </w:p>
    <w:p w14:paraId="5095EA8F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>#include &lt;LiquidCrystal_I2C.h&gt;</w:t>
      </w:r>
    </w:p>
    <w:p w14:paraId="22545BEC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</w:t>
      </w:r>
    </w:p>
    <w:p w14:paraId="19573CC3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>//nastavíme adresu a typ displeje</w:t>
      </w:r>
      <w:r>
        <w:rPr>
          <w:rStyle w:val="kd"/>
        </w:rPr>
        <w:t xml:space="preserve"> </w:t>
      </w:r>
      <w:r w:rsidRPr="005C739F">
        <w:rPr>
          <w:rStyle w:val="kd"/>
        </w:rPr>
        <w:t xml:space="preserve">LiquidCrystal_I2C </w:t>
      </w:r>
      <w:proofErr w:type="spellStart"/>
      <w:r w:rsidRPr="005C739F">
        <w:rPr>
          <w:rStyle w:val="kd"/>
        </w:rPr>
        <w:t>lcd</w:t>
      </w:r>
      <w:proofErr w:type="spellEnd"/>
      <w:r w:rsidRPr="005C739F">
        <w:rPr>
          <w:rStyle w:val="kd"/>
        </w:rPr>
        <w:t xml:space="preserve">(0x27,16,2)  </w:t>
      </w:r>
    </w:p>
    <w:p w14:paraId="42C2B804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</w:t>
      </w:r>
    </w:p>
    <w:p w14:paraId="431A4D9D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proofErr w:type="spellStart"/>
      <w:r w:rsidRPr="005C739F">
        <w:rPr>
          <w:rStyle w:val="kd"/>
        </w:rPr>
        <w:t>void</w:t>
      </w:r>
      <w:proofErr w:type="spellEnd"/>
      <w:r w:rsidRPr="005C739F">
        <w:rPr>
          <w:rStyle w:val="kd"/>
        </w:rPr>
        <w:t xml:space="preserve"> </w:t>
      </w:r>
      <w:proofErr w:type="gramStart"/>
      <w:r w:rsidRPr="005C739F">
        <w:rPr>
          <w:rStyle w:val="kd"/>
        </w:rPr>
        <w:t>setup(</w:t>
      </w:r>
      <w:proofErr w:type="gramEnd"/>
      <w:r w:rsidRPr="005C739F">
        <w:rPr>
          <w:rStyle w:val="kd"/>
        </w:rPr>
        <w:t>) {</w:t>
      </w:r>
    </w:p>
    <w:p w14:paraId="632069E8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 </w:t>
      </w:r>
      <w:proofErr w:type="spellStart"/>
      <w:proofErr w:type="gramStart"/>
      <w:r w:rsidRPr="005C739F">
        <w:rPr>
          <w:rStyle w:val="kd"/>
        </w:rPr>
        <w:t>lcd.init</w:t>
      </w:r>
      <w:proofErr w:type="spellEnd"/>
      <w:proofErr w:type="gramEnd"/>
      <w:r w:rsidRPr="005C739F">
        <w:rPr>
          <w:rStyle w:val="kd"/>
        </w:rPr>
        <w:t xml:space="preserve">();                 </w:t>
      </w:r>
    </w:p>
    <w:p w14:paraId="6D8BDC5E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 </w:t>
      </w:r>
      <w:proofErr w:type="spellStart"/>
      <w:proofErr w:type="gramStart"/>
      <w:r w:rsidRPr="005C739F">
        <w:rPr>
          <w:rStyle w:val="kd"/>
        </w:rPr>
        <w:t>lcd.backlight</w:t>
      </w:r>
      <w:proofErr w:type="spellEnd"/>
      <w:proofErr w:type="gramEnd"/>
      <w:r w:rsidRPr="005C739F">
        <w:rPr>
          <w:rStyle w:val="kd"/>
        </w:rPr>
        <w:t xml:space="preserve">();            </w:t>
      </w:r>
    </w:p>
    <w:p w14:paraId="2992025A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 </w:t>
      </w:r>
      <w:proofErr w:type="spellStart"/>
      <w:proofErr w:type="gramStart"/>
      <w:r w:rsidRPr="005C739F">
        <w:rPr>
          <w:rStyle w:val="kd"/>
        </w:rPr>
        <w:t>lcd.setCursor</w:t>
      </w:r>
      <w:proofErr w:type="spellEnd"/>
      <w:proofErr w:type="gramEnd"/>
      <w:r w:rsidRPr="005C739F">
        <w:rPr>
          <w:rStyle w:val="kd"/>
        </w:rPr>
        <w:t xml:space="preserve"> ( 0, 0 );</w:t>
      </w:r>
    </w:p>
    <w:p w14:paraId="61710871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 </w:t>
      </w:r>
      <w:proofErr w:type="spellStart"/>
      <w:r w:rsidRPr="005C739F">
        <w:rPr>
          <w:rStyle w:val="kd"/>
        </w:rPr>
        <w:t>lcd.</w:t>
      </w:r>
      <w:proofErr w:type="gramStart"/>
      <w:r w:rsidRPr="005C739F">
        <w:rPr>
          <w:rStyle w:val="kd"/>
        </w:rPr>
        <w:t>print</w:t>
      </w:r>
      <w:proofErr w:type="spellEnd"/>
      <w:r w:rsidRPr="005C739F">
        <w:rPr>
          <w:rStyle w:val="kd"/>
        </w:rPr>
        <w:t>(</w:t>
      </w:r>
      <w:proofErr w:type="gramEnd"/>
      <w:r w:rsidRPr="005C739F">
        <w:rPr>
          <w:rStyle w:val="kd"/>
        </w:rPr>
        <w:t xml:space="preserve">"text na 1. </w:t>
      </w:r>
      <w:proofErr w:type="spellStart"/>
      <w:r w:rsidRPr="005C739F">
        <w:rPr>
          <w:rStyle w:val="kd"/>
        </w:rPr>
        <w:t>radku</w:t>
      </w:r>
      <w:proofErr w:type="spellEnd"/>
      <w:r w:rsidRPr="005C739F">
        <w:rPr>
          <w:rStyle w:val="kd"/>
        </w:rPr>
        <w:t>");</w:t>
      </w:r>
    </w:p>
    <w:p w14:paraId="485DB769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 xml:space="preserve">  </w:t>
      </w:r>
      <w:proofErr w:type="spellStart"/>
      <w:r w:rsidRPr="005C739F">
        <w:rPr>
          <w:rStyle w:val="kd"/>
        </w:rPr>
        <w:t>delay</w:t>
      </w:r>
      <w:proofErr w:type="spellEnd"/>
      <w:r w:rsidRPr="005C739F">
        <w:rPr>
          <w:rStyle w:val="kd"/>
        </w:rPr>
        <w:t xml:space="preserve"> (2000);</w:t>
      </w:r>
    </w:p>
    <w:p w14:paraId="4E520140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  <w:r w:rsidRPr="005C739F">
        <w:rPr>
          <w:rStyle w:val="kd"/>
        </w:rPr>
        <w:t>}</w:t>
      </w:r>
    </w:p>
    <w:p w14:paraId="3B06C061" w14:textId="77777777" w:rsidR="00E540C0" w:rsidRPr="005C739F" w:rsidRDefault="00E540C0" w:rsidP="00E540C0">
      <w:pPr>
        <w:pStyle w:val="ProstText"/>
        <w:spacing w:after="0"/>
        <w:rPr>
          <w:rStyle w:val="kd"/>
        </w:rPr>
      </w:pPr>
    </w:p>
    <w:p w14:paraId="0D0F11B3" w14:textId="77777777" w:rsidR="00E540C0" w:rsidRDefault="003C0CC1" w:rsidP="00E540C0">
      <w:pPr>
        <w:pStyle w:val="Kap2"/>
      </w:pPr>
      <w:bookmarkStart w:id="14" w:name="_Toc32061360"/>
      <w:r>
        <w:lastRenderedPageBreak/>
        <w:t>Příklad vložené rovnice</w:t>
      </w:r>
      <w:bookmarkEnd w:id="14"/>
    </w:p>
    <w:p w14:paraId="1626A5F2" w14:textId="77777777" w:rsidR="00E540C0" w:rsidRDefault="00E540C0" w:rsidP="00E540C0">
      <w:pPr>
        <w:pStyle w:val="ProstText"/>
      </w:pPr>
      <w:r>
        <w:t>Pro výstupní napětí zdroje platí rovnice 1, ve které použijeme velikost referenčního napětí odpovídající danému typu obvodu.</w:t>
      </w:r>
    </w:p>
    <w:p w14:paraId="63B8E4F1" w14:textId="77777777" w:rsidR="00E540C0" w:rsidRDefault="003C0CC1" w:rsidP="003C0CC1">
      <w:pPr>
        <w:pStyle w:val="ProstText"/>
        <w:tabs>
          <w:tab w:val="center" w:pos="4536"/>
          <w:tab w:val="right" w:pos="8931"/>
        </w:tabs>
        <w:rPr>
          <w:sz w:val="32"/>
          <w:szCs w:val="32"/>
        </w:rPr>
      </w:pPr>
      <w:r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out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REF</m:t>
            </m:r>
          </m:sub>
        </m:sSub>
        <m:r>
          <w:rPr>
            <w:rFonts w:ascii="Cambria Math" w:hAnsi="Cambria Math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szCs w:val="24"/>
        </w:rPr>
        <w:t xml:space="preserve"> </w:t>
      </w:r>
      <w:r w:rsidR="00E540C0">
        <w:rPr>
          <w:szCs w:val="24"/>
        </w:rPr>
        <w:tab/>
        <w:t>(1)</w:t>
      </w:r>
    </w:p>
    <w:p w14:paraId="4733DBF3" w14:textId="77777777" w:rsidR="00E540C0" w:rsidRDefault="00E540C0" w:rsidP="00E540C0">
      <w:pPr>
        <w:pStyle w:val="ProstText"/>
      </w:pPr>
      <w:r>
        <w:t>Velikost rezistoru R1 doporučuje výrobce 240 Ω.</w:t>
      </w:r>
    </w:p>
    <w:p w14:paraId="2B89D06C" w14:textId="77777777" w:rsidR="00E540C0" w:rsidRDefault="00E540C0" w:rsidP="00E540C0">
      <w:pPr>
        <w:pStyle w:val="ProstText"/>
      </w:pPr>
    </w:p>
    <w:p w14:paraId="610D7C39" w14:textId="77777777" w:rsidR="003C0CC1" w:rsidRDefault="003C0CC1" w:rsidP="003C0CC1">
      <w:pPr>
        <w:pStyle w:val="Kap1"/>
      </w:pPr>
      <w:bookmarkStart w:id="15" w:name="_Toc32061361"/>
      <w:r>
        <w:lastRenderedPageBreak/>
        <w:t>Základní typografická pravidla</w:t>
      </w:r>
      <w:bookmarkEnd w:id="15"/>
    </w:p>
    <w:p w14:paraId="5D63915D" w14:textId="77777777" w:rsidR="003969F8" w:rsidRPr="003969F8" w:rsidRDefault="003969F8" w:rsidP="003969F8">
      <w:pPr>
        <w:pStyle w:val="ProstText"/>
      </w:pPr>
      <w:r>
        <w:t xml:space="preserve">V této šabloně jsou použity pouze ukázky základních částí dokumentu. Více podrobností o formátování, číslování, citacích, atd. naleznete v dokumentu </w:t>
      </w:r>
      <w:r w:rsidR="00C37793" w:rsidRPr="00C37793">
        <w:rPr>
          <w:b/>
          <w:bCs/>
        </w:rPr>
        <w:t>Formátování maturitních prací (podrobný návod pro studenty)</w:t>
      </w:r>
      <w:r w:rsidR="00C37793">
        <w:t xml:space="preserve"> </w:t>
      </w:r>
      <w:r>
        <w:t xml:space="preserve">na </w:t>
      </w:r>
      <w:r w:rsidR="00B46D86">
        <w:t>EDU serveru</w:t>
      </w:r>
      <w:r>
        <w:t xml:space="preserve"> školy v sekci </w:t>
      </w:r>
      <w:r w:rsidR="00B46D86">
        <w:rPr>
          <w:b/>
        </w:rPr>
        <w:t>Maturitní zkoušky /</w:t>
      </w:r>
      <w:r w:rsidR="00B46D86" w:rsidRPr="00B46D86">
        <w:t xml:space="preserve"> </w:t>
      </w:r>
      <w:r w:rsidR="00B46D86" w:rsidRPr="00B46D86">
        <w:rPr>
          <w:b/>
        </w:rPr>
        <w:t>Maturitní práce s obhajobou před zkušební komisí (MPO</w:t>
      </w:r>
      <w:proofErr w:type="gramStart"/>
      <w:r w:rsidR="00B46D86" w:rsidRPr="00B46D86">
        <w:rPr>
          <w:b/>
        </w:rPr>
        <w:t>)</w:t>
      </w:r>
      <w:r w:rsidR="00B46D86">
        <w:rPr>
          <w:b/>
        </w:rPr>
        <w:t xml:space="preserve"> </w:t>
      </w:r>
      <w:r>
        <w:t>.</w:t>
      </w:r>
      <w:proofErr w:type="gramEnd"/>
    </w:p>
    <w:p w14:paraId="4FCC83E3" w14:textId="77777777" w:rsidR="003969F8" w:rsidRDefault="003969F8" w:rsidP="003969F8">
      <w:pPr>
        <w:pStyle w:val="Kap2"/>
      </w:pPr>
      <w:bookmarkStart w:id="16" w:name="_Toc528100896"/>
      <w:bookmarkStart w:id="17" w:name="_Toc528101272"/>
      <w:bookmarkStart w:id="18" w:name="_Toc32061362"/>
      <w:r>
        <w:t>Další kapitoly a podkapitoly zpracování projektu</w:t>
      </w:r>
      <w:bookmarkEnd w:id="16"/>
      <w:bookmarkEnd w:id="17"/>
      <w:bookmarkEnd w:id="18"/>
    </w:p>
    <w:p w14:paraId="73EC72E7" w14:textId="77777777" w:rsidR="003C0CC1" w:rsidRPr="003C0CC1" w:rsidRDefault="003C0CC1" w:rsidP="003C0CC1">
      <w:pPr>
        <w:pStyle w:val="ProstText"/>
      </w:pPr>
      <w:r>
        <w:t xml:space="preserve">Podrobnější informace se </w:t>
      </w:r>
      <w:r w:rsidR="003969F8">
        <w:t xml:space="preserve">také </w:t>
      </w:r>
      <w:r>
        <w:t>nacházejí v České technické normě ČSN 01 6910 o úpravě písemností zpracovaných textovými editory nebo ve specializovaných monografiích.</w:t>
      </w:r>
    </w:p>
    <w:p w14:paraId="51010725" w14:textId="77777777" w:rsidR="00E540C0" w:rsidRDefault="00E540C0" w:rsidP="003C0CC1">
      <w:pPr>
        <w:pStyle w:val="Kap1"/>
        <w:numPr>
          <w:ilvl w:val="0"/>
          <w:numId w:val="0"/>
        </w:numPr>
      </w:pPr>
      <w:bookmarkStart w:id="19" w:name="_Toc468706669"/>
      <w:bookmarkStart w:id="20" w:name="_Toc528100897"/>
      <w:bookmarkStart w:id="21" w:name="_Toc528101273"/>
      <w:bookmarkStart w:id="22" w:name="_Toc32061363"/>
      <w:r>
        <w:lastRenderedPageBreak/>
        <w:t>Závěr</w:t>
      </w:r>
      <w:bookmarkEnd w:id="19"/>
      <w:bookmarkEnd w:id="20"/>
      <w:bookmarkEnd w:id="21"/>
      <w:bookmarkEnd w:id="22"/>
    </w:p>
    <w:p w14:paraId="2F7C00C4" w14:textId="77777777" w:rsidR="00E540C0" w:rsidRPr="001D16D9" w:rsidRDefault="00E540C0" w:rsidP="00E540C0">
      <w:pPr>
        <w:pStyle w:val="ProstText"/>
      </w:pPr>
      <w:r>
        <w:t>Zde projekt hodnotíme a vyvozujeme závěry. Není nutné uvádět všechny dílčí výsledky, ale</w:t>
      </w:r>
      <w:r w:rsidR="00B46D86">
        <w:t> </w:t>
      </w:r>
      <w:r>
        <w:t xml:space="preserve">stačí stručně shrnout dosažené cíle. Je možné formulovat také návaznosti práce jako inspiraci pro další pokračování v projektu. </w:t>
      </w:r>
    </w:p>
    <w:p w14:paraId="43362F60" w14:textId="77777777" w:rsidR="00E540C0" w:rsidRDefault="00E540C0" w:rsidP="003C0CC1">
      <w:pPr>
        <w:pStyle w:val="Kap1"/>
        <w:numPr>
          <w:ilvl w:val="0"/>
          <w:numId w:val="0"/>
        </w:numPr>
      </w:pPr>
      <w:bookmarkStart w:id="23" w:name="_Toc468706670"/>
      <w:bookmarkStart w:id="24" w:name="_Toc528100898"/>
      <w:bookmarkStart w:id="25" w:name="_Toc528101274"/>
      <w:bookmarkStart w:id="26" w:name="_Toc32061364"/>
      <w:r>
        <w:lastRenderedPageBreak/>
        <w:t>Seznam použité literatury</w:t>
      </w:r>
      <w:bookmarkEnd w:id="23"/>
      <w:bookmarkEnd w:id="24"/>
      <w:bookmarkEnd w:id="25"/>
      <w:bookmarkEnd w:id="26"/>
    </w:p>
    <w:p w14:paraId="10C45D5B" w14:textId="77777777" w:rsidR="00E540C0" w:rsidRDefault="00E540C0" w:rsidP="00E540C0">
      <w:pPr>
        <w:pStyle w:val="ProstText"/>
        <w:ind w:left="705" w:hanging="705"/>
        <w:jc w:val="left"/>
      </w:pPr>
      <w:r>
        <w:t>[1]</w:t>
      </w:r>
      <w:r>
        <w:tab/>
        <w:t xml:space="preserve">LÁNÍČEK, Robert. </w:t>
      </w:r>
      <w:r>
        <w:rPr>
          <w:i/>
        </w:rPr>
        <w:t>Elektronika, obvody, součástky, děje</w:t>
      </w:r>
      <w:r>
        <w:t>. Praha 10: Nakladatelství BEN – technická literatura, 1998. ISBN 80-86056-25-2.</w:t>
      </w:r>
    </w:p>
    <w:p w14:paraId="583E199D" w14:textId="77777777" w:rsidR="00B46D86" w:rsidRDefault="00CB7E48" w:rsidP="00E540C0">
      <w:pPr>
        <w:pStyle w:val="ProstText"/>
        <w:ind w:left="705" w:hanging="705"/>
        <w:jc w:val="left"/>
      </w:pPr>
      <w:r>
        <w:t>[2]</w:t>
      </w:r>
      <w:r>
        <w:tab/>
      </w:r>
      <w:r w:rsidRPr="00CB7E48">
        <w:t xml:space="preserve">MCWHORTER, Paul. </w:t>
      </w:r>
      <w:proofErr w:type="spellStart"/>
      <w:r w:rsidRPr="00CB7E48">
        <w:t>Arduino</w:t>
      </w:r>
      <w:proofErr w:type="spellEnd"/>
      <w:r w:rsidRPr="00CB7E48">
        <w:t xml:space="preserve"> </w:t>
      </w:r>
      <w:proofErr w:type="spellStart"/>
      <w:r w:rsidRPr="00CB7E48">
        <w:t>Tutorial</w:t>
      </w:r>
      <w:proofErr w:type="spellEnd"/>
      <w:r w:rsidRPr="00CB7E48">
        <w:t xml:space="preserve"> 32: </w:t>
      </w:r>
      <w:proofErr w:type="spellStart"/>
      <w:r w:rsidRPr="00CB7E48">
        <w:t>Understanding</w:t>
      </w:r>
      <w:proofErr w:type="spellEnd"/>
      <w:r w:rsidRPr="00CB7E48">
        <w:t xml:space="preserve"> and </w:t>
      </w:r>
      <w:proofErr w:type="spellStart"/>
      <w:r w:rsidRPr="00CB7E48">
        <w:t>Using</w:t>
      </w:r>
      <w:proofErr w:type="spellEnd"/>
      <w:r w:rsidRPr="00CB7E48">
        <w:t xml:space="preserve"> </w:t>
      </w:r>
      <w:proofErr w:type="spellStart"/>
      <w:r w:rsidRPr="00CB7E48">
        <w:t>Joysticks</w:t>
      </w:r>
      <w:proofErr w:type="spellEnd"/>
      <w:r w:rsidRPr="00CB7E48">
        <w:t xml:space="preserve"> in a Project. Youtube.com [online]. [cit. 2020-02-08]. Dostupné z: https://youtu.be/B6YEQj4d5WU</w:t>
      </w:r>
    </w:p>
    <w:p w14:paraId="616986A8" w14:textId="77777777" w:rsidR="00E540C0" w:rsidRDefault="00E540C0" w:rsidP="00E540C0">
      <w:pPr>
        <w:pStyle w:val="ProstText"/>
        <w:ind w:left="705" w:hanging="705"/>
        <w:jc w:val="left"/>
      </w:pPr>
    </w:p>
    <w:p w14:paraId="285FC714" w14:textId="77777777" w:rsidR="00E540C0" w:rsidRDefault="00E540C0" w:rsidP="00E540C0">
      <w:pPr>
        <w:pStyle w:val="ProstText"/>
        <w:ind w:left="705" w:hanging="705"/>
        <w:jc w:val="left"/>
        <w:sectPr w:rsidR="00E540C0" w:rsidSect="00087ECC">
          <w:footerReference w:type="default" r:id="rId14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14:paraId="7D652141" w14:textId="77777777" w:rsidR="00E540C0" w:rsidRPr="00F007C9" w:rsidRDefault="00E540C0" w:rsidP="003C0CC1">
      <w:pPr>
        <w:pStyle w:val="Kap1"/>
        <w:numPr>
          <w:ilvl w:val="0"/>
          <w:numId w:val="0"/>
        </w:numPr>
      </w:pPr>
      <w:bookmarkStart w:id="27" w:name="_Toc468706673"/>
      <w:bookmarkStart w:id="28" w:name="_Toc528100899"/>
      <w:bookmarkStart w:id="29" w:name="_Toc528101275"/>
      <w:bookmarkStart w:id="30" w:name="_Toc32061365"/>
      <w:r>
        <w:lastRenderedPageBreak/>
        <w:t>Přílohy</w:t>
      </w:r>
      <w:bookmarkEnd w:id="27"/>
      <w:bookmarkEnd w:id="28"/>
      <w:bookmarkEnd w:id="29"/>
      <w:bookmarkEnd w:id="30"/>
    </w:p>
    <w:p w14:paraId="2BB9B665" w14:textId="77777777" w:rsidR="00CA30E3" w:rsidRDefault="00CA30E3">
      <w:pPr>
        <w:spacing w:after="0" w:line="240" w:lineRule="auto"/>
      </w:pPr>
      <w:r>
        <w:br w:type="page"/>
      </w:r>
    </w:p>
    <w:p w14:paraId="0E971D3B" w14:textId="77777777" w:rsidR="000378F9" w:rsidRPr="00CA30E3" w:rsidRDefault="00CA30E3" w:rsidP="00E540C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Vložit</w:t>
      </w:r>
      <w:r w:rsidRPr="00CA30E3">
        <w:rPr>
          <w:rFonts w:ascii="Times New Roman" w:hAnsi="Times New Roman"/>
          <w:sz w:val="24"/>
        </w:rPr>
        <w:t xml:space="preserve"> konzultační list</w:t>
      </w:r>
    </w:p>
    <w:sectPr w:rsidR="000378F9" w:rsidRPr="00CA30E3" w:rsidSect="00AA6F26">
      <w:footerReference w:type="default" r:id="rId15"/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530A" w14:textId="77777777" w:rsidR="006F328E" w:rsidRDefault="006F328E" w:rsidP="005C4935">
      <w:pPr>
        <w:spacing w:after="0" w:line="240" w:lineRule="auto"/>
      </w:pPr>
      <w:r>
        <w:separator/>
      </w:r>
    </w:p>
  </w:endnote>
  <w:endnote w:type="continuationSeparator" w:id="0">
    <w:p w14:paraId="688C7CE2" w14:textId="77777777" w:rsidR="006F328E" w:rsidRDefault="006F328E" w:rsidP="005C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823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3DA55548" w14:textId="77777777" w:rsidR="00E540C0" w:rsidRPr="00E540C0" w:rsidRDefault="00E540C0" w:rsidP="00E540C0">
        <w:pPr>
          <w:pStyle w:val="Zpat"/>
          <w:jc w:val="right"/>
          <w:rPr>
            <w:rFonts w:ascii="Times New Roman" w:hAnsi="Times New Roman"/>
          </w:rPr>
        </w:pPr>
        <w:r w:rsidRPr="00E540C0">
          <w:rPr>
            <w:rFonts w:ascii="Times New Roman" w:hAnsi="Times New Roman"/>
          </w:rPr>
          <w:fldChar w:fldCharType="begin"/>
        </w:r>
        <w:r w:rsidRPr="00E540C0">
          <w:rPr>
            <w:rFonts w:ascii="Times New Roman" w:hAnsi="Times New Roman"/>
          </w:rPr>
          <w:instrText xml:space="preserve"> PAGE   \* MERGEFORMAT </w:instrText>
        </w:r>
        <w:r w:rsidRPr="00E540C0">
          <w:rPr>
            <w:rFonts w:ascii="Times New Roman" w:hAnsi="Times New Roman"/>
          </w:rPr>
          <w:fldChar w:fldCharType="separate"/>
        </w:r>
        <w:r w:rsidR="00DC0D58">
          <w:rPr>
            <w:rFonts w:ascii="Times New Roman" w:hAnsi="Times New Roman"/>
            <w:noProof/>
          </w:rPr>
          <w:t>13</w:t>
        </w:r>
        <w:r w:rsidRPr="00E540C0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41BD" w14:textId="77777777" w:rsidR="00C6486A" w:rsidRDefault="00C6486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E54D" w14:textId="77777777" w:rsidR="006F328E" w:rsidRDefault="006F328E" w:rsidP="005C4935">
      <w:pPr>
        <w:spacing w:after="0" w:line="240" w:lineRule="auto"/>
      </w:pPr>
      <w:r>
        <w:separator/>
      </w:r>
    </w:p>
  </w:footnote>
  <w:footnote w:type="continuationSeparator" w:id="0">
    <w:p w14:paraId="02281D52" w14:textId="77777777" w:rsidR="006F328E" w:rsidRDefault="006F328E" w:rsidP="005C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3AC4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981D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AB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C61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C21F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66B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5EAB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3AE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86E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5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D26"/>
    <w:multiLevelType w:val="multilevel"/>
    <w:tmpl w:val="447EF9D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6A508B0"/>
    <w:multiLevelType w:val="hybridMultilevel"/>
    <w:tmpl w:val="7354EA28"/>
    <w:lvl w:ilvl="0" w:tplc="5D3C3944">
      <w:start w:val="1"/>
      <w:numFmt w:val="decimal"/>
      <w:lvlText w:val="2.2.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87974"/>
    <w:multiLevelType w:val="hybridMultilevel"/>
    <w:tmpl w:val="C98EF92A"/>
    <w:lvl w:ilvl="0" w:tplc="6BE6EC86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F96F38"/>
    <w:multiLevelType w:val="multilevel"/>
    <w:tmpl w:val="9848826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A40678C"/>
    <w:multiLevelType w:val="hybridMultilevel"/>
    <w:tmpl w:val="70D63244"/>
    <w:lvl w:ilvl="0" w:tplc="A7969614">
      <w:start w:val="1"/>
      <w:numFmt w:val="bullet"/>
      <w:pStyle w:val="Odrky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061BE"/>
    <w:multiLevelType w:val="hybridMultilevel"/>
    <w:tmpl w:val="18FA6EB6"/>
    <w:lvl w:ilvl="0" w:tplc="23DE53D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0717D4"/>
    <w:multiLevelType w:val="multilevel"/>
    <w:tmpl w:val="18F83F92"/>
    <w:numStyleLink w:val="Kapitola1"/>
  </w:abstractNum>
  <w:abstractNum w:abstractNumId="17" w15:restartNumberingAfterBreak="0">
    <w:nsid w:val="1DB6057F"/>
    <w:multiLevelType w:val="multilevel"/>
    <w:tmpl w:val="18F83F92"/>
    <w:styleLink w:val="Kapitola1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60D008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4D206A"/>
    <w:multiLevelType w:val="multilevel"/>
    <w:tmpl w:val="9848826C"/>
    <w:lvl w:ilvl="0">
      <w:start w:val="1"/>
      <w:numFmt w:val="decimal"/>
      <w:pStyle w:val="Kap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  <w:sz w:val="32"/>
      </w:rPr>
    </w:lvl>
    <w:lvl w:ilvl="1">
      <w:start w:val="1"/>
      <w:numFmt w:val="decimal"/>
      <w:pStyle w:val="Ka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a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9192EC7"/>
    <w:multiLevelType w:val="multilevel"/>
    <w:tmpl w:val="01323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2B79C1"/>
    <w:multiLevelType w:val="hybridMultilevel"/>
    <w:tmpl w:val="C9D81468"/>
    <w:lvl w:ilvl="0" w:tplc="CBC616DE">
      <w:start w:val="1"/>
      <w:numFmt w:val="decimal"/>
      <w:lvlText w:val="2.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21DC0"/>
    <w:multiLevelType w:val="hybridMultilevel"/>
    <w:tmpl w:val="F266D7B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974F9"/>
    <w:multiLevelType w:val="hybridMultilevel"/>
    <w:tmpl w:val="6E8C4E1C"/>
    <w:lvl w:ilvl="0" w:tplc="2D6614B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F1C79"/>
    <w:multiLevelType w:val="multilevel"/>
    <w:tmpl w:val="D034D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632104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E03DF9"/>
    <w:multiLevelType w:val="hybridMultilevel"/>
    <w:tmpl w:val="735297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107A4"/>
    <w:multiLevelType w:val="hybridMultilevel"/>
    <w:tmpl w:val="2EC6C662"/>
    <w:lvl w:ilvl="0" w:tplc="23DE53D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E7A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FC1B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25"/>
  </w:num>
  <w:num w:numId="8">
    <w:abstractNumId w:val="28"/>
  </w:num>
  <w:num w:numId="9">
    <w:abstractNumId w:val="17"/>
  </w:num>
  <w:num w:numId="10">
    <w:abstractNumId w:val="16"/>
  </w:num>
  <w:num w:numId="11">
    <w:abstractNumId w:val="19"/>
  </w:num>
  <w:num w:numId="12">
    <w:abstractNumId w:val="1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1"/>
  </w:num>
  <w:num w:numId="24">
    <w:abstractNumId w:val="12"/>
  </w:num>
  <w:num w:numId="25">
    <w:abstractNumId w:val="11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3"/>
  </w:num>
  <w:num w:numId="32">
    <w:abstractNumId w:val="27"/>
  </w:num>
  <w:num w:numId="33">
    <w:abstractNumId w:val="1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28E"/>
    <w:rsid w:val="00001C5B"/>
    <w:rsid w:val="000378F9"/>
    <w:rsid w:val="00074931"/>
    <w:rsid w:val="000809D0"/>
    <w:rsid w:val="000916C3"/>
    <w:rsid w:val="00094A34"/>
    <w:rsid w:val="000A6A3E"/>
    <w:rsid w:val="000C48EA"/>
    <w:rsid w:val="000C722F"/>
    <w:rsid w:val="00101F27"/>
    <w:rsid w:val="001026A2"/>
    <w:rsid w:val="001270B8"/>
    <w:rsid w:val="001429F7"/>
    <w:rsid w:val="001702BD"/>
    <w:rsid w:val="00181079"/>
    <w:rsid w:val="00196DD2"/>
    <w:rsid w:val="001C4F48"/>
    <w:rsid w:val="001D16D9"/>
    <w:rsid w:val="001F071C"/>
    <w:rsid w:val="00211512"/>
    <w:rsid w:val="0023368B"/>
    <w:rsid w:val="00257F81"/>
    <w:rsid w:val="00263AF8"/>
    <w:rsid w:val="00274019"/>
    <w:rsid w:val="0027481E"/>
    <w:rsid w:val="00274C35"/>
    <w:rsid w:val="00276E0B"/>
    <w:rsid w:val="002A5498"/>
    <w:rsid w:val="002B7A1B"/>
    <w:rsid w:val="002D2911"/>
    <w:rsid w:val="002D4E7C"/>
    <w:rsid w:val="003243A6"/>
    <w:rsid w:val="00375862"/>
    <w:rsid w:val="00381192"/>
    <w:rsid w:val="00387A19"/>
    <w:rsid w:val="003911D5"/>
    <w:rsid w:val="003969F8"/>
    <w:rsid w:val="003B0642"/>
    <w:rsid w:val="003C0CC1"/>
    <w:rsid w:val="003E7D42"/>
    <w:rsid w:val="004034C3"/>
    <w:rsid w:val="0041080C"/>
    <w:rsid w:val="004618AA"/>
    <w:rsid w:val="00466DBF"/>
    <w:rsid w:val="004770A1"/>
    <w:rsid w:val="004A2638"/>
    <w:rsid w:val="00501D0A"/>
    <w:rsid w:val="0055397D"/>
    <w:rsid w:val="0055677B"/>
    <w:rsid w:val="00574F84"/>
    <w:rsid w:val="005934F2"/>
    <w:rsid w:val="005950AE"/>
    <w:rsid w:val="005A1903"/>
    <w:rsid w:val="005C4935"/>
    <w:rsid w:val="005F3A71"/>
    <w:rsid w:val="006021FA"/>
    <w:rsid w:val="00642DDB"/>
    <w:rsid w:val="00653600"/>
    <w:rsid w:val="00666651"/>
    <w:rsid w:val="00667A7D"/>
    <w:rsid w:val="006870CC"/>
    <w:rsid w:val="006E1302"/>
    <w:rsid w:val="006E28FB"/>
    <w:rsid w:val="006F328E"/>
    <w:rsid w:val="007540B0"/>
    <w:rsid w:val="007541BC"/>
    <w:rsid w:val="00755AC5"/>
    <w:rsid w:val="00755FD8"/>
    <w:rsid w:val="00781134"/>
    <w:rsid w:val="007A24FC"/>
    <w:rsid w:val="007A3675"/>
    <w:rsid w:val="007C6498"/>
    <w:rsid w:val="007C6E01"/>
    <w:rsid w:val="007D4D2E"/>
    <w:rsid w:val="007E09C0"/>
    <w:rsid w:val="007E26FF"/>
    <w:rsid w:val="008076EB"/>
    <w:rsid w:val="00812205"/>
    <w:rsid w:val="00853BB9"/>
    <w:rsid w:val="00856A92"/>
    <w:rsid w:val="00862680"/>
    <w:rsid w:val="00866BCE"/>
    <w:rsid w:val="00874117"/>
    <w:rsid w:val="008840D7"/>
    <w:rsid w:val="00885964"/>
    <w:rsid w:val="00895855"/>
    <w:rsid w:val="008958E1"/>
    <w:rsid w:val="008B38B0"/>
    <w:rsid w:val="008C68D5"/>
    <w:rsid w:val="008D7DFB"/>
    <w:rsid w:val="008E15E1"/>
    <w:rsid w:val="008F4356"/>
    <w:rsid w:val="009015CB"/>
    <w:rsid w:val="00904A15"/>
    <w:rsid w:val="00940C39"/>
    <w:rsid w:val="00981DC1"/>
    <w:rsid w:val="009A4E58"/>
    <w:rsid w:val="009B701D"/>
    <w:rsid w:val="009C7870"/>
    <w:rsid w:val="009F1F15"/>
    <w:rsid w:val="009F705F"/>
    <w:rsid w:val="00A06508"/>
    <w:rsid w:val="00A3269C"/>
    <w:rsid w:val="00A64A0F"/>
    <w:rsid w:val="00A64DFF"/>
    <w:rsid w:val="00A71172"/>
    <w:rsid w:val="00A95CBF"/>
    <w:rsid w:val="00AA6F26"/>
    <w:rsid w:val="00AB04C5"/>
    <w:rsid w:val="00AB273C"/>
    <w:rsid w:val="00AB2B10"/>
    <w:rsid w:val="00AB6AE6"/>
    <w:rsid w:val="00AC6995"/>
    <w:rsid w:val="00AE066E"/>
    <w:rsid w:val="00AF0D08"/>
    <w:rsid w:val="00B339DF"/>
    <w:rsid w:val="00B43DB3"/>
    <w:rsid w:val="00B46D86"/>
    <w:rsid w:val="00B60C04"/>
    <w:rsid w:val="00B71089"/>
    <w:rsid w:val="00B87DD5"/>
    <w:rsid w:val="00BB10B1"/>
    <w:rsid w:val="00C250BB"/>
    <w:rsid w:val="00C37793"/>
    <w:rsid w:val="00C579A0"/>
    <w:rsid w:val="00C61F80"/>
    <w:rsid w:val="00C6486A"/>
    <w:rsid w:val="00C81C37"/>
    <w:rsid w:val="00C83F0C"/>
    <w:rsid w:val="00C97479"/>
    <w:rsid w:val="00CA15AB"/>
    <w:rsid w:val="00CA30E3"/>
    <w:rsid w:val="00CB7E48"/>
    <w:rsid w:val="00CC27D1"/>
    <w:rsid w:val="00CD4145"/>
    <w:rsid w:val="00CD4F46"/>
    <w:rsid w:val="00CF4A5F"/>
    <w:rsid w:val="00D25AD7"/>
    <w:rsid w:val="00D6776D"/>
    <w:rsid w:val="00D877E8"/>
    <w:rsid w:val="00D906DF"/>
    <w:rsid w:val="00DB5F56"/>
    <w:rsid w:val="00DC0D58"/>
    <w:rsid w:val="00DF15F1"/>
    <w:rsid w:val="00E31AC8"/>
    <w:rsid w:val="00E52EFC"/>
    <w:rsid w:val="00E540C0"/>
    <w:rsid w:val="00E84772"/>
    <w:rsid w:val="00E90372"/>
    <w:rsid w:val="00E9436E"/>
    <w:rsid w:val="00E9511D"/>
    <w:rsid w:val="00EA4328"/>
    <w:rsid w:val="00EC760B"/>
    <w:rsid w:val="00EE5496"/>
    <w:rsid w:val="00EE68F0"/>
    <w:rsid w:val="00EF120F"/>
    <w:rsid w:val="00F007C9"/>
    <w:rsid w:val="00F02B39"/>
    <w:rsid w:val="00F1571B"/>
    <w:rsid w:val="00F2768D"/>
    <w:rsid w:val="00F30484"/>
    <w:rsid w:val="00F86B58"/>
    <w:rsid w:val="00FA39C8"/>
    <w:rsid w:val="00FD2318"/>
    <w:rsid w:val="00FE6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C688E"/>
  <w15:docId w15:val="{8B690F59-D4F1-4633-97D8-7CB4CB52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574F84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rsid w:val="003B0642"/>
    <w:pPr>
      <w:keepNext/>
      <w:keepLines/>
      <w:numPr>
        <w:numId w:val="12"/>
      </w:numPr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rsid w:val="002D2911"/>
    <w:pPr>
      <w:keepNext/>
      <w:keepLines/>
      <w:numPr>
        <w:ilvl w:val="1"/>
        <w:numId w:val="12"/>
      </w:numPr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rsid w:val="002D2911"/>
    <w:pPr>
      <w:keepNext/>
      <w:keepLines/>
      <w:numPr>
        <w:ilvl w:val="2"/>
        <w:numId w:val="12"/>
      </w:numPr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rsid w:val="002D2911"/>
    <w:pPr>
      <w:keepNext/>
      <w:keepLines/>
      <w:numPr>
        <w:ilvl w:val="3"/>
        <w:numId w:val="12"/>
      </w:numPr>
      <w:spacing w:before="40" w:after="0"/>
      <w:outlineLvl w:val="3"/>
    </w:pPr>
    <w:rPr>
      <w:rFonts w:ascii="Cambria" w:eastAsia="Times New Roman" w:hAnsi="Cambria"/>
      <w:i/>
      <w:iCs/>
      <w:color w:val="365F91"/>
    </w:rPr>
  </w:style>
  <w:style w:type="paragraph" w:styleId="Nadpis5">
    <w:name w:val="heading 5"/>
    <w:basedOn w:val="Normln"/>
    <w:next w:val="Normln"/>
    <w:link w:val="Nadpis5Char"/>
    <w:uiPriority w:val="9"/>
    <w:rsid w:val="002D2911"/>
    <w:pPr>
      <w:keepNext/>
      <w:keepLines/>
      <w:numPr>
        <w:ilvl w:val="4"/>
        <w:numId w:val="12"/>
      </w:numPr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Nadpis6">
    <w:name w:val="heading 6"/>
    <w:basedOn w:val="Normln"/>
    <w:next w:val="Normln"/>
    <w:link w:val="Nadpis6Char"/>
    <w:uiPriority w:val="9"/>
    <w:rsid w:val="002D2911"/>
    <w:pPr>
      <w:keepNext/>
      <w:keepLines/>
      <w:numPr>
        <w:ilvl w:val="5"/>
        <w:numId w:val="12"/>
      </w:numPr>
      <w:spacing w:before="40" w:after="0"/>
      <w:outlineLvl w:val="5"/>
    </w:pPr>
    <w:rPr>
      <w:rFonts w:ascii="Cambria" w:eastAsia="Times New Roman" w:hAnsi="Cambria"/>
      <w:color w:val="243F60"/>
    </w:rPr>
  </w:style>
  <w:style w:type="paragraph" w:styleId="Nadpis7">
    <w:name w:val="heading 7"/>
    <w:basedOn w:val="Normln"/>
    <w:next w:val="Normln"/>
    <w:link w:val="Nadpis7Char"/>
    <w:uiPriority w:val="9"/>
    <w:rsid w:val="002D2911"/>
    <w:pPr>
      <w:keepNext/>
      <w:keepLines/>
      <w:numPr>
        <w:ilvl w:val="6"/>
        <w:numId w:val="12"/>
      </w:numPr>
      <w:spacing w:before="40" w:after="0"/>
      <w:outlineLvl w:val="6"/>
    </w:pPr>
    <w:rPr>
      <w:rFonts w:ascii="Cambria" w:eastAsia="Times New Roman" w:hAnsi="Cambria"/>
      <w:i/>
      <w:iCs/>
      <w:color w:val="243F60"/>
    </w:rPr>
  </w:style>
  <w:style w:type="paragraph" w:styleId="Nadpis8">
    <w:name w:val="heading 8"/>
    <w:basedOn w:val="Normln"/>
    <w:next w:val="Normln"/>
    <w:link w:val="Nadpis8Char"/>
    <w:uiPriority w:val="9"/>
    <w:rsid w:val="002D2911"/>
    <w:pPr>
      <w:keepNext/>
      <w:keepLines/>
      <w:numPr>
        <w:ilvl w:val="7"/>
        <w:numId w:val="12"/>
      </w:numPr>
      <w:spacing w:before="40" w:after="0"/>
      <w:outlineLvl w:val="7"/>
    </w:pPr>
    <w:rPr>
      <w:rFonts w:ascii="Cambria" w:eastAsia="Times New Roman" w:hAnsi="Cambria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rsid w:val="002D2911"/>
    <w:pPr>
      <w:keepNext/>
      <w:keepLines/>
      <w:numPr>
        <w:ilvl w:val="8"/>
        <w:numId w:val="12"/>
      </w:numPr>
      <w:spacing w:before="40" w:after="0"/>
      <w:outlineLvl w:val="8"/>
    </w:pPr>
    <w:rPr>
      <w:rFonts w:ascii="Cambria" w:eastAsia="Times New Roman" w:hAnsi="Cambria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rostText">
    <w:name w:val="ProstýText"/>
    <w:basedOn w:val="Normln"/>
    <w:qFormat/>
    <w:rsid w:val="00A7117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rsid w:val="002D291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B0642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Kapitola1">
    <w:name w:val="Kapitola1"/>
    <w:basedOn w:val="Bezseznamu"/>
    <w:uiPriority w:val="99"/>
    <w:rsid w:val="003B0642"/>
    <w:pPr>
      <w:numPr>
        <w:numId w:val="9"/>
      </w:numPr>
    </w:pPr>
  </w:style>
  <w:style w:type="character" w:customStyle="1" w:styleId="Nadpis2Char">
    <w:name w:val="Nadpis 2 Char"/>
    <w:basedOn w:val="Standardnpsmoodstavce"/>
    <w:link w:val="Nadpis2"/>
    <w:uiPriority w:val="9"/>
    <w:rsid w:val="002D2911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29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2911"/>
    <w:rPr>
      <w:rFonts w:ascii="Cambria" w:eastAsia="Times New Roman" w:hAnsi="Cambria" w:cs="Times New Roman"/>
      <w:i/>
      <w:iCs/>
      <w:color w:val="365F9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2911"/>
    <w:rPr>
      <w:rFonts w:ascii="Cambria" w:eastAsia="Times New Roman" w:hAnsi="Cambria" w:cs="Times New Roman"/>
      <w:color w:val="365F9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2911"/>
    <w:rPr>
      <w:rFonts w:ascii="Cambria" w:eastAsia="Times New Roman" w:hAnsi="Cambria" w:cs="Times New Roman"/>
      <w:color w:val="243F6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2911"/>
    <w:rPr>
      <w:rFonts w:ascii="Cambria" w:eastAsia="Times New Roman" w:hAnsi="Cambria" w:cs="Times New Roman"/>
      <w:i/>
      <w:iCs/>
      <w:color w:val="243F6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2911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2911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customStyle="1" w:styleId="Kap1">
    <w:name w:val="Kap1"/>
    <w:basedOn w:val="Nadpis1"/>
    <w:next w:val="ProstText"/>
    <w:qFormat/>
    <w:rsid w:val="00A71172"/>
    <w:pPr>
      <w:pageBreakBefore/>
      <w:numPr>
        <w:numId w:val="11"/>
      </w:numPr>
      <w:spacing w:before="0" w:after="360" w:line="288" w:lineRule="auto"/>
    </w:pPr>
    <w:rPr>
      <w:rFonts w:ascii="Times New Roman" w:hAnsi="Times New Roman"/>
      <w:b/>
      <w:smallCaps/>
      <w:color w:val="auto"/>
      <w:sz w:val="36"/>
    </w:rPr>
  </w:style>
  <w:style w:type="paragraph" w:customStyle="1" w:styleId="Kap2">
    <w:name w:val="Kap2"/>
    <w:basedOn w:val="Nadpis2"/>
    <w:next w:val="ProstText"/>
    <w:qFormat/>
    <w:rsid w:val="00A71172"/>
    <w:pPr>
      <w:numPr>
        <w:numId w:val="11"/>
      </w:numPr>
      <w:spacing w:before="0" w:after="320" w:line="288" w:lineRule="auto"/>
      <w:ind w:left="851" w:hanging="851"/>
    </w:pPr>
    <w:rPr>
      <w:rFonts w:ascii="Times New Roman" w:hAnsi="Times New Roman"/>
      <w:b/>
      <w:color w:val="auto"/>
      <w:sz w:val="32"/>
    </w:rPr>
  </w:style>
  <w:style w:type="paragraph" w:customStyle="1" w:styleId="Kap3">
    <w:name w:val="Kap3"/>
    <w:basedOn w:val="Nadpis3"/>
    <w:next w:val="ProstText"/>
    <w:qFormat/>
    <w:rsid w:val="00375862"/>
    <w:pPr>
      <w:numPr>
        <w:numId w:val="11"/>
      </w:numPr>
      <w:spacing w:before="0" w:after="280" w:line="288" w:lineRule="auto"/>
      <w:ind w:left="851" w:hanging="851"/>
    </w:pPr>
    <w:rPr>
      <w:rFonts w:ascii="Times New Roman" w:hAnsi="Times New Roman"/>
      <w:b/>
      <w:color w:val="auto"/>
      <w:sz w:val="28"/>
    </w:rPr>
  </w:style>
  <w:style w:type="paragraph" w:styleId="Obsah2">
    <w:name w:val="toc 2"/>
    <w:basedOn w:val="Normln"/>
    <w:next w:val="Normln"/>
    <w:autoRedefine/>
    <w:uiPriority w:val="39"/>
    <w:unhideWhenUsed/>
    <w:rsid w:val="00AE066E"/>
    <w:pPr>
      <w:tabs>
        <w:tab w:val="left" w:pos="567"/>
        <w:tab w:val="right" w:leader="dot" w:pos="9061"/>
      </w:tabs>
      <w:spacing w:after="0" w:line="288" w:lineRule="auto"/>
    </w:pPr>
    <w:rPr>
      <w:rFonts w:ascii="Times New Roman" w:hAnsi="Times New Roman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A06508"/>
    <w:pPr>
      <w:spacing w:after="100"/>
    </w:pPr>
    <w:rPr>
      <w:rFonts w:ascii="Times New Roman" w:hAnsi="Times New Roman"/>
      <w:sz w:val="24"/>
    </w:rPr>
  </w:style>
  <w:style w:type="paragraph" w:styleId="Obsah3">
    <w:name w:val="toc 3"/>
    <w:basedOn w:val="Normln"/>
    <w:next w:val="Normln"/>
    <w:autoRedefine/>
    <w:uiPriority w:val="39"/>
    <w:unhideWhenUsed/>
    <w:rsid w:val="005A1903"/>
    <w:pPr>
      <w:tabs>
        <w:tab w:val="left" w:pos="567"/>
        <w:tab w:val="right" w:leader="dot" w:pos="9061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C579A0"/>
    <w:rPr>
      <w:color w:val="0000FF"/>
      <w:u w:val="single"/>
    </w:rPr>
  </w:style>
  <w:style w:type="table" w:styleId="Mkatabulky">
    <w:name w:val="Table Grid"/>
    <w:basedOn w:val="Normlntabulka"/>
    <w:rsid w:val="000916C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rsid w:val="00CA15AB"/>
    <w:rPr>
      <w:rFonts w:ascii="Times New Roman" w:hAnsi="Times New Roman"/>
      <w:bCs/>
      <w:sz w:val="20"/>
      <w:szCs w:val="20"/>
    </w:rPr>
  </w:style>
  <w:style w:type="character" w:styleId="Odkaznakoment">
    <w:name w:val="annotation reference"/>
    <w:basedOn w:val="Standardnpsmoodstavce"/>
    <w:semiHidden/>
    <w:rsid w:val="00AA6F26"/>
    <w:rPr>
      <w:sz w:val="16"/>
      <w:szCs w:val="16"/>
    </w:rPr>
  </w:style>
  <w:style w:type="paragraph" w:styleId="Textkomente">
    <w:name w:val="annotation text"/>
    <w:basedOn w:val="Normln"/>
    <w:semiHidden/>
    <w:rsid w:val="00AA6F26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AA6F26"/>
    <w:rPr>
      <w:b/>
      <w:bCs/>
    </w:rPr>
  </w:style>
  <w:style w:type="paragraph" w:styleId="Textbubliny">
    <w:name w:val="Balloon Text"/>
    <w:basedOn w:val="Normln"/>
    <w:semiHidden/>
    <w:rsid w:val="00AA6F26"/>
    <w:rPr>
      <w:rFonts w:ascii="Tahoma" w:hAnsi="Tahoma" w:cs="Tahoma"/>
      <w:sz w:val="16"/>
      <w:szCs w:val="16"/>
    </w:rPr>
  </w:style>
  <w:style w:type="paragraph" w:customStyle="1" w:styleId="Neislovankapitola">
    <w:name w:val="Nečislovaná kapitola"/>
    <w:basedOn w:val="Kap1"/>
    <w:next w:val="ProstText"/>
    <w:rsid w:val="00375862"/>
    <w:pPr>
      <w:numPr>
        <w:numId w:val="0"/>
      </w:numPr>
    </w:pPr>
  </w:style>
  <w:style w:type="paragraph" w:styleId="Seznamobrzk">
    <w:name w:val="table of figures"/>
    <w:basedOn w:val="Normln"/>
    <w:next w:val="Normln"/>
    <w:uiPriority w:val="99"/>
    <w:rsid w:val="00387A19"/>
  </w:style>
  <w:style w:type="paragraph" w:customStyle="1" w:styleId="Neslovankapitola1">
    <w:name w:val="Nečíslovaná kapitola 1"/>
    <w:basedOn w:val="Neislovankapitola"/>
    <w:rsid w:val="00EE68F0"/>
  </w:style>
  <w:style w:type="paragraph" w:styleId="Zhlav">
    <w:name w:val="header"/>
    <w:basedOn w:val="Normln"/>
    <w:link w:val="ZhlavChar"/>
    <w:uiPriority w:val="99"/>
    <w:unhideWhenUsed/>
    <w:rsid w:val="005C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935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5C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935"/>
    <w:rPr>
      <w:sz w:val="22"/>
      <w:szCs w:val="22"/>
      <w:lang w:eastAsia="en-US"/>
    </w:rPr>
  </w:style>
  <w:style w:type="character" w:styleId="Zstupntext">
    <w:name w:val="Placeholder Text"/>
    <w:basedOn w:val="Standardnpsmoodstavce"/>
    <w:uiPriority w:val="99"/>
    <w:semiHidden/>
    <w:rsid w:val="009F705F"/>
    <w:rPr>
      <w:color w:val="808080"/>
    </w:rPr>
  </w:style>
  <w:style w:type="paragraph" w:customStyle="1" w:styleId="Odrky">
    <w:name w:val="Odrážky"/>
    <w:basedOn w:val="ProstText"/>
    <w:qFormat/>
    <w:rsid w:val="00E540C0"/>
    <w:pPr>
      <w:numPr>
        <w:numId w:val="34"/>
      </w:numPr>
      <w:spacing w:after="0"/>
      <w:ind w:left="357" w:hanging="357"/>
      <w:jc w:val="left"/>
    </w:pPr>
  </w:style>
  <w:style w:type="character" w:customStyle="1" w:styleId="kd">
    <w:name w:val="kód"/>
    <w:basedOn w:val="Standardnpsmoodstavce"/>
    <w:uiPriority w:val="1"/>
    <w:qFormat/>
    <w:rsid w:val="00E540C0"/>
    <w:rPr>
      <w:rFonts w:ascii="Courier New" w:hAnsi="Courier Ne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esktop\Maturitni&#769;%20pra&#769;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6808FC667122458C7F0B7CA952C91D" ma:contentTypeVersion="16" ma:contentTypeDescription="Vytvoří nový dokument" ma:contentTypeScope="" ma:versionID="1730743acebf79115b6afe740c32a21f">
  <xsd:schema xmlns:xsd="http://www.w3.org/2001/XMLSchema" xmlns:xs="http://www.w3.org/2001/XMLSchema" xmlns:p="http://schemas.microsoft.com/office/2006/metadata/properties" xmlns:ns3="9e63ddbf-5043-49f7-9b19-945eba16d6ab" xmlns:ns4="3436bba4-e5a8-44f1-b963-f18646c23e1a" targetNamespace="http://schemas.microsoft.com/office/2006/metadata/properties" ma:root="true" ma:fieldsID="a298594f15659408df6ee9bccdbe6b52" ns3:_="" ns4:_="">
    <xsd:import namespace="9e63ddbf-5043-49f7-9b19-945eba16d6ab"/>
    <xsd:import namespace="3436bba4-e5a8-44f1-b963-f18646c23e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3ddbf-5043-49f7-9b19-945eba16d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6bba4-e5a8-44f1-b963-f18646c23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63ddbf-5043-49f7-9b19-945eba16d6ab" xsi:nil="true"/>
  </documentManagement>
</p:properties>
</file>

<file path=customXml/itemProps1.xml><?xml version="1.0" encoding="utf-8"?>
<ds:datastoreItem xmlns:ds="http://schemas.openxmlformats.org/officeDocument/2006/customXml" ds:itemID="{EE7A2539-AB28-4231-8BD1-A580C452C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63D39-9E3F-4079-9277-4ED5650BD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3ddbf-5043-49f7-9b19-945eba16d6ab"/>
    <ds:schemaRef ds:uri="3436bba4-e5a8-44f1-b963-f18646c23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E2EE9-BA25-634F-A2C5-E3F62DAE74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E7BC13-B2A1-4B8F-9BEE-64755376E9D6}">
  <ds:schemaRefs>
    <ds:schemaRef ds:uri="http://purl.org/dc/elements/1.1/"/>
    <ds:schemaRef ds:uri="9e63ddbf-5043-49f7-9b19-945eba16d6ab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3436bba4-e5a8-44f1-b963-f18646c23e1a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Maturitní práce.dotx</Template>
  <TotalTime>129</TotalTime>
  <Pages>17</Pages>
  <Words>1233</Words>
  <Characters>7624</Characters>
  <Application>Microsoft Office Word</Application>
  <DocSecurity>0</DocSecurity>
  <Lines>200</Lines>
  <Paragraphs>134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8723</CharactersWithSpaces>
  <SharedDoc>false</SharedDoc>
  <HLinks>
    <vt:vector size="234" baseType="variant">
      <vt:variant>
        <vt:i4>1507389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_Toc468703126</vt:lpwstr>
      </vt:variant>
      <vt:variant>
        <vt:i4>1507389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_Toc468703125</vt:lpwstr>
      </vt:variant>
      <vt:variant>
        <vt:i4>3211315</vt:i4>
      </vt:variant>
      <vt:variant>
        <vt:i4>225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_Toc468699497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_Toc468699496</vt:lpwstr>
      </vt:variant>
      <vt:variant>
        <vt:i4>1507377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_Toc468699495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_Toc468699494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_Toc468699493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_Toc468699492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_Toc468699491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_Toc468699490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_Toc468699489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_Toc468699488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_Toc468699487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_Toc468699486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_Toc468699485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_Toc468699484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_Toc468699483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_Toc468699482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_Toc468699481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_Toc468699480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_Toc468699479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_Toc468699478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_Toc468699477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_Toc468699476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_Toc468699475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_Toc468699474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_Toc468699473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_Toc468699472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_Toc468699471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_Toc468699470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_Toc468699469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_Toc468699468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_Toc468699467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_Toc468699466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_Toc468699465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_Toc468699464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_Toc468699463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_Toc468699462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Michal Čálek</dc:creator>
  <cp:keywords/>
  <cp:lastModifiedBy>Calek Michal - IT4</cp:lastModifiedBy>
  <cp:revision>10</cp:revision>
  <dcterms:created xsi:type="dcterms:W3CDTF">2025-03-19T20:53:00Z</dcterms:created>
  <dcterms:modified xsi:type="dcterms:W3CDTF">2025-03-20T08:28:00Z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0x010100FF6808FC667122458C7F0B7CA952C91D</vt:lpwstr>
  </property>
</Properties>
</file>