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TrabajoFinalModulo5</w:t>
      </w:r>
    </w:p>
    <w:p>
      <w:pPr>
        <w:pStyle w:val="Author"/>
      </w:pPr>
      <w:r>
        <w:t xml:space="preserve">María</w:t>
      </w:r>
      <w:r>
        <w:t xml:space="preserve"> </w:t>
      </w:r>
      <w:r>
        <w:t xml:space="preserve">José</w:t>
      </w:r>
      <w:r>
        <w:t xml:space="preserve"> </w:t>
      </w:r>
      <w:r>
        <w:t xml:space="preserve">Guzmán</w:t>
      </w:r>
    </w:p>
    <w:p>
      <w:pPr>
        <w:pStyle w:val="Date"/>
      </w:pPr>
      <w:r>
        <w:t xml:space="preserve">2024-01-15</w:t>
      </w:r>
    </w:p>
    <w:p>
      <w:pPr>
        <w:pStyle w:val="FirstParagraph"/>
      </w:pPr>
      <w:r>
        <w:rPr>
          <w:bCs/>
          <w:b/>
        </w:rPr>
        <w:t xml:space="preserve">Cargar paquetes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(NbClust)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(htmltools)</w:t>
      </w:r>
    </w:p>
    <w:bookmarkStart w:id="47" w:name="cargar-base"/>
    <w:p>
      <w:pPr>
        <w:pStyle w:val="Heading2"/>
      </w:pPr>
      <w:r>
        <w:t xml:space="preserve">Cargar base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"C:/Users/maria/Dropbox/Acádemico/Análisis de datos/Módulo 5/Base/parte 2/BOL_BP_MAY_2017v2.xlsx"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nombres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BANCOS</w:t>
      </w:r>
    </w:p>
    <w:p>
      <w:pPr>
        <w:pStyle w:val="FirstParagraph"/>
      </w:pPr>
      <w:r>
        <w:rPr>
          <w:iCs/>
          <w:i/>
        </w:rPr>
        <w:t xml:space="preserve">Modelo jerárquico</w:t>
      </w:r>
    </w:p>
    <w:p>
      <w:pPr>
        <w:pStyle w:val="BodyText"/>
      </w:pPr>
      <w:r>
        <w:rPr>
          <w:iCs/>
          <w:i/>
        </w:rPr>
        <w:t xml:space="preserve">Se escala la base para mantener a una sola escala todas las variables</w:t>
      </w:r>
    </w:p>
    <w:p>
      <w:pPr>
        <w:pStyle w:val="SourceCode"/>
      </w:pPr>
      <w:r>
        <w:rPr>
          <w:rStyle w:val="NormalTok"/>
        </w:rPr>
        <w:t xml:space="preserve">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(base)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nombres</w:t>
      </w:r>
    </w:p>
    <w:p>
      <w:pPr>
        <w:pStyle w:val="FirstParagraph"/>
      </w:pPr>
      <w:r>
        <w:rPr>
          <w:iCs/>
          <w:i/>
        </w:rPr>
        <w:t xml:space="preserve">Se especifica la distancia y el metodo de aglomeracion</w:t>
      </w:r>
    </w:p>
    <w:p>
      <w:pPr>
        <w:pStyle w:val="BodyText"/>
      </w:pPr>
      <w:r>
        <w:t xml:space="preserve">Donde para este caso se usa el método Euclidean con Ward,D mientras que para el otro se utiliza el método de Manhattan con el promedio</w:t>
      </w:r>
    </w:p>
    <w:p>
      <w:pPr>
        <w:pStyle w:val="SourceCode"/>
      </w:pP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(base,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(cluster,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rabajoFinalMod5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cluster2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(base,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(cluster2,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bajoFinalMod5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Compactar en 2 gráficos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(cluster,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(cluster2,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rabajoFinalMod5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Realizando los gráficos con estas dos combinaciones de métodos y distancias se observa que la euclidea con el método de Ward.D es quien mejor realiza los cluster debido a que en el caso de promedios con Manhattan se observan que muchos bancos quedan agrupados juntos por lo que quiere decir que existen bancos muy similares y otros valores extremos que estan quedando solos.</w:t>
      </w:r>
    </w:p>
    <w:p>
      <w:pPr>
        <w:pStyle w:val="BodyText"/>
      </w:pPr>
      <w:r>
        <w:t xml:space="preserve">Tambien se realiza utilizando la función hcut, en este caso nos permite hacer otra combinación donde usamos entonces la que ya habíamos seleccionado de euclidean con Ward.D y la comparamos usando en h.metric una distancia basada en la correlación de pearson con el promedio.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hcut</w:t>
      </w:r>
      <w:r>
        <w:rPr>
          <w:rStyle w:val="NormalTok"/>
        </w:rPr>
        <w:t xml:space="preserve">(base,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hc_metric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hc_method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stats::hclust(d = x, method = hc_method)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ward.D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22</w:t>
      </w:r>
    </w:p>
    <w:p>
      <w:pPr>
        <w:pStyle w:val="SourceCode"/>
      </w:pPr>
      <w:r>
        <w:rPr>
          <w:rStyle w:val="FunctionTok"/>
        </w:rPr>
        <w:t xml:space="preserve">fviz_dend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k_colors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 `&lt;scale&gt;` argument of `guides()` cannot be `FALSE`. Use "none" instead as</w:t>
      </w:r>
      <w:r>
        <w:br/>
      </w:r>
      <w:r>
        <w:rPr>
          <w:rStyle w:val="VerbatimChar"/>
        </w:rPr>
        <w:t xml:space="preserve">## of ggplot2 3.3.4.</w:t>
      </w:r>
      <w:r>
        <w:br/>
      </w:r>
      <w:r>
        <w:rPr>
          <w:rStyle w:val="VerbatimChar"/>
        </w:rPr>
        <w:t xml:space="preserve">## ℹ The deprecated feature was likely used in the factoextra package.</w:t>
      </w:r>
      <w:r>
        <w:br/>
      </w:r>
      <w:r>
        <w:rPr>
          <w:rStyle w:val="VerbatimChar"/>
        </w:rPr>
        <w:t xml:space="preserve">##   Please report the issue at &lt;https://github.com/kassambara/factoextra/issues&gt;.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rabajoFinalMod5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hcut</w:t>
      </w:r>
      <w:r>
        <w:rPr>
          <w:rStyle w:val="NormalTok"/>
        </w:rPr>
        <w:t xml:space="preserve">(base,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hc_metric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hc_method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stats::hclust(d = x, method = hc_method)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average </w:t>
      </w:r>
      <w:r>
        <w:br/>
      </w:r>
      <w:r>
        <w:rPr>
          <w:rStyle w:val="VerbatimChar"/>
        </w:rPr>
        <w:t xml:space="preserve">## Number of objects: 22</w:t>
      </w:r>
    </w:p>
    <w:p>
      <w:pPr>
        <w:pStyle w:val="SourceCode"/>
      </w:pPr>
      <w:r>
        <w:rPr>
          <w:rStyle w:val="FunctionTok"/>
        </w:rPr>
        <w:t xml:space="preserve">fviz_dend</w:t>
      </w:r>
      <w:r>
        <w:rPr>
          <w:rStyle w:val="NormalTok"/>
        </w:rPr>
        <w:t xml:space="preserve">(res2, </w:t>
      </w:r>
      <w:r>
        <w:rPr>
          <w:rStyle w:val="Attribut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k_colors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rabajoFinalMod5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 observar ambos gráficos se observa que realmente usando la correlacion como medida de distancia se agrupan mejor los bancos.</w:t>
      </w:r>
    </w:p>
    <w:p>
      <w:pPr>
        <w:pStyle w:val="BodyText"/>
      </w:pPr>
      <w:r>
        <w:rPr>
          <w:iCs/>
          <w:i/>
        </w:rPr>
        <w:t xml:space="preserve">Módelo no jerárquico</w:t>
      </w:r>
    </w:p>
    <w:p>
      <w:pPr>
        <w:pStyle w:val="BodyText"/>
      </w:pPr>
      <w:r>
        <w:rPr>
          <w:bCs/>
          <w:b/>
        </w:rPr>
        <w:t xml:space="preserve">Media de cada cluster</w:t>
      </w:r>
    </w:p>
    <w:p>
      <w:pPr>
        <w:pStyle w:val="SourceCode"/>
      </w:pPr>
      <w:r>
        <w:rPr>
          <w:rStyle w:val="NormalTok"/>
        </w:rPr>
        <w:t xml:space="preserve">cnj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(base,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(base,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(cnj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Group.1      AP/TA        MCT      GO/MF      RE/AP   FD/TDCP</w:t>
      </w:r>
      <w:r>
        <w:br/>
      </w:r>
      <w:r>
        <w:rPr>
          <w:rStyle w:val="VerbatimChar"/>
        </w:rPr>
        <w:t xml:space="preserve">## 1       1  0.8091827 -0.5882752 -0.4052557  0.6355750 -0.391010</w:t>
      </w:r>
      <w:r>
        <w:br/>
      </w:r>
      <w:r>
        <w:rPr>
          <w:rStyle w:val="VerbatimChar"/>
        </w:rPr>
        <w:t xml:space="preserve">## 2       2 -1.8369098  3.5087289  4.0388074 -2.9704862 -0.379306</w:t>
      </w:r>
      <w:r>
        <w:br/>
      </w:r>
      <w:r>
        <w:rPr>
          <w:rStyle w:val="VerbatimChar"/>
        </w:rPr>
        <w:t xml:space="preserve">## 3       3 -0.3375191  0.0679189 -0.3129738  0.3894900  1.128600</w:t>
      </w:r>
      <w:r>
        <w:br/>
      </w:r>
      <w:r>
        <w:rPr>
          <w:rStyle w:val="VerbatimChar"/>
        </w:rPr>
        <w:t xml:space="preserve">## 4       4 -0.3730624  0.1128513  0.1544401 -0.6358648 -0.466316</w:t>
      </w:r>
    </w:p>
    <w:p>
      <w:pPr>
        <w:pStyle w:val="SourceCode"/>
      </w:pPr>
      <w:r>
        <w:rPr>
          <w:rStyle w:val="NormalTok"/>
        </w:rPr>
        <w:t xml:space="preserve">cnj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   AP/TA        MCT      GO/MF      RE/AP   FD/TDCP</w:t>
      </w:r>
      <w:r>
        <w:br/>
      </w:r>
      <w:r>
        <w:rPr>
          <w:rStyle w:val="VerbatimChar"/>
        </w:rPr>
        <w:t xml:space="preserve">## 1  0.8091827 -0.5882752 -0.4052557  0.6355750 -0.391010</w:t>
      </w:r>
      <w:r>
        <w:br/>
      </w:r>
      <w:r>
        <w:rPr>
          <w:rStyle w:val="VerbatimChar"/>
        </w:rPr>
        <w:t xml:space="preserve">## 2 -1.8369098  3.5087289  4.0388074 -2.9704862 -0.379306</w:t>
      </w:r>
      <w:r>
        <w:br/>
      </w:r>
      <w:r>
        <w:rPr>
          <w:rStyle w:val="VerbatimChar"/>
        </w:rPr>
        <w:t xml:space="preserve">## 3 -0.3375191  0.0679189 -0.3129738  0.3894900  1.128600</w:t>
      </w:r>
      <w:r>
        <w:br/>
      </w:r>
      <w:r>
        <w:rPr>
          <w:rStyle w:val="VerbatimChar"/>
        </w:rPr>
        <w:t xml:space="preserve">## 4 -0.3730624  0.1128513  0.1544401 -0.6358648 -0.466316</w:t>
      </w:r>
    </w:p>
    <w:p>
      <w:pPr>
        <w:pStyle w:val="FirstParagraph"/>
      </w:pPr>
      <w:r>
        <w:rPr>
          <w:bCs/>
          <w:b/>
        </w:rPr>
        <w:t xml:space="preserve">Visualizando el cluster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(cnj,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rabajoFinalMod5_files/figure-docx/unnamed-chunk-1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Clusters óptimos</w:t>
      </w:r>
    </w:p>
    <w:p>
      <w:pPr>
        <w:pStyle w:val="SourceCode"/>
      </w:pPr>
      <w:r>
        <w:rPr>
          <w:rStyle w:val="NormalTok"/>
        </w:rPr>
        <w:t xml:space="preserve">clustersoptimos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NbClust</w:t>
      </w:r>
      <w:r>
        <w:rPr>
          <w:rStyle w:val="NormalTok"/>
        </w:rPr>
        <w:t xml:space="preserve">(base,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min.nc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max.nc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pf(beale, pp, df2):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rabajoFinalMod5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*** : The Hubert index is a graphical method of determining the number of clusters.</w:t>
      </w:r>
      <w:r>
        <w:br/>
      </w:r>
      <w:r>
        <w:rPr>
          <w:rStyle w:val="VerbatimChar"/>
        </w:rPr>
        <w:t xml:space="preserve">##                 In the plot of Hubert index, we seek a significant knee that corresponds to a </w:t>
      </w:r>
      <w:r>
        <w:br/>
      </w:r>
      <w:r>
        <w:rPr>
          <w:rStyle w:val="VerbatimChar"/>
        </w:rPr>
        <w:t xml:space="preserve">##                 significant increase of the value of the measure i.e the significant peak in Hubert</w:t>
      </w:r>
      <w:r>
        <w:br/>
      </w:r>
      <w:r>
        <w:rPr>
          <w:rStyle w:val="VerbatimChar"/>
        </w:rPr>
        <w:t xml:space="preserve">##                 index second differences plot.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rabajoFinalMod5_files/figure-docx/unnamed-chunk-15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*** : The D index is a graphical method of determining the number of clusters. </w:t>
      </w:r>
      <w:r>
        <w:br/>
      </w:r>
      <w:r>
        <w:rPr>
          <w:rStyle w:val="VerbatimChar"/>
        </w:rPr>
        <w:t xml:space="preserve">##                 In the plot of D index, we seek a significant knee (the significant peak in Dindex</w:t>
      </w:r>
      <w:r>
        <w:br/>
      </w:r>
      <w:r>
        <w:rPr>
          <w:rStyle w:val="VerbatimChar"/>
        </w:rPr>
        <w:t xml:space="preserve">##                 second differences plot) that corresponds to a significant increase of the value of</w:t>
      </w:r>
      <w:r>
        <w:br/>
      </w:r>
      <w:r>
        <w:rPr>
          <w:rStyle w:val="VerbatimChar"/>
        </w:rPr>
        <w:t xml:space="preserve">##                 the measure.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******************************************************************* </w:t>
      </w:r>
      <w:r>
        <w:br/>
      </w:r>
      <w:r>
        <w:rPr>
          <w:rStyle w:val="VerbatimChar"/>
        </w:rPr>
        <w:t xml:space="preserve">## * Among all indices:                                                </w:t>
      </w:r>
      <w:r>
        <w:br/>
      </w:r>
      <w:r>
        <w:rPr>
          <w:rStyle w:val="VerbatimChar"/>
        </w:rPr>
        <w:t xml:space="preserve">## * 9 proposed 2 as the best number of clusters </w:t>
      </w:r>
      <w:r>
        <w:br/>
      </w:r>
      <w:r>
        <w:rPr>
          <w:rStyle w:val="VerbatimChar"/>
        </w:rPr>
        <w:t xml:space="preserve">## * 6 proposed 3 as the best number of clusters </w:t>
      </w:r>
      <w:r>
        <w:br/>
      </w:r>
      <w:r>
        <w:rPr>
          <w:rStyle w:val="VerbatimChar"/>
        </w:rPr>
        <w:t xml:space="preserve">## * 1 proposed 6 as the best number of clusters </w:t>
      </w:r>
      <w:r>
        <w:br/>
      </w:r>
      <w:r>
        <w:rPr>
          <w:rStyle w:val="VerbatimChar"/>
        </w:rPr>
        <w:t xml:space="preserve">## * 2 proposed 7 as the best number of clusters </w:t>
      </w:r>
      <w:r>
        <w:br/>
      </w:r>
      <w:r>
        <w:rPr>
          <w:rStyle w:val="VerbatimChar"/>
        </w:rPr>
        <w:t xml:space="preserve">## * 3 proposed 8 as the best number of clusters </w:t>
      </w:r>
      <w:r>
        <w:br/>
      </w:r>
      <w:r>
        <w:rPr>
          <w:rStyle w:val="VerbatimChar"/>
        </w:rPr>
        <w:t xml:space="preserve">## * 1 proposed 9 as the best number of clusters </w:t>
      </w:r>
      <w:r>
        <w:br/>
      </w:r>
      <w:r>
        <w:rPr>
          <w:rStyle w:val="VerbatimChar"/>
        </w:rPr>
        <w:t xml:space="preserve">## * 2 proposed 10 as the best number of clusters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***** Conclusion *****                         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* According to the majority rule, the best number of clusters is  2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*******************************************************************</w:t>
      </w:r>
    </w:p>
    <w:p>
      <w:pPr>
        <w:pStyle w:val="FirstParagraph"/>
      </w:pPr>
      <w:r>
        <w:rPr>
          <w:bCs/>
          <w:b/>
        </w:rPr>
        <w:t xml:space="preserve">Evaluando la clusterizacion</w:t>
      </w:r>
    </w:p>
    <w:p>
      <w:pPr>
        <w:pStyle w:val="BodyText"/>
      </w:pPr>
      <w:r>
        <w:t xml:space="preserve">La silueta es una medida que indica como de bien estan agrupados o asignados lo cluster este comprendida entre -1 y 1 la idea es que esta cercano a 1. En el siguiente cuadro se puede observar que esta sobre 0.66 lo que indica que es cercano a uno para el cluster 1.</w:t>
      </w:r>
    </w:p>
    <w:p>
      <w:pPr>
        <w:pStyle w:val="SourceCode"/>
      </w:pPr>
      <w:r>
        <w:rPr>
          <w:rStyle w:val="NormalTok"/>
        </w:rPr>
        <w:t xml:space="preserve">cnj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(base,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silueta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silhouette</w:t>
      </w:r>
      <w:r>
        <w:rPr>
          <w:rStyle w:val="NormalTok"/>
        </w:rPr>
        <w:t xml:space="preserve">(cnj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(base,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fviz_silhouette</w:t>
      </w:r>
      <w:r>
        <w:rPr>
          <w:rStyle w:val="NormalTok"/>
        </w:rPr>
        <w:t xml:space="preserve">(silueta)</w:t>
      </w:r>
    </w:p>
    <w:p>
      <w:pPr>
        <w:pStyle w:val="SourceCode"/>
      </w:pPr>
      <w:r>
        <w:rPr>
          <w:rStyle w:val="VerbatimChar"/>
        </w:rPr>
        <w:t xml:space="preserve">##   cluster size ave.sil.width</w:t>
      </w:r>
      <w:r>
        <w:br/>
      </w:r>
      <w:r>
        <w:rPr>
          <w:rStyle w:val="VerbatimChar"/>
        </w:rPr>
        <w:t xml:space="preserve">## 1       1    1          0.00</w:t>
      </w:r>
      <w:r>
        <w:br/>
      </w:r>
      <w:r>
        <w:rPr>
          <w:rStyle w:val="VerbatimChar"/>
        </w:rPr>
        <w:t xml:space="preserve">## 2       2   21          0.66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rabajoFinalMod5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TrabajoFinalModulo5</dc:title>
  <dc:creator>María José Guzmán</dc:creator>
  <cp:keywords/>
  <dcterms:created xsi:type="dcterms:W3CDTF">2024-01-24T16:33:28Z</dcterms:created>
  <dcterms:modified xsi:type="dcterms:W3CDTF">2024-01-24T16:33:28Z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2024-01-15</vt:lpwstr>
  </property>
  <property fmtid="{D5CDD505-2E9C-101B-9397-08002B2CF9AE}" pid="3" name="output">
    <vt:lpwstr/>
  </property>
</Properties>
</file>